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Default Extension="jpeg" ContentType="image/jpeg"/>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2E33" w:rsidRDefault="00A72E33">
      <w:pPr>
        <w:spacing w:line="360" w:lineRule="auto"/>
        <w:jc w:val="center"/>
        <w:rPr>
          <w:rFonts w:ascii="宋体" w:eastAsiaTheme="minorEastAsia" w:hAnsi="宋体" w:cs="宋体"/>
          <w:b/>
          <w:sz w:val="24"/>
        </w:rPr>
      </w:pPr>
    </w:p>
    <w:p w:rsidR="00A72E33" w:rsidRDefault="00A72E33">
      <w:pPr>
        <w:spacing w:line="360" w:lineRule="auto"/>
        <w:jc w:val="center"/>
        <w:rPr>
          <w:rFonts w:ascii="宋体" w:eastAsiaTheme="minorEastAsia" w:hAnsi="宋体" w:cs="宋体"/>
          <w:b/>
          <w:sz w:val="24"/>
        </w:rPr>
      </w:pPr>
    </w:p>
    <w:p w:rsidR="00A72E33" w:rsidRDefault="00A72E33">
      <w:pPr>
        <w:adjustRightInd/>
        <w:spacing w:line="360" w:lineRule="auto"/>
        <w:jc w:val="center"/>
        <w:rPr>
          <w:rFonts w:ascii="宋体" w:eastAsiaTheme="minorEastAsia" w:hAnsi="宋体" w:cs="宋体"/>
          <w:b/>
          <w:sz w:val="48"/>
          <w:szCs w:val="48"/>
        </w:rPr>
      </w:pPr>
    </w:p>
    <w:p w:rsidR="00A72E33" w:rsidRDefault="00FC573B">
      <w:pPr>
        <w:adjustRightInd/>
        <w:spacing w:line="360" w:lineRule="auto"/>
        <w:jc w:val="center"/>
        <w:rPr>
          <w:rFonts w:ascii="仿宋" w:eastAsiaTheme="minorEastAsia" w:hAnsi="仿宋" w:cs="仿宋"/>
          <w:sz w:val="56"/>
          <w:szCs w:val="56"/>
        </w:rPr>
      </w:pPr>
      <w:r>
        <w:rPr>
          <w:rFonts w:eastAsiaTheme="minorEastAsia" w:hint="eastAsia"/>
          <w:sz w:val="36"/>
          <w:szCs w:val="44"/>
        </w:rPr>
        <w:t>建德市寿昌中学老教学楼拆除重建工程办公家具采购项目</w:t>
      </w:r>
    </w:p>
    <w:p w:rsidR="00A72E33" w:rsidRDefault="00A72E33">
      <w:pPr>
        <w:adjustRightInd/>
        <w:spacing w:line="360" w:lineRule="auto"/>
        <w:jc w:val="center"/>
        <w:rPr>
          <w:rFonts w:ascii="宋体" w:eastAsiaTheme="minorEastAsia" w:hAnsi="宋体" w:cs="宋体"/>
          <w:sz w:val="48"/>
          <w:szCs w:val="48"/>
        </w:rPr>
      </w:pPr>
    </w:p>
    <w:p w:rsidR="00A72E33" w:rsidRDefault="00FC573B">
      <w:pPr>
        <w:adjustRightInd/>
        <w:spacing w:line="360" w:lineRule="auto"/>
        <w:jc w:val="center"/>
        <w:rPr>
          <w:rFonts w:ascii="宋体" w:eastAsiaTheme="minorEastAsia" w:hAnsi="宋体" w:cs="宋体"/>
          <w:sz w:val="48"/>
          <w:szCs w:val="48"/>
        </w:rPr>
      </w:pPr>
      <w:r>
        <w:rPr>
          <w:rFonts w:ascii="宋体" w:eastAsiaTheme="minorEastAsia" w:hAnsi="宋体" w:cs="宋体" w:hint="eastAsia"/>
          <w:sz w:val="48"/>
          <w:szCs w:val="48"/>
        </w:rPr>
        <w:t xml:space="preserve">招标文件 </w:t>
      </w:r>
    </w:p>
    <w:p w:rsidR="00A72E33" w:rsidRDefault="00FC573B">
      <w:pPr>
        <w:adjustRightInd/>
        <w:spacing w:line="360" w:lineRule="auto"/>
        <w:jc w:val="center"/>
        <w:rPr>
          <w:rFonts w:ascii="宋体" w:eastAsiaTheme="minorEastAsia" w:hAnsi="宋体" w:cs="宋体"/>
          <w:b/>
          <w:sz w:val="44"/>
          <w:szCs w:val="44"/>
        </w:rPr>
      </w:pPr>
      <w:r>
        <w:rPr>
          <w:rFonts w:ascii="宋体" w:eastAsiaTheme="minorEastAsia" w:hAnsi="宋体" w:cs="宋体" w:hint="eastAsia"/>
          <w:b/>
          <w:sz w:val="44"/>
          <w:szCs w:val="44"/>
        </w:rPr>
        <w:t xml:space="preserve"> （电子招投标）</w:t>
      </w:r>
    </w:p>
    <w:p w:rsidR="00A72E33" w:rsidRDefault="00FC573B">
      <w:pPr>
        <w:snapToGrid w:val="0"/>
        <w:spacing w:line="360" w:lineRule="auto"/>
        <w:jc w:val="center"/>
        <w:rPr>
          <w:rFonts w:ascii="宋体" w:eastAsiaTheme="minorEastAsia" w:hAnsi="宋体" w:cs="宋体"/>
          <w:color w:val="FF0000"/>
          <w:sz w:val="30"/>
          <w:szCs w:val="30"/>
        </w:rPr>
      </w:pPr>
      <w:r>
        <w:rPr>
          <w:rFonts w:ascii="宋体" w:eastAsiaTheme="minorEastAsia" w:hAnsi="宋体" w:cs="宋体" w:hint="eastAsia"/>
          <w:sz w:val="30"/>
          <w:szCs w:val="30"/>
        </w:rPr>
        <w:t>编号:</w:t>
      </w:r>
      <w:r>
        <w:rPr>
          <w:rFonts w:ascii="仿宋" w:eastAsiaTheme="minorEastAsia" w:hAnsi="仿宋" w:cs="仿宋" w:hint="eastAsia"/>
          <w:sz w:val="30"/>
          <w:szCs w:val="30"/>
        </w:rPr>
        <w:t>JD2023BJ-013</w:t>
      </w:r>
    </w:p>
    <w:p w:rsidR="00A72E33" w:rsidRDefault="00A72E33">
      <w:pPr>
        <w:adjustRightInd/>
        <w:spacing w:line="360" w:lineRule="auto"/>
        <w:rPr>
          <w:rFonts w:ascii="宋体" w:eastAsiaTheme="minorEastAsia" w:hAnsi="宋体" w:cs="宋体"/>
          <w:sz w:val="28"/>
          <w:szCs w:val="20"/>
        </w:rPr>
      </w:pPr>
    </w:p>
    <w:p w:rsidR="00A72E33" w:rsidRDefault="00A72E33">
      <w:pPr>
        <w:spacing w:line="360" w:lineRule="auto"/>
        <w:jc w:val="center"/>
        <w:rPr>
          <w:rFonts w:ascii="宋体" w:eastAsiaTheme="minorEastAsia" w:hAnsi="宋体" w:cs="宋体"/>
          <w:b/>
          <w:sz w:val="44"/>
          <w:szCs w:val="44"/>
        </w:rPr>
      </w:pPr>
    </w:p>
    <w:p w:rsidR="00A72E33" w:rsidRDefault="00A72E33">
      <w:pPr>
        <w:spacing w:line="360" w:lineRule="auto"/>
        <w:jc w:val="center"/>
        <w:rPr>
          <w:rFonts w:ascii="宋体" w:eastAsiaTheme="minorEastAsia" w:hAnsi="宋体" w:cs="宋体"/>
          <w:b/>
          <w:sz w:val="44"/>
          <w:szCs w:val="44"/>
        </w:rPr>
      </w:pPr>
    </w:p>
    <w:p w:rsidR="00A72E33" w:rsidRDefault="00A72E33">
      <w:pPr>
        <w:spacing w:line="360" w:lineRule="auto"/>
        <w:jc w:val="center"/>
        <w:rPr>
          <w:rFonts w:ascii="宋体" w:eastAsiaTheme="minorEastAsia" w:hAnsi="宋体" w:cs="宋体"/>
          <w:sz w:val="24"/>
        </w:rPr>
      </w:pPr>
    </w:p>
    <w:p w:rsidR="00A72E33" w:rsidRDefault="00A72E33">
      <w:pPr>
        <w:spacing w:line="360" w:lineRule="auto"/>
        <w:jc w:val="center"/>
        <w:rPr>
          <w:rFonts w:ascii="宋体" w:eastAsiaTheme="minorEastAsia" w:hAnsi="宋体" w:cs="宋体"/>
          <w:sz w:val="24"/>
        </w:rPr>
      </w:pPr>
    </w:p>
    <w:p w:rsidR="00A72E33" w:rsidRDefault="00A72E33">
      <w:pPr>
        <w:spacing w:line="360" w:lineRule="auto"/>
        <w:rPr>
          <w:rFonts w:ascii="宋体" w:eastAsiaTheme="minorEastAsia" w:hAnsi="宋体" w:cs="宋体"/>
          <w:sz w:val="32"/>
          <w:szCs w:val="32"/>
        </w:rPr>
      </w:pPr>
    </w:p>
    <w:p w:rsidR="00A72E33" w:rsidRDefault="00FC573B">
      <w:pPr>
        <w:spacing w:line="360" w:lineRule="auto"/>
        <w:jc w:val="center"/>
        <w:rPr>
          <w:rFonts w:ascii="仿宋" w:eastAsiaTheme="minorEastAsia" w:hAnsi="仿宋" w:cs="仿宋"/>
          <w:sz w:val="32"/>
          <w:szCs w:val="32"/>
        </w:rPr>
      </w:pPr>
      <w:r>
        <w:rPr>
          <w:rFonts w:ascii="仿宋" w:eastAsiaTheme="minorEastAsia" w:hAnsi="仿宋" w:cs="仿宋" w:hint="eastAsia"/>
          <w:sz w:val="32"/>
          <w:szCs w:val="32"/>
        </w:rPr>
        <w:t>采购人：建德市寿昌中学</w:t>
      </w:r>
    </w:p>
    <w:p w:rsidR="00A72E33" w:rsidRDefault="00FC573B">
      <w:pPr>
        <w:spacing w:line="360" w:lineRule="auto"/>
        <w:jc w:val="center"/>
        <w:rPr>
          <w:rFonts w:ascii="仿宋" w:eastAsiaTheme="minorEastAsia" w:hAnsi="仿宋" w:cs="仿宋"/>
          <w:bCs/>
          <w:sz w:val="32"/>
          <w:szCs w:val="32"/>
        </w:rPr>
      </w:pPr>
      <w:r>
        <w:rPr>
          <w:rFonts w:ascii="仿宋" w:eastAsiaTheme="minorEastAsia" w:hAnsi="仿宋" w:cs="仿宋" w:hint="eastAsia"/>
          <w:bCs/>
          <w:sz w:val="32"/>
          <w:szCs w:val="32"/>
        </w:rPr>
        <w:t>采购代理机构：建德市公共资源交易中心建德分中心</w:t>
      </w:r>
    </w:p>
    <w:p w:rsidR="00A72E33" w:rsidRDefault="00FC573B">
      <w:pPr>
        <w:snapToGrid w:val="0"/>
        <w:spacing w:line="360" w:lineRule="auto"/>
        <w:jc w:val="center"/>
        <w:rPr>
          <w:rFonts w:ascii="宋体" w:eastAsiaTheme="minorEastAsia" w:hAnsi="宋体" w:cs="宋体"/>
          <w:bCs/>
          <w:sz w:val="32"/>
          <w:szCs w:val="32"/>
        </w:rPr>
      </w:pPr>
      <w:r>
        <w:rPr>
          <w:rFonts w:ascii="宋体" w:eastAsiaTheme="minorEastAsia" w:hAnsi="宋体" w:cs="宋体" w:hint="eastAsia"/>
          <w:bCs/>
          <w:sz w:val="32"/>
          <w:szCs w:val="32"/>
        </w:rPr>
        <w:t>二〇二三年</w:t>
      </w:r>
      <w:r w:rsidR="00FD47BD">
        <w:rPr>
          <w:rFonts w:ascii="宋体" w:eastAsiaTheme="minorEastAsia" w:hAnsi="宋体" w:cs="宋体" w:hint="eastAsia"/>
          <w:bCs/>
          <w:sz w:val="32"/>
          <w:szCs w:val="32"/>
        </w:rPr>
        <w:t>五</w:t>
      </w:r>
      <w:r>
        <w:rPr>
          <w:rFonts w:ascii="宋体" w:eastAsiaTheme="minorEastAsia" w:hAnsi="宋体" w:cs="宋体" w:hint="eastAsia"/>
          <w:bCs/>
          <w:sz w:val="32"/>
          <w:szCs w:val="32"/>
        </w:rPr>
        <w:t>月</w:t>
      </w:r>
      <w:r w:rsidR="00FD47BD">
        <w:rPr>
          <w:rFonts w:ascii="宋体" w:eastAsiaTheme="minorEastAsia" w:hAnsi="宋体" w:cs="宋体" w:hint="eastAsia"/>
          <w:bCs/>
          <w:sz w:val="32"/>
          <w:szCs w:val="32"/>
        </w:rPr>
        <w:t>二十五</w:t>
      </w:r>
      <w:r>
        <w:rPr>
          <w:rFonts w:ascii="宋体" w:eastAsiaTheme="minorEastAsia" w:hAnsi="宋体" w:cs="宋体" w:hint="eastAsia"/>
          <w:bCs/>
          <w:sz w:val="32"/>
          <w:szCs w:val="32"/>
        </w:rPr>
        <w:t>日</w:t>
      </w:r>
    </w:p>
    <w:p w:rsidR="00A72E33" w:rsidRDefault="00FC573B">
      <w:pPr>
        <w:spacing w:line="360" w:lineRule="auto"/>
        <w:jc w:val="center"/>
        <w:rPr>
          <w:rFonts w:ascii="宋体" w:eastAsiaTheme="minorEastAsia" w:hAnsi="宋体" w:cs="宋体"/>
          <w:sz w:val="24"/>
        </w:rPr>
      </w:pPr>
      <w:r>
        <w:rPr>
          <w:rFonts w:ascii="宋体" w:eastAsiaTheme="minorEastAsia" w:hAnsi="宋体" w:cs="宋体" w:hint="eastAsia"/>
          <w:sz w:val="24"/>
        </w:rPr>
        <w:br w:type="page"/>
      </w:r>
      <w:bookmarkStart w:id="0" w:name="_Hlt67893495"/>
      <w:bookmarkEnd w:id="0"/>
    </w:p>
    <w:p w:rsidR="00A72E33" w:rsidRDefault="00A72E33">
      <w:pPr>
        <w:spacing w:line="360" w:lineRule="auto"/>
        <w:jc w:val="center"/>
        <w:rPr>
          <w:rFonts w:ascii="宋体" w:eastAsiaTheme="minorEastAsia" w:hAnsi="宋体" w:cs="宋体"/>
          <w:sz w:val="24"/>
        </w:rPr>
      </w:pPr>
    </w:p>
    <w:p w:rsidR="00A72E33" w:rsidRDefault="00FC573B">
      <w:pPr>
        <w:spacing w:line="360" w:lineRule="auto"/>
        <w:jc w:val="center"/>
        <w:rPr>
          <w:rFonts w:ascii="宋体" w:eastAsiaTheme="minorEastAsia" w:hAnsi="宋体" w:cs="宋体"/>
          <w:b/>
          <w:sz w:val="48"/>
          <w:szCs w:val="48"/>
        </w:rPr>
      </w:pPr>
      <w:r>
        <w:rPr>
          <w:rFonts w:ascii="宋体" w:eastAsiaTheme="minorEastAsia" w:hAnsi="宋体" w:cs="宋体" w:hint="eastAsia"/>
          <w:b/>
          <w:sz w:val="48"/>
          <w:szCs w:val="48"/>
        </w:rPr>
        <w:t>目  录</w:t>
      </w:r>
    </w:p>
    <w:p w:rsidR="00A72E33" w:rsidRDefault="00A72E33">
      <w:pPr>
        <w:spacing w:line="360" w:lineRule="auto"/>
        <w:rPr>
          <w:rFonts w:ascii="宋体" w:eastAsiaTheme="minorEastAsia" w:hAnsi="宋体" w:cs="宋体"/>
          <w:sz w:val="32"/>
          <w:szCs w:val="32"/>
        </w:rPr>
      </w:pPr>
    </w:p>
    <w:p w:rsidR="00A72E33" w:rsidRDefault="00A72E33">
      <w:pPr>
        <w:spacing w:line="360" w:lineRule="auto"/>
        <w:rPr>
          <w:rFonts w:ascii="宋体" w:eastAsiaTheme="minorEastAsia" w:hAnsi="宋体" w:cs="宋体"/>
          <w:sz w:val="32"/>
          <w:szCs w:val="32"/>
        </w:rPr>
      </w:pPr>
    </w:p>
    <w:p w:rsidR="00A72E33" w:rsidRDefault="00FC573B">
      <w:pPr>
        <w:spacing w:line="360" w:lineRule="auto"/>
        <w:ind w:firstLineChars="400" w:firstLine="1280"/>
        <w:rPr>
          <w:rFonts w:ascii="宋体" w:eastAsiaTheme="minorEastAsia" w:hAnsi="宋体" w:cs="宋体"/>
          <w:sz w:val="32"/>
          <w:szCs w:val="32"/>
        </w:rPr>
      </w:pPr>
      <w:r>
        <w:rPr>
          <w:rFonts w:ascii="宋体" w:eastAsiaTheme="minorEastAsia" w:hAnsi="宋体" w:cs="宋体" w:hint="eastAsia"/>
          <w:sz w:val="32"/>
          <w:szCs w:val="32"/>
        </w:rPr>
        <w:t>第一部分      招标公告</w:t>
      </w:r>
    </w:p>
    <w:p w:rsidR="00A72E33" w:rsidRDefault="00FC573B">
      <w:pPr>
        <w:spacing w:line="360" w:lineRule="auto"/>
        <w:ind w:firstLineChars="400" w:firstLine="1280"/>
        <w:rPr>
          <w:rFonts w:ascii="宋体" w:eastAsiaTheme="minorEastAsia" w:hAnsi="宋体" w:cs="宋体"/>
          <w:sz w:val="32"/>
          <w:szCs w:val="32"/>
        </w:rPr>
      </w:pPr>
      <w:r>
        <w:rPr>
          <w:rFonts w:ascii="宋体" w:eastAsiaTheme="minorEastAsia" w:hAnsi="宋体" w:cs="宋体" w:hint="eastAsia"/>
          <w:sz w:val="32"/>
          <w:szCs w:val="32"/>
        </w:rPr>
        <w:t>第二部分      投标人须知</w:t>
      </w:r>
    </w:p>
    <w:p w:rsidR="00A72E33" w:rsidRDefault="00FC573B">
      <w:pPr>
        <w:spacing w:line="360" w:lineRule="auto"/>
        <w:ind w:firstLineChars="400" w:firstLine="1280"/>
        <w:rPr>
          <w:rFonts w:ascii="宋体" w:eastAsiaTheme="minorEastAsia" w:hAnsi="宋体" w:cs="宋体"/>
          <w:sz w:val="32"/>
          <w:szCs w:val="32"/>
        </w:rPr>
      </w:pPr>
      <w:r>
        <w:rPr>
          <w:rFonts w:ascii="宋体" w:eastAsiaTheme="minorEastAsia" w:hAnsi="宋体" w:cs="宋体" w:hint="eastAsia"/>
          <w:sz w:val="32"/>
          <w:szCs w:val="32"/>
        </w:rPr>
        <w:t>第三部分      采购需求</w:t>
      </w:r>
    </w:p>
    <w:p w:rsidR="00A72E33" w:rsidRDefault="00FC573B">
      <w:pPr>
        <w:spacing w:line="360" w:lineRule="auto"/>
        <w:ind w:firstLineChars="400" w:firstLine="1280"/>
        <w:rPr>
          <w:rFonts w:ascii="宋体" w:eastAsiaTheme="minorEastAsia" w:hAnsi="宋体" w:cs="宋体"/>
          <w:sz w:val="32"/>
          <w:szCs w:val="32"/>
        </w:rPr>
      </w:pPr>
      <w:r>
        <w:rPr>
          <w:rFonts w:ascii="宋体" w:eastAsiaTheme="minorEastAsia" w:hAnsi="宋体" w:cs="宋体" w:hint="eastAsia"/>
          <w:sz w:val="32"/>
          <w:szCs w:val="32"/>
        </w:rPr>
        <w:t>第四部分      评标办法</w:t>
      </w:r>
    </w:p>
    <w:p w:rsidR="00A72E33" w:rsidRDefault="00FC573B">
      <w:pPr>
        <w:spacing w:line="360" w:lineRule="auto"/>
        <w:ind w:firstLineChars="400" w:firstLine="1280"/>
        <w:rPr>
          <w:rFonts w:ascii="宋体" w:eastAsiaTheme="minorEastAsia" w:hAnsi="宋体" w:cs="宋体"/>
          <w:sz w:val="32"/>
          <w:szCs w:val="32"/>
        </w:rPr>
      </w:pPr>
      <w:r>
        <w:rPr>
          <w:rFonts w:ascii="宋体" w:eastAsiaTheme="minorEastAsia" w:hAnsi="宋体" w:cs="宋体" w:hint="eastAsia"/>
          <w:sz w:val="32"/>
          <w:szCs w:val="32"/>
        </w:rPr>
        <w:t>第五部分      拟签订的合同文本</w:t>
      </w:r>
    </w:p>
    <w:p w:rsidR="00A72E33" w:rsidRDefault="00FC573B">
      <w:pPr>
        <w:spacing w:line="360" w:lineRule="auto"/>
        <w:ind w:firstLineChars="400" w:firstLine="1280"/>
        <w:rPr>
          <w:rFonts w:ascii="宋体" w:eastAsiaTheme="minorEastAsia" w:hAnsi="宋体" w:cs="宋体"/>
          <w:sz w:val="32"/>
          <w:szCs w:val="32"/>
        </w:rPr>
      </w:pPr>
      <w:r>
        <w:rPr>
          <w:rFonts w:ascii="宋体" w:eastAsiaTheme="minorEastAsia" w:hAnsi="宋体" w:cs="宋体" w:hint="eastAsia"/>
          <w:sz w:val="32"/>
          <w:szCs w:val="32"/>
        </w:rPr>
        <w:t>第六部分      应提交的有关格式范例</w:t>
      </w:r>
    </w:p>
    <w:p w:rsidR="00A72E33" w:rsidRDefault="00A72E33" w:rsidP="00F1360F">
      <w:pPr>
        <w:spacing w:line="360" w:lineRule="auto"/>
        <w:ind w:firstLineChars="229" w:firstLine="550"/>
        <w:rPr>
          <w:rFonts w:ascii="宋体" w:eastAsiaTheme="minorEastAsia" w:hAnsi="宋体" w:cs="宋体"/>
          <w:sz w:val="24"/>
        </w:rPr>
      </w:pPr>
      <w:bookmarkStart w:id="1" w:name="_Hlt91233176"/>
      <w:bookmarkStart w:id="2" w:name="_Toc91899869"/>
      <w:bookmarkEnd w:id="1"/>
    </w:p>
    <w:p w:rsidR="00A72E33" w:rsidRDefault="00A72E33" w:rsidP="00F1360F">
      <w:pPr>
        <w:spacing w:line="360" w:lineRule="auto"/>
        <w:ind w:firstLineChars="229" w:firstLine="550"/>
        <w:rPr>
          <w:rFonts w:ascii="宋体" w:eastAsiaTheme="minorEastAsia" w:hAnsi="宋体" w:cs="宋体"/>
          <w:sz w:val="24"/>
        </w:rPr>
      </w:pPr>
    </w:p>
    <w:p w:rsidR="00A72E33" w:rsidRDefault="00A72E33" w:rsidP="00F1360F">
      <w:pPr>
        <w:spacing w:line="360" w:lineRule="auto"/>
        <w:ind w:firstLineChars="229" w:firstLine="550"/>
        <w:rPr>
          <w:rFonts w:ascii="宋体" w:eastAsiaTheme="minorEastAsia" w:hAnsi="宋体" w:cs="宋体"/>
          <w:sz w:val="24"/>
        </w:rPr>
      </w:pPr>
    </w:p>
    <w:p w:rsidR="00A72E33" w:rsidRDefault="00A72E33" w:rsidP="00F1360F">
      <w:pPr>
        <w:spacing w:line="360" w:lineRule="auto"/>
        <w:ind w:firstLineChars="229" w:firstLine="550"/>
        <w:rPr>
          <w:rFonts w:ascii="宋体" w:eastAsiaTheme="minorEastAsia" w:hAnsi="宋体" w:cs="宋体"/>
          <w:sz w:val="24"/>
        </w:rPr>
      </w:pPr>
    </w:p>
    <w:p w:rsidR="00A72E33" w:rsidRDefault="00A72E33" w:rsidP="00F1360F">
      <w:pPr>
        <w:spacing w:line="360" w:lineRule="auto"/>
        <w:ind w:firstLineChars="229" w:firstLine="550"/>
        <w:rPr>
          <w:rFonts w:ascii="宋体" w:eastAsiaTheme="minorEastAsia" w:hAnsi="宋体" w:cs="宋体"/>
          <w:sz w:val="24"/>
        </w:rPr>
      </w:pPr>
    </w:p>
    <w:p w:rsidR="00A72E33" w:rsidRDefault="00A72E33" w:rsidP="00F1360F">
      <w:pPr>
        <w:spacing w:line="360" w:lineRule="auto"/>
        <w:ind w:firstLineChars="229" w:firstLine="550"/>
        <w:rPr>
          <w:rFonts w:ascii="宋体" w:eastAsiaTheme="minorEastAsia" w:hAnsi="宋体" w:cs="宋体"/>
          <w:sz w:val="24"/>
        </w:rPr>
      </w:pPr>
    </w:p>
    <w:p w:rsidR="00A72E33" w:rsidRDefault="00A72E33" w:rsidP="00F1360F">
      <w:pPr>
        <w:spacing w:line="360" w:lineRule="auto"/>
        <w:ind w:firstLineChars="229" w:firstLine="550"/>
        <w:rPr>
          <w:rFonts w:ascii="宋体" w:eastAsiaTheme="minorEastAsia" w:hAnsi="宋体" w:cs="宋体"/>
          <w:sz w:val="24"/>
        </w:rPr>
      </w:pPr>
    </w:p>
    <w:p w:rsidR="00A72E33" w:rsidRDefault="00A72E33" w:rsidP="00F1360F">
      <w:pPr>
        <w:spacing w:line="360" w:lineRule="auto"/>
        <w:ind w:firstLineChars="229" w:firstLine="550"/>
        <w:rPr>
          <w:rFonts w:ascii="宋体" w:eastAsiaTheme="minorEastAsia" w:hAnsi="宋体" w:cs="宋体"/>
          <w:sz w:val="24"/>
        </w:rPr>
      </w:pPr>
    </w:p>
    <w:p w:rsidR="00A72E33" w:rsidRDefault="00A72E33" w:rsidP="00F1360F">
      <w:pPr>
        <w:spacing w:line="360" w:lineRule="auto"/>
        <w:ind w:firstLineChars="229" w:firstLine="550"/>
        <w:rPr>
          <w:rFonts w:ascii="宋体" w:eastAsiaTheme="minorEastAsia" w:hAnsi="宋体" w:cs="宋体"/>
          <w:sz w:val="24"/>
        </w:rPr>
      </w:pPr>
    </w:p>
    <w:p w:rsidR="00A72E33" w:rsidRDefault="00A72E33" w:rsidP="00F1360F">
      <w:pPr>
        <w:spacing w:line="360" w:lineRule="auto"/>
        <w:ind w:firstLineChars="229" w:firstLine="550"/>
        <w:rPr>
          <w:rFonts w:ascii="宋体" w:eastAsiaTheme="minorEastAsia" w:hAnsi="宋体" w:cs="宋体"/>
          <w:sz w:val="24"/>
        </w:rPr>
      </w:pPr>
    </w:p>
    <w:p w:rsidR="00A72E33" w:rsidRDefault="00A72E33" w:rsidP="00F1360F">
      <w:pPr>
        <w:spacing w:line="360" w:lineRule="auto"/>
        <w:ind w:firstLineChars="229" w:firstLine="550"/>
        <w:rPr>
          <w:rFonts w:ascii="宋体" w:eastAsiaTheme="minorEastAsia" w:hAnsi="宋体" w:cs="宋体"/>
          <w:sz w:val="24"/>
        </w:rPr>
      </w:pPr>
    </w:p>
    <w:p w:rsidR="00A72E33" w:rsidRDefault="00A72E33" w:rsidP="00F1360F">
      <w:pPr>
        <w:spacing w:line="360" w:lineRule="auto"/>
        <w:ind w:firstLineChars="229" w:firstLine="550"/>
        <w:rPr>
          <w:rFonts w:ascii="宋体" w:eastAsiaTheme="minorEastAsia" w:hAnsi="宋体" w:cs="宋体"/>
          <w:sz w:val="24"/>
        </w:rPr>
      </w:pPr>
    </w:p>
    <w:p w:rsidR="00A72E33" w:rsidRDefault="00A72E33" w:rsidP="00F1360F">
      <w:pPr>
        <w:spacing w:line="360" w:lineRule="auto"/>
        <w:ind w:firstLineChars="229" w:firstLine="550"/>
        <w:rPr>
          <w:rFonts w:ascii="宋体" w:eastAsiaTheme="minorEastAsia" w:hAnsi="宋体" w:cs="宋体"/>
          <w:sz w:val="24"/>
        </w:rPr>
      </w:pPr>
    </w:p>
    <w:p w:rsidR="00A72E33" w:rsidRDefault="00A72E33">
      <w:pPr>
        <w:spacing w:line="360" w:lineRule="auto"/>
        <w:rPr>
          <w:rFonts w:ascii="宋体" w:eastAsiaTheme="minorEastAsia" w:hAnsi="宋体" w:cs="宋体"/>
          <w:sz w:val="24"/>
        </w:rPr>
      </w:pPr>
    </w:p>
    <w:p w:rsidR="00A72E33" w:rsidRDefault="00FC573B">
      <w:pPr>
        <w:adjustRightInd/>
        <w:spacing w:line="360" w:lineRule="auto"/>
        <w:jc w:val="center"/>
        <w:outlineLvl w:val="0"/>
        <w:rPr>
          <w:rFonts w:ascii="宋体" w:eastAsiaTheme="minorEastAsia" w:hAnsi="宋体" w:cs="宋体"/>
          <w:b/>
          <w:sz w:val="36"/>
          <w:szCs w:val="20"/>
        </w:rPr>
      </w:pPr>
      <w:bookmarkStart w:id="3" w:name="第一部分"/>
      <w:r>
        <w:rPr>
          <w:rFonts w:ascii="宋体" w:eastAsiaTheme="minorEastAsia" w:hAnsi="宋体" w:cs="宋体" w:hint="eastAsia"/>
          <w:b/>
          <w:sz w:val="36"/>
          <w:szCs w:val="36"/>
        </w:rPr>
        <w:br w:type="page"/>
      </w:r>
      <w:bookmarkStart w:id="4" w:name="_Hlt74729822"/>
      <w:bookmarkStart w:id="5" w:name="_Hlt74728647"/>
      <w:bookmarkStart w:id="6" w:name="_Hlt74649545"/>
      <w:bookmarkStart w:id="7" w:name="_Hlt74707423"/>
      <w:bookmarkStart w:id="8" w:name="第二部分"/>
      <w:bookmarkStart w:id="9" w:name="_Toc91899870"/>
      <w:bookmarkStart w:id="10" w:name="_Toc91899871"/>
      <w:bookmarkEnd w:id="2"/>
      <w:bookmarkEnd w:id="3"/>
      <w:bookmarkEnd w:id="4"/>
      <w:bookmarkEnd w:id="5"/>
      <w:bookmarkEnd w:id="6"/>
      <w:bookmarkEnd w:id="7"/>
      <w:r>
        <w:rPr>
          <w:rFonts w:ascii="宋体" w:eastAsiaTheme="minorEastAsia" w:hAnsi="宋体" w:cs="宋体" w:hint="eastAsia"/>
          <w:b/>
          <w:sz w:val="36"/>
          <w:szCs w:val="20"/>
        </w:rPr>
        <w:lastRenderedPageBreak/>
        <w:t>第一部分 招标公告</w:t>
      </w:r>
    </w:p>
    <w:p w:rsidR="00A72E33" w:rsidRDefault="00FC573B">
      <w:pPr>
        <w:pBdr>
          <w:top w:val="single" w:sz="4" w:space="1" w:color="auto"/>
          <w:left w:val="single" w:sz="4" w:space="4" w:color="auto"/>
          <w:bottom w:val="single" w:sz="4" w:space="2" w:color="auto"/>
          <w:right w:val="single" w:sz="4" w:space="4" w:color="auto"/>
        </w:pBd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项目概况</w:t>
      </w:r>
    </w:p>
    <w:p w:rsidR="00A72E33" w:rsidRDefault="00FC573B">
      <w:pPr>
        <w:pBdr>
          <w:top w:val="single" w:sz="4" w:space="1" w:color="auto"/>
          <w:left w:val="single" w:sz="4" w:space="4" w:color="auto"/>
          <w:bottom w:val="single" w:sz="4" w:space="2" w:color="auto"/>
          <w:right w:val="single" w:sz="4" w:space="4" w:color="auto"/>
        </w:pBdr>
        <w:spacing w:line="360" w:lineRule="auto"/>
        <w:ind w:firstLineChars="200" w:firstLine="480"/>
        <w:rPr>
          <w:rFonts w:asciiTheme="minorEastAsia" w:eastAsiaTheme="minorEastAsia" w:hAnsiTheme="minorEastAsia"/>
          <w:sz w:val="24"/>
          <w:u w:val="single"/>
        </w:rPr>
      </w:pPr>
      <w:r>
        <w:rPr>
          <w:rFonts w:asciiTheme="minorEastAsia" w:eastAsiaTheme="minorEastAsia" w:hAnsiTheme="minorEastAsia" w:hint="eastAsia"/>
          <w:sz w:val="24"/>
        </w:rPr>
        <w:t>建德市寿昌中学老教学楼拆除重建工程办公家具采购项目的潜在投标人应在政采云平台（</w:t>
      </w:r>
      <w:hyperlink r:id="rId9" w:history="1">
        <w:r>
          <w:rPr>
            <w:rStyle w:val="aff5"/>
            <w:rFonts w:asciiTheme="minorEastAsia" w:eastAsiaTheme="minorEastAsia" w:hAnsiTheme="minorEastAsia" w:cs="Times New Roman"/>
            <w:snapToGrid/>
            <w:kern w:val="2"/>
            <w:sz w:val="24"/>
            <w:szCs w:val="24"/>
          </w:rPr>
          <w:t>https://www.zcygov.cn/）获取（下载）招标文件，并于</w:t>
        </w:r>
        <w:r>
          <w:rPr>
            <w:rStyle w:val="aff5"/>
            <w:rFonts w:asciiTheme="minorEastAsia" w:eastAsiaTheme="minorEastAsia" w:hAnsiTheme="minorEastAsia" w:cs="Times New Roman" w:hint="eastAsia"/>
            <w:snapToGrid/>
            <w:kern w:val="2"/>
            <w:sz w:val="24"/>
            <w:szCs w:val="24"/>
          </w:rPr>
          <w:t>2023</w:t>
        </w:r>
        <w:r>
          <w:rPr>
            <w:rStyle w:val="aff5"/>
            <w:rFonts w:asciiTheme="minorEastAsia" w:eastAsiaTheme="minorEastAsia" w:hAnsiTheme="minorEastAsia" w:cs="Times New Roman"/>
            <w:snapToGrid/>
            <w:kern w:val="2"/>
            <w:sz w:val="24"/>
            <w:szCs w:val="24"/>
          </w:rPr>
          <w:t>年</w:t>
        </w:r>
        <w:r w:rsidR="00EF59FD">
          <w:rPr>
            <w:rStyle w:val="aff5"/>
            <w:rFonts w:asciiTheme="minorEastAsia" w:eastAsiaTheme="minorEastAsia" w:hAnsiTheme="minorEastAsia" w:cs="Times New Roman" w:hint="eastAsia"/>
            <w:snapToGrid/>
            <w:kern w:val="2"/>
            <w:sz w:val="24"/>
            <w:szCs w:val="24"/>
          </w:rPr>
          <w:t>6</w:t>
        </w:r>
        <w:r>
          <w:rPr>
            <w:rStyle w:val="aff5"/>
            <w:rFonts w:asciiTheme="minorEastAsia" w:eastAsiaTheme="minorEastAsia" w:hAnsiTheme="minorEastAsia" w:cs="Times New Roman" w:hint="eastAsia"/>
            <w:snapToGrid/>
            <w:kern w:val="2"/>
            <w:sz w:val="24"/>
            <w:szCs w:val="24"/>
          </w:rPr>
          <w:t>月</w:t>
        </w:r>
        <w:r w:rsidR="00EF59FD">
          <w:rPr>
            <w:rStyle w:val="aff5"/>
            <w:rFonts w:asciiTheme="minorEastAsia" w:eastAsiaTheme="minorEastAsia" w:hAnsiTheme="minorEastAsia" w:cs="Times New Roman" w:hint="eastAsia"/>
            <w:snapToGrid/>
            <w:kern w:val="2"/>
            <w:sz w:val="24"/>
            <w:szCs w:val="24"/>
          </w:rPr>
          <w:t>15</w:t>
        </w:r>
        <w:r>
          <w:rPr>
            <w:rStyle w:val="aff5"/>
            <w:rFonts w:asciiTheme="minorEastAsia" w:eastAsiaTheme="minorEastAsia" w:hAnsiTheme="minorEastAsia" w:cs="Times New Roman" w:hint="eastAsia"/>
            <w:snapToGrid/>
            <w:kern w:val="2"/>
            <w:sz w:val="24"/>
            <w:szCs w:val="24"/>
          </w:rPr>
          <w:t>日9点30分</w:t>
        </w:r>
        <w:r>
          <w:rPr>
            <w:rStyle w:val="aff5"/>
            <w:rFonts w:asciiTheme="minorEastAsia" w:eastAsiaTheme="minorEastAsia" w:hAnsiTheme="minorEastAsia" w:cs="Times New Roman" w:hint="eastAsia"/>
            <w:bCs/>
            <w:snapToGrid/>
            <w:kern w:val="2"/>
            <w:sz w:val="24"/>
            <w:szCs w:val="24"/>
          </w:rPr>
          <w:t>00秒</w:t>
        </w:r>
      </w:hyperlink>
      <w:r>
        <w:rPr>
          <w:rFonts w:asciiTheme="minorEastAsia" w:eastAsiaTheme="minorEastAsia" w:hAnsiTheme="minorEastAsia" w:hint="eastAsia"/>
          <w:bCs/>
          <w:sz w:val="24"/>
        </w:rPr>
        <w:t>（北京时间）前</w:t>
      </w:r>
      <w:r>
        <w:rPr>
          <w:rFonts w:asciiTheme="minorEastAsia" w:eastAsiaTheme="minorEastAsia" w:hAnsiTheme="minorEastAsia" w:hint="eastAsia"/>
          <w:sz w:val="24"/>
        </w:rPr>
        <w:t>递交（上传）投标文件。</w:t>
      </w:r>
    </w:p>
    <w:p w:rsidR="00A72E33" w:rsidRDefault="00FC573B">
      <w:pPr>
        <w:spacing w:line="360" w:lineRule="auto"/>
        <w:rPr>
          <w:rFonts w:ascii="宋体" w:eastAsiaTheme="minorEastAsia" w:hAnsi="宋体" w:cs="宋体"/>
          <w:b/>
          <w:sz w:val="24"/>
        </w:rPr>
      </w:pPr>
      <w:r>
        <w:rPr>
          <w:rFonts w:ascii="宋体" w:eastAsiaTheme="minorEastAsia" w:hAnsi="宋体" w:cs="宋体" w:hint="eastAsia"/>
          <w:b/>
          <w:sz w:val="24"/>
        </w:rPr>
        <w:t xml:space="preserve">一、项目基本情况                                            </w:t>
      </w:r>
    </w:p>
    <w:p w:rsidR="00A72E33" w:rsidRDefault="00FC573B">
      <w:pPr>
        <w:spacing w:line="360" w:lineRule="auto"/>
        <w:ind w:firstLineChars="200" w:firstLine="482"/>
        <w:rPr>
          <w:rFonts w:ascii="宋体" w:eastAsiaTheme="minorEastAsia" w:hAnsi="宋体" w:cs="宋体"/>
          <w:sz w:val="24"/>
        </w:rPr>
      </w:pPr>
      <w:r>
        <w:rPr>
          <w:rFonts w:ascii="宋体" w:eastAsiaTheme="minorEastAsia" w:hAnsi="宋体" w:cs="宋体" w:hint="eastAsia"/>
          <w:b/>
          <w:sz w:val="24"/>
        </w:rPr>
        <w:t>项目编号：</w:t>
      </w:r>
      <w:r>
        <w:rPr>
          <w:rFonts w:ascii="仿宋" w:eastAsiaTheme="minorEastAsia" w:hAnsi="仿宋" w:cs="仿宋" w:hint="eastAsia"/>
          <w:sz w:val="24"/>
        </w:rPr>
        <w:t>JD2023BJ-013</w:t>
      </w:r>
    </w:p>
    <w:p w:rsidR="00A72E33" w:rsidRDefault="00FC573B">
      <w:pPr>
        <w:spacing w:line="360" w:lineRule="auto"/>
        <w:ind w:firstLineChars="200" w:firstLine="482"/>
        <w:rPr>
          <w:rFonts w:ascii="宋体" w:eastAsiaTheme="minorEastAsia" w:hAnsi="宋体" w:cs="宋体"/>
          <w:b/>
          <w:sz w:val="24"/>
        </w:rPr>
      </w:pPr>
      <w:r>
        <w:rPr>
          <w:rFonts w:ascii="宋体" w:eastAsiaTheme="minorEastAsia" w:hAnsi="宋体" w:cs="宋体" w:hint="eastAsia"/>
          <w:b/>
          <w:sz w:val="24"/>
        </w:rPr>
        <w:t>项目名称：</w:t>
      </w:r>
      <w:r>
        <w:rPr>
          <w:rFonts w:asciiTheme="minorEastAsia" w:eastAsiaTheme="minorEastAsia" w:hAnsiTheme="minorEastAsia" w:hint="eastAsia"/>
          <w:sz w:val="24"/>
        </w:rPr>
        <w:t>建德市寿昌中学老教学楼拆除重建工程办公家具采购项目</w:t>
      </w:r>
    </w:p>
    <w:p w:rsidR="00A72E33" w:rsidRDefault="00FC573B">
      <w:pPr>
        <w:spacing w:line="360" w:lineRule="auto"/>
        <w:ind w:firstLineChars="200" w:firstLine="482"/>
        <w:rPr>
          <w:rFonts w:ascii="宋体" w:eastAsiaTheme="minorEastAsia" w:hAnsi="宋体" w:cs="宋体"/>
          <w:color w:val="0000FF"/>
          <w:sz w:val="24"/>
        </w:rPr>
      </w:pPr>
      <w:r>
        <w:rPr>
          <w:rFonts w:ascii="宋体" w:eastAsiaTheme="minorEastAsia" w:hAnsi="宋体" w:cs="宋体" w:hint="eastAsia"/>
          <w:b/>
          <w:sz w:val="24"/>
        </w:rPr>
        <w:t>预算金额（元）：713800</w:t>
      </w:r>
      <w:r>
        <w:rPr>
          <w:rFonts w:ascii="仿宋" w:eastAsiaTheme="minorEastAsia" w:hAnsi="仿宋" w:cs="仿宋" w:hint="eastAsia"/>
          <w:b/>
          <w:sz w:val="24"/>
        </w:rPr>
        <w:t>.00</w:t>
      </w:r>
      <w:r>
        <w:rPr>
          <w:rFonts w:ascii="仿宋" w:eastAsiaTheme="minorEastAsia" w:hAnsi="仿宋" w:cs="仿宋" w:hint="eastAsia"/>
          <w:b/>
          <w:kern w:val="0"/>
          <w:sz w:val="24"/>
        </w:rPr>
        <w:t>元</w:t>
      </w:r>
    </w:p>
    <w:p w:rsidR="00A72E33" w:rsidRDefault="00FC573B">
      <w:pPr>
        <w:spacing w:line="360" w:lineRule="auto"/>
        <w:ind w:firstLine="480"/>
        <w:rPr>
          <w:rFonts w:ascii="宋体" w:eastAsiaTheme="minorEastAsia" w:hAnsi="宋体" w:cs="宋体"/>
          <w:color w:val="0000FF"/>
          <w:sz w:val="24"/>
        </w:rPr>
      </w:pPr>
      <w:r>
        <w:rPr>
          <w:rFonts w:ascii="宋体" w:eastAsiaTheme="minorEastAsia" w:hAnsi="宋体" w:cs="宋体" w:hint="eastAsia"/>
          <w:b/>
          <w:sz w:val="24"/>
        </w:rPr>
        <w:t>最高限价（元）：713800</w:t>
      </w:r>
      <w:r>
        <w:rPr>
          <w:rFonts w:ascii="仿宋" w:eastAsiaTheme="minorEastAsia" w:hAnsi="仿宋" w:cs="仿宋" w:hint="eastAsia"/>
          <w:b/>
          <w:sz w:val="24"/>
        </w:rPr>
        <w:t>.00</w:t>
      </w:r>
      <w:r>
        <w:rPr>
          <w:rFonts w:ascii="仿宋" w:eastAsiaTheme="minorEastAsia" w:hAnsi="仿宋" w:cs="仿宋" w:hint="eastAsia"/>
          <w:b/>
          <w:kern w:val="0"/>
          <w:sz w:val="24"/>
        </w:rPr>
        <w:t>元</w:t>
      </w:r>
    </w:p>
    <w:p w:rsidR="00A72E33" w:rsidRDefault="00FC573B">
      <w:pPr>
        <w:widowControl/>
        <w:ind w:firstLineChars="200" w:firstLine="482"/>
        <w:jc w:val="left"/>
        <w:rPr>
          <w:rFonts w:eastAsiaTheme="minorEastAsia" w:hAnsi="宋体" w:cs="宋体"/>
          <w:b/>
          <w:sz w:val="24"/>
        </w:rPr>
      </w:pPr>
      <w:r>
        <w:rPr>
          <w:rFonts w:eastAsiaTheme="minorEastAsia" w:hAnsi="宋体" w:cs="宋体" w:hint="eastAsia"/>
          <w:b/>
          <w:sz w:val="24"/>
        </w:rPr>
        <w:t>采购需求：</w:t>
      </w:r>
    </w:p>
    <w:p w:rsidR="00A72E33" w:rsidRDefault="00FC573B">
      <w:pPr>
        <w:widowControl/>
        <w:ind w:firstLineChars="200" w:firstLine="480"/>
        <w:jc w:val="left"/>
        <w:rPr>
          <w:rFonts w:eastAsiaTheme="minorEastAsia" w:hAnsi="宋体" w:cs="宋体"/>
          <w:bCs/>
          <w:sz w:val="24"/>
        </w:rPr>
      </w:pPr>
      <w:r>
        <w:rPr>
          <w:rFonts w:asciiTheme="minorEastAsia" w:eastAsiaTheme="minorEastAsia" w:hAnsiTheme="minorEastAsia" w:hint="eastAsia"/>
          <w:sz w:val="24"/>
        </w:rPr>
        <w:t>办公家具采购一批</w:t>
      </w:r>
      <w:r>
        <w:rPr>
          <w:rFonts w:ascii="宋体" w:eastAsiaTheme="minorEastAsia" w:hAnsi="宋体" w:cs="宋体" w:hint="eastAsia"/>
          <w:color w:val="000000"/>
          <w:kern w:val="0"/>
          <w:sz w:val="24"/>
        </w:rPr>
        <w:t>。</w:t>
      </w:r>
      <w:r>
        <w:rPr>
          <w:rFonts w:asciiTheme="minorEastAsia" w:eastAsiaTheme="minorEastAsia" w:hAnsiTheme="minorEastAsia" w:hint="eastAsia"/>
          <w:sz w:val="24"/>
        </w:rPr>
        <w:t>具体以招标文件第三部分采购需求为准，供应商可点击本公告下方“浏览采购文件”查看采购需求。</w:t>
      </w:r>
    </w:p>
    <w:p w:rsidR="00A72E33" w:rsidRDefault="00FC573B">
      <w:pPr>
        <w:pStyle w:val="27"/>
        <w:ind w:firstLine="482"/>
        <w:outlineLvl w:val="2"/>
        <w:rPr>
          <w:rFonts w:ascii="宋体" w:eastAsiaTheme="minorEastAsia" w:hAnsi="宋体" w:cs="宋体"/>
          <w:b/>
        </w:rPr>
      </w:pPr>
      <w:r>
        <w:rPr>
          <w:rFonts w:ascii="宋体" w:eastAsiaTheme="minorEastAsia" w:hAnsi="宋体" w:cs="宋体" w:hint="eastAsia"/>
          <w:b/>
        </w:rPr>
        <w:t>合同履约期限：</w:t>
      </w:r>
      <w:r w:rsidR="00FD47BD">
        <w:rPr>
          <w:rFonts w:ascii="宋体" w:eastAsiaTheme="minorEastAsia" w:hAnsi="宋体" w:cs="宋体" w:hint="eastAsia"/>
          <w:b/>
        </w:rPr>
        <w:t>30</w:t>
      </w:r>
      <w:r>
        <w:rPr>
          <w:rFonts w:ascii="宋体" w:eastAsiaTheme="minorEastAsia" w:hAnsi="宋体" w:cs="宋体" w:hint="eastAsia"/>
          <w:b/>
        </w:rPr>
        <w:t>日内</w:t>
      </w:r>
    </w:p>
    <w:p w:rsidR="00A72E33" w:rsidRDefault="00FC573B">
      <w:pPr>
        <w:pStyle w:val="a0"/>
        <w:spacing w:line="360" w:lineRule="auto"/>
        <w:ind w:firstLine="480"/>
        <w:rPr>
          <w:rFonts w:eastAsiaTheme="minorEastAsia" w:hAnsi="宋体" w:cs="宋体"/>
          <w:color w:val="auto"/>
          <w:kern w:val="0"/>
          <w:sz w:val="24"/>
        </w:rPr>
      </w:pPr>
      <w:r>
        <w:rPr>
          <w:rFonts w:eastAsiaTheme="minorEastAsia" w:hAnsi="宋体" w:cs="宋体" w:hint="eastAsia"/>
          <w:b/>
          <w:color w:val="auto"/>
          <w:sz w:val="24"/>
        </w:rPr>
        <w:t>本项目接受联合体投标：</w:t>
      </w:r>
      <w:r>
        <w:rPr>
          <w:rFonts w:eastAsiaTheme="minorEastAsia" w:hAnsi="宋体" w:cs="宋体" w:hint="eastAsia"/>
          <w:color w:val="auto"/>
          <w:kern w:val="0"/>
          <w:sz w:val="24"/>
        </w:rPr>
        <w:sym w:font="Wingdings" w:char="00A8"/>
      </w:r>
      <w:r>
        <w:rPr>
          <w:rFonts w:eastAsiaTheme="minorEastAsia" w:hAnsi="宋体" w:cs="宋体" w:hint="eastAsia"/>
          <w:b/>
          <w:color w:val="auto"/>
          <w:sz w:val="24"/>
        </w:rPr>
        <w:t>是</w:t>
      </w:r>
      <w:r>
        <w:rPr>
          <w:rFonts w:eastAsiaTheme="minorEastAsia" w:hAnsi="宋体" w:cs="宋体" w:hint="eastAsia"/>
          <w:b/>
          <w:snapToGrid/>
          <w:color w:val="auto"/>
          <w:kern w:val="2"/>
          <w:sz w:val="24"/>
        </w:rPr>
        <w:t>；</w:t>
      </w:r>
      <w:sdt>
        <w:sdtPr>
          <w:rPr>
            <w:rFonts w:eastAsiaTheme="minorEastAsia" w:hAnsi="宋体" w:cs="宋体" w:hint="eastAsia"/>
            <w:color w:val="auto"/>
            <w:kern w:val="0"/>
            <w:sz w:val="24"/>
          </w:rPr>
          <w:id w:val="-1765526721"/>
        </w:sdtPr>
        <w:sdtContent>
          <w:sdt>
            <w:sdtPr>
              <w:rPr>
                <w:rFonts w:eastAsiaTheme="minorEastAsia" w:hAnsi="宋体" w:cs="宋体" w:hint="eastAsia"/>
                <w:color w:val="auto"/>
                <w:kern w:val="0"/>
                <w:sz w:val="24"/>
              </w:rPr>
              <w:id w:val="2035453831"/>
            </w:sdtPr>
            <w:sdtContent>
              <w:r>
                <w:rPr>
                  <w:rFonts w:eastAsiaTheme="minorEastAsia" w:hAnsi="宋体" w:cs="宋体" w:hint="eastAsia"/>
                  <w:color w:val="auto"/>
                  <w:kern w:val="0"/>
                  <w:sz w:val="24"/>
                </w:rPr>
                <w:sym w:font="Wingdings" w:char="00FE"/>
              </w:r>
            </w:sdtContent>
          </w:sdt>
        </w:sdtContent>
      </w:sdt>
      <w:r>
        <w:rPr>
          <w:rFonts w:eastAsiaTheme="minorEastAsia" w:hAnsi="宋体" w:cs="宋体" w:hint="eastAsia"/>
          <w:b/>
          <w:color w:val="auto"/>
          <w:sz w:val="24"/>
        </w:rPr>
        <w:t>否</w:t>
      </w:r>
      <w:r>
        <w:rPr>
          <w:rFonts w:eastAsiaTheme="minorEastAsia" w:hAnsi="宋体" w:cs="宋体" w:hint="eastAsia"/>
          <w:color w:val="auto"/>
          <w:kern w:val="0"/>
          <w:sz w:val="24"/>
        </w:rPr>
        <w:t>。</w:t>
      </w:r>
    </w:p>
    <w:p w:rsidR="00A72E33" w:rsidRDefault="00FC573B">
      <w:pPr>
        <w:spacing w:line="360" w:lineRule="auto"/>
        <w:rPr>
          <w:rFonts w:ascii="宋体" w:eastAsiaTheme="minorEastAsia" w:hAnsi="宋体" w:cs="宋体"/>
          <w:b/>
          <w:sz w:val="24"/>
        </w:rPr>
      </w:pPr>
      <w:r>
        <w:rPr>
          <w:rFonts w:ascii="宋体" w:eastAsiaTheme="minorEastAsia" w:hAnsi="宋体" w:cs="宋体" w:hint="eastAsia"/>
          <w:b/>
          <w:sz w:val="24"/>
        </w:rPr>
        <w:t>二、</w:t>
      </w:r>
      <w:bookmarkStart w:id="11" w:name="_Hlk101132948"/>
      <w:r>
        <w:rPr>
          <w:rFonts w:ascii="宋体" w:eastAsiaTheme="minorEastAsia" w:hAnsi="宋体" w:cs="宋体" w:hint="eastAsia"/>
          <w:b/>
          <w:sz w:val="24"/>
        </w:rPr>
        <w:t>申请人的资格要求</w:t>
      </w:r>
      <w:bookmarkEnd w:id="11"/>
      <w:r>
        <w:rPr>
          <w:rFonts w:ascii="宋体" w:eastAsiaTheme="minorEastAsia" w:hAnsi="宋体" w:cs="宋体" w:hint="eastAsia"/>
          <w:b/>
          <w:sz w:val="24"/>
        </w:rPr>
        <w:t>：</w:t>
      </w:r>
    </w:p>
    <w:p w:rsidR="00A72E33" w:rsidRDefault="00FC573B">
      <w:pPr>
        <w:spacing w:line="360" w:lineRule="auto"/>
        <w:ind w:firstLine="480"/>
        <w:rPr>
          <w:rFonts w:ascii="宋体" w:eastAsiaTheme="minorEastAsia" w:hAnsi="宋体" w:cs="宋体"/>
          <w:snapToGrid w:val="0"/>
          <w:kern w:val="28"/>
          <w:sz w:val="24"/>
          <w:szCs w:val="20"/>
        </w:rPr>
      </w:pPr>
      <w:r>
        <w:rPr>
          <w:rFonts w:ascii="宋体" w:eastAsiaTheme="minorEastAsia" w:hAnsi="宋体" w:cs="宋体" w:hint="eastAsia"/>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rsidR="00A72E33" w:rsidRDefault="00FC573B" w:rsidP="00F1360F">
      <w:pPr>
        <w:spacing w:line="360" w:lineRule="auto"/>
        <w:ind w:firstLineChars="177" w:firstLine="425"/>
        <w:rPr>
          <w:rFonts w:ascii="宋体" w:eastAsiaTheme="minorEastAsia" w:hAnsi="宋体" w:cs="宋体"/>
          <w:snapToGrid w:val="0"/>
          <w:kern w:val="28"/>
          <w:sz w:val="24"/>
          <w:szCs w:val="20"/>
        </w:rPr>
      </w:pPr>
      <w:r>
        <w:rPr>
          <w:rFonts w:ascii="宋体" w:eastAsiaTheme="minorEastAsia" w:hAnsi="宋体" w:cs="宋体"/>
          <w:snapToGrid w:val="0"/>
          <w:kern w:val="28"/>
          <w:sz w:val="24"/>
          <w:szCs w:val="20"/>
        </w:rPr>
        <w:t>2</w:t>
      </w:r>
      <w:r>
        <w:rPr>
          <w:rFonts w:ascii="宋体" w:eastAsiaTheme="minorEastAsia" w:hAnsi="宋体" w:cs="宋体" w:hint="eastAsia"/>
          <w:snapToGrid w:val="0"/>
          <w:kern w:val="28"/>
          <w:sz w:val="24"/>
          <w:szCs w:val="20"/>
        </w:rPr>
        <w:t>.以联合体形式投标的，提供联合协议(本项目不接受联合体投标或者投标人不以联合体形式投标的，则不需要提供) ；</w:t>
      </w:r>
    </w:p>
    <w:p w:rsidR="00A72E33" w:rsidRPr="00FD47BD" w:rsidRDefault="00FC573B">
      <w:pPr>
        <w:spacing w:line="360" w:lineRule="auto"/>
        <w:ind w:firstLineChars="200" w:firstLine="480"/>
        <w:rPr>
          <w:rFonts w:ascii="宋体" w:eastAsiaTheme="minorEastAsia" w:hAnsi="宋体" w:cs="宋体"/>
          <w:snapToGrid w:val="0"/>
          <w:kern w:val="28"/>
          <w:sz w:val="24"/>
          <w:szCs w:val="20"/>
        </w:rPr>
      </w:pPr>
      <w:r w:rsidRPr="00FD47BD">
        <w:rPr>
          <w:rFonts w:ascii="宋体" w:eastAsiaTheme="minorEastAsia" w:hAnsi="宋体" w:cs="宋体"/>
          <w:snapToGrid w:val="0"/>
          <w:kern w:val="28"/>
          <w:sz w:val="24"/>
          <w:szCs w:val="20"/>
        </w:rPr>
        <w:t>3</w:t>
      </w:r>
      <w:r w:rsidRPr="00FD47BD">
        <w:rPr>
          <w:rFonts w:ascii="宋体" w:eastAsiaTheme="minorEastAsia" w:hAnsi="宋体" w:cs="宋体" w:hint="eastAsia"/>
          <w:snapToGrid w:val="0"/>
          <w:kern w:val="28"/>
          <w:sz w:val="24"/>
          <w:szCs w:val="20"/>
        </w:rPr>
        <w:t>.落实政府采购政策需满足的资格要求：</w:t>
      </w:r>
    </w:p>
    <w:p w:rsidR="00A72E33" w:rsidRPr="00FD47BD" w:rsidRDefault="00FC573B">
      <w:pPr>
        <w:spacing w:line="360" w:lineRule="auto"/>
        <w:ind w:firstLineChars="200" w:firstLine="480"/>
        <w:rPr>
          <w:rFonts w:ascii="宋体" w:eastAsiaTheme="minorEastAsia" w:hAnsi="宋体" w:cs="宋体"/>
          <w:snapToGrid w:val="0"/>
          <w:kern w:val="28"/>
          <w:sz w:val="24"/>
          <w:szCs w:val="20"/>
        </w:rPr>
      </w:pPr>
      <w:r w:rsidRPr="00FD47BD">
        <w:rPr>
          <w:rFonts w:ascii="宋体" w:eastAsiaTheme="minorEastAsia" w:hAnsi="宋体" w:cs="宋体"/>
          <w:snapToGrid w:val="0"/>
          <w:kern w:val="28"/>
          <w:sz w:val="24"/>
          <w:szCs w:val="20"/>
        </w:rPr>
        <w:sym w:font="Wingdings" w:char="00A8"/>
      </w:r>
      <w:sdt>
        <w:sdtPr>
          <w:rPr>
            <w:rFonts w:ascii="宋体" w:eastAsiaTheme="minorEastAsia" w:hAnsi="宋体" w:cs="宋体" w:hint="eastAsia"/>
            <w:snapToGrid w:val="0"/>
            <w:kern w:val="28"/>
            <w:sz w:val="24"/>
            <w:szCs w:val="20"/>
          </w:rPr>
          <w:id w:val="1928616923"/>
        </w:sdtPr>
        <w:sdtContent>
          <w:sdt>
            <w:sdtPr>
              <w:rPr>
                <w:rFonts w:ascii="宋体" w:eastAsiaTheme="minorEastAsia" w:hAnsi="宋体" w:cs="宋体" w:hint="eastAsia"/>
                <w:snapToGrid w:val="0"/>
                <w:kern w:val="28"/>
                <w:sz w:val="24"/>
                <w:szCs w:val="20"/>
              </w:rPr>
              <w:id w:val="515496243"/>
              <w:showingPlcHdr/>
            </w:sdtPr>
            <w:sdtContent/>
          </w:sdt>
        </w:sdtContent>
      </w:sdt>
      <w:r w:rsidRPr="00FD47BD">
        <w:rPr>
          <w:rFonts w:ascii="宋体" w:eastAsiaTheme="minorEastAsia" w:hAnsi="宋体" w:cs="宋体" w:hint="eastAsia"/>
          <w:snapToGrid w:val="0"/>
          <w:kern w:val="28"/>
          <w:sz w:val="24"/>
          <w:szCs w:val="20"/>
        </w:rPr>
        <w:t>无（注：不得限制大中型企业与小微企业组成联合体参与投标）；</w:t>
      </w:r>
    </w:p>
    <w:p w:rsidR="00A72E33" w:rsidRPr="00FD47BD" w:rsidRDefault="00942A61">
      <w:pPr>
        <w:spacing w:line="360" w:lineRule="auto"/>
        <w:ind w:firstLineChars="200" w:firstLine="480"/>
        <w:rPr>
          <w:rFonts w:ascii="宋体" w:eastAsiaTheme="minorEastAsia" w:hAnsi="宋体" w:cs="宋体"/>
          <w:snapToGrid w:val="0"/>
          <w:kern w:val="28"/>
          <w:sz w:val="24"/>
          <w:szCs w:val="20"/>
        </w:rPr>
      </w:pPr>
      <w:sdt>
        <w:sdtPr>
          <w:rPr>
            <w:rFonts w:ascii="宋体" w:eastAsiaTheme="minorEastAsia" w:hAnsi="宋体" w:cs="宋体" w:hint="eastAsia"/>
            <w:snapToGrid w:val="0"/>
            <w:kern w:val="28"/>
            <w:sz w:val="24"/>
            <w:szCs w:val="20"/>
          </w:rPr>
          <w:id w:val="-1024704304"/>
        </w:sdtPr>
        <w:sdtContent>
          <w:r w:rsidR="00FC573B" w:rsidRPr="00FD47BD">
            <w:rPr>
              <w:rFonts w:ascii="宋体" w:eastAsiaTheme="minorEastAsia" w:hAnsi="宋体" w:cs="宋体"/>
              <w:snapToGrid w:val="0"/>
              <w:kern w:val="28"/>
              <w:sz w:val="24"/>
              <w:szCs w:val="20"/>
            </w:rPr>
            <w:sym w:font="Wingdings" w:char="00FE"/>
          </w:r>
          <w:sdt>
            <w:sdtPr>
              <w:rPr>
                <w:rFonts w:ascii="宋体" w:eastAsiaTheme="minorEastAsia" w:hAnsi="宋体" w:cs="宋体" w:hint="eastAsia"/>
                <w:snapToGrid w:val="0"/>
                <w:kern w:val="28"/>
                <w:sz w:val="24"/>
                <w:szCs w:val="20"/>
              </w:rPr>
              <w:id w:val="180948275"/>
            </w:sdtPr>
            <w:sdtContent>
              <w:sdt>
                <w:sdtPr>
                  <w:rPr>
                    <w:rFonts w:ascii="宋体" w:eastAsiaTheme="minorEastAsia" w:hAnsi="宋体" w:cs="宋体" w:hint="eastAsia"/>
                    <w:snapToGrid w:val="0"/>
                    <w:kern w:val="28"/>
                    <w:sz w:val="24"/>
                    <w:szCs w:val="20"/>
                  </w:rPr>
                  <w:id w:val="180948276"/>
                  <w:showingPlcHdr/>
                </w:sdtPr>
                <w:sdtContent/>
              </w:sdt>
            </w:sdtContent>
          </w:sdt>
        </w:sdtContent>
      </w:sdt>
      <w:r w:rsidR="00FC573B" w:rsidRPr="00FD47BD">
        <w:rPr>
          <w:rFonts w:ascii="宋体" w:eastAsiaTheme="minorEastAsia" w:hAnsi="宋体" w:cs="宋体" w:hint="eastAsia"/>
          <w:snapToGrid w:val="0"/>
          <w:kern w:val="28"/>
          <w:sz w:val="24"/>
          <w:szCs w:val="20"/>
        </w:rPr>
        <w:t>专门面向中小企业</w:t>
      </w:r>
    </w:p>
    <w:p w:rsidR="00A72E33" w:rsidRPr="00FD47BD" w:rsidRDefault="00942A61" w:rsidP="00F1360F">
      <w:pPr>
        <w:spacing w:line="360" w:lineRule="auto"/>
        <w:ind w:firstLineChars="374" w:firstLine="898"/>
        <w:rPr>
          <w:rFonts w:ascii="宋体" w:eastAsiaTheme="minorEastAsia" w:hAnsi="宋体" w:cs="宋体"/>
          <w:snapToGrid w:val="0"/>
          <w:kern w:val="28"/>
          <w:sz w:val="24"/>
          <w:szCs w:val="20"/>
        </w:rPr>
      </w:pPr>
      <w:sdt>
        <w:sdtPr>
          <w:rPr>
            <w:rFonts w:ascii="宋体" w:eastAsiaTheme="minorEastAsia" w:hAnsi="宋体" w:cs="宋体" w:hint="eastAsia"/>
            <w:snapToGrid w:val="0"/>
            <w:kern w:val="28"/>
            <w:sz w:val="24"/>
            <w:szCs w:val="20"/>
          </w:rPr>
          <w:id w:val="-924730588"/>
        </w:sdtPr>
        <w:sdtContent>
          <w:sdt>
            <w:sdtPr>
              <w:rPr>
                <w:rFonts w:ascii="宋体" w:eastAsiaTheme="minorEastAsia" w:hAnsi="宋体" w:cs="宋体" w:hint="eastAsia"/>
                <w:snapToGrid w:val="0"/>
                <w:kern w:val="28"/>
                <w:sz w:val="24"/>
                <w:szCs w:val="20"/>
              </w:rPr>
              <w:id w:val="180948283"/>
            </w:sdtPr>
            <w:sdtContent>
              <w:r w:rsidR="00FC573B" w:rsidRPr="00FD47BD">
                <w:rPr>
                  <w:rFonts w:ascii="宋体" w:eastAsiaTheme="minorEastAsia" w:hAnsi="宋体" w:cs="宋体"/>
                  <w:snapToGrid w:val="0"/>
                  <w:kern w:val="28"/>
                  <w:sz w:val="24"/>
                  <w:szCs w:val="20"/>
                </w:rPr>
                <w:sym w:font="Wingdings" w:char="00FE"/>
              </w:r>
              <w:sdt>
                <w:sdtPr>
                  <w:rPr>
                    <w:rFonts w:ascii="宋体" w:eastAsiaTheme="minorEastAsia" w:hAnsi="宋体" w:cs="宋体" w:hint="eastAsia"/>
                    <w:snapToGrid w:val="0"/>
                    <w:kern w:val="28"/>
                    <w:sz w:val="24"/>
                    <w:szCs w:val="20"/>
                  </w:rPr>
                  <w:id w:val="180948284"/>
                </w:sdtPr>
                <w:sdtContent>
                  <w:sdt>
                    <w:sdtPr>
                      <w:rPr>
                        <w:rFonts w:ascii="宋体" w:eastAsiaTheme="minorEastAsia" w:hAnsi="宋体" w:cs="宋体" w:hint="eastAsia"/>
                        <w:snapToGrid w:val="0"/>
                        <w:kern w:val="28"/>
                        <w:sz w:val="24"/>
                        <w:szCs w:val="20"/>
                      </w:rPr>
                      <w:id w:val="180948285"/>
                      <w:showingPlcHdr/>
                    </w:sdtPr>
                    <w:sdtContent/>
                  </w:sdt>
                </w:sdtContent>
              </w:sdt>
            </w:sdtContent>
          </w:sdt>
        </w:sdtContent>
      </w:sdt>
      <w:r w:rsidR="00FC573B" w:rsidRPr="00FD47BD">
        <w:rPr>
          <w:rFonts w:ascii="宋体" w:eastAsiaTheme="minorEastAsia" w:hAnsi="宋体" w:cs="宋体" w:hint="eastAsia"/>
          <w:snapToGrid w:val="0"/>
          <w:kern w:val="28"/>
          <w:sz w:val="24"/>
          <w:szCs w:val="20"/>
        </w:rPr>
        <w:t>货物全部由符合政策要求的中小企业制造，提供中小企业声明函；</w:t>
      </w:r>
    </w:p>
    <w:p w:rsidR="00A72E33" w:rsidRPr="00FD47BD" w:rsidRDefault="00942A61" w:rsidP="00F1360F">
      <w:pPr>
        <w:spacing w:line="360" w:lineRule="auto"/>
        <w:ind w:firstLineChars="374" w:firstLine="898"/>
        <w:rPr>
          <w:rFonts w:ascii="宋体" w:eastAsiaTheme="minorEastAsia" w:hAnsi="宋体" w:cs="宋体"/>
          <w:snapToGrid w:val="0"/>
          <w:kern w:val="28"/>
          <w:sz w:val="24"/>
          <w:szCs w:val="20"/>
        </w:rPr>
      </w:pPr>
      <w:sdt>
        <w:sdtPr>
          <w:rPr>
            <w:rFonts w:ascii="宋体" w:eastAsiaTheme="minorEastAsia" w:hAnsi="宋体" w:cs="宋体" w:hint="eastAsia"/>
            <w:snapToGrid w:val="0"/>
            <w:kern w:val="28"/>
            <w:sz w:val="24"/>
            <w:szCs w:val="20"/>
          </w:rPr>
          <w:id w:val="-1152604937"/>
        </w:sdtPr>
        <w:sdtContent>
          <w:r w:rsidR="00FC573B" w:rsidRPr="00FD47BD">
            <w:rPr>
              <w:rFonts w:ascii="宋体" w:eastAsiaTheme="minorEastAsia" w:hAnsi="宋体" w:cs="宋体"/>
              <w:snapToGrid w:val="0"/>
              <w:kern w:val="28"/>
              <w:sz w:val="24"/>
              <w:szCs w:val="20"/>
            </w:rPr>
            <w:t>☐</w:t>
          </w:r>
        </w:sdtContent>
      </w:sdt>
      <w:r w:rsidR="00FC573B" w:rsidRPr="00FD47BD">
        <w:rPr>
          <w:rFonts w:ascii="宋体" w:eastAsiaTheme="minorEastAsia" w:hAnsi="宋体" w:cs="宋体" w:hint="eastAsia"/>
          <w:snapToGrid w:val="0"/>
          <w:kern w:val="28"/>
          <w:sz w:val="24"/>
          <w:szCs w:val="20"/>
        </w:rPr>
        <w:t>货物全部由符合政策要求的小微企业制造，提供中小企业声明函；</w:t>
      </w:r>
    </w:p>
    <w:bookmarkStart w:id="12" w:name="_Hlk101132524"/>
    <w:p w:rsidR="00A72E33" w:rsidRDefault="00942A61">
      <w:pPr>
        <w:spacing w:line="360" w:lineRule="auto"/>
        <w:ind w:firstLineChars="200" w:firstLine="480"/>
        <w:rPr>
          <w:rFonts w:ascii="宋体" w:eastAsiaTheme="minorEastAsia" w:hAnsi="宋体" w:cs="宋体"/>
          <w:sz w:val="24"/>
        </w:rPr>
      </w:pPr>
      <w:sdt>
        <w:sdtPr>
          <w:rPr>
            <w:rFonts w:ascii="宋体" w:eastAsiaTheme="minorEastAsia" w:hAnsi="宋体" w:cs="宋体" w:hint="eastAsia"/>
            <w:kern w:val="0"/>
            <w:sz w:val="24"/>
          </w:rPr>
          <w:id w:val="-1985607795"/>
        </w:sdtPr>
        <w:sdtContent>
          <w:sdt>
            <w:sdtPr>
              <w:rPr>
                <w:rFonts w:ascii="宋体" w:eastAsiaTheme="minorEastAsia" w:hAnsi="宋体" w:cs="宋体" w:hint="eastAsia"/>
                <w:color w:val="0000FF"/>
                <w:kern w:val="0"/>
                <w:sz w:val="24"/>
              </w:rPr>
              <w:id w:val="515496241"/>
            </w:sdtPr>
            <w:sdtEndPr>
              <w:rPr>
                <w:color w:val="000000" w:themeColor="text1"/>
              </w:rPr>
            </w:sdtEndPr>
            <w:sdtContent>
              <w:r w:rsidR="00FC573B">
                <w:rPr>
                  <w:rFonts w:ascii="Wingdings" w:eastAsiaTheme="minorEastAsia" w:hAnsi="Wingdings" w:cs="宋体"/>
                  <w:color w:val="000000" w:themeColor="text1"/>
                  <w:kern w:val="0"/>
                  <w:sz w:val="24"/>
                </w:rPr>
                <w:sym w:font="Wingdings" w:char="00A8"/>
              </w:r>
            </w:sdtContent>
          </w:sdt>
        </w:sdtContent>
      </w:sdt>
      <w:r w:rsidR="00FC573B">
        <w:rPr>
          <w:rFonts w:ascii="宋体" w:eastAsiaTheme="minorEastAsia" w:hAnsi="宋体" w:cs="宋体" w:hint="eastAsia"/>
          <w:sz w:val="24"/>
        </w:rPr>
        <w:t>要求以联合体形式参加，提供联合协议和中小企业声明函，联合协议中中小企业合同金额应当达到%，其中小微企业合同金额应当达到%;</w:t>
      </w:r>
      <w:r w:rsidR="00FC573B">
        <w:rPr>
          <w:rFonts w:ascii="宋体" w:eastAsiaTheme="minorEastAsia" w:hAnsi="宋体" w:cs="宋体" w:hint="eastAsia"/>
          <w:spacing w:val="8"/>
          <w:kern w:val="0"/>
          <w:sz w:val="24"/>
        </w:rPr>
        <w:t>如果供应商本身提供所有标的均由中小企业制造、承建或承接，并相应达到了前述比例要求，视同符合了资格条件，无需再与其他中小企业组成联合体参加政府采购活动，无需提供联合协</w:t>
      </w:r>
      <w:r w:rsidR="00FC573B">
        <w:rPr>
          <w:rFonts w:ascii="宋体" w:eastAsiaTheme="minorEastAsia" w:hAnsi="宋体" w:cs="宋体" w:hint="eastAsia"/>
          <w:spacing w:val="8"/>
          <w:kern w:val="0"/>
          <w:sz w:val="24"/>
        </w:rPr>
        <w:lastRenderedPageBreak/>
        <w:t>议</w:t>
      </w:r>
      <w:r w:rsidR="00FC573B">
        <w:rPr>
          <w:rFonts w:ascii="宋体" w:eastAsiaTheme="minorEastAsia" w:hAnsi="宋体" w:cs="宋体" w:hint="eastAsia"/>
          <w:sz w:val="24"/>
        </w:rPr>
        <w:t>；</w:t>
      </w:r>
    </w:p>
    <w:bookmarkEnd w:id="12"/>
    <w:p w:rsidR="00A72E33" w:rsidRDefault="00942A61">
      <w:pPr>
        <w:spacing w:line="360" w:lineRule="auto"/>
        <w:ind w:firstLineChars="200" w:firstLine="480"/>
        <w:rPr>
          <w:rFonts w:ascii="宋体" w:eastAsiaTheme="minorEastAsia" w:hAnsi="宋体" w:cs="宋体"/>
          <w:sz w:val="24"/>
        </w:rPr>
      </w:pPr>
      <w:sdt>
        <w:sdtPr>
          <w:rPr>
            <w:rFonts w:ascii="宋体" w:eastAsiaTheme="minorEastAsia" w:hAnsi="宋体" w:cs="宋体" w:hint="eastAsia"/>
            <w:kern w:val="0"/>
            <w:sz w:val="24"/>
          </w:rPr>
          <w:id w:val="34630645"/>
        </w:sdtPr>
        <w:sdtContent>
          <w:r w:rsidR="00FC573B">
            <w:rPr>
              <w:rFonts w:ascii="Segoe UI Symbol" w:eastAsiaTheme="minorEastAsia" w:hAnsi="Segoe UI Symbol" w:cs="Segoe UI Symbol"/>
              <w:kern w:val="0"/>
              <w:sz w:val="24"/>
            </w:rPr>
            <w:t>☐</w:t>
          </w:r>
        </w:sdtContent>
      </w:sdt>
      <w:r w:rsidR="00FC573B">
        <w:rPr>
          <w:rFonts w:ascii="宋体" w:eastAsiaTheme="minorEastAsia" w:hAnsi="宋体" w:cs="宋体" w:hint="eastAsia"/>
          <w:sz w:val="24"/>
        </w:rPr>
        <w:t>要求合同分包，提供分包意向协议和中小企业声明函，分包意向协议中中小企业合同金额应当达到达到% ，其中小微企业合同金额应当达到% ;</w:t>
      </w:r>
      <w:r w:rsidR="00FC573B">
        <w:rPr>
          <w:rFonts w:ascii="宋体" w:eastAsiaTheme="minorEastAsia" w:hAnsi="宋体" w:cs="宋体" w:hint="eastAsia"/>
          <w:spacing w:val="8"/>
          <w:kern w:val="0"/>
          <w:sz w:val="24"/>
        </w:rPr>
        <w:t>如果供应商本身提供所有标的均由中小企业制造、承建或承接，并相应达到了前述比例要求，视同符合了资格条件，无需再向中小企业分包，无需提供分包意向协议</w:t>
      </w:r>
      <w:r w:rsidR="00FC573B">
        <w:rPr>
          <w:rFonts w:ascii="宋体" w:eastAsiaTheme="minorEastAsia" w:hAnsi="宋体" w:cs="宋体" w:hint="eastAsia"/>
          <w:sz w:val="24"/>
        </w:rPr>
        <w:t>；</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sz w:val="24"/>
        </w:rPr>
        <w:t>4</w:t>
      </w:r>
      <w:r>
        <w:rPr>
          <w:rFonts w:ascii="宋体" w:eastAsiaTheme="minorEastAsia" w:hAnsi="宋体" w:cs="宋体" w:hint="eastAsia"/>
          <w:sz w:val="24"/>
        </w:rPr>
        <w:t>.本项目的特定资格要求：无；</w:t>
      </w:r>
    </w:p>
    <w:p w:rsidR="00A72E33" w:rsidRDefault="00FC573B">
      <w:pPr>
        <w:snapToGrid w:val="0"/>
        <w:spacing w:line="360" w:lineRule="auto"/>
        <w:ind w:firstLineChars="200" w:firstLine="480"/>
        <w:rPr>
          <w:rFonts w:ascii="宋体" w:eastAsiaTheme="minorEastAsia" w:hAnsi="宋体" w:cs="宋体"/>
          <w:sz w:val="24"/>
        </w:rPr>
      </w:pPr>
      <w:r>
        <w:rPr>
          <w:rFonts w:ascii="宋体" w:eastAsiaTheme="minorEastAsia" w:hAnsi="宋体" w:cs="宋体"/>
          <w:sz w:val="24"/>
        </w:rPr>
        <w:t>5</w:t>
      </w:r>
      <w:r>
        <w:rPr>
          <w:rFonts w:ascii="宋体" w:eastAsiaTheme="minorEastAsia" w:hAnsi="宋体" w:cs="宋体" w:hint="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rsidR="00A72E33" w:rsidRPr="00040584" w:rsidRDefault="00FC573B">
      <w:pPr>
        <w:spacing w:line="360" w:lineRule="auto"/>
        <w:rPr>
          <w:rFonts w:ascii="宋体" w:eastAsiaTheme="minorEastAsia" w:hAnsi="宋体" w:cs="宋体"/>
          <w:b/>
          <w:sz w:val="24"/>
        </w:rPr>
      </w:pPr>
      <w:r w:rsidRPr="00040584">
        <w:rPr>
          <w:rFonts w:ascii="宋体" w:eastAsiaTheme="minorEastAsia" w:hAnsi="宋体" w:cs="宋体" w:hint="eastAsia"/>
          <w:b/>
          <w:sz w:val="24"/>
        </w:rPr>
        <w:t xml:space="preserve">三、获取招标文件 </w:t>
      </w:r>
    </w:p>
    <w:p w:rsidR="00A72E33" w:rsidRPr="00040584" w:rsidRDefault="00FC573B">
      <w:pPr>
        <w:spacing w:line="360" w:lineRule="auto"/>
        <w:ind w:firstLineChars="200" w:firstLine="482"/>
        <w:rPr>
          <w:rFonts w:ascii="宋体" w:eastAsiaTheme="minorEastAsia" w:hAnsi="宋体" w:cs="宋体"/>
          <w:sz w:val="24"/>
        </w:rPr>
      </w:pPr>
      <w:r w:rsidRPr="00040584">
        <w:rPr>
          <w:rFonts w:ascii="宋体" w:eastAsiaTheme="minorEastAsia" w:hAnsi="宋体" w:cs="宋体" w:hint="eastAsia"/>
          <w:b/>
          <w:sz w:val="24"/>
        </w:rPr>
        <w:t>时间：</w:t>
      </w:r>
      <w:r w:rsidRPr="00040584">
        <w:rPr>
          <w:rFonts w:ascii="宋体" w:eastAsiaTheme="minorEastAsia" w:hAnsi="宋体" w:cs="宋体" w:hint="eastAsia"/>
          <w:sz w:val="24"/>
        </w:rPr>
        <w:t>/至2023年</w:t>
      </w:r>
      <w:r w:rsidR="00FD47BD" w:rsidRPr="00040584">
        <w:rPr>
          <w:rFonts w:ascii="宋体" w:eastAsiaTheme="minorEastAsia" w:hAnsi="宋体" w:cs="宋体" w:hint="eastAsia"/>
          <w:sz w:val="24"/>
        </w:rPr>
        <w:t>6</w:t>
      </w:r>
      <w:r w:rsidRPr="00040584">
        <w:rPr>
          <w:rFonts w:ascii="宋体" w:eastAsiaTheme="minorEastAsia" w:hAnsi="宋体" w:cs="宋体" w:hint="eastAsia"/>
          <w:sz w:val="24"/>
        </w:rPr>
        <w:t>月</w:t>
      </w:r>
      <w:r w:rsidR="00FD47BD" w:rsidRPr="00040584">
        <w:rPr>
          <w:rFonts w:ascii="宋体" w:eastAsiaTheme="minorEastAsia" w:hAnsi="宋体" w:cs="宋体" w:hint="eastAsia"/>
          <w:sz w:val="24"/>
        </w:rPr>
        <w:t>15</w:t>
      </w:r>
      <w:r w:rsidRPr="00040584">
        <w:rPr>
          <w:rFonts w:ascii="宋体" w:eastAsiaTheme="minorEastAsia" w:hAnsi="宋体" w:cs="宋体" w:hint="eastAsia"/>
          <w:sz w:val="24"/>
        </w:rPr>
        <w:t>日，每天上午00:00至12:00 ，下午12:00至23:59（北京时间，线上获取法定节假日均可，线下获取文件法定节假日除外）</w:t>
      </w:r>
    </w:p>
    <w:p w:rsidR="00A72E33" w:rsidRPr="00040584" w:rsidRDefault="00FC573B">
      <w:pPr>
        <w:spacing w:line="360" w:lineRule="auto"/>
        <w:ind w:firstLineChars="200" w:firstLine="482"/>
        <w:rPr>
          <w:rFonts w:ascii="宋体" w:eastAsiaTheme="minorEastAsia" w:hAnsi="宋体" w:cs="宋体"/>
          <w:sz w:val="24"/>
        </w:rPr>
      </w:pPr>
      <w:r w:rsidRPr="00040584">
        <w:rPr>
          <w:rFonts w:ascii="宋体" w:eastAsiaTheme="minorEastAsia" w:hAnsi="宋体" w:cs="宋体" w:hint="eastAsia"/>
          <w:b/>
          <w:sz w:val="24"/>
        </w:rPr>
        <w:t>地点（网址）：</w:t>
      </w:r>
      <w:r w:rsidRPr="00040584">
        <w:rPr>
          <w:rFonts w:ascii="宋体" w:eastAsiaTheme="minorEastAsia" w:hAnsi="宋体" w:cs="宋体" w:hint="eastAsia"/>
          <w:sz w:val="24"/>
        </w:rPr>
        <w:t xml:space="preserve">政采云平台（https://www.zcygov.cn/） </w:t>
      </w:r>
    </w:p>
    <w:p w:rsidR="00A72E33" w:rsidRPr="00040584" w:rsidRDefault="00FC573B">
      <w:pPr>
        <w:spacing w:line="360" w:lineRule="auto"/>
        <w:ind w:firstLineChars="200" w:firstLine="482"/>
        <w:rPr>
          <w:rFonts w:ascii="宋体" w:eastAsiaTheme="minorEastAsia" w:hAnsi="宋体" w:cs="宋体"/>
          <w:sz w:val="24"/>
        </w:rPr>
      </w:pPr>
      <w:r w:rsidRPr="00040584">
        <w:rPr>
          <w:rFonts w:ascii="宋体" w:eastAsiaTheme="minorEastAsia" w:hAnsi="宋体" w:cs="宋体" w:hint="eastAsia"/>
          <w:b/>
          <w:sz w:val="24"/>
        </w:rPr>
        <w:t>方式：</w:t>
      </w:r>
      <w:r w:rsidRPr="00040584">
        <w:rPr>
          <w:rFonts w:ascii="宋体" w:eastAsiaTheme="minorEastAsia" w:hAnsi="宋体" w:cs="宋体" w:hint="eastAsia"/>
          <w:sz w:val="24"/>
        </w:rPr>
        <w:t xml:space="preserve">供应商登录政采云平台https://www.zcygov.cn/在线申请获取采购文件（进入“项目采购”应用，在获取采购文件菜单中选择项目，申请获取采购文件）。 </w:t>
      </w:r>
    </w:p>
    <w:p w:rsidR="00A72E33" w:rsidRPr="00040584" w:rsidRDefault="00FC573B">
      <w:pPr>
        <w:spacing w:line="360" w:lineRule="auto"/>
        <w:ind w:firstLineChars="200" w:firstLine="482"/>
        <w:rPr>
          <w:rFonts w:ascii="宋体" w:eastAsiaTheme="minorEastAsia" w:hAnsi="宋体" w:cs="宋体"/>
          <w:sz w:val="24"/>
        </w:rPr>
      </w:pPr>
      <w:r w:rsidRPr="00040584">
        <w:rPr>
          <w:rFonts w:ascii="宋体" w:eastAsiaTheme="minorEastAsia" w:hAnsi="宋体" w:cs="宋体" w:hint="eastAsia"/>
          <w:b/>
          <w:sz w:val="24"/>
        </w:rPr>
        <w:t>售价（元）：</w:t>
      </w:r>
      <w:r w:rsidRPr="00040584">
        <w:rPr>
          <w:rFonts w:ascii="宋体" w:eastAsiaTheme="minorEastAsia" w:hAnsi="宋体" w:cs="宋体" w:hint="eastAsia"/>
          <w:sz w:val="24"/>
        </w:rPr>
        <w:t xml:space="preserve">0 </w:t>
      </w:r>
      <w:r w:rsidRPr="00040584">
        <w:rPr>
          <w:rFonts w:ascii="宋体" w:eastAsiaTheme="minorEastAsia" w:hAnsi="宋体" w:cs="宋体" w:hint="eastAsia"/>
          <w:sz w:val="24"/>
        </w:rPr>
        <w:tab/>
      </w:r>
    </w:p>
    <w:p w:rsidR="00A72E33" w:rsidRPr="00040584" w:rsidRDefault="00FC573B">
      <w:pPr>
        <w:spacing w:line="360" w:lineRule="auto"/>
        <w:rPr>
          <w:rFonts w:ascii="宋体" w:eastAsiaTheme="minorEastAsia" w:hAnsi="宋体" w:cs="宋体"/>
          <w:b/>
          <w:sz w:val="24"/>
        </w:rPr>
      </w:pPr>
      <w:r w:rsidRPr="00040584">
        <w:rPr>
          <w:rFonts w:ascii="宋体" w:eastAsiaTheme="minorEastAsia" w:hAnsi="宋体" w:cs="宋体" w:hint="eastAsia"/>
          <w:b/>
          <w:sz w:val="24"/>
        </w:rPr>
        <w:t>四、提交投标文件截止时间、开标时间和地点</w:t>
      </w:r>
    </w:p>
    <w:p w:rsidR="00A72E33" w:rsidRPr="00040584" w:rsidRDefault="00FC573B">
      <w:pPr>
        <w:spacing w:line="360" w:lineRule="auto"/>
        <w:ind w:firstLineChars="200" w:firstLine="482"/>
        <w:rPr>
          <w:rFonts w:ascii="宋体" w:eastAsiaTheme="minorEastAsia" w:hAnsi="宋体" w:cs="宋体"/>
          <w:sz w:val="24"/>
        </w:rPr>
      </w:pPr>
      <w:r w:rsidRPr="00040584">
        <w:rPr>
          <w:rFonts w:ascii="宋体" w:eastAsiaTheme="minorEastAsia" w:hAnsi="宋体" w:cs="宋体" w:hint="eastAsia"/>
          <w:b/>
          <w:sz w:val="24"/>
        </w:rPr>
        <w:t>提交投标文件截止时间：</w:t>
      </w:r>
      <w:r w:rsidRPr="00040584">
        <w:rPr>
          <w:rFonts w:ascii="宋体" w:eastAsiaTheme="minorEastAsia" w:hAnsi="宋体" w:cs="宋体" w:hint="eastAsia"/>
          <w:sz w:val="24"/>
        </w:rPr>
        <w:t xml:space="preserve"> 2023年</w:t>
      </w:r>
      <w:r w:rsidR="00FD47BD" w:rsidRPr="00040584">
        <w:rPr>
          <w:rFonts w:ascii="宋体" w:eastAsiaTheme="minorEastAsia" w:hAnsi="宋体" w:cs="宋体" w:hint="eastAsia"/>
          <w:sz w:val="24"/>
        </w:rPr>
        <w:t>6</w:t>
      </w:r>
      <w:r w:rsidRPr="00040584">
        <w:rPr>
          <w:rFonts w:ascii="宋体" w:eastAsiaTheme="minorEastAsia" w:hAnsi="宋体" w:cs="宋体" w:hint="eastAsia"/>
          <w:sz w:val="24"/>
        </w:rPr>
        <w:t>月</w:t>
      </w:r>
      <w:r w:rsidR="00FD47BD" w:rsidRPr="00040584">
        <w:rPr>
          <w:rFonts w:ascii="宋体" w:eastAsiaTheme="minorEastAsia" w:hAnsi="宋体" w:cs="宋体" w:hint="eastAsia"/>
          <w:sz w:val="24"/>
        </w:rPr>
        <w:t>15</w:t>
      </w:r>
      <w:r w:rsidRPr="00040584">
        <w:rPr>
          <w:rFonts w:ascii="宋体" w:eastAsiaTheme="minorEastAsia" w:hAnsi="宋体" w:cs="宋体" w:hint="eastAsia"/>
          <w:sz w:val="24"/>
        </w:rPr>
        <w:t>日9点30分00秒（北京时间）</w:t>
      </w:r>
    </w:p>
    <w:p w:rsidR="00A72E33" w:rsidRPr="00040584" w:rsidRDefault="00FC573B">
      <w:pPr>
        <w:spacing w:line="360" w:lineRule="auto"/>
        <w:ind w:firstLineChars="200" w:firstLine="482"/>
        <w:rPr>
          <w:rFonts w:ascii="宋体" w:eastAsiaTheme="minorEastAsia" w:hAnsi="宋体" w:cs="宋体"/>
          <w:b/>
          <w:sz w:val="24"/>
        </w:rPr>
      </w:pPr>
      <w:r w:rsidRPr="00040584">
        <w:rPr>
          <w:rFonts w:ascii="宋体" w:eastAsiaTheme="minorEastAsia" w:hAnsi="宋体" w:cs="宋体" w:hint="eastAsia"/>
          <w:b/>
          <w:sz w:val="24"/>
        </w:rPr>
        <w:t>投标地点（网址）：</w:t>
      </w:r>
      <w:r w:rsidRPr="00040584">
        <w:rPr>
          <w:rFonts w:ascii="宋体" w:eastAsiaTheme="minorEastAsia" w:hAnsi="宋体" w:cs="宋体" w:hint="eastAsia"/>
          <w:sz w:val="24"/>
        </w:rPr>
        <w:t xml:space="preserve">政采云平台（https://www.zcygov.cn/） </w:t>
      </w:r>
    </w:p>
    <w:p w:rsidR="00A72E33" w:rsidRPr="00040584" w:rsidRDefault="00FC573B">
      <w:pPr>
        <w:spacing w:line="360" w:lineRule="auto"/>
        <w:ind w:firstLineChars="200" w:firstLine="482"/>
        <w:rPr>
          <w:rFonts w:ascii="宋体" w:eastAsiaTheme="minorEastAsia" w:hAnsi="宋体" w:cs="宋体"/>
          <w:bCs/>
          <w:sz w:val="24"/>
        </w:rPr>
      </w:pPr>
      <w:r w:rsidRPr="00040584">
        <w:rPr>
          <w:rFonts w:ascii="宋体" w:eastAsiaTheme="minorEastAsia" w:hAnsi="宋体" w:cs="宋体" w:hint="eastAsia"/>
          <w:b/>
          <w:sz w:val="24"/>
        </w:rPr>
        <w:t>开标时间：</w:t>
      </w:r>
      <w:r w:rsidRPr="00040584">
        <w:rPr>
          <w:rFonts w:ascii="宋体" w:eastAsiaTheme="minorEastAsia" w:hAnsi="宋体" w:cs="宋体" w:hint="eastAsia"/>
          <w:sz w:val="24"/>
        </w:rPr>
        <w:t>2023年</w:t>
      </w:r>
      <w:r w:rsidR="00FD47BD" w:rsidRPr="00040584">
        <w:rPr>
          <w:rFonts w:ascii="宋体" w:eastAsiaTheme="minorEastAsia" w:hAnsi="宋体" w:cs="宋体" w:hint="eastAsia"/>
          <w:sz w:val="24"/>
        </w:rPr>
        <w:t>6</w:t>
      </w:r>
      <w:r w:rsidRPr="00040584">
        <w:rPr>
          <w:rFonts w:ascii="宋体" w:eastAsiaTheme="minorEastAsia" w:hAnsi="宋体" w:cs="宋体" w:hint="eastAsia"/>
          <w:sz w:val="24"/>
        </w:rPr>
        <w:t>月</w:t>
      </w:r>
      <w:r w:rsidR="00FD47BD" w:rsidRPr="00040584">
        <w:rPr>
          <w:rFonts w:ascii="宋体" w:eastAsiaTheme="minorEastAsia" w:hAnsi="宋体" w:cs="宋体" w:hint="eastAsia"/>
          <w:sz w:val="24"/>
        </w:rPr>
        <w:t>15</w:t>
      </w:r>
      <w:r w:rsidRPr="00040584">
        <w:rPr>
          <w:rFonts w:ascii="宋体" w:eastAsiaTheme="minorEastAsia" w:hAnsi="宋体" w:cs="宋体" w:hint="eastAsia"/>
          <w:sz w:val="24"/>
        </w:rPr>
        <w:t>日9点30分00秒</w:t>
      </w:r>
    </w:p>
    <w:p w:rsidR="00A72E33" w:rsidRDefault="00FC573B">
      <w:pPr>
        <w:spacing w:line="360" w:lineRule="auto"/>
        <w:ind w:firstLineChars="200" w:firstLine="482"/>
        <w:rPr>
          <w:rFonts w:ascii="宋体" w:eastAsiaTheme="minorEastAsia" w:hAnsi="宋体" w:cs="宋体"/>
          <w:sz w:val="24"/>
        </w:rPr>
      </w:pPr>
      <w:r>
        <w:rPr>
          <w:rFonts w:ascii="宋体" w:eastAsiaTheme="minorEastAsia" w:hAnsi="宋体" w:cs="宋体" w:hint="eastAsia"/>
          <w:b/>
          <w:sz w:val="24"/>
        </w:rPr>
        <w:t>开标地点（网址）：</w:t>
      </w:r>
      <w:r>
        <w:rPr>
          <w:rFonts w:ascii="宋体" w:eastAsiaTheme="minorEastAsia" w:hAnsi="宋体" w:cs="宋体" w:hint="eastAsia"/>
          <w:sz w:val="24"/>
        </w:rPr>
        <w:t>政采云平台（https://www.zcygov.cn/）</w:t>
      </w:r>
    </w:p>
    <w:p w:rsidR="00A72E33" w:rsidRDefault="00FC573B">
      <w:pPr>
        <w:spacing w:line="360" w:lineRule="auto"/>
        <w:rPr>
          <w:rFonts w:ascii="宋体" w:eastAsiaTheme="minorEastAsia" w:hAnsi="宋体" w:cs="宋体"/>
          <w:sz w:val="24"/>
        </w:rPr>
      </w:pPr>
      <w:r>
        <w:rPr>
          <w:rFonts w:ascii="宋体" w:eastAsiaTheme="minorEastAsia" w:hAnsi="宋体" w:cs="宋体" w:hint="eastAsia"/>
          <w:b/>
          <w:sz w:val="24"/>
        </w:rPr>
        <w:t xml:space="preserve">五、公告期限 </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自本公告发布之日起5个工作日。</w:t>
      </w:r>
    </w:p>
    <w:p w:rsidR="00A72E33" w:rsidRDefault="00FC573B">
      <w:pPr>
        <w:spacing w:line="360" w:lineRule="auto"/>
        <w:rPr>
          <w:rFonts w:ascii="宋体" w:eastAsiaTheme="minorEastAsia" w:hAnsi="宋体" w:cs="宋体"/>
          <w:b/>
          <w:sz w:val="24"/>
        </w:rPr>
      </w:pPr>
      <w:r>
        <w:rPr>
          <w:rFonts w:ascii="宋体" w:eastAsiaTheme="minorEastAsia" w:hAnsi="宋体" w:cs="宋体" w:hint="eastAsia"/>
          <w:b/>
          <w:sz w:val="24"/>
        </w:rPr>
        <w:t>六、其他补充事宜</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 xml:space="preserve"> 1. </w:t>
      </w:r>
      <w:r>
        <w:rPr>
          <w:rFonts w:ascii="宋体" w:eastAsiaTheme="minorEastAsia"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ascii="宋体" w:eastAsiaTheme="minorEastAsia" w:hAnsi="宋体" w:cs="宋体" w:hint="eastAsia"/>
          <w:sz w:val="24"/>
        </w:rPr>
        <w:t>。</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lastRenderedPageBreak/>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w:t>
      </w:r>
      <w:r>
        <w:rPr>
          <w:rFonts w:ascii="宋体" w:eastAsiaTheme="minorEastAsia" w:hAnsi="宋体" w:cs="宋体" w:hint="eastAsia"/>
          <w:sz w:val="24"/>
        </w:rPr>
        <w:lastRenderedPageBreak/>
        <w:t>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rsidR="00A72E33" w:rsidRDefault="00FC573B">
      <w:pPr>
        <w:spacing w:line="360" w:lineRule="auto"/>
        <w:rPr>
          <w:rFonts w:ascii="宋体" w:eastAsiaTheme="minorEastAsia" w:hAnsi="宋体" w:cs="宋体"/>
          <w:b/>
          <w:sz w:val="24"/>
        </w:rPr>
      </w:pPr>
      <w:r>
        <w:rPr>
          <w:rFonts w:ascii="宋体" w:eastAsiaTheme="minorEastAsia" w:hAnsi="宋体" w:cs="宋体" w:hint="eastAsia"/>
          <w:b/>
          <w:sz w:val="24"/>
        </w:rPr>
        <w:t>七、对本次采购提出询问、质疑、投诉，请按以下方式联系</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 xml:space="preserve">     1.采购人信息</w:t>
      </w:r>
    </w:p>
    <w:p w:rsidR="00A72E33" w:rsidRDefault="00FC573B" w:rsidP="00F1360F">
      <w:pPr>
        <w:spacing w:line="360" w:lineRule="auto"/>
        <w:ind w:firstLineChars="177" w:firstLine="425"/>
        <w:rPr>
          <w:rFonts w:ascii="宋体" w:eastAsiaTheme="minorEastAsia" w:hAnsi="宋体" w:cs="宋体"/>
          <w:sz w:val="24"/>
        </w:rPr>
      </w:pPr>
      <w:r>
        <w:rPr>
          <w:rFonts w:ascii="宋体" w:eastAsiaTheme="minorEastAsia" w:hAnsi="宋体" w:cs="宋体" w:hint="eastAsia"/>
          <w:sz w:val="24"/>
        </w:rPr>
        <w:t xml:space="preserve"> 名    称：</w:t>
      </w:r>
      <w:r>
        <w:rPr>
          <w:rFonts w:ascii="宋体" w:eastAsiaTheme="minorEastAsia" w:hAnsi="宋体" w:cs="宋体" w:hint="eastAsia"/>
          <w:color w:val="000000" w:themeColor="text1"/>
          <w:sz w:val="24"/>
        </w:rPr>
        <w:t>浙江省建德市寿昌中学</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 xml:space="preserve">    地    址：浙江省建德市寿昌镇溪南路5号       </w:t>
      </w:r>
    </w:p>
    <w:p w:rsidR="00A72E33" w:rsidRDefault="00FC573B">
      <w:pPr>
        <w:spacing w:line="360" w:lineRule="auto"/>
        <w:ind w:firstLine="480"/>
        <w:rPr>
          <w:rFonts w:ascii="宋体" w:eastAsiaTheme="minorEastAsia" w:hAnsi="宋体" w:cs="宋体"/>
          <w:sz w:val="24"/>
        </w:rPr>
      </w:pPr>
      <w:r>
        <w:rPr>
          <w:rFonts w:ascii="宋体" w:eastAsiaTheme="minorEastAsia" w:hAnsi="宋体" w:cs="宋体" w:hint="eastAsia"/>
          <w:sz w:val="24"/>
        </w:rPr>
        <w:t>传    真： /</w:t>
      </w:r>
    </w:p>
    <w:p w:rsidR="00A72E33" w:rsidRDefault="00FC573B">
      <w:pPr>
        <w:spacing w:line="360" w:lineRule="auto"/>
        <w:ind w:firstLine="480"/>
        <w:rPr>
          <w:rFonts w:ascii="宋体" w:eastAsiaTheme="minorEastAsia" w:hAnsi="宋体" w:cs="宋体"/>
          <w:color w:val="000000" w:themeColor="text1"/>
          <w:sz w:val="24"/>
        </w:rPr>
      </w:pPr>
      <w:r>
        <w:rPr>
          <w:rFonts w:ascii="宋体" w:eastAsiaTheme="minorEastAsia" w:hAnsi="宋体" w:cs="宋体" w:hint="eastAsia"/>
          <w:color w:val="000000" w:themeColor="text1"/>
          <w:sz w:val="24"/>
        </w:rPr>
        <w:t>项目联系人（询问）： 周伟</w:t>
      </w:r>
    </w:p>
    <w:p w:rsidR="00A72E33" w:rsidRDefault="00FC573B">
      <w:pPr>
        <w:spacing w:line="360" w:lineRule="auto"/>
        <w:rPr>
          <w:rFonts w:ascii="宋体" w:eastAsiaTheme="minorEastAsia" w:hAnsi="宋体" w:cs="宋体"/>
          <w:color w:val="000000" w:themeColor="text1"/>
          <w:sz w:val="24"/>
        </w:rPr>
      </w:pPr>
      <w:r>
        <w:rPr>
          <w:rFonts w:ascii="宋体" w:eastAsiaTheme="minorEastAsia" w:hAnsi="宋体" w:cs="宋体" w:hint="eastAsia"/>
          <w:color w:val="000000" w:themeColor="text1"/>
          <w:sz w:val="24"/>
        </w:rPr>
        <w:t xml:space="preserve">    项目联系方式（询问）： 0571-64561772</w:t>
      </w:r>
    </w:p>
    <w:p w:rsidR="00A72E33" w:rsidRDefault="00FC573B">
      <w:pPr>
        <w:spacing w:line="360" w:lineRule="auto"/>
        <w:ind w:firstLine="465"/>
        <w:rPr>
          <w:rFonts w:ascii="宋体" w:eastAsiaTheme="minorEastAsia" w:hAnsi="宋体" w:cs="宋体"/>
          <w:color w:val="000000" w:themeColor="text1"/>
          <w:sz w:val="24"/>
        </w:rPr>
      </w:pPr>
      <w:r>
        <w:rPr>
          <w:rFonts w:ascii="宋体" w:eastAsiaTheme="minorEastAsia" w:hAnsi="宋体" w:cs="宋体" w:hint="eastAsia"/>
          <w:color w:val="000000" w:themeColor="text1"/>
          <w:sz w:val="24"/>
        </w:rPr>
        <w:t>质疑联系人：李勇军 </w:t>
      </w:r>
    </w:p>
    <w:p w:rsidR="00A72E33" w:rsidRDefault="00FC573B">
      <w:pPr>
        <w:spacing w:line="360" w:lineRule="auto"/>
        <w:ind w:firstLine="465"/>
        <w:rPr>
          <w:rFonts w:ascii="宋体" w:eastAsiaTheme="minorEastAsia" w:hAnsi="宋体" w:cs="宋体"/>
          <w:color w:val="FF0000"/>
          <w:sz w:val="24"/>
        </w:rPr>
      </w:pPr>
      <w:r>
        <w:rPr>
          <w:rFonts w:ascii="宋体" w:eastAsiaTheme="minorEastAsia" w:hAnsi="宋体" w:cs="宋体" w:hint="eastAsia"/>
          <w:color w:val="000000" w:themeColor="text1"/>
          <w:sz w:val="24"/>
        </w:rPr>
        <w:t>质疑联系方式： 18058100645</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 xml:space="preserve">    2.采购代理机构信息            </w:t>
      </w:r>
    </w:p>
    <w:p w:rsidR="00A72E33" w:rsidRDefault="00FC573B">
      <w:pPr>
        <w:spacing w:line="360" w:lineRule="auto"/>
        <w:ind w:firstLine="480"/>
        <w:rPr>
          <w:rFonts w:ascii="宋体" w:eastAsiaTheme="minorEastAsia" w:hAnsi="宋体" w:cs="宋体"/>
          <w:sz w:val="24"/>
        </w:rPr>
      </w:pPr>
      <w:r>
        <w:rPr>
          <w:rFonts w:ascii="宋体" w:eastAsiaTheme="minorEastAsia" w:hAnsi="宋体" w:cs="宋体" w:hint="eastAsia"/>
          <w:sz w:val="24"/>
        </w:rPr>
        <w:t>名    称：杭州市公共资源交易中心建德分中心</w:t>
      </w:r>
    </w:p>
    <w:p w:rsidR="00A72E33" w:rsidRDefault="00FC573B">
      <w:pPr>
        <w:spacing w:line="360" w:lineRule="auto"/>
        <w:ind w:firstLine="480"/>
        <w:rPr>
          <w:rFonts w:ascii="宋体" w:eastAsiaTheme="minorEastAsia" w:hAnsi="宋体" w:cs="宋体"/>
          <w:sz w:val="24"/>
        </w:rPr>
      </w:pPr>
      <w:r>
        <w:rPr>
          <w:rFonts w:ascii="宋体" w:eastAsiaTheme="minorEastAsia" w:hAnsi="宋体" w:cs="宋体" w:hint="eastAsia"/>
          <w:sz w:val="24"/>
        </w:rPr>
        <w:t>地    址：浙江省建德市洋溪街道荷映路113号</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 xml:space="preserve">    传    真： </w:t>
      </w:r>
      <w:r>
        <w:rPr>
          <w:rFonts w:ascii="仿宋" w:eastAsiaTheme="minorEastAsia" w:hAnsi="仿宋" w:cs="仿宋" w:hint="eastAsia"/>
          <w:sz w:val="24"/>
        </w:rPr>
        <w:t>/</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 xml:space="preserve">    项目联系人（询问）： 王雪凤</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 xml:space="preserve">    项目联系方式（询问）：0571-64780093</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 xml:space="preserve">    质疑联系人：徐赛明</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 xml:space="preserve">    质疑联系方式：0571-64780093</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 xml:space="preserve">    3.同级政府采购监督管理部门            </w:t>
      </w:r>
    </w:p>
    <w:p w:rsidR="00A72E33" w:rsidRDefault="00FC573B">
      <w:pPr>
        <w:spacing w:line="360" w:lineRule="auto"/>
        <w:ind w:firstLine="480"/>
        <w:rPr>
          <w:rFonts w:ascii="宋体" w:eastAsiaTheme="minorEastAsia" w:hAnsi="宋体" w:cs="宋体"/>
          <w:sz w:val="24"/>
        </w:rPr>
      </w:pPr>
      <w:r>
        <w:rPr>
          <w:rFonts w:ascii="宋体" w:eastAsiaTheme="minorEastAsia" w:hAnsi="宋体" w:cs="宋体" w:hint="eastAsia"/>
          <w:sz w:val="24"/>
        </w:rPr>
        <w:t>名    称：建德市采购办</w:t>
      </w:r>
    </w:p>
    <w:p w:rsidR="00A72E33" w:rsidRDefault="00FC573B">
      <w:pPr>
        <w:spacing w:line="360" w:lineRule="auto"/>
        <w:ind w:firstLine="480"/>
        <w:rPr>
          <w:rFonts w:ascii="宋体" w:eastAsiaTheme="minorEastAsia" w:hAnsi="宋体" w:cs="宋体"/>
          <w:sz w:val="24"/>
        </w:rPr>
      </w:pPr>
      <w:r>
        <w:rPr>
          <w:rFonts w:ascii="宋体" w:eastAsiaTheme="minorEastAsia" w:hAnsi="宋体" w:cs="宋体" w:hint="eastAsia"/>
          <w:sz w:val="24"/>
        </w:rPr>
        <w:t xml:space="preserve">地    址：建德市新安江街道严州大道1089号 </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 xml:space="preserve">    传    真： /</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 xml:space="preserve">    联系人 ：邵菁</w:t>
      </w:r>
    </w:p>
    <w:p w:rsidR="00A72E33" w:rsidRDefault="00FC573B">
      <w:pPr>
        <w:spacing w:line="360" w:lineRule="auto"/>
        <w:ind w:firstLine="480"/>
        <w:rPr>
          <w:rFonts w:ascii="宋体" w:eastAsiaTheme="minorEastAsia" w:hAnsi="宋体" w:cs="宋体"/>
          <w:sz w:val="24"/>
        </w:rPr>
      </w:pPr>
      <w:r>
        <w:rPr>
          <w:rFonts w:ascii="宋体" w:eastAsiaTheme="minorEastAsia" w:hAnsi="宋体" w:cs="宋体" w:hint="eastAsia"/>
          <w:sz w:val="24"/>
        </w:rPr>
        <w:t>监督投诉电话：0571-64718168</w:t>
      </w:r>
    </w:p>
    <w:p w:rsidR="00A72E33" w:rsidRDefault="00A72E33">
      <w:pPr>
        <w:spacing w:line="360" w:lineRule="auto"/>
        <w:ind w:firstLine="480"/>
        <w:rPr>
          <w:rFonts w:ascii="宋体" w:eastAsiaTheme="minorEastAsia" w:hAnsi="宋体" w:cs="宋体"/>
          <w:sz w:val="24"/>
        </w:rPr>
      </w:pP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若对项目采购电子交易系统操作有疑问，可登录政采云（https://www.zcygov.cn/），</w:t>
      </w:r>
      <w:r>
        <w:rPr>
          <w:rFonts w:ascii="宋体" w:eastAsiaTheme="minorEastAsia" w:hAnsi="宋体" w:cs="宋体" w:hint="eastAsia"/>
          <w:sz w:val="24"/>
        </w:rPr>
        <w:lastRenderedPageBreak/>
        <w:t>点击右侧咨询小采，获取采小蜜智能服务管家帮助，或拨打政采云服务热线95763获取热线服务帮助。</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CA问题联系电话（人工）：汇信CA 400-888-4636；天谷CA 400-087-8198。</w:t>
      </w:r>
    </w:p>
    <w:p w:rsidR="00A72E33" w:rsidRDefault="00A72E33">
      <w:pPr>
        <w:pStyle w:val="ad"/>
        <w:spacing w:line="360" w:lineRule="auto"/>
        <w:rPr>
          <w:rFonts w:eastAsiaTheme="minorEastAsia" w:hAnsi="宋体" w:cs="宋体"/>
          <w:b/>
          <w:sz w:val="36"/>
          <w:szCs w:val="20"/>
        </w:rPr>
      </w:pPr>
    </w:p>
    <w:p w:rsidR="00A72E33" w:rsidRDefault="00FC573B">
      <w:pPr>
        <w:pStyle w:val="2"/>
        <w:rPr>
          <w:rFonts w:ascii="宋体" w:eastAsiaTheme="minorEastAsia"/>
          <w:snapToGrid w:val="0"/>
        </w:rPr>
      </w:pPr>
      <w:r>
        <w:rPr>
          <w:rFonts w:eastAsiaTheme="minorEastAsia"/>
        </w:rPr>
        <w:br w:type="page"/>
      </w:r>
    </w:p>
    <w:p w:rsidR="00A72E33" w:rsidRDefault="00FC573B">
      <w:pPr>
        <w:adjustRightInd/>
        <w:spacing w:line="360" w:lineRule="auto"/>
        <w:jc w:val="center"/>
        <w:outlineLvl w:val="0"/>
        <w:rPr>
          <w:rFonts w:ascii="宋体" w:eastAsiaTheme="minorEastAsia" w:hAnsi="宋体" w:cs="宋体"/>
          <w:b/>
          <w:sz w:val="36"/>
          <w:szCs w:val="20"/>
        </w:rPr>
      </w:pPr>
      <w:r>
        <w:rPr>
          <w:rFonts w:ascii="宋体" w:eastAsiaTheme="minorEastAsia" w:hAnsi="宋体" w:cs="宋体" w:hint="eastAsia"/>
          <w:b/>
          <w:sz w:val="36"/>
          <w:szCs w:val="20"/>
        </w:rPr>
        <w:lastRenderedPageBreak/>
        <w:t>第二部分</w:t>
      </w:r>
      <w:bookmarkEnd w:id="8"/>
      <w:r>
        <w:rPr>
          <w:rFonts w:ascii="宋体" w:eastAsiaTheme="minorEastAsia" w:hAnsi="宋体" w:cs="宋体" w:hint="eastAsia"/>
          <w:b/>
          <w:sz w:val="36"/>
          <w:szCs w:val="20"/>
        </w:rPr>
        <w:t xml:space="preserve"> 投标人须知</w:t>
      </w:r>
      <w:bookmarkEnd w:id="9"/>
    </w:p>
    <w:p w:rsidR="00A72E33" w:rsidRDefault="00FC573B">
      <w:pPr>
        <w:adjustRightInd/>
        <w:spacing w:line="360" w:lineRule="auto"/>
        <w:ind w:firstLineChars="1197" w:firstLine="3845"/>
        <w:outlineLvl w:val="0"/>
        <w:rPr>
          <w:rFonts w:ascii="宋体" w:eastAsiaTheme="minorEastAsia" w:hAnsi="宋体" w:cs="宋体"/>
          <w:b/>
          <w:sz w:val="32"/>
          <w:szCs w:val="20"/>
        </w:rPr>
      </w:pPr>
      <w:r>
        <w:rPr>
          <w:rFonts w:ascii="宋体" w:eastAsiaTheme="minorEastAsia" w:hAnsi="宋体" w:cs="宋体" w:hint="eastAsia"/>
          <w:b/>
          <w:sz w:val="32"/>
          <w:szCs w:val="20"/>
        </w:rPr>
        <w:t>前附表</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4A0"/>
      </w:tblPr>
      <w:tblGrid>
        <w:gridCol w:w="629"/>
        <w:gridCol w:w="1843"/>
        <w:gridCol w:w="6520"/>
      </w:tblGrid>
      <w:tr w:rsidR="00A72E33">
        <w:trPr>
          <w:trHeight w:val="90"/>
          <w:tblHeader/>
        </w:trPr>
        <w:tc>
          <w:tcPr>
            <w:tcW w:w="629" w:type="dxa"/>
            <w:tcBorders>
              <w:top w:val="single" w:sz="4" w:space="0" w:color="auto"/>
              <w:left w:val="single" w:sz="4" w:space="0" w:color="auto"/>
              <w:bottom w:val="single" w:sz="4" w:space="0" w:color="auto"/>
              <w:right w:val="single" w:sz="4" w:space="0" w:color="auto"/>
            </w:tcBorders>
          </w:tcPr>
          <w:p w:rsidR="00A72E33" w:rsidRDefault="00FC573B">
            <w:pPr>
              <w:snapToGrid w:val="0"/>
              <w:spacing w:line="360" w:lineRule="auto"/>
              <w:jc w:val="center"/>
              <w:rPr>
                <w:rFonts w:ascii="宋体" w:eastAsiaTheme="minorEastAsia" w:hAnsi="宋体" w:cs="宋体"/>
                <w:b/>
                <w:sz w:val="24"/>
              </w:rPr>
            </w:pPr>
            <w:r>
              <w:rPr>
                <w:rFonts w:ascii="宋体" w:eastAsiaTheme="minorEastAsia" w:hAnsi="宋体" w:cs="宋体" w:hint="eastAsia"/>
                <w:b/>
                <w:sz w:val="24"/>
              </w:rPr>
              <w:t>序号</w:t>
            </w:r>
          </w:p>
        </w:tc>
        <w:tc>
          <w:tcPr>
            <w:tcW w:w="1843" w:type="dxa"/>
            <w:tcBorders>
              <w:top w:val="single" w:sz="8" w:space="0" w:color="000000"/>
              <w:left w:val="single" w:sz="4" w:space="0" w:color="auto"/>
              <w:bottom w:val="single" w:sz="8" w:space="0" w:color="000000"/>
              <w:right w:val="single" w:sz="8" w:space="0" w:color="000000"/>
            </w:tcBorders>
            <w:vAlign w:val="center"/>
          </w:tcPr>
          <w:p w:rsidR="00A72E33" w:rsidRDefault="00FC573B">
            <w:pPr>
              <w:snapToGrid w:val="0"/>
              <w:spacing w:line="360" w:lineRule="auto"/>
              <w:jc w:val="center"/>
              <w:rPr>
                <w:rFonts w:ascii="宋体" w:eastAsiaTheme="minorEastAsia" w:hAnsi="宋体" w:cs="宋体"/>
                <w:b/>
                <w:sz w:val="24"/>
              </w:rPr>
            </w:pPr>
            <w:r>
              <w:rPr>
                <w:rFonts w:ascii="宋体" w:eastAsiaTheme="minorEastAsia" w:hAnsi="宋体" w:cs="宋体" w:hint="eastAsia"/>
                <w:b/>
                <w:sz w:val="24"/>
              </w:rPr>
              <w:t>事项</w:t>
            </w:r>
          </w:p>
        </w:tc>
        <w:tc>
          <w:tcPr>
            <w:tcW w:w="6520" w:type="dxa"/>
            <w:tcBorders>
              <w:top w:val="single" w:sz="8" w:space="0" w:color="000000"/>
              <w:left w:val="single" w:sz="2" w:space="0" w:color="000000"/>
              <w:bottom w:val="single" w:sz="8" w:space="0" w:color="000000"/>
              <w:right w:val="single" w:sz="8" w:space="0" w:color="000000"/>
            </w:tcBorders>
            <w:vAlign w:val="center"/>
          </w:tcPr>
          <w:p w:rsidR="00A72E33" w:rsidRDefault="00FC573B">
            <w:pPr>
              <w:snapToGrid w:val="0"/>
              <w:spacing w:line="360" w:lineRule="auto"/>
              <w:jc w:val="center"/>
              <w:rPr>
                <w:rFonts w:ascii="宋体" w:eastAsiaTheme="minorEastAsia" w:hAnsi="宋体" w:cs="宋体"/>
                <w:b/>
                <w:sz w:val="24"/>
              </w:rPr>
            </w:pPr>
            <w:r>
              <w:rPr>
                <w:rFonts w:ascii="宋体" w:eastAsiaTheme="minorEastAsia" w:hAnsi="宋体" w:cs="宋体" w:hint="eastAsia"/>
                <w:b/>
                <w:sz w:val="24"/>
              </w:rPr>
              <w:t>本项目的特别规定</w:t>
            </w:r>
          </w:p>
        </w:tc>
      </w:tr>
      <w:tr w:rsidR="00A72E33">
        <w:trPr>
          <w:trHeight w:val="1185"/>
          <w:tblHeader/>
        </w:trPr>
        <w:tc>
          <w:tcPr>
            <w:tcW w:w="629" w:type="dxa"/>
            <w:tcBorders>
              <w:top w:val="single" w:sz="4" w:space="0" w:color="auto"/>
              <w:left w:val="single" w:sz="4" w:space="0" w:color="auto"/>
              <w:bottom w:val="single" w:sz="4" w:space="0" w:color="auto"/>
              <w:right w:val="single" w:sz="4" w:space="0" w:color="auto"/>
            </w:tcBorders>
          </w:tcPr>
          <w:p w:rsidR="00A72E33" w:rsidRDefault="00A72E33">
            <w:pPr>
              <w:snapToGrid w:val="0"/>
              <w:spacing w:line="360" w:lineRule="auto"/>
              <w:jc w:val="center"/>
              <w:rPr>
                <w:rFonts w:ascii="宋体" w:eastAsiaTheme="minorEastAsia" w:hAnsi="宋体" w:cs="宋体"/>
                <w:sz w:val="24"/>
              </w:rPr>
            </w:pPr>
          </w:p>
          <w:p w:rsidR="00A72E33" w:rsidRDefault="00FC573B">
            <w:pPr>
              <w:snapToGrid w:val="0"/>
              <w:spacing w:line="360" w:lineRule="auto"/>
              <w:jc w:val="center"/>
              <w:rPr>
                <w:rFonts w:ascii="宋体" w:eastAsiaTheme="minorEastAsia" w:hAnsi="宋体" w:cs="宋体"/>
                <w:sz w:val="24"/>
              </w:rPr>
            </w:pPr>
            <w:r>
              <w:rPr>
                <w:rFonts w:ascii="宋体" w:eastAsiaTheme="minorEastAsia" w:hAnsi="宋体" w:cs="宋体" w:hint="eastAsia"/>
                <w:sz w:val="24"/>
              </w:rPr>
              <w:t>1</w:t>
            </w:r>
          </w:p>
        </w:tc>
        <w:tc>
          <w:tcPr>
            <w:tcW w:w="1843" w:type="dxa"/>
            <w:tcBorders>
              <w:top w:val="single" w:sz="8" w:space="0" w:color="000000"/>
              <w:left w:val="single" w:sz="4" w:space="0" w:color="auto"/>
              <w:bottom w:val="single" w:sz="8" w:space="0" w:color="000000"/>
              <w:right w:val="single" w:sz="8" w:space="0" w:color="000000"/>
            </w:tcBorders>
            <w:vAlign w:val="center"/>
          </w:tcPr>
          <w:p w:rsidR="00A72E33" w:rsidRDefault="00FC573B">
            <w:pPr>
              <w:snapToGrid w:val="0"/>
              <w:spacing w:line="360" w:lineRule="auto"/>
              <w:jc w:val="center"/>
              <w:rPr>
                <w:rFonts w:ascii="宋体" w:eastAsiaTheme="minorEastAsia" w:hAnsi="宋体" w:cs="宋体"/>
                <w:b/>
                <w:sz w:val="24"/>
              </w:rPr>
            </w:pPr>
            <w:r>
              <w:rPr>
                <w:rFonts w:ascii="宋体" w:eastAsiaTheme="minorEastAsia" w:hAnsi="宋体" w:cs="宋体" w:hint="eastAsia"/>
                <w:b/>
                <w:sz w:val="24"/>
              </w:rPr>
              <w:t>项目属性与核心产品</w:t>
            </w:r>
          </w:p>
        </w:tc>
        <w:tc>
          <w:tcPr>
            <w:tcW w:w="6520" w:type="dxa"/>
            <w:tcBorders>
              <w:top w:val="single" w:sz="8" w:space="0" w:color="000000"/>
              <w:left w:val="single" w:sz="2" w:space="0" w:color="000000"/>
              <w:bottom w:val="single" w:sz="8" w:space="0" w:color="000000"/>
              <w:right w:val="single" w:sz="8" w:space="0" w:color="000000"/>
            </w:tcBorders>
            <w:vAlign w:val="center"/>
          </w:tcPr>
          <w:p w:rsidR="00A72E33" w:rsidRDefault="00FC573B">
            <w:pPr>
              <w:widowControl/>
              <w:jc w:val="left"/>
              <w:textAlignment w:val="center"/>
              <w:rPr>
                <w:rFonts w:ascii="宋体" w:eastAsiaTheme="minorEastAsia" w:hAnsi="宋体" w:cs="宋体"/>
                <w:sz w:val="24"/>
              </w:rPr>
            </w:pPr>
            <w:r>
              <w:rPr>
                <w:rFonts w:ascii="宋体" w:eastAsiaTheme="minorEastAsia" w:hAnsi="宋体" w:cs="宋体" w:hint="eastAsia"/>
                <w:sz w:val="24"/>
              </w:rPr>
              <w:t>货物类，单一产品或核心产品为：阶梯室剧院椅、办公桌、书柜等。</w:t>
            </w:r>
          </w:p>
        </w:tc>
      </w:tr>
      <w:tr w:rsidR="00A72E33">
        <w:trPr>
          <w:trHeight w:val="2105"/>
          <w:tblHeader/>
        </w:trPr>
        <w:tc>
          <w:tcPr>
            <w:tcW w:w="629" w:type="dxa"/>
            <w:tcBorders>
              <w:top w:val="single" w:sz="4" w:space="0" w:color="auto"/>
              <w:left w:val="single" w:sz="4" w:space="0" w:color="auto"/>
              <w:bottom w:val="single" w:sz="4" w:space="0" w:color="auto"/>
              <w:right w:val="single" w:sz="4" w:space="0" w:color="auto"/>
            </w:tcBorders>
          </w:tcPr>
          <w:p w:rsidR="00A72E33" w:rsidRDefault="00A72E33">
            <w:pPr>
              <w:snapToGrid w:val="0"/>
              <w:spacing w:line="360" w:lineRule="auto"/>
              <w:jc w:val="center"/>
              <w:rPr>
                <w:rFonts w:ascii="宋体" w:eastAsiaTheme="minorEastAsia" w:hAnsi="宋体" w:cs="宋体"/>
                <w:sz w:val="24"/>
              </w:rPr>
            </w:pPr>
          </w:p>
          <w:p w:rsidR="00A72E33" w:rsidRDefault="00FC573B">
            <w:pPr>
              <w:snapToGrid w:val="0"/>
              <w:spacing w:line="360" w:lineRule="auto"/>
              <w:jc w:val="center"/>
              <w:rPr>
                <w:rFonts w:ascii="宋体" w:eastAsiaTheme="minorEastAsia" w:hAnsi="宋体" w:cs="宋体"/>
                <w:sz w:val="24"/>
              </w:rPr>
            </w:pPr>
            <w:r>
              <w:rPr>
                <w:rFonts w:ascii="宋体" w:eastAsiaTheme="minorEastAsia" w:hAnsi="宋体" w:cs="宋体" w:hint="eastAsia"/>
                <w:sz w:val="24"/>
              </w:rPr>
              <w:t>2</w:t>
            </w:r>
          </w:p>
        </w:tc>
        <w:tc>
          <w:tcPr>
            <w:tcW w:w="1843" w:type="dxa"/>
            <w:tcBorders>
              <w:top w:val="single" w:sz="8" w:space="0" w:color="000000"/>
              <w:left w:val="single" w:sz="4" w:space="0" w:color="auto"/>
              <w:bottom w:val="single" w:sz="8" w:space="0" w:color="000000"/>
              <w:right w:val="single" w:sz="8" w:space="0" w:color="000000"/>
            </w:tcBorders>
            <w:vAlign w:val="center"/>
          </w:tcPr>
          <w:p w:rsidR="00A72E33" w:rsidRDefault="00FC573B">
            <w:pPr>
              <w:snapToGrid w:val="0"/>
              <w:spacing w:line="360" w:lineRule="auto"/>
              <w:jc w:val="center"/>
              <w:rPr>
                <w:rFonts w:ascii="宋体" w:eastAsiaTheme="minorEastAsia" w:hAnsi="宋体" w:cs="宋体"/>
                <w:b/>
                <w:sz w:val="24"/>
              </w:rPr>
            </w:pPr>
            <w:r>
              <w:rPr>
                <w:rFonts w:ascii="宋体" w:eastAsiaTheme="minorEastAsia" w:hAnsi="宋体" w:cs="宋体" w:hint="eastAsia"/>
                <w:b/>
                <w:sz w:val="24"/>
              </w:rPr>
              <w:t>采购标的及其对应的中小企业划分标准所属行业</w:t>
            </w:r>
          </w:p>
        </w:tc>
        <w:tc>
          <w:tcPr>
            <w:tcW w:w="6520" w:type="dxa"/>
            <w:tcBorders>
              <w:top w:val="single" w:sz="8" w:space="0" w:color="000000"/>
              <w:left w:val="single" w:sz="2" w:space="0" w:color="000000"/>
              <w:bottom w:val="single" w:sz="8" w:space="0" w:color="000000"/>
              <w:right w:val="single" w:sz="8" w:space="0" w:color="000000"/>
            </w:tcBorders>
            <w:vAlign w:val="center"/>
          </w:tcPr>
          <w:p w:rsidR="00A72E33" w:rsidRDefault="00FC573B">
            <w:pPr>
              <w:snapToGrid w:val="0"/>
              <w:spacing w:line="400" w:lineRule="exact"/>
              <w:rPr>
                <w:rFonts w:ascii="仿宋" w:eastAsiaTheme="minorEastAsia" w:hAnsi="仿宋" w:cs="仿宋"/>
                <w:sz w:val="24"/>
              </w:rPr>
            </w:pPr>
            <w:r>
              <w:rPr>
                <w:rFonts w:ascii="宋体" w:eastAsiaTheme="minorEastAsia" w:hAnsi="宋体" w:cs="宋体" w:hint="eastAsia"/>
                <w:sz w:val="24"/>
              </w:rPr>
              <w:t>采购标的：</w:t>
            </w:r>
            <w:r>
              <w:rPr>
                <w:rFonts w:ascii="宋体" w:eastAsiaTheme="minorEastAsia" w:hAnsi="宋体" w:cs="宋体" w:hint="eastAsia"/>
                <w:sz w:val="24"/>
                <w:u w:val="single"/>
              </w:rPr>
              <w:t>家具</w:t>
            </w:r>
            <w:r>
              <w:rPr>
                <w:rFonts w:ascii="宋体" w:eastAsiaTheme="minorEastAsia" w:hAnsi="宋体" w:cs="宋体" w:hint="eastAsia"/>
                <w:sz w:val="24"/>
              </w:rPr>
              <w:t xml:space="preserve">，属于 </w:t>
            </w:r>
            <w:r>
              <w:rPr>
                <w:rFonts w:ascii="宋体" w:eastAsiaTheme="minorEastAsia" w:hAnsi="宋体" w:cs="宋体" w:hint="eastAsia"/>
                <w:sz w:val="24"/>
                <w:u w:val="single"/>
              </w:rPr>
              <w:t>工业</w:t>
            </w:r>
            <w:r>
              <w:rPr>
                <w:rFonts w:ascii="宋体" w:eastAsiaTheme="minorEastAsia" w:hAnsi="宋体" w:cs="宋体" w:hint="eastAsia"/>
                <w:sz w:val="24"/>
              </w:rPr>
              <w:t xml:space="preserve"> 行业</w:t>
            </w:r>
          </w:p>
          <w:p w:rsidR="00A72E33" w:rsidRDefault="00FC573B">
            <w:pPr>
              <w:pStyle w:val="2"/>
              <w:rPr>
                <w:rFonts w:ascii="宋体" w:eastAsiaTheme="minorEastAsia" w:hAnsi="宋体" w:cs="宋体"/>
                <w:lang w:val="en-US"/>
              </w:rPr>
            </w:pPr>
            <w:r>
              <w:rPr>
                <w:rFonts w:ascii="仿宋" w:eastAsiaTheme="minorEastAsia" w:cs="仿宋" w:hint="eastAsia"/>
                <w:kern w:val="0"/>
                <w:sz w:val="24"/>
              </w:rPr>
              <w:t>注：请各供应商严格按照中小企业声明函要求填写。</w:t>
            </w:r>
          </w:p>
        </w:tc>
      </w:tr>
      <w:tr w:rsidR="00A72E33">
        <w:trPr>
          <w:trHeight w:val="2105"/>
          <w:tblHeader/>
        </w:trPr>
        <w:tc>
          <w:tcPr>
            <w:tcW w:w="629" w:type="dxa"/>
            <w:tcBorders>
              <w:top w:val="single" w:sz="4" w:space="0" w:color="auto"/>
              <w:left w:val="single" w:sz="4" w:space="0" w:color="auto"/>
              <w:bottom w:val="single" w:sz="4" w:space="0" w:color="auto"/>
              <w:right w:val="single" w:sz="4" w:space="0" w:color="auto"/>
            </w:tcBorders>
            <w:shd w:val="clear" w:color="auto" w:fill="FFFFFF" w:themeFill="background1"/>
          </w:tcPr>
          <w:p w:rsidR="00A72E33" w:rsidRDefault="00A72E33">
            <w:pPr>
              <w:snapToGrid w:val="0"/>
              <w:spacing w:line="360" w:lineRule="auto"/>
              <w:jc w:val="center"/>
              <w:rPr>
                <w:rFonts w:ascii="宋体" w:eastAsiaTheme="minorEastAsia" w:hAnsi="宋体" w:cs="宋体"/>
                <w:b/>
                <w:sz w:val="24"/>
              </w:rPr>
            </w:pPr>
          </w:p>
          <w:p w:rsidR="00A72E33" w:rsidRDefault="00A72E33">
            <w:pPr>
              <w:snapToGrid w:val="0"/>
              <w:spacing w:line="360" w:lineRule="auto"/>
              <w:jc w:val="center"/>
              <w:rPr>
                <w:rFonts w:ascii="宋体" w:eastAsiaTheme="minorEastAsia" w:hAnsi="宋体" w:cs="宋体"/>
                <w:b/>
                <w:sz w:val="24"/>
              </w:rPr>
            </w:pPr>
          </w:p>
          <w:p w:rsidR="00A72E33" w:rsidRDefault="00FC573B">
            <w:pPr>
              <w:snapToGrid w:val="0"/>
              <w:spacing w:line="360" w:lineRule="auto"/>
              <w:jc w:val="center"/>
              <w:rPr>
                <w:rFonts w:ascii="宋体" w:eastAsiaTheme="minorEastAsia" w:hAnsi="宋体" w:cs="宋体"/>
                <w:b/>
                <w:sz w:val="24"/>
              </w:rPr>
            </w:pPr>
            <w:r>
              <w:rPr>
                <w:rFonts w:ascii="宋体" w:eastAsiaTheme="minorEastAsia" w:hAnsi="宋体" w:cs="宋体" w:hint="eastAsia"/>
                <w:b/>
                <w:sz w:val="24"/>
              </w:rPr>
              <w:t>3</w:t>
            </w:r>
          </w:p>
        </w:tc>
        <w:tc>
          <w:tcPr>
            <w:tcW w:w="1843" w:type="dxa"/>
            <w:tcBorders>
              <w:top w:val="single" w:sz="8" w:space="0" w:color="000000"/>
              <w:left w:val="single" w:sz="4" w:space="0" w:color="auto"/>
              <w:bottom w:val="single" w:sz="8" w:space="0" w:color="000000"/>
              <w:right w:val="single" w:sz="8" w:space="0" w:color="000000"/>
            </w:tcBorders>
            <w:shd w:val="clear" w:color="auto" w:fill="FFFFFF" w:themeFill="background1"/>
            <w:vAlign w:val="center"/>
          </w:tcPr>
          <w:p w:rsidR="00A72E33" w:rsidRDefault="00FC573B">
            <w:pPr>
              <w:snapToGrid w:val="0"/>
              <w:spacing w:line="360" w:lineRule="auto"/>
              <w:jc w:val="center"/>
              <w:rPr>
                <w:rFonts w:ascii="宋体" w:eastAsiaTheme="minorEastAsia" w:hAnsi="宋体" w:cs="宋体"/>
                <w:b/>
                <w:sz w:val="24"/>
              </w:rPr>
            </w:pPr>
            <w:r>
              <w:rPr>
                <w:rFonts w:ascii="宋体" w:eastAsiaTheme="minorEastAsia" w:hAnsi="宋体" w:cs="宋体" w:hint="eastAsia"/>
                <w:b/>
                <w:sz w:val="24"/>
              </w:rPr>
              <w:t>是否允许采购进口产品</w:t>
            </w:r>
          </w:p>
        </w:tc>
        <w:tc>
          <w:tcPr>
            <w:tcW w:w="6520" w:type="dxa"/>
            <w:tcBorders>
              <w:top w:val="single" w:sz="8" w:space="0" w:color="000000"/>
              <w:left w:val="single" w:sz="2" w:space="0" w:color="000000"/>
              <w:bottom w:val="single" w:sz="8" w:space="0" w:color="000000"/>
              <w:right w:val="single" w:sz="8" w:space="0" w:color="000000"/>
            </w:tcBorders>
            <w:shd w:val="clear" w:color="auto" w:fill="FFFFFF" w:themeFill="background1"/>
            <w:vAlign w:val="center"/>
          </w:tcPr>
          <w:p w:rsidR="00A72E33" w:rsidRDefault="00942A61">
            <w:pPr>
              <w:spacing w:line="360" w:lineRule="auto"/>
              <w:rPr>
                <w:rFonts w:ascii="仿宋" w:eastAsiaTheme="minorEastAsia" w:hAnsi="仿宋" w:cs="仿宋"/>
                <w:sz w:val="24"/>
              </w:rPr>
            </w:pPr>
            <w:sdt>
              <w:sdtPr>
                <w:rPr>
                  <w:rFonts w:ascii="宋体" w:eastAsiaTheme="minorEastAsia" w:hAnsi="宋体" w:cs="宋体" w:hint="eastAsia"/>
                  <w:color w:val="000000" w:themeColor="text1"/>
                  <w:kern w:val="0"/>
                  <w:sz w:val="24"/>
                  <w:highlight w:val="yellow"/>
                </w:rPr>
                <w:id w:val="-1828425707"/>
              </w:sdtPr>
              <w:sdtEndPr>
                <w:rPr>
                  <w:rFonts w:ascii="仿宋" w:hAnsi="仿宋" w:cs="仿宋"/>
                  <w:color w:val="auto"/>
                  <w:kern w:val="2"/>
                  <w:highlight w:val="none"/>
                </w:rPr>
              </w:sdtEndPr>
              <w:sdtContent>
                <w:sdt>
                  <w:sdtPr>
                    <w:rPr>
                      <w:rFonts w:ascii="宋体" w:eastAsiaTheme="minorEastAsia" w:hAnsi="宋体" w:cs="宋体" w:hint="eastAsia"/>
                      <w:kern w:val="0"/>
                      <w:sz w:val="24"/>
                    </w:rPr>
                    <w:id w:val="515496251"/>
                  </w:sdtPr>
                  <w:sdtEndPr>
                    <w:rPr>
                      <w:rFonts w:ascii="仿宋" w:hAnsi="仿宋" w:cs="仿宋"/>
                      <w:kern w:val="2"/>
                    </w:rPr>
                  </w:sdtEndPr>
                  <w:sdtContent>
                    <w:sdt>
                      <w:sdtPr>
                        <w:rPr>
                          <w:rFonts w:ascii="宋体" w:eastAsiaTheme="minorEastAsia" w:hAnsi="宋体" w:cs="宋体" w:hint="eastAsia"/>
                          <w:kern w:val="0"/>
                          <w:sz w:val="24"/>
                        </w:rPr>
                        <w:id w:val="515496264"/>
                      </w:sdtPr>
                      <w:sdtContent>
                        <w:r w:rsidR="00FC573B">
                          <w:rPr>
                            <w:rFonts w:ascii="Wingdings" w:eastAsiaTheme="minorEastAsia" w:hAnsi="Wingdings" w:cs="宋体"/>
                            <w:kern w:val="0"/>
                            <w:sz w:val="24"/>
                          </w:rPr>
                          <w:t></w:t>
                        </w:r>
                      </w:sdtContent>
                    </w:sdt>
                  </w:sdtContent>
                </w:sdt>
              </w:sdtContent>
            </w:sdt>
            <w:r w:rsidR="00FC573B">
              <w:rPr>
                <w:rFonts w:ascii="仿宋" w:eastAsiaTheme="minorEastAsia" w:hAnsi="仿宋" w:cs="仿宋" w:hint="eastAsia"/>
                <w:sz w:val="24"/>
              </w:rPr>
              <w:t>本项目不允许采购进口产品。</w:t>
            </w:r>
          </w:p>
          <w:p w:rsidR="00A72E33" w:rsidRDefault="00942A61">
            <w:pPr>
              <w:spacing w:line="360" w:lineRule="auto"/>
              <w:rPr>
                <w:rFonts w:ascii="宋体" w:eastAsiaTheme="minorEastAsia" w:hAnsi="宋体" w:cs="宋体"/>
                <w:color w:val="000000" w:themeColor="text1"/>
                <w:highlight w:val="yellow"/>
              </w:rPr>
            </w:pPr>
            <w:sdt>
              <w:sdtPr>
                <w:rPr>
                  <w:rFonts w:ascii="仿宋" w:eastAsiaTheme="minorEastAsia" w:hAnsi="仿宋" w:cs="仿宋" w:hint="eastAsia"/>
                  <w:sz w:val="24"/>
                </w:rPr>
                <w:id w:val="-52852824"/>
              </w:sdtPr>
              <w:sdtContent>
                <w:r w:rsidR="00FC573B">
                  <w:rPr>
                    <w:rFonts w:ascii="Segoe UI Symbol" w:eastAsiaTheme="minorEastAsia" w:hAnsi="Segoe UI Symbol" w:cs="Segoe UI Symbol"/>
                    <w:sz w:val="24"/>
                  </w:rPr>
                  <w:t>☐</w:t>
                </w:r>
              </w:sdtContent>
            </w:sdt>
            <w:r w:rsidR="00FC573B">
              <w:rPr>
                <w:rFonts w:ascii="仿宋" w:eastAsiaTheme="minorEastAsia" w:hAnsi="仿宋" w:cs="仿宋" w:hint="eastAsia"/>
                <w:sz w:val="24"/>
              </w:rPr>
              <w:t>可以就采购进产品。</w:t>
            </w:r>
          </w:p>
        </w:tc>
      </w:tr>
      <w:tr w:rsidR="00A72E33">
        <w:trPr>
          <w:trHeight w:val="2105"/>
          <w:tblHeader/>
        </w:trPr>
        <w:tc>
          <w:tcPr>
            <w:tcW w:w="629" w:type="dxa"/>
            <w:tcBorders>
              <w:top w:val="single" w:sz="4" w:space="0" w:color="auto"/>
              <w:left w:val="single" w:sz="4" w:space="0" w:color="auto"/>
              <w:bottom w:val="single" w:sz="4" w:space="0" w:color="auto"/>
              <w:right w:val="single" w:sz="4" w:space="0" w:color="auto"/>
            </w:tcBorders>
            <w:vAlign w:val="center"/>
          </w:tcPr>
          <w:p w:rsidR="00A72E33" w:rsidRDefault="00FC573B">
            <w:pPr>
              <w:snapToGrid w:val="0"/>
              <w:spacing w:line="360" w:lineRule="auto"/>
              <w:jc w:val="center"/>
              <w:rPr>
                <w:rFonts w:ascii="宋体" w:eastAsiaTheme="minorEastAsia" w:hAnsi="宋体" w:cs="宋体"/>
                <w:sz w:val="24"/>
              </w:rPr>
            </w:pPr>
            <w:r>
              <w:rPr>
                <w:rFonts w:ascii="宋体" w:eastAsiaTheme="minorEastAsia" w:hAnsi="宋体" w:cs="宋体" w:hint="eastAsia"/>
                <w:sz w:val="24"/>
              </w:rPr>
              <w:t>4</w:t>
            </w:r>
          </w:p>
        </w:tc>
        <w:tc>
          <w:tcPr>
            <w:tcW w:w="1843" w:type="dxa"/>
            <w:tcBorders>
              <w:top w:val="single" w:sz="8" w:space="0" w:color="000000"/>
              <w:left w:val="single" w:sz="4" w:space="0" w:color="auto"/>
              <w:bottom w:val="single" w:sz="8" w:space="0" w:color="000000"/>
              <w:right w:val="single" w:sz="8" w:space="0" w:color="000000"/>
            </w:tcBorders>
            <w:vAlign w:val="center"/>
          </w:tcPr>
          <w:p w:rsidR="00A72E33" w:rsidRDefault="00FC573B">
            <w:pPr>
              <w:snapToGrid w:val="0"/>
              <w:spacing w:line="360" w:lineRule="auto"/>
              <w:ind w:firstLineChars="200" w:firstLine="482"/>
              <w:rPr>
                <w:rFonts w:ascii="宋体" w:eastAsiaTheme="minorEastAsia" w:hAnsi="宋体" w:cs="宋体"/>
                <w:b/>
                <w:sz w:val="24"/>
              </w:rPr>
            </w:pPr>
            <w:r>
              <w:rPr>
                <w:rFonts w:ascii="宋体" w:eastAsiaTheme="minorEastAsia" w:hAnsi="宋体" w:cs="宋体" w:hint="eastAsia"/>
                <w:b/>
                <w:sz w:val="24"/>
              </w:rPr>
              <w:t>分包</w:t>
            </w:r>
          </w:p>
        </w:tc>
        <w:tc>
          <w:tcPr>
            <w:tcW w:w="6520" w:type="dxa"/>
            <w:tcBorders>
              <w:top w:val="single" w:sz="8" w:space="0" w:color="000000"/>
              <w:left w:val="single" w:sz="2" w:space="0" w:color="000000"/>
              <w:bottom w:val="single" w:sz="8" w:space="0" w:color="000000"/>
              <w:right w:val="single" w:sz="8" w:space="0" w:color="000000"/>
            </w:tcBorders>
            <w:vAlign w:val="center"/>
          </w:tcPr>
          <w:p w:rsidR="00A72E33" w:rsidRDefault="00FC573B">
            <w:pPr>
              <w:spacing w:line="360" w:lineRule="auto"/>
              <w:rPr>
                <w:rFonts w:ascii="宋体" w:eastAsiaTheme="minorEastAsia" w:hAnsi="宋体" w:cs="宋体"/>
                <w:sz w:val="24"/>
              </w:rPr>
            </w:pPr>
            <w:r>
              <w:rPr>
                <w:rFonts w:ascii="Wingdings" w:eastAsiaTheme="minorEastAsia" w:hAnsi="Wingdings" w:cs="宋体"/>
                <w:kern w:val="0"/>
                <w:sz w:val="24"/>
              </w:rPr>
              <w:sym w:font="Wingdings" w:char="00A8"/>
            </w:r>
            <w:r>
              <w:rPr>
                <w:rFonts w:ascii="宋体" w:eastAsiaTheme="minorEastAsia" w:hAnsi="宋体" w:cs="宋体" w:hint="eastAsia"/>
                <w:kern w:val="0"/>
                <w:sz w:val="24"/>
              </w:rPr>
              <w:t xml:space="preserve"> A</w:t>
            </w:r>
            <w:r>
              <w:rPr>
                <w:rFonts w:ascii="宋体" w:eastAsiaTheme="minorEastAsia" w:hAnsi="宋体" w:cs="宋体" w:hint="eastAsia"/>
                <w:sz w:val="24"/>
              </w:rPr>
              <w:t>同意将非主体、非关键性的工作分包。</w:t>
            </w:r>
            <w:sdt>
              <w:sdtPr>
                <w:rPr>
                  <w:rFonts w:ascii="宋体" w:eastAsiaTheme="minorEastAsia" w:hAnsi="宋体" w:cs="宋体" w:hint="eastAsia"/>
                  <w:kern w:val="0"/>
                  <w:sz w:val="24"/>
                </w:rPr>
                <w:id w:val="-1276331357"/>
              </w:sdtPr>
              <w:sdtContent>
                <w:sdt>
                  <w:sdtPr>
                    <w:rPr>
                      <w:rFonts w:ascii="宋体" w:eastAsiaTheme="minorEastAsia" w:hAnsi="宋体" w:cs="宋体" w:hint="eastAsia"/>
                      <w:kern w:val="0"/>
                      <w:sz w:val="24"/>
                    </w:rPr>
                    <w:id w:val="-1477286927"/>
                  </w:sdtPr>
                  <w:sdtContent>
                    <w:r>
                      <w:rPr>
                        <w:rFonts w:ascii="Wingdings" w:eastAsiaTheme="minorEastAsia" w:hAnsi="Wingdings" w:cs="宋体"/>
                        <w:kern w:val="0"/>
                        <w:sz w:val="24"/>
                      </w:rPr>
                      <w:t></w:t>
                    </w:r>
                  </w:sdtContent>
                </w:sdt>
              </w:sdtContent>
            </w:sdt>
            <w:r>
              <w:rPr>
                <w:rFonts w:ascii="宋体" w:eastAsiaTheme="minorEastAsia" w:hAnsi="宋体" w:cs="宋体" w:hint="eastAsia"/>
                <w:kern w:val="0"/>
                <w:sz w:val="24"/>
              </w:rPr>
              <w:t xml:space="preserve"> B</w:t>
            </w:r>
            <w:r>
              <w:rPr>
                <w:rFonts w:ascii="宋体" w:eastAsiaTheme="minorEastAsia" w:hAnsi="宋体" w:cs="宋体" w:hint="eastAsia"/>
                <w:sz w:val="24"/>
              </w:rPr>
              <w:t>不同意分包。</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注：不得限制大中型企业向小微企业合理分包。</w:t>
            </w:r>
          </w:p>
        </w:tc>
      </w:tr>
      <w:tr w:rsidR="00A72E33">
        <w:trPr>
          <w:trHeight w:val="2105"/>
          <w:tblHeader/>
        </w:trPr>
        <w:tc>
          <w:tcPr>
            <w:tcW w:w="629" w:type="dxa"/>
            <w:tcBorders>
              <w:top w:val="single" w:sz="4" w:space="0" w:color="auto"/>
              <w:left w:val="single" w:sz="4" w:space="0" w:color="auto"/>
              <w:bottom w:val="single" w:sz="4" w:space="0" w:color="auto"/>
              <w:right w:val="single" w:sz="4" w:space="0" w:color="auto"/>
            </w:tcBorders>
          </w:tcPr>
          <w:p w:rsidR="00A72E33" w:rsidRDefault="00A72E33">
            <w:pPr>
              <w:snapToGrid w:val="0"/>
              <w:spacing w:line="360" w:lineRule="auto"/>
              <w:jc w:val="center"/>
              <w:rPr>
                <w:rFonts w:ascii="宋体" w:eastAsiaTheme="minorEastAsia" w:hAnsi="宋体" w:cs="宋体"/>
                <w:sz w:val="24"/>
              </w:rPr>
            </w:pPr>
          </w:p>
          <w:p w:rsidR="00A72E33" w:rsidRDefault="00A72E33">
            <w:pPr>
              <w:snapToGrid w:val="0"/>
              <w:spacing w:line="360" w:lineRule="auto"/>
              <w:jc w:val="center"/>
              <w:rPr>
                <w:rFonts w:ascii="宋体" w:eastAsiaTheme="minorEastAsia" w:hAnsi="宋体" w:cs="宋体"/>
                <w:sz w:val="24"/>
              </w:rPr>
            </w:pPr>
          </w:p>
          <w:p w:rsidR="00A72E33" w:rsidRDefault="00FC573B">
            <w:pPr>
              <w:snapToGrid w:val="0"/>
              <w:spacing w:line="360" w:lineRule="auto"/>
              <w:jc w:val="center"/>
              <w:rPr>
                <w:rFonts w:ascii="宋体" w:eastAsiaTheme="minorEastAsia" w:hAnsi="宋体" w:cs="宋体"/>
                <w:sz w:val="24"/>
              </w:rPr>
            </w:pPr>
            <w:r>
              <w:rPr>
                <w:rFonts w:ascii="宋体" w:eastAsiaTheme="minorEastAsia" w:hAnsi="宋体" w:cs="宋体" w:hint="eastAsia"/>
                <w:sz w:val="24"/>
              </w:rPr>
              <w:t>5</w:t>
            </w:r>
          </w:p>
        </w:tc>
        <w:tc>
          <w:tcPr>
            <w:tcW w:w="1843" w:type="dxa"/>
            <w:tcBorders>
              <w:top w:val="single" w:sz="8" w:space="0" w:color="000000"/>
              <w:left w:val="single" w:sz="4" w:space="0" w:color="auto"/>
              <w:bottom w:val="single" w:sz="8" w:space="0" w:color="000000"/>
              <w:right w:val="single" w:sz="8" w:space="0" w:color="000000"/>
            </w:tcBorders>
            <w:vAlign w:val="center"/>
          </w:tcPr>
          <w:p w:rsidR="00A72E33" w:rsidRDefault="00FC573B">
            <w:pPr>
              <w:snapToGrid w:val="0"/>
              <w:spacing w:line="360" w:lineRule="auto"/>
              <w:jc w:val="center"/>
              <w:rPr>
                <w:rFonts w:ascii="宋体" w:eastAsiaTheme="minorEastAsia" w:hAnsi="宋体" w:cs="宋体"/>
                <w:b/>
                <w:sz w:val="24"/>
              </w:rPr>
            </w:pPr>
            <w:r>
              <w:rPr>
                <w:rFonts w:ascii="宋体" w:eastAsiaTheme="minorEastAsia" w:hAnsi="宋体" w:cs="宋体" w:hint="eastAsia"/>
                <w:b/>
                <w:sz w:val="24"/>
              </w:rPr>
              <w:t>开标前答疑会或现场考察</w:t>
            </w:r>
          </w:p>
        </w:tc>
        <w:tc>
          <w:tcPr>
            <w:tcW w:w="6520" w:type="dxa"/>
            <w:tcBorders>
              <w:top w:val="single" w:sz="8" w:space="0" w:color="000000"/>
              <w:left w:val="single" w:sz="2" w:space="0" w:color="000000"/>
              <w:bottom w:val="single" w:sz="8" w:space="0" w:color="000000"/>
              <w:right w:val="single" w:sz="8" w:space="0" w:color="000000"/>
            </w:tcBorders>
            <w:vAlign w:val="center"/>
          </w:tcPr>
          <w:p w:rsidR="00A72E33" w:rsidRDefault="00942A61">
            <w:pPr>
              <w:spacing w:line="360" w:lineRule="auto"/>
              <w:rPr>
                <w:rFonts w:ascii="宋体" w:eastAsiaTheme="minorEastAsia" w:hAnsi="宋体" w:cs="宋体"/>
                <w:sz w:val="24"/>
              </w:rPr>
            </w:pPr>
            <w:sdt>
              <w:sdtPr>
                <w:rPr>
                  <w:rFonts w:ascii="宋体" w:eastAsiaTheme="minorEastAsia" w:hAnsi="宋体" w:cs="宋体" w:hint="eastAsia"/>
                  <w:kern w:val="0"/>
                  <w:sz w:val="24"/>
                </w:rPr>
                <w:id w:val="-212966419"/>
              </w:sdtPr>
              <w:sdtContent>
                <w:r w:rsidR="00FC573B">
                  <w:rPr>
                    <w:rFonts w:ascii="Wingdings" w:eastAsiaTheme="minorEastAsia" w:hAnsi="Wingdings" w:cs="宋体"/>
                    <w:kern w:val="0"/>
                    <w:sz w:val="24"/>
                  </w:rPr>
                  <w:t></w:t>
                </w:r>
              </w:sdtContent>
            </w:sdt>
            <w:r w:rsidR="00FC573B">
              <w:rPr>
                <w:rFonts w:ascii="宋体" w:eastAsiaTheme="minorEastAsia" w:hAnsi="宋体" w:cs="宋体" w:hint="eastAsia"/>
                <w:kern w:val="0"/>
                <w:sz w:val="24"/>
              </w:rPr>
              <w:t>A</w:t>
            </w:r>
            <w:r w:rsidR="00FC573B">
              <w:rPr>
                <w:rFonts w:ascii="宋体" w:eastAsiaTheme="minorEastAsia" w:hAnsi="宋体" w:cs="宋体" w:hint="eastAsia"/>
                <w:sz w:val="24"/>
              </w:rPr>
              <w:t>不组织。</w:t>
            </w:r>
          </w:p>
          <w:p w:rsidR="00A72E33" w:rsidRDefault="00942A61">
            <w:pPr>
              <w:spacing w:line="360" w:lineRule="auto"/>
              <w:rPr>
                <w:rFonts w:ascii="宋体" w:eastAsiaTheme="minorEastAsia" w:hAnsi="宋体" w:cs="宋体"/>
                <w:sz w:val="24"/>
                <w:szCs w:val="20"/>
              </w:rPr>
            </w:pPr>
            <w:sdt>
              <w:sdtPr>
                <w:rPr>
                  <w:rFonts w:ascii="宋体" w:eastAsiaTheme="minorEastAsia" w:hAnsi="宋体" w:cs="宋体" w:hint="eastAsia"/>
                  <w:kern w:val="0"/>
                  <w:sz w:val="24"/>
                </w:rPr>
                <w:id w:val="-999802974"/>
              </w:sdtPr>
              <w:sdtContent>
                <w:r w:rsidR="00FC573B">
                  <w:rPr>
                    <w:rFonts w:ascii="Segoe UI Symbol" w:eastAsiaTheme="minorEastAsia" w:hAnsi="Segoe UI Symbol" w:cs="Segoe UI Symbol"/>
                    <w:kern w:val="0"/>
                    <w:sz w:val="24"/>
                  </w:rPr>
                  <w:t>☐</w:t>
                </w:r>
              </w:sdtContent>
            </w:sdt>
            <w:r w:rsidR="00FC573B">
              <w:rPr>
                <w:rFonts w:ascii="宋体" w:eastAsiaTheme="minorEastAsia" w:hAnsi="宋体" w:cs="宋体" w:hint="eastAsia"/>
                <w:kern w:val="0"/>
                <w:sz w:val="24"/>
              </w:rPr>
              <w:t>B组织，</w:t>
            </w:r>
            <w:r w:rsidR="00FC573B">
              <w:rPr>
                <w:rFonts w:ascii="宋体" w:eastAsiaTheme="minorEastAsia" w:hAnsi="宋体" w:cs="宋体" w:hint="eastAsia"/>
                <w:sz w:val="24"/>
              </w:rPr>
              <w:t>时间：,地点：，联系人：，联系方式：</w:t>
            </w:r>
            <w:r w:rsidR="00FC573B">
              <w:rPr>
                <w:rFonts w:ascii="宋体" w:eastAsiaTheme="minorEastAsia" w:hAnsi="宋体" w:cs="宋体" w:hint="eastAsia"/>
                <w:sz w:val="24"/>
                <w:szCs w:val="20"/>
              </w:rPr>
              <w:t>。</w:t>
            </w:r>
          </w:p>
        </w:tc>
      </w:tr>
      <w:tr w:rsidR="00A72E33">
        <w:trPr>
          <w:trHeight w:val="2105"/>
          <w:tblHeader/>
        </w:trPr>
        <w:tc>
          <w:tcPr>
            <w:tcW w:w="629" w:type="dxa"/>
            <w:tcBorders>
              <w:top w:val="single" w:sz="4" w:space="0" w:color="auto"/>
              <w:left w:val="single" w:sz="4" w:space="0" w:color="auto"/>
              <w:bottom w:val="single" w:sz="4" w:space="0" w:color="auto"/>
              <w:right w:val="single" w:sz="4" w:space="0" w:color="auto"/>
            </w:tcBorders>
          </w:tcPr>
          <w:p w:rsidR="00A72E33" w:rsidRDefault="00A72E33">
            <w:pPr>
              <w:snapToGrid w:val="0"/>
              <w:spacing w:line="360" w:lineRule="auto"/>
              <w:jc w:val="center"/>
              <w:rPr>
                <w:rFonts w:ascii="宋体" w:eastAsiaTheme="minorEastAsia" w:hAnsi="宋体" w:cs="宋体"/>
                <w:sz w:val="24"/>
                <w:highlight w:val="yellow"/>
              </w:rPr>
            </w:pPr>
          </w:p>
          <w:p w:rsidR="00A72E33" w:rsidRDefault="00A72E33">
            <w:pPr>
              <w:snapToGrid w:val="0"/>
              <w:spacing w:line="360" w:lineRule="auto"/>
              <w:jc w:val="center"/>
              <w:rPr>
                <w:rFonts w:ascii="宋体" w:eastAsiaTheme="minorEastAsia" w:hAnsi="宋体" w:cs="宋体"/>
                <w:sz w:val="24"/>
                <w:highlight w:val="yellow"/>
              </w:rPr>
            </w:pPr>
          </w:p>
          <w:p w:rsidR="00A72E33" w:rsidRDefault="00A72E33">
            <w:pPr>
              <w:snapToGrid w:val="0"/>
              <w:spacing w:line="360" w:lineRule="auto"/>
              <w:jc w:val="center"/>
              <w:rPr>
                <w:rFonts w:ascii="宋体" w:eastAsiaTheme="minorEastAsia" w:hAnsi="宋体" w:cs="宋体"/>
                <w:sz w:val="24"/>
                <w:highlight w:val="yellow"/>
              </w:rPr>
            </w:pPr>
          </w:p>
          <w:p w:rsidR="00A72E33" w:rsidRDefault="00A72E33">
            <w:pPr>
              <w:snapToGrid w:val="0"/>
              <w:spacing w:line="360" w:lineRule="auto"/>
              <w:jc w:val="center"/>
              <w:rPr>
                <w:rFonts w:ascii="宋体" w:eastAsiaTheme="minorEastAsia" w:hAnsi="宋体" w:cs="宋体"/>
                <w:sz w:val="24"/>
                <w:highlight w:val="yellow"/>
              </w:rPr>
            </w:pPr>
          </w:p>
          <w:p w:rsidR="00A72E33" w:rsidRDefault="00A72E33">
            <w:pPr>
              <w:snapToGrid w:val="0"/>
              <w:spacing w:line="360" w:lineRule="auto"/>
              <w:jc w:val="center"/>
              <w:rPr>
                <w:rFonts w:ascii="宋体" w:eastAsiaTheme="minorEastAsia" w:hAnsi="宋体" w:cs="宋体"/>
                <w:sz w:val="24"/>
                <w:highlight w:val="yellow"/>
              </w:rPr>
            </w:pPr>
          </w:p>
          <w:p w:rsidR="00A72E33" w:rsidRDefault="00A72E33">
            <w:pPr>
              <w:snapToGrid w:val="0"/>
              <w:spacing w:line="360" w:lineRule="auto"/>
              <w:jc w:val="center"/>
              <w:rPr>
                <w:rFonts w:ascii="宋体" w:eastAsiaTheme="minorEastAsia" w:hAnsi="宋体" w:cs="宋体"/>
                <w:sz w:val="24"/>
                <w:highlight w:val="yellow"/>
              </w:rPr>
            </w:pPr>
          </w:p>
          <w:p w:rsidR="00A72E33" w:rsidRDefault="00A72E33">
            <w:pPr>
              <w:snapToGrid w:val="0"/>
              <w:spacing w:line="360" w:lineRule="auto"/>
              <w:jc w:val="center"/>
              <w:rPr>
                <w:rFonts w:ascii="宋体" w:eastAsiaTheme="minorEastAsia" w:hAnsi="宋体" w:cs="宋体"/>
                <w:sz w:val="24"/>
                <w:highlight w:val="yellow"/>
              </w:rPr>
            </w:pPr>
          </w:p>
          <w:p w:rsidR="00A72E33" w:rsidRDefault="00A72E33">
            <w:pPr>
              <w:snapToGrid w:val="0"/>
              <w:spacing w:line="360" w:lineRule="auto"/>
              <w:jc w:val="center"/>
              <w:rPr>
                <w:rFonts w:ascii="宋体" w:eastAsiaTheme="minorEastAsia" w:hAnsi="宋体" w:cs="宋体"/>
                <w:sz w:val="24"/>
                <w:highlight w:val="yellow"/>
              </w:rPr>
            </w:pPr>
          </w:p>
          <w:p w:rsidR="00A72E33" w:rsidRDefault="00A72E33">
            <w:pPr>
              <w:snapToGrid w:val="0"/>
              <w:spacing w:line="360" w:lineRule="auto"/>
              <w:jc w:val="center"/>
              <w:rPr>
                <w:rFonts w:ascii="宋体" w:eastAsiaTheme="minorEastAsia" w:hAnsi="宋体" w:cs="宋体"/>
                <w:sz w:val="24"/>
                <w:highlight w:val="yellow"/>
              </w:rPr>
            </w:pPr>
          </w:p>
          <w:p w:rsidR="00A72E33" w:rsidRDefault="00FC573B">
            <w:pPr>
              <w:snapToGrid w:val="0"/>
              <w:spacing w:line="360" w:lineRule="auto"/>
              <w:jc w:val="center"/>
              <w:rPr>
                <w:rFonts w:ascii="宋体" w:eastAsiaTheme="minorEastAsia" w:hAnsi="宋体" w:cs="宋体"/>
                <w:sz w:val="24"/>
                <w:highlight w:val="yellow"/>
              </w:rPr>
            </w:pPr>
            <w:r>
              <w:rPr>
                <w:rFonts w:ascii="宋体" w:eastAsiaTheme="minorEastAsia" w:hAnsi="宋体" w:cs="宋体" w:hint="eastAsia"/>
                <w:sz w:val="24"/>
              </w:rPr>
              <w:t>6</w:t>
            </w:r>
          </w:p>
        </w:tc>
        <w:tc>
          <w:tcPr>
            <w:tcW w:w="1843" w:type="dxa"/>
            <w:tcBorders>
              <w:top w:val="single" w:sz="8" w:space="0" w:color="000000"/>
              <w:left w:val="single" w:sz="4" w:space="0" w:color="auto"/>
              <w:bottom w:val="single" w:sz="8" w:space="0" w:color="000000"/>
              <w:right w:val="single" w:sz="8" w:space="0" w:color="000000"/>
            </w:tcBorders>
            <w:vAlign w:val="center"/>
          </w:tcPr>
          <w:p w:rsidR="00A72E33" w:rsidRDefault="00FC573B">
            <w:pPr>
              <w:snapToGrid w:val="0"/>
              <w:spacing w:line="360" w:lineRule="auto"/>
              <w:jc w:val="center"/>
              <w:rPr>
                <w:rFonts w:ascii="宋体" w:eastAsiaTheme="minorEastAsia" w:hAnsi="宋体" w:cs="宋体"/>
                <w:b/>
                <w:sz w:val="24"/>
              </w:rPr>
            </w:pPr>
            <w:r>
              <w:rPr>
                <w:rFonts w:ascii="宋体" w:eastAsiaTheme="minorEastAsia" w:hAnsi="宋体" w:cs="宋体" w:hint="eastAsia"/>
                <w:b/>
                <w:sz w:val="24"/>
              </w:rPr>
              <w:t>样品提供</w:t>
            </w:r>
          </w:p>
        </w:tc>
        <w:tc>
          <w:tcPr>
            <w:tcW w:w="6520" w:type="dxa"/>
            <w:tcBorders>
              <w:top w:val="single" w:sz="8" w:space="0" w:color="000000"/>
              <w:left w:val="single" w:sz="2" w:space="0" w:color="000000"/>
              <w:bottom w:val="single" w:sz="8" w:space="0" w:color="000000"/>
              <w:right w:val="single" w:sz="8" w:space="0" w:color="000000"/>
            </w:tcBorders>
            <w:vAlign w:val="center"/>
          </w:tcPr>
          <w:p w:rsidR="00A72E33" w:rsidRDefault="00942A61">
            <w:pPr>
              <w:spacing w:line="360" w:lineRule="auto"/>
              <w:rPr>
                <w:rFonts w:ascii="宋体" w:eastAsiaTheme="minorEastAsia" w:hAnsi="宋体" w:cs="宋体"/>
                <w:sz w:val="24"/>
              </w:rPr>
            </w:pPr>
            <w:sdt>
              <w:sdtPr>
                <w:rPr>
                  <w:rFonts w:ascii="宋体" w:eastAsiaTheme="minorEastAsia" w:hAnsi="宋体" w:cs="宋体" w:hint="eastAsia"/>
                  <w:kern w:val="0"/>
                  <w:sz w:val="24"/>
                </w:rPr>
                <w:id w:val="-1639946486"/>
              </w:sdtPr>
              <w:sdtContent>
                <w:r w:rsidR="00FC573B">
                  <w:rPr>
                    <w:rFonts w:ascii="Wingdings" w:eastAsiaTheme="minorEastAsia" w:hAnsi="Wingdings" w:cs="宋体"/>
                    <w:kern w:val="0"/>
                    <w:sz w:val="24"/>
                  </w:rPr>
                  <w:sym w:font="Wingdings" w:char="00A8"/>
                </w:r>
              </w:sdtContent>
            </w:sdt>
            <w:r w:rsidR="00FC573B">
              <w:rPr>
                <w:rFonts w:ascii="宋体" w:eastAsiaTheme="minorEastAsia" w:hAnsi="宋体" w:cs="宋体" w:hint="eastAsia"/>
                <w:kern w:val="0"/>
                <w:sz w:val="24"/>
              </w:rPr>
              <w:t>A</w:t>
            </w:r>
            <w:r w:rsidR="00FC573B">
              <w:rPr>
                <w:rFonts w:ascii="宋体" w:eastAsiaTheme="minorEastAsia" w:hAnsi="宋体" w:cs="宋体" w:hint="eastAsia"/>
                <w:sz w:val="24"/>
              </w:rPr>
              <w:t>不要求提供。</w:t>
            </w:r>
          </w:p>
          <w:p w:rsidR="00A72E33" w:rsidRDefault="00942A61">
            <w:pPr>
              <w:spacing w:line="360" w:lineRule="auto"/>
              <w:rPr>
                <w:rFonts w:ascii="宋体" w:eastAsiaTheme="minorEastAsia" w:hAnsi="宋体" w:cs="宋体"/>
                <w:kern w:val="0"/>
                <w:sz w:val="24"/>
              </w:rPr>
            </w:pPr>
            <w:sdt>
              <w:sdtPr>
                <w:rPr>
                  <w:rFonts w:ascii="宋体" w:eastAsiaTheme="minorEastAsia" w:hAnsi="宋体" w:cs="宋体" w:hint="eastAsia"/>
                  <w:kern w:val="0"/>
                  <w:sz w:val="24"/>
                </w:rPr>
                <w:id w:val="1026831988"/>
              </w:sdtPr>
              <w:sdtContent>
                <w:sdt>
                  <w:sdtPr>
                    <w:rPr>
                      <w:rFonts w:ascii="宋体" w:eastAsiaTheme="minorEastAsia" w:hAnsi="宋体" w:cs="宋体" w:hint="eastAsia"/>
                      <w:kern w:val="0"/>
                      <w:sz w:val="24"/>
                    </w:rPr>
                    <w:id w:val="515496254"/>
                  </w:sdtPr>
                  <w:sdtContent>
                    <w:r w:rsidR="00FC573B">
                      <w:rPr>
                        <w:rFonts w:ascii="Wingdings" w:eastAsiaTheme="minorEastAsia" w:hAnsi="Wingdings" w:cs="宋体"/>
                        <w:kern w:val="0"/>
                        <w:sz w:val="24"/>
                      </w:rPr>
                      <w:sym w:font="Wingdings" w:char="00FE"/>
                    </w:r>
                  </w:sdtContent>
                </w:sdt>
              </w:sdtContent>
            </w:sdt>
            <w:r w:rsidR="00FC573B">
              <w:rPr>
                <w:rFonts w:ascii="宋体" w:eastAsiaTheme="minorEastAsia" w:hAnsi="宋体" w:cs="宋体" w:hint="eastAsia"/>
                <w:kern w:val="0"/>
                <w:sz w:val="24"/>
              </w:rPr>
              <w:t>B要求提供，</w:t>
            </w:r>
          </w:p>
          <w:p w:rsidR="00A72E33" w:rsidRDefault="00FC573B">
            <w:pPr>
              <w:spacing w:line="360" w:lineRule="auto"/>
              <w:rPr>
                <w:rFonts w:ascii="宋体" w:eastAsiaTheme="minorEastAsia" w:hAnsi="宋体" w:cs="宋体"/>
                <w:color w:val="FF0000"/>
                <w:kern w:val="0"/>
                <w:sz w:val="24"/>
                <w:highlight w:val="yellow"/>
              </w:rPr>
            </w:pPr>
            <w:r>
              <w:rPr>
                <w:rFonts w:ascii="宋体" w:eastAsiaTheme="minorEastAsia" w:hAnsi="宋体" w:cs="宋体" w:hint="eastAsia"/>
                <w:color w:val="000000" w:themeColor="text1"/>
                <w:kern w:val="0"/>
                <w:sz w:val="24"/>
              </w:rPr>
              <w:t>（1）</w:t>
            </w:r>
            <w:r>
              <w:rPr>
                <w:rFonts w:ascii="仿宋" w:eastAsiaTheme="minorEastAsia" w:hAnsi="仿宋" w:cs="仿宋" w:hint="eastAsia"/>
                <w:b/>
                <w:kern w:val="0"/>
                <w:sz w:val="24"/>
              </w:rPr>
              <w:t>样品：</w:t>
            </w:r>
            <w:r w:rsidRPr="00040584">
              <w:rPr>
                <w:rFonts w:ascii="仿宋" w:eastAsiaTheme="minorEastAsia" w:hAnsi="仿宋" w:cs="仿宋" w:hint="eastAsia"/>
                <w:b/>
                <w:kern w:val="0"/>
                <w:sz w:val="24"/>
              </w:rPr>
              <w:t>成品：办公椅（尺寸见采购需求）。材料小样：办公桌桌面横切面一块（尺寸：</w:t>
            </w:r>
            <w:r w:rsidRPr="00040584">
              <w:rPr>
                <w:rFonts w:ascii="仿宋" w:eastAsiaTheme="minorEastAsia" w:hAnsi="仿宋" w:cs="仿宋" w:hint="eastAsia"/>
                <w:b/>
                <w:kern w:val="0"/>
                <w:sz w:val="24"/>
              </w:rPr>
              <w:t>3</w:t>
            </w:r>
            <w:r w:rsidRPr="00040584">
              <w:rPr>
                <w:rFonts w:ascii="仿宋" w:eastAsiaTheme="minorEastAsia" w:hAnsi="仿宋" w:cs="仿宋"/>
                <w:b/>
                <w:kern w:val="0"/>
                <w:sz w:val="24"/>
              </w:rPr>
              <w:t>00*300*25</w:t>
            </w:r>
            <w:r w:rsidRPr="00040584">
              <w:rPr>
                <w:rFonts w:ascii="仿宋" w:eastAsiaTheme="minorEastAsia" w:hAnsi="仿宋" w:cs="仿宋" w:hint="eastAsia"/>
                <w:b/>
                <w:kern w:val="0"/>
                <w:sz w:val="24"/>
              </w:rPr>
              <w:t>毫米）、阶梯室剧院椅底部铝合金仿形脚一对（需一次铸造成型不喷涂不抛光带合模线毛刺，具体尺寸见采购需求）。</w:t>
            </w:r>
          </w:p>
          <w:p w:rsidR="00A72E33" w:rsidRDefault="00FC573B">
            <w:pPr>
              <w:spacing w:line="360" w:lineRule="auto"/>
              <w:outlineLvl w:val="0"/>
              <w:rPr>
                <w:rFonts w:ascii="宋体" w:eastAsiaTheme="minorEastAsia" w:hAnsi="宋体" w:cs="宋体"/>
                <w:kern w:val="0"/>
                <w:sz w:val="24"/>
              </w:rPr>
            </w:pPr>
            <w:r>
              <w:rPr>
                <w:rFonts w:ascii="宋体" w:eastAsiaTheme="minorEastAsia" w:hAnsi="宋体" w:cs="宋体" w:hint="eastAsia"/>
                <w:kern w:val="0"/>
                <w:sz w:val="24"/>
              </w:rPr>
              <w:t>（2）</w:t>
            </w:r>
            <w:r>
              <w:rPr>
                <w:rFonts w:ascii="宋体" w:eastAsiaTheme="minorEastAsia" w:hAnsi="宋体" w:cs="宋体" w:hint="eastAsia"/>
                <w:snapToGrid w:val="0"/>
                <w:kern w:val="28"/>
                <w:sz w:val="24"/>
              </w:rPr>
              <w:t>样品制作的标准和要求：详见第三部分采购需求</w:t>
            </w:r>
            <w:r>
              <w:rPr>
                <w:rFonts w:ascii="宋体" w:eastAsiaTheme="minorEastAsia" w:hAnsi="宋体" w:cs="宋体" w:hint="eastAsia"/>
                <w:kern w:val="0"/>
                <w:sz w:val="24"/>
              </w:rPr>
              <w:t>；</w:t>
            </w:r>
          </w:p>
          <w:p w:rsidR="00A72E33" w:rsidRDefault="00FC573B">
            <w:pPr>
              <w:spacing w:line="360" w:lineRule="auto"/>
              <w:rPr>
                <w:rFonts w:ascii="宋体" w:eastAsiaTheme="minorEastAsia" w:hAnsi="宋体" w:cs="宋体"/>
                <w:kern w:val="0"/>
                <w:sz w:val="24"/>
              </w:rPr>
            </w:pPr>
            <w:r>
              <w:rPr>
                <w:rFonts w:ascii="宋体" w:eastAsiaTheme="minorEastAsia" w:hAnsi="宋体" w:cs="宋体" w:hint="eastAsia"/>
                <w:kern w:val="0"/>
                <w:sz w:val="24"/>
              </w:rPr>
              <w:t>（3）样品的评审方法以及评审标准</w:t>
            </w:r>
            <w:r>
              <w:rPr>
                <w:rFonts w:ascii="宋体" w:eastAsiaTheme="minorEastAsia" w:hAnsi="宋体" w:cs="宋体" w:hint="eastAsia"/>
                <w:snapToGrid w:val="0"/>
                <w:kern w:val="28"/>
                <w:sz w:val="24"/>
              </w:rPr>
              <w:t>：详见</w:t>
            </w:r>
            <w:r>
              <w:rPr>
                <w:rFonts w:ascii="宋体" w:eastAsiaTheme="minorEastAsia" w:hAnsi="宋体" w:cs="宋体" w:hint="eastAsia"/>
                <w:sz w:val="24"/>
              </w:rPr>
              <w:t>评标办法</w:t>
            </w:r>
            <w:r>
              <w:rPr>
                <w:rFonts w:ascii="宋体" w:eastAsiaTheme="minorEastAsia" w:hAnsi="宋体" w:cs="宋体" w:hint="eastAsia"/>
                <w:kern w:val="0"/>
                <w:sz w:val="24"/>
              </w:rPr>
              <w:t>；</w:t>
            </w:r>
          </w:p>
          <w:p w:rsidR="00A72E33" w:rsidRDefault="00FC573B">
            <w:pPr>
              <w:spacing w:line="360" w:lineRule="auto"/>
              <w:rPr>
                <w:rFonts w:ascii="宋体" w:eastAsiaTheme="minorEastAsia" w:hAnsi="宋体" w:cs="宋体"/>
                <w:kern w:val="0"/>
                <w:sz w:val="24"/>
              </w:rPr>
            </w:pPr>
            <w:r>
              <w:rPr>
                <w:rFonts w:ascii="宋体" w:eastAsiaTheme="minorEastAsia" w:hAnsi="宋体" w:cs="宋体" w:hint="eastAsia"/>
                <w:kern w:val="0"/>
                <w:sz w:val="24"/>
              </w:rPr>
              <w:t>（4）是否需要随样品提交检测报告：</w:t>
            </w:r>
            <w:sdt>
              <w:sdtPr>
                <w:rPr>
                  <w:rFonts w:ascii="宋体" w:eastAsiaTheme="minorEastAsia" w:hAnsi="宋体" w:cs="宋体" w:hint="eastAsia"/>
                  <w:kern w:val="0"/>
                  <w:sz w:val="24"/>
                </w:rPr>
                <w:id w:val="1303421454"/>
              </w:sdtPr>
              <w:sdtContent>
                <w:sdt>
                  <w:sdtPr>
                    <w:rPr>
                      <w:rFonts w:ascii="宋体" w:eastAsiaTheme="minorEastAsia" w:hAnsi="宋体" w:cs="宋体" w:hint="eastAsia"/>
                      <w:kern w:val="0"/>
                      <w:sz w:val="24"/>
                    </w:rPr>
                    <w:id w:val="515496256"/>
                  </w:sdtPr>
                  <w:sdtContent>
                    <w:r>
                      <w:rPr>
                        <w:rFonts w:ascii="Wingdings" w:eastAsiaTheme="minorEastAsia" w:hAnsi="Wingdings" w:cs="宋体"/>
                        <w:kern w:val="0"/>
                        <w:sz w:val="24"/>
                      </w:rPr>
                      <w:t></w:t>
                    </w:r>
                  </w:sdtContent>
                </w:sdt>
              </w:sdtContent>
            </w:sdt>
            <w:r>
              <w:rPr>
                <w:rFonts w:ascii="宋体" w:eastAsiaTheme="minorEastAsia" w:hAnsi="宋体" w:cs="宋体" w:hint="eastAsia"/>
                <w:kern w:val="0"/>
                <w:sz w:val="24"/>
              </w:rPr>
              <w:t>否；</w:t>
            </w:r>
            <w:sdt>
              <w:sdtPr>
                <w:rPr>
                  <w:rFonts w:ascii="宋体" w:eastAsiaTheme="minorEastAsia" w:hAnsi="宋体" w:cs="宋体" w:hint="eastAsia"/>
                  <w:kern w:val="0"/>
                  <w:sz w:val="24"/>
                </w:rPr>
                <w:id w:val="1621728433"/>
              </w:sdtPr>
              <w:sdtContent>
                <w:r>
                  <w:rPr>
                    <w:rFonts w:ascii="Segoe UI Symbol" w:eastAsiaTheme="minorEastAsia" w:hAnsi="Segoe UI Symbol" w:cs="Segoe UI Symbol"/>
                    <w:kern w:val="0"/>
                    <w:sz w:val="24"/>
                  </w:rPr>
                  <w:t>☐</w:t>
                </w:r>
              </w:sdtContent>
            </w:sdt>
            <w:r>
              <w:rPr>
                <w:rFonts w:ascii="宋体" w:eastAsiaTheme="minorEastAsia" w:hAnsi="宋体" w:cs="宋体" w:hint="eastAsia"/>
                <w:kern w:val="0"/>
                <w:sz w:val="24"/>
              </w:rPr>
              <w:t>是，检测机构的要求</w:t>
            </w:r>
            <w:r>
              <w:rPr>
                <w:rFonts w:ascii="宋体" w:eastAsiaTheme="minorEastAsia" w:hAnsi="宋体" w:cs="宋体" w:hint="eastAsia"/>
                <w:sz w:val="24"/>
              </w:rPr>
              <w:t>：</w:t>
            </w:r>
            <w:r>
              <w:rPr>
                <w:rFonts w:ascii="宋体" w:eastAsiaTheme="minorEastAsia" w:hAnsi="宋体" w:cs="宋体" w:hint="eastAsia"/>
                <w:kern w:val="0"/>
                <w:sz w:val="24"/>
              </w:rPr>
              <w:t>；检测内容</w:t>
            </w:r>
            <w:r>
              <w:rPr>
                <w:rFonts w:ascii="宋体" w:eastAsiaTheme="minorEastAsia" w:hAnsi="宋体" w:cs="宋体" w:hint="eastAsia"/>
                <w:sz w:val="24"/>
              </w:rPr>
              <w:t>：</w:t>
            </w:r>
            <w:r>
              <w:rPr>
                <w:rFonts w:ascii="宋体" w:eastAsiaTheme="minorEastAsia" w:hAnsi="宋体" w:cs="宋体" w:hint="eastAsia"/>
                <w:kern w:val="0"/>
                <w:sz w:val="24"/>
              </w:rPr>
              <w:t>。</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（5）提供样品的时间：2023</w:t>
            </w:r>
            <w:r>
              <w:rPr>
                <w:rFonts w:ascii="宋体" w:eastAsiaTheme="minorEastAsia" w:hAnsi="宋体" w:cs="宋体" w:hint="eastAsia"/>
                <w:sz w:val="24"/>
                <w:u w:val="single"/>
              </w:rPr>
              <w:t>年</w:t>
            </w:r>
            <w:r w:rsidR="00FD47BD">
              <w:rPr>
                <w:rFonts w:ascii="宋体" w:eastAsiaTheme="minorEastAsia" w:hAnsi="宋体" w:cs="宋体" w:hint="eastAsia"/>
                <w:sz w:val="24"/>
                <w:u w:val="single"/>
              </w:rPr>
              <w:t>6</w:t>
            </w:r>
            <w:r>
              <w:rPr>
                <w:rFonts w:ascii="宋体" w:eastAsiaTheme="minorEastAsia" w:hAnsi="宋体" w:cs="宋体" w:hint="eastAsia"/>
                <w:sz w:val="24"/>
                <w:u w:val="single"/>
              </w:rPr>
              <w:t>月</w:t>
            </w:r>
            <w:r w:rsidR="00FD47BD">
              <w:rPr>
                <w:rFonts w:ascii="宋体" w:eastAsiaTheme="minorEastAsia" w:hAnsi="宋体" w:cs="宋体" w:hint="eastAsia"/>
                <w:sz w:val="24"/>
                <w:u w:val="single"/>
              </w:rPr>
              <w:t>15</w:t>
            </w:r>
            <w:r>
              <w:rPr>
                <w:rFonts w:ascii="宋体" w:eastAsiaTheme="minorEastAsia" w:hAnsi="宋体" w:cs="宋体" w:hint="eastAsia"/>
                <w:sz w:val="24"/>
                <w:u w:val="single"/>
              </w:rPr>
              <w:t>日9:30前</w:t>
            </w:r>
            <w:r>
              <w:rPr>
                <w:rFonts w:ascii="宋体" w:eastAsiaTheme="minorEastAsia" w:hAnsi="宋体" w:cs="宋体" w:hint="eastAsia"/>
                <w:kern w:val="0"/>
                <w:sz w:val="24"/>
              </w:rPr>
              <w:t>；地点：</w:t>
            </w:r>
            <w:r>
              <w:rPr>
                <w:rFonts w:ascii="宋体" w:eastAsiaTheme="minorEastAsia" w:hAnsi="宋体" w:cs="宋体" w:hint="eastAsia"/>
                <w:kern w:val="0"/>
                <w:sz w:val="24"/>
                <w:u w:val="single"/>
              </w:rPr>
              <w:t>建德市洋溪街道洋安社区荷映路113号</w:t>
            </w:r>
            <w:r>
              <w:rPr>
                <w:rFonts w:ascii="宋体" w:eastAsiaTheme="minorEastAsia" w:hAnsi="宋体" w:cs="宋体" w:hint="eastAsia"/>
                <w:kern w:val="0"/>
                <w:sz w:val="24"/>
              </w:rPr>
              <w:t>；联系人：</w:t>
            </w:r>
            <w:r>
              <w:rPr>
                <w:rFonts w:ascii="宋体" w:eastAsiaTheme="minorEastAsia" w:hAnsi="宋体" w:cs="宋体" w:hint="eastAsia"/>
                <w:kern w:val="0"/>
                <w:sz w:val="24"/>
                <w:u w:val="single"/>
              </w:rPr>
              <w:t>王雪凤</w:t>
            </w:r>
            <w:r>
              <w:rPr>
                <w:rFonts w:ascii="宋体" w:eastAsiaTheme="minorEastAsia" w:hAnsi="宋体" w:cs="宋体" w:hint="eastAsia"/>
                <w:kern w:val="0"/>
                <w:sz w:val="24"/>
              </w:rPr>
              <w:t>，联系电话：</w:t>
            </w:r>
            <w:r>
              <w:rPr>
                <w:rFonts w:ascii="宋体" w:eastAsiaTheme="minorEastAsia" w:hAnsi="宋体" w:cs="宋体" w:hint="eastAsia"/>
                <w:kern w:val="0"/>
                <w:sz w:val="24"/>
                <w:u w:val="single"/>
              </w:rPr>
              <w:t>0571-64780093</w:t>
            </w:r>
            <w:r>
              <w:rPr>
                <w:rFonts w:ascii="宋体" w:eastAsiaTheme="minorEastAsia" w:hAnsi="宋体" w:cs="宋体" w:hint="eastAsia"/>
                <w:kern w:val="0"/>
                <w:sz w:val="24"/>
              </w:rPr>
              <w:t>。请投标人在上述时间内提供样品</w:t>
            </w:r>
            <w:r>
              <w:rPr>
                <w:rFonts w:ascii="宋体" w:eastAsiaTheme="minorEastAsia" w:hAnsi="宋体" w:cs="宋体" w:hint="eastAsia"/>
                <w:sz w:val="24"/>
              </w:rPr>
              <w:t>。超过截止时间的，采购人或采购代理机构将不予接收，并将清场并封闭样品现场。</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rsidR="00A72E33" w:rsidRDefault="00FC573B">
            <w:pPr>
              <w:spacing w:line="360" w:lineRule="auto"/>
              <w:rPr>
                <w:rFonts w:ascii="宋体" w:eastAsiaTheme="minorEastAsia" w:hAnsi="宋体" w:cs="宋体"/>
                <w:b/>
                <w:sz w:val="24"/>
              </w:rPr>
            </w:pPr>
            <w:r>
              <w:rPr>
                <w:rFonts w:ascii="宋体" w:eastAsiaTheme="minorEastAsia" w:hAnsi="宋体" w:cs="宋体" w:hint="eastAsia"/>
                <w:sz w:val="24"/>
              </w:rPr>
              <w:t>（7）制作、运输、安装和保管样品所发生的一切费用由投标人自理。</w:t>
            </w:r>
          </w:p>
        </w:tc>
      </w:tr>
      <w:tr w:rsidR="00A72E33">
        <w:trPr>
          <w:trHeight w:val="2105"/>
          <w:tblHeader/>
        </w:trPr>
        <w:tc>
          <w:tcPr>
            <w:tcW w:w="629" w:type="dxa"/>
            <w:tcBorders>
              <w:top w:val="single" w:sz="4" w:space="0" w:color="auto"/>
              <w:left w:val="single" w:sz="4" w:space="0" w:color="auto"/>
              <w:bottom w:val="single" w:sz="4" w:space="0" w:color="auto"/>
              <w:right w:val="single" w:sz="4" w:space="0" w:color="auto"/>
            </w:tcBorders>
          </w:tcPr>
          <w:p w:rsidR="00A72E33" w:rsidRDefault="00A72E33">
            <w:pPr>
              <w:snapToGrid w:val="0"/>
              <w:spacing w:line="360" w:lineRule="auto"/>
              <w:jc w:val="center"/>
              <w:rPr>
                <w:rFonts w:ascii="宋体" w:eastAsiaTheme="minorEastAsia" w:hAnsi="宋体" w:cs="宋体"/>
                <w:sz w:val="24"/>
                <w:highlight w:val="yellow"/>
              </w:rPr>
            </w:pPr>
          </w:p>
          <w:p w:rsidR="00A72E33" w:rsidRDefault="00A72E33">
            <w:pPr>
              <w:snapToGrid w:val="0"/>
              <w:spacing w:line="360" w:lineRule="auto"/>
              <w:jc w:val="center"/>
              <w:rPr>
                <w:rFonts w:ascii="宋体" w:eastAsiaTheme="minorEastAsia" w:hAnsi="宋体" w:cs="宋体"/>
                <w:sz w:val="24"/>
                <w:highlight w:val="yellow"/>
              </w:rPr>
            </w:pPr>
          </w:p>
          <w:p w:rsidR="00A72E33" w:rsidRDefault="00A72E33">
            <w:pPr>
              <w:snapToGrid w:val="0"/>
              <w:spacing w:line="360" w:lineRule="auto"/>
              <w:jc w:val="center"/>
              <w:rPr>
                <w:rFonts w:ascii="宋体" w:eastAsiaTheme="minorEastAsia" w:hAnsi="宋体" w:cs="宋体"/>
                <w:sz w:val="24"/>
                <w:highlight w:val="yellow"/>
              </w:rPr>
            </w:pPr>
          </w:p>
          <w:p w:rsidR="00A72E33" w:rsidRDefault="00A72E33">
            <w:pPr>
              <w:snapToGrid w:val="0"/>
              <w:spacing w:line="360" w:lineRule="auto"/>
              <w:jc w:val="center"/>
              <w:rPr>
                <w:rFonts w:ascii="宋体" w:eastAsiaTheme="minorEastAsia" w:hAnsi="宋体" w:cs="宋体"/>
                <w:sz w:val="24"/>
                <w:highlight w:val="yellow"/>
              </w:rPr>
            </w:pPr>
          </w:p>
          <w:p w:rsidR="00A72E33" w:rsidRDefault="00A72E33">
            <w:pPr>
              <w:snapToGrid w:val="0"/>
              <w:spacing w:line="360" w:lineRule="auto"/>
              <w:jc w:val="center"/>
              <w:rPr>
                <w:rFonts w:ascii="宋体" w:eastAsiaTheme="minorEastAsia" w:hAnsi="宋体" w:cs="宋体"/>
                <w:sz w:val="24"/>
                <w:highlight w:val="yellow"/>
              </w:rPr>
            </w:pPr>
          </w:p>
          <w:p w:rsidR="00A72E33" w:rsidRDefault="00A72E33">
            <w:pPr>
              <w:snapToGrid w:val="0"/>
              <w:spacing w:line="360" w:lineRule="auto"/>
              <w:jc w:val="center"/>
              <w:rPr>
                <w:rFonts w:ascii="宋体" w:eastAsiaTheme="minorEastAsia" w:hAnsi="宋体" w:cs="宋体"/>
                <w:sz w:val="24"/>
                <w:highlight w:val="yellow"/>
              </w:rPr>
            </w:pPr>
          </w:p>
          <w:p w:rsidR="00A72E33" w:rsidRDefault="00A72E33">
            <w:pPr>
              <w:snapToGrid w:val="0"/>
              <w:spacing w:line="360" w:lineRule="auto"/>
              <w:jc w:val="center"/>
              <w:rPr>
                <w:rFonts w:ascii="宋体" w:eastAsiaTheme="minorEastAsia" w:hAnsi="宋体" w:cs="宋体"/>
                <w:sz w:val="24"/>
                <w:highlight w:val="yellow"/>
              </w:rPr>
            </w:pPr>
          </w:p>
          <w:p w:rsidR="00A72E33" w:rsidRDefault="00A72E33">
            <w:pPr>
              <w:snapToGrid w:val="0"/>
              <w:spacing w:line="360" w:lineRule="auto"/>
              <w:jc w:val="center"/>
              <w:rPr>
                <w:rFonts w:ascii="宋体" w:eastAsiaTheme="minorEastAsia" w:hAnsi="宋体" w:cs="宋体"/>
                <w:sz w:val="24"/>
                <w:highlight w:val="yellow"/>
              </w:rPr>
            </w:pPr>
          </w:p>
          <w:p w:rsidR="00A72E33" w:rsidRDefault="00FC573B">
            <w:pPr>
              <w:snapToGrid w:val="0"/>
              <w:spacing w:line="360" w:lineRule="auto"/>
              <w:jc w:val="center"/>
              <w:rPr>
                <w:rFonts w:ascii="宋体" w:eastAsiaTheme="minorEastAsia" w:hAnsi="宋体" w:cs="宋体"/>
                <w:sz w:val="24"/>
                <w:highlight w:val="yellow"/>
              </w:rPr>
            </w:pPr>
            <w:r>
              <w:rPr>
                <w:rFonts w:ascii="宋体" w:eastAsiaTheme="minorEastAsia" w:hAnsi="宋体" w:cs="宋体" w:hint="eastAsia"/>
                <w:sz w:val="24"/>
              </w:rPr>
              <w:t>7</w:t>
            </w:r>
          </w:p>
        </w:tc>
        <w:tc>
          <w:tcPr>
            <w:tcW w:w="1843" w:type="dxa"/>
            <w:tcBorders>
              <w:top w:val="single" w:sz="8" w:space="0" w:color="000000"/>
              <w:left w:val="single" w:sz="4" w:space="0" w:color="auto"/>
              <w:bottom w:val="single" w:sz="8" w:space="0" w:color="000000"/>
              <w:right w:val="single" w:sz="8" w:space="0" w:color="000000"/>
            </w:tcBorders>
            <w:vAlign w:val="center"/>
          </w:tcPr>
          <w:p w:rsidR="00A72E33" w:rsidRDefault="00FC573B">
            <w:pPr>
              <w:snapToGrid w:val="0"/>
              <w:spacing w:line="360" w:lineRule="auto"/>
              <w:jc w:val="center"/>
              <w:rPr>
                <w:rFonts w:ascii="宋体" w:eastAsiaTheme="minorEastAsia" w:hAnsi="宋体" w:cs="宋体"/>
                <w:bCs/>
                <w:sz w:val="24"/>
              </w:rPr>
            </w:pPr>
            <w:r>
              <w:rPr>
                <w:rFonts w:ascii="宋体" w:eastAsiaTheme="minorEastAsia" w:hAnsi="宋体" w:cs="宋体" w:hint="eastAsia"/>
                <w:b/>
                <w:sz w:val="24"/>
              </w:rPr>
              <w:t>方案讲解演示</w:t>
            </w:r>
          </w:p>
        </w:tc>
        <w:tc>
          <w:tcPr>
            <w:tcW w:w="6520" w:type="dxa"/>
            <w:tcBorders>
              <w:top w:val="single" w:sz="8" w:space="0" w:color="000000"/>
              <w:left w:val="single" w:sz="2" w:space="0" w:color="000000"/>
              <w:bottom w:val="single" w:sz="8" w:space="0" w:color="000000"/>
              <w:right w:val="single" w:sz="8" w:space="0" w:color="000000"/>
            </w:tcBorders>
            <w:vAlign w:val="center"/>
          </w:tcPr>
          <w:p w:rsidR="00A72E33" w:rsidRDefault="00942A61">
            <w:pPr>
              <w:spacing w:line="360" w:lineRule="auto"/>
              <w:rPr>
                <w:rFonts w:ascii="宋体" w:eastAsiaTheme="minorEastAsia" w:hAnsi="宋体" w:cs="宋体"/>
                <w:sz w:val="24"/>
              </w:rPr>
            </w:pPr>
            <w:sdt>
              <w:sdtPr>
                <w:rPr>
                  <w:rFonts w:ascii="宋体" w:eastAsiaTheme="minorEastAsia" w:hAnsi="宋体" w:cs="宋体" w:hint="eastAsia"/>
                  <w:kern w:val="0"/>
                  <w:sz w:val="24"/>
                </w:rPr>
                <w:id w:val="-1859348549"/>
              </w:sdtPr>
              <w:sdtContent>
                <w:r w:rsidR="00FC573B">
                  <w:rPr>
                    <w:rFonts w:ascii="Wingdings" w:eastAsiaTheme="minorEastAsia" w:hAnsi="Wingdings" w:cs="宋体"/>
                    <w:kern w:val="0"/>
                    <w:sz w:val="24"/>
                  </w:rPr>
                  <w:t></w:t>
                </w:r>
              </w:sdtContent>
            </w:sdt>
            <w:r w:rsidR="00FC573B">
              <w:rPr>
                <w:rFonts w:ascii="宋体" w:eastAsiaTheme="minorEastAsia" w:hAnsi="宋体" w:cs="宋体" w:hint="eastAsia"/>
                <w:kern w:val="0"/>
                <w:sz w:val="24"/>
              </w:rPr>
              <w:t>A</w:t>
            </w:r>
            <w:r w:rsidR="00FC573B">
              <w:rPr>
                <w:rFonts w:ascii="宋体" w:eastAsiaTheme="minorEastAsia" w:hAnsi="宋体" w:cs="宋体" w:hint="eastAsia"/>
                <w:sz w:val="24"/>
              </w:rPr>
              <w:t>不组织。</w:t>
            </w:r>
          </w:p>
          <w:p w:rsidR="00A72E33" w:rsidRDefault="00942A61">
            <w:pPr>
              <w:spacing w:line="360" w:lineRule="auto"/>
              <w:rPr>
                <w:rFonts w:ascii="宋体" w:eastAsiaTheme="minorEastAsia" w:hAnsi="宋体" w:cs="宋体"/>
                <w:kern w:val="0"/>
                <w:sz w:val="24"/>
              </w:rPr>
            </w:pPr>
            <w:sdt>
              <w:sdtPr>
                <w:rPr>
                  <w:rFonts w:ascii="宋体" w:eastAsiaTheme="minorEastAsia" w:hAnsi="宋体" w:cs="宋体" w:hint="eastAsia"/>
                  <w:kern w:val="0"/>
                  <w:sz w:val="24"/>
                </w:rPr>
                <w:id w:val="1174071719"/>
              </w:sdtPr>
              <w:sdtContent>
                <w:r w:rsidR="00FC573B">
                  <w:rPr>
                    <w:rFonts w:ascii="Segoe UI Symbol" w:eastAsiaTheme="minorEastAsia" w:hAnsi="Segoe UI Symbol" w:cs="Segoe UI Symbol"/>
                    <w:kern w:val="0"/>
                    <w:sz w:val="24"/>
                  </w:rPr>
                  <w:t>☐</w:t>
                </w:r>
              </w:sdtContent>
            </w:sdt>
            <w:r w:rsidR="00FC573B">
              <w:rPr>
                <w:rFonts w:ascii="宋体" w:eastAsiaTheme="minorEastAsia" w:hAnsi="宋体" w:cs="宋体" w:hint="eastAsia"/>
                <w:kern w:val="0"/>
                <w:sz w:val="24"/>
              </w:rPr>
              <w:t>B组织。</w:t>
            </w:r>
          </w:p>
          <w:p w:rsidR="00A72E33" w:rsidRDefault="00FC573B">
            <w:pPr>
              <w:snapToGrid w:val="0"/>
              <w:spacing w:line="360" w:lineRule="auto"/>
              <w:rPr>
                <w:rFonts w:ascii="宋体" w:eastAsiaTheme="minorEastAsia" w:hAnsi="宋体" w:cs="宋体"/>
                <w:kern w:val="0"/>
                <w:sz w:val="24"/>
              </w:rPr>
            </w:pPr>
            <w:r>
              <w:rPr>
                <w:rFonts w:ascii="宋体" w:eastAsiaTheme="minorEastAsia" w:hAnsi="宋体" w:cs="宋体" w:hint="eastAsia"/>
                <w:kern w:val="0"/>
                <w:sz w:val="24"/>
              </w:rPr>
              <w:t>（1）在评标时安排每个投标人进行方案讲解演示。每个投标人时间不超过</w:t>
            </w:r>
            <w:r>
              <w:rPr>
                <w:rFonts w:ascii="宋体" w:eastAsiaTheme="minorEastAsia" w:hAnsi="宋体" w:cs="宋体" w:hint="eastAsia"/>
                <w:kern w:val="0"/>
                <w:sz w:val="24"/>
                <w:u w:val="single"/>
              </w:rPr>
              <w:t>20（编制时可根据项目情况进行调整）</w:t>
            </w:r>
            <w:r>
              <w:rPr>
                <w:rFonts w:ascii="宋体" w:eastAsiaTheme="minorEastAsia" w:hAnsi="宋体" w:cs="宋体" w:hint="eastAsia"/>
                <w:kern w:val="0"/>
                <w:sz w:val="24"/>
              </w:rPr>
              <w:t>分钟，讲解次序以投标文件解密时间先后次序为准，讲解演示人员不超过</w:t>
            </w:r>
            <w:r>
              <w:rPr>
                <w:rFonts w:ascii="宋体" w:eastAsiaTheme="minorEastAsia" w:hAnsi="宋体" w:cs="宋体" w:hint="eastAsia"/>
                <w:kern w:val="0"/>
                <w:sz w:val="24"/>
                <w:u w:val="single"/>
              </w:rPr>
              <w:t>3（编制时可根据项目情况进行调整）</w:t>
            </w:r>
            <w:r>
              <w:rPr>
                <w:rFonts w:ascii="宋体" w:eastAsiaTheme="minorEastAsia" w:hAnsi="宋体" w:cs="宋体" w:hint="eastAsia"/>
                <w:kern w:val="0"/>
                <w:sz w:val="24"/>
              </w:rPr>
              <w:t>人。讲解演示结束后按要求解答评标委员会提问。</w:t>
            </w:r>
          </w:p>
          <w:p w:rsidR="00A72E33" w:rsidRDefault="00FC573B">
            <w:pPr>
              <w:snapToGrid w:val="0"/>
              <w:spacing w:line="360" w:lineRule="auto"/>
              <w:rPr>
                <w:rFonts w:ascii="宋体" w:eastAsiaTheme="minorEastAsia" w:hAnsi="宋体" w:cs="宋体"/>
                <w:kern w:val="0"/>
                <w:sz w:val="24"/>
              </w:rPr>
            </w:pPr>
            <w:r>
              <w:rPr>
                <w:rFonts w:ascii="宋体" w:eastAsiaTheme="minorEastAsia" w:hAnsi="宋体" w:cs="宋体" w:hint="eastAsia"/>
                <w:kern w:val="0"/>
                <w:sz w:val="24"/>
              </w:rPr>
              <w:t>（2）方案讲解演示可选择以下其中一种方式：</w:t>
            </w:r>
          </w:p>
          <w:p w:rsidR="00A72E33" w:rsidRDefault="00FC573B">
            <w:pPr>
              <w:snapToGrid w:val="0"/>
              <w:spacing w:line="360" w:lineRule="auto"/>
              <w:rPr>
                <w:rFonts w:ascii="宋体" w:eastAsiaTheme="minorEastAsia" w:hAnsi="宋体" w:cs="宋体"/>
                <w:kern w:val="0"/>
                <w:sz w:val="24"/>
              </w:rPr>
            </w:pPr>
            <w:r>
              <w:rPr>
                <w:rFonts w:ascii="宋体" w:eastAsiaTheme="minorEastAsia" w:hAnsi="宋体" w:cs="宋体" w:hint="eastAsia"/>
                <w:kern w:val="0"/>
                <w:sz w:val="24"/>
              </w:rPr>
              <w:t>方式一：政采云平台在线讲解演示。政采云平台在线讲解需投标人根据政采云平台操作要求做好准备工作，提前完善软硬件配置环境。</w:t>
            </w:r>
          </w:p>
          <w:p w:rsidR="00A72E33" w:rsidRDefault="00FC573B">
            <w:pPr>
              <w:snapToGrid w:val="0"/>
              <w:spacing w:line="360" w:lineRule="auto"/>
              <w:rPr>
                <w:rFonts w:ascii="宋体" w:eastAsiaTheme="minorEastAsia" w:hAnsi="宋体" w:cs="宋体"/>
                <w:kern w:val="0"/>
                <w:sz w:val="24"/>
              </w:rPr>
            </w:pPr>
            <w:r>
              <w:rPr>
                <w:rFonts w:ascii="宋体" w:eastAsiaTheme="minorEastAsia" w:hAnsi="宋体" w:cs="宋体" w:hint="eastAsia"/>
                <w:kern w:val="0"/>
                <w:sz w:val="24"/>
              </w:rPr>
              <w:t>方式二：交易中心现场讲解演示。现场讲解地点为，讲解演示所用电脑等设备由投标人自备。现场讲解演示人员进场时提供讲解人员名单（加盖公章或授权代表签名）及身份证明，否则不得讲解演示。</w:t>
            </w:r>
          </w:p>
          <w:p w:rsidR="00A72E33" w:rsidRDefault="00FC573B">
            <w:pPr>
              <w:snapToGrid w:val="0"/>
              <w:spacing w:line="360" w:lineRule="auto"/>
              <w:rPr>
                <w:rFonts w:ascii="宋体" w:eastAsiaTheme="minorEastAsia" w:hAnsi="宋体" w:cs="宋体"/>
                <w:b/>
                <w:kern w:val="0"/>
                <w:sz w:val="24"/>
                <w:lang w:val="zh-CN"/>
              </w:rPr>
            </w:pPr>
            <w:r>
              <w:rPr>
                <w:rFonts w:ascii="宋体" w:eastAsiaTheme="minorEastAsia" w:hAnsi="宋体" w:cs="宋体" w:hint="eastAsia"/>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rsidR="00A72E33">
        <w:trPr>
          <w:trHeight w:val="461"/>
          <w:tblHeader/>
        </w:trPr>
        <w:tc>
          <w:tcPr>
            <w:tcW w:w="629" w:type="dxa"/>
            <w:vMerge w:val="restart"/>
            <w:tcBorders>
              <w:top w:val="single" w:sz="4" w:space="0" w:color="auto"/>
              <w:left w:val="single" w:sz="4" w:space="0" w:color="auto"/>
              <w:right w:val="single" w:sz="4" w:space="0" w:color="auto"/>
            </w:tcBorders>
          </w:tcPr>
          <w:p w:rsidR="00A72E33" w:rsidRDefault="00A72E33">
            <w:pPr>
              <w:snapToGrid w:val="0"/>
              <w:spacing w:line="360" w:lineRule="auto"/>
              <w:jc w:val="center"/>
              <w:rPr>
                <w:rFonts w:ascii="宋体" w:eastAsiaTheme="minorEastAsia" w:hAnsi="宋体" w:cs="宋体"/>
                <w:sz w:val="24"/>
              </w:rPr>
            </w:pPr>
          </w:p>
          <w:p w:rsidR="00A72E33" w:rsidRDefault="00A72E33">
            <w:pPr>
              <w:snapToGrid w:val="0"/>
              <w:spacing w:line="360" w:lineRule="auto"/>
              <w:jc w:val="center"/>
              <w:rPr>
                <w:rFonts w:ascii="宋体" w:eastAsiaTheme="minorEastAsia" w:hAnsi="宋体" w:cs="宋体"/>
                <w:sz w:val="24"/>
              </w:rPr>
            </w:pPr>
          </w:p>
          <w:p w:rsidR="00A72E33" w:rsidRDefault="00FC573B">
            <w:pPr>
              <w:snapToGrid w:val="0"/>
              <w:spacing w:line="360" w:lineRule="auto"/>
              <w:jc w:val="center"/>
              <w:rPr>
                <w:rFonts w:ascii="宋体" w:eastAsiaTheme="minorEastAsia" w:hAnsi="宋体" w:cs="宋体"/>
                <w:sz w:val="24"/>
              </w:rPr>
            </w:pPr>
            <w:r>
              <w:rPr>
                <w:rFonts w:ascii="宋体" w:eastAsiaTheme="minorEastAsia" w:hAnsi="宋体" w:cs="宋体" w:hint="eastAsia"/>
                <w:sz w:val="24"/>
              </w:rPr>
              <w:t>8</w:t>
            </w:r>
          </w:p>
        </w:tc>
        <w:tc>
          <w:tcPr>
            <w:tcW w:w="1843" w:type="dxa"/>
            <w:vMerge w:val="restart"/>
            <w:tcBorders>
              <w:top w:val="single" w:sz="8" w:space="0" w:color="000000"/>
              <w:left w:val="single" w:sz="4" w:space="0" w:color="auto"/>
              <w:right w:val="single" w:sz="8" w:space="0" w:color="000000"/>
            </w:tcBorders>
            <w:vAlign w:val="center"/>
          </w:tcPr>
          <w:p w:rsidR="00A72E33" w:rsidRDefault="00FC573B">
            <w:pPr>
              <w:snapToGrid w:val="0"/>
              <w:spacing w:line="360" w:lineRule="auto"/>
              <w:jc w:val="center"/>
              <w:rPr>
                <w:rFonts w:ascii="宋体" w:eastAsiaTheme="minorEastAsia" w:hAnsi="宋体" w:cs="宋体"/>
                <w:b/>
                <w:sz w:val="24"/>
              </w:rPr>
            </w:pPr>
            <w:r>
              <w:rPr>
                <w:rFonts w:ascii="宋体" w:eastAsiaTheme="minorEastAsia" w:hAnsi="宋体" w:cs="宋体" w:hint="eastAsia"/>
                <w:b/>
                <w:sz w:val="24"/>
              </w:rPr>
              <w:t>投标人应当提供的资格、资信证明文件</w:t>
            </w:r>
          </w:p>
        </w:tc>
        <w:tc>
          <w:tcPr>
            <w:tcW w:w="6520" w:type="dxa"/>
            <w:tcBorders>
              <w:top w:val="single" w:sz="8" w:space="0" w:color="000000"/>
              <w:left w:val="single" w:sz="2" w:space="0" w:color="000000"/>
              <w:bottom w:val="single" w:sz="4" w:space="0" w:color="auto"/>
              <w:right w:val="single" w:sz="8" w:space="0" w:color="000000"/>
            </w:tcBorders>
            <w:vAlign w:val="center"/>
          </w:tcPr>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（1）资格证明文件：见招标文件第二部分11.1。</w:t>
            </w:r>
          </w:p>
          <w:p w:rsidR="00A72E33" w:rsidRDefault="00FC573B">
            <w:pPr>
              <w:spacing w:line="360" w:lineRule="auto"/>
              <w:rPr>
                <w:rFonts w:ascii="宋体" w:eastAsiaTheme="minorEastAsia" w:hAnsi="宋体" w:cs="宋体"/>
                <w:snapToGrid w:val="0"/>
                <w:kern w:val="0"/>
                <w:szCs w:val="21"/>
              </w:rPr>
            </w:pPr>
            <w:r>
              <w:rPr>
                <w:rFonts w:ascii="宋体" w:eastAsiaTheme="minorEastAsia" w:hAnsi="宋体" w:cs="宋体" w:hint="eastAsia"/>
                <w:kern w:val="0"/>
                <w:sz w:val="24"/>
                <w:lang w:val="zh-CN"/>
              </w:rPr>
              <w:t>投标人未提供有效的资格证明文件的，视为投标人不具备招标文件中规定的资格要求，投标无效。</w:t>
            </w:r>
          </w:p>
        </w:tc>
      </w:tr>
      <w:tr w:rsidR="00A72E33">
        <w:trPr>
          <w:trHeight w:val="564"/>
          <w:tblHeader/>
        </w:trPr>
        <w:tc>
          <w:tcPr>
            <w:tcW w:w="629" w:type="dxa"/>
            <w:vMerge/>
            <w:tcBorders>
              <w:left w:val="single" w:sz="4" w:space="0" w:color="auto"/>
              <w:bottom w:val="single" w:sz="4" w:space="0" w:color="auto"/>
              <w:right w:val="single" w:sz="4" w:space="0" w:color="auto"/>
            </w:tcBorders>
          </w:tcPr>
          <w:p w:rsidR="00A72E33" w:rsidRDefault="00A72E33">
            <w:pPr>
              <w:snapToGrid w:val="0"/>
              <w:spacing w:line="360" w:lineRule="auto"/>
              <w:jc w:val="center"/>
              <w:rPr>
                <w:rFonts w:ascii="宋体" w:eastAsiaTheme="minorEastAsia" w:hAnsi="宋体" w:cs="宋体"/>
                <w:sz w:val="24"/>
              </w:rPr>
            </w:pPr>
          </w:p>
        </w:tc>
        <w:tc>
          <w:tcPr>
            <w:tcW w:w="1843" w:type="dxa"/>
            <w:vMerge/>
            <w:tcBorders>
              <w:left w:val="single" w:sz="4" w:space="0" w:color="auto"/>
              <w:bottom w:val="single" w:sz="8" w:space="0" w:color="000000"/>
              <w:right w:val="single" w:sz="8" w:space="0" w:color="000000"/>
            </w:tcBorders>
            <w:vAlign w:val="center"/>
          </w:tcPr>
          <w:p w:rsidR="00A72E33" w:rsidRDefault="00A72E33">
            <w:pPr>
              <w:snapToGrid w:val="0"/>
              <w:spacing w:line="360" w:lineRule="auto"/>
              <w:jc w:val="center"/>
              <w:rPr>
                <w:rFonts w:ascii="宋体" w:eastAsiaTheme="minorEastAsia" w:hAnsi="宋体" w:cs="宋体"/>
                <w:b/>
                <w:sz w:val="24"/>
              </w:rPr>
            </w:pPr>
          </w:p>
        </w:tc>
        <w:tc>
          <w:tcPr>
            <w:tcW w:w="6520" w:type="dxa"/>
            <w:tcBorders>
              <w:top w:val="single" w:sz="4" w:space="0" w:color="auto"/>
              <w:left w:val="single" w:sz="2" w:space="0" w:color="000000"/>
              <w:bottom w:val="single" w:sz="8" w:space="0" w:color="000000"/>
              <w:right w:val="single" w:sz="8" w:space="0" w:color="000000"/>
            </w:tcBorders>
            <w:vAlign w:val="center"/>
          </w:tcPr>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（2）资信证明文件：根据招标文件第四部分评标标准提供。</w:t>
            </w:r>
          </w:p>
        </w:tc>
      </w:tr>
      <w:tr w:rsidR="00A72E33">
        <w:trPr>
          <w:trHeight w:val="686"/>
          <w:tblHeader/>
        </w:trPr>
        <w:tc>
          <w:tcPr>
            <w:tcW w:w="629" w:type="dxa"/>
            <w:tcBorders>
              <w:top w:val="single" w:sz="4" w:space="0" w:color="auto"/>
              <w:left w:val="single" w:sz="8" w:space="0" w:color="000000"/>
              <w:bottom w:val="single" w:sz="4" w:space="0" w:color="auto"/>
              <w:right w:val="single" w:sz="2" w:space="0" w:color="000000"/>
            </w:tcBorders>
          </w:tcPr>
          <w:p w:rsidR="00A72E33" w:rsidRDefault="00A72E33">
            <w:pPr>
              <w:snapToGrid w:val="0"/>
              <w:spacing w:line="360" w:lineRule="auto"/>
              <w:jc w:val="center"/>
              <w:rPr>
                <w:rFonts w:ascii="宋体" w:eastAsiaTheme="minorEastAsia" w:hAnsi="宋体" w:cs="宋体"/>
                <w:sz w:val="24"/>
              </w:rPr>
            </w:pPr>
          </w:p>
          <w:p w:rsidR="00A72E33" w:rsidRDefault="00A72E33">
            <w:pPr>
              <w:snapToGrid w:val="0"/>
              <w:spacing w:line="360" w:lineRule="auto"/>
              <w:jc w:val="center"/>
              <w:rPr>
                <w:rFonts w:ascii="宋体" w:eastAsiaTheme="minorEastAsia" w:hAnsi="宋体" w:cs="宋体"/>
                <w:sz w:val="24"/>
              </w:rPr>
            </w:pPr>
          </w:p>
          <w:p w:rsidR="00A72E33" w:rsidRDefault="00FC573B">
            <w:pPr>
              <w:snapToGrid w:val="0"/>
              <w:spacing w:line="360" w:lineRule="auto"/>
              <w:jc w:val="center"/>
              <w:rPr>
                <w:rFonts w:ascii="宋体" w:eastAsiaTheme="minorEastAsia" w:hAnsi="宋体" w:cs="宋体"/>
                <w:sz w:val="24"/>
              </w:rPr>
            </w:pPr>
            <w:r>
              <w:rPr>
                <w:rFonts w:ascii="宋体" w:eastAsiaTheme="minorEastAsia" w:hAnsi="宋体" w:cs="宋体" w:hint="eastAsia"/>
                <w:sz w:val="24"/>
              </w:rPr>
              <w:t>9</w:t>
            </w:r>
          </w:p>
        </w:tc>
        <w:tc>
          <w:tcPr>
            <w:tcW w:w="1843" w:type="dxa"/>
            <w:tcBorders>
              <w:top w:val="single" w:sz="8" w:space="0" w:color="000000"/>
              <w:left w:val="single" w:sz="2" w:space="0" w:color="000000"/>
              <w:bottom w:val="single" w:sz="8" w:space="0" w:color="000000"/>
              <w:right w:val="single" w:sz="8" w:space="0" w:color="000000"/>
            </w:tcBorders>
            <w:vAlign w:val="center"/>
          </w:tcPr>
          <w:p w:rsidR="00A72E33" w:rsidRDefault="00FC573B">
            <w:pPr>
              <w:snapToGrid w:val="0"/>
              <w:spacing w:line="360" w:lineRule="auto"/>
              <w:jc w:val="center"/>
              <w:rPr>
                <w:rFonts w:ascii="宋体" w:eastAsiaTheme="minorEastAsia" w:hAnsi="宋体" w:cs="宋体"/>
                <w:b/>
                <w:sz w:val="24"/>
              </w:rPr>
            </w:pPr>
            <w:r>
              <w:rPr>
                <w:rFonts w:ascii="宋体" w:eastAsiaTheme="minorEastAsia" w:hAnsi="宋体" w:cs="宋体" w:hint="eastAsia"/>
                <w:b/>
                <w:sz w:val="24"/>
              </w:rPr>
              <w:t>节能产品、环境标志产品</w:t>
            </w:r>
          </w:p>
        </w:tc>
        <w:tc>
          <w:tcPr>
            <w:tcW w:w="6520" w:type="dxa"/>
            <w:tcBorders>
              <w:top w:val="single" w:sz="8" w:space="0" w:color="000000"/>
              <w:left w:val="single" w:sz="2" w:space="0" w:color="000000"/>
              <w:bottom w:val="single" w:sz="8" w:space="0" w:color="000000"/>
              <w:right w:val="single" w:sz="8" w:space="0" w:color="000000"/>
            </w:tcBorders>
            <w:vAlign w:val="center"/>
          </w:tcPr>
          <w:p w:rsidR="00A72E33" w:rsidRDefault="00FC573B">
            <w:pPr>
              <w:snapToGrid w:val="0"/>
              <w:spacing w:line="360" w:lineRule="auto"/>
              <w:rPr>
                <w:rFonts w:ascii="宋体" w:eastAsiaTheme="minorEastAsia" w:hAnsi="宋体" w:cs="宋体"/>
              </w:rPr>
            </w:pPr>
            <w:r>
              <w:rPr>
                <w:rFonts w:ascii="宋体" w:eastAsiaTheme="minorEastAsia" w:hAnsi="宋体" w:cs="宋体" w:hint="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rsidR="00A72E33">
        <w:trPr>
          <w:trHeight w:val="686"/>
          <w:tblHeader/>
        </w:trPr>
        <w:tc>
          <w:tcPr>
            <w:tcW w:w="629" w:type="dxa"/>
            <w:tcBorders>
              <w:top w:val="single" w:sz="4" w:space="0" w:color="auto"/>
              <w:left w:val="single" w:sz="8" w:space="0" w:color="000000"/>
              <w:bottom w:val="single" w:sz="4" w:space="0" w:color="auto"/>
              <w:right w:val="single" w:sz="2" w:space="0" w:color="000000"/>
            </w:tcBorders>
          </w:tcPr>
          <w:p w:rsidR="00A72E33" w:rsidRDefault="00A72E33">
            <w:pPr>
              <w:snapToGrid w:val="0"/>
              <w:spacing w:line="360" w:lineRule="auto"/>
              <w:jc w:val="center"/>
              <w:rPr>
                <w:rFonts w:ascii="宋体" w:eastAsiaTheme="minorEastAsia" w:hAnsi="宋体" w:cs="宋体"/>
                <w:sz w:val="24"/>
              </w:rPr>
            </w:pPr>
          </w:p>
          <w:p w:rsidR="00A72E33" w:rsidRDefault="00A72E33">
            <w:pPr>
              <w:snapToGrid w:val="0"/>
              <w:spacing w:line="360" w:lineRule="auto"/>
              <w:jc w:val="center"/>
              <w:rPr>
                <w:rFonts w:ascii="宋体" w:eastAsiaTheme="minorEastAsia" w:hAnsi="宋体" w:cs="宋体"/>
                <w:sz w:val="24"/>
              </w:rPr>
            </w:pPr>
          </w:p>
          <w:p w:rsidR="00A72E33" w:rsidRDefault="00A72E33">
            <w:pPr>
              <w:snapToGrid w:val="0"/>
              <w:spacing w:line="360" w:lineRule="auto"/>
              <w:jc w:val="center"/>
              <w:rPr>
                <w:rFonts w:ascii="宋体" w:eastAsiaTheme="minorEastAsia" w:hAnsi="宋体" w:cs="宋体"/>
                <w:sz w:val="24"/>
              </w:rPr>
            </w:pPr>
          </w:p>
          <w:p w:rsidR="00A72E33" w:rsidRDefault="00A72E33">
            <w:pPr>
              <w:snapToGrid w:val="0"/>
              <w:spacing w:line="360" w:lineRule="auto"/>
              <w:jc w:val="center"/>
              <w:rPr>
                <w:rFonts w:ascii="宋体" w:eastAsiaTheme="minorEastAsia" w:hAnsi="宋体" w:cs="宋体"/>
                <w:sz w:val="24"/>
              </w:rPr>
            </w:pPr>
          </w:p>
          <w:p w:rsidR="00A72E33" w:rsidRDefault="00A72E33">
            <w:pPr>
              <w:snapToGrid w:val="0"/>
              <w:spacing w:line="360" w:lineRule="auto"/>
              <w:jc w:val="center"/>
              <w:rPr>
                <w:rFonts w:ascii="宋体" w:eastAsiaTheme="minorEastAsia" w:hAnsi="宋体" w:cs="宋体"/>
                <w:sz w:val="24"/>
              </w:rPr>
            </w:pPr>
          </w:p>
          <w:p w:rsidR="00A72E33" w:rsidRDefault="00FC573B">
            <w:pPr>
              <w:snapToGrid w:val="0"/>
              <w:spacing w:line="360" w:lineRule="auto"/>
              <w:jc w:val="center"/>
              <w:rPr>
                <w:rFonts w:ascii="宋体" w:eastAsiaTheme="minorEastAsia" w:hAnsi="宋体" w:cs="宋体"/>
                <w:sz w:val="24"/>
              </w:rPr>
            </w:pPr>
            <w:r>
              <w:rPr>
                <w:rFonts w:ascii="宋体" w:eastAsiaTheme="minorEastAsia" w:hAnsi="宋体" w:cs="宋体" w:hint="eastAsia"/>
                <w:sz w:val="24"/>
              </w:rPr>
              <w:t>10</w:t>
            </w:r>
          </w:p>
        </w:tc>
        <w:tc>
          <w:tcPr>
            <w:tcW w:w="1843" w:type="dxa"/>
            <w:tcBorders>
              <w:top w:val="single" w:sz="8" w:space="0" w:color="000000"/>
              <w:left w:val="single" w:sz="2" w:space="0" w:color="000000"/>
              <w:bottom w:val="single" w:sz="8" w:space="0" w:color="000000"/>
              <w:right w:val="single" w:sz="8" w:space="0" w:color="000000"/>
            </w:tcBorders>
            <w:vAlign w:val="center"/>
          </w:tcPr>
          <w:p w:rsidR="00A72E33" w:rsidRDefault="00FC573B">
            <w:pPr>
              <w:snapToGrid w:val="0"/>
              <w:spacing w:line="360" w:lineRule="auto"/>
              <w:jc w:val="center"/>
              <w:rPr>
                <w:rFonts w:ascii="宋体" w:eastAsiaTheme="minorEastAsia" w:hAnsi="宋体" w:cs="宋体"/>
                <w:b/>
                <w:sz w:val="24"/>
              </w:rPr>
            </w:pPr>
            <w:r>
              <w:rPr>
                <w:rFonts w:ascii="宋体" w:eastAsiaTheme="minorEastAsia" w:hAnsi="宋体" w:cs="宋体" w:hint="eastAsia"/>
                <w:b/>
                <w:sz w:val="24"/>
              </w:rPr>
              <w:t>报价要求</w:t>
            </w:r>
          </w:p>
        </w:tc>
        <w:tc>
          <w:tcPr>
            <w:tcW w:w="6520" w:type="dxa"/>
            <w:tcBorders>
              <w:top w:val="single" w:sz="8" w:space="0" w:color="000000"/>
              <w:left w:val="single" w:sz="2" w:space="0" w:color="000000"/>
              <w:bottom w:val="single" w:sz="8" w:space="0" w:color="000000"/>
              <w:right w:val="single" w:sz="8" w:space="0" w:color="000000"/>
            </w:tcBorders>
            <w:vAlign w:val="center"/>
          </w:tcPr>
          <w:p w:rsidR="00A72E33" w:rsidRDefault="00FC573B">
            <w:pPr>
              <w:snapToGrid w:val="0"/>
              <w:spacing w:line="360" w:lineRule="auto"/>
              <w:jc w:val="left"/>
              <w:rPr>
                <w:rFonts w:ascii="宋体" w:eastAsiaTheme="minorEastAsia" w:hAnsi="宋体" w:cs="宋体"/>
                <w:b/>
                <w:kern w:val="0"/>
                <w:sz w:val="24"/>
                <w:lang w:val="zh-CN"/>
              </w:rPr>
            </w:pPr>
            <w:r>
              <w:rPr>
                <w:rFonts w:ascii="宋体" w:eastAsiaTheme="minorEastAsia" w:hAnsi="宋体" w:cs="宋体" w:hint="eastAsia"/>
                <w:kern w:val="0"/>
                <w:sz w:val="24"/>
                <w:lang w:val="zh-CN"/>
              </w:rPr>
              <w:t>有关本项目实施所需的所有费用（含税费）均计入报价。</w:t>
            </w:r>
            <w:r>
              <w:rPr>
                <w:rFonts w:ascii="宋体" w:eastAsiaTheme="minorEastAsia" w:hAnsi="宋体" w:cs="宋体" w:hint="eastAsia"/>
                <w:b/>
                <w:bCs/>
                <w:kern w:val="0"/>
                <w:sz w:val="24"/>
                <w:lang w:val="zh-CN"/>
              </w:rPr>
              <w:t>投标文件</w:t>
            </w:r>
            <w:r>
              <w:rPr>
                <w:rFonts w:ascii="宋体" w:eastAsiaTheme="minorEastAsia" w:hAnsi="宋体" w:cs="宋体" w:hint="eastAsia"/>
                <w:b/>
                <w:bCs/>
                <w:sz w:val="24"/>
              </w:rPr>
              <w:t>开标一览表（报价表）是报价的唯一载体，如投标人在政府采购云平台填写的投标报价与投标文件报价文件中开标一览表（报价表）不一致的，以报价文件中开标一览表（报价表）为准。</w:t>
            </w:r>
            <w:r>
              <w:rPr>
                <w:rFonts w:ascii="宋体" w:eastAsiaTheme="minorEastAsia" w:hAnsi="宋体" w:cs="宋体" w:hint="eastAsia"/>
                <w:kern w:val="0"/>
                <w:sz w:val="24"/>
                <w:lang w:val="zh-CN"/>
              </w:rPr>
              <w:t>投标文件中价格全部采用人民币报价。招标文件未列明，而投标人认为必需的费用也需列入报价。</w:t>
            </w:r>
            <w:r>
              <w:rPr>
                <w:rFonts w:ascii="宋体" w:eastAsiaTheme="minorEastAsia" w:hAnsi="宋体" w:cs="宋体" w:hint="eastAsia"/>
                <w:b/>
                <w:kern w:val="0"/>
                <w:sz w:val="24"/>
                <w:lang w:val="zh-CN"/>
              </w:rPr>
              <w:t>提醒：验收时检测费用由采购人承担，不包含在投标总价中。</w:t>
            </w:r>
          </w:p>
          <w:p w:rsidR="00A72E33" w:rsidRDefault="00FC573B">
            <w:pPr>
              <w:snapToGrid w:val="0"/>
              <w:spacing w:line="360" w:lineRule="auto"/>
              <w:jc w:val="left"/>
              <w:rPr>
                <w:rFonts w:ascii="宋体" w:eastAsiaTheme="minorEastAsia" w:hAnsi="宋体" w:cs="宋体"/>
                <w:b/>
                <w:kern w:val="0"/>
                <w:sz w:val="24"/>
                <w:lang w:val="zh-CN"/>
              </w:rPr>
            </w:pPr>
            <w:r>
              <w:rPr>
                <w:rFonts w:ascii="宋体" w:eastAsiaTheme="minorEastAsia" w:hAnsi="宋体" w:cs="宋体" w:hint="eastAsia"/>
                <w:b/>
                <w:kern w:val="0"/>
                <w:sz w:val="24"/>
                <w:lang w:val="zh-CN"/>
              </w:rPr>
              <w:t>投标报价出现下列情形的，投标无效：</w:t>
            </w:r>
          </w:p>
          <w:p w:rsidR="00A72E33" w:rsidRDefault="00FC573B">
            <w:pPr>
              <w:snapToGrid w:val="0"/>
              <w:spacing w:line="360" w:lineRule="auto"/>
              <w:ind w:firstLineChars="100" w:firstLine="241"/>
              <w:jc w:val="left"/>
              <w:rPr>
                <w:rFonts w:ascii="宋体" w:eastAsiaTheme="minorEastAsia" w:hAnsi="宋体" w:cs="宋体"/>
                <w:b/>
                <w:kern w:val="0"/>
                <w:sz w:val="24"/>
                <w:lang w:val="zh-CN"/>
              </w:rPr>
            </w:pPr>
            <w:r>
              <w:rPr>
                <w:rFonts w:ascii="宋体" w:eastAsiaTheme="minorEastAsia" w:hAnsi="宋体" w:cs="宋体" w:hint="eastAsia"/>
                <w:b/>
                <w:kern w:val="0"/>
                <w:sz w:val="24"/>
                <w:lang w:val="zh-CN"/>
              </w:rPr>
              <w:t>投标文件出现不是唯一的、有选择性投标报价的；</w:t>
            </w:r>
          </w:p>
          <w:p w:rsidR="00A72E33" w:rsidRDefault="00FC573B">
            <w:pPr>
              <w:snapToGrid w:val="0"/>
              <w:spacing w:line="360" w:lineRule="auto"/>
              <w:ind w:firstLineChars="100" w:firstLine="241"/>
              <w:jc w:val="left"/>
              <w:rPr>
                <w:rFonts w:ascii="宋体" w:eastAsiaTheme="minorEastAsia" w:hAnsi="宋体" w:cs="宋体"/>
                <w:kern w:val="0"/>
                <w:sz w:val="24"/>
                <w:lang w:val="zh-CN"/>
              </w:rPr>
            </w:pPr>
            <w:r>
              <w:rPr>
                <w:rFonts w:ascii="宋体" w:eastAsiaTheme="minorEastAsia" w:hAnsi="宋体" w:cs="宋体" w:hint="eastAsia"/>
                <w:b/>
                <w:kern w:val="0"/>
                <w:sz w:val="24"/>
                <w:lang w:val="zh-CN"/>
              </w:rPr>
              <w:t>投标报价超过招标文件中规定的预算金额或者最高限价的;</w:t>
            </w:r>
          </w:p>
          <w:p w:rsidR="00A72E33" w:rsidRDefault="00FC573B">
            <w:pPr>
              <w:spacing w:line="360" w:lineRule="auto"/>
              <w:ind w:firstLineChars="100" w:firstLine="241"/>
              <w:rPr>
                <w:rFonts w:ascii="宋体" w:eastAsiaTheme="minorEastAsia" w:hAnsi="宋体" w:cs="宋体"/>
                <w:b/>
                <w:sz w:val="24"/>
              </w:rPr>
            </w:pPr>
            <w:r>
              <w:rPr>
                <w:rFonts w:ascii="宋体" w:eastAsiaTheme="minorEastAsia" w:hAnsi="宋体" w:cs="宋体" w:hint="eastAsia"/>
                <w:b/>
                <w:kern w:val="0"/>
                <w:sz w:val="24"/>
              </w:rPr>
              <w:t>报价明显低于其他通过符合性审查投标人的报价，有可能影响产品质量或者不能诚信履约的，未能按要求提供书面说明或者提交相关证明材料证明其报价合理性的</w:t>
            </w:r>
            <w:r>
              <w:rPr>
                <w:rFonts w:ascii="宋体" w:eastAsiaTheme="minorEastAsia" w:hAnsi="宋体" w:cs="宋体" w:hint="eastAsia"/>
                <w:b/>
                <w:sz w:val="24"/>
                <w:szCs w:val="21"/>
              </w:rPr>
              <w:t>;</w:t>
            </w:r>
          </w:p>
          <w:p w:rsidR="00A72E33" w:rsidRDefault="00FC573B">
            <w:pPr>
              <w:spacing w:line="360" w:lineRule="auto"/>
              <w:ind w:firstLineChars="100" w:firstLine="241"/>
              <w:rPr>
                <w:rFonts w:ascii="宋体" w:eastAsiaTheme="minorEastAsia" w:hAnsi="宋体" w:cs="宋体"/>
                <w:sz w:val="24"/>
              </w:rPr>
            </w:pPr>
            <w:r>
              <w:rPr>
                <w:rFonts w:ascii="宋体" w:eastAsiaTheme="minorEastAsia" w:hAnsi="宋体" w:cs="宋体" w:hint="eastAsia"/>
                <w:b/>
                <w:kern w:val="0"/>
                <w:sz w:val="24"/>
              </w:rPr>
              <w:t>投标人对根据修正原则修正后的报价不确认的</w:t>
            </w:r>
            <w:r>
              <w:rPr>
                <w:rFonts w:ascii="宋体" w:eastAsiaTheme="minorEastAsia" w:hAnsi="宋体" w:cs="宋体" w:hint="eastAsia"/>
                <w:b/>
                <w:sz w:val="24"/>
              </w:rPr>
              <w:t>。</w:t>
            </w:r>
          </w:p>
        </w:tc>
      </w:tr>
      <w:tr w:rsidR="00A72E33">
        <w:trPr>
          <w:trHeight w:val="2045"/>
          <w:tblHeader/>
        </w:trPr>
        <w:tc>
          <w:tcPr>
            <w:tcW w:w="629" w:type="dxa"/>
            <w:tcBorders>
              <w:top w:val="single" w:sz="4" w:space="0" w:color="auto"/>
              <w:left w:val="single" w:sz="8" w:space="0" w:color="000000"/>
              <w:right w:val="single" w:sz="2" w:space="0" w:color="000000"/>
            </w:tcBorders>
          </w:tcPr>
          <w:p w:rsidR="00A72E33" w:rsidRDefault="00A72E33">
            <w:pPr>
              <w:snapToGrid w:val="0"/>
              <w:spacing w:line="360" w:lineRule="auto"/>
              <w:jc w:val="center"/>
              <w:rPr>
                <w:rFonts w:ascii="宋体" w:eastAsiaTheme="minorEastAsia" w:hAnsi="宋体" w:cs="宋体"/>
                <w:sz w:val="24"/>
              </w:rPr>
            </w:pPr>
          </w:p>
          <w:p w:rsidR="00A72E33" w:rsidRDefault="00FC573B">
            <w:pPr>
              <w:snapToGrid w:val="0"/>
              <w:spacing w:line="360" w:lineRule="auto"/>
              <w:jc w:val="center"/>
              <w:rPr>
                <w:rFonts w:ascii="宋体" w:eastAsiaTheme="minorEastAsia" w:hAnsi="宋体" w:cs="宋体"/>
                <w:sz w:val="24"/>
              </w:rPr>
            </w:pPr>
            <w:r>
              <w:rPr>
                <w:rFonts w:ascii="宋体" w:eastAsiaTheme="minorEastAsia" w:hAnsi="宋体" w:cs="宋体" w:hint="eastAsia"/>
                <w:sz w:val="24"/>
              </w:rPr>
              <w:t>11</w:t>
            </w:r>
          </w:p>
        </w:tc>
        <w:tc>
          <w:tcPr>
            <w:tcW w:w="1843" w:type="dxa"/>
            <w:tcBorders>
              <w:top w:val="single" w:sz="8" w:space="0" w:color="000000"/>
              <w:left w:val="single" w:sz="2" w:space="0" w:color="000000"/>
              <w:right w:val="single" w:sz="8" w:space="0" w:color="000000"/>
            </w:tcBorders>
            <w:vAlign w:val="center"/>
          </w:tcPr>
          <w:p w:rsidR="00A72E33" w:rsidRDefault="00FC573B">
            <w:pPr>
              <w:snapToGrid w:val="0"/>
              <w:spacing w:line="360" w:lineRule="auto"/>
              <w:jc w:val="center"/>
              <w:rPr>
                <w:rFonts w:ascii="宋体" w:eastAsiaTheme="minorEastAsia" w:hAnsi="宋体" w:cs="宋体"/>
                <w:b/>
                <w:sz w:val="24"/>
              </w:rPr>
            </w:pPr>
            <w:r>
              <w:rPr>
                <w:rFonts w:ascii="宋体" w:eastAsiaTheme="minorEastAsia" w:hAnsi="宋体" w:cs="宋体" w:hint="eastAsia"/>
                <w:b/>
                <w:sz w:val="24"/>
              </w:rPr>
              <w:t>中小企业信用融资</w:t>
            </w:r>
          </w:p>
        </w:tc>
        <w:tc>
          <w:tcPr>
            <w:tcW w:w="6520" w:type="dxa"/>
            <w:tcBorders>
              <w:top w:val="single" w:sz="8" w:space="0" w:color="000000"/>
              <w:left w:val="single" w:sz="2" w:space="0" w:color="000000"/>
              <w:right w:val="single" w:sz="8" w:space="0" w:color="000000"/>
            </w:tcBorders>
            <w:vAlign w:val="center"/>
          </w:tcPr>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r>
              <w:rPr>
                <w:rFonts w:asciiTheme="minorEastAsia" w:eastAsiaTheme="minorEastAsia" w:hAnsiTheme="minorEastAsia" w:cs="宋体" w:hint="eastAsia"/>
                <w:snapToGrid w:val="0"/>
                <w:kern w:val="28"/>
                <w:sz w:val="24"/>
              </w:rPr>
              <w:t>具体可咨询建德市财政局采购办，联系电话：0571-64718168.</w:t>
            </w:r>
          </w:p>
        </w:tc>
      </w:tr>
      <w:tr w:rsidR="00A72E33">
        <w:trPr>
          <w:trHeight w:val="1734"/>
          <w:tblHeader/>
        </w:trPr>
        <w:tc>
          <w:tcPr>
            <w:tcW w:w="629" w:type="dxa"/>
            <w:tcBorders>
              <w:top w:val="single" w:sz="4" w:space="0" w:color="auto"/>
              <w:left w:val="single" w:sz="8" w:space="0" w:color="000000"/>
              <w:bottom w:val="single" w:sz="4" w:space="0" w:color="auto"/>
              <w:right w:val="single" w:sz="2" w:space="0" w:color="000000"/>
            </w:tcBorders>
          </w:tcPr>
          <w:p w:rsidR="00A72E33" w:rsidRDefault="00FC573B">
            <w:pPr>
              <w:snapToGrid w:val="0"/>
              <w:spacing w:line="360" w:lineRule="auto"/>
              <w:jc w:val="center"/>
              <w:rPr>
                <w:rFonts w:ascii="宋体" w:eastAsiaTheme="minorEastAsia" w:hAnsi="宋体" w:cs="宋体"/>
                <w:sz w:val="24"/>
              </w:rPr>
            </w:pPr>
            <w:r>
              <w:rPr>
                <w:rFonts w:ascii="宋体" w:eastAsiaTheme="minorEastAsia" w:hAnsi="宋体" w:cs="宋体" w:hint="eastAsia"/>
                <w:sz w:val="24"/>
              </w:rPr>
              <w:t>12</w:t>
            </w:r>
          </w:p>
        </w:tc>
        <w:tc>
          <w:tcPr>
            <w:tcW w:w="1843" w:type="dxa"/>
            <w:tcBorders>
              <w:top w:val="single" w:sz="8" w:space="0" w:color="000000"/>
              <w:left w:val="single" w:sz="2" w:space="0" w:color="000000"/>
              <w:bottom w:val="single" w:sz="8" w:space="0" w:color="000000"/>
              <w:right w:val="single" w:sz="8" w:space="0" w:color="000000"/>
            </w:tcBorders>
            <w:vAlign w:val="center"/>
          </w:tcPr>
          <w:p w:rsidR="00A72E33" w:rsidRDefault="00FC573B">
            <w:pPr>
              <w:snapToGrid w:val="0"/>
              <w:spacing w:line="360" w:lineRule="auto"/>
              <w:jc w:val="center"/>
              <w:rPr>
                <w:rFonts w:ascii="宋体" w:eastAsiaTheme="minorEastAsia" w:hAnsi="宋体" w:cs="宋体"/>
                <w:b/>
                <w:sz w:val="24"/>
              </w:rPr>
            </w:pPr>
            <w:r>
              <w:rPr>
                <w:rFonts w:ascii="宋体" w:eastAsiaTheme="minorEastAsia" w:hAnsi="宋体" w:cs="宋体" w:hint="eastAsia"/>
                <w:b/>
                <w:sz w:val="24"/>
              </w:rPr>
              <w:t xml:space="preserve">备份投标文件送达地点和签收人员 </w:t>
            </w:r>
          </w:p>
        </w:tc>
        <w:tc>
          <w:tcPr>
            <w:tcW w:w="6520" w:type="dxa"/>
            <w:tcBorders>
              <w:top w:val="single" w:sz="8" w:space="0" w:color="000000"/>
              <w:left w:val="single" w:sz="2" w:space="0" w:color="000000"/>
              <w:bottom w:val="single" w:sz="8" w:space="0" w:color="000000"/>
              <w:right w:val="single" w:sz="8" w:space="0" w:color="000000"/>
            </w:tcBorders>
            <w:vAlign w:val="center"/>
          </w:tcPr>
          <w:p w:rsidR="00A72E33" w:rsidRDefault="00FC573B">
            <w:pPr>
              <w:pStyle w:val="ad"/>
              <w:spacing w:line="360" w:lineRule="auto"/>
              <w:rPr>
                <w:rFonts w:eastAsiaTheme="minorEastAsia" w:hAnsi="宋体" w:cs="宋体"/>
                <w:kern w:val="28"/>
                <w:sz w:val="24"/>
              </w:rPr>
            </w:pPr>
            <w:r>
              <w:rPr>
                <w:rFonts w:eastAsiaTheme="minorEastAsia" w:hAnsi="宋体" w:cs="宋体" w:hint="eastAsia"/>
                <w:kern w:val="28"/>
                <w:sz w:val="24"/>
                <w:szCs w:val="24"/>
              </w:rPr>
              <w:t>备份投标文件送达地点：</w:t>
            </w:r>
            <w:r>
              <w:rPr>
                <w:rFonts w:eastAsiaTheme="minorEastAsia" w:hAnsi="宋体" w:cs="宋体" w:hint="eastAsia"/>
                <w:kern w:val="28"/>
                <w:sz w:val="24"/>
                <w:szCs w:val="24"/>
                <w:u w:val="single"/>
              </w:rPr>
              <w:t>浙江省杭州市建德市洋溪街道洋安社区荷映路113号3003办公室</w:t>
            </w:r>
            <w:r>
              <w:rPr>
                <w:rFonts w:eastAsiaTheme="minorEastAsia" w:hAnsi="宋体" w:cs="宋体" w:hint="eastAsia"/>
                <w:kern w:val="28"/>
                <w:sz w:val="24"/>
                <w:szCs w:val="24"/>
              </w:rPr>
              <w:t>；备份投标文件签收人员</w:t>
            </w:r>
            <w:r>
              <w:rPr>
                <w:rFonts w:ascii="仿宋" w:eastAsiaTheme="minorEastAsia" w:hAnsi="仿宋" w:cs="仿宋" w:hint="eastAsia"/>
                <w:kern w:val="28"/>
                <w:sz w:val="24"/>
                <w:szCs w:val="24"/>
              </w:rPr>
              <w:t>：</w:t>
            </w:r>
            <w:r>
              <w:rPr>
                <w:rFonts w:ascii="仿宋" w:eastAsiaTheme="minorEastAsia" w:hAnsi="仿宋" w:cs="仿宋" w:hint="eastAsia"/>
                <w:kern w:val="28"/>
                <w:sz w:val="24"/>
                <w:szCs w:val="24"/>
                <w:u w:val="single"/>
              </w:rPr>
              <w:t>徐赛明</w:t>
            </w:r>
            <w:r>
              <w:rPr>
                <w:rFonts w:ascii="仿宋" w:eastAsiaTheme="minorEastAsia" w:hAnsi="仿宋" w:cs="仿宋" w:hint="eastAsia"/>
                <w:kern w:val="28"/>
                <w:sz w:val="24"/>
                <w:szCs w:val="24"/>
              </w:rPr>
              <w:t>；</w:t>
            </w:r>
            <w:r>
              <w:rPr>
                <w:rFonts w:eastAsiaTheme="minorEastAsia" w:hAnsi="宋体" w:cs="宋体" w:hint="eastAsia"/>
                <w:kern w:val="28"/>
                <w:sz w:val="24"/>
                <w:szCs w:val="24"/>
              </w:rPr>
              <w:t>联系电话：</w:t>
            </w:r>
            <w:r>
              <w:rPr>
                <w:rFonts w:eastAsiaTheme="minorEastAsia" w:hAnsi="宋体" w:cs="宋体" w:hint="eastAsia"/>
                <w:kern w:val="28"/>
                <w:sz w:val="24"/>
                <w:szCs w:val="24"/>
                <w:u w:val="single"/>
              </w:rPr>
              <w:t>0571-64780093</w:t>
            </w:r>
            <w:r>
              <w:rPr>
                <w:rFonts w:eastAsiaTheme="minorEastAsia" w:hAnsi="宋体" w:cs="宋体" w:hint="eastAsia"/>
                <w:sz w:val="24"/>
                <w:szCs w:val="24"/>
              </w:rPr>
              <w:t>。</w:t>
            </w:r>
            <w:r>
              <w:rPr>
                <w:rFonts w:eastAsiaTheme="minorEastAsia" w:hAnsi="宋体" w:cs="宋体" w:hint="eastAsia"/>
                <w:b/>
                <w:sz w:val="24"/>
                <w:szCs w:val="24"/>
              </w:rPr>
              <w:t>采购人、采购代理机构不强制或变相强制投标人提交备份投标文件。</w:t>
            </w:r>
          </w:p>
        </w:tc>
      </w:tr>
      <w:tr w:rsidR="00A72E33">
        <w:trPr>
          <w:trHeight w:val="1734"/>
          <w:tblHeader/>
        </w:trPr>
        <w:tc>
          <w:tcPr>
            <w:tcW w:w="629" w:type="dxa"/>
            <w:tcBorders>
              <w:top w:val="single" w:sz="4" w:space="0" w:color="auto"/>
              <w:left w:val="single" w:sz="8" w:space="0" w:color="000000"/>
              <w:bottom w:val="single" w:sz="4" w:space="0" w:color="auto"/>
              <w:right w:val="single" w:sz="2" w:space="0" w:color="000000"/>
            </w:tcBorders>
          </w:tcPr>
          <w:p w:rsidR="00A72E33" w:rsidRDefault="00FC573B">
            <w:pPr>
              <w:snapToGrid w:val="0"/>
              <w:spacing w:line="360" w:lineRule="auto"/>
              <w:jc w:val="center"/>
              <w:rPr>
                <w:rFonts w:ascii="宋体" w:eastAsiaTheme="minorEastAsia" w:hAnsi="宋体" w:cs="宋体"/>
                <w:sz w:val="24"/>
              </w:rPr>
            </w:pPr>
            <w:r>
              <w:rPr>
                <w:rFonts w:ascii="宋体" w:eastAsiaTheme="minorEastAsia" w:hAnsi="宋体" w:cs="宋体" w:hint="eastAsia"/>
                <w:sz w:val="24"/>
              </w:rPr>
              <w:t>13</w:t>
            </w:r>
          </w:p>
        </w:tc>
        <w:tc>
          <w:tcPr>
            <w:tcW w:w="1843" w:type="dxa"/>
            <w:tcBorders>
              <w:top w:val="single" w:sz="8" w:space="0" w:color="000000"/>
              <w:left w:val="single" w:sz="2" w:space="0" w:color="000000"/>
              <w:bottom w:val="single" w:sz="8" w:space="0" w:color="000000"/>
              <w:right w:val="single" w:sz="8" w:space="0" w:color="000000"/>
            </w:tcBorders>
            <w:vAlign w:val="center"/>
          </w:tcPr>
          <w:p w:rsidR="00A72E33" w:rsidRDefault="00FC573B">
            <w:pPr>
              <w:snapToGrid w:val="0"/>
              <w:spacing w:line="360" w:lineRule="auto"/>
              <w:jc w:val="center"/>
              <w:rPr>
                <w:rFonts w:ascii="宋体" w:eastAsiaTheme="minorEastAsia" w:hAnsi="宋体" w:cs="宋体"/>
                <w:b/>
                <w:sz w:val="24"/>
              </w:rPr>
            </w:pPr>
            <w:r>
              <w:rPr>
                <w:rFonts w:asciiTheme="minorEastAsia" w:eastAsiaTheme="minorEastAsia" w:hAnsiTheme="minorEastAsia" w:cs="宋体" w:hint="eastAsia"/>
                <w:b/>
                <w:sz w:val="24"/>
              </w:rPr>
              <w:t>采购代理服务费</w:t>
            </w:r>
          </w:p>
        </w:tc>
        <w:tc>
          <w:tcPr>
            <w:tcW w:w="6520" w:type="dxa"/>
            <w:tcBorders>
              <w:top w:val="single" w:sz="8" w:space="0" w:color="000000"/>
              <w:left w:val="single" w:sz="2" w:space="0" w:color="000000"/>
              <w:bottom w:val="single" w:sz="8" w:space="0" w:color="000000"/>
              <w:right w:val="single" w:sz="8" w:space="0" w:color="000000"/>
            </w:tcBorders>
            <w:vAlign w:val="center"/>
          </w:tcPr>
          <w:p w:rsidR="00A72E33" w:rsidRDefault="00942A61">
            <w:pPr>
              <w:spacing w:line="360" w:lineRule="auto"/>
              <w:rPr>
                <w:rFonts w:asciiTheme="minorEastAsia" w:eastAsiaTheme="minorEastAsia" w:hAnsiTheme="minorEastAsia" w:cs="宋体"/>
                <w:sz w:val="24"/>
              </w:rPr>
            </w:pPr>
            <w:sdt>
              <w:sdtPr>
                <w:rPr>
                  <w:rFonts w:ascii="宋体" w:eastAsiaTheme="minorEastAsia" w:hAnsi="宋体" w:cs="宋体" w:hint="eastAsia"/>
                  <w:kern w:val="0"/>
                  <w:sz w:val="24"/>
                </w:rPr>
                <w:id w:val="515496258"/>
              </w:sdtPr>
              <w:sdtContent>
                <w:r w:rsidR="00FC573B">
                  <w:rPr>
                    <w:rFonts w:ascii="Wingdings" w:eastAsiaTheme="minorEastAsia" w:hAnsi="Wingdings" w:cs="宋体"/>
                    <w:kern w:val="0"/>
                    <w:sz w:val="24"/>
                  </w:rPr>
                  <w:t></w:t>
                </w:r>
              </w:sdtContent>
            </w:sdt>
            <w:sdt>
              <w:sdtPr>
                <w:rPr>
                  <w:rFonts w:asciiTheme="minorEastAsia" w:eastAsiaTheme="minorEastAsia" w:hAnsiTheme="minorEastAsia" w:cs="宋体" w:hint="eastAsia"/>
                  <w:kern w:val="0"/>
                  <w:sz w:val="24"/>
                </w:rPr>
                <w:id w:val="876584110"/>
              </w:sdtPr>
              <w:sdtContent/>
            </w:sdt>
            <w:r w:rsidR="00FC573B">
              <w:rPr>
                <w:rFonts w:asciiTheme="minorEastAsia" w:eastAsiaTheme="minorEastAsia" w:hAnsiTheme="minorEastAsia" w:cs="宋体" w:hint="eastAsia"/>
                <w:kern w:val="0"/>
                <w:sz w:val="24"/>
              </w:rPr>
              <w:t>A</w:t>
            </w:r>
            <w:r w:rsidR="00FC573B">
              <w:rPr>
                <w:rFonts w:asciiTheme="minorEastAsia" w:eastAsiaTheme="minorEastAsia" w:hAnsiTheme="minorEastAsia" w:cs="宋体" w:hint="eastAsia"/>
                <w:sz w:val="24"/>
              </w:rPr>
              <w:t>本项目不收取采购代理服务费。</w:t>
            </w:r>
          </w:p>
          <w:p w:rsidR="00A72E33" w:rsidRDefault="00942A61">
            <w:pPr>
              <w:pStyle w:val="ad"/>
              <w:spacing w:line="360" w:lineRule="auto"/>
              <w:rPr>
                <w:rFonts w:eastAsiaTheme="minorEastAsia" w:hAnsi="宋体" w:cs="宋体"/>
                <w:kern w:val="28"/>
                <w:sz w:val="24"/>
                <w:szCs w:val="24"/>
              </w:rPr>
            </w:pPr>
            <w:sdt>
              <w:sdtPr>
                <w:rPr>
                  <w:rFonts w:asciiTheme="minorEastAsia" w:eastAsiaTheme="minorEastAsia" w:hAnsiTheme="minorEastAsia" w:cs="宋体" w:hint="eastAsia"/>
                  <w:kern w:val="0"/>
                  <w:sz w:val="24"/>
                </w:rPr>
                <w:id w:val="876584111"/>
              </w:sdtPr>
              <w:sdtContent>
                <w:r w:rsidR="00FC573B">
                  <w:rPr>
                    <w:rFonts w:ascii="Segoe UI Symbol" w:eastAsiaTheme="minorEastAsia" w:hAnsi="Segoe UI Symbol" w:cs="Segoe UI Symbol"/>
                    <w:kern w:val="0"/>
                    <w:sz w:val="24"/>
                  </w:rPr>
                  <w:t>☐</w:t>
                </w:r>
              </w:sdtContent>
            </w:sdt>
            <w:r w:rsidR="00FC573B">
              <w:rPr>
                <w:rFonts w:asciiTheme="minorEastAsia" w:eastAsiaTheme="minorEastAsia" w:hAnsiTheme="minorEastAsia" w:cs="宋体" w:hint="eastAsia"/>
                <w:kern w:val="0"/>
                <w:sz w:val="24"/>
              </w:rPr>
              <w:t>B</w:t>
            </w:r>
            <w:r w:rsidR="00FC573B">
              <w:rPr>
                <w:rFonts w:asciiTheme="minorEastAsia" w:eastAsiaTheme="minorEastAsia" w:hAnsiTheme="minorEastAsia" w:cs="宋体" w:hint="eastAsia"/>
                <w:sz w:val="24"/>
              </w:rPr>
              <w:t>本项目收取采购代理服务费。</w:t>
            </w:r>
            <w:r w:rsidR="00FC573B">
              <w:rPr>
                <w:rFonts w:eastAsiaTheme="minorEastAsia" w:hAnsi="宋体" w:cs="宋体" w:hint="eastAsia"/>
                <w:kern w:val="28"/>
                <w:sz w:val="24"/>
              </w:rPr>
              <w:t>响应总报价应包含采购服务费，采购服务费按收费标准（</w:t>
            </w:r>
            <w:r w:rsidR="00FC573B">
              <w:rPr>
                <w:rFonts w:asciiTheme="minorEastAsia" w:eastAsiaTheme="minorEastAsia" w:hAnsiTheme="minorEastAsia" w:cs="宋体" w:hint="eastAsia"/>
                <w:sz w:val="24"/>
                <w:u w:val="single"/>
              </w:rPr>
              <w:t>货物</w:t>
            </w:r>
            <w:r w:rsidR="00FC573B">
              <w:rPr>
                <w:rFonts w:eastAsiaTheme="minorEastAsia" w:hAnsi="宋体" w:cs="宋体" w:hint="eastAsia"/>
                <w:kern w:val="28"/>
                <w:sz w:val="24"/>
              </w:rPr>
              <w:t>类）计取，人民币</w:t>
            </w:r>
            <w:r>
              <w:rPr>
                <w:rFonts w:eastAsiaTheme="minorEastAsia" w:hAnsi="宋体" w:cs="宋体" w:hint="eastAsia"/>
                <w:kern w:val="28"/>
                <w:sz w:val="24"/>
              </w:rPr>
              <w:fldChar w:fldCharType="begin"/>
            </w:r>
            <w:r w:rsidR="00FC573B">
              <w:rPr>
                <w:rFonts w:eastAsiaTheme="minorEastAsia" w:hAnsi="宋体" w:cs="宋体" w:hint="eastAsia"/>
                <w:kern w:val="28"/>
                <w:sz w:val="24"/>
              </w:rPr>
              <w:instrText xml:space="preserve"> = 6900 \* CHINESENUM4 \* MERGEFORMAT </w:instrText>
            </w:r>
            <w:r>
              <w:rPr>
                <w:rFonts w:eastAsiaTheme="minorEastAsia" w:hAnsi="宋体" w:cs="宋体" w:hint="eastAsia"/>
                <w:kern w:val="28"/>
                <w:sz w:val="24"/>
              </w:rPr>
              <w:fldChar w:fldCharType="separate"/>
            </w:r>
            <w:r w:rsidR="00FC573B">
              <w:rPr>
                <w:rFonts w:eastAsiaTheme="minorEastAsia" w:hAnsi="宋体" w:cs="宋体" w:hint="eastAsia"/>
                <w:kern w:val="28"/>
                <w:sz w:val="24"/>
              </w:rPr>
              <w:t>元整</w:t>
            </w:r>
            <w:r>
              <w:rPr>
                <w:rFonts w:eastAsiaTheme="minorEastAsia" w:hAnsi="宋体" w:cs="宋体" w:hint="eastAsia"/>
                <w:kern w:val="28"/>
                <w:sz w:val="24"/>
              </w:rPr>
              <w:fldChar w:fldCharType="end"/>
            </w:r>
            <w:r w:rsidR="00FC573B">
              <w:rPr>
                <w:rFonts w:eastAsiaTheme="minorEastAsia" w:hAnsi="宋体" w:cs="宋体" w:hint="eastAsia"/>
                <w:kern w:val="28"/>
                <w:sz w:val="24"/>
              </w:rPr>
              <w:t>（¥：元），由成交供应商在领取成交通知书时支付给采购代理公司。</w:t>
            </w:r>
          </w:p>
        </w:tc>
      </w:tr>
      <w:tr w:rsidR="00A72E33">
        <w:trPr>
          <w:trHeight w:val="662"/>
          <w:tblHeader/>
        </w:trPr>
        <w:tc>
          <w:tcPr>
            <w:tcW w:w="629" w:type="dxa"/>
            <w:tcBorders>
              <w:top w:val="single" w:sz="4" w:space="0" w:color="auto"/>
              <w:left w:val="single" w:sz="8" w:space="0" w:color="000000"/>
              <w:right w:val="single" w:sz="2" w:space="0" w:color="000000"/>
            </w:tcBorders>
          </w:tcPr>
          <w:p w:rsidR="00A72E33" w:rsidRDefault="00FC573B">
            <w:pPr>
              <w:snapToGrid w:val="0"/>
              <w:spacing w:line="360" w:lineRule="auto"/>
              <w:jc w:val="center"/>
              <w:rPr>
                <w:rFonts w:ascii="宋体" w:eastAsiaTheme="minorEastAsia" w:hAnsi="宋体" w:cs="宋体"/>
                <w:sz w:val="24"/>
              </w:rPr>
            </w:pPr>
            <w:r>
              <w:rPr>
                <w:rFonts w:ascii="宋体" w:eastAsiaTheme="minorEastAsia" w:hAnsi="宋体" w:cs="宋体" w:hint="eastAsia"/>
                <w:sz w:val="24"/>
              </w:rPr>
              <w:t>14</w:t>
            </w:r>
          </w:p>
        </w:tc>
        <w:tc>
          <w:tcPr>
            <w:tcW w:w="1843" w:type="dxa"/>
            <w:tcBorders>
              <w:top w:val="single" w:sz="8" w:space="0" w:color="000000"/>
              <w:left w:val="single" w:sz="2" w:space="0" w:color="000000"/>
              <w:right w:val="single" w:sz="8" w:space="0" w:color="000000"/>
            </w:tcBorders>
            <w:vAlign w:val="center"/>
          </w:tcPr>
          <w:p w:rsidR="00A72E33" w:rsidRDefault="00FC573B">
            <w:pPr>
              <w:snapToGrid w:val="0"/>
              <w:spacing w:line="360" w:lineRule="auto"/>
              <w:jc w:val="center"/>
              <w:rPr>
                <w:rFonts w:ascii="宋体" w:eastAsiaTheme="minorEastAsia" w:hAnsi="宋体" w:cs="宋体"/>
                <w:b/>
                <w:sz w:val="24"/>
              </w:rPr>
            </w:pPr>
            <w:r>
              <w:rPr>
                <w:rFonts w:asciiTheme="minorEastAsia" w:eastAsiaTheme="minorEastAsia" w:hAnsiTheme="minorEastAsia" w:cs="仿宋_GB2312" w:hint="eastAsia"/>
                <w:b/>
                <w:sz w:val="24"/>
              </w:rPr>
              <w:t>特别说明</w:t>
            </w:r>
          </w:p>
        </w:tc>
        <w:tc>
          <w:tcPr>
            <w:tcW w:w="6520" w:type="dxa"/>
            <w:tcBorders>
              <w:top w:val="single" w:sz="8" w:space="0" w:color="000000"/>
              <w:left w:val="single" w:sz="2" w:space="0" w:color="000000"/>
              <w:right w:val="single" w:sz="8" w:space="0" w:color="000000"/>
            </w:tcBorders>
            <w:vAlign w:val="center"/>
          </w:tcPr>
          <w:p w:rsidR="00A72E33" w:rsidRDefault="00FC573B">
            <w:pPr>
              <w:spacing w:line="360" w:lineRule="auto"/>
              <w:rPr>
                <w:rFonts w:ascii="宋体" w:eastAsiaTheme="minorEastAsia" w:hAnsi="宋体" w:cs="宋体"/>
                <w:snapToGrid w:val="0"/>
                <w:kern w:val="28"/>
                <w:sz w:val="24"/>
              </w:rPr>
            </w:pPr>
            <w:r>
              <w:rPr>
                <w:rFonts w:ascii="宋体" w:eastAsiaTheme="minorEastAsia" w:hAnsi="宋体" w:cs="宋体" w:hint="eastAsia"/>
                <w:snapToGrid w:val="0"/>
                <w:kern w:val="28"/>
                <w:sz w:val="24"/>
              </w:rPr>
              <w:t>/</w:t>
            </w:r>
          </w:p>
        </w:tc>
      </w:tr>
    </w:tbl>
    <w:p w:rsidR="00A72E33" w:rsidRDefault="00A72E33">
      <w:pPr>
        <w:snapToGrid w:val="0"/>
        <w:spacing w:line="360" w:lineRule="auto"/>
        <w:jc w:val="center"/>
        <w:rPr>
          <w:rFonts w:ascii="宋体" w:eastAsiaTheme="minorEastAsia" w:hAnsi="宋体" w:cs="宋体"/>
          <w:b/>
          <w:sz w:val="32"/>
          <w:szCs w:val="20"/>
        </w:rPr>
      </w:pPr>
    </w:p>
    <w:p w:rsidR="00A72E33" w:rsidRDefault="00FC573B">
      <w:pPr>
        <w:adjustRightInd/>
        <w:spacing w:line="360" w:lineRule="auto"/>
        <w:ind w:firstLineChars="1197" w:firstLine="3845"/>
        <w:outlineLvl w:val="0"/>
        <w:rPr>
          <w:rFonts w:ascii="宋体" w:eastAsiaTheme="minorEastAsia" w:hAnsi="宋体" w:cs="宋体"/>
          <w:b/>
          <w:sz w:val="32"/>
          <w:szCs w:val="20"/>
        </w:rPr>
      </w:pPr>
      <w:bookmarkStart w:id="13" w:name="第三部分"/>
      <w:bookmarkStart w:id="14" w:name="_Toc164416483"/>
      <w:bookmarkEnd w:id="10"/>
      <w:r>
        <w:rPr>
          <w:rFonts w:ascii="宋体" w:eastAsiaTheme="minorEastAsia" w:hAnsi="宋体" w:cs="宋体" w:hint="eastAsia"/>
          <w:b/>
          <w:sz w:val="32"/>
          <w:szCs w:val="20"/>
        </w:rPr>
        <w:lastRenderedPageBreak/>
        <w:t>一、总则</w:t>
      </w:r>
    </w:p>
    <w:p w:rsidR="00A72E33" w:rsidRDefault="00FC573B">
      <w:pPr>
        <w:snapToGrid w:val="0"/>
        <w:spacing w:line="360" w:lineRule="auto"/>
        <w:ind w:firstLineChars="150" w:firstLine="361"/>
        <w:jc w:val="left"/>
        <w:outlineLvl w:val="1"/>
        <w:rPr>
          <w:rFonts w:ascii="宋体" w:eastAsiaTheme="minorEastAsia" w:hAnsi="宋体" w:cs="宋体"/>
          <w:b/>
          <w:sz w:val="24"/>
        </w:rPr>
      </w:pPr>
      <w:r>
        <w:rPr>
          <w:rFonts w:ascii="宋体" w:eastAsiaTheme="minorEastAsia" w:hAnsi="宋体" w:cs="宋体" w:hint="eastAsia"/>
          <w:b/>
          <w:sz w:val="24"/>
        </w:rPr>
        <w:t>1. 适用范围</w:t>
      </w:r>
    </w:p>
    <w:p w:rsidR="00A72E33" w:rsidRDefault="00FC573B">
      <w:pPr>
        <w:snapToGrid w:val="0"/>
        <w:spacing w:line="360" w:lineRule="auto"/>
        <w:ind w:firstLineChars="200" w:firstLine="480"/>
        <w:jc w:val="left"/>
        <w:rPr>
          <w:rFonts w:ascii="宋体" w:eastAsiaTheme="minorEastAsia" w:hAnsi="宋体" w:cs="宋体"/>
          <w:sz w:val="24"/>
        </w:rPr>
      </w:pPr>
      <w:r>
        <w:rPr>
          <w:rFonts w:ascii="宋体" w:eastAsiaTheme="minorEastAsia" w:hAnsi="宋体" w:cs="宋体" w:hint="eastAsia"/>
          <w:sz w:val="24"/>
        </w:rPr>
        <w:t>本招标文件适用于该项目的招标、投标、开标、资格审查及信用信息查询、评标、定标、合同、验收等行为（法律、法规另有规定的，从其规定）。</w:t>
      </w:r>
    </w:p>
    <w:p w:rsidR="00A72E33" w:rsidRDefault="00FC573B">
      <w:pPr>
        <w:adjustRightInd/>
        <w:spacing w:line="360" w:lineRule="auto"/>
        <w:outlineLvl w:val="0"/>
        <w:rPr>
          <w:rFonts w:ascii="宋体" w:eastAsiaTheme="minorEastAsia" w:hAnsi="宋体" w:cs="宋体"/>
          <w:b/>
          <w:sz w:val="24"/>
        </w:rPr>
      </w:pPr>
      <w:r>
        <w:rPr>
          <w:rFonts w:ascii="宋体" w:eastAsiaTheme="minorEastAsia" w:hAnsi="宋体" w:cs="宋体" w:hint="eastAsia"/>
          <w:b/>
          <w:sz w:val="24"/>
        </w:rPr>
        <w:t xml:space="preserve">   2.定义</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2.1 “采购人”系指招标公告中载明的本项目的采购人。</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2.2 “采购代理机构”系指招标公告中载明的本项目的采购代理机构。</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2.3 “投标人”系指是指响应招标、参加投标竞争的法人、其他组织或者自然人。</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2.4 “负责人”系指法人企业的法定负责人，或其他组织为法律、行政法规规定代表单位行使职权的主要负责人，或自然人本人。</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2.6“电子交易平台”系指本项目政府采购活动所依托的政府采购云平台（https://www.zcygov.cn/）。</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2.7 “▲” 系指实质性要求条款，“</w:t>
      </w:r>
      <w:sdt>
        <w:sdtPr>
          <w:rPr>
            <w:rFonts w:ascii="宋体" w:eastAsiaTheme="minorEastAsia" w:hAnsi="宋体" w:cs="宋体" w:hint="eastAsia"/>
            <w:kern w:val="0"/>
            <w:sz w:val="24"/>
          </w:rPr>
          <w:id w:val="512970236"/>
        </w:sdtPr>
        <w:sdtContent>
          <w:r>
            <w:rPr>
              <w:rFonts w:ascii="Wingdings" w:eastAsiaTheme="minorEastAsia" w:hAnsi="Wingdings" w:cs="宋体"/>
              <w:kern w:val="0"/>
              <w:sz w:val="24"/>
            </w:rPr>
            <w:t></w:t>
          </w:r>
        </w:sdtContent>
      </w:sdt>
      <w:r>
        <w:rPr>
          <w:rFonts w:ascii="宋体" w:eastAsiaTheme="minorEastAsia" w:hAnsi="宋体" w:cs="宋体" w:hint="eastAsia"/>
          <w:sz w:val="24"/>
        </w:rPr>
        <w:t>” 系指适用本项目的要求，“</w:t>
      </w:r>
      <w:sdt>
        <w:sdtPr>
          <w:rPr>
            <w:rFonts w:ascii="宋体" w:eastAsiaTheme="minorEastAsia" w:hAnsi="宋体" w:cs="宋体" w:hint="eastAsia"/>
            <w:kern w:val="0"/>
            <w:sz w:val="24"/>
          </w:rPr>
          <w:id w:val="404888855"/>
        </w:sdtPr>
        <w:sdtContent>
          <w:r>
            <w:rPr>
              <w:rFonts w:ascii="Segoe UI Symbol" w:eastAsiaTheme="minorEastAsia" w:hAnsi="Segoe UI Symbol" w:cs="Segoe UI Symbol"/>
              <w:kern w:val="0"/>
              <w:sz w:val="24"/>
            </w:rPr>
            <w:t>☐</w:t>
          </w:r>
        </w:sdtContent>
      </w:sdt>
      <w:r>
        <w:rPr>
          <w:rFonts w:ascii="宋体" w:eastAsiaTheme="minorEastAsia" w:hAnsi="宋体" w:cs="宋体" w:hint="eastAsia"/>
          <w:sz w:val="24"/>
        </w:rPr>
        <w:t>” 系指不适用本项目的要求。</w:t>
      </w:r>
    </w:p>
    <w:p w:rsidR="00A72E33" w:rsidRDefault="00FC573B">
      <w:pPr>
        <w:spacing w:line="360" w:lineRule="auto"/>
        <w:ind w:firstLineChars="100" w:firstLine="241"/>
        <w:rPr>
          <w:rFonts w:ascii="宋体" w:eastAsiaTheme="minorEastAsia" w:hAnsi="宋体" w:cs="宋体"/>
          <w:b/>
          <w:sz w:val="24"/>
        </w:rPr>
      </w:pPr>
      <w:r>
        <w:rPr>
          <w:rFonts w:ascii="宋体" w:eastAsiaTheme="minorEastAsia" w:hAnsi="宋体" w:cs="宋体" w:hint="eastAsia"/>
          <w:b/>
          <w:sz w:val="24"/>
        </w:rPr>
        <w:t>3.采购项目需要落实的政府采购政策</w:t>
      </w:r>
    </w:p>
    <w:p w:rsidR="00A72E33" w:rsidRDefault="00FC573B">
      <w:pPr>
        <w:spacing w:line="360" w:lineRule="auto"/>
        <w:ind w:firstLineChars="100" w:firstLine="240"/>
        <w:rPr>
          <w:rFonts w:ascii="宋体" w:eastAsiaTheme="minorEastAsia" w:hAnsi="宋体" w:cs="宋体"/>
          <w:sz w:val="24"/>
        </w:rPr>
      </w:pPr>
      <w:r>
        <w:rPr>
          <w:rFonts w:ascii="宋体" w:eastAsiaTheme="minorEastAsia" w:hAnsi="宋体" w:cs="宋体" w:hint="eastAsia"/>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ascii="宋体" w:eastAsiaTheme="minorEastAsia" w:hAnsi="宋体" w:cs="宋体" w:hint="eastAsia"/>
          <w:kern w:val="0"/>
          <w:sz w:val="24"/>
        </w:rPr>
        <w:t>优先采购向我国企业转让技术、与我国企业签订消化吸收再创新方案的供应商的进口产品</w:t>
      </w:r>
      <w:r>
        <w:rPr>
          <w:rFonts w:ascii="宋体" w:eastAsiaTheme="minorEastAsia" w:hAnsi="宋体" w:cs="宋体" w:hint="eastAsia"/>
          <w:sz w:val="24"/>
        </w:rPr>
        <w:t>。</w:t>
      </w:r>
    </w:p>
    <w:p w:rsidR="00A72E33" w:rsidRDefault="00FC573B">
      <w:pPr>
        <w:spacing w:line="360" w:lineRule="auto"/>
        <w:ind w:firstLineChars="100" w:firstLine="240"/>
        <w:rPr>
          <w:rFonts w:ascii="宋体" w:eastAsiaTheme="minorEastAsia" w:hAnsi="宋体" w:cs="宋体"/>
          <w:sz w:val="24"/>
        </w:rPr>
      </w:pPr>
      <w:r>
        <w:rPr>
          <w:rFonts w:ascii="宋体" w:eastAsiaTheme="minorEastAsia" w:hAnsi="宋体" w:cs="宋体" w:hint="eastAsia"/>
          <w:sz w:val="24"/>
        </w:rPr>
        <w:t>3.2 支持绿色发展</w:t>
      </w:r>
    </w:p>
    <w:p w:rsidR="00A72E33" w:rsidRDefault="00FC573B">
      <w:pPr>
        <w:spacing w:line="360" w:lineRule="auto"/>
        <w:ind w:firstLineChars="200" w:firstLine="480"/>
        <w:rPr>
          <w:rFonts w:ascii="宋体" w:eastAsiaTheme="minorEastAsia" w:hAnsi="宋体" w:cs="宋体"/>
          <w:b/>
          <w:sz w:val="24"/>
        </w:rPr>
      </w:pPr>
      <w:r>
        <w:rPr>
          <w:rFonts w:ascii="宋体" w:eastAsiaTheme="minorEastAsia" w:hAnsi="宋体" w:cs="宋体" w:hint="eastAsia"/>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ascii="宋体" w:eastAsiaTheme="minorEastAsia" w:hAnsi="宋体" w:cs="宋体" w:hint="eastAsia"/>
          <w:b/>
          <w:sz w:val="24"/>
        </w:rPr>
        <w:t>▲采购人拟采购的产品属于政府强制采购的节能产品品目清单范围的，投标人相应的投标产品未获得国家确定的认证机构出具的、处于有效期之内的节能产品</w:t>
      </w:r>
      <w:r>
        <w:rPr>
          <w:rFonts w:ascii="宋体" w:eastAsiaTheme="minorEastAsia" w:hAnsi="宋体" w:cs="宋体" w:hint="eastAsia"/>
          <w:b/>
          <w:sz w:val="24"/>
        </w:rPr>
        <w:lastRenderedPageBreak/>
        <w:t>认证证书的，投标无效。</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3.2.2 纳入政府采购管理的修缮、装修类项目采购建材的，鼓励采购单位将绿色建材性能、指标等作为实质性条件纳入采购文件和合同，具体性能指标要求参考相关绿色建材政府采购需求标准。</w:t>
      </w:r>
    </w:p>
    <w:p w:rsidR="00A72E33" w:rsidRDefault="00FC573B">
      <w:pPr>
        <w:spacing w:line="360" w:lineRule="auto"/>
        <w:ind w:firstLineChars="200" w:firstLine="480"/>
        <w:rPr>
          <w:rFonts w:ascii="宋体" w:eastAsiaTheme="minorEastAsia" w:hAnsi="宋体" w:cs="宋体"/>
          <w:color w:val="000000" w:themeColor="text1"/>
          <w:sz w:val="24"/>
        </w:rPr>
      </w:pPr>
      <w:r>
        <w:rPr>
          <w:rFonts w:ascii="宋体" w:eastAsiaTheme="minorEastAsia" w:hAnsi="宋体" w:cs="宋体" w:hint="eastAsia"/>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Pr>
          <w:rFonts w:ascii="宋体" w:eastAsiaTheme="minorEastAsia" w:hAnsi="宋体" w:cs="宋体" w:hint="eastAsia"/>
          <w:color w:val="000000" w:themeColor="text1"/>
          <w:sz w:val="24"/>
        </w:rPr>
        <w:t>鼓励采购单位优先采购秸秆环保板材等资源综合利用产品。鼓励采购单位优先采购绿色物流配送服务、提供新能源交通工具的租赁服务。</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5"/>
    </w:p>
    <w:p w:rsidR="00A72E33" w:rsidRDefault="00FC573B">
      <w:pPr>
        <w:spacing w:line="360" w:lineRule="auto"/>
        <w:ind w:firstLineChars="100" w:firstLine="240"/>
        <w:rPr>
          <w:rFonts w:ascii="宋体" w:eastAsiaTheme="minorEastAsia" w:hAnsi="宋体" w:cs="宋体"/>
          <w:sz w:val="24"/>
        </w:rPr>
      </w:pPr>
      <w:r>
        <w:rPr>
          <w:rFonts w:ascii="宋体" w:eastAsiaTheme="minorEastAsia" w:hAnsi="宋体" w:cs="宋体" w:hint="eastAsia"/>
          <w:sz w:val="24"/>
        </w:rPr>
        <w:t>3.3支持中小企业发展</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符合中小企业划分标准的个体工商户，在政府采购活动中视同中小企业。</w:t>
      </w:r>
    </w:p>
    <w:p w:rsidR="00A72E33" w:rsidRDefault="00FC573B">
      <w:pPr>
        <w:widowControl/>
        <w:spacing w:line="360" w:lineRule="auto"/>
        <w:ind w:firstLineChars="200" w:firstLine="480"/>
        <w:jc w:val="left"/>
        <w:rPr>
          <w:rFonts w:ascii="宋体" w:eastAsiaTheme="minorEastAsia" w:hAnsi="宋体" w:cs="宋体"/>
          <w:kern w:val="0"/>
          <w:sz w:val="24"/>
        </w:rPr>
      </w:pPr>
      <w:r>
        <w:rPr>
          <w:rFonts w:ascii="宋体" w:eastAsiaTheme="minorEastAsia" w:hAnsi="宋体" w:cs="宋体"/>
          <w:bCs/>
          <w:sz w:val="24"/>
        </w:rPr>
        <w:t>3.3.2</w:t>
      </w:r>
      <w:r>
        <w:rPr>
          <w:rFonts w:ascii="宋体" w:eastAsiaTheme="minorEastAsia" w:hAnsi="宋体" w:cs="宋体" w:hint="eastAsia"/>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rsidR="00A72E33" w:rsidRDefault="00FC573B">
      <w:pPr>
        <w:widowControl/>
        <w:spacing w:line="360" w:lineRule="auto"/>
        <w:ind w:firstLineChars="200" w:firstLine="480"/>
        <w:jc w:val="left"/>
        <w:rPr>
          <w:rFonts w:ascii="宋体" w:eastAsiaTheme="minorEastAsia" w:hAnsi="宋体" w:cs="宋体"/>
          <w:kern w:val="0"/>
          <w:sz w:val="24"/>
        </w:rPr>
      </w:pPr>
      <w:r>
        <w:rPr>
          <w:rFonts w:ascii="宋体" w:eastAsiaTheme="minorEastAsia" w:hAnsi="宋体" w:cs="宋体" w:hint="eastAsia"/>
          <w:kern w:val="0"/>
          <w:sz w:val="24"/>
        </w:rPr>
        <w:t>以联合体形式参加政府采购活动，联合体各方均为中小企业的，联合体视同中小企业。其中，联合体各方均为小微企业的，联合体视同小微企业。</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3.3.3对于未预留份额专门面向中小企业的政府采购货物项目，以及预留份额政府采购货物项目中的非预留部分标项，对小型和微型企业的投标报价给予</w:t>
      </w:r>
      <w:r>
        <w:rPr>
          <w:rFonts w:ascii="宋体" w:eastAsiaTheme="minorEastAsia" w:hAnsi="宋体" w:cs="宋体"/>
          <w:sz w:val="24"/>
        </w:rPr>
        <w:t>20</w:t>
      </w:r>
      <w:r>
        <w:rPr>
          <w:rFonts w:ascii="宋体" w:eastAsiaTheme="minorEastAsia" w:hAnsi="宋体" w:cs="宋体" w:hint="eastAsia"/>
          <w:sz w:val="24"/>
        </w:rPr>
        <w:t>%的扣除，用扣除后的价格参与评审。接受大中型企业与小微企业组成联合体或者允许大中型企业向一家或者多家小微企业分包的政府采购货物项目，对于</w:t>
      </w:r>
      <w:bookmarkStart w:id="16" w:name="_Hlk101132181"/>
      <w:r>
        <w:rPr>
          <w:rFonts w:ascii="宋体" w:eastAsiaTheme="minorEastAsia" w:hAnsi="宋体" w:cs="宋体" w:hint="eastAsia"/>
          <w:sz w:val="24"/>
        </w:rPr>
        <w:t>联合协议或者分包意向协议约定小微企业的合同份额占到合同总金额30%以上的</w:t>
      </w:r>
      <w:bookmarkEnd w:id="16"/>
      <w:r>
        <w:rPr>
          <w:rFonts w:ascii="宋体" w:eastAsiaTheme="minorEastAsia" w:hAnsi="宋体" w:cs="宋体" w:hint="eastAsia"/>
          <w:sz w:val="24"/>
        </w:rPr>
        <w:t>，对联合体或者大中型企业的报价给予</w:t>
      </w:r>
      <w:r>
        <w:rPr>
          <w:rFonts w:ascii="宋体" w:eastAsiaTheme="minorEastAsia" w:hAnsi="宋体" w:cs="宋体"/>
          <w:sz w:val="24"/>
        </w:rPr>
        <w:t>6</w:t>
      </w:r>
      <w:r>
        <w:rPr>
          <w:rFonts w:ascii="宋体" w:eastAsiaTheme="minorEastAsia" w:hAnsi="宋体" w:cs="宋体" w:hint="eastAsia"/>
          <w:sz w:val="24"/>
        </w:rPr>
        <w:t>%的扣除，用扣除后的价格参加评审。组成联合体或者接受分包的小微企业与联合体内其他企业、分包企业之间存在直接控股、管理关系的，不享受价格扣除优惠政策。</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lastRenderedPageBreak/>
        <w:t>3.3.4符合《关于促进残疾人就业政府采购政策的通知》（财库〔2017〕141号）规定的条件并提供《残疾人福利性单位声明函》（附件1）的残疾人福利性单位视同小型、微型企业；</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3.3.7中小企业享受扶持政策获得政府采购合同的，小微企业不得将合同分包给大中型企业，中型企业不得将合同分包给大型企业。</w:t>
      </w:r>
    </w:p>
    <w:p w:rsidR="00A72E33" w:rsidRDefault="00FC573B">
      <w:pPr>
        <w:spacing w:line="360" w:lineRule="auto"/>
        <w:ind w:firstLineChars="100" w:firstLine="240"/>
        <w:rPr>
          <w:rFonts w:ascii="宋体" w:eastAsiaTheme="minorEastAsia" w:hAnsi="宋体" w:cs="宋体"/>
          <w:sz w:val="24"/>
        </w:rPr>
      </w:pPr>
      <w:r>
        <w:rPr>
          <w:rFonts w:ascii="宋体" w:eastAsiaTheme="minorEastAsia" w:hAnsi="宋体" w:cs="宋体" w:hint="eastAsia"/>
          <w:sz w:val="24"/>
        </w:rPr>
        <w:t>3.4</w:t>
      </w:r>
      <w:r>
        <w:rPr>
          <w:rFonts w:ascii="宋体" w:eastAsiaTheme="minorEastAsia" w:hAnsi="宋体" w:cs="宋体" w:hint="eastAsia"/>
          <w:bCs/>
          <w:sz w:val="24"/>
        </w:rPr>
        <w:t>支持创新发展</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3.4.1 采购人优先采购被认定为首台套产品和“制造精品”的自主创新产品。</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3.4.2首台套产品被纳入《首台套产品推广应用指导目录》之日起</w:t>
      </w:r>
      <w:r>
        <w:rPr>
          <w:rFonts w:ascii="宋体" w:eastAsiaTheme="minorEastAsia" w:hAnsi="宋体" w:cs="宋体"/>
          <w:sz w:val="24"/>
        </w:rPr>
        <w:t>3</w:t>
      </w:r>
      <w:r>
        <w:rPr>
          <w:rFonts w:ascii="宋体" w:eastAsiaTheme="minorEastAsia" w:hAnsi="宋体" w:cs="宋体" w:hint="eastAsia"/>
          <w:sz w:val="24"/>
        </w:rPr>
        <w:t>年内，以及产品核心技术高于国内领先水平，并具有明晰自主知识产权的“制造精品”产品，自认定之日起2年内视同已具备相应销售业绩，参加政府采购活动时业绩分值为满分。</w:t>
      </w:r>
    </w:p>
    <w:p w:rsidR="00A72E33" w:rsidRDefault="00FC573B">
      <w:pPr>
        <w:spacing w:line="360" w:lineRule="auto"/>
        <w:ind w:firstLineChars="100" w:firstLine="240"/>
        <w:rPr>
          <w:rFonts w:ascii="宋体" w:eastAsiaTheme="minorEastAsia" w:hAnsi="宋体" w:cs="宋体"/>
          <w:sz w:val="24"/>
        </w:rPr>
      </w:pPr>
      <w:r>
        <w:rPr>
          <w:rFonts w:ascii="宋体" w:eastAsiaTheme="minorEastAsia" w:hAnsi="宋体" w:cs="宋体" w:hint="eastAsia"/>
          <w:sz w:val="24"/>
        </w:rPr>
        <w:t>3.5平等对待内外资企业和符合条件的破产重整企业</w:t>
      </w:r>
    </w:p>
    <w:p w:rsidR="00A72E33" w:rsidRDefault="00FC573B">
      <w:pPr>
        <w:spacing w:line="360" w:lineRule="auto"/>
        <w:ind w:firstLineChars="200" w:firstLine="480"/>
        <w:rPr>
          <w:rFonts w:ascii="宋体" w:eastAsiaTheme="minorEastAsia" w:hAnsi="宋体" w:cs="宋体"/>
          <w:b/>
          <w:sz w:val="24"/>
        </w:rPr>
      </w:pPr>
      <w:r>
        <w:rPr>
          <w:rFonts w:ascii="宋体" w:eastAsiaTheme="minorEastAsia" w:hAnsi="宋体" w:cs="宋体" w:hint="eastAsia"/>
          <w:sz w:val="24"/>
        </w:rPr>
        <w:t>平等对待内外资企业和符合条件的破产重整企业，切实保障企业公平竞争，平等维护企业的合法利益。</w:t>
      </w:r>
      <w:r>
        <w:rPr>
          <w:rFonts w:ascii="宋体" w:eastAsiaTheme="minorEastAsia" w:hAnsi="宋体" w:cs="宋体" w:hint="eastAsia"/>
          <w:sz w:val="24"/>
        </w:rPr>
        <w:cr/>
      </w:r>
      <w:r>
        <w:rPr>
          <w:rFonts w:ascii="宋体" w:eastAsiaTheme="minorEastAsia" w:hAnsi="宋体" w:cs="宋体" w:hint="eastAsia"/>
          <w:b/>
          <w:sz w:val="24"/>
        </w:rPr>
        <w:t>4. 询问、质疑、投诉</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4.1在线询问、质疑、投诉</w:t>
      </w:r>
    </w:p>
    <w:p w:rsidR="00A72E33" w:rsidRDefault="00FC573B">
      <w:pPr>
        <w:spacing w:line="360" w:lineRule="auto"/>
        <w:ind w:firstLineChars="200" w:firstLine="480"/>
        <w:rPr>
          <w:rFonts w:eastAsiaTheme="minorEastAsia"/>
          <w:lang w:val="zh-CN"/>
        </w:rPr>
      </w:pPr>
      <w:r>
        <w:rPr>
          <w:rFonts w:ascii="宋体" w:eastAsiaTheme="minorEastAsia" w:hAnsi="宋体" w:cs="宋体" w:hint="eastAsia"/>
          <w:sz w:val="24"/>
        </w:rPr>
        <w:t>根据《浙江省财</w:t>
      </w:r>
      <w:r>
        <w:rPr>
          <w:rFonts w:ascii="宋体" w:eastAsiaTheme="minorEastAsia" w:hAnsi="宋体" w:cs="宋体" w:hint="eastAsia"/>
          <w:kern w:val="0"/>
          <w:sz w:val="24"/>
          <w:lang w:val="zh-CN"/>
        </w:rPr>
        <w:t>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rsidR="00A72E33" w:rsidRDefault="00FC573B">
      <w:pPr>
        <w:autoSpaceDE w:val="0"/>
        <w:autoSpaceDN w:val="0"/>
        <w:spacing w:line="360" w:lineRule="auto"/>
        <w:ind w:firstLineChars="100" w:firstLine="240"/>
        <w:jc w:val="left"/>
        <w:rPr>
          <w:rFonts w:ascii="宋体" w:eastAsiaTheme="minorEastAsia" w:hAnsi="宋体" w:cs="宋体"/>
          <w:kern w:val="0"/>
          <w:sz w:val="24"/>
          <w:lang w:val="zh-CN"/>
        </w:rPr>
      </w:pPr>
      <w:r>
        <w:rPr>
          <w:rFonts w:ascii="宋体" w:eastAsiaTheme="minorEastAsia" w:hAnsi="宋体" w:cs="宋体" w:hint="eastAsia"/>
          <w:kern w:val="0"/>
          <w:sz w:val="24"/>
          <w:lang w:val="zh-CN"/>
        </w:rPr>
        <w:t>4.2供应商询问</w:t>
      </w:r>
    </w:p>
    <w:p w:rsidR="00A72E33" w:rsidRDefault="00FC573B">
      <w:pPr>
        <w:autoSpaceDE w:val="0"/>
        <w:autoSpaceDN w:val="0"/>
        <w:spacing w:line="360" w:lineRule="auto"/>
        <w:ind w:firstLineChars="200" w:firstLine="480"/>
        <w:jc w:val="left"/>
        <w:rPr>
          <w:rFonts w:ascii="宋体" w:eastAsiaTheme="minorEastAsia" w:hAnsi="宋体" w:cs="宋体"/>
          <w:kern w:val="0"/>
          <w:sz w:val="24"/>
          <w:lang w:val="zh-CN"/>
        </w:rPr>
      </w:pPr>
      <w:r>
        <w:rPr>
          <w:rFonts w:ascii="宋体" w:eastAsiaTheme="minorEastAsia" w:hAnsi="宋体" w:cs="宋体" w:hint="eastAsia"/>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w:t>
      </w:r>
      <w:r>
        <w:rPr>
          <w:rFonts w:ascii="宋体" w:eastAsiaTheme="minorEastAsia" w:hAnsi="宋体" w:cs="宋体" w:hint="eastAsia"/>
          <w:kern w:val="0"/>
          <w:sz w:val="24"/>
          <w:lang w:val="zh-CN"/>
        </w:rPr>
        <w:lastRenderedPageBreak/>
        <w:t>供应商向采购人提出。</w:t>
      </w:r>
    </w:p>
    <w:p w:rsidR="00A72E33" w:rsidRDefault="00FC573B">
      <w:pPr>
        <w:autoSpaceDE w:val="0"/>
        <w:autoSpaceDN w:val="0"/>
        <w:spacing w:line="360" w:lineRule="auto"/>
        <w:ind w:firstLineChars="100" w:firstLine="240"/>
        <w:jc w:val="left"/>
        <w:rPr>
          <w:rFonts w:ascii="宋体" w:eastAsiaTheme="minorEastAsia" w:hAnsi="宋体" w:cs="宋体"/>
          <w:kern w:val="0"/>
          <w:sz w:val="24"/>
          <w:lang w:val="zh-CN"/>
        </w:rPr>
      </w:pPr>
      <w:r>
        <w:rPr>
          <w:rFonts w:ascii="宋体" w:eastAsiaTheme="minorEastAsia" w:hAnsi="宋体" w:cs="宋体" w:hint="eastAsia"/>
          <w:kern w:val="0"/>
          <w:sz w:val="24"/>
          <w:lang w:val="zh-CN"/>
        </w:rPr>
        <w:t>4.3供应商质疑</w:t>
      </w:r>
    </w:p>
    <w:p w:rsidR="00A72E33" w:rsidRDefault="00FC573B">
      <w:pPr>
        <w:pStyle w:val="ad"/>
        <w:spacing w:line="360" w:lineRule="auto"/>
        <w:ind w:firstLineChars="200" w:firstLine="480"/>
        <w:rPr>
          <w:rFonts w:eastAsiaTheme="minorEastAsia" w:hAnsi="宋体" w:cs="宋体"/>
          <w:sz w:val="24"/>
        </w:rPr>
      </w:pPr>
      <w:r>
        <w:rPr>
          <w:rFonts w:eastAsiaTheme="minorEastAsia" w:hAnsi="宋体" w:cs="宋体" w:hint="eastAsia"/>
          <w:kern w:val="0"/>
          <w:sz w:val="24"/>
          <w:lang w:val="zh-CN"/>
        </w:rPr>
        <w:t>4.3</w:t>
      </w:r>
      <w:r>
        <w:rPr>
          <w:rFonts w:eastAsiaTheme="minorEastAsia" w:hAnsi="宋体" w:cs="宋体" w:hint="eastAsia"/>
          <w:sz w:val="24"/>
        </w:rPr>
        <w:t>.1提出质疑的供应商应当是参与所质疑项目采购活动的供应商。潜在供应商已依法获取其可质疑的招标文件的，可以对该文件提出质疑。</w:t>
      </w:r>
    </w:p>
    <w:p w:rsidR="00A72E33" w:rsidRDefault="00FC573B">
      <w:pPr>
        <w:pStyle w:val="ad"/>
        <w:spacing w:line="360" w:lineRule="auto"/>
        <w:ind w:firstLineChars="200" w:firstLine="480"/>
        <w:rPr>
          <w:rFonts w:eastAsiaTheme="minorEastAsia" w:hAnsi="宋体" w:cs="宋体"/>
          <w:sz w:val="24"/>
        </w:rPr>
      </w:pPr>
      <w:r>
        <w:rPr>
          <w:rFonts w:eastAsiaTheme="minorEastAsia" w:hAnsi="宋体" w:cs="宋体" w:hint="eastAsia"/>
          <w:kern w:val="0"/>
          <w:sz w:val="24"/>
          <w:lang w:val="zh-CN"/>
        </w:rPr>
        <w:t>4.3</w:t>
      </w:r>
      <w:r>
        <w:rPr>
          <w:rFonts w:eastAsiaTheme="minorEastAsia" w:hAnsi="宋体" w:cs="宋体" w:hint="eastAsia"/>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rsidR="00A72E33" w:rsidRDefault="00FC573B">
      <w:pPr>
        <w:pStyle w:val="a0"/>
        <w:spacing w:line="360" w:lineRule="auto"/>
        <w:ind w:firstLineChars="200" w:firstLine="480"/>
        <w:rPr>
          <w:rFonts w:eastAsiaTheme="minorEastAsia" w:hAnsi="宋体" w:cs="宋体"/>
          <w:snapToGrid/>
          <w:color w:val="auto"/>
          <w:kern w:val="2"/>
          <w:sz w:val="24"/>
        </w:rPr>
      </w:pPr>
      <w:r>
        <w:rPr>
          <w:rFonts w:eastAsiaTheme="minorEastAsia" w:hAnsi="宋体" w:cs="宋体" w:hint="eastAsia"/>
          <w:snapToGrid/>
          <w:color w:val="auto"/>
          <w:kern w:val="2"/>
          <w:sz w:val="24"/>
        </w:rPr>
        <w:t>4.3.2.1对招标文件提出质疑的，质疑期限为供应商获得招标文件之日或者招标文件公告期限届满之日起计算。</w:t>
      </w:r>
    </w:p>
    <w:p w:rsidR="00A72E33" w:rsidRDefault="00FC573B">
      <w:pPr>
        <w:pStyle w:val="ad"/>
        <w:spacing w:line="360" w:lineRule="auto"/>
        <w:ind w:leftChars="228" w:left="479"/>
        <w:rPr>
          <w:rFonts w:eastAsiaTheme="minorEastAsia" w:hAnsi="宋体" w:cs="宋体"/>
          <w:sz w:val="24"/>
        </w:rPr>
      </w:pPr>
      <w:r>
        <w:rPr>
          <w:rFonts w:eastAsiaTheme="minorEastAsia" w:hAnsi="宋体" w:cs="宋体" w:hint="eastAsia"/>
          <w:sz w:val="24"/>
        </w:rPr>
        <w:t>4.3.2.2对采购过程提出质疑的，质疑期限为各采购程序环节结束之日起计算。4.3.2.3对采购结果提出质疑的，质疑期限自采购结果公告期限届满之日起计算。</w:t>
      </w:r>
    </w:p>
    <w:p w:rsidR="00A72E33" w:rsidRDefault="00FC573B">
      <w:pPr>
        <w:pStyle w:val="ad"/>
        <w:spacing w:line="360" w:lineRule="auto"/>
        <w:ind w:firstLineChars="200" w:firstLine="480"/>
        <w:rPr>
          <w:rFonts w:eastAsiaTheme="minorEastAsia" w:hAnsi="宋体" w:cs="宋体"/>
          <w:kern w:val="0"/>
          <w:sz w:val="24"/>
          <w:lang w:val="zh-CN"/>
        </w:rPr>
      </w:pPr>
      <w:r>
        <w:rPr>
          <w:rFonts w:eastAsiaTheme="minorEastAsia" w:hAnsi="宋体" w:cs="宋体" w:hint="eastAsia"/>
          <w:kern w:val="0"/>
          <w:sz w:val="24"/>
          <w:lang w:val="zh-CN"/>
        </w:rPr>
        <w:t>4.3.3</w:t>
      </w:r>
      <w:r>
        <w:rPr>
          <w:rFonts w:eastAsiaTheme="minorEastAsia" w:hAnsi="宋体" w:cs="宋体" w:hint="eastAsia"/>
          <w:sz w:val="24"/>
        </w:rPr>
        <w:t>供应商提出质疑应当提交质疑函和必要的证明材料。质疑函应当包括下列内容：</w:t>
      </w:r>
    </w:p>
    <w:p w:rsidR="00A72E33" w:rsidRDefault="00FC573B">
      <w:pPr>
        <w:pStyle w:val="ad"/>
        <w:spacing w:line="360" w:lineRule="auto"/>
        <w:ind w:firstLineChars="200" w:firstLine="480"/>
        <w:rPr>
          <w:rFonts w:eastAsiaTheme="minorEastAsia" w:hAnsi="宋体" w:cs="宋体"/>
          <w:kern w:val="0"/>
          <w:sz w:val="24"/>
          <w:lang w:val="zh-CN"/>
        </w:rPr>
      </w:pPr>
      <w:r>
        <w:rPr>
          <w:rFonts w:eastAsiaTheme="minorEastAsia" w:hAnsi="宋体" w:cs="宋体" w:hint="eastAsia"/>
          <w:kern w:val="0"/>
          <w:sz w:val="24"/>
          <w:lang w:val="zh-CN"/>
        </w:rPr>
        <w:t xml:space="preserve">　　4.3.3.1供应商的姓名或者名称、地址、邮编、联系人及联系电话；</w:t>
      </w:r>
    </w:p>
    <w:p w:rsidR="00A72E33" w:rsidRDefault="00FC573B">
      <w:pPr>
        <w:pStyle w:val="ad"/>
        <w:spacing w:line="360" w:lineRule="auto"/>
        <w:ind w:firstLineChars="200" w:firstLine="480"/>
        <w:rPr>
          <w:rFonts w:eastAsiaTheme="minorEastAsia" w:hAnsi="宋体" w:cs="宋体"/>
          <w:kern w:val="0"/>
          <w:sz w:val="24"/>
          <w:lang w:val="zh-CN"/>
        </w:rPr>
      </w:pPr>
      <w:r>
        <w:rPr>
          <w:rFonts w:eastAsiaTheme="minorEastAsia" w:hAnsi="宋体" w:cs="宋体" w:hint="eastAsia"/>
          <w:kern w:val="0"/>
          <w:sz w:val="24"/>
          <w:lang w:val="zh-CN"/>
        </w:rPr>
        <w:t xml:space="preserve">　　4.3.3.2质疑项目的名称、编号；</w:t>
      </w:r>
    </w:p>
    <w:p w:rsidR="00A72E33" w:rsidRDefault="00FC573B">
      <w:pPr>
        <w:pStyle w:val="ad"/>
        <w:spacing w:line="360" w:lineRule="auto"/>
        <w:ind w:firstLineChars="200" w:firstLine="480"/>
        <w:rPr>
          <w:rFonts w:eastAsiaTheme="minorEastAsia" w:hAnsi="宋体" w:cs="宋体"/>
          <w:kern w:val="0"/>
          <w:sz w:val="24"/>
          <w:lang w:val="zh-CN"/>
        </w:rPr>
      </w:pPr>
      <w:r>
        <w:rPr>
          <w:rFonts w:eastAsiaTheme="minorEastAsia" w:hAnsi="宋体" w:cs="宋体" w:hint="eastAsia"/>
          <w:kern w:val="0"/>
          <w:sz w:val="24"/>
          <w:lang w:val="zh-CN"/>
        </w:rPr>
        <w:t xml:space="preserve">　　4.3.3.3具体、明确的质疑事项和与质疑事项相关的请求；</w:t>
      </w:r>
    </w:p>
    <w:p w:rsidR="00A72E33" w:rsidRDefault="00FC573B">
      <w:pPr>
        <w:pStyle w:val="ad"/>
        <w:spacing w:line="360" w:lineRule="auto"/>
        <w:ind w:firstLineChars="200" w:firstLine="480"/>
        <w:rPr>
          <w:rFonts w:eastAsiaTheme="minorEastAsia" w:hAnsi="宋体" w:cs="宋体"/>
          <w:kern w:val="0"/>
          <w:sz w:val="24"/>
          <w:lang w:val="zh-CN"/>
        </w:rPr>
      </w:pPr>
      <w:r>
        <w:rPr>
          <w:rFonts w:eastAsiaTheme="minorEastAsia" w:hAnsi="宋体" w:cs="宋体" w:hint="eastAsia"/>
          <w:kern w:val="0"/>
          <w:sz w:val="24"/>
          <w:lang w:val="zh-CN"/>
        </w:rPr>
        <w:t xml:space="preserve">　　4.3.3.4事实依据；</w:t>
      </w:r>
    </w:p>
    <w:p w:rsidR="00A72E33" w:rsidRDefault="00FC573B">
      <w:pPr>
        <w:pStyle w:val="ad"/>
        <w:spacing w:line="360" w:lineRule="auto"/>
        <w:ind w:firstLineChars="200" w:firstLine="480"/>
        <w:rPr>
          <w:rFonts w:eastAsiaTheme="minorEastAsia" w:hAnsi="宋体" w:cs="宋体"/>
          <w:kern w:val="0"/>
          <w:sz w:val="24"/>
          <w:lang w:val="zh-CN"/>
        </w:rPr>
      </w:pPr>
      <w:r>
        <w:rPr>
          <w:rFonts w:eastAsiaTheme="minorEastAsia" w:hAnsi="宋体" w:cs="宋体" w:hint="eastAsia"/>
          <w:kern w:val="0"/>
          <w:sz w:val="24"/>
          <w:lang w:val="zh-CN"/>
        </w:rPr>
        <w:t xml:space="preserve">　　4.3.3.5必要的法律依据；</w:t>
      </w:r>
    </w:p>
    <w:p w:rsidR="00A72E33" w:rsidRDefault="00FC573B">
      <w:pPr>
        <w:pStyle w:val="ad"/>
        <w:spacing w:line="360" w:lineRule="auto"/>
        <w:ind w:firstLineChars="400" w:firstLine="960"/>
        <w:rPr>
          <w:rFonts w:eastAsiaTheme="minorEastAsia" w:hAnsi="宋体" w:cs="宋体"/>
          <w:kern w:val="0"/>
          <w:sz w:val="24"/>
          <w:lang w:val="zh-CN"/>
        </w:rPr>
      </w:pPr>
      <w:r>
        <w:rPr>
          <w:rFonts w:eastAsiaTheme="minorEastAsia" w:hAnsi="宋体" w:cs="宋体" w:hint="eastAsia"/>
          <w:kern w:val="0"/>
          <w:sz w:val="24"/>
          <w:lang w:val="zh-CN"/>
        </w:rPr>
        <w:t>4.3.3.6提出质疑的日期。</w:t>
      </w:r>
    </w:p>
    <w:p w:rsidR="00A72E33" w:rsidRDefault="00FC573B">
      <w:pPr>
        <w:pStyle w:val="trseditor"/>
        <w:shd w:val="clear" w:color="auto" w:fill="FFFFFF"/>
        <w:snapToGrid w:val="0"/>
        <w:spacing w:after="240" w:afterAutospacing="0" w:line="360" w:lineRule="auto"/>
        <w:ind w:firstLine="400"/>
        <w:contextualSpacing/>
        <w:rPr>
          <w:rFonts w:eastAsiaTheme="minorEastAsia"/>
        </w:rPr>
      </w:pPr>
      <w:r>
        <w:rPr>
          <w:rFonts w:eastAsiaTheme="minorEastAsia" w:hint="eastAsia"/>
        </w:rPr>
        <w:t>供应商提交的质疑函需一式三份。供应商为自然人的，应当由本人签字；供应商为法人或者其他组织的，应当由法定代表人、主要负责人，或者其授权代表签字或者盖章，并加盖公章。</w:t>
      </w:r>
    </w:p>
    <w:p w:rsidR="00A72E33" w:rsidRDefault="00FC573B">
      <w:pPr>
        <w:pStyle w:val="trseditor"/>
        <w:shd w:val="clear" w:color="auto" w:fill="FFFFFF"/>
        <w:snapToGrid w:val="0"/>
        <w:spacing w:after="240" w:afterAutospacing="0" w:line="360" w:lineRule="auto"/>
        <w:ind w:firstLine="400"/>
        <w:contextualSpacing/>
        <w:rPr>
          <w:rFonts w:eastAsiaTheme="minorEastAsia"/>
        </w:rPr>
      </w:pPr>
      <w:r>
        <w:rPr>
          <w:rFonts w:eastAsiaTheme="minorEastAsia" w:hint="eastAsia"/>
        </w:rPr>
        <w:t>质疑函范本及制作说明详见附件2。</w:t>
      </w:r>
    </w:p>
    <w:p w:rsidR="00A72E33" w:rsidRDefault="00FC573B">
      <w:pPr>
        <w:pStyle w:val="trseditor"/>
        <w:shd w:val="clear" w:color="auto" w:fill="FFFFFF"/>
        <w:snapToGrid w:val="0"/>
        <w:spacing w:after="240" w:afterAutospacing="0" w:line="360" w:lineRule="auto"/>
        <w:ind w:firstLine="400"/>
        <w:contextualSpacing/>
        <w:rPr>
          <w:rFonts w:eastAsiaTheme="minorEastAsia"/>
        </w:rPr>
      </w:pPr>
      <w:r>
        <w:rPr>
          <w:rFonts w:eastAsiaTheme="minorEastAsia" w:hint="eastAsia"/>
        </w:rPr>
        <w:t>4.3.4对同一采购程序环节的质疑，供应商须在法定质疑期内一次性提出。</w:t>
      </w:r>
    </w:p>
    <w:p w:rsidR="00A72E33" w:rsidRDefault="00FC573B">
      <w:pPr>
        <w:pStyle w:val="trseditor"/>
        <w:shd w:val="clear" w:color="auto" w:fill="FFFFFF"/>
        <w:snapToGrid w:val="0"/>
        <w:spacing w:after="240" w:afterAutospacing="0" w:line="360" w:lineRule="auto"/>
        <w:ind w:firstLine="400"/>
        <w:contextualSpacing/>
        <w:rPr>
          <w:rFonts w:eastAsiaTheme="minorEastAsia"/>
        </w:rPr>
      </w:pPr>
      <w:r>
        <w:rPr>
          <w:rFonts w:eastAsiaTheme="minorEastAsia" w:hint="eastAsia"/>
          <w:lang w:val="zh-CN"/>
        </w:rPr>
        <w:t>4.3</w:t>
      </w:r>
      <w:r>
        <w:rPr>
          <w:rFonts w:eastAsiaTheme="minorEastAsia" w:hint="eastAsia"/>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rsidR="00A72E33" w:rsidRDefault="00FC573B">
      <w:pPr>
        <w:pStyle w:val="trseditor"/>
        <w:shd w:val="clear" w:color="auto" w:fill="FFFFFF"/>
        <w:snapToGrid w:val="0"/>
        <w:spacing w:after="240" w:afterAutospacing="0" w:line="360" w:lineRule="auto"/>
        <w:ind w:firstLine="400"/>
        <w:contextualSpacing/>
        <w:rPr>
          <w:rFonts w:eastAsiaTheme="minorEastAsia"/>
        </w:rPr>
      </w:pPr>
      <w:r>
        <w:rPr>
          <w:rFonts w:eastAsiaTheme="minorEastAsia" w:hint="eastAsia"/>
          <w:lang w:val="zh-CN"/>
        </w:rPr>
        <w:lastRenderedPageBreak/>
        <w:t>4.3</w:t>
      </w:r>
      <w:r>
        <w:rPr>
          <w:rFonts w:eastAsiaTheme="minorEastAsia" w:hint="eastAsia"/>
        </w:rPr>
        <w:t>.6询问或者质疑事项可能影响采购结果的，采购人应当暂停签订合同，已经签订合同的，应当中止履行合同。</w:t>
      </w:r>
    </w:p>
    <w:p w:rsidR="00A72E33" w:rsidRDefault="00FC573B">
      <w:pPr>
        <w:pStyle w:val="trseditor"/>
        <w:shd w:val="clear" w:color="auto" w:fill="FFFFFF"/>
        <w:snapToGrid w:val="0"/>
        <w:spacing w:after="240" w:afterAutospacing="0" w:line="360" w:lineRule="auto"/>
        <w:ind w:firstLineChars="200" w:firstLine="480"/>
        <w:contextualSpacing/>
        <w:rPr>
          <w:rFonts w:eastAsiaTheme="minorEastAsia"/>
          <w:lang w:val="zh-CN"/>
        </w:rPr>
      </w:pPr>
      <w:r>
        <w:rPr>
          <w:rFonts w:eastAsiaTheme="minorEastAsia" w:hint="eastAsia"/>
          <w:lang w:val="zh-CN"/>
        </w:rPr>
        <w:t>4.4供应商投诉</w:t>
      </w:r>
    </w:p>
    <w:p w:rsidR="00A72E33" w:rsidRDefault="00FC573B">
      <w:pPr>
        <w:pStyle w:val="trseditor"/>
        <w:shd w:val="clear" w:color="auto" w:fill="FFFFFF"/>
        <w:snapToGrid w:val="0"/>
        <w:spacing w:after="240" w:afterAutospacing="0" w:line="360" w:lineRule="auto"/>
        <w:ind w:firstLine="400"/>
        <w:contextualSpacing/>
        <w:rPr>
          <w:rFonts w:eastAsiaTheme="minorEastAsia"/>
        </w:rPr>
      </w:pPr>
      <w:r>
        <w:rPr>
          <w:rFonts w:eastAsiaTheme="minorEastAsia" w:hint="eastAsia"/>
        </w:rPr>
        <w:t>4.4.1质疑供应商对采购人、采购代理机构的答复不满意或者采购人、采购代理机构未在规定的时间内作出答复的，可以在答复期满后十五个工作日内向同级政府采购监督管理部门提出投诉。</w:t>
      </w:r>
    </w:p>
    <w:p w:rsidR="00A72E33" w:rsidRDefault="00FC573B">
      <w:pPr>
        <w:pStyle w:val="trseditor"/>
        <w:shd w:val="clear" w:color="auto" w:fill="FFFFFF"/>
        <w:snapToGrid w:val="0"/>
        <w:spacing w:after="240" w:afterAutospacing="0" w:line="360" w:lineRule="auto"/>
        <w:ind w:firstLine="400"/>
        <w:contextualSpacing/>
        <w:rPr>
          <w:rFonts w:eastAsiaTheme="minorEastAsia"/>
        </w:rPr>
      </w:pPr>
      <w:r>
        <w:rPr>
          <w:rFonts w:eastAsiaTheme="minorEastAsia" w:hint="eastAsia"/>
        </w:rPr>
        <w:t>4.4.</w:t>
      </w:r>
      <w:r>
        <w:rPr>
          <w:rFonts w:eastAsiaTheme="minorEastAsia" w:hint="eastAsia"/>
          <w:lang w:val="zh-CN"/>
        </w:rPr>
        <w:t>2</w:t>
      </w:r>
      <w:r>
        <w:rPr>
          <w:rFonts w:eastAsiaTheme="minorEastAsia" w:hint="eastAsia"/>
        </w:rPr>
        <w:t>供应商投诉的事项不得超出已质疑事项的范围，基于质疑答复内容提出的投诉事项除外。</w:t>
      </w:r>
    </w:p>
    <w:p w:rsidR="00A72E33" w:rsidRDefault="00FC573B">
      <w:pPr>
        <w:pStyle w:val="trseditor"/>
        <w:shd w:val="clear" w:color="auto" w:fill="FFFFFF"/>
        <w:snapToGrid w:val="0"/>
        <w:spacing w:after="240" w:afterAutospacing="0" w:line="360" w:lineRule="auto"/>
        <w:ind w:firstLine="400"/>
        <w:contextualSpacing/>
        <w:rPr>
          <w:rFonts w:eastAsiaTheme="minorEastAsia"/>
        </w:rPr>
      </w:pPr>
      <w:r>
        <w:rPr>
          <w:rFonts w:eastAsiaTheme="minorEastAsia" w:hint="eastAsia"/>
        </w:rPr>
        <w:t>4.4.3供应商投诉应当有明确的请求和必要的证明材料。</w:t>
      </w:r>
    </w:p>
    <w:p w:rsidR="00A72E33" w:rsidRDefault="00FC573B">
      <w:pPr>
        <w:pStyle w:val="trseditor"/>
        <w:shd w:val="clear" w:color="auto" w:fill="FFFFFF"/>
        <w:snapToGrid w:val="0"/>
        <w:spacing w:after="240" w:afterAutospacing="0" w:line="360" w:lineRule="auto"/>
        <w:ind w:firstLine="400"/>
        <w:contextualSpacing/>
        <w:rPr>
          <w:rFonts w:eastAsiaTheme="minorEastAsia"/>
        </w:rPr>
      </w:pPr>
      <w:r>
        <w:rPr>
          <w:rFonts w:eastAsiaTheme="minorEastAsia" w:hint="eastAsia"/>
        </w:rPr>
        <w:t>4.4.4 以联合体形式参加政府采购活动的，其投诉应当由组成联合体的所有供应商共同提出。</w:t>
      </w:r>
    </w:p>
    <w:p w:rsidR="00A72E33" w:rsidRDefault="00FC573B">
      <w:pPr>
        <w:pStyle w:val="trseditor"/>
        <w:shd w:val="clear" w:color="auto" w:fill="FFFFFF"/>
        <w:snapToGrid w:val="0"/>
        <w:spacing w:after="240" w:afterAutospacing="0" w:line="360" w:lineRule="auto"/>
        <w:ind w:firstLine="400"/>
        <w:contextualSpacing/>
        <w:rPr>
          <w:rFonts w:eastAsiaTheme="minorEastAsia"/>
        </w:rPr>
      </w:pPr>
      <w:r>
        <w:rPr>
          <w:rFonts w:eastAsiaTheme="minorEastAsia" w:hint="eastAsia"/>
        </w:rPr>
        <w:t>投诉书范本及制作说明详见附件3。</w:t>
      </w:r>
    </w:p>
    <w:p w:rsidR="00A72E33" w:rsidRDefault="00A72E33">
      <w:pPr>
        <w:pStyle w:val="27"/>
        <w:snapToGrid w:val="0"/>
        <w:spacing w:before="0"/>
        <w:ind w:firstLine="360"/>
        <w:rPr>
          <w:rFonts w:ascii="宋体" w:eastAsiaTheme="minorEastAsia" w:hAnsi="宋体" w:cs="宋体"/>
          <w:sz w:val="18"/>
          <w:szCs w:val="18"/>
        </w:rPr>
      </w:pPr>
    </w:p>
    <w:p w:rsidR="00A72E33" w:rsidRDefault="00FC573B">
      <w:pPr>
        <w:adjustRightInd/>
        <w:spacing w:line="360" w:lineRule="auto"/>
        <w:jc w:val="center"/>
        <w:outlineLvl w:val="0"/>
        <w:rPr>
          <w:rFonts w:ascii="宋体" w:eastAsiaTheme="minorEastAsia" w:hAnsi="宋体" w:cs="宋体"/>
          <w:b/>
          <w:sz w:val="32"/>
          <w:szCs w:val="20"/>
        </w:rPr>
      </w:pPr>
      <w:r>
        <w:rPr>
          <w:rFonts w:ascii="宋体" w:eastAsiaTheme="minorEastAsia" w:hAnsi="宋体" w:cs="宋体" w:hint="eastAsia"/>
          <w:b/>
          <w:sz w:val="32"/>
          <w:szCs w:val="20"/>
        </w:rPr>
        <w:t xml:space="preserve">      二、招标文件的构成、澄清、修改</w:t>
      </w:r>
    </w:p>
    <w:p w:rsidR="00A72E33" w:rsidRDefault="00FC573B">
      <w:pPr>
        <w:pStyle w:val="ad"/>
        <w:spacing w:line="360" w:lineRule="auto"/>
        <w:rPr>
          <w:rFonts w:eastAsiaTheme="minorEastAsia" w:hAnsi="宋体" w:cs="宋体"/>
          <w:b/>
          <w:sz w:val="24"/>
          <w:szCs w:val="24"/>
        </w:rPr>
      </w:pPr>
      <w:r>
        <w:rPr>
          <w:rFonts w:eastAsiaTheme="minorEastAsia" w:hAnsi="宋体" w:cs="宋体" w:hint="eastAsia"/>
          <w:b/>
          <w:sz w:val="24"/>
          <w:szCs w:val="24"/>
        </w:rPr>
        <w:t>5．招标文件的构成</w:t>
      </w:r>
    </w:p>
    <w:p w:rsidR="00A72E33" w:rsidRDefault="00FC573B">
      <w:pPr>
        <w:pStyle w:val="ad"/>
        <w:spacing w:line="360" w:lineRule="auto"/>
        <w:ind w:firstLineChars="200" w:firstLine="480"/>
        <w:rPr>
          <w:rFonts w:eastAsiaTheme="minorEastAsia" w:hAnsi="宋体" w:cs="宋体"/>
          <w:sz w:val="24"/>
          <w:szCs w:val="24"/>
        </w:rPr>
      </w:pPr>
      <w:r>
        <w:rPr>
          <w:rFonts w:eastAsiaTheme="minorEastAsia" w:hAnsi="宋体" w:cs="宋体" w:hint="eastAsia"/>
          <w:sz w:val="24"/>
          <w:szCs w:val="24"/>
        </w:rPr>
        <w:t>5.1 招标文件包括下列文件及附件：</w:t>
      </w:r>
    </w:p>
    <w:p w:rsidR="00A72E33" w:rsidRDefault="00FC573B">
      <w:pPr>
        <w:pStyle w:val="ad"/>
        <w:tabs>
          <w:tab w:val="left" w:pos="840"/>
        </w:tabs>
        <w:spacing w:line="360" w:lineRule="auto"/>
        <w:ind w:firstLineChars="400" w:firstLine="960"/>
        <w:rPr>
          <w:rFonts w:eastAsiaTheme="minorEastAsia" w:hAnsi="宋体" w:cs="宋体"/>
          <w:sz w:val="24"/>
          <w:szCs w:val="24"/>
        </w:rPr>
      </w:pPr>
      <w:r>
        <w:rPr>
          <w:rFonts w:eastAsiaTheme="minorEastAsia" w:hAnsi="宋体" w:cs="宋体" w:hint="eastAsia"/>
          <w:sz w:val="24"/>
          <w:szCs w:val="24"/>
        </w:rPr>
        <w:t>5.1.1招标公告；</w:t>
      </w:r>
    </w:p>
    <w:p w:rsidR="00A72E33" w:rsidRDefault="00FC573B">
      <w:pPr>
        <w:pStyle w:val="ad"/>
        <w:tabs>
          <w:tab w:val="left" w:pos="840"/>
        </w:tabs>
        <w:spacing w:line="360" w:lineRule="auto"/>
        <w:ind w:firstLineChars="400" w:firstLine="960"/>
        <w:rPr>
          <w:rFonts w:eastAsiaTheme="minorEastAsia" w:hAnsi="宋体" w:cs="宋体"/>
          <w:sz w:val="24"/>
          <w:szCs w:val="24"/>
        </w:rPr>
      </w:pPr>
      <w:r>
        <w:rPr>
          <w:rFonts w:eastAsiaTheme="minorEastAsia" w:hAnsi="宋体" w:cs="宋体" w:hint="eastAsia"/>
          <w:sz w:val="24"/>
          <w:szCs w:val="24"/>
        </w:rPr>
        <w:t>5.1.2投标人须知；</w:t>
      </w:r>
    </w:p>
    <w:p w:rsidR="00A72E33" w:rsidRDefault="00FC573B">
      <w:pPr>
        <w:pStyle w:val="ad"/>
        <w:tabs>
          <w:tab w:val="left" w:pos="840"/>
        </w:tabs>
        <w:spacing w:line="360" w:lineRule="auto"/>
        <w:ind w:firstLineChars="400" w:firstLine="960"/>
        <w:rPr>
          <w:rFonts w:eastAsiaTheme="minorEastAsia" w:hAnsi="宋体" w:cs="宋体"/>
          <w:sz w:val="24"/>
          <w:szCs w:val="24"/>
        </w:rPr>
      </w:pPr>
      <w:r>
        <w:rPr>
          <w:rFonts w:eastAsiaTheme="minorEastAsia" w:hAnsi="宋体" w:cs="宋体" w:hint="eastAsia"/>
          <w:sz w:val="24"/>
          <w:szCs w:val="24"/>
        </w:rPr>
        <w:t>5.1.3采购需求；</w:t>
      </w:r>
    </w:p>
    <w:p w:rsidR="00A72E33" w:rsidRDefault="00FC573B">
      <w:pPr>
        <w:pStyle w:val="ad"/>
        <w:tabs>
          <w:tab w:val="left" w:pos="840"/>
        </w:tabs>
        <w:spacing w:line="360" w:lineRule="auto"/>
        <w:ind w:firstLineChars="400" w:firstLine="960"/>
        <w:rPr>
          <w:rFonts w:eastAsiaTheme="minorEastAsia" w:hAnsi="宋体" w:cs="宋体"/>
          <w:sz w:val="24"/>
          <w:szCs w:val="24"/>
        </w:rPr>
      </w:pPr>
      <w:r>
        <w:rPr>
          <w:rFonts w:eastAsiaTheme="minorEastAsia" w:hAnsi="宋体" w:cs="宋体" w:hint="eastAsia"/>
          <w:sz w:val="24"/>
          <w:szCs w:val="24"/>
        </w:rPr>
        <w:t>5.1.4评标办法；</w:t>
      </w:r>
    </w:p>
    <w:p w:rsidR="00A72E33" w:rsidRDefault="00FC573B">
      <w:pPr>
        <w:pStyle w:val="ad"/>
        <w:tabs>
          <w:tab w:val="left" w:pos="840"/>
        </w:tabs>
        <w:spacing w:line="360" w:lineRule="auto"/>
        <w:ind w:firstLineChars="400" w:firstLine="960"/>
        <w:rPr>
          <w:rFonts w:eastAsiaTheme="minorEastAsia" w:hAnsi="宋体" w:cs="宋体"/>
          <w:sz w:val="24"/>
          <w:szCs w:val="24"/>
        </w:rPr>
      </w:pPr>
      <w:r>
        <w:rPr>
          <w:rFonts w:eastAsiaTheme="minorEastAsia" w:hAnsi="宋体" w:cs="宋体" w:hint="eastAsia"/>
          <w:sz w:val="24"/>
          <w:szCs w:val="24"/>
        </w:rPr>
        <w:t>5.1.5拟签订的合同文本；</w:t>
      </w:r>
    </w:p>
    <w:p w:rsidR="00A72E33" w:rsidRDefault="00FC573B">
      <w:pPr>
        <w:pStyle w:val="ad"/>
        <w:tabs>
          <w:tab w:val="left" w:pos="840"/>
        </w:tabs>
        <w:spacing w:line="360" w:lineRule="auto"/>
        <w:ind w:firstLineChars="400" w:firstLine="960"/>
        <w:rPr>
          <w:rFonts w:eastAsiaTheme="minorEastAsia" w:hAnsi="宋体" w:cs="宋体"/>
          <w:sz w:val="24"/>
          <w:szCs w:val="24"/>
        </w:rPr>
      </w:pPr>
      <w:r>
        <w:rPr>
          <w:rFonts w:eastAsiaTheme="minorEastAsia" w:hAnsi="宋体" w:cs="宋体" w:hint="eastAsia"/>
          <w:sz w:val="24"/>
        </w:rPr>
        <w:t>5.1.6</w:t>
      </w:r>
      <w:r>
        <w:rPr>
          <w:rFonts w:eastAsiaTheme="minorEastAsia" w:hAnsi="宋体" w:cs="宋体" w:hint="eastAsia"/>
          <w:sz w:val="24"/>
          <w:szCs w:val="24"/>
        </w:rPr>
        <w:t>应提交的有关格式范例。</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5.2与本项目有关的</w:t>
      </w:r>
      <w:r>
        <w:rPr>
          <w:rFonts w:ascii="宋体" w:eastAsiaTheme="minorEastAsia" w:hAnsi="宋体" w:cs="宋体" w:hint="eastAsia"/>
          <w:bCs/>
          <w:sz w:val="24"/>
        </w:rPr>
        <w:t>澄清或者修改的内容为招标文件的组成部分</w:t>
      </w:r>
      <w:r>
        <w:rPr>
          <w:rFonts w:ascii="宋体" w:eastAsiaTheme="minorEastAsia" w:hAnsi="宋体" w:cs="宋体" w:hint="eastAsia"/>
          <w:sz w:val="24"/>
        </w:rPr>
        <w:t>。</w:t>
      </w:r>
    </w:p>
    <w:p w:rsidR="00A72E33" w:rsidRDefault="00FC573B">
      <w:pPr>
        <w:pStyle w:val="ad"/>
        <w:spacing w:line="360" w:lineRule="auto"/>
        <w:rPr>
          <w:rFonts w:eastAsiaTheme="minorEastAsia" w:hAnsi="宋体" w:cs="宋体"/>
          <w:b/>
          <w:sz w:val="24"/>
          <w:szCs w:val="24"/>
        </w:rPr>
      </w:pPr>
      <w:r>
        <w:rPr>
          <w:rFonts w:eastAsiaTheme="minorEastAsia" w:hAnsi="宋体" w:cs="宋体" w:hint="eastAsia"/>
          <w:b/>
          <w:sz w:val="24"/>
          <w:szCs w:val="24"/>
        </w:rPr>
        <w:t>6. 招标文件的澄清、修改</w:t>
      </w:r>
    </w:p>
    <w:p w:rsidR="00A72E33" w:rsidRDefault="00FC573B">
      <w:pPr>
        <w:pStyle w:val="27"/>
        <w:snapToGrid w:val="0"/>
        <w:spacing w:before="0"/>
        <w:ind w:firstLine="480"/>
        <w:rPr>
          <w:rFonts w:ascii="宋体" w:eastAsiaTheme="minorEastAsia" w:hAnsi="宋体" w:cs="宋体"/>
        </w:rPr>
      </w:pPr>
      <w:r>
        <w:rPr>
          <w:rFonts w:ascii="宋体" w:eastAsiaTheme="minorEastAsia" w:hAnsi="宋体" w:cs="宋体" w:hint="eastAsia"/>
        </w:rPr>
        <w:t>6.1已获取招标文件的潜在投标人，若有问题需要澄清，应于投标截止时间前，以书面形式向采购代理机构提出。</w:t>
      </w:r>
    </w:p>
    <w:p w:rsidR="00A72E33" w:rsidRDefault="00FC573B">
      <w:pPr>
        <w:pStyle w:val="27"/>
        <w:snapToGrid w:val="0"/>
        <w:spacing w:before="0"/>
        <w:ind w:firstLine="480"/>
        <w:rPr>
          <w:rFonts w:ascii="宋体" w:eastAsiaTheme="minorEastAsia" w:hAnsi="宋体" w:cs="宋体"/>
        </w:rPr>
      </w:pPr>
      <w:r>
        <w:rPr>
          <w:rFonts w:ascii="宋体" w:eastAsiaTheme="minorEastAsia" w:hAnsi="宋体" w:cs="宋体" w:hint="eastAsia"/>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rsidR="00A72E33" w:rsidRDefault="00A72E33">
      <w:pPr>
        <w:pStyle w:val="a9"/>
        <w:rPr>
          <w:rFonts w:eastAsiaTheme="minorEastAsia" w:hAnsi="宋体" w:cs="宋体"/>
          <w:sz w:val="18"/>
          <w:szCs w:val="18"/>
          <w:lang w:val="en-US"/>
        </w:rPr>
      </w:pPr>
    </w:p>
    <w:p w:rsidR="00A72E33" w:rsidRDefault="00FC573B">
      <w:pPr>
        <w:adjustRightInd/>
        <w:spacing w:line="360" w:lineRule="auto"/>
        <w:jc w:val="center"/>
        <w:outlineLvl w:val="0"/>
        <w:rPr>
          <w:rFonts w:ascii="宋体" w:eastAsiaTheme="minorEastAsia" w:hAnsi="宋体" w:cs="宋体"/>
          <w:b/>
          <w:sz w:val="30"/>
          <w:szCs w:val="20"/>
        </w:rPr>
      </w:pPr>
      <w:r>
        <w:rPr>
          <w:rFonts w:ascii="宋体" w:eastAsiaTheme="minorEastAsia" w:hAnsi="宋体" w:cs="宋体" w:hint="eastAsia"/>
          <w:b/>
          <w:sz w:val="30"/>
          <w:szCs w:val="20"/>
        </w:rPr>
        <w:lastRenderedPageBreak/>
        <w:t>三、投标</w:t>
      </w:r>
    </w:p>
    <w:p w:rsidR="00A72E33" w:rsidRDefault="00FC573B">
      <w:pPr>
        <w:pStyle w:val="ad"/>
        <w:spacing w:line="360" w:lineRule="auto"/>
        <w:rPr>
          <w:rFonts w:eastAsiaTheme="minorEastAsia" w:hAnsi="宋体" w:cs="宋体"/>
          <w:b/>
          <w:sz w:val="24"/>
          <w:szCs w:val="24"/>
        </w:rPr>
      </w:pPr>
      <w:r>
        <w:rPr>
          <w:rFonts w:eastAsiaTheme="minorEastAsia" w:hAnsi="宋体" w:cs="宋体" w:hint="eastAsia"/>
          <w:b/>
          <w:sz w:val="24"/>
          <w:szCs w:val="24"/>
        </w:rPr>
        <w:t>7. 招标文件的获取</w:t>
      </w:r>
    </w:p>
    <w:p w:rsidR="00A72E33" w:rsidRDefault="00FC573B">
      <w:pPr>
        <w:spacing w:line="360" w:lineRule="auto"/>
        <w:ind w:firstLineChars="200" w:firstLine="480"/>
        <w:rPr>
          <w:rFonts w:ascii="宋体" w:eastAsiaTheme="minorEastAsia" w:hAnsi="宋体" w:cs="宋体"/>
          <w:snapToGrid w:val="0"/>
          <w:kern w:val="28"/>
          <w:sz w:val="24"/>
        </w:rPr>
      </w:pPr>
      <w:r>
        <w:rPr>
          <w:rFonts w:ascii="宋体" w:eastAsiaTheme="minorEastAsia" w:hAnsi="宋体" w:cs="宋体" w:hint="eastAsia"/>
          <w:snapToGrid w:val="0"/>
          <w:kern w:val="28"/>
          <w:sz w:val="24"/>
        </w:rPr>
        <w:t>详见招标公告中获取招标文件的时间期限、地点、方式及招标文件售价。</w:t>
      </w:r>
    </w:p>
    <w:p w:rsidR="00A72E33" w:rsidRDefault="00FC573B">
      <w:pPr>
        <w:pStyle w:val="ad"/>
        <w:spacing w:line="360" w:lineRule="auto"/>
        <w:rPr>
          <w:rFonts w:eastAsiaTheme="minorEastAsia" w:hAnsi="宋体" w:cs="宋体"/>
          <w:b/>
          <w:sz w:val="24"/>
          <w:szCs w:val="24"/>
        </w:rPr>
      </w:pPr>
      <w:r>
        <w:rPr>
          <w:rFonts w:eastAsiaTheme="minorEastAsia" w:hAnsi="宋体" w:cs="宋体" w:hint="eastAsia"/>
          <w:b/>
          <w:sz w:val="24"/>
          <w:szCs w:val="24"/>
        </w:rPr>
        <w:t>8.开标前答疑会或现场考察</w:t>
      </w:r>
    </w:p>
    <w:p w:rsidR="00A72E33" w:rsidRDefault="00FC573B">
      <w:pPr>
        <w:pStyle w:val="ad"/>
        <w:spacing w:line="360" w:lineRule="auto"/>
        <w:ind w:firstLineChars="200" w:firstLine="480"/>
        <w:rPr>
          <w:rFonts w:eastAsiaTheme="minorEastAsia" w:hAnsi="宋体" w:cs="宋体"/>
          <w:sz w:val="24"/>
          <w:szCs w:val="24"/>
        </w:rPr>
      </w:pPr>
      <w:r>
        <w:rPr>
          <w:rFonts w:eastAsiaTheme="minorEastAsia" w:hAnsi="宋体" w:cs="宋体" w:hint="eastAsia"/>
          <w:sz w:val="24"/>
          <w:szCs w:val="24"/>
        </w:rPr>
        <w:t>采购人组织潜在投标人现场考察或者召开开标前答疑会的，潜在投标人按第二部分投标人须知前附表的规定参加现场考察或者开标前答疑会。</w:t>
      </w:r>
    </w:p>
    <w:p w:rsidR="00A72E33" w:rsidRDefault="00FC573B">
      <w:pPr>
        <w:pStyle w:val="ad"/>
        <w:spacing w:line="360" w:lineRule="auto"/>
        <w:rPr>
          <w:rFonts w:eastAsiaTheme="minorEastAsia" w:hAnsi="宋体" w:cs="宋体"/>
          <w:b/>
          <w:szCs w:val="24"/>
        </w:rPr>
      </w:pPr>
      <w:r>
        <w:rPr>
          <w:rFonts w:eastAsiaTheme="minorEastAsia" w:hAnsi="宋体" w:cs="宋体" w:hint="eastAsia"/>
          <w:b/>
          <w:kern w:val="28"/>
          <w:sz w:val="24"/>
          <w:szCs w:val="24"/>
        </w:rPr>
        <w:t>9.投标保证金</w:t>
      </w:r>
    </w:p>
    <w:p w:rsidR="00A72E33" w:rsidRDefault="00FC573B">
      <w:pPr>
        <w:pStyle w:val="a0"/>
        <w:spacing w:line="360" w:lineRule="auto"/>
        <w:ind w:firstLineChars="196" w:firstLine="470"/>
        <w:rPr>
          <w:rFonts w:eastAsiaTheme="minorEastAsia" w:hAnsi="宋体" w:cs="宋体"/>
          <w:color w:val="auto"/>
          <w:sz w:val="24"/>
        </w:rPr>
      </w:pPr>
      <w:r>
        <w:rPr>
          <w:rFonts w:eastAsiaTheme="minorEastAsia" w:hAnsi="宋体" w:cs="宋体" w:hint="eastAsia"/>
          <w:color w:val="auto"/>
          <w:sz w:val="24"/>
        </w:rPr>
        <w:t>本项目不需缴纳投标保证金。</w:t>
      </w:r>
    </w:p>
    <w:p w:rsidR="00A72E33" w:rsidRDefault="00FC573B">
      <w:pPr>
        <w:pStyle w:val="ad"/>
        <w:spacing w:line="360" w:lineRule="auto"/>
        <w:rPr>
          <w:rFonts w:eastAsiaTheme="minorEastAsia" w:hAnsi="宋体" w:cs="宋体"/>
          <w:b/>
          <w:sz w:val="24"/>
          <w:szCs w:val="24"/>
        </w:rPr>
      </w:pPr>
      <w:r>
        <w:rPr>
          <w:rFonts w:eastAsiaTheme="minorEastAsia" w:hAnsi="宋体" w:cs="宋体" w:hint="eastAsia"/>
          <w:b/>
          <w:sz w:val="24"/>
          <w:szCs w:val="24"/>
        </w:rPr>
        <w:t>10. 投标文件的语言</w:t>
      </w:r>
    </w:p>
    <w:p w:rsidR="00A72E33" w:rsidRDefault="00FC573B">
      <w:pPr>
        <w:autoSpaceDE w:val="0"/>
        <w:autoSpaceDN w:val="0"/>
        <w:spacing w:line="360" w:lineRule="auto"/>
        <w:ind w:firstLineChars="200" w:firstLine="480"/>
        <w:rPr>
          <w:rFonts w:ascii="宋体" w:eastAsiaTheme="minorEastAsia" w:hAnsi="宋体" w:cs="宋体"/>
          <w:sz w:val="24"/>
          <w:lang w:val="zh-CN"/>
        </w:rPr>
      </w:pPr>
      <w:r>
        <w:rPr>
          <w:rFonts w:ascii="宋体" w:eastAsiaTheme="minorEastAsia" w:hAnsi="宋体" w:cs="宋体" w:hint="eastAsia"/>
          <w:sz w:val="24"/>
        </w:rPr>
        <w:t>投标文件及投标人与采购有关的来往通知、函件和文件均应使用中文。</w:t>
      </w:r>
    </w:p>
    <w:p w:rsidR="00A72E33" w:rsidRDefault="00FC573B">
      <w:pPr>
        <w:pStyle w:val="ad"/>
        <w:spacing w:line="360" w:lineRule="auto"/>
        <w:rPr>
          <w:rFonts w:eastAsiaTheme="minorEastAsia" w:hAnsi="宋体" w:cs="宋体"/>
          <w:b/>
          <w:sz w:val="24"/>
          <w:szCs w:val="24"/>
        </w:rPr>
      </w:pPr>
      <w:r>
        <w:rPr>
          <w:rFonts w:eastAsiaTheme="minorEastAsia" w:hAnsi="宋体" w:cs="宋体" w:hint="eastAsia"/>
          <w:b/>
          <w:sz w:val="24"/>
          <w:szCs w:val="24"/>
        </w:rPr>
        <w:t>11. 投标文件的组成</w:t>
      </w:r>
    </w:p>
    <w:p w:rsidR="00A72E33" w:rsidRDefault="00FC573B">
      <w:pPr>
        <w:snapToGrid w:val="0"/>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11.1</w:t>
      </w:r>
      <w:r>
        <w:rPr>
          <w:rFonts w:ascii="宋体" w:eastAsiaTheme="minorEastAsia" w:hAnsi="宋体" w:cs="宋体" w:hint="eastAsia"/>
          <w:b/>
          <w:sz w:val="24"/>
        </w:rPr>
        <w:t>资格文件</w:t>
      </w:r>
      <w:r>
        <w:rPr>
          <w:rFonts w:ascii="宋体" w:eastAsiaTheme="minorEastAsia" w:hAnsi="宋体" w:cs="宋体" w:hint="eastAsia"/>
          <w:sz w:val="24"/>
        </w:rPr>
        <w:t>：</w:t>
      </w:r>
    </w:p>
    <w:p w:rsidR="00A72E33" w:rsidRDefault="00FC573B">
      <w:pPr>
        <w:snapToGrid w:val="0"/>
        <w:spacing w:line="360" w:lineRule="auto"/>
        <w:ind w:firstLineChars="400" w:firstLine="960"/>
        <w:rPr>
          <w:rFonts w:ascii="宋体" w:eastAsiaTheme="minorEastAsia" w:hAnsi="宋体" w:cs="宋体"/>
          <w:sz w:val="24"/>
        </w:rPr>
      </w:pPr>
      <w:r>
        <w:rPr>
          <w:rFonts w:ascii="宋体" w:eastAsiaTheme="minorEastAsia" w:hAnsi="宋体" w:cs="宋体" w:hint="eastAsia"/>
          <w:sz w:val="24"/>
        </w:rPr>
        <w:t>11.1.1符合参加政府采购活动应当具备的一般条件的承诺函；</w:t>
      </w:r>
    </w:p>
    <w:p w:rsidR="00A72E33" w:rsidRDefault="00FC573B">
      <w:pPr>
        <w:snapToGrid w:val="0"/>
        <w:spacing w:line="360" w:lineRule="auto"/>
        <w:ind w:firstLineChars="400" w:firstLine="960"/>
        <w:rPr>
          <w:rFonts w:ascii="宋体" w:eastAsiaTheme="minorEastAsia" w:hAnsi="宋体" w:cs="宋体"/>
          <w:color w:val="000000" w:themeColor="text1"/>
          <w:sz w:val="24"/>
        </w:rPr>
      </w:pPr>
      <w:r>
        <w:rPr>
          <w:rFonts w:ascii="宋体" w:eastAsiaTheme="minorEastAsia" w:hAnsi="宋体" w:cs="宋体" w:hint="eastAsia"/>
          <w:sz w:val="24"/>
        </w:rPr>
        <w:t>1</w:t>
      </w:r>
      <w:r>
        <w:rPr>
          <w:rFonts w:ascii="宋体" w:eastAsiaTheme="minorEastAsia" w:hAnsi="宋体" w:cs="宋体"/>
          <w:sz w:val="24"/>
        </w:rPr>
        <w:t>1.1.2</w:t>
      </w:r>
      <w:bookmarkStart w:id="17" w:name="_Hlk101259339"/>
      <w:r>
        <w:rPr>
          <w:rFonts w:ascii="宋体" w:eastAsiaTheme="minorEastAsia" w:hAnsi="宋体" w:cs="宋体" w:hint="eastAsia"/>
          <w:snapToGrid w:val="0"/>
          <w:kern w:val="28"/>
          <w:sz w:val="24"/>
          <w:szCs w:val="20"/>
        </w:rPr>
        <w:t>联合协议</w:t>
      </w:r>
      <w:bookmarkEnd w:id="17"/>
      <w:r>
        <w:rPr>
          <w:rFonts w:ascii="宋体" w:eastAsiaTheme="minorEastAsia" w:hAnsi="宋体" w:cs="宋体" w:hint="eastAsia"/>
          <w:snapToGrid w:val="0"/>
          <w:color w:val="000000" w:themeColor="text1"/>
          <w:kern w:val="28"/>
          <w:sz w:val="24"/>
          <w:szCs w:val="20"/>
        </w:rPr>
        <w:t>（如果有)；</w:t>
      </w:r>
    </w:p>
    <w:p w:rsidR="00A72E33" w:rsidRDefault="00FC573B">
      <w:pPr>
        <w:snapToGrid w:val="0"/>
        <w:spacing w:line="360" w:lineRule="auto"/>
        <w:ind w:firstLineChars="400" w:firstLine="960"/>
        <w:rPr>
          <w:rFonts w:ascii="宋体" w:eastAsiaTheme="minorEastAsia" w:hAnsi="宋体" w:cs="宋体"/>
          <w:color w:val="000000" w:themeColor="text1"/>
          <w:sz w:val="24"/>
        </w:rPr>
      </w:pPr>
      <w:r>
        <w:rPr>
          <w:rFonts w:ascii="宋体" w:eastAsiaTheme="minorEastAsia" w:hAnsi="宋体" w:cs="宋体" w:hint="eastAsia"/>
          <w:color w:val="000000" w:themeColor="text1"/>
          <w:sz w:val="24"/>
        </w:rPr>
        <w:t>11.1.</w:t>
      </w:r>
      <w:r>
        <w:rPr>
          <w:rFonts w:ascii="宋体" w:eastAsiaTheme="minorEastAsia" w:hAnsi="宋体" w:cs="宋体"/>
          <w:color w:val="000000" w:themeColor="text1"/>
          <w:sz w:val="24"/>
        </w:rPr>
        <w:t>3</w:t>
      </w:r>
      <w:r>
        <w:rPr>
          <w:rFonts w:ascii="宋体" w:eastAsiaTheme="minorEastAsia" w:hAnsi="宋体" w:cs="宋体" w:hint="eastAsia"/>
          <w:color w:val="000000" w:themeColor="text1"/>
          <w:sz w:val="24"/>
        </w:rPr>
        <w:t>落实政府采购政策需满足的资格要求：中小企业声明函；</w:t>
      </w:r>
    </w:p>
    <w:p w:rsidR="00A72E33" w:rsidRDefault="00FC573B">
      <w:pPr>
        <w:snapToGrid w:val="0"/>
        <w:spacing w:line="360" w:lineRule="auto"/>
        <w:ind w:firstLineChars="400" w:firstLine="960"/>
        <w:rPr>
          <w:rFonts w:ascii="宋体" w:eastAsiaTheme="minorEastAsia" w:hAnsi="宋体" w:cs="宋体"/>
          <w:color w:val="000000" w:themeColor="text1"/>
          <w:sz w:val="24"/>
        </w:rPr>
      </w:pPr>
      <w:r>
        <w:rPr>
          <w:rFonts w:ascii="宋体" w:eastAsiaTheme="minorEastAsia" w:hAnsi="宋体" w:cs="宋体" w:hint="eastAsia"/>
          <w:color w:val="000000" w:themeColor="text1"/>
          <w:sz w:val="24"/>
        </w:rPr>
        <w:t>11.1.</w:t>
      </w:r>
      <w:r>
        <w:rPr>
          <w:rFonts w:ascii="宋体" w:eastAsiaTheme="minorEastAsia" w:hAnsi="宋体" w:cs="宋体"/>
          <w:color w:val="000000" w:themeColor="text1"/>
          <w:sz w:val="24"/>
        </w:rPr>
        <w:t>4</w:t>
      </w:r>
      <w:r>
        <w:rPr>
          <w:rFonts w:ascii="宋体" w:eastAsiaTheme="minorEastAsia" w:hAnsi="宋体" w:cs="宋体" w:hint="eastAsia"/>
          <w:color w:val="000000" w:themeColor="text1"/>
          <w:sz w:val="24"/>
        </w:rPr>
        <w:t>本项目的特定资格要求：</w:t>
      </w:r>
      <w:r>
        <w:rPr>
          <w:rFonts w:ascii="宋体" w:eastAsiaTheme="minorEastAsia" w:hAnsi="宋体" w:cs="宋体" w:hint="eastAsia"/>
          <w:snapToGrid w:val="0"/>
          <w:color w:val="000000" w:themeColor="text1"/>
          <w:kern w:val="28"/>
          <w:sz w:val="24"/>
          <w:szCs w:val="20"/>
        </w:rPr>
        <w:t>（如果有)</w:t>
      </w:r>
      <w:r>
        <w:rPr>
          <w:rFonts w:ascii="宋体" w:eastAsiaTheme="minorEastAsia" w:hAnsi="宋体" w:cs="宋体" w:hint="eastAsia"/>
          <w:color w:val="000000" w:themeColor="text1"/>
          <w:sz w:val="24"/>
        </w:rPr>
        <w:t>。</w:t>
      </w:r>
    </w:p>
    <w:p w:rsidR="00A72E33" w:rsidRDefault="00FC573B">
      <w:pPr>
        <w:snapToGrid w:val="0"/>
        <w:spacing w:line="360" w:lineRule="auto"/>
        <w:ind w:firstLineChars="200" w:firstLine="480"/>
        <w:rPr>
          <w:rFonts w:ascii="宋体" w:eastAsiaTheme="minorEastAsia" w:hAnsi="宋体" w:cs="宋体"/>
          <w:color w:val="000000" w:themeColor="text1"/>
          <w:sz w:val="24"/>
          <w:lang w:val="zh-CN"/>
        </w:rPr>
      </w:pPr>
      <w:r>
        <w:rPr>
          <w:rFonts w:ascii="宋体" w:eastAsiaTheme="minorEastAsia" w:hAnsi="宋体" w:cs="宋体" w:hint="eastAsia"/>
          <w:color w:val="000000" w:themeColor="text1"/>
          <w:sz w:val="24"/>
          <w:lang w:val="zh-CN"/>
        </w:rPr>
        <w:t>11.</w:t>
      </w:r>
      <w:r>
        <w:rPr>
          <w:rFonts w:ascii="宋体" w:eastAsiaTheme="minorEastAsia" w:hAnsi="宋体" w:cs="宋体" w:hint="eastAsia"/>
          <w:color w:val="000000" w:themeColor="text1"/>
          <w:sz w:val="24"/>
        </w:rPr>
        <w:t>2商务技术</w:t>
      </w:r>
      <w:r>
        <w:rPr>
          <w:rFonts w:ascii="宋体" w:eastAsiaTheme="minorEastAsia" w:hAnsi="宋体" w:cs="宋体" w:hint="eastAsia"/>
          <w:color w:val="000000" w:themeColor="text1"/>
          <w:sz w:val="24"/>
          <w:lang w:val="zh-CN"/>
        </w:rPr>
        <w:t>文件：</w:t>
      </w:r>
    </w:p>
    <w:p w:rsidR="00A72E33" w:rsidRDefault="00FC573B">
      <w:pPr>
        <w:snapToGrid w:val="0"/>
        <w:spacing w:line="360" w:lineRule="auto"/>
        <w:ind w:firstLineChars="400" w:firstLine="960"/>
        <w:rPr>
          <w:rFonts w:ascii="宋体" w:eastAsiaTheme="minorEastAsia" w:hAnsi="宋体" w:cs="宋体"/>
          <w:color w:val="000000" w:themeColor="text1"/>
          <w:sz w:val="24"/>
        </w:rPr>
      </w:pPr>
      <w:r>
        <w:rPr>
          <w:rFonts w:ascii="宋体" w:eastAsiaTheme="minorEastAsia" w:hAnsi="宋体" w:cs="宋体" w:hint="eastAsia"/>
          <w:color w:val="000000" w:themeColor="text1"/>
          <w:sz w:val="24"/>
        </w:rPr>
        <w:t>11.2.1投标函；</w:t>
      </w:r>
    </w:p>
    <w:p w:rsidR="00A72E33" w:rsidRDefault="00FC573B">
      <w:pPr>
        <w:snapToGrid w:val="0"/>
        <w:spacing w:line="360" w:lineRule="auto"/>
        <w:ind w:firstLineChars="400" w:firstLine="960"/>
        <w:rPr>
          <w:rFonts w:ascii="宋体" w:eastAsiaTheme="minorEastAsia" w:hAnsi="宋体" w:cs="宋体"/>
          <w:color w:val="000000" w:themeColor="text1"/>
          <w:sz w:val="24"/>
        </w:rPr>
      </w:pPr>
      <w:r>
        <w:rPr>
          <w:rFonts w:ascii="宋体" w:eastAsiaTheme="minorEastAsia" w:hAnsi="宋体" w:cs="宋体" w:hint="eastAsia"/>
          <w:color w:val="000000" w:themeColor="text1"/>
          <w:sz w:val="24"/>
        </w:rPr>
        <w:t>11.2.2授权委托书或法定代表人（单位负责人、自然人本人）身份证明；</w:t>
      </w:r>
    </w:p>
    <w:p w:rsidR="00A72E33" w:rsidRDefault="00FC573B">
      <w:pPr>
        <w:snapToGrid w:val="0"/>
        <w:spacing w:line="360" w:lineRule="auto"/>
        <w:ind w:firstLineChars="400" w:firstLine="960"/>
        <w:rPr>
          <w:rFonts w:ascii="宋体" w:eastAsiaTheme="minorEastAsia" w:hAnsi="宋体" w:cs="宋体"/>
          <w:color w:val="000000" w:themeColor="text1"/>
          <w:sz w:val="24"/>
        </w:rPr>
      </w:pPr>
      <w:r>
        <w:rPr>
          <w:rFonts w:ascii="宋体" w:eastAsiaTheme="minorEastAsia" w:hAnsi="宋体" w:cs="宋体" w:hint="eastAsia"/>
          <w:color w:val="000000" w:themeColor="text1"/>
          <w:sz w:val="24"/>
        </w:rPr>
        <w:t>11.2.</w:t>
      </w:r>
      <w:r>
        <w:rPr>
          <w:rFonts w:ascii="宋体" w:eastAsiaTheme="minorEastAsia" w:hAnsi="宋体" w:cs="宋体"/>
          <w:color w:val="000000" w:themeColor="text1"/>
          <w:sz w:val="24"/>
        </w:rPr>
        <w:t>3</w:t>
      </w:r>
      <w:r>
        <w:rPr>
          <w:rFonts w:ascii="宋体" w:eastAsiaTheme="minorEastAsia" w:hAnsi="宋体" w:cs="宋体" w:hint="eastAsia"/>
          <w:color w:val="000000" w:themeColor="text1"/>
          <w:sz w:val="24"/>
        </w:rPr>
        <w:t>分包意向协议</w:t>
      </w:r>
      <w:r>
        <w:rPr>
          <w:rFonts w:ascii="宋体" w:eastAsiaTheme="minorEastAsia" w:hAnsi="宋体" w:cs="宋体" w:hint="eastAsia"/>
          <w:snapToGrid w:val="0"/>
          <w:color w:val="000000" w:themeColor="text1"/>
          <w:kern w:val="28"/>
          <w:sz w:val="24"/>
          <w:szCs w:val="20"/>
        </w:rPr>
        <w:t>（如果有)</w:t>
      </w:r>
      <w:r>
        <w:rPr>
          <w:rFonts w:ascii="宋体" w:eastAsiaTheme="minorEastAsia" w:hAnsi="宋体" w:cs="宋体" w:hint="eastAsia"/>
          <w:color w:val="000000" w:themeColor="text1"/>
          <w:sz w:val="24"/>
        </w:rPr>
        <w:t>；</w:t>
      </w:r>
    </w:p>
    <w:p w:rsidR="00A72E33" w:rsidRDefault="00FC573B">
      <w:pPr>
        <w:snapToGrid w:val="0"/>
        <w:spacing w:line="360" w:lineRule="auto"/>
        <w:ind w:firstLineChars="400" w:firstLine="960"/>
        <w:rPr>
          <w:rFonts w:ascii="宋体" w:eastAsiaTheme="minorEastAsia" w:hAnsi="宋体" w:cs="宋体"/>
          <w:sz w:val="24"/>
        </w:rPr>
      </w:pPr>
      <w:r>
        <w:rPr>
          <w:rFonts w:ascii="宋体" w:eastAsiaTheme="minorEastAsia" w:hAnsi="宋体" w:cs="宋体" w:hint="eastAsia"/>
          <w:sz w:val="24"/>
        </w:rPr>
        <w:t>11.2.</w:t>
      </w:r>
      <w:r>
        <w:rPr>
          <w:rFonts w:ascii="宋体" w:eastAsiaTheme="minorEastAsia" w:hAnsi="宋体" w:cs="宋体"/>
          <w:sz w:val="24"/>
        </w:rPr>
        <w:t>4</w:t>
      </w:r>
      <w:r>
        <w:rPr>
          <w:rFonts w:ascii="宋体" w:eastAsiaTheme="minorEastAsia" w:hAnsi="宋体" w:cs="宋体" w:hint="eastAsia"/>
          <w:sz w:val="24"/>
        </w:rPr>
        <w:t>符合性审查资料；</w:t>
      </w:r>
    </w:p>
    <w:p w:rsidR="00A72E33" w:rsidRDefault="00FC573B">
      <w:pPr>
        <w:snapToGrid w:val="0"/>
        <w:spacing w:line="360" w:lineRule="auto"/>
        <w:ind w:leftChars="200" w:left="420" w:firstLineChars="200" w:firstLine="480"/>
        <w:rPr>
          <w:rFonts w:ascii="宋体" w:eastAsiaTheme="minorEastAsia" w:hAnsi="宋体" w:cs="宋体"/>
          <w:sz w:val="24"/>
        </w:rPr>
      </w:pPr>
      <w:r>
        <w:rPr>
          <w:rFonts w:ascii="宋体" w:eastAsiaTheme="minorEastAsia" w:hAnsi="宋体" w:cs="宋体" w:hint="eastAsia"/>
          <w:sz w:val="24"/>
        </w:rPr>
        <w:t>11.2.</w:t>
      </w:r>
      <w:r>
        <w:rPr>
          <w:rFonts w:ascii="宋体" w:eastAsiaTheme="minorEastAsia" w:hAnsi="宋体" w:cs="宋体"/>
          <w:sz w:val="24"/>
        </w:rPr>
        <w:t>5</w:t>
      </w:r>
      <w:r>
        <w:rPr>
          <w:rFonts w:ascii="宋体" w:eastAsiaTheme="minorEastAsia" w:hAnsi="宋体" w:cs="宋体" w:hint="eastAsia"/>
          <w:sz w:val="24"/>
        </w:rPr>
        <w:t>评标标准相应的商务技术资料；</w:t>
      </w:r>
    </w:p>
    <w:p w:rsidR="00A72E33" w:rsidRDefault="00FC573B">
      <w:pPr>
        <w:snapToGrid w:val="0"/>
        <w:spacing w:line="360" w:lineRule="auto"/>
        <w:ind w:leftChars="200" w:left="420" w:firstLineChars="200" w:firstLine="480"/>
        <w:rPr>
          <w:rFonts w:ascii="宋体" w:eastAsiaTheme="minorEastAsia" w:hAnsi="宋体" w:cs="宋体"/>
          <w:sz w:val="24"/>
        </w:rPr>
      </w:pPr>
      <w:r>
        <w:rPr>
          <w:rFonts w:ascii="宋体" w:eastAsiaTheme="minorEastAsia" w:hAnsi="宋体" w:cs="宋体" w:hint="eastAsia"/>
          <w:sz w:val="24"/>
        </w:rPr>
        <w:t>11.2.</w:t>
      </w:r>
      <w:r>
        <w:rPr>
          <w:rFonts w:ascii="宋体" w:eastAsiaTheme="minorEastAsia" w:hAnsi="宋体" w:cs="宋体"/>
          <w:sz w:val="24"/>
        </w:rPr>
        <w:t>6</w:t>
      </w:r>
      <w:r>
        <w:rPr>
          <w:rFonts w:ascii="宋体" w:eastAsiaTheme="minorEastAsia" w:hAnsi="宋体" w:cs="宋体" w:hint="eastAsia"/>
          <w:sz w:val="24"/>
        </w:rPr>
        <w:t>投标标的清单；</w:t>
      </w:r>
    </w:p>
    <w:p w:rsidR="00A72E33" w:rsidRDefault="00FC573B">
      <w:pPr>
        <w:snapToGrid w:val="0"/>
        <w:spacing w:line="360" w:lineRule="auto"/>
        <w:ind w:firstLineChars="400" w:firstLine="960"/>
        <w:rPr>
          <w:rFonts w:ascii="宋体" w:eastAsiaTheme="minorEastAsia" w:hAnsi="宋体" w:cs="宋体"/>
          <w:sz w:val="24"/>
        </w:rPr>
      </w:pPr>
      <w:r>
        <w:rPr>
          <w:rFonts w:ascii="宋体" w:eastAsiaTheme="minorEastAsia" w:hAnsi="宋体" w:cs="宋体" w:hint="eastAsia"/>
          <w:sz w:val="24"/>
        </w:rPr>
        <w:t>11.2.</w:t>
      </w:r>
      <w:r>
        <w:rPr>
          <w:rFonts w:ascii="宋体" w:eastAsiaTheme="minorEastAsia" w:hAnsi="宋体" w:cs="宋体"/>
          <w:sz w:val="24"/>
        </w:rPr>
        <w:t>7</w:t>
      </w:r>
      <w:r>
        <w:rPr>
          <w:rFonts w:ascii="宋体" w:eastAsiaTheme="minorEastAsia" w:hAnsi="宋体" w:cs="宋体" w:hint="eastAsia"/>
          <w:sz w:val="24"/>
        </w:rPr>
        <w:t>商务技术偏离表；</w:t>
      </w:r>
    </w:p>
    <w:p w:rsidR="00A72E33" w:rsidRDefault="00FC573B">
      <w:pPr>
        <w:snapToGrid w:val="0"/>
        <w:spacing w:line="360" w:lineRule="auto"/>
        <w:ind w:firstLineChars="400" w:firstLine="960"/>
        <w:rPr>
          <w:rFonts w:ascii="宋体" w:eastAsiaTheme="minorEastAsia" w:hAnsi="宋体" w:cs="宋体"/>
          <w:sz w:val="24"/>
          <w:lang w:val="zh-CN"/>
        </w:rPr>
      </w:pPr>
      <w:r>
        <w:rPr>
          <w:rFonts w:ascii="宋体" w:eastAsiaTheme="minorEastAsia" w:hAnsi="宋体" w:cs="宋体" w:hint="eastAsia"/>
          <w:sz w:val="24"/>
          <w:lang w:val="zh-CN"/>
        </w:rPr>
        <w:t>11.</w:t>
      </w:r>
      <w:r>
        <w:rPr>
          <w:rFonts w:ascii="宋体" w:eastAsiaTheme="minorEastAsia" w:hAnsi="宋体" w:cs="宋体" w:hint="eastAsia"/>
          <w:sz w:val="24"/>
        </w:rPr>
        <w:t>2</w:t>
      </w:r>
      <w:r>
        <w:rPr>
          <w:rFonts w:ascii="宋体" w:eastAsiaTheme="minorEastAsia" w:hAnsi="宋体" w:cs="宋体" w:hint="eastAsia"/>
          <w:sz w:val="24"/>
          <w:lang w:val="zh-CN"/>
        </w:rPr>
        <w:t>.</w:t>
      </w:r>
      <w:r>
        <w:rPr>
          <w:rFonts w:ascii="宋体" w:eastAsiaTheme="minorEastAsia" w:hAnsi="宋体" w:cs="宋体"/>
          <w:sz w:val="24"/>
        </w:rPr>
        <w:t>8</w:t>
      </w:r>
      <w:r>
        <w:rPr>
          <w:rFonts w:ascii="宋体" w:eastAsiaTheme="minorEastAsia" w:hAnsi="宋体" w:cs="宋体" w:hint="eastAsia"/>
          <w:sz w:val="24"/>
          <w:lang w:val="zh-CN"/>
        </w:rPr>
        <w:t>政府采购供应商廉洁自律承诺书；</w:t>
      </w:r>
    </w:p>
    <w:p w:rsidR="00A72E33" w:rsidRDefault="00FC573B">
      <w:pPr>
        <w:snapToGrid w:val="0"/>
        <w:spacing w:line="360" w:lineRule="auto"/>
        <w:ind w:firstLineChars="200" w:firstLine="480"/>
        <w:rPr>
          <w:rFonts w:ascii="宋体" w:eastAsiaTheme="minorEastAsia" w:hAnsi="宋体" w:cs="宋体"/>
          <w:sz w:val="24"/>
          <w:u w:val="single"/>
          <w:lang w:val="zh-CN"/>
        </w:rPr>
      </w:pPr>
      <w:r>
        <w:rPr>
          <w:rFonts w:ascii="宋体" w:eastAsiaTheme="minorEastAsia" w:hAnsi="宋体" w:cs="宋体" w:hint="eastAsia"/>
          <w:kern w:val="0"/>
          <w:sz w:val="24"/>
          <w:lang w:val="zh-CN"/>
        </w:rPr>
        <w:t>11.</w:t>
      </w:r>
      <w:r>
        <w:rPr>
          <w:rFonts w:ascii="宋体" w:eastAsiaTheme="minorEastAsia" w:hAnsi="宋体" w:cs="宋体" w:hint="eastAsia"/>
          <w:kern w:val="0"/>
          <w:sz w:val="24"/>
        </w:rPr>
        <w:t>3</w:t>
      </w:r>
      <w:r>
        <w:rPr>
          <w:rFonts w:ascii="宋体" w:eastAsiaTheme="minorEastAsia" w:hAnsi="宋体" w:cs="宋体" w:hint="eastAsia"/>
          <w:b/>
          <w:sz w:val="24"/>
        </w:rPr>
        <w:t>报价文件：</w:t>
      </w:r>
    </w:p>
    <w:p w:rsidR="00A72E33" w:rsidRDefault="00FC573B">
      <w:pPr>
        <w:snapToGrid w:val="0"/>
        <w:spacing w:line="360" w:lineRule="auto"/>
        <w:ind w:firstLineChars="400" w:firstLine="960"/>
        <w:rPr>
          <w:rFonts w:ascii="宋体" w:eastAsiaTheme="minorEastAsia" w:hAnsi="宋体" w:cs="宋体"/>
          <w:sz w:val="24"/>
        </w:rPr>
      </w:pPr>
      <w:r>
        <w:rPr>
          <w:rFonts w:ascii="宋体" w:eastAsiaTheme="minorEastAsia" w:hAnsi="宋体" w:cs="宋体" w:hint="eastAsia"/>
          <w:sz w:val="24"/>
        </w:rPr>
        <w:t>11.3.1开标一览表（报价表）；</w:t>
      </w:r>
    </w:p>
    <w:p w:rsidR="00A72E33" w:rsidRDefault="00FC573B">
      <w:pPr>
        <w:snapToGrid w:val="0"/>
        <w:spacing w:line="360" w:lineRule="auto"/>
        <w:ind w:firstLineChars="400" w:firstLine="960"/>
        <w:rPr>
          <w:rFonts w:ascii="宋体" w:eastAsiaTheme="minorEastAsia" w:hAnsi="宋体" w:cs="宋体"/>
          <w:color w:val="FF0000"/>
          <w:sz w:val="24"/>
        </w:rPr>
      </w:pPr>
      <w:r>
        <w:rPr>
          <w:rFonts w:ascii="宋体" w:eastAsiaTheme="minorEastAsia" w:hAnsi="宋体" w:cs="宋体" w:hint="eastAsia"/>
          <w:color w:val="000000" w:themeColor="text1"/>
          <w:sz w:val="24"/>
        </w:rPr>
        <w:t>11.3.2中小企业声明函。</w:t>
      </w:r>
    </w:p>
    <w:p w:rsidR="00A72E33" w:rsidRDefault="00FC573B">
      <w:pPr>
        <w:spacing w:line="360" w:lineRule="auto"/>
        <w:ind w:firstLineChars="300" w:firstLine="723"/>
        <w:rPr>
          <w:rFonts w:ascii="宋体" w:eastAsiaTheme="minorEastAsia" w:hAnsi="宋体" w:cs="宋体"/>
          <w:b/>
          <w:sz w:val="24"/>
        </w:rPr>
      </w:pPr>
      <w:r>
        <w:rPr>
          <w:rFonts w:ascii="宋体" w:eastAsiaTheme="minorEastAsia" w:hAnsi="宋体" w:cs="宋体" w:hint="eastAsia"/>
          <w:b/>
          <w:sz w:val="24"/>
        </w:rPr>
        <w:t>投标文件含有采购人不能接受的附加条件的，投标无效；</w:t>
      </w:r>
    </w:p>
    <w:p w:rsidR="00A72E33" w:rsidRDefault="00FC573B">
      <w:pPr>
        <w:spacing w:line="360" w:lineRule="auto"/>
        <w:ind w:firstLineChars="300" w:firstLine="723"/>
        <w:rPr>
          <w:rFonts w:ascii="宋体" w:eastAsiaTheme="minorEastAsia" w:hAnsi="宋体" w:cs="宋体"/>
          <w:b/>
          <w:sz w:val="24"/>
          <w:szCs w:val="21"/>
        </w:rPr>
      </w:pPr>
      <w:r>
        <w:rPr>
          <w:rFonts w:ascii="宋体" w:eastAsiaTheme="minorEastAsia" w:hAnsi="宋体" w:cs="宋体" w:hint="eastAsia"/>
          <w:b/>
          <w:sz w:val="24"/>
        </w:rPr>
        <w:t>投标人提供虚假材料投标的，投标无效。</w:t>
      </w:r>
    </w:p>
    <w:p w:rsidR="00A72E33" w:rsidRDefault="00FC573B">
      <w:pPr>
        <w:pStyle w:val="27"/>
        <w:snapToGrid w:val="0"/>
        <w:spacing w:before="0"/>
        <w:ind w:firstLineChars="0" w:firstLine="0"/>
        <w:outlineLvl w:val="0"/>
        <w:rPr>
          <w:rFonts w:ascii="宋体" w:eastAsiaTheme="minorEastAsia" w:hAnsi="宋体" w:cs="宋体"/>
          <w:b/>
          <w:szCs w:val="24"/>
        </w:rPr>
      </w:pPr>
      <w:r>
        <w:rPr>
          <w:rFonts w:ascii="宋体" w:eastAsiaTheme="minorEastAsia" w:hAnsi="宋体" w:cs="宋体" w:hint="eastAsia"/>
          <w:b/>
          <w:szCs w:val="24"/>
        </w:rPr>
        <w:lastRenderedPageBreak/>
        <w:t>12</w:t>
      </w:r>
      <w:r>
        <w:rPr>
          <w:rFonts w:ascii="宋体" w:eastAsiaTheme="minorEastAsia" w:hAnsi="宋体" w:cs="宋体" w:hint="eastAsia"/>
          <w:b/>
          <w:kern w:val="0"/>
          <w:szCs w:val="24"/>
          <w:lang w:val="zh-CN"/>
        </w:rPr>
        <w:t xml:space="preserve">. </w:t>
      </w:r>
      <w:r>
        <w:rPr>
          <w:rFonts w:ascii="宋体" w:eastAsiaTheme="minorEastAsia" w:hAnsi="宋体" w:cs="宋体" w:hint="eastAsia"/>
          <w:b/>
          <w:szCs w:val="24"/>
        </w:rPr>
        <w:t>投标文件的编制</w:t>
      </w:r>
    </w:p>
    <w:p w:rsidR="00A72E33" w:rsidRDefault="00FC573B">
      <w:pPr>
        <w:spacing w:line="360" w:lineRule="auto"/>
        <w:ind w:firstLineChars="200" w:firstLine="480"/>
        <w:rPr>
          <w:rFonts w:ascii="宋体" w:eastAsiaTheme="minorEastAsia" w:hAnsi="宋体" w:cs="宋体"/>
          <w:b/>
          <w:sz w:val="24"/>
        </w:rPr>
      </w:pPr>
      <w:r>
        <w:rPr>
          <w:rFonts w:ascii="宋体" w:eastAsiaTheme="minorEastAsia" w:hAnsi="宋体" w:cs="宋体" w:hint="eastAsia"/>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rsidR="00A72E33" w:rsidRDefault="00FC573B">
      <w:pPr>
        <w:spacing w:line="360" w:lineRule="auto"/>
        <w:ind w:firstLineChars="200" w:firstLine="480"/>
        <w:rPr>
          <w:rFonts w:ascii="宋体" w:eastAsiaTheme="minorEastAsia" w:hAnsi="宋体" w:cs="宋体"/>
          <w:kern w:val="0"/>
          <w:sz w:val="24"/>
          <w:lang w:val="zh-CN"/>
        </w:rPr>
      </w:pPr>
      <w:r>
        <w:rPr>
          <w:rFonts w:ascii="宋体" w:eastAsiaTheme="minorEastAsia" w:hAnsi="宋体" w:cs="宋体" w:hint="eastAsia"/>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rsidR="00A72E33" w:rsidRDefault="00FC573B">
      <w:pPr>
        <w:spacing w:line="360" w:lineRule="auto"/>
        <w:ind w:firstLineChars="200" w:firstLine="480"/>
        <w:rPr>
          <w:rFonts w:ascii="宋体" w:eastAsiaTheme="minorEastAsia" w:hAnsi="宋体" w:cs="宋体"/>
          <w:kern w:val="0"/>
          <w:sz w:val="24"/>
          <w:lang w:val="zh-CN"/>
        </w:rPr>
      </w:pPr>
      <w:r>
        <w:rPr>
          <w:rFonts w:ascii="宋体" w:eastAsiaTheme="minorEastAsia" w:hAnsi="宋体" w:cs="宋体" w:hint="eastAsia"/>
          <w:kern w:val="0"/>
          <w:sz w:val="24"/>
          <w:lang w:val="zh-CN"/>
        </w:rPr>
        <w:t>12.3使用“政采云电子交易客户端”需要提前申领CA数字证书，申领流程请自行前往“浙江政府采购网-下载专区-电子交易客户端-CA驱动和申领流程”进行查阅。</w:t>
      </w:r>
    </w:p>
    <w:p w:rsidR="00A72E33" w:rsidRDefault="00FC573B">
      <w:pPr>
        <w:snapToGrid w:val="0"/>
        <w:spacing w:line="360" w:lineRule="auto"/>
        <w:rPr>
          <w:rFonts w:ascii="宋体" w:eastAsiaTheme="minorEastAsia" w:hAnsi="宋体" w:cs="宋体"/>
          <w:b/>
          <w:sz w:val="24"/>
        </w:rPr>
      </w:pPr>
      <w:r>
        <w:rPr>
          <w:rFonts w:ascii="宋体" w:eastAsiaTheme="minorEastAsia" w:hAnsi="宋体" w:cs="宋体" w:hint="eastAsia"/>
          <w:b/>
          <w:sz w:val="24"/>
        </w:rPr>
        <w:t>13.投标文件的签署、盖章</w:t>
      </w:r>
    </w:p>
    <w:p w:rsidR="00A72E33" w:rsidRDefault="00FC573B">
      <w:pPr>
        <w:pStyle w:val="27"/>
        <w:snapToGrid w:val="0"/>
        <w:spacing w:before="0"/>
        <w:ind w:firstLine="480"/>
        <w:rPr>
          <w:rFonts w:ascii="宋体" w:eastAsiaTheme="minorEastAsia" w:hAnsi="宋体" w:cs="宋体"/>
          <w:b/>
        </w:rPr>
      </w:pPr>
      <w:r>
        <w:rPr>
          <w:rFonts w:ascii="宋体" w:eastAsiaTheme="minorEastAsia" w:hAnsi="宋体" w:cs="宋体" w:hint="eastAsia"/>
          <w:szCs w:val="24"/>
        </w:rPr>
        <w:t>13.1投标文件按照招标文件第六部分格式要</w:t>
      </w:r>
      <w:r>
        <w:rPr>
          <w:rFonts w:ascii="宋体" w:eastAsiaTheme="minorEastAsia" w:hAnsi="宋体" w:cs="宋体" w:hint="eastAsia"/>
        </w:rPr>
        <w:t>求进行签署、盖章。</w:t>
      </w:r>
      <w:r>
        <w:rPr>
          <w:rFonts w:ascii="宋体" w:eastAsiaTheme="minorEastAsia" w:hAnsi="宋体" w:cs="宋体" w:hint="eastAsia"/>
          <w:b/>
        </w:rPr>
        <w:t>▲投标人的投标文件未按照招标文件要求签署、盖章的，其投标无效</w:t>
      </w:r>
      <w:r>
        <w:rPr>
          <w:rFonts w:ascii="宋体" w:eastAsiaTheme="minorEastAsia" w:hAnsi="宋体" w:cs="宋体" w:hint="eastAsia"/>
          <w:szCs w:val="24"/>
        </w:rPr>
        <w:t>。</w:t>
      </w:r>
    </w:p>
    <w:p w:rsidR="00A72E33" w:rsidRDefault="00FC573B">
      <w:pPr>
        <w:pStyle w:val="27"/>
        <w:snapToGrid w:val="0"/>
        <w:spacing w:before="0"/>
        <w:ind w:firstLine="480"/>
        <w:rPr>
          <w:rFonts w:ascii="宋体" w:eastAsiaTheme="minorEastAsia" w:hAnsi="宋体" w:cs="宋体"/>
        </w:rPr>
      </w:pPr>
      <w:r>
        <w:rPr>
          <w:rFonts w:ascii="宋体" w:eastAsiaTheme="minorEastAsia" w:hAnsi="宋体" w:cs="宋体" w:hint="eastAsia"/>
        </w:rPr>
        <w:t>13.2为确保网上操作合法、有效和安全，投标人应当在投标截止时间前完成在“政府采购云平台”的身份认证，确保在电子投标过程中能够对相关数据电文进行加密和使用电子签名。</w:t>
      </w:r>
    </w:p>
    <w:p w:rsidR="00A72E33" w:rsidRDefault="00FC573B">
      <w:pPr>
        <w:pStyle w:val="27"/>
        <w:snapToGrid w:val="0"/>
        <w:spacing w:before="0"/>
        <w:ind w:firstLine="480"/>
        <w:rPr>
          <w:rFonts w:ascii="宋体" w:eastAsiaTheme="minorEastAsia" w:hAnsi="宋体" w:cs="宋体"/>
          <w:szCs w:val="24"/>
        </w:rPr>
      </w:pPr>
      <w:r>
        <w:rPr>
          <w:rFonts w:ascii="宋体" w:eastAsiaTheme="minorEastAsia" w:hAnsi="宋体" w:cs="宋体" w:hint="eastAsia"/>
        </w:rPr>
        <w:t>13.3招标文件对投标文件签署、盖章的要求适用于电子签名。</w:t>
      </w:r>
    </w:p>
    <w:p w:rsidR="00A72E33" w:rsidRDefault="00FC573B">
      <w:pPr>
        <w:pStyle w:val="27"/>
        <w:spacing w:before="0"/>
        <w:ind w:firstLineChars="0" w:firstLine="0"/>
        <w:rPr>
          <w:rFonts w:ascii="宋体" w:eastAsiaTheme="minorEastAsia" w:hAnsi="宋体" w:cs="宋体"/>
          <w:b/>
          <w:szCs w:val="24"/>
        </w:rPr>
      </w:pPr>
      <w:r>
        <w:rPr>
          <w:rFonts w:ascii="宋体" w:eastAsiaTheme="minorEastAsia" w:hAnsi="宋体" w:cs="宋体" w:hint="eastAsia"/>
          <w:b/>
          <w:szCs w:val="24"/>
        </w:rPr>
        <w:t>14. 投标文件的提交、补充、修改、撤回</w:t>
      </w:r>
    </w:p>
    <w:p w:rsidR="00A72E33" w:rsidRDefault="00FC573B">
      <w:pPr>
        <w:pStyle w:val="27"/>
        <w:ind w:firstLine="480"/>
        <w:rPr>
          <w:rFonts w:ascii="宋体" w:eastAsiaTheme="minorEastAsia" w:hAnsi="宋体" w:cs="宋体"/>
          <w:szCs w:val="24"/>
        </w:rPr>
      </w:pPr>
      <w:r>
        <w:rPr>
          <w:rFonts w:ascii="宋体" w:eastAsiaTheme="minorEastAsia" w:hAnsi="宋体" w:cs="宋体" w:hint="eastAsia"/>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rsidR="00A72E33" w:rsidRDefault="00FC573B">
      <w:pPr>
        <w:pStyle w:val="27"/>
        <w:spacing w:before="0"/>
        <w:ind w:firstLine="480"/>
        <w:rPr>
          <w:rFonts w:ascii="宋体" w:eastAsiaTheme="minorEastAsia" w:hAnsi="宋体" w:cs="宋体"/>
          <w:szCs w:val="24"/>
        </w:rPr>
      </w:pPr>
      <w:r>
        <w:rPr>
          <w:rFonts w:ascii="宋体" w:eastAsiaTheme="minorEastAsia" w:hAnsi="宋体" w:cs="宋体" w:hint="eastAsia"/>
          <w:szCs w:val="24"/>
        </w:rPr>
        <w:t>14.2电子交易平台收到投标文件，将妥善保存并即时向供应商发出确认回执通知。在投标截止时间前，除供应商补充、修改或者撤回投标文件外，任何单位和个人不得解密或提取投标文件。</w:t>
      </w:r>
    </w:p>
    <w:p w:rsidR="00A72E33" w:rsidRDefault="00FC573B">
      <w:pPr>
        <w:pStyle w:val="27"/>
        <w:spacing w:before="0"/>
        <w:ind w:firstLine="480"/>
        <w:rPr>
          <w:rFonts w:ascii="宋体" w:eastAsiaTheme="minorEastAsia" w:hAnsi="宋体" w:cs="宋体"/>
          <w:szCs w:val="24"/>
        </w:rPr>
      </w:pPr>
      <w:r>
        <w:rPr>
          <w:rFonts w:ascii="宋体" w:eastAsiaTheme="minorEastAsia" w:hAnsi="宋体" w:cs="宋体" w:hint="eastAsia"/>
          <w:szCs w:val="24"/>
        </w:rPr>
        <w:t>14.3采购人、采购代理机构可以视情况延长投标文件提交的截止时间。在上述情况下，采购代理机构与投标人以前在投标截止期方面的全部权利、责任和义务，将适用于延长至新的投标截止期。</w:t>
      </w:r>
    </w:p>
    <w:p w:rsidR="00A72E33" w:rsidRDefault="00FC573B">
      <w:pPr>
        <w:pStyle w:val="ad"/>
        <w:spacing w:line="360" w:lineRule="auto"/>
        <w:rPr>
          <w:rFonts w:eastAsiaTheme="minorEastAsia" w:hAnsi="宋体" w:cs="宋体"/>
          <w:b/>
          <w:sz w:val="24"/>
          <w:szCs w:val="24"/>
        </w:rPr>
      </w:pPr>
      <w:r>
        <w:rPr>
          <w:rFonts w:eastAsiaTheme="minorEastAsia" w:hAnsi="宋体" w:cs="宋体" w:hint="eastAsia"/>
          <w:b/>
          <w:sz w:val="24"/>
          <w:szCs w:val="24"/>
        </w:rPr>
        <w:t>15.备份投标文件</w:t>
      </w:r>
    </w:p>
    <w:p w:rsidR="00A72E33" w:rsidRDefault="00FC573B">
      <w:pPr>
        <w:pStyle w:val="ad"/>
        <w:spacing w:line="360" w:lineRule="auto"/>
        <w:ind w:firstLineChars="150" w:firstLine="360"/>
        <w:rPr>
          <w:rFonts w:eastAsiaTheme="minorEastAsia" w:hAnsi="宋体" w:cs="宋体"/>
          <w:b/>
          <w:sz w:val="24"/>
          <w:szCs w:val="24"/>
        </w:rPr>
      </w:pPr>
      <w:r>
        <w:rPr>
          <w:rFonts w:eastAsiaTheme="minorEastAsia" w:hAnsi="宋体" w:cs="宋体" w:hint="eastAsia"/>
          <w:sz w:val="24"/>
          <w:szCs w:val="24"/>
        </w:rPr>
        <w:t xml:space="preserve"> 15.1投标人在电子交易平台传输递交投标文件后，还可以在投标截止时间前直接提交或者以邮政快递方式递交备份投标文件1份，</w:t>
      </w:r>
      <w:r>
        <w:rPr>
          <w:rFonts w:eastAsiaTheme="minorEastAsia" w:hAnsi="宋体" w:cs="宋体" w:hint="eastAsia"/>
          <w:b/>
          <w:sz w:val="24"/>
          <w:szCs w:val="24"/>
        </w:rPr>
        <w:t>但采购人、采购代理机构不强制或变相</w:t>
      </w:r>
      <w:r>
        <w:rPr>
          <w:rFonts w:eastAsiaTheme="minorEastAsia" w:hAnsi="宋体" w:cs="宋体" w:hint="eastAsia"/>
          <w:b/>
          <w:sz w:val="24"/>
          <w:szCs w:val="24"/>
        </w:rPr>
        <w:lastRenderedPageBreak/>
        <w:t>强制投标人提交备份投标文件。</w:t>
      </w:r>
    </w:p>
    <w:p w:rsidR="00A72E33" w:rsidRDefault="00FC573B">
      <w:pPr>
        <w:pStyle w:val="ad"/>
        <w:spacing w:line="360" w:lineRule="auto"/>
        <w:ind w:firstLineChars="200" w:firstLine="480"/>
        <w:rPr>
          <w:rFonts w:eastAsiaTheme="minorEastAsia" w:hAnsi="宋体" w:cs="宋体"/>
          <w:b/>
          <w:sz w:val="24"/>
          <w:szCs w:val="24"/>
        </w:rPr>
      </w:pPr>
      <w:r>
        <w:rPr>
          <w:rFonts w:eastAsiaTheme="minorEastAsia" w:hAnsi="宋体" w:cs="宋体" w:hint="eastAsia"/>
          <w:sz w:val="24"/>
          <w:szCs w:val="24"/>
        </w:rPr>
        <w:t>15.2备份投标文件须在“政采云投标客户端”制作生成，并储存在</w:t>
      </w:r>
      <w:r>
        <w:rPr>
          <w:rFonts w:eastAsiaTheme="minorEastAsia" w:hAnsi="宋体" w:cs="宋体" w:hint="eastAsia"/>
          <w:sz w:val="24"/>
        </w:rPr>
        <w:t>DVD光盘等存储介质</w:t>
      </w:r>
      <w:r>
        <w:rPr>
          <w:rFonts w:eastAsiaTheme="minorEastAsia" w:hAnsi="宋体" w:cs="宋体" w:hint="eastAsia"/>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eastAsiaTheme="minorEastAsia" w:hAnsi="宋体" w:cs="宋体" w:hint="eastAsia"/>
          <w:b/>
          <w:sz w:val="24"/>
        </w:rPr>
        <w:t>不符合上述制作、</w:t>
      </w:r>
      <w:r>
        <w:rPr>
          <w:rFonts w:eastAsiaTheme="minorEastAsia" w:hAnsi="宋体" w:cs="宋体" w:hint="eastAsia"/>
          <w:b/>
          <w:sz w:val="24"/>
          <w:szCs w:val="24"/>
        </w:rPr>
        <w:t>存储、密封规定的备份投标文件将被视为无效或者被拒绝接收。</w:t>
      </w:r>
    </w:p>
    <w:p w:rsidR="00A72E33" w:rsidRDefault="00FC573B">
      <w:pPr>
        <w:pStyle w:val="ad"/>
        <w:spacing w:line="360" w:lineRule="auto"/>
        <w:ind w:firstLineChars="200" w:firstLine="480"/>
        <w:rPr>
          <w:rFonts w:eastAsiaTheme="minorEastAsia" w:hAnsi="宋体" w:cs="宋体"/>
          <w:sz w:val="24"/>
          <w:szCs w:val="24"/>
        </w:rPr>
      </w:pPr>
      <w:r>
        <w:rPr>
          <w:rFonts w:eastAsiaTheme="minorEastAsia" w:hAnsi="宋体" w:cs="宋体" w:hint="eastAsia"/>
          <w:sz w:val="24"/>
          <w:szCs w:val="24"/>
        </w:rPr>
        <w:t>15.3直接提交备份投标文件的，投标人应于投标截止时间前在招标公告中载明的开标地点将备份投标文件提交给采购代理机构，采购代理机构将拒绝接受逾期送达的备份投标文件。</w:t>
      </w:r>
    </w:p>
    <w:p w:rsidR="00A72E33" w:rsidRDefault="00FC573B">
      <w:pPr>
        <w:pStyle w:val="ad"/>
        <w:spacing w:line="360" w:lineRule="auto"/>
        <w:ind w:firstLineChars="200" w:firstLine="480"/>
        <w:rPr>
          <w:rFonts w:eastAsiaTheme="minorEastAsia" w:hAnsi="宋体" w:cs="宋体"/>
          <w:sz w:val="24"/>
          <w:szCs w:val="24"/>
        </w:rPr>
      </w:pPr>
      <w:r>
        <w:rPr>
          <w:rFonts w:eastAsiaTheme="minorEastAsia" w:hAnsi="宋体" w:cs="宋体" w:hint="eastAsia"/>
          <w:sz w:val="24"/>
          <w:szCs w:val="24"/>
        </w:rPr>
        <w:t>15.4以邮政快递方式递交备份投标文件的，投标人应先将备份投标文件按要求密封和标记，再进行邮政快递包装后邮寄。备份投标文件须在投标截止时间之前送达</w:t>
      </w:r>
      <w:r>
        <w:rPr>
          <w:rFonts w:eastAsiaTheme="minorEastAsia" w:hAnsi="宋体" w:cs="宋体" w:hint="eastAsia"/>
          <w:snapToGrid/>
          <w:sz w:val="24"/>
          <w:szCs w:val="24"/>
        </w:rPr>
        <w:t>招标文件第二部分投标人须知前附表规定的备份投标文件送达地点；</w:t>
      </w:r>
      <w:r>
        <w:rPr>
          <w:rFonts w:eastAsiaTheme="minorEastAsia" w:hAnsi="宋体" w:cs="宋体" w:hint="eastAsia"/>
          <w:sz w:val="24"/>
          <w:szCs w:val="24"/>
        </w:rPr>
        <w:t>送达时间以签收人签收时间为准。采购代理机构将拒绝接受逾期送达的备份投标文件。邮寄过程中，电子备份投标文件发生泄露、遗失、损坏或延期送达等情况的，由投标人自行负责。</w:t>
      </w:r>
    </w:p>
    <w:p w:rsidR="00A72E33" w:rsidRDefault="00FC573B">
      <w:pPr>
        <w:pStyle w:val="ad"/>
        <w:spacing w:line="360" w:lineRule="auto"/>
        <w:ind w:firstLineChars="199" w:firstLine="479"/>
        <w:rPr>
          <w:rFonts w:eastAsiaTheme="minorEastAsia" w:hAnsi="宋体" w:cs="宋体"/>
          <w:b/>
          <w:sz w:val="24"/>
          <w:szCs w:val="24"/>
        </w:rPr>
      </w:pPr>
      <w:r>
        <w:rPr>
          <w:rFonts w:eastAsiaTheme="minorEastAsia" w:hAnsi="宋体" w:cs="宋体" w:hint="eastAsia"/>
          <w:b/>
          <w:sz w:val="24"/>
          <w:szCs w:val="24"/>
        </w:rPr>
        <w:t>15.5投标人仅提交备份投标文件，未在电子交易平台传输递交投标文件的，投标无效。</w:t>
      </w:r>
    </w:p>
    <w:p w:rsidR="00A72E33" w:rsidRDefault="00FC573B">
      <w:pPr>
        <w:pStyle w:val="27"/>
        <w:spacing w:before="0"/>
        <w:ind w:firstLineChars="0" w:firstLine="0"/>
        <w:rPr>
          <w:rFonts w:ascii="宋体" w:eastAsiaTheme="minorEastAsia" w:hAnsi="宋体" w:cs="宋体"/>
          <w:b/>
          <w:szCs w:val="24"/>
        </w:rPr>
      </w:pPr>
      <w:r>
        <w:rPr>
          <w:rFonts w:ascii="宋体" w:eastAsiaTheme="minorEastAsia" w:hAnsi="宋体" w:cs="宋体" w:hint="eastAsia"/>
          <w:b/>
          <w:szCs w:val="24"/>
        </w:rPr>
        <w:t>16.投标文件的无效处理</w:t>
      </w:r>
    </w:p>
    <w:p w:rsidR="00A72E33" w:rsidRDefault="00FC573B">
      <w:pPr>
        <w:pStyle w:val="ab"/>
        <w:spacing w:line="360" w:lineRule="auto"/>
        <w:ind w:firstLineChars="150" w:firstLine="360"/>
        <w:rPr>
          <w:rFonts w:eastAsiaTheme="minorEastAsia" w:cs="宋体"/>
          <w:szCs w:val="21"/>
        </w:rPr>
      </w:pPr>
      <w:r>
        <w:rPr>
          <w:rFonts w:eastAsiaTheme="minorEastAsia" w:cs="宋体" w:hint="eastAsia"/>
          <w:szCs w:val="21"/>
        </w:rPr>
        <w:t>有招标文件第四部分</w:t>
      </w:r>
      <w:r>
        <w:rPr>
          <w:rFonts w:eastAsiaTheme="minorEastAsia" w:cs="宋体"/>
        </w:rPr>
        <w:t>4.2规定</w:t>
      </w:r>
      <w:r>
        <w:rPr>
          <w:rFonts w:eastAsiaTheme="minorEastAsia" w:cs="宋体" w:hint="eastAsia"/>
          <w:szCs w:val="21"/>
        </w:rPr>
        <w:t>的情形之一的，投标无效：</w:t>
      </w:r>
    </w:p>
    <w:p w:rsidR="00A72E33" w:rsidRDefault="00FC573B">
      <w:pPr>
        <w:pStyle w:val="27"/>
        <w:spacing w:before="0"/>
        <w:ind w:firstLineChars="0" w:firstLine="0"/>
        <w:rPr>
          <w:rFonts w:ascii="宋体" w:eastAsiaTheme="minorEastAsia" w:hAnsi="宋体" w:cs="宋体"/>
          <w:b/>
          <w:szCs w:val="24"/>
        </w:rPr>
      </w:pPr>
      <w:r>
        <w:rPr>
          <w:rFonts w:ascii="宋体" w:eastAsiaTheme="minorEastAsia" w:hAnsi="宋体" w:cs="宋体" w:hint="eastAsia"/>
          <w:b/>
          <w:szCs w:val="24"/>
        </w:rPr>
        <w:t>17.投标有效期</w:t>
      </w:r>
    </w:p>
    <w:p w:rsidR="00A72E33" w:rsidRDefault="00FC573B">
      <w:pPr>
        <w:spacing w:line="360" w:lineRule="auto"/>
        <w:ind w:firstLineChars="200" w:firstLine="480"/>
        <w:rPr>
          <w:rFonts w:ascii="宋体" w:eastAsiaTheme="minorEastAsia" w:hAnsi="宋体" w:cs="宋体"/>
          <w:b/>
          <w:sz w:val="24"/>
          <w:szCs w:val="21"/>
        </w:rPr>
      </w:pPr>
      <w:r>
        <w:rPr>
          <w:rFonts w:ascii="宋体" w:eastAsiaTheme="minorEastAsia" w:hAnsi="宋体" w:cs="宋体" w:hint="eastAsia"/>
          <w:sz w:val="24"/>
          <w:szCs w:val="20"/>
        </w:rPr>
        <w:t>17.1投标有效期为从提交投标文件的截止之日起90天。▲</w:t>
      </w:r>
      <w:r>
        <w:rPr>
          <w:rFonts w:ascii="宋体" w:eastAsiaTheme="minorEastAsia" w:hAnsi="宋体" w:cs="宋体" w:hint="eastAsia"/>
          <w:b/>
          <w:sz w:val="24"/>
          <w:szCs w:val="20"/>
        </w:rPr>
        <w:t>投标人的投标文件中承</w:t>
      </w:r>
      <w:r>
        <w:rPr>
          <w:rFonts w:ascii="宋体" w:eastAsiaTheme="minorEastAsia" w:hAnsi="宋体" w:cs="宋体" w:hint="eastAsia"/>
          <w:b/>
          <w:sz w:val="24"/>
          <w:szCs w:val="21"/>
        </w:rPr>
        <w:t>诺的投标有效期少于招标文件中载明的投标有效期的，投标无效。</w:t>
      </w:r>
    </w:p>
    <w:p w:rsidR="00A72E33" w:rsidRDefault="00FC573B">
      <w:pPr>
        <w:pStyle w:val="27"/>
        <w:spacing w:before="0"/>
        <w:ind w:firstLine="480"/>
        <w:rPr>
          <w:rFonts w:ascii="宋体" w:eastAsiaTheme="minorEastAsia" w:hAnsi="宋体" w:cs="宋体"/>
        </w:rPr>
      </w:pPr>
      <w:r>
        <w:rPr>
          <w:rFonts w:ascii="宋体" w:eastAsiaTheme="minorEastAsia" w:hAnsi="宋体" w:cs="宋体" w:hint="eastAsia"/>
        </w:rPr>
        <w:t>17.2投标文件合格投递后，自投标截止日期起，在投标有效期内有效。</w:t>
      </w:r>
    </w:p>
    <w:p w:rsidR="00A72E33" w:rsidRDefault="00FC573B">
      <w:pPr>
        <w:pStyle w:val="27"/>
        <w:spacing w:before="0"/>
        <w:ind w:firstLine="480"/>
        <w:rPr>
          <w:rFonts w:ascii="宋体" w:eastAsiaTheme="minorEastAsia" w:hAnsi="宋体" w:cs="宋体"/>
        </w:rPr>
      </w:pPr>
      <w:r>
        <w:rPr>
          <w:rFonts w:ascii="宋体" w:eastAsiaTheme="minorEastAsia" w:hAnsi="宋体" w:cs="宋体" w:hint="eastAsia"/>
        </w:rPr>
        <w:t>17.3在原定投标有效期满之前，如果出现特殊情况，采购代理机构可以以书面形式通知投标人延长投标有效期。投标人同意延长的，不得要求或被允许修改其投标文件，投标人拒绝延长的，其投标无效。</w:t>
      </w:r>
    </w:p>
    <w:p w:rsidR="00A72E33" w:rsidRDefault="00A72E33">
      <w:pPr>
        <w:pStyle w:val="27"/>
        <w:spacing w:before="0"/>
        <w:ind w:firstLine="643"/>
        <w:rPr>
          <w:rFonts w:ascii="宋体" w:eastAsiaTheme="minorEastAsia" w:hAnsi="宋体" w:cs="宋体"/>
          <w:b/>
          <w:sz w:val="32"/>
        </w:rPr>
      </w:pPr>
    </w:p>
    <w:p w:rsidR="00A72E33" w:rsidRDefault="00FC573B">
      <w:pPr>
        <w:pStyle w:val="27"/>
        <w:spacing w:before="0"/>
        <w:ind w:firstLineChars="600" w:firstLine="1928"/>
        <w:rPr>
          <w:rFonts w:ascii="宋体" w:eastAsiaTheme="minorEastAsia" w:hAnsi="宋体" w:cs="宋体"/>
          <w:b/>
          <w:sz w:val="32"/>
        </w:rPr>
      </w:pPr>
      <w:r>
        <w:rPr>
          <w:rFonts w:ascii="宋体" w:eastAsiaTheme="minorEastAsia" w:hAnsi="宋体" w:cs="宋体" w:hint="eastAsia"/>
          <w:b/>
          <w:sz w:val="32"/>
        </w:rPr>
        <w:t>四、开标、资格审查与信用信息查询</w:t>
      </w:r>
    </w:p>
    <w:p w:rsidR="00A72E33" w:rsidRDefault="00FC573B">
      <w:pPr>
        <w:pStyle w:val="af17cgridlangnp1033langf"/>
        <w:spacing w:before="0" w:line="360" w:lineRule="auto"/>
        <w:ind w:left="0" w:firstLineChars="100" w:firstLine="241"/>
        <w:contextualSpacing/>
        <w:rPr>
          <w:rFonts w:ascii="宋体" w:eastAsiaTheme="minorEastAsia" w:hAnsi="宋体" w:cs="宋体"/>
          <w:sz w:val="24"/>
        </w:rPr>
      </w:pPr>
      <w:r>
        <w:rPr>
          <w:rFonts w:ascii="宋体" w:eastAsiaTheme="minorEastAsia" w:hAnsi="宋体" w:cs="宋体" w:hint="eastAsia"/>
          <w:b/>
          <w:sz w:val="24"/>
          <w:szCs w:val="24"/>
        </w:rPr>
        <w:t>18.开标</w:t>
      </w:r>
    </w:p>
    <w:p w:rsidR="00A72E33" w:rsidRDefault="00FC573B">
      <w:pPr>
        <w:pStyle w:val="af17cgridlangnp1033langf"/>
        <w:spacing w:before="0" w:line="360" w:lineRule="auto"/>
        <w:ind w:left="0" w:firstLineChars="200" w:firstLine="480"/>
        <w:contextualSpacing/>
        <w:rPr>
          <w:rFonts w:ascii="宋体" w:eastAsiaTheme="minorEastAsia" w:hAnsi="宋体" w:cs="宋体"/>
          <w:sz w:val="24"/>
        </w:rPr>
      </w:pPr>
      <w:r>
        <w:rPr>
          <w:rFonts w:ascii="宋体" w:eastAsiaTheme="minorEastAsia" w:hAnsi="宋体" w:cs="宋体" w:hint="eastAsia"/>
          <w:sz w:val="24"/>
        </w:rPr>
        <w:t>18.1采购代理机构按照招标文件规定的时间通过电子交易平台组织开标，所有投标人均应当准时在线参加。投标人不足3家的，不得开标。</w:t>
      </w:r>
    </w:p>
    <w:p w:rsidR="00A72E33" w:rsidRDefault="00FC573B">
      <w:pPr>
        <w:pStyle w:val="af17cgridlangnp1033langf"/>
        <w:spacing w:before="0" w:line="360" w:lineRule="auto"/>
        <w:ind w:left="0" w:firstLineChars="100" w:firstLine="240"/>
        <w:contextualSpacing/>
        <w:rPr>
          <w:rFonts w:ascii="宋体" w:eastAsiaTheme="minorEastAsia" w:hAnsi="宋体" w:cs="宋体"/>
          <w:sz w:val="24"/>
        </w:rPr>
      </w:pPr>
      <w:r>
        <w:rPr>
          <w:rFonts w:ascii="宋体" w:eastAsiaTheme="minorEastAsia" w:hAnsi="宋体" w:cs="宋体" w:hint="eastAsia"/>
          <w:sz w:val="24"/>
        </w:rPr>
        <w:lastRenderedPageBreak/>
        <w:t xml:space="preserve">　18.2开标时，电子交易平台按开标时间自动提取所有投标文件。采购代理机构依托电子交易平台发起开始解密指令，投标人按照平台提示和招标文件的规定在半小时内完成在线解密。</w:t>
      </w:r>
    </w:p>
    <w:p w:rsidR="00A72E33" w:rsidRDefault="00FC573B">
      <w:pPr>
        <w:pStyle w:val="af17cgridlangnp1033langf"/>
        <w:spacing w:before="0" w:line="360" w:lineRule="auto"/>
        <w:ind w:left="0" w:firstLineChars="100" w:firstLine="240"/>
        <w:contextualSpacing/>
        <w:rPr>
          <w:rFonts w:ascii="宋体" w:eastAsiaTheme="minorEastAsia" w:hAnsi="宋体" w:cs="宋体"/>
          <w:b/>
          <w:sz w:val="24"/>
        </w:rPr>
      </w:pPr>
      <w:r>
        <w:rPr>
          <w:rFonts w:ascii="宋体" w:eastAsiaTheme="minorEastAsia" w:hAnsi="宋体" w:cs="宋体" w:hint="eastAsia"/>
          <w:sz w:val="24"/>
        </w:rPr>
        <w:t xml:space="preserve">　18.3</w:t>
      </w:r>
      <w:r>
        <w:rPr>
          <w:rFonts w:ascii="宋体" w:eastAsiaTheme="minorEastAsia" w:hAnsi="宋体" w:cs="宋体" w:hint="eastAsia"/>
          <w:b/>
          <w:sz w:val="24"/>
        </w:rPr>
        <w:t>投标文件未按时解密，投标人提供了备份投标文件的，以备份投标文件作为依据，否则视为投标文件撤回。投标文件已按时解密的，备份投标文件自动失效。</w:t>
      </w:r>
    </w:p>
    <w:p w:rsidR="00A72E33" w:rsidRDefault="00FC573B">
      <w:pPr>
        <w:widowControl/>
        <w:spacing w:before="100" w:beforeAutospacing="1" w:after="240" w:line="360" w:lineRule="auto"/>
        <w:jc w:val="left"/>
        <w:rPr>
          <w:rFonts w:ascii="宋体" w:eastAsiaTheme="minorEastAsia" w:hAnsi="宋体" w:cs="宋体"/>
          <w:b/>
          <w:sz w:val="24"/>
          <w:szCs w:val="20"/>
        </w:rPr>
      </w:pPr>
      <w:r>
        <w:rPr>
          <w:rFonts w:ascii="宋体" w:eastAsiaTheme="minorEastAsia" w:hAnsi="宋体" w:cs="宋体" w:hint="eastAsia"/>
          <w:b/>
          <w:sz w:val="24"/>
          <w:szCs w:val="20"/>
        </w:rPr>
        <w:t xml:space="preserve">　19、资格审查</w:t>
      </w:r>
    </w:p>
    <w:p w:rsidR="00A72E33" w:rsidRDefault="00FC573B">
      <w:pPr>
        <w:snapToGrid w:val="0"/>
        <w:spacing w:line="360" w:lineRule="auto"/>
        <w:ind w:firstLineChars="200" w:firstLine="480"/>
        <w:rPr>
          <w:rFonts w:ascii="宋体" w:eastAsiaTheme="minorEastAsia" w:hAnsi="宋体" w:cs="宋体"/>
          <w:sz w:val="24"/>
        </w:rPr>
      </w:pPr>
      <w:r>
        <w:rPr>
          <w:rFonts w:ascii="宋体" w:eastAsiaTheme="minorEastAsia" w:hAnsi="宋体" w:cs="宋体" w:hint="eastAsia"/>
          <w:kern w:val="0"/>
          <w:sz w:val="24"/>
        </w:rPr>
        <w:t>19.1</w:t>
      </w:r>
      <w:r>
        <w:rPr>
          <w:rFonts w:ascii="宋体" w:eastAsiaTheme="minorEastAsia" w:hAnsi="宋体" w:cs="宋体" w:hint="eastAsia"/>
          <w:sz w:val="24"/>
        </w:rPr>
        <w:t>采购人或采购代理机构依据法律法规和招标文件的规定，对投标人的资格进行审查。</w:t>
      </w:r>
    </w:p>
    <w:p w:rsidR="00A72E33" w:rsidRDefault="00FC573B">
      <w:pPr>
        <w:pStyle w:val="27"/>
        <w:spacing w:before="0"/>
        <w:ind w:firstLine="480"/>
        <w:rPr>
          <w:rFonts w:ascii="宋体" w:eastAsiaTheme="minorEastAsia" w:hAnsi="宋体" w:cs="宋体"/>
        </w:rPr>
      </w:pPr>
      <w:r>
        <w:rPr>
          <w:rFonts w:ascii="宋体" w:eastAsiaTheme="minorEastAsia" w:hAnsi="宋体" w:cs="宋体" w:hint="eastAsia"/>
          <w:kern w:val="0"/>
          <w:szCs w:val="24"/>
        </w:rPr>
        <w:t>19.2投标人未按照招标文件要求提供与</w:t>
      </w:r>
      <w:r>
        <w:rPr>
          <w:rFonts w:ascii="宋体" w:eastAsiaTheme="minorEastAsia" w:hAnsi="宋体" w:cs="宋体" w:hint="eastAsia"/>
        </w:rPr>
        <w:t>资格条件相应的</w:t>
      </w:r>
      <w:r>
        <w:rPr>
          <w:rFonts w:ascii="宋体" w:eastAsiaTheme="minorEastAsia" w:hAnsi="宋体" w:cs="宋体" w:hint="eastAsia"/>
          <w:kern w:val="0"/>
          <w:szCs w:val="24"/>
        </w:rPr>
        <w:t>有效资格证明材料的，视为</w:t>
      </w:r>
      <w:r>
        <w:rPr>
          <w:rFonts w:ascii="宋体" w:eastAsiaTheme="minorEastAsia" w:hAnsi="宋体" w:cs="宋体" w:hint="eastAsia"/>
        </w:rPr>
        <w:t>投标人不具备招标文件中规定的资格要求，其投标无效。</w:t>
      </w:r>
    </w:p>
    <w:p w:rsidR="00A72E33" w:rsidRDefault="00FC573B">
      <w:pPr>
        <w:pStyle w:val="27"/>
        <w:spacing w:before="0"/>
        <w:ind w:firstLine="480"/>
        <w:rPr>
          <w:rFonts w:ascii="宋体" w:eastAsiaTheme="minorEastAsia" w:hAnsi="宋体" w:cs="宋体"/>
        </w:rPr>
      </w:pPr>
      <w:r>
        <w:rPr>
          <w:rFonts w:ascii="宋体" w:eastAsiaTheme="minorEastAsia" w:hAnsi="宋体" w:cs="宋体" w:hint="eastAsia"/>
          <w:kern w:val="0"/>
          <w:szCs w:val="24"/>
        </w:rPr>
        <w:t>19.</w:t>
      </w:r>
      <w:r>
        <w:rPr>
          <w:rFonts w:ascii="宋体" w:eastAsiaTheme="minorEastAsia" w:hAnsi="宋体" w:cs="宋体" w:hint="eastAsia"/>
        </w:rPr>
        <w:t>3对未通过资格审查的投标人，采购人或采购代理机构告知其未通过的原因。</w:t>
      </w:r>
    </w:p>
    <w:p w:rsidR="00A72E33" w:rsidRDefault="00FC573B">
      <w:pPr>
        <w:pStyle w:val="27"/>
        <w:spacing w:before="0"/>
        <w:ind w:firstLine="480"/>
        <w:rPr>
          <w:rFonts w:ascii="宋体" w:eastAsiaTheme="minorEastAsia" w:hAnsi="宋体" w:cs="宋体"/>
        </w:rPr>
      </w:pPr>
      <w:r>
        <w:rPr>
          <w:rFonts w:ascii="宋体" w:eastAsiaTheme="minorEastAsia" w:hAnsi="宋体" w:cs="宋体" w:hint="eastAsia"/>
          <w:kern w:val="0"/>
          <w:szCs w:val="24"/>
        </w:rPr>
        <w:t>19.</w:t>
      </w:r>
      <w:r>
        <w:rPr>
          <w:rFonts w:ascii="宋体" w:eastAsiaTheme="minorEastAsia" w:hAnsi="宋体" w:cs="宋体" w:hint="eastAsia"/>
        </w:rPr>
        <w:t>4合格投标人不足3家的，不再评标。</w:t>
      </w:r>
    </w:p>
    <w:p w:rsidR="00A72E33" w:rsidRDefault="00FC573B">
      <w:pPr>
        <w:pStyle w:val="27"/>
        <w:spacing w:before="0"/>
        <w:ind w:firstLineChars="0" w:firstLine="0"/>
        <w:rPr>
          <w:rFonts w:ascii="宋体" w:eastAsiaTheme="minorEastAsia" w:hAnsi="宋体" w:cs="宋体"/>
          <w:b/>
          <w:szCs w:val="24"/>
        </w:rPr>
      </w:pPr>
      <w:r>
        <w:rPr>
          <w:rFonts w:ascii="宋体" w:eastAsiaTheme="minorEastAsia" w:hAnsi="宋体" w:cs="宋体" w:hint="eastAsia"/>
          <w:b/>
          <w:szCs w:val="24"/>
        </w:rPr>
        <w:t>20、信用信息查询</w:t>
      </w:r>
    </w:p>
    <w:p w:rsidR="00A72E33" w:rsidRDefault="00FC573B">
      <w:pPr>
        <w:pStyle w:val="27"/>
        <w:spacing w:before="0"/>
        <w:ind w:firstLineChars="0" w:firstLine="495"/>
        <w:rPr>
          <w:rFonts w:ascii="宋体" w:eastAsiaTheme="minorEastAsia" w:hAnsi="宋体" w:cs="宋体"/>
          <w:kern w:val="0"/>
          <w:szCs w:val="24"/>
        </w:rPr>
      </w:pPr>
      <w:r>
        <w:rPr>
          <w:rFonts w:ascii="宋体" w:eastAsiaTheme="minorEastAsia" w:hAnsi="宋体" w:cs="宋体" w:hint="eastAsia"/>
          <w:kern w:val="0"/>
          <w:szCs w:val="24"/>
        </w:rPr>
        <w:t>20.1信用信息查询渠道及截止时间：采购代理机构将在资格审查时通过“信用中国”网站(www.creditchina.gov.cn)、中国政府采购网(www.ccgp.gov.cn)渠道查询投标人接受资格审查时的信用记录。</w:t>
      </w:r>
    </w:p>
    <w:p w:rsidR="00A72E33" w:rsidRDefault="00FC573B">
      <w:pPr>
        <w:pStyle w:val="27"/>
        <w:spacing w:before="0"/>
        <w:ind w:firstLineChars="0" w:firstLine="495"/>
        <w:rPr>
          <w:rFonts w:ascii="宋体" w:eastAsiaTheme="minorEastAsia" w:hAnsi="宋体" w:cs="宋体"/>
          <w:kern w:val="0"/>
          <w:szCs w:val="24"/>
        </w:rPr>
      </w:pPr>
      <w:r>
        <w:rPr>
          <w:rFonts w:ascii="宋体" w:eastAsiaTheme="minorEastAsia" w:hAnsi="宋体" w:cs="宋体" w:hint="eastAsia"/>
          <w:kern w:val="0"/>
          <w:szCs w:val="24"/>
        </w:rPr>
        <w:t>20.2信用信息查询记录和证据留存的具体方式：现场查询的投标人的信用记录、查询结果经确认后将与采购文件一起存档。</w:t>
      </w:r>
    </w:p>
    <w:p w:rsidR="00A72E33" w:rsidRDefault="00FC573B">
      <w:pPr>
        <w:pStyle w:val="27"/>
        <w:spacing w:before="0"/>
        <w:ind w:firstLineChars="0" w:firstLine="495"/>
        <w:rPr>
          <w:rFonts w:ascii="宋体" w:eastAsiaTheme="minorEastAsia" w:hAnsi="宋体" w:cs="宋体"/>
          <w:kern w:val="0"/>
          <w:szCs w:val="24"/>
        </w:rPr>
      </w:pPr>
      <w:r>
        <w:rPr>
          <w:rFonts w:ascii="宋体" w:eastAsiaTheme="minorEastAsia" w:hAnsi="宋体" w:cs="宋体" w:hint="eastAsia"/>
          <w:kern w:val="0"/>
          <w:szCs w:val="24"/>
        </w:rPr>
        <w:t>20.3信用信息的使用规则：经查询列入失信被执行人名单、重大税收违法案件当事人名单、政府采购严重违法失信行为记录名单的投标人将被拒绝参与政府采购活动。</w:t>
      </w:r>
    </w:p>
    <w:p w:rsidR="00A72E33" w:rsidRDefault="00FC573B">
      <w:pPr>
        <w:pStyle w:val="27"/>
        <w:spacing w:before="0"/>
        <w:ind w:firstLine="480"/>
        <w:rPr>
          <w:rFonts w:ascii="宋体" w:eastAsiaTheme="minorEastAsia" w:hAnsi="宋体" w:cs="宋体"/>
        </w:rPr>
      </w:pPr>
      <w:r>
        <w:rPr>
          <w:rFonts w:ascii="宋体" w:eastAsiaTheme="minorEastAsia" w:hAnsi="宋体" w:cs="宋体" w:hint="eastAsia"/>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ascii="宋体" w:eastAsiaTheme="minorEastAsia" w:hAnsi="宋体" w:cs="宋体" w:hint="eastAsia"/>
        </w:rPr>
        <w:t>。</w:t>
      </w:r>
    </w:p>
    <w:p w:rsidR="00A72E33" w:rsidRDefault="00A72E33">
      <w:pPr>
        <w:pStyle w:val="27"/>
        <w:spacing w:before="0"/>
        <w:ind w:firstLineChars="0" w:firstLine="0"/>
        <w:rPr>
          <w:rFonts w:ascii="宋体" w:eastAsiaTheme="minorEastAsia" w:hAnsi="宋体" w:cs="宋体"/>
          <w:kern w:val="0"/>
          <w:szCs w:val="24"/>
        </w:rPr>
      </w:pPr>
    </w:p>
    <w:p w:rsidR="00A72E33" w:rsidRDefault="00FC573B">
      <w:pPr>
        <w:snapToGrid w:val="0"/>
        <w:spacing w:line="360" w:lineRule="auto"/>
        <w:jc w:val="center"/>
        <w:outlineLvl w:val="0"/>
        <w:rPr>
          <w:rFonts w:ascii="宋体" w:eastAsiaTheme="minorEastAsia" w:hAnsi="宋体" w:cs="宋体"/>
          <w:b/>
          <w:sz w:val="36"/>
          <w:szCs w:val="36"/>
        </w:rPr>
      </w:pPr>
      <w:r>
        <w:rPr>
          <w:rFonts w:ascii="宋体" w:eastAsiaTheme="minorEastAsia" w:hAnsi="宋体" w:cs="宋体" w:hint="eastAsia"/>
          <w:b/>
          <w:sz w:val="36"/>
          <w:szCs w:val="36"/>
        </w:rPr>
        <w:t>五、评标</w:t>
      </w:r>
    </w:p>
    <w:p w:rsidR="00A72E33" w:rsidRDefault="00FC573B">
      <w:pPr>
        <w:spacing w:line="360" w:lineRule="auto"/>
        <w:rPr>
          <w:rFonts w:ascii="宋体" w:eastAsiaTheme="minorEastAsia" w:hAnsi="宋体" w:cs="宋体"/>
          <w:b/>
          <w:sz w:val="24"/>
        </w:rPr>
      </w:pPr>
      <w:bookmarkStart w:id="18" w:name="_Toc91899903"/>
      <w:r>
        <w:rPr>
          <w:rFonts w:ascii="宋体" w:eastAsiaTheme="minorEastAsia" w:hAnsi="宋体" w:cs="宋体" w:hint="eastAsia"/>
          <w:b/>
          <w:sz w:val="24"/>
        </w:rPr>
        <w:t>21.</w:t>
      </w:r>
      <w:r>
        <w:rPr>
          <w:rFonts w:ascii="宋体" w:eastAsiaTheme="minorEastAsia" w:hAnsi="宋体" w:cs="宋体" w:hint="eastAsia"/>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ascii="宋体" w:eastAsiaTheme="minorEastAsia" w:hAnsi="宋体" w:cs="宋体" w:hint="eastAsia"/>
          <w:b/>
          <w:sz w:val="24"/>
        </w:rPr>
        <w:t>详见招标文件第四部分评标办法。</w:t>
      </w:r>
    </w:p>
    <w:p w:rsidR="00A72E33" w:rsidRDefault="00FC573B">
      <w:pPr>
        <w:snapToGrid w:val="0"/>
        <w:spacing w:line="360" w:lineRule="auto"/>
        <w:jc w:val="center"/>
        <w:outlineLvl w:val="0"/>
        <w:rPr>
          <w:rFonts w:ascii="宋体" w:eastAsiaTheme="minorEastAsia" w:hAnsi="宋体" w:cs="宋体"/>
          <w:b/>
          <w:sz w:val="36"/>
          <w:szCs w:val="36"/>
        </w:rPr>
      </w:pPr>
      <w:r>
        <w:rPr>
          <w:rFonts w:ascii="宋体" w:eastAsiaTheme="minorEastAsia" w:hAnsi="宋体" w:cs="宋体" w:hint="eastAsia"/>
          <w:b/>
          <w:sz w:val="36"/>
          <w:szCs w:val="36"/>
        </w:rPr>
        <w:lastRenderedPageBreak/>
        <w:t>六、定 标</w:t>
      </w:r>
    </w:p>
    <w:p w:rsidR="00A72E33" w:rsidRDefault="00FC573B">
      <w:pPr>
        <w:pStyle w:val="ab"/>
        <w:spacing w:line="360" w:lineRule="auto"/>
        <w:ind w:left="479" w:hangingChars="199" w:hanging="479"/>
        <w:rPr>
          <w:rFonts w:eastAsiaTheme="minorEastAsia" w:cs="宋体"/>
          <w:b/>
        </w:rPr>
      </w:pPr>
      <w:r>
        <w:rPr>
          <w:rFonts w:eastAsiaTheme="minorEastAsia" w:cs="宋体" w:hint="eastAsia"/>
          <w:b/>
        </w:rPr>
        <w:t>22. 确定中标供应商</w:t>
      </w:r>
    </w:p>
    <w:p w:rsidR="00A72E33" w:rsidRDefault="00FC573B">
      <w:pPr>
        <w:pStyle w:val="27"/>
        <w:snapToGrid w:val="0"/>
        <w:spacing w:before="0"/>
        <w:ind w:firstLine="480"/>
        <w:rPr>
          <w:rFonts w:ascii="宋体" w:eastAsiaTheme="minorEastAsia" w:hAnsi="宋体" w:cs="宋体"/>
          <w:b/>
          <w:szCs w:val="24"/>
        </w:rPr>
      </w:pPr>
      <w:r>
        <w:rPr>
          <w:rFonts w:ascii="宋体" w:eastAsiaTheme="minorEastAsia" w:hAnsi="宋体" w:cs="宋体" w:hint="eastAsia"/>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rsidR="00A72E33" w:rsidRDefault="00FC573B">
      <w:pPr>
        <w:pStyle w:val="27"/>
        <w:snapToGrid w:val="0"/>
        <w:spacing w:before="0"/>
        <w:ind w:firstLineChars="0" w:firstLine="0"/>
        <w:rPr>
          <w:rFonts w:ascii="宋体" w:eastAsiaTheme="minorEastAsia" w:hAnsi="宋体" w:cs="宋体"/>
          <w:b/>
          <w:szCs w:val="24"/>
        </w:rPr>
      </w:pPr>
      <w:r>
        <w:rPr>
          <w:rFonts w:ascii="宋体" w:eastAsiaTheme="minorEastAsia" w:hAnsi="宋体" w:cs="宋体" w:hint="eastAsia"/>
          <w:b/>
          <w:szCs w:val="24"/>
        </w:rPr>
        <w:t>23. 中标通知与中标结果公告</w:t>
      </w:r>
    </w:p>
    <w:p w:rsidR="00A72E33" w:rsidRDefault="00FC573B">
      <w:pPr>
        <w:widowControl/>
        <w:shd w:val="clear" w:color="auto" w:fill="FFFFFF"/>
        <w:spacing w:line="360" w:lineRule="auto"/>
        <w:ind w:firstLine="480"/>
        <w:jc w:val="left"/>
        <w:rPr>
          <w:rFonts w:ascii="宋体" w:eastAsiaTheme="minorEastAsia" w:hAnsi="宋体" w:cs="宋体"/>
          <w:sz w:val="24"/>
        </w:rPr>
      </w:pPr>
      <w:r>
        <w:rPr>
          <w:rFonts w:ascii="宋体" w:eastAsiaTheme="minorEastAsia" w:hAnsi="宋体" w:cs="宋体" w:hint="eastAsia"/>
          <w:sz w:val="24"/>
        </w:rPr>
        <w:t>23.1自中标人确定之日起2个工作日内，采购代理机构通过电子交易平台向中标人发出中标通知书，同时编制发布采购结果公告。采购代理机构也可以以纸质形式进行中标通知。</w:t>
      </w:r>
    </w:p>
    <w:p w:rsidR="00A72E33" w:rsidRDefault="00FC573B">
      <w:pPr>
        <w:widowControl/>
        <w:shd w:val="clear" w:color="auto" w:fill="FFFFFF"/>
        <w:spacing w:line="360" w:lineRule="auto"/>
        <w:ind w:firstLine="480"/>
        <w:jc w:val="left"/>
        <w:rPr>
          <w:rFonts w:ascii="宋体" w:eastAsiaTheme="minorEastAsia" w:hAnsi="宋体" w:cs="宋体"/>
          <w:sz w:val="24"/>
        </w:rPr>
      </w:pPr>
      <w:r>
        <w:rPr>
          <w:rFonts w:ascii="宋体" w:eastAsiaTheme="minorEastAsia" w:hAnsi="宋体" w:cs="宋体" w:hint="eastAsia"/>
          <w:sz w:val="24"/>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rsidR="00A72E33" w:rsidRDefault="00FC573B">
      <w:pPr>
        <w:widowControl/>
        <w:shd w:val="clear" w:color="auto" w:fill="FFFFFF"/>
        <w:spacing w:line="360" w:lineRule="auto"/>
        <w:ind w:firstLine="480"/>
        <w:jc w:val="left"/>
        <w:rPr>
          <w:rFonts w:ascii="宋体" w:eastAsiaTheme="minorEastAsia" w:hAnsi="宋体" w:cs="宋体"/>
          <w:sz w:val="24"/>
        </w:rPr>
      </w:pPr>
      <w:r>
        <w:rPr>
          <w:rFonts w:ascii="宋体" w:eastAsiaTheme="minorEastAsia" w:hAnsi="宋体" w:cs="宋体" w:hint="eastAsia"/>
          <w:sz w:val="24"/>
        </w:rPr>
        <w:t>23.3公告期限为1个工作日。</w:t>
      </w:r>
    </w:p>
    <w:p w:rsidR="00A72E33" w:rsidRDefault="00A72E33">
      <w:pPr>
        <w:snapToGrid w:val="0"/>
        <w:spacing w:line="360" w:lineRule="auto"/>
        <w:ind w:leftChars="57" w:left="120" w:firstLineChars="150" w:firstLine="482"/>
        <w:jc w:val="center"/>
        <w:rPr>
          <w:rFonts w:ascii="宋体" w:eastAsiaTheme="minorEastAsia" w:hAnsi="宋体" w:cs="宋体"/>
          <w:b/>
          <w:sz w:val="32"/>
        </w:rPr>
      </w:pPr>
    </w:p>
    <w:p w:rsidR="00A72E33" w:rsidRDefault="00FC573B">
      <w:pPr>
        <w:snapToGrid w:val="0"/>
        <w:spacing w:line="360" w:lineRule="auto"/>
        <w:ind w:leftChars="57" w:left="120" w:firstLineChars="150" w:firstLine="482"/>
        <w:jc w:val="center"/>
        <w:rPr>
          <w:rFonts w:ascii="宋体" w:eastAsiaTheme="minorEastAsia" w:hAnsi="宋体" w:cs="宋体"/>
          <w:b/>
          <w:sz w:val="32"/>
        </w:rPr>
      </w:pPr>
      <w:r>
        <w:rPr>
          <w:rFonts w:ascii="宋体" w:eastAsiaTheme="minorEastAsia" w:hAnsi="宋体" w:cs="宋体" w:hint="eastAsia"/>
          <w:b/>
          <w:sz w:val="32"/>
        </w:rPr>
        <w:t>七、合同授予</w:t>
      </w:r>
    </w:p>
    <w:p w:rsidR="00A72E33" w:rsidRDefault="00FC573B">
      <w:pPr>
        <w:pStyle w:val="ab"/>
        <w:spacing w:line="360" w:lineRule="auto"/>
        <w:ind w:left="479" w:hangingChars="199" w:hanging="479"/>
        <w:rPr>
          <w:rFonts w:eastAsiaTheme="minorEastAsia" w:cs="宋体"/>
          <w:b/>
        </w:rPr>
      </w:pPr>
      <w:r>
        <w:rPr>
          <w:rFonts w:eastAsiaTheme="minorEastAsia" w:cs="宋体" w:hint="eastAsia"/>
          <w:b/>
        </w:rPr>
        <w:t xml:space="preserve">24. </w:t>
      </w:r>
      <w:r>
        <w:rPr>
          <w:rFonts w:eastAsiaTheme="minorEastAsia" w:cs="宋体" w:hint="eastAsia"/>
        </w:rPr>
        <w:t>合同主要条款详见第五部分拟签订的合同文本。</w:t>
      </w:r>
    </w:p>
    <w:p w:rsidR="00A72E33" w:rsidRDefault="00FC573B">
      <w:pPr>
        <w:pStyle w:val="ab"/>
        <w:spacing w:line="360" w:lineRule="auto"/>
        <w:ind w:left="479" w:hangingChars="199" w:hanging="479"/>
        <w:rPr>
          <w:rFonts w:eastAsiaTheme="minorEastAsia" w:cs="宋体"/>
          <w:b/>
        </w:rPr>
      </w:pPr>
      <w:r>
        <w:rPr>
          <w:rFonts w:eastAsiaTheme="minorEastAsia" w:cs="宋体" w:hint="eastAsia"/>
          <w:b/>
        </w:rPr>
        <w:t>25. 合同的签订</w:t>
      </w:r>
    </w:p>
    <w:p w:rsidR="00A72E33" w:rsidRDefault="00FC573B">
      <w:pPr>
        <w:widowControl/>
        <w:shd w:val="clear" w:color="auto" w:fill="FFFFFF"/>
        <w:spacing w:line="360" w:lineRule="auto"/>
        <w:ind w:firstLine="480"/>
        <w:jc w:val="left"/>
        <w:rPr>
          <w:rFonts w:ascii="宋体" w:eastAsiaTheme="minorEastAsia" w:hAnsi="宋体" w:cs="宋体"/>
          <w:kern w:val="0"/>
          <w:sz w:val="24"/>
        </w:rPr>
      </w:pPr>
      <w:r>
        <w:rPr>
          <w:rFonts w:ascii="宋体" w:eastAsiaTheme="minorEastAsia" w:hAnsi="宋体" w:cs="宋体" w:hint="eastAsia"/>
          <w:sz w:val="24"/>
        </w:rPr>
        <w:t>25.1</w:t>
      </w:r>
      <w:r>
        <w:rPr>
          <w:rFonts w:ascii="宋体" w:eastAsiaTheme="minorEastAsia" w:hAnsi="宋体" w:cs="宋体" w:hint="eastAsia"/>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rsidR="00A72E33" w:rsidRDefault="00FC573B">
      <w:pPr>
        <w:pStyle w:val="27"/>
        <w:snapToGrid w:val="0"/>
        <w:spacing w:before="0"/>
        <w:ind w:firstLine="480"/>
        <w:rPr>
          <w:rFonts w:ascii="宋体" w:eastAsiaTheme="minorEastAsia" w:hAnsi="宋体" w:cs="宋体"/>
          <w:kern w:val="0"/>
        </w:rPr>
      </w:pPr>
      <w:r>
        <w:rPr>
          <w:rFonts w:ascii="宋体" w:eastAsiaTheme="minorEastAsia" w:hAnsi="宋体" w:cs="宋体" w:hint="eastAsia"/>
          <w:kern w:val="0"/>
          <w:lang w:val="zh-CN"/>
        </w:rPr>
        <w:t>25.2中标人按规定的日期、时间、地点，由法定代表人或其授权代表与采购人代表签订合同。如中标人为联合体的，由联合体成员各方法定代表人或其授权代表与采购人代表签订合同。</w:t>
      </w:r>
    </w:p>
    <w:p w:rsidR="00A72E33" w:rsidRDefault="00FC573B">
      <w:pPr>
        <w:pStyle w:val="27"/>
        <w:snapToGrid w:val="0"/>
        <w:spacing w:before="0"/>
        <w:ind w:firstLine="480"/>
        <w:rPr>
          <w:rFonts w:ascii="宋体" w:eastAsiaTheme="minorEastAsia" w:hAnsi="宋体" w:cs="宋体"/>
        </w:rPr>
      </w:pPr>
      <w:r>
        <w:rPr>
          <w:rFonts w:ascii="宋体" w:eastAsiaTheme="minorEastAsia" w:hAnsi="宋体" w:cs="宋体" w:hint="eastAsia"/>
        </w:rPr>
        <w:t>25.3如签订合同并生效后，供应商无故拒绝或延期，除按照合同条款处理外，列入</w:t>
      </w:r>
      <w:r>
        <w:rPr>
          <w:rFonts w:ascii="宋体" w:eastAsiaTheme="minorEastAsia" w:hAnsi="宋体" w:cs="宋体" w:hint="eastAsia"/>
        </w:rPr>
        <w:lastRenderedPageBreak/>
        <w:t>不良行为记录一次，并给予通报。</w:t>
      </w:r>
    </w:p>
    <w:p w:rsidR="00A72E33" w:rsidRDefault="00FC573B">
      <w:pPr>
        <w:pStyle w:val="27"/>
        <w:snapToGrid w:val="0"/>
        <w:spacing w:before="0"/>
        <w:ind w:firstLine="480"/>
        <w:rPr>
          <w:rFonts w:ascii="宋体" w:eastAsiaTheme="minorEastAsia" w:hAnsi="宋体" w:cs="宋体"/>
        </w:rPr>
      </w:pPr>
      <w:r>
        <w:rPr>
          <w:rFonts w:ascii="宋体" w:eastAsiaTheme="minorEastAsia" w:hAnsi="宋体" w:cs="宋体" w:hint="eastAsia"/>
        </w:rPr>
        <w:t>25.4中标供应商拒绝与采购人签订合同的，采购人可以按照评审报告推荐的中标或者成交候选人名单排序，确定下一候选人为中标供应商，也可以重新开展政府采购活动。</w:t>
      </w:r>
    </w:p>
    <w:p w:rsidR="00A72E33" w:rsidRDefault="00FC573B">
      <w:pPr>
        <w:pStyle w:val="27"/>
        <w:snapToGrid w:val="0"/>
        <w:spacing w:before="0" w:after="120"/>
        <w:ind w:firstLine="480"/>
        <w:rPr>
          <w:rFonts w:ascii="宋体" w:eastAsiaTheme="minorEastAsia" w:hAnsi="宋体" w:cs="宋体"/>
        </w:rPr>
      </w:pPr>
      <w:r>
        <w:rPr>
          <w:rFonts w:ascii="宋体" w:eastAsiaTheme="minorEastAsia" w:hAnsi="宋体" w:cs="宋体" w:hint="eastAsia"/>
        </w:rPr>
        <w:t>25.5采购合同由采购人与中标供应商根据招标文件、投标文件等内容通过政府采购电子交易平台在线签订，自动备案。</w:t>
      </w:r>
    </w:p>
    <w:p w:rsidR="00A72E33" w:rsidRDefault="00FC573B">
      <w:pPr>
        <w:pStyle w:val="ab"/>
        <w:spacing w:line="360" w:lineRule="auto"/>
        <w:ind w:left="479" w:hangingChars="199" w:hanging="479"/>
        <w:rPr>
          <w:rFonts w:eastAsiaTheme="minorEastAsia" w:cs="宋体"/>
          <w:b/>
        </w:rPr>
      </w:pPr>
      <w:r>
        <w:rPr>
          <w:rFonts w:eastAsiaTheme="minorEastAsia" w:cs="宋体" w:hint="eastAsia"/>
          <w:b/>
        </w:rPr>
        <w:t>26. 履约保证金</w:t>
      </w:r>
    </w:p>
    <w:p w:rsidR="00A72E33" w:rsidRDefault="00FC573B">
      <w:pPr>
        <w:tabs>
          <w:tab w:val="left" w:pos="0"/>
        </w:tabs>
        <w:spacing w:line="360" w:lineRule="auto"/>
        <w:ind w:firstLine="482"/>
        <w:rPr>
          <w:rFonts w:ascii="宋体" w:eastAsiaTheme="minorEastAsia" w:hAnsi="宋体" w:cs="宋体"/>
          <w:sz w:val="24"/>
        </w:rPr>
      </w:pPr>
      <w:r>
        <w:rPr>
          <w:rFonts w:ascii="宋体" w:eastAsiaTheme="minorEastAsia" w:hAnsi="宋体" w:cs="宋体" w:hint="eastAsia"/>
          <w:kern w:val="0"/>
          <w:sz w:val="24"/>
        </w:rPr>
        <w:t>拟签订的合同文本要求中标供应商提交履约保证金的，供应商应当以支票、汇票、本票或者金融机构、担保机构出具的保函等非现金形式提交</w:t>
      </w:r>
      <w:r>
        <w:rPr>
          <w:rFonts w:ascii="宋体" w:eastAsiaTheme="minorEastAsia" w:hAnsi="宋体" w:cs="宋体" w:hint="eastAsia"/>
          <w:sz w:val="24"/>
        </w:rPr>
        <w:t>。履约保证金的数额不得超过政府采购合同金额的</w:t>
      </w:r>
      <w:r>
        <w:rPr>
          <w:rFonts w:ascii="宋体" w:eastAsiaTheme="minorEastAsia" w:hAnsi="宋体" w:cs="宋体"/>
          <w:sz w:val="24"/>
        </w:rPr>
        <w:t>1</w:t>
      </w:r>
      <w:r>
        <w:rPr>
          <w:rFonts w:ascii="宋体" w:eastAsiaTheme="minorEastAsia" w:hAnsi="宋体" w:cs="宋体" w:hint="eastAsia"/>
          <w:sz w:val="24"/>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eastAsiaTheme="minorEastAsia" w:hAnsi="宋体" w:cs="宋体"/>
          <w:sz w:val="24"/>
        </w:rPr>
        <w:t>延迟退还的，应当按照合同约定和法律规定承担相应的赔偿责任</w:t>
      </w:r>
      <w:r>
        <w:rPr>
          <w:rFonts w:ascii="宋体" w:eastAsiaTheme="minorEastAsia" w:hAnsi="宋体" w:cs="宋体" w:hint="eastAsia"/>
          <w:sz w:val="24"/>
        </w:rPr>
        <w:t>。</w:t>
      </w:r>
    </w:p>
    <w:p w:rsidR="00A72E33" w:rsidRDefault="00FC573B">
      <w:pPr>
        <w:pStyle w:val="2"/>
        <w:ind w:left="0" w:firstLineChars="200" w:firstLine="480"/>
        <w:rPr>
          <w:rFonts w:ascii="宋体" w:eastAsiaTheme="minorEastAsia" w:hAnsi="宋体" w:cs="宋体"/>
          <w:b w:val="0"/>
          <w:bCs w:val="0"/>
          <w:snapToGrid w:val="0"/>
          <w:kern w:val="28"/>
          <w:sz w:val="24"/>
        </w:rPr>
      </w:pPr>
      <w:r>
        <w:rPr>
          <w:rFonts w:ascii="宋体" w:eastAsiaTheme="minorEastAsia" w:hAnsi="宋体" w:cs="宋体" w:hint="eastAsia"/>
          <w:b w:val="0"/>
          <w:bCs w:val="0"/>
          <w:snapToGrid w:val="0"/>
          <w:kern w:val="28"/>
          <w:sz w:val="24"/>
        </w:rPr>
        <w:t>供应商</w:t>
      </w:r>
      <w:r>
        <w:rPr>
          <w:rFonts w:ascii="宋体" w:eastAsiaTheme="minorEastAsia" w:hAnsi="宋体" w:cs="宋体" w:hint="eastAsia"/>
          <w:b w:val="0"/>
          <w:bCs w:val="0"/>
          <w:snapToGrid w:val="0"/>
          <w:kern w:val="28"/>
          <w:sz w:val="24"/>
          <w:lang w:val="en-US"/>
        </w:rPr>
        <w:t>可</w:t>
      </w:r>
      <w:r>
        <w:rPr>
          <w:rFonts w:ascii="宋体" w:eastAsiaTheme="minorEastAsia" w:hAnsi="宋体" w:cs="宋体" w:hint="eastAsia"/>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rsidR="00A72E33" w:rsidRDefault="00FC573B">
      <w:pPr>
        <w:pStyle w:val="2"/>
        <w:rPr>
          <w:rFonts w:eastAsiaTheme="minorEastAsia"/>
        </w:rPr>
      </w:pPr>
      <w:r>
        <w:rPr>
          <w:rFonts w:ascii="宋体" w:eastAsiaTheme="minorEastAsia" w:hAnsi="宋体"/>
          <w:sz w:val="24"/>
          <w:lang w:val="en-US"/>
        </w:rPr>
        <w:t>27.预付款</w:t>
      </w:r>
    </w:p>
    <w:p w:rsidR="00A72E33" w:rsidRDefault="00FC573B">
      <w:pPr>
        <w:adjustRightInd/>
        <w:spacing w:line="360" w:lineRule="auto"/>
        <w:ind w:firstLineChars="200" w:firstLine="480"/>
        <w:rPr>
          <w:rFonts w:eastAsiaTheme="minorEastAsia"/>
        </w:rPr>
      </w:pPr>
      <w:r>
        <w:rPr>
          <w:rFonts w:ascii="宋体" w:eastAsiaTheme="minorEastAsia" w:hAnsi="宋体" w:hint="eastAsia"/>
          <w:sz w:val="24"/>
        </w:rPr>
        <w:t>采购单位应当在政府采购合同中约定预付款，对中小企业合同预付款比例原则上不低于合同金额的</w:t>
      </w:r>
      <w:r>
        <w:rPr>
          <w:rFonts w:ascii="宋体" w:eastAsiaTheme="minorEastAsia" w:hAnsi="宋体"/>
          <w:sz w:val="24"/>
        </w:rPr>
        <w:t>40％</w:t>
      </w:r>
      <w:r>
        <w:rPr>
          <w:rFonts w:ascii="宋体" w:eastAsiaTheme="minorEastAsia" w:hAnsi="宋体" w:hint="eastAsia"/>
          <w:sz w:val="24"/>
        </w:rPr>
        <w:t>，不高于合同金额的</w:t>
      </w:r>
      <w:r>
        <w:rPr>
          <w:rFonts w:ascii="宋体" w:eastAsiaTheme="minorEastAsia" w:hAnsi="宋体"/>
          <w:sz w:val="24"/>
        </w:rPr>
        <w:t>70%；项目分年安排预算的，每年预付款比例</w:t>
      </w:r>
      <w:r>
        <w:rPr>
          <w:rFonts w:ascii="宋体" w:eastAsiaTheme="minorEastAsia" w:hAnsi="宋体" w:hint="eastAsia"/>
          <w:sz w:val="24"/>
        </w:rPr>
        <w:t>不低于</w:t>
      </w:r>
      <w:r>
        <w:rPr>
          <w:rFonts w:ascii="宋体" w:eastAsiaTheme="minorEastAsia" w:hAnsi="宋体"/>
          <w:sz w:val="24"/>
        </w:rPr>
        <w:t>项目年度计划支付资金额的40％</w:t>
      </w:r>
      <w:r>
        <w:rPr>
          <w:rFonts w:ascii="宋体" w:eastAsiaTheme="minorEastAsia" w:hAnsi="宋体" w:hint="eastAsia"/>
          <w:sz w:val="24"/>
        </w:rPr>
        <w:t>，不高于合同金额的</w:t>
      </w:r>
      <w:r>
        <w:rPr>
          <w:rFonts w:ascii="宋体" w:eastAsiaTheme="minorEastAsia" w:hAnsi="宋体"/>
          <w:sz w:val="24"/>
        </w:rPr>
        <w:t>70%；采购项目实施以人工投入为主的，</w:t>
      </w:r>
      <w:r>
        <w:rPr>
          <w:rFonts w:ascii="宋体" w:eastAsiaTheme="minorEastAsia" w:hAnsi="宋体" w:hint="eastAsia"/>
          <w:sz w:val="24"/>
        </w:rPr>
        <w:t>可适当降低预付款比例，但不得低于</w:t>
      </w:r>
      <w:r>
        <w:rPr>
          <w:rFonts w:ascii="宋体" w:eastAsiaTheme="minorEastAsia" w:hAnsi="宋体"/>
          <w:sz w:val="24"/>
        </w:rPr>
        <w:t>20%。对供应商为大型企业的项目或者以人工投入为主且实行按月定期结算支付款项的项目，预付款可低于上述比例或者不约定预付款。在签订合同时，</w:t>
      </w:r>
      <w:r>
        <w:rPr>
          <w:rFonts w:ascii="宋体" w:eastAsiaTheme="minorEastAsia" w:hAnsi="宋体" w:hint="eastAsia"/>
          <w:sz w:val="24"/>
        </w:rPr>
        <w:t>供应商</w:t>
      </w:r>
      <w:r>
        <w:rPr>
          <w:rFonts w:ascii="宋体" w:eastAsiaTheme="minorEastAsia" w:hAnsi="宋体"/>
          <w:sz w:val="24"/>
        </w:rPr>
        <w:t>明确表示无需预付款或者主动要求降低预付款比例的，</w:t>
      </w:r>
      <w:r>
        <w:rPr>
          <w:rFonts w:ascii="宋体" w:eastAsiaTheme="minorEastAsia" w:hAnsi="宋体" w:hint="eastAsia"/>
          <w:sz w:val="24"/>
        </w:rPr>
        <w:t>采购单位</w:t>
      </w:r>
      <w:r>
        <w:rPr>
          <w:rFonts w:ascii="宋体" w:eastAsiaTheme="minorEastAsia" w:hAnsi="宋体"/>
          <w:sz w:val="24"/>
        </w:rPr>
        <w:t>可不适用前述规定。</w:t>
      </w:r>
      <w:r>
        <w:rPr>
          <w:rFonts w:ascii="宋体" w:eastAsiaTheme="minorEastAsia" w:hAnsi="宋体" w:hint="eastAsia"/>
          <w:sz w:val="24"/>
        </w:rPr>
        <w:t>采购单位</w:t>
      </w:r>
      <w:r>
        <w:rPr>
          <w:rFonts w:ascii="宋体" w:eastAsiaTheme="minorEastAsia" w:hAnsi="宋体"/>
          <w:sz w:val="24"/>
        </w:rPr>
        <w:t>根据项目特点、供应商诚信等因素，可以要求</w:t>
      </w:r>
      <w:r>
        <w:rPr>
          <w:rFonts w:ascii="宋体" w:eastAsiaTheme="minorEastAsia" w:hAnsi="宋体" w:hint="eastAsia"/>
          <w:sz w:val="24"/>
        </w:rPr>
        <w:t>供应商</w:t>
      </w:r>
      <w:r>
        <w:rPr>
          <w:rFonts w:ascii="宋体" w:eastAsiaTheme="minorEastAsia" w:hAnsi="宋体"/>
          <w:sz w:val="24"/>
        </w:rPr>
        <w:t>提交银行、保险公司等金融机构出具的预付款保函或其他担保措施。政府采购预付款应在合同生效以及具备实施条件后5个工作日内支付。</w:t>
      </w:r>
      <w:r>
        <w:rPr>
          <w:rFonts w:ascii="宋体" w:eastAsiaTheme="minorEastAsia" w:hAnsi="宋体" w:hint="eastAsia"/>
          <w:sz w:val="24"/>
        </w:rPr>
        <w:t>政府采购工程以及与工程建设有关的货物、服务，采用招标方式采购的，预付款从其相关规定。供应商可登录政采云前台大厅选择金融服务</w:t>
      </w:r>
      <w:r>
        <w:rPr>
          <w:rFonts w:ascii="宋体" w:eastAsiaTheme="minorEastAsia" w:hAnsi="宋体"/>
          <w:sz w:val="24"/>
        </w:rPr>
        <w:t xml:space="preserve"> - </w:t>
      </w:r>
      <w:r>
        <w:rPr>
          <w:rFonts w:ascii="宋体" w:eastAsiaTheme="minorEastAsia" w:hAnsi="宋体" w:hint="eastAsia"/>
          <w:sz w:val="24"/>
        </w:rPr>
        <w:t>【保函保险服务】出具预付款保函，具体步骤：选择产品—填写供应商信息—选择中标项目—确认信息—等待保险</w:t>
      </w:r>
      <w:r>
        <w:rPr>
          <w:rFonts w:ascii="宋体" w:eastAsiaTheme="minorEastAsia" w:hAnsi="宋体"/>
          <w:sz w:val="24"/>
        </w:rPr>
        <w:t>/保函受理—确认保单—支</w:t>
      </w:r>
      <w:r>
        <w:rPr>
          <w:rFonts w:ascii="宋体" w:eastAsiaTheme="minorEastAsia" w:hAnsi="宋体"/>
          <w:sz w:val="24"/>
        </w:rPr>
        <w:lastRenderedPageBreak/>
        <w:t>付保费—成功出单。政</w:t>
      </w:r>
      <w:r>
        <w:rPr>
          <w:rFonts w:ascii="宋体" w:eastAsiaTheme="minorEastAsia" w:hAnsi="宋体" w:hint="eastAsia"/>
          <w:sz w:val="24"/>
        </w:rPr>
        <w:t>采云金融专线</w:t>
      </w:r>
      <w:r>
        <w:rPr>
          <w:rFonts w:ascii="宋体" w:eastAsiaTheme="minorEastAsia" w:hAnsi="宋体"/>
          <w:sz w:val="24"/>
        </w:rPr>
        <w:t>400-903-9583。</w:t>
      </w:r>
    </w:p>
    <w:p w:rsidR="00A72E33" w:rsidRDefault="00A72E33">
      <w:pPr>
        <w:rPr>
          <w:rFonts w:eastAsiaTheme="minorEastAsia"/>
        </w:rPr>
      </w:pPr>
    </w:p>
    <w:p w:rsidR="00A72E33" w:rsidRDefault="00A72E33">
      <w:pPr>
        <w:snapToGrid w:val="0"/>
        <w:spacing w:line="360" w:lineRule="auto"/>
        <w:ind w:firstLineChars="1045" w:firstLine="3357"/>
        <w:rPr>
          <w:rFonts w:ascii="宋体" w:eastAsiaTheme="minorEastAsia" w:hAnsi="宋体" w:cs="宋体"/>
          <w:b/>
          <w:sz w:val="32"/>
        </w:rPr>
      </w:pPr>
    </w:p>
    <w:p w:rsidR="00A72E33" w:rsidRDefault="00FC573B">
      <w:pPr>
        <w:snapToGrid w:val="0"/>
        <w:spacing w:line="360" w:lineRule="auto"/>
        <w:ind w:firstLineChars="1045" w:firstLine="3357"/>
        <w:rPr>
          <w:rFonts w:ascii="宋体" w:eastAsiaTheme="minorEastAsia" w:hAnsi="宋体" w:cs="宋体"/>
          <w:b/>
          <w:sz w:val="24"/>
        </w:rPr>
      </w:pPr>
      <w:r>
        <w:rPr>
          <w:rFonts w:ascii="宋体" w:eastAsiaTheme="minorEastAsia" w:hAnsi="宋体" w:cs="宋体" w:hint="eastAsia"/>
          <w:b/>
          <w:sz w:val="32"/>
        </w:rPr>
        <w:t>八、电子交易活动的中止</w:t>
      </w:r>
    </w:p>
    <w:p w:rsidR="00A72E33" w:rsidRDefault="00FC573B">
      <w:pPr>
        <w:pStyle w:val="27"/>
        <w:snapToGrid w:val="0"/>
        <w:spacing w:before="0"/>
        <w:ind w:firstLineChars="0" w:firstLine="0"/>
        <w:rPr>
          <w:rFonts w:ascii="宋体" w:eastAsiaTheme="minorEastAsia" w:hAnsi="宋体" w:cs="宋体"/>
        </w:rPr>
      </w:pPr>
      <w:r>
        <w:rPr>
          <w:rFonts w:ascii="宋体" w:eastAsiaTheme="minorEastAsia" w:hAnsi="宋体" w:cs="宋体"/>
          <w:b/>
          <w:bCs/>
        </w:rPr>
        <w:t>2</w:t>
      </w:r>
      <w:r>
        <w:rPr>
          <w:rFonts w:ascii="宋体" w:eastAsiaTheme="minorEastAsia" w:hAnsi="宋体" w:cs="宋体"/>
          <w:b/>
          <w:bCs/>
          <w:szCs w:val="24"/>
        </w:rPr>
        <w:t>8</w:t>
      </w:r>
      <w:r>
        <w:rPr>
          <w:rFonts w:ascii="宋体" w:eastAsiaTheme="minorEastAsia" w:hAnsi="宋体" w:cs="宋体" w:hint="eastAsia"/>
          <w:b/>
          <w:szCs w:val="24"/>
        </w:rPr>
        <w:t>. 电子交易活动的中止。</w:t>
      </w:r>
      <w:r>
        <w:rPr>
          <w:rFonts w:ascii="宋体" w:eastAsiaTheme="minorEastAsia" w:hAnsi="宋体" w:cs="宋体" w:hint="eastAsia"/>
        </w:rPr>
        <w:t>采购过程中出现以下情形，导致电子交易平台无法正常运行，或者无法保证电子交易的公平、公正和安全时，采购代理机构可中止电子交易活动：</w:t>
      </w:r>
    </w:p>
    <w:p w:rsidR="00A72E33" w:rsidRDefault="00FC573B">
      <w:pPr>
        <w:pStyle w:val="27"/>
        <w:snapToGrid w:val="0"/>
        <w:spacing w:before="0"/>
        <w:ind w:firstLine="480"/>
        <w:rPr>
          <w:rFonts w:ascii="宋体" w:eastAsiaTheme="minorEastAsia" w:hAnsi="宋体" w:cs="宋体"/>
        </w:rPr>
      </w:pPr>
      <w:r>
        <w:rPr>
          <w:rFonts w:ascii="宋体" w:eastAsiaTheme="minorEastAsia" w:hAnsi="宋体" w:cs="宋体" w:hint="eastAsia"/>
        </w:rPr>
        <w:t xml:space="preserve">28.1电子交易平台发生故障而无法登录访问的； </w:t>
      </w:r>
    </w:p>
    <w:p w:rsidR="00A72E33" w:rsidRDefault="00FC573B">
      <w:pPr>
        <w:pStyle w:val="27"/>
        <w:snapToGrid w:val="0"/>
        <w:spacing w:before="0"/>
        <w:ind w:firstLine="480"/>
        <w:rPr>
          <w:rFonts w:ascii="宋体" w:eastAsiaTheme="minorEastAsia" w:hAnsi="宋体" w:cs="宋体"/>
        </w:rPr>
      </w:pPr>
      <w:r>
        <w:rPr>
          <w:rFonts w:ascii="宋体" w:eastAsiaTheme="minorEastAsia" w:hAnsi="宋体" w:cs="宋体" w:hint="eastAsia"/>
        </w:rPr>
        <w:t>28.2电子交易平台应用或数据库出现错误，不能进行正常操作的；</w:t>
      </w:r>
    </w:p>
    <w:p w:rsidR="00A72E33" w:rsidRDefault="00FC573B">
      <w:pPr>
        <w:pStyle w:val="27"/>
        <w:snapToGrid w:val="0"/>
        <w:spacing w:before="0"/>
        <w:ind w:firstLine="480"/>
        <w:rPr>
          <w:rFonts w:ascii="宋体" w:eastAsiaTheme="minorEastAsia" w:hAnsi="宋体" w:cs="宋体"/>
        </w:rPr>
      </w:pPr>
      <w:r>
        <w:rPr>
          <w:rFonts w:ascii="宋体" w:eastAsiaTheme="minorEastAsia" w:hAnsi="宋体" w:cs="宋体" w:hint="eastAsia"/>
        </w:rPr>
        <w:t>28.3电子交易平台发现严重安全漏洞，有潜在泄密危险的；</w:t>
      </w:r>
    </w:p>
    <w:p w:rsidR="00A72E33" w:rsidRDefault="00FC573B">
      <w:pPr>
        <w:pStyle w:val="27"/>
        <w:snapToGrid w:val="0"/>
        <w:spacing w:before="0"/>
        <w:ind w:firstLine="480"/>
        <w:rPr>
          <w:rFonts w:ascii="宋体" w:eastAsiaTheme="minorEastAsia" w:hAnsi="宋体" w:cs="宋体"/>
        </w:rPr>
      </w:pPr>
      <w:r>
        <w:rPr>
          <w:rFonts w:ascii="宋体" w:eastAsiaTheme="minorEastAsia" w:hAnsi="宋体" w:cs="宋体" w:hint="eastAsia"/>
        </w:rPr>
        <w:t xml:space="preserve">28.4病毒发作导致不能进行正常操作的； </w:t>
      </w:r>
    </w:p>
    <w:p w:rsidR="00A72E33" w:rsidRDefault="00FC573B">
      <w:pPr>
        <w:pStyle w:val="27"/>
        <w:snapToGrid w:val="0"/>
        <w:spacing w:before="0"/>
        <w:ind w:firstLine="480"/>
        <w:rPr>
          <w:rFonts w:ascii="宋体" w:eastAsiaTheme="minorEastAsia" w:hAnsi="宋体" w:cs="宋体"/>
        </w:rPr>
      </w:pPr>
      <w:r>
        <w:rPr>
          <w:rFonts w:ascii="宋体" w:eastAsiaTheme="minorEastAsia" w:hAnsi="宋体" w:cs="宋体" w:hint="eastAsia"/>
        </w:rPr>
        <w:t>28.5其他无法保证电子交易的公平、公正和安全的情况。</w:t>
      </w:r>
    </w:p>
    <w:p w:rsidR="00A72E33" w:rsidRDefault="00FC573B">
      <w:pPr>
        <w:pStyle w:val="27"/>
        <w:snapToGrid w:val="0"/>
        <w:spacing w:before="0"/>
        <w:ind w:firstLineChars="0" w:firstLine="0"/>
        <w:rPr>
          <w:rFonts w:ascii="宋体" w:eastAsiaTheme="minorEastAsia" w:hAnsi="宋体" w:cs="宋体"/>
        </w:rPr>
      </w:pPr>
      <w:r>
        <w:rPr>
          <w:rFonts w:ascii="宋体" w:eastAsiaTheme="minorEastAsia" w:hAnsi="宋体" w:cs="宋体" w:hint="eastAsia"/>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rsidR="00A72E33" w:rsidRDefault="00A72E33">
      <w:pPr>
        <w:tabs>
          <w:tab w:val="left" w:pos="0"/>
        </w:tabs>
        <w:spacing w:line="360" w:lineRule="auto"/>
        <w:ind w:firstLine="480"/>
        <w:rPr>
          <w:rFonts w:ascii="宋体" w:eastAsiaTheme="minorEastAsia" w:hAnsi="宋体" w:cs="宋体"/>
          <w:sz w:val="24"/>
        </w:rPr>
      </w:pPr>
    </w:p>
    <w:p w:rsidR="00A72E33" w:rsidRDefault="00FC573B">
      <w:pPr>
        <w:snapToGrid w:val="0"/>
        <w:spacing w:line="360" w:lineRule="auto"/>
        <w:ind w:leftChars="57" w:left="120" w:firstLineChars="150" w:firstLine="482"/>
        <w:jc w:val="center"/>
        <w:rPr>
          <w:rFonts w:ascii="宋体" w:eastAsiaTheme="minorEastAsia" w:hAnsi="宋体" w:cs="宋体"/>
          <w:b/>
          <w:sz w:val="32"/>
        </w:rPr>
      </w:pPr>
      <w:r>
        <w:rPr>
          <w:rFonts w:ascii="宋体" w:eastAsiaTheme="minorEastAsia" w:hAnsi="宋体" w:cs="宋体" w:hint="eastAsia"/>
          <w:b/>
          <w:sz w:val="32"/>
        </w:rPr>
        <w:t>九、验收</w:t>
      </w:r>
    </w:p>
    <w:p w:rsidR="00A72E33" w:rsidRDefault="00FC573B">
      <w:pPr>
        <w:pStyle w:val="ab"/>
        <w:spacing w:line="360" w:lineRule="auto"/>
        <w:ind w:firstLineChars="0" w:firstLine="0"/>
        <w:rPr>
          <w:rFonts w:eastAsiaTheme="minorEastAsia" w:cs="宋体"/>
          <w:b/>
        </w:rPr>
      </w:pPr>
      <w:r>
        <w:rPr>
          <w:rFonts w:eastAsiaTheme="minorEastAsia" w:cs="宋体" w:hint="eastAsia"/>
          <w:b/>
        </w:rPr>
        <w:t>30.验收</w:t>
      </w:r>
    </w:p>
    <w:p w:rsidR="00A72E33" w:rsidRDefault="00FC573B">
      <w:pPr>
        <w:tabs>
          <w:tab w:val="left" w:pos="0"/>
        </w:tabs>
        <w:spacing w:line="360" w:lineRule="auto"/>
        <w:ind w:firstLine="480"/>
        <w:rPr>
          <w:rFonts w:ascii="宋体" w:eastAsiaTheme="minorEastAsia" w:hAnsi="宋体" w:cs="宋体"/>
          <w:kern w:val="0"/>
          <w:sz w:val="24"/>
        </w:rPr>
      </w:pPr>
      <w:r>
        <w:rPr>
          <w:rFonts w:ascii="宋体" w:eastAsiaTheme="minorEastAsia" w:hAnsi="宋体" w:cs="宋体" w:hint="eastAsia"/>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rsidR="00A72E33" w:rsidRDefault="00FC573B">
      <w:pPr>
        <w:tabs>
          <w:tab w:val="left" w:pos="0"/>
        </w:tabs>
        <w:spacing w:line="360" w:lineRule="auto"/>
        <w:ind w:firstLine="480"/>
        <w:rPr>
          <w:rFonts w:ascii="宋体" w:eastAsiaTheme="minorEastAsia" w:hAnsi="宋体" w:cs="宋体"/>
          <w:kern w:val="0"/>
          <w:sz w:val="24"/>
        </w:rPr>
      </w:pPr>
      <w:r>
        <w:rPr>
          <w:rFonts w:ascii="宋体" w:eastAsiaTheme="minorEastAsia" w:hAnsi="宋体" w:cs="宋体" w:hint="eastAsia"/>
          <w:kern w:val="0"/>
          <w:sz w:val="24"/>
        </w:rPr>
        <w:t>30.2采购人可以邀请参加本项目的其他投标人或者第三方机构参与验收。参与验收的投标人或者第三方机构的意见作为验收书的参考资料一并存档。</w:t>
      </w:r>
    </w:p>
    <w:p w:rsidR="00A72E33" w:rsidRDefault="00FC573B">
      <w:pPr>
        <w:tabs>
          <w:tab w:val="left" w:pos="0"/>
        </w:tabs>
        <w:spacing w:line="360" w:lineRule="auto"/>
        <w:ind w:firstLine="480"/>
        <w:rPr>
          <w:rFonts w:ascii="宋体" w:eastAsiaTheme="minorEastAsia" w:hAnsi="宋体" w:cs="宋体"/>
          <w:kern w:val="0"/>
          <w:sz w:val="24"/>
        </w:rPr>
      </w:pPr>
      <w:r>
        <w:rPr>
          <w:rFonts w:ascii="宋体" w:eastAsiaTheme="minorEastAsia" w:hAnsi="宋体" w:cs="宋体" w:hint="eastAsia"/>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rsidR="00A72E33" w:rsidRDefault="00FC573B">
      <w:pPr>
        <w:tabs>
          <w:tab w:val="left" w:pos="0"/>
        </w:tabs>
        <w:spacing w:line="360" w:lineRule="auto"/>
        <w:ind w:firstLine="480"/>
        <w:rPr>
          <w:rFonts w:ascii="宋体" w:eastAsiaTheme="minorEastAsia" w:hAnsi="宋体" w:cs="宋体"/>
          <w:sz w:val="18"/>
          <w:szCs w:val="18"/>
        </w:rPr>
      </w:pPr>
      <w:r>
        <w:rPr>
          <w:rFonts w:ascii="宋体" w:eastAsiaTheme="minorEastAsia" w:hAnsi="宋体" w:cs="宋体" w:hint="eastAsia"/>
          <w:kern w:val="0"/>
          <w:sz w:val="24"/>
        </w:rPr>
        <w:t>30.4验收合格的项目，采购人将根据采购合同的约定及时向供应商支付采购资金、退还履约保证金。验收不合格的项目，采购人将依法及时处理。采购合同的履行、违约</w:t>
      </w:r>
      <w:r>
        <w:rPr>
          <w:rFonts w:ascii="宋体" w:eastAsiaTheme="minorEastAsia" w:hAnsi="宋体" w:cs="宋体" w:hint="eastAsia"/>
          <w:kern w:val="0"/>
          <w:sz w:val="24"/>
        </w:rPr>
        <w:lastRenderedPageBreak/>
        <w:t>责任和解决争议的方式等适用《中华人民共和国民法典》。供应商在履约过程中有政府采购法律法规规定的违法违规情形的，采购人应当及时报告本级财政部门。</w:t>
      </w:r>
    </w:p>
    <w:p w:rsidR="00A72E33" w:rsidRDefault="00A72E33">
      <w:pPr>
        <w:tabs>
          <w:tab w:val="left" w:pos="0"/>
        </w:tabs>
        <w:spacing w:line="360" w:lineRule="auto"/>
        <w:ind w:firstLine="480"/>
        <w:rPr>
          <w:rFonts w:ascii="宋体" w:eastAsiaTheme="minorEastAsia" w:hAnsi="宋体" w:cs="宋体"/>
          <w:kern w:val="0"/>
          <w:sz w:val="24"/>
        </w:rPr>
        <w:sectPr w:rsidR="00A72E33">
          <w:headerReference w:type="default" r:id="rId10"/>
          <w:footerReference w:type="even" r:id="rId11"/>
          <w:footerReference w:type="default" r:id="rId12"/>
          <w:headerReference w:type="first" r:id="rId13"/>
          <w:footerReference w:type="first" r:id="rId14"/>
          <w:pgSz w:w="11906" w:h="16838"/>
          <w:pgMar w:top="680" w:right="1418" w:bottom="468" w:left="1418" w:header="851" w:footer="992" w:gutter="0"/>
          <w:cols w:space="720"/>
          <w:titlePg/>
          <w:docGrid w:linePitch="312"/>
        </w:sectPr>
      </w:pPr>
      <w:bookmarkStart w:id="19" w:name="_Hlt68403820"/>
      <w:bookmarkStart w:id="20" w:name="_Hlt68072998"/>
      <w:bookmarkStart w:id="21" w:name="_Hlt75236101"/>
      <w:bookmarkStart w:id="22" w:name="_Hlt74730295"/>
      <w:bookmarkStart w:id="23" w:name="_Hlt74729768"/>
      <w:bookmarkStart w:id="24" w:name="_Hlt74714665"/>
      <w:bookmarkStart w:id="25" w:name="_Hlt74707468"/>
      <w:bookmarkStart w:id="26" w:name="_Hlt75236290"/>
      <w:bookmarkStart w:id="27" w:name="_Hlt68057669"/>
      <w:bookmarkStart w:id="28" w:name="_Hlt75236011"/>
      <w:bookmarkStart w:id="29" w:name="_Hlt68072990"/>
      <w:bookmarkStart w:id="30" w:name="_Hlt68073093"/>
      <w:bookmarkEnd w:id="18"/>
      <w:bookmarkEnd w:id="19"/>
      <w:bookmarkEnd w:id="20"/>
      <w:bookmarkEnd w:id="21"/>
      <w:bookmarkEnd w:id="22"/>
      <w:bookmarkEnd w:id="23"/>
      <w:bookmarkEnd w:id="24"/>
      <w:bookmarkEnd w:id="25"/>
      <w:bookmarkEnd w:id="26"/>
      <w:bookmarkEnd w:id="27"/>
      <w:bookmarkEnd w:id="28"/>
      <w:bookmarkEnd w:id="29"/>
      <w:bookmarkEnd w:id="30"/>
    </w:p>
    <w:p w:rsidR="00A72E33" w:rsidRDefault="00FC573B">
      <w:pPr>
        <w:spacing w:line="360" w:lineRule="auto"/>
        <w:jc w:val="center"/>
        <w:outlineLvl w:val="0"/>
        <w:rPr>
          <w:rFonts w:ascii="宋体" w:eastAsiaTheme="minorEastAsia" w:hAnsi="宋体" w:cs="宋体"/>
          <w:b/>
          <w:sz w:val="36"/>
          <w:szCs w:val="36"/>
        </w:rPr>
      </w:pPr>
      <w:bookmarkStart w:id="31" w:name="第四部分"/>
      <w:bookmarkEnd w:id="13"/>
      <w:bookmarkEnd w:id="14"/>
      <w:r>
        <w:rPr>
          <w:rFonts w:ascii="宋体" w:eastAsiaTheme="minorEastAsia" w:hAnsi="宋体" w:cs="宋体" w:hint="eastAsia"/>
          <w:b/>
          <w:sz w:val="36"/>
          <w:szCs w:val="36"/>
        </w:rPr>
        <w:lastRenderedPageBreak/>
        <w:t>第三部分   采购需求</w:t>
      </w:r>
    </w:p>
    <w:p w:rsidR="00A72E33" w:rsidRDefault="00FC573B" w:rsidP="00040584">
      <w:pPr>
        <w:widowControl/>
        <w:tabs>
          <w:tab w:val="left" w:pos="425"/>
          <w:tab w:val="left" w:pos="747"/>
        </w:tabs>
        <w:spacing w:beforeLines="50" w:afterLines="50" w:line="360" w:lineRule="auto"/>
        <w:jc w:val="left"/>
        <w:rPr>
          <w:rFonts w:eastAsiaTheme="minorEastAsia"/>
        </w:rPr>
      </w:pPr>
      <w:r>
        <w:rPr>
          <w:rFonts w:ascii="仿宋" w:eastAsiaTheme="minorEastAsia" w:hAnsi="仿宋" w:cs="仿宋" w:hint="eastAsia"/>
          <w:b/>
          <w:sz w:val="28"/>
          <w:szCs w:val="28"/>
        </w:rPr>
        <w:t>一、需求清单</w:t>
      </w:r>
    </w:p>
    <w:tbl>
      <w:tblPr>
        <w:tblStyle w:val="afb"/>
        <w:tblW w:w="14665" w:type="dxa"/>
        <w:tblLayout w:type="fixed"/>
        <w:tblLook w:val="04A0"/>
      </w:tblPr>
      <w:tblGrid>
        <w:gridCol w:w="760"/>
        <w:gridCol w:w="1500"/>
        <w:gridCol w:w="6920"/>
        <w:gridCol w:w="709"/>
        <w:gridCol w:w="1134"/>
        <w:gridCol w:w="1134"/>
        <w:gridCol w:w="2508"/>
      </w:tblGrid>
      <w:tr w:rsidR="00A72E33">
        <w:trPr>
          <w:trHeight w:val="349"/>
        </w:trPr>
        <w:tc>
          <w:tcPr>
            <w:tcW w:w="760" w:type="dxa"/>
            <w:vAlign w:val="bottom"/>
          </w:tcPr>
          <w:p w:rsidR="00A72E33" w:rsidRDefault="00FC573B">
            <w:pPr>
              <w:pStyle w:val="aa"/>
              <w:spacing w:after="120"/>
              <w:ind w:firstLine="0"/>
              <w:jc w:val="center"/>
              <w:rPr>
                <w:rFonts w:eastAsiaTheme="minorEastAsia"/>
                <w:szCs w:val="24"/>
              </w:rPr>
            </w:pPr>
            <w:r>
              <w:rPr>
                <w:rFonts w:eastAsiaTheme="minorEastAsia" w:hint="eastAsia"/>
                <w:szCs w:val="24"/>
              </w:rPr>
              <w:t>序号</w:t>
            </w:r>
          </w:p>
        </w:tc>
        <w:tc>
          <w:tcPr>
            <w:tcW w:w="1500" w:type="dxa"/>
            <w:vAlign w:val="bottom"/>
          </w:tcPr>
          <w:p w:rsidR="00A72E33" w:rsidRDefault="00FC573B">
            <w:pPr>
              <w:pStyle w:val="aa"/>
              <w:spacing w:after="120"/>
              <w:ind w:firstLineChars="100" w:firstLine="240"/>
              <w:jc w:val="center"/>
              <w:rPr>
                <w:rFonts w:eastAsiaTheme="minorEastAsia"/>
                <w:szCs w:val="24"/>
              </w:rPr>
            </w:pPr>
            <w:r>
              <w:rPr>
                <w:rFonts w:eastAsiaTheme="minorEastAsia" w:hint="eastAsia"/>
                <w:szCs w:val="24"/>
              </w:rPr>
              <w:t>设备名称</w:t>
            </w:r>
          </w:p>
        </w:tc>
        <w:tc>
          <w:tcPr>
            <w:tcW w:w="6920" w:type="dxa"/>
            <w:vAlign w:val="bottom"/>
          </w:tcPr>
          <w:p w:rsidR="00A72E33" w:rsidRDefault="00FC573B">
            <w:pPr>
              <w:pStyle w:val="aa"/>
              <w:spacing w:after="120"/>
              <w:jc w:val="center"/>
              <w:rPr>
                <w:rFonts w:eastAsiaTheme="minorEastAsia"/>
                <w:szCs w:val="24"/>
              </w:rPr>
            </w:pPr>
            <w:r>
              <w:rPr>
                <w:rFonts w:eastAsiaTheme="minorEastAsia" w:hint="eastAsia"/>
                <w:szCs w:val="24"/>
              </w:rPr>
              <w:t>主要技术参数及描述</w:t>
            </w:r>
          </w:p>
        </w:tc>
        <w:tc>
          <w:tcPr>
            <w:tcW w:w="709" w:type="dxa"/>
            <w:vAlign w:val="bottom"/>
          </w:tcPr>
          <w:p w:rsidR="00A72E33" w:rsidRDefault="00FC573B">
            <w:pPr>
              <w:pStyle w:val="aa"/>
              <w:spacing w:after="120"/>
              <w:ind w:firstLine="0"/>
              <w:jc w:val="center"/>
              <w:rPr>
                <w:rFonts w:eastAsiaTheme="minorEastAsia"/>
                <w:szCs w:val="24"/>
              </w:rPr>
            </w:pPr>
            <w:r>
              <w:rPr>
                <w:rFonts w:eastAsiaTheme="minorEastAsia" w:hint="eastAsia"/>
                <w:szCs w:val="24"/>
              </w:rPr>
              <w:t>数量</w:t>
            </w:r>
          </w:p>
        </w:tc>
        <w:tc>
          <w:tcPr>
            <w:tcW w:w="1134" w:type="dxa"/>
            <w:vAlign w:val="bottom"/>
          </w:tcPr>
          <w:p w:rsidR="00A72E33" w:rsidRDefault="00FC573B">
            <w:pPr>
              <w:pStyle w:val="aa"/>
              <w:spacing w:after="120"/>
              <w:ind w:firstLine="0"/>
              <w:jc w:val="center"/>
              <w:rPr>
                <w:rFonts w:eastAsiaTheme="minorEastAsia"/>
                <w:szCs w:val="24"/>
              </w:rPr>
            </w:pPr>
            <w:r>
              <w:rPr>
                <w:rFonts w:eastAsiaTheme="minorEastAsia" w:hint="eastAsia"/>
                <w:szCs w:val="24"/>
              </w:rPr>
              <w:t>单价（元）</w:t>
            </w:r>
          </w:p>
        </w:tc>
        <w:tc>
          <w:tcPr>
            <w:tcW w:w="1134" w:type="dxa"/>
            <w:vAlign w:val="bottom"/>
          </w:tcPr>
          <w:p w:rsidR="00A72E33" w:rsidRDefault="00FC573B">
            <w:pPr>
              <w:pStyle w:val="aa"/>
              <w:spacing w:after="120"/>
              <w:ind w:firstLine="0"/>
              <w:jc w:val="center"/>
              <w:rPr>
                <w:rFonts w:eastAsiaTheme="minorEastAsia"/>
                <w:szCs w:val="24"/>
              </w:rPr>
            </w:pPr>
            <w:r>
              <w:rPr>
                <w:rFonts w:eastAsiaTheme="minorEastAsia" w:hint="eastAsia"/>
                <w:szCs w:val="24"/>
              </w:rPr>
              <w:t>总价（元）</w:t>
            </w:r>
          </w:p>
        </w:tc>
        <w:tc>
          <w:tcPr>
            <w:tcW w:w="2508" w:type="dxa"/>
            <w:vAlign w:val="bottom"/>
          </w:tcPr>
          <w:p w:rsidR="00A72E33" w:rsidRDefault="00FC573B">
            <w:pPr>
              <w:pStyle w:val="aa"/>
              <w:spacing w:after="120"/>
              <w:ind w:firstLine="0"/>
              <w:jc w:val="center"/>
              <w:rPr>
                <w:rFonts w:eastAsiaTheme="minorEastAsia"/>
                <w:szCs w:val="24"/>
              </w:rPr>
            </w:pPr>
            <w:r>
              <w:rPr>
                <w:rFonts w:eastAsiaTheme="minorEastAsia" w:hint="eastAsia"/>
                <w:szCs w:val="24"/>
              </w:rPr>
              <w:t>参考图</w:t>
            </w:r>
          </w:p>
        </w:tc>
      </w:tr>
      <w:tr w:rsidR="00A72E33">
        <w:tc>
          <w:tcPr>
            <w:tcW w:w="760" w:type="dxa"/>
            <w:vAlign w:val="center"/>
          </w:tcPr>
          <w:p w:rsidR="00A72E33" w:rsidRDefault="00FC573B">
            <w:pPr>
              <w:pStyle w:val="aa"/>
              <w:spacing w:after="120"/>
              <w:ind w:firstLine="0"/>
              <w:jc w:val="center"/>
              <w:rPr>
                <w:rFonts w:eastAsiaTheme="minorEastAsia"/>
                <w:szCs w:val="24"/>
              </w:rPr>
            </w:pPr>
            <w:r>
              <w:rPr>
                <w:rFonts w:eastAsiaTheme="minorEastAsia" w:hint="eastAsia"/>
                <w:szCs w:val="24"/>
                <w:lang w:val="en-US"/>
              </w:rPr>
              <w:t>1</w:t>
            </w:r>
          </w:p>
        </w:tc>
        <w:tc>
          <w:tcPr>
            <w:tcW w:w="1500" w:type="dxa"/>
            <w:vAlign w:val="center"/>
          </w:tcPr>
          <w:p w:rsidR="00A72E33" w:rsidRDefault="00FC573B">
            <w:pPr>
              <w:pStyle w:val="aa"/>
              <w:spacing w:after="120"/>
              <w:ind w:firstLine="0"/>
              <w:rPr>
                <w:rFonts w:eastAsiaTheme="minorEastAsia"/>
                <w:szCs w:val="24"/>
              </w:rPr>
            </w:pPr>
            <w:r>
              <w:rPr>
                <w:rFonts w:eastAsiaTheme="minorEastAsia" w:hint="eastAsia"/>
                <w:szCs w:val="24"/>
              </w:rPr>
              <w:t>主席台桌</w:t>
            </w:r>
          </w:p>
        </w:tc>
        <w:tc>
          <w:tcPr>
            <w:tcW w:w="6920" w:type="dxa"/>
          </w:tcPr>
          <w:p w:rsidR="00A72E33" w:rsidRDefault="00FC573B">
            <w:pPr>
              <w:spacing w:after="120"/>
              <w:rPr>
                <w:rFonts w:ascii="宋体" w:eastAsiaTheme="minorEastAsia" w:hAnsi="宋体" w:cs="宋体"/>
                <w:sz w:val="24"/>
              </w:rPr>
            </w:pPr>
            <w:r>
              <w:rPr>
                <w:rFonts w:ascii="宋体" w:eastAsiaTheme="minorEastAsia" w:hAnsi="宋体" w:cs="宋体" w:hint="eastAsia"/>
                <w:sz w:val="24"/>
              </w:rPr>
              <w:t>1)多层板:选用E0级多层板、通过GB/T 39600-2021要求,甲醛释放量≤0.05mg/m³</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2)油漆:采用水性环保油漆,满足GB 18581-2020要求,游离甲醛含量≤100mg/Kg,VOC含量≤100g/L,可溶性重金属含量未检出，乙二醇醚及酯类未检出，苯、甲苯、二甲苯、乙苯未检出</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3)木皮:45S天然胡桃木木皮符合SB/T 10969-2013甲醛释放量未检出</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4)封边条:1mm胡桃木皮封边条符合QB/T 4463-2013甲醛释放量（干燥器法）未检出</w:t>
            </w:r>
          </w:p>
          <w:p w:rsidR="00A72E33" w:rsidRDefault="00FC573B">
            <w:pPr>
              <w:spacing w:after="120"/>
              <w:rPr>
                <w:rFonts w:eastAsiaTheme="minorEastAsia"/>
                <w:sz w:val="24"/>
              </w:rPr>
            </w:pPr>
            <w:r>
              <w:rPr>
                <w:rFonts w:ascii="宋体" w:eastAsiaTheme="minorEastAsia" w:hAnsi="宋体" w:cs="宋体" w:hint="eastAsia"/>
                <w:sz w:val="24"/>
              </w:rPr>
              <w:t>5）尺寸：4000 mm(L) 500 mm (W) 750 mm (H)，±3mm，5人位</w:t>
            </w:r>
          </w:p>
        </w:tc>
        <w:tc>
          <w:tcPr>
            <w:tcW w:w="709"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1</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2300</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2300</w:t>
            </w:r>
          </w:p>
        </w:tc>
        <w:tc>
          <w:tcPr>
            <w:tcW w:w="2508" w:type="dxa"/>
            <w:vAlign w:val="center"/>
          </w:tcPr>
          <w:p w:rsidR="00A72E33" w:rsidRDefault="00FC573B">
            <w:pPr>
              <w:pStyle w:val="aa"/>
              <w:spacing w:after="120"/>
              <w:ind w:firstLine="0"/>
              <w:rPr>
                <w:rFonts w:eastAsiaTheme="minorEastAsia"/>
                <w:szCs w:val="24"/>
              </w:rPr>
            </w:pPr>
            <w:r>
              <w:rPr>
                <w:rFonts w:eastAsiaTheme="minorEastAsia"/>
                <w:noProof/>
                <w:szCs w:val="24"/>
                <w:lang w:val="en-US"/>
              </w:rPr>
              <w:drawing>
                <wp:inline distT="0" distB="0" distL="114300" distR="114300">
                  <wp:extent cx="1579245" cy="548005"/>
                  <wp:effectExtent l="0" t="0" r="1905" b="4445"/>
                  <wp:docPr id="23"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2"/>
                          <pic:cNvPicPr>
                            <a:picLocks noChangeAspect="1"/>
                          </pic:cNvPicPr>
                        </pic:nvPicPr>
                        <pic:blipFill>
                          <a:blip r:embed="rId15" cstate="print">
                            <a:extLst>
                              <a:ext uri="{28A0092B-C50C-407E-A947-70E740481C1C}">
                                <a14:useLocalDpi xmlns:a14="http://schemas.microsoft.com/office/drawing/2010/main" xmlns:wpsCustomData="http://www.wps.cn/officeDocument/2013/wpsCustomData" xmlns:wps="http://schemas.microsoft.com/office/word/2010/wordprocessingShape" xmlns:wpi="http://schemas.microsoft.com/office/word/2010/wordprocessingInk" xmlns:wpg="http://schemas.microsoft.com/office/word/2010/wordprocessingGroup" xmlns:w15="http://schemas.microsoft.com/office/word/2012/wordml" xmlns:w10="urn:schemas-microsoft-com:office:word" xmlns:w14="http://schemas.microsoft.com/office/word/2010/wordml" xmlns:w="http://schemas.openxmlformats.org/wordprocessingml/2006/main"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t="36758" r="9760" b="20091"/>
                          <a:stretch>
                            <a:fillRect/>
                          </a:stretch>
                        </pic:blipFill>
                        <pic:spPr>
                          <a:xfrm>
                            <a:off x="0" y="0"/>
                            <a:ext cx="1579245" cy="548005"/>
                          </a:xfrm>
                          <a:prstGeom prst="rect">
                            <a:avLst/>
                          </a:prstGeom>
                        </pic:spPr>
                      </pic:pic>
                    </a:graphicData>
                  </a:graphic>
                </wp:inline>
              </w:drawing>
            </w:r>
          </w:p>
        </w:tc>
      </w:tr>
      <w:tr w:rsidR="00A72E33">
        <w:tc>
          <w:tcPr>
            <w:tcW w:w="760" w:type="dxa"/>
            <w:vAlign w:val="center"/>
          </w:tcPr>
          <w:p w:rsidR="00A72E33" w:rsidRDefault="00FC573B">
            <w:pPr>
              <w:pStyle w:val="aa"/>
              <w:spacing w:after="120"/>
              <w:ind w:firstLine="0"/>
              <w:jc w:val="center"/>
              <w:rPr>
                <w:rFonts w:eastAsiaTheme="minorEastAsia"/>
                <w:szCs w:val="24"/>
              </w:rPr>
            </w:pPr>
            <w:r>
              <w:rPr>
                <w:rFonts w:eastAsiaTheme="minorEastAsia" w:hint="eastAsia"/>
                <w:szCs w:val="24"/>
                <w:lang w:val="en-US"/>
              </w:rPr>
              <w:t>2</w:t>
            </w:r>
          </w:p>
        </w:tc>
        <w:tc>
          <w:tcPr>
            <w:tcW w:w="1500" w:type="dxa"/>
            <w:vAlign w:val="center"/>
          </w:tcPr>
          <w:p w:rsidR="00A72E33" w:rsidRDefault="00FC573B">
            <w:pPr>
              <w:pStyle w:val="aa"/>
              <w:spacing w:after="120"/>
              <w:ind w:firstLine="0"/>
              <w:rPr>
                <w:rFonts w:eastAsiaTheme="minorEastAsia"/>
                <w:szCs w:val="24"/>
              </w:rPr>
            </w:pPr>
            <w:r>
              <w:rPr>
                <w:rFonts w:eastAsiaTheme="minorEastAsia" w:hint="eastAsia"/>
                <w:szCs w:val="24"/>
              </w:rPr>
              <w:t>主席台椅子</w:t>
            </w:r>
          </w:p>
        </w:tc>
        <w:tc>
          <w:tcPr>
            <w:tcW w:w="6920" w:type="dxa"/>
            <w:vAlign w:val="center"/>
          </w:tcPr>
          <w:p w:rsidR="00A72E33" w:rsidRDefault="00FC573B">
            <w:pPr>
              <w:spacing w:after="120"/>
              <w:rPr>
                <w:rFonts w:ascii="宋体" w:eastAsiaTheme="minorEastAsia" w:hAnsi="宋体" w:cs="宋体"/>
                <w:sz w:val="24"/>
              </w:rPr>
            </w:pPr>
            <w:r>
              <w:rPr>
                <w:rFonts w:ascii="宋体" w:eastAsiaTheme="minorEastAsia" w:hAnsi="宋体" w:cs="宋体" w:hint="eastAsia"/>
                <w:sz w:val="24"/>
              </w:rPr>
              <w:t>1)水性皮:皮革材质力学及耐磨色牢度等符合GB/T16799-2018 《家具用皮革》要求,PH要求3.5-6.0,禁用偶氮染料≤30mg/kg,游离甲醛≤75mg/kg,气味≤3级</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2）采用水性乳胶</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 xml:space="preserve">3)海绵:座垫密度≥25kg/m³,回弹性≥35%,通过防能检测                                          </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4）椅架:橡胶木油漆架,甲醛释放量≤0.05mg/m³</w:t>
            </w:r>
          </w:p>
          <w:p w:rsidR="00A72E33" w:rsidRDefault="00FC573B">
            <w:pPr>
              <w:spacing w:after="120"/>
              <w:rPr>
                <w:rFonts w:eastAsiaTheme="minorEastAsia"/>
                <w:sz w:val="24"/>
              </w:rPr>
            </w:pPr>
            <w:r>
              <w:rPr>
                <w:rFonts w:ascii="宋体" w:eastAsiaTheme="minorEastAsia" w:hAnsi="宋体" w:cs="宋体" w:hint="eastAsia"/>
                <w:sz w:val="24"/>
              </w:rPr>
              <w:t>5）尺寸460 mm (L)555 mm (W)915 mm (H)，±3mm</w:t>
            </w:r>
          </w:p>
        </w:tc>
        <w:tc>
          <w:tcPr>
            <w:tcW w:w="709"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5</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450</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2250</w:t>
            </w:r>
          </w:p>
        </w:tc>
        <w:tc>
          <w:tcPr>
            <w:tcW w:w="2508" w:type="dxa"/>
            <w:vAlign w:val="center"/>
          </w:tcPr>
          <w:p w:rsidR="00A72E33" w:rsidRDefault="00FC573B">
            <w:pPr>
              <w:pStyle w:val="aa"/>
              <w:spacing w:after="120"/>
              <w:ind w:firstLine="0"/>
              <w:rPr>
                <w:rFonts w:eastAsiaTheme="minorEastAsia"/>
                <w:szCs w:val="24"/>
              </w:rPr>
            </w:pPr>
            <w:r>
              <w:rPr>
                <w:rFonts w:eastAsiaTheme="minorEastAsia"/>
                <w:noProof/>
                <w:szCs w:val="24"/>
                <w:lang w:val="en-US"/>
              </w:rPr>
              <w:drawing>
                <wp:inline distT="0" distB="0" distL="114300" distR="114300">
                  <wp:extent cx="693420" cy="1000125"/>
                  <wp:effectExtent l="0" t="0" r="11430" b="9525"/>
                  <wp:docPr id="15"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4"/>
                          <pic:cNvPicPr>
                            <a:picLocks noChangeAspect="1"/>
                          </pic:cNvPicPr>
                        </pic:nvPicPr>
                        <pic:blipFill>
                          <a:blip r:embed="rId16" cstate="print">
                            <a:extLst>
                              <a:ext uri="{28A0092B-C50C-407E-A947-70E740481C1C}">
                                <a14:useLocalDpi xmlns:a14="http://schemas.microsoft.com/office/drawing/2010/main" xmlns:wpsCustomData="http://www.wps.cn/officeDocument/2013/wpsCustomData" xmlns:wps="http://schemas.microsoft.com/office/word/2010/wordprocessingShape" xmlns:wpi="http://schemas.microsoft.com/office/word/2010/wordprocessingInk" xmlns:wpg="http://schemas.microsoft.com/office/word/2010/wordprocessingGroup" xmlns:w15="http://schemas.microsoft.com/office/word/2012/wordml" xmlns:w10="urn:schemas-microsoft-com:office:word" xmlns:w14="http://schemas.microsoft.com/office/word/2010/wordml" xmlns:w="http://schemas.openxmlformats.org/wordprocessingml/2006/main"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693420" cy="1000125"/>
                          </a:xfrm>
                          <a:prstGeom prst="rect">
                            <a:avLst/>
                          </a:prstGeom>
                        </pic:spPr>
                      </pic:pic>
                    </a:graphicData>
                  </a:graphic>
                </wp:inline>
              </w:drawing>
            </w:r>
          </w:p>
        </w:tc>
      </w:tr>
      <w:tr w:rsidR="00A72E33">
        <w:tc>
          <w:tcPr>
            <w:tcW w:w="760" w:type="dxa"/>
            <w:vAlign w:val="center"/>
          </w:tcPr>
          <w:p w:rsidR="00A72E33" w:rsidRDefault="00FC573B">
            <w:pPr>
              <w:pStyle w:val="aa"/>
              <w:spacing w:after="120"/>
              <w:ind w:firstLine="0"/>
              <w:jc w:val="center"/>
              <w:rPr>
                <w:rFonts w:eastAsiaTheme="minorEastAsia"/>
                <w:szCs w:val="24"/>
              </w:rPr>
            </w:pPr>
            <w:r>
              <w:rPr>
                <w:rFonts w:eastAsiaTheme="minorEastAsia" w:hint="eastAsia"/>
                <w:szCs w:val="24"/>
                <w:lang w:val="en-US"/>
              </w:rPr>
              <w:lastRenderedPageBreak/>
              <w:t>3</w:t>
            </w:r>
          </w:p>
        </w:tc>
        <w:tc>
          <w:tcPr>
            <w:tcW w:w="1500" w:type="dxa"/>
            <w:vAlign w:val="center"/>
          </w:tcPr>
          <w:p w:rsidR="00A72E33" w:rsidRDefault="00FC573B">
            <w:pPr>
              <w:pStyle w:val="aa"/>
              <w:spacing w:after="120"/>
              <w:ind w:firstLine="0"/>
              <w:rPr>
                <w:rFonts w:eastAsiaTheme="minorEastAsia"/>
                <w:szCs w:val="24"/>
              </w:rPr>
            </w:pPr>
            <w:r>
              <w:rPr>
                <w:rFonts w:eastAsiaTheme="minorEastAsia" w:hint="eastAsia"/>
                <w:szCs w:val="24"/>
              </w:rPr>
              <w:t>阶梯室剧院椅</w:t>
            </w:r>
          </w:p>
        </w:tc>
        <w:tc>
          <w:tcPr>
            <w:tcW w:w="6920" w:type="dxa"/>
            <w:vAlign w:val="center"/>
          </w:tcPr>
          <w:p w:rsidR="00A72E33" w:rsidRDefault="00FC573B">
            <w:pPr>
              <w:spacing w:after="120"/>
              <w:rPr>
                <w:rFonts w:ascii="宋体" w:eastAsiaTheme="minorEastAsia" w:hAnsi="宋体" w:cs="宋体"/>
                <w:sz w:val="24"/>
              </w:rPr>
            </w:pPr>
            <w:r>
              <w:rPr>
                <w:rFonts w:ascii="宋体" w:eastAsiaTheme="minorEastAsia" w:hAnsi="宋体" w:cs="宋体" w:hint="eastAsia"/>
                <w:sz w:val="24"/>
              </w:rPr>
              <w:t>1、背包：根据人机工程学人体曲线设计背靠造型，流线型拉线样式，美观大方。一体发泡成型全新料优质海绵，泡绵密度为55±5Kg/m³，整个背靠踏实舒坦，凹凸有秩，腰部有效缓解久坐产生的疲劳感，外覆优质麻绒面料，内衬多层曲木夹板。高强度钢制支撑角码结构。</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2、座包：一体发泡成型全新料优质海绵，高回弹坐感舒适，座绵外覆优质麻绒面料，泡绵密度为60±5Kg/m³；高强度座框支撑结构设计，</w:t>
            </w:r>
            <w:r>
              <w:rPr>
                <w:rFonts w:asciiTheme="majorEastAsia" w:eastAsiaTheme="majorEastAsia" w:hAnsiTheme="majorEastAsia" w:cs="微软雅黑" w:hint="eastAsia"/>
                <w:color w:val="000000"/>
                <w:kern w:val="0"/>
                <w:sz w:val="24"/>
              </w:rPr>
              <w:t>椅座采用弹簧加阻尼静音自动回位装置</w:t>
            </w:r>
            <w:r>
              <w:rPr>
                <w:rFonts w:asciiTheme="majorEastAsia" w:eastAsiaTheme="majorEastAsia" w:hAnsiTheme="majorEastAsia" w:cs="Arial" w:hint="eastAsia"/>
                <w:color w:val="000000"/>
                <w:sz w:val="24"/>
              </w:rPr>
              <w:t>，</w:t>
            </w:r>
            <w:r>
              <w:rPr>
                <w:rFonts w:asciiTheme="majorEastAsia" w:eastAsiaTheme="majorEastAsia" w:hAnsiTheme="majorEastAsia" w:cs="微软雅黑" w:hint="eastAsia"/>
                <w:sz w:val="24"/>
              </w:rPr>
              <w:t>牢靠无噪音</w:t>
            </w:r>
            <w:r>
              <w:rPr>
                <w:rFonts w:ascii="宋体" w:eastAsiaTheme="minorEastAsia" w:hAnsi="宋体" w:cs="宋体" w:hint="eastAsia"/>
                <w:sz w:val="24"/>
              </w:rPr>
              <w:t>。</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3、座/背外板：优质高密度多层板，面板5倍耐刮三胺装饰面搭配四周外涂高档聚氨酯漆，美观大方，坚固耐用。</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4、面料：采用优质阻燃麻绒面料，耐磨，抗色变，柔软度适中，易清洗，</w:t>
            </w:r>
            <w:r>
              <w:rPr>
                <w:rFonts w:ascii="宋体" w:hAnsi="宋体" w:cs="宋体" w:hint="eastAsia"/>
                <w:sz w:val="24"/>
              </w:rPr>
              <w:t>防静电处理</w:t>
            </w:r>
            <w:r>
              <w:rPr>
                <w:rFonts w:ascii="宋体" w:eastAsiaTheme="minorEastAsia" w:hAnsi="宋体" w:cs="宋体" w:hint="eastAsia"/>
                <w:sz w:val="24"/>
              </w:rPr>
              <w:t>。</w:t>
            </w:r>
            <w:r>
              <w:rPr>
                <w:rFonts w:ascii="宋体" w:hAnsi="宋体" w:cs="宋体" w:hint="eastAsia"/>
                <w:sz w:val="24"/>
              </w:rPr>
              <w:t>（颜色另定）</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5、站脚：采用优质钢材利用二氧化碳保护焊接而成，上部分采用梯形钢骨架，框架宽度70mm。</w:t>
            </w:r>
            <w:r>
              <w:rPr>
                <w:rFonts w:ascii="宋体" w:eastAsiaTheme="minorEastAsia" w:hAnsi="宋体" w:cs="宋体" w:hint="eastAsia"/>
                <w:color w:val="000000" w:themeColor="text1"/>
                <w:sz w:val="24"/>
              </w:rPr>
              <w:t>底部采用一体</w:t>
            </w:r>
            <w:r>
              <w:rPr>
                <w:rFonts w:ascii="宋体" w:eastAsiaTheme="minorEastAsia" w:hAnsi="宋体" w:cs="宋体" w:hint="eastAsia"/>
                <w:sz w:val="24"/>
              </w:rPr>
              <w:t>铝合金仿形脚，可前后反装，长度下部303mm，上边</w:t>
            </w:r>
            <w:r>
              <w:rPr>
                <w:rFonts w:ascii="宋体" w:eastAsiaTheme="minorEastAsia" w:hAnsi="宋体" w:cs="宋体" w:hint="eastAsia"/>
                <w:color w:val="000000" w:themeColor="text1"/>
                <w:sz w:val="24"/>
              </w:rPr>
              <w:t>211mm，总高145mm，脚</w:t>
            </w:r>
            <w:r>
              <w:rPr>
                <w:rFonts w:asciiTheme="minorEastAsia" w:eastAsiaTheme="minorEastAsia" w:hAnsiTheme="minorEastAsia" w:cs="微软雅黑" w:hint="eastAsia"/>
                <w:color w:val="000000" w:themeColor="text1"/>
                <w:kern w:val="0"/>
                <w:sz w:val="24"/>
              </w:rPr>
              <w:t>贴地部宽度</w:t>
            </w:r>
            <w:r>
              <w:rPr>
                <w:rFonts w:asciiTheme="minorEastAsia" w:eastAsiaTheme="minorEastAsia" w:hAnsiTheme="minorEastAsia" w:cs="宋体"/>
                <w:color w:val="000000" w:themeColor="text1"/>
                <w:kern w:val="0"/>
                <w:sz w:val="24"/>
              </w:rPr>
              <w:t>6</w:t>
            </w:r>
            <w:r>
              <w:rPr>
                <w:rFonts w:asciiTheme="minorEastAsia" w:eastAsiaTheme="minorEastAsia" w:hAnsiTheme="minorEastAsia" w:cs="宋体" w:hint="eastAsia"/>
                <w:color w:val="000000" w:themeColor="text1"/>
                <w:kern w:val="0"/>
                <w:sz w:val="24"/>
              </w:rPr>
              <w:t>0mm，</w:t>
            </w:r>
            <w:r>
              <w:rPr>
                <w:rFonts w:asciiTheme="minorEastAsia" w:eastAsiaTheme="minorEastAsia" w:hAnsiTheme="minorEastAsia" w:cs="微软雅黑" w:hint="eastAsia"/>
                <w:color w:val="000000" w:themeColor="text1"/>
                <w:kern w:val="0"/>
                <w:sz w:val="24"/>
              </w:rPr>
              <w:t>上边宽度</w:t>
            </w:r>
            <w:r>
              <w:rPr>
                <w:rFonts w:asciiTheme="minorEastAsia" w:eastAsiaTheme="minorEastAsia" w:hAnsiTheme="minorEastAsia" w:cs="宋体" w:hint="eastAsia"/>
                <w:color w:val="000000" w:themeColor="text1"/>
                <w:kern w:val="0"/>
                <w:sz w:val="24"/>
              </w:rPr>
              <w:t>50mm，</w:t>
            </w:r>
            <w:r>
              <w:rPr>
                <w:rFonts w:ascii="宋体" w:eastAsiaTheme="minorEastAsia" w:hAnsi="宋体" w:cs="宋体" w:hint="eastAsia"/>
                <w:color w:val="000000" w:themeColor="text1"/>
                <w:sz w:val="24"/>
              </w:rPr>
              <w:t>后螺丝安全式靠站脚内侧安装，底部孔距230mm。</w:t>
            </w:r>
          </w:p>
          <w:p w:rsidR="00A72E33" w:rsidRDefault="00FC573B">
            <w:pPr>
              <w:rPr>
                <w:rFonts w:ascii="宋体" w:eastAsiaTheme="minorEastAsia" w:hAnsi="宋体" w:cs="宋体"/>
                <w:sz w:val="24"/>
              </w:rPr>
            </w:pPr>
            <w:r>
              <w:rPr>
                <w:rFonts w:ascii="宋体" w:eastAsiaTheme="minorEastAsia" w:hAnsi="宋体" w:cs="宋体" w:hint="eastAsia"/>
                <w:sz w:val="24"/>
              </w:rPr>
              <w:t>6、扶手：采用优质实木聚氨酯油漆扶手盖，半弧形圆弧式扶手，</w:t>
            </w:r>
            <w:r>
              <w:rPr>
                <w:rFonts w:ascii="宋体" w:hAnsi="宋体" w:cs="宋体" w:hint="eastAsia"/>
                <w:sz w:val="24"/>
              </w:rPr>
              <w:t>配置内藏式</w:t>
            </w:r>
            <w:r>
              <w:rPr>
                <w:rFonts w:ascii="宋体" w:hAnsi="宋体"/>
                <w:sz w:val="24"/>
              </w:rPr>
              <w:t>红榉木书写板。</w:t>
            </w:r>
          </w:p>
          <w:p w:rsidR="00A72E33" w:rsidRDefault="00FC573B">
            <w:pPr>
              <w:jc w:val="left"/>
              <w:rPr>
                <w:rFonts w:ascii="宋体" w:hAnsi="宋体" w:cs="仿宋"/>
                <w:color w:val="000000" w:themeColor="text1"/>
                <w:kern w:val="0"/>
                <w:sz w:val="24"/>
              </w:rPr>
            </w:pPr>
            <w:r>
              <w:rPr>
                <w:rFonts w:ascii="宋体" w:eastAsiaTheme="minorEastAsia" w:hAnsi="宋体" w:cs="宋体" w:hint="eastAsia"/>
                <w:sz w:val="24"/>
              </w:rPr>
              <w:t>7、</w:t>
            </w:r>
            <w:r>
              <w:rPr>
                <w:rFonts w:ascii="仿宋" w:eastAsiaTheme="minorEastAsia" w:hAnsi="仿宋" w:cs="仿宋" w:hint="eastAsia"/>
                <w:kern w:val="0"/>
                <w:sz w:val="24"/>
              </w:rPr>
              <w:t>后置式写字板：优质</w:t>
            </w:r>
            <w:r>
              <w:rPr>
                <w:rFonts w:ascii="宋体" w:hAnsi="宋体" w:cs="宋体" w:hint="eastAsia"/>
                <w:sz w:val="24"/>
              </w:rPr>
              <w:t>高密度纤维板搭配</w:t>
            </w:r>
            <w:r>
              <w:rPr>
                <w:rFonts w:ascii="宋体" w:hAnsi="宋体" w:cs="微软雅黑" w:hint="eastAsia"/>
                <w:color w:val="000000" w:themeColor="text1"/>
                <w:sz w:val="24"/>
              </w:rPr>
              <w:t>钢制翻折机构，</w:t>
            </w:r>
            <w:r>
              <w:rPr>
                <w:rFonts w:ascii="宋体" w:hAnsi="宋体" w:cs="宋体" w:hint="eastAsia"/>
                <w:sz w:val="24"/>
              </w:rPr>
              <w:t>双面三胺板，</w:t>
            </w:r>
            <w:r>
              <w:rPr>
                <w:rFonts w:ascii="宋体" w:hAnsi="宋体" w:cs="微软雅黑" w:hint="eastAsia"/>
                <w:color w:val="000000" w:themeColor="text1"/>
                <w:sz w:val="24"/>
              </w:rPr>
              <w:t>写字板边需倒圆角，承重力达</w:t>
            </w:r>
            <w:r>
              <w:rPr>
                <w:rFonts w:ascii="宋体" w:hAnsi="宋体" w:cs="Arial" w:hint="eastAsia"/>
                <w:color w:val="000000" w:themeColor="text1"/>
                <w:sz w:val="24"/>
              </w:rPr>
              <w:t>30KG</w:t>
            </w:r>
            <w:r>
              <w:rPr>
                <w:rFonts w:ascii="宋体" w:hAnsi="宋体" w:cs="微软雅黑" w:hint="eastAsia"/>
                <w:color w:val="000000" w:themeColor="text1"/>
                <w:sz w:val="24"/>
              </w:rPr>
              <w:t>受力均衡</w:t>
            </w:r>
            <w:r>
              <w:rPr>
                <w:rFonts w:ascii="宋体" w:hAnsi="宋体" w:cs="Malgun Gothic Semilight" w:hint="eastAsia"/>
                <w:color w:val="000000" w:themeColor="text1"/>
                <w:sz w:val="24"/>
              </w:rPr>
              <w:t>，</w:t>
            </w:r>
            <w:r>
              <w:rPr>
                <w:rFonts w:ascii="宋体" w:hAnsi="宋体" w:cs="微软雅黑" w:hint="eastAsia"/>
                <w:color w:val="000000" w:themeColor="text1"/>
                <w:sz w:val="24"/>
              </w:rPr>
              <w:t>操作简单</w:t>
            </w:r>
            <w:r>
              <w:rPr>
                <w:rFonts w:ascii="宋体" w:hAnsi="宋体" w:cs="Malgun Gothic Semilight" w:hint="eastAsia"/>
                <w:color w:val="000000" w:themeColor="text1"/>
                <w:sz w:val="24"/>
              </w:rPr>
              <w:t>。</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8、回复机构：座包采用轻巧的弹簧阻尼回复机构，回复速度3-5秒，快捷无噪音。</w:t>
            </w:r>
          </w:p>
          <w:p w:rsidR="00A72E33" w:rsidRDefault="00FC573B">
            <w:pPr>
              <w:spacing w:after="120"/>
              <w:rPr>
                <w:rFonts w:eastAsiaTheme="minorEastAsia"/>
              </w:rPr>
            </w:pPr>
            <w:r>
              <w:rPr>
                <w:rFonts w:ascii="宋体" w:eastAsiaTheme="minorEastAsia" w:hAnsi="宋体" w:cs="宋体" w:hint="eastAsia"/>
                <w:sz w:val="24"/>
              </w:rPr>
              <w:t>9、座椅及每排座椅侧方均配有座号、排号，反光材料制作，荧光自发光。</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10、配椅套，椅套印有学校LOGO。</w:t>
            </w:r>
            <w:r>
              <w:rPr>
                <w:rFonts w:ascii="宋体" w:hAnsi="宋体" w:cs="宋体" w:hint="eastAsia"/>
                <w:sz w:val="24"/>
              </w:rPr>
              <w:t>（颜色另定）</w:t>
            </w:r>
          </w:p>
          <w:p w:rsidR="00A72E33" w:rsidRDefault="00FC573B">
            <w:pPr>
              <w:spacing w:after="120"/>
              <w:rPr>
                <w:rFonts w:eastAsiaTheme="minorEastAsia"/>
                <w:sz w:val="24"/>
              </w:rPr>
            </w:pPr>
            <w:r>
              <w:rPr>
                <w:rFonts w:ascii="宋体" w:eastAsiaTheme="minorEastAsia" w:hAnsi="宋体" w:cs="宋体" w:hint="eastAsia"/>
                <w:sz w:val="24"/>
              </w:rPr>
              <w:lastRenderedPageBreak/>
              <w:t>11、尺寸：</w:t>
            </w:r>
            <w:r>
              <w:rPr>
                <w:rFonts w:ascii="宋体" w:hAnsi="宋体" w:cs="宋体" w:hint="eastAsia"/>
                <w:sz w:val="24"/>
              </w:rPr>
              <w:t>椅高10</w:t>
            </w:r>
            <w:r>
              <w:rPr>
                <w:rFonts w:ascii="宋体" w:hAnsi="宋体" w:cs="宋体"/>
                <w:sz w:val="24"/>
              </w:rPr>
              <w:t>1</w:t>
            </w:r>
            <w:r>
              <w:rPr>
                <w:rFonts w:ascii="宋体" w:hAnsi="宋体" w:cs="宋体" w:hint="eastAsia"/>
                <w:sz w:val="24"/>
              </w:rPr>
              <w:t>0×中心距5</w:t>
            </w:r>
            <w:r>
              <w:rPr>
                <w:rFonts w:ascii="宋体" w:hAnsi="宋体" w:cs="宋体"/>
                <w:sz w:val="24"/>
              </w:rPr>
              <w:t>7</w:t>
            </w:r>
            <w:r>
              <w:rPr>
                <w:rFonts w:ascii="宋体" w:hAnsi="宋体" w:cs="宋体" w:hint="eastAsia"/>
                <w:sz w:val="24"/>
              </w:rPr>
              <w:t>0×椅深7</w:t>
            </w:r>
            <w:r>
              <w:rPr>
                <w:rFonts w:ascii="宋体" w:hAnsi="宋体" w:cs="宋体"/>
                <w:sz w:val="24"/>
              </w:rPr>
              <w:t>3</w:t>
            </w:r>
            <w:r>
              <w:rPr>
                <w:rFonts w:ascii="宋体" w:hAnsi="宋体" w:cs="宋体" w:hint="eastAsia"/>
                <w:sz w:val="24"/>
              </w:rPr>
              <w:t>0㎜</w:t>
            </w:r>
            <w:r>
              <w:rPr>
                <w:rFonts w:ascii="宋体" w:eastAsiaTheme="minorEastAsia" w:hAnsi="宋体" w:cs="宋体" w:hint="eastAsia"/>
                <w:sz w:val="24"/>
              </w:rPr>
              <w:t>，±3mm</w:t>
            </w:r>
          </w:p>
        </w:tc>
        <w:tc>
          <w:tcPr>
            <w:tcW w:w="709"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lastRenderedPageBreak/>
              <w:t>70</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2300</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161000</w:t>
            </w:r>
          </w:p>
        </w:tc>
        <w:tc>
          <w:tcPr>
            <w:tcW w:w="2508" w:type="dxa"/>
            <w:vAlign w:val="center"/>
          </w:tcPr>
          <w:p w:rsidR="00A72E33" w:rsidRDefault="00FC573B">
            <w:pPr>
              <w:pStyle w:val="aa"/>
              <w:spacing w:after="120"/>
              <w:ind w:firstLine="0"/>
              <w:rPr>
                <w:rFonts w:eastAsiaTheme="minorEastAsia"/>
                <w:szCs w:val="24"/>
              </w:rPr>
            </w:pPr>
            <w:r>
              <w:rPr>
                <w:rFonts w:eastAsiaTheme="minorEastAsia" w:hint="eastAsia"/>
                <w:noProof/>
                <w:szCs w:val="24"/>
                <w:lang w:val="en-US"/>
              </w:rPr>
              <w:drawing>
                <wp:inline distT="0" distB="0" distL="0" distR="0">
                  <wp:extent cx="1432560" cy="1236980"/>
                  <wp:effectExtent l="0" t="0" r="0" b="12700"/>
                  <wp:docPr id="20" name="图片 20" descr="16794517595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1679451759598"/>
                          <pic:cNvPicPr>
                            <a:picLocks noChangeAspect="1" noChangeArrowheads="1"/>
                          </pic:cNvPicPr>
                        </pic:nvPicPr>
                        <pic:blipFill>
                          <a:blip r:embed="rId17" cstate="print">
                            <a:extLst>
                              <a:ext uri="{28A0092B-C50C-407E-A947-70E740481C1C}">
                                <a14:useLocalDpi xmlns:a14="http://schemas.microsoft.com/office/drawing/2010/main" xmlns:wpsCustomData="http://www.wps.cn/officeDocument/2013/wpsCustomData" xmlns:wps="http://schemas.microsoft.com/office/word/2010/wordprocessingShape" xmlns:wpi="http://schemas.microsoft.com/office/word/2010/wordprocessingInk" xmlns:wpg="http://schemas.microsoft.com/office/word/2010/wordprocessingGroup" xmlns:w15="http://schemas.microsoft.com/office/word/2012/wordml" xmlns:w10="urn:schemas-microsoft-com:office:word" xmlns:w14="http://schemas.microsoft.com/office/word/2010/wordml" xmlns:w="http://schemas.openxmlformats.org/wordprocessingml/2006/main"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1456755" cy="1258348"/>
                          </a:xfrm>
                          <a:prstGeom prst="rect">
                            <a:avLst/>
                          </a:prstGeom>
                          <a:noFill/>
                          <a:ln>
                            <a:noFill/>
                          </a:ln>
                        </pic:spPr>
                      </pic:pic>
                    </a:graphicData>
                  </a:graphic>
                </wp:inline>
              </w:drawing>
            </w:r>
            <w:r>
              <w:rPr>
                <w:noProof/>
                <w:lang w:val="en-US"/>
              </w:rPr>
              <w:drawing>
                <wp:anchor distT="0" distB="0" distL="114300" distR="114300" simplePos="0" relativeHeight="251656704" behindDoc="0" locked="0" layoutInCell="1" allowOverlap="1">
                  <wp:simplePos x="0" y="0"/>
                  <wp:positionH relativeFrom="column">
                    <wp:posOffset>28575</wp:posOffset>
                  </wp:positionH>
                  <wp:positionV relativeFrom="paragraph">
                    <wp:posOffset>2752090</wp:posOffset>
                  </wp:positionV>
                  <wp:extent cx="1264920" cy="944880"/>
                  <wp:effectExtent l="0" t="0" r="0" b="0"/>
                  <wp:wrapNone/>
                  <wp:docPr id="25"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7"/>
                          <pic:cNvPicPr>
                            <a:picLocks noChangeAspect="1"/>
                          </pic:cNvPicPr>
                        </pic:nvPicPr>
                        <pic:blipFill>
                          <a:blip r:embed="rId18"/>
                          <a:stretch>
                            <a:fillRect/>
                          </a:stretch>
                        </pic:blipFill>
                        <pic:spPr>
                          <a:xfrm>
                            <a:off x="0" y="0"/>
                            <a:ext cx="1264920" cy="944880"/>
                          </a:xfrm>
                          <a:prstGeom prst="rect">
                            <a:avLst/>
                          </a:prstGeom>
                          <a:noFill/>
                          <a:ln w="9525">
                            <a:noFill/>
                          </a:ln>
                        </pic:spPr>
                      </pic:pic>
                    </a:graphicData>
                  </a:graphic>
                </wp:anchor>
              </w:drawing>
            </w:r>
            <w:r>
              <w:rPr>
                <w:rFonts w:eastAsiaTheme="minorEastAsia"/>
                <w:noProof/>
                <w:szCs w:val="24"/>
                <w:lang w:val="en-US"/>
              </w:rPr>
              <w:drawing>
                <wp:inline distT="0" distB="0" distL="114300" distR="114300">
                  <wp:extent cx="1117600" cy="1119505"/>
                  <wp:effectExtent l="0" t="0" r="10160" b="8255"/>
                  <wp:docPr id="7"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pic:cNvPicPr>
                            <a:picLocks noChangeAspect="1"/>
                          </pic:cNvPicPr>
                        </pic:nvPicPr>
                        <pic:blipFill>
                          <a:blip r:embed="rId19" cstate="print">
                            <a:extLst>
                              <a:ext uri="{28A0092B-C50C-407E-A947-70E740481C1C}">
                                <a14:useLocalDpi xmlns:a14="http://schemas.microsoft.com/office/drawing/2010/main" xmlns:wpsCustomData="http://www.wps.cn/officeDocument/2013/wpsCustomData" xmlns:wps="http://schemas.microsoft.com/office/word/2010/wordprocessingShape" xmlns:wpi="http://schemas.microsoft.com/office/word/2010/wordprocessingInk" xmlns:wpg="http://schemas.microsoft.com/office/word/2010/wordprocessingGroup" xmlns:w15="http://schemas.microsoft.com/office/word/2012/wordml" xmlns:w10="urn:schemas-microsoft-com:office:word" xmlns:w14="http://schemas.microsoft.com/office/word/2010/wordml" xmlns:w="http://schemas.openxmlformats.org/wordprocessingml/2006/main"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15481" t="20909" r="12762" b="25152"/>
                          <a:stretch>
                            <a:fillRect/>
                          </a:stretch>
                        </pic:blipFill>
                        <pic:spPr>
                          <a:xfrm>
                            <a:off x="0" y="0"/>
                            <a:ext cx="1117600" cy="1119505"/>
                          </a:xfrm>
                          <a:prstGeom prst="rect">
                            <a:avLst/>
                          </a:prstGeom>
                        </pic:spPr>
                      </pic:pic>
                    </a:graphicData>
                  </a:graphic>
                </wp:inline>
              </w:drawing>
            </w:r>
          </w:p>
        </w:tc>
      </w:tr>
      <w:tr w:rsidR="00A72E33">
        <w:tc>
          <w:tcPr>
            <w:tcW w:w="760" w:type="dxa"/>
            <w:vAlign w:val="center"/>
          </w:tcPr>
          <w:p w:rsidR="00A72E33" w:rsidRDefault="00FC573B">
            <w:pPr>
              <w:pStyle w:val="aa"/>
              <w:spacing w:after="120"/>
              <w:ind w:firstLine="0"/>
              <w:jc w:val="center"/>
              <w:rPr>
                <w:rFonts w:eastAsiaTheme="minorEastAsia"/>
                <w:szCs w:val="24"/>
              </w:rPr>
            </w:pPr>
            <w:r>
              <w:rPr>
                <w:rFonts w:eastAsiaTheme="minorEastAsia" w:hint="eastAsia"/>
                <w:szCs w:val="24"/>
                <w:lang w:val="en-US"/>
              </w:rPr>
              <w:lastRenderedPageBreak/>
              <w:t>4</w:t>
            </w:r>
          </w:p>
        </w:tc>
        <w:tc>
          <w:tcPr>
            <w:tcW w:w="1500" w:type="dxa"/>
            <w:vAlign w:val="center"/>
          </w:tcPr>
          <w:p w:rsidR="00A72E33" w:rsidRDefault="00FC573B">
            <w:pPr>
              <w:pStyle w:val="aa"/>
              <w:spacing w:after="120"/>
              <w:ind w:firstLine="0"/>
              <w:rPr>
                <w:rFonts w:eastAsiaTheme="minorEastAsia"/>
                <w:szCs w:val="24"/>
              </w:rPr>
            </w:pPr>
            <w:r>
              <w:rPr>
                <w:rFonts w:eastAsiaTheme="minorEastAsia" w:hint="eastAsia"/>
                <w:szCs w:val="24"/>
              </w:rPr>
              <w:t>办公桌</w:t>
            </w:r>
          </w:p>
        </w:tc>
        <w:tc>
          <w:tcPr>
            <w:tcW w:w="6920" w:type="dxa"/>
            <w:vAlign w:val="center"/>
          </w:tcPr>
          <w:p w:rsidR="00A72E33" w:rsidRDefault="00FC573B">
            <w:pPr>
              <w:spacing w:after="120"/>
              <w:rPr>
                <w:rFonts w:ascii="宋体" w:eastAsiaTheme="minorEastAsia" w:hAnsi="宋体" w:cs="宋体"/>
                <w:sz w:val="24"/>
              </w:rPr>
            </w:pPr>
            <w:r>
              <w:rPr>
                <w:rFonts w:ascii="宋体" w:eastAsiaTheme="minorEastAsia" w:hAnsi="宋体" w:cs="宋体" w:hint="eastAsia"/>
                <w:sz w:val="24"/>
              </w:rPr>
              <w:t>1)防火饰面板</w:t>
            </w:r>
            <w:r>
              <w:rPr>
                <w:rFonts w:ascii="宋体" w:eastAsiaTheme="minorEastAsia" w:hAnsi="宋体" w:cs="宋体" w:hint="eastAsia"/>
                <w:color w:val="FF0000"/>
                <w:sz w:val="24"/>
              </w:rPr>
              <w:t>:</w:t>
            </w:r>
            <w:r>
              <w:rPr>
                <w:rFonts w:ascii="宋体" w:eastAsiaTheme="minorEastAsia" w:hAnsi="宋体" w:cs="宋体" w:hint="eastAsia"/>
                <w:sz w:val="24"/>
              </w:rPr>
              <w:t>基材采用E0级多层板（封边2</w:t>
            </w:r>
            <w:r>
              <w:rPr>
                <w:rFonts w:ascii="宋体" w:eastAsiaTheme="minorEastAsia" w:hAnsi="宋体" w:cs="宋体"/>
                <w:sz w:val="24"/>
              </w:rPr>
              <w:t>5</w:t>
            </w:r>
            <w:r>
              <w:rPr>
                <w:rFonts w:ascii="宋体" w:eastAsiaTheme="minorEastAsia" w:hAnsi="宋体" w:cs="宋体" w:hint="eastAsia"/>
                <w:sz w:val="24"/>
              </w:rPr>
              <w:t>毫米厚），甲醛释放量≤0.05mg/m³。</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2)铰链:通过《QBT 2189-2013 家具五金杯状暗铰链》理化性能检测要求。</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3)PVC封边条:通过QB/T4463-2013 《家具用封边条技术要求》理化性能检测要求</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4)塑胶件:符合(GB/T 3325-2017金属家具通用技术条件)中5.5.2产品部件材质理化性能、耐老化性能</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7）尺寸：</w:t>
            </w:r>
            <w:r>
              <w:rPr>
                <w:rFonts w:ascii="宋体" w:eastAsiaTheme="minorEastAsia" w:hAnsi="宋体" w:cs="宋体"/>
                <w:sz w:val="24"/>
              </w:rPr>
              <w:t>120</w:t>
            </w:r>
            <w:r>
              <w:rPr>
                <w:rFonts w:ascii="宋体" w:eastAsiaTheme="minorEastAsia" w:hAnsi="宋体" w:cs="宋体" w:hint="eastAsia"/>
                <w:sz w:val="24"/>
              </w:rPr>
              <w:t xml:space="preserve">0 mm (L) </w:t>
            </w:r>
            <w:r>
              <w:rPr>
                <w:rFonts w:ascii="宋体" w:eastAsiaTheme="minorEastAsia" w:hAnsi="宋体" w:cs="宋体"/>
                <w:sz w:val="24"/>
              </w:rPr>
              <w:t>60</w:t>
            </w:r>
            <w:r>
              <w:rPr>
                <w:rFonts w:ascii="宋体" w:eastAsiaTheme="minorEastAsia" w:hAnsi="宋体" w:cs="宋体" w:hint="eastAsia"/>
                <w:sz w:val="24"/>
              </w:rPr>
              <w:t xml:space="preserve">0 mm (W) </w:t>
            </w:r>
            <w:r>
              <w:rPr>
                <w:rFonts w:ascii="宋体" w:eastAsiaTheme="minorEastAsia" w:hAnsi="宋体" w:cs="宋体"/>
                <w:sz w:val="24"/>
              </w:rPr>
              <w:t>750</w:t>
            </w:r>
            <w:r>
              <w:rPr>
                <w:rFonts w:ascii="宋体" w:eastAsiaTheme="minorEastAsia" w:hAnsi="宋体" w:cs="宋体" w:hint="eastAsia"/>
                <w:sz w:val="24"/>
              </w:rPr>
              <w:t xml:space="preserve"> mm (H)（±3mm），桌面厚25毫mm（±3mm）</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工艺说明:</w:t>
            </w:r>
          </w:p>
          <w:p w:rsidR="00A72E33" w:rsidRDefault="00FC573B">
            <w:pPr>
              <w:numPr>
                <w:ilvl w:val="0"/>
                <w:numId w:val="1"/>
              </w:numPr>
              <w:adjustRightInd/>
              <w:rPr>
                <w:rFonts w:ascii="宋体" w:eastAsiaTheme="minorEastAsia" w:hAnsi="宋体" w:cs="宋体"/>
                <w:sz w:val="24"/>
              </w:rPr>
            </w:pPr>
            <w:r>
              <w:rPr>
                <w:rFonts w:ascii="宋体" w:eastAsiaTheme="minorEastAsia" w:hAnsi="宋体" w:cs="宋体" w:hint="eastAsia"/>
                <w:sz w:val="24"/>
              </w:rPr>
              <w:t>采用1*</w:t>
            </w:r>
            <w:r>
              <w:rPr>
                <w:rFonts w:ascii="宋体" w:eastAsiaTheme="minorEastAsia" w:hAnsi="宋体" w:cs="宋体"/>
                <w:sz w:val="24"/>
              </w:rPr>
              <w:t>22</w:t>
            </w:r>
            <w:r>
              <w:rPr>
                <w:rFonts w:ascii="宋体" w:eastAsiaTheme="minorEastAsia" w:hAnsi="宋体" w:cs="宋体" w:hint="eastAsia"/>
                <w:sz w:val="24"/>
              </w:rPr>
              <w:t>封边条封边工艺；</w:t>
            </w:r>
          </w:p>
          <w:p w:rsidR="00A72E33" w:rsidRDefault="00FC573B">
            <w:pPr>
              <w:numPr>
                <w:ilvl w:val="0"/>
                <w:numId w:val="2"/>
              </w:numPr>
              <w:adjustRightInd/>
              <w:rPr>
                <w:rFonts w:eastAsiaTheme="minorEastAsia"/>
                <w:sz w:val="24"/>
              </w:rPr>
            </w:pPr>
            <w:r>
              <w:rPr>
                <w:rFonts w:ascii="宋体" w:eastAsiaTheme="minorEastAsia" w:hAnsi="宋体" w:cs="宋体" w:hint="eastAsia"/>
                <w:sz w:val="24"/>
              </w:rPr>
              <w:t xml:space="preserve">桌面线盒翻盖配USB接口，线盒配装2个插座面板。主桌挡板到底。  </w:t>
            </w:r>
          </w:p>
        </w:tc>
        <w:tc>
          <w:tcPr>
            <w:tcW w:w="709"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80</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1400</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112000</w:t>
            </w:r>
          </w:p>
        </w:tc>
        <w:tc>
          <w:tcPr>
            <w:tcW w:w="2508" w:type="dxa"/>
            <w:vAlign w:val="center"/>
          </w:tcPr>
          <w:p w:rsidR="00A72E33" w:rsidRDefault="00FC573B">
            <w:pPr>
              <w:pStyle w:val="aa"/>
              <w:spacing w:after="120"/>
              <w:ind w:firstLine="0"/>
              <w:rPr>
                <w:rFonts w:eastAsiaTheme="minorEastAsia"/>
                <w:szCs w:val="24"/>
              </w:rPr>
            </w:pPr>
            <w:r>
              <w:rPr>
                <w:rFonts w:eastAsiaTheme="minorEastAsia" w:hint="eastAsia"/>
                <w:noProof/>
                <w:szCs w:val="24"/>
                <w:lang w:val="en-US"/>
              </w:rPr>
              <w:drawing>
                <wp:inline distT="0" distB="0" distL="114300" distR="114300">
                  <wp:extent cx="1438910" cy="1302385"/>
                  <wp:effectExtent l="0" t="0" r="0" b="0"/>
                  <wp:docPr id="1" name="图片 1" descr="办公桌简易节点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办公桌简易节点图"/>
                          <pic:cNvPicPr>
                            <a:picLocks noChangeAspect="1"/>
                          </pic:cNvPicPr>
                        </pic:nvPicPr>
                        <pic:blipFill>
                          <a:blip r:embed="rId20"/>
                          <a:stretch>
                            <a:fillRect/>
                          </a:stretch>
                        </pic:blipFill>
                        <pic:spPr>
                          <a:xfrm>
                            <a:off x="0" y="0"/>
                            <a:ext cx="1509569" cy="1365800"/>
                          </a:xfrm>
                          <a:prstGeom prst="rect">
                            <a:avLst/>
                          </a:prstGeom>
                        </pic:spPr>
                      </pic:pic>
                    </a:graphicData>
                  </a:graphic>
                </wp:inline>
              </w:drawing>
            </w:r>
          </w:p>
        </w:tc>
      </w:tr>
      <w:tr w:rsidR="00A72E33">
        <w:tc>
          <w:tcPr>
            <w:tcW w:w="760" w:type="dxa"/>
            <w:vAlign w:val="center"/>
          </w:tcPr>
          <w:p w:rsidR="00A72E33" w:rsidRDefault="00FC573B">
            <w:pPr>
              <w:pStyle w:val="aa"/>
              <w:spacing w:after="120"/>
              <w:ind w:firstLine="0"/>
              <w:jc w:val="center"/>
              <w:rPr>
                <w:rFonts w:eastAsiaTheme="minorEastAsia"/>
                <w:szCs w:val="24"/>
              </w:rPr>
            </w:pPr>
            <w:r>
              <w:rPr>
                <w:rFonts w:eastAsiaTheme="minorEastAsia" w:hint="eastAsia"/>
                <w:szCs w:val="24"/>
                <w:lang w:val="en-US"/>
              </w:rPr>
              <w:t>5</w:t>
            </w:r>
          </w:p>
        </w:tc>
        <w:tc>
          <w:tcPr>
            <w:tcW w:w="1500" w:type="dxa"/>
            <w:vAlign w:val="center"/>
          </w:tcPr>
          <w:p w:rsidR="00A72E33" w:rsidRDefault="00FC573B">
            <w:pPr>
              <w:pStyle w:val="aa"/>
              <w:spacing w:after="120"/>
              <w:ind w:firstLine="0"/>
              <w:rPr>
                <w:rFonts w:eastAsiaTheme="minorEastAsia"/>
                <w:szCs w:val="24"/>
              </w:rPr>
            </w:pPr>
            <w:r>
              <w:rPr>
                <w:rFonts w:eastAsiaTheme="minorEastAsia" w:hint="eastAsia"/>
                <w:szCs w:val="24"/>
              </w:rPr>
              <w:t>文件柜</w:t>
            </w:r>
          </w:p>
        </w:tc>
        <w:tc>
          <w:tcPr>
            <w:tcW w:w="6920" w:type="dxa"/>
            <w:vAlign w:val="center"/>
          </w:tcPr>
          <w:p w:rsidR="00A72E33" w:rsidRDefault="00FC573B">
            <w:pPr>
              <w:spacing w:after="120"/>
              <w:rPr>
                <w:rFonts w:ascii="宋体" w:eastAsiaTheme="minorEastAsia" w:hAnsi="宋体" w:cs="宋体"/>
                <w:sz w:val="24"/>
              </w:rPr>
            </w:pPr>
            <w:r>
              <w:rPr>
                <w:rFonts w:ascii="宋体" w:eastAsiaTheme="minorEastAsia" w:hAnsi="宋体" w:cs="宋体" w:hint="eastAsia"/>
                <w:sz w:val="24"/>
              </w:rPr>
              <w:t>1)防火饰面板:基材采用E0级多层板,通过GB/T 39600-2021要求,甲醛释放量≤0.05mg/m³。</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2)铰链:通过《QBT 2189-2013 家具五金 杯状暗铰链》理化性能检测要求。</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3)PVC封边条:通过QB/T4463-2013 《家具用封边条技术要求》理化性能检测要求</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4)滑轨:导轨表面黑色喷涂,符合GB/T2454-2013要求</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5)塑胶件:符合(GB/T 3325-2017金属家具通用技术条件)中5.5.2产品部件材质理化性能,耐老化性能</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6)包覆抽屉:表面胶合强度≥0.4Mpa;表面耐磨性能80r;耐剥离</w:t>
            </w:r>
            <w:r>
              <w:rPr>
                <w:rFonts w:ascii="宋体" w:eastAsiaTheme="minorEastAsia" w:hAnsi="宋体" w:cs="宋体" w:hint="eastAsia"/>
                <w:sz w:val="24"/>
              </w:rPr>
              <w:lastRenderedPageBreak/>
              <w:t xml:space="preserve">力45N±5N;耐划痕性能≥1.5N时间表面无整圈划痕;甲醛释放量≤0.05mg/m³; </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7）尺寸：柜长1700mm，高1150mm，深度400mm（±3mm）</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工艺说明:</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1）采用1*44Z型封边条封边工艺；</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2）书柜对应座位部分配移门带锁。</w:t>
            </w:r>
          </w:p>
        </w:tc>
        <w:tc>
          <w:tcPr>
            <w:tcW w:w="709"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lastRenderedPageBreak/>
              <w:t>80</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1500</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120000</w:t>
            </w:r>
          </w:p>
        </w:tc>
        <w:tc>
          <w:tcPr>
            <w:tcW w:w="2508" w:type="dxa"/>
            <w:vAlign w:val="center"/>
          </w:tcPr>
          <w:p w:rsidR="00A72E33" w:rsidRDefault="00FC573B">
            <w:pPr>
              <w:pStyle w:val="aa"/>
              <w:spacing w:after="120"/>
              <w:ind w:firstLine="0"/>
              <w:rPr>
                <w:rFonts w:eastAsiaTheme="minorEastAsia"/>
                <w:szCs w:val="24"/>
              </w:rPr>
            </w:pPr>
            <w:r>
              <w:rPr>
                <w:rFonts w:eastAsiaTheme="minorEastAsia" w:hint="eastAsia"/>
                <w:noProof/>
                <w:szCs w:val="24"/>
                <w:lang w:val="en-US"/>
              </w:rPr>
              <w:drawing>
                <wp:inline distT="0" distB="0" distL="114300" distR="114300">
                  <wp:extent cx="1459230" cy="1736090"/>
                  <wp:effectExtent l="0" t="0" r="0" b="0"/>
                  <wp:docPr id="6" name="图片 6" descr="书柜简易节点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书柜简易节点图"/>
                          <pic:cNvPicPr>
                            <a:picLocks noChangeAspect="1"/>
                          </pic:cNvPicPr>
                        </pic:nvPicPr>
                        <pic:blipFill>
                          <a:blip r:embed="rId21"/>
                          <a:stretch>
                            <a:fillRect/>
                          </a:stretch>
                        </pic:blipFill>
                        <pic:spPr>
                          <a:xfrm>
                            <a:off x="0" y="0"/>
                            <a:ext cx="1483965" cy="1765946"/>
                          </a:xfrm>
                          <a:prstGeom prst="rect">
                            <a:avLst/>
                          </a:prstGeom>
                        </pic:spPr>
                      </pic:pic>
                    </a:graphicData>
                  </a:graphic>
                </wp:inline>
              </w:drawing>
            </w:r>
          </w:p>
        </w:tc>
      </w:tr>
      <w:tr w:rsidR="00A72E33">
        <w:tc>
          <w:tcPr>
            <w:tcW w:w="760" w:type="dxa"/>
            <w:vAlign w:val="center"/>
          </w:tcPr>
          <w:p w:rsidR="00A72E33" w:rsidRDefault="00FC573B">
            <w:pPr>
              <w:pStyle w:val="aa"/>
              <w:spacing w:after="120"/>
              <w:ind w:firstLine="0"/>
              <w:jc w:val="center"/>
              <w:rPr>
                <w:rFonts w:eastAsiaTheme="minorEastAsia"/>
                <w:szCs w:val="24"/>
              </w:rPr>
            </w:pPr>
            <w:r>
              <w:rPr>
                <w:rFonts w:eastAsiaTheme="minorEastAsia" w:hint="eastAsia"/>
                <w:szCs w:val="24"/>
                <w:lang w:val="en-US"/>
              </w:rPr>
              <w:lastRenderedPageBreak/>
              <w:t>6</w:t>
            </w:r>
          </w:p>
        </w:tc>
        <w:tc>
          <w:tcPr>
            <w:tcW w:w="1500" w:type="dxa"/>
            <w:vAlign w:val="center"/>
          </w:tcPr>
          <w:p w:rsidR="00A72E33" w:rsidRDefault="00FC573B">
            <w:pPr>
              <w:pStyle w:val="aa"/>
              <w:spacing w:after="120"/>
              <w:ind w:firstLine="0"/>
              <w:rPr>
                <w:rFonts w:eastAsiaTheme="minorEastAsia"/>
                <w:szCs w:val="24"/>
              </w:rPr>
            </w:pPr>
            <w:r>
              <w:rPr>
                <w:rFonts w:eastAsiaTheme="minorEastAsia" w:hint="eastAsia"/>
                <w:szCs w:val="24"/>
              </w:rPr>
              <w:t>办公椅</w:t>
            </w:r>
          </w:p>
        </w:tc>
        <w:tc>
          <w:tcPr>
            <w:tcW w:w="6920" w:type="dxa"/>
            <w:vAlign w:val="center"/>
          </w:tcPr>
          <w:p w:rsidR="00A72E33" w:rsidRDefault="00FC573B">
            <w:pPr>
              <w:spacing w:after="120"/>
              <w:rPr>
                <w:rFonts w:ascii="宋体" w:eastAsiaTheme="minorEastAsia" w:hAnsi="宋体" w:cs="宋体"/>
                <w:sz w:val="24"/>
              </w:rPr>
            </w:pPr>
            <w:r>
              <w:rPr>
                <w:rFonts w:ascii="宋体" w:eastAsiaTheme="minorEastAsia" w:hAnsi="宋体" w:cs="宋体" w:hint="eastAsia"/>
                <w:sz w:val="24"/>
              </w:rPr>
              <w:t>1)水性皮:皮革材质力学及耐磨色牢度等符合GB/T16799-2018 《家具用皮革》要求,PH要求3.5-6.0,禁用偶氮染料≤30mg/kg,游离甲醛≤75mg/kg,气味≤3级，</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2）采用水性乳胶</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3)海绵:座垫密度≥25kg/m³,回弹性≥35%,通过防火性能检测</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4)椅架:橡胶木油漆架，甲醛释放量≤0.05mg/m³</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5）高强度钢管承重200公斤，配防滑脚垫</w:t>
            </w:r>
          </w:p>
          <w:p w:rsidR="00A72E33" w:rsidRDefault="00FC573B">
            <w:pPr>
              <w:spacing w:after="120"/>
              <w:rPr>
                <w:rFonts w:eastAsiaTheme="minorEastAsia"/>
                <w:color w:val="000000" w:themeColor="text1"/>
                <w:sz w:val="24"/>
              </w:rPr>
            </w:pPr>
            <w:r>
              <w:rPr>
                <w:rFonts w:ascii="宋体" w:eastAsiaTheme="minorEastAsia" w:hAnsi="宋体" w:cs="宋体" w:hint="eastAsia"/>
                <w:color w:val="000000" w:themeColor="text1"/>
                <w:sz w:val="24"/>
              </w:rPr>
              <w:t>6）椅子收起情况下尺寸：</w:t>
            </w:r>
            <w:r>
              <w:rPr>
                <w:rFonts w:ascii="宋体" w:eastAsiaTheme="minorEastAsia" w:hAnsi="宋体" w:cs="宋体"/>
                <w:color w:val="000000" w:themeColor="text1"/>
                <w:sz w:val="24"/>
              </w:rPr>
              <w:t>690</w:t>
            </w:r>
            <w:r>
              <w:rPr>
                <w:rFonts w:ascii="宋体" w:eastAsiaTheme="minorEastAsia" w:hAnsi="宋体" w:cs="宋体" w:hint="eastAsia"/>
                <w:color w:val="000000" w:themeColor="text1"/>
                <w:sz w:val="24"/>
              </w:rPr>
              <w:t xml:space="preserve"> mm (L) </w:t>
            </w:r>
            <w:r>
              <w:rPr>
                <w:rFonts w:ascii="宋体" w:eastAsiaTheme="minorEastAsia" w:hAnsi="宋体" w:cs="宋体"/>
                <w:color w:val="000000" w:themeColor="text1"/>
                <w:sz w:val="24"/>
              </w:rPr>
              <w:t>830</w:t>
            </w:r>
            <w:r>
              <w:rPr>
                <w:rFonts w:ascii="宋体" w:eastAsiaTheme="minorEastAsia" w:hAnsi="宋体" w:cs="宋体" w:hint="eastAsia"/>
                <w:color w:val="000000" w:themeColor="text1"/>
                <w:sz w:val="24"/>
              </w:rPr>
              <w:t xml:space="preserve"> mm (W) </w:t>
            </w:r>
            <w:r>
              <w:rPr>
                <w:rFonts w:ascii="宋体" w:eastAsiaTheme="minorEastAsia" w:hAnsi="宋体" w:cs="宋体"/>
                <w:color w:val="000000" w:themeColor="text1"/>
                <w:sz w:val="24"/>
              </w:rPr>
              <w:t>89</w:t>
            </w:r>
            <w:r>
              <w:rPr>
                <w:rFonts w:ascii="宋体" w:eastAsiaTheme="minorEastAsia" w:hAnsi="宋体" w:cs="宋体" w:hint="eastAsia"/>
                <w:color w:val="000000" w:themeColor="text1"/>
                <w:sz w:val="24"/>
              </w:rPr>
              <w:t>0 mm (H) ，±</w:t>
            </w:r>
            <w:r>
              <w:rPr>
                <w:rFonts w:ascii="宋体" w:eastAsiaTheme="minorEastAsia" w:hAnsi="宋体" w:cs="宋体"/>
                <w:color w:val="000000" w:themeColor="text1"/>
                <w:sz w:val="24"/>
              </w:rPr>
              <w:t>20</w:t>
            </w:r>
            <w:r>
              <w:rPr>
                <w:rFonts w:ascii="宋体" w:eastAsiaTheme="minorEastAsia" w:hAnsi="宋体" w:cs="宋体" w:hint="eastAsia"/>
                <w:color w:val="000000" w:themeColor="text1"/>
                <w:sz w:val="24"/>
              </w:rPr>
              <w:t>mm</w:t>
            </w:r>
          </w:p>
        </w:tc>
        <w:tc>
          <w:tcPr>
            <w:tcW w:w="709"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145</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450</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65250</w:t>
            </w:r>
          </w:p>
        </w:tc>
        <w:tc>
          <w:tcPr>
            <w:tcW w:w="2508" w:type="dxa"/>
            <w:vAlign w:val="center"/>
          </w:tcPr>
          <w:p w:rsidR="00A72E33" w:rsidRDefault="00FC573B">
            <w:pPr>
              <w:pStyle w:val="aa"/>
              <w:spacing w:after="120"/>
              <w:ind w:firstLine="0"/>
              <w:rPr>
                <w:rFonts w:eastAsiaTheme="minorEastAsia"/>
                <w:szCs w:val="24"/>
              </w:rPr>
            </w:pPr>
            <w:r>
              <w:rPr>
                <w:rFonts w:eastAsiaTheme="minorEastAsia"/>
                <w:noProof/>
                <w:szCs w:val="24"/>
                <w:lang w:val="en-US"/>
              </w:rPr>
              <w:drawing>
                <wp:inline distT="0" distB="0" distL="0" distR="0">
                  <wp:extent cx="876300" cy="1558290"/>
                  <wp:effectExtent l="0" t="0" r="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22" cstate="print">
                            <a:extLst>
                              <a:ext uri="{28A0092B-C50C-407E-A947-70E740481C1C}">
                                <a14:useLocalDpi xmlns:a14="http://schemas.microsoft.com/office/drawing/2010/main" xmlns:wpsCustomData="http://www.wps.cn/officeDocument/2013/wpsCustomData" xmlns:wps="http://schemas.microsoft.com/office/word/2010/wordprocessingShape" xmlns:wpi="http://schemas.microsoft.com/office/word/2010/wordprocessingInk" xmlns:wpg="http://schemas.microsoft.com/office/word/2010/wordprocessingGroup" xmlns:w15="http://schemas.microsoft.com/office/word/2012/wordml" xmlns:w10="urn:schemas-microsoft-com:office:word" xmlns:w14="http://schemas.microsoft.com/office/word/2010/wordml" xmlns:w="http://schemas.openxmlformats.org/wordprocessingml/2006/main"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892291" cy="1586425"/>
                          </a:xfrm>
                          <a:prstGeom prst="rect">
                            <a:avLst/>
                          </a:prstGeom>
                        </pic:spPr>
                      </pic:pic>
                    </a:graphicData>
                  </a:graphic>
                </wp:inline>
              </w:drawing>
            </w:r>
          </w:p>
        </w:tc>
      </w:tr>
      <w:tr w:rsidR="00A72E33">
        <w:tc>
          <w:tcPr>
            <w:tcW w:w="760" w:type="dxa"/>
            <w:vAlign w:val="center"/>
          </w:tcPr>
          <w:p w:rsidR="00A72E33" w:rsidRDefault="00FC573B">
            <w:pPr>
              <w:pStyle w:val="aa"/>
              <w:spacing w:after="120"/>
              <w:ind w:firstLine="0"/>
              <w:jc w:val="center"/>
              <w:rPr>
                <w:rFonts w:eastAsiaTheme="minorEastAsia"/>
                <w:szCs w:val="24"/>
              </w:rPr>
            </w:pPr>
            <w:r>
              <w:rPr>
                <w:rFonts w:eastAsiaTheme="minorEastAsia" w:hint="eastAsia"/>
                <w:szCs w:val="24"/>
                <w:lang w:val="en-US"/>
              </w:rPr>
              <w:t>7</w:t>
            </w:r>
          </w:p>
        </w:tc>
        <w:tc>
          <w:tcPr>
            <w:tcW w:w="1500" w:type="dxa"/>
            <w:vAlign w:val="center"/>
          </w:tcPr>
          <w:p w:rsidR="00A72E33" w:rsidRDefault="00FC573B">
            <w:pPr>
              <w:pStyle w:val="aa"/>
              <w:spacing w:after="120"/>
              <w:ind w:firstLine="0"/>
              <w:rPr>
                <w:rFonts w:eastAsiaTheme="minorEastAsia"/>
                <w:szCs w:val="24"/>
              </w:rPr>
            </w:pPr>
            <w:r>
              <w:rPr>
                <w:rFonts w:eastAsiaTheme="minorEastAsia" w:hint="eastAsia"/>
                <w:szCs w:val="24"/>
              </w:rPr>
              <w:t>会议室桌</w:t>
            </w:r>
          </w:p>
        </w:tc>
        <w:tc>
          <w:tcPr>
            <w:tcW w:w="6920" w:type="dxa"/>
            <w:vAlign w:val="center"/>
          </w:tcPr>
          <w:p w:rsidR="00A72E33" w:rsidRDefault="00FC573B">
            <w:pPr>
              <w:spacing w:after="120"/>
              <w:rPr>
                <w:rFonts w:eastAsiaTheme="minorEastAsia"/>
                <w:sz w:val="24"/>
              </w:rPr>
            </w:pPr>
            <w:r>
              <w:rPr>
                <w:rFonts w:eastAsiaTheme="minorEastAsia" w:hint="eastAsia"/>
                <w:sz w:val="24"/>
              </w:rPr>
              <w:t>1</w:t>
            </w:r>
            <w:r>
              <w:rPr>
                <w:rFonts w:eastAsiaTheme="minorEastAsia" w:hint="eastAsia"/>
                <w:sz w:val="24"/>
              </w:rPr>
              <w:t>、基材：采用</w:t>
            </w:r>
            <w:r>
              <w:rPr>
                <w:rFonts w:ascii="宋体" w:eastAsiaTheme="minorEastAsia" w:hAnsi="宋体" w:cs="宋体" w:hint="eastAsia"/>
                <w:sz w:val="24"/>
              </w:rPr>
              <w:t>橡胶木</w:t>
            </w:r>
            <w:r>
              <w:rPr>
                <w:rFonts w:eastAsiaTheme="minorEastAsia" w:hint="eastAsia"/>
                <w:sz w:val="24"/>
              </w:rPr>
              <w:t>实木，面板厚度</w:t>
            </w:r>
            <w:r>
              <w:rPr>
                <w:rFonts w:eastAsiaTheme="minorEastAsia" w:hint="eastAsia"/>
                <w:sz w:val="24"/>
              </w:rPr>
              <w:t>80</w:t>
            </w:r>
            <w:r>
              <w:rPr>
                <w:rFonts w:eastAsiaTheme="minorEastAsia" w:hint="eastAsia"/>
                <w:sz w:val="24"/>
              </w:rPr>
              <w:t>毫米脚</w:t>
            </w:r>
            <w:r>
              <w:rPr>
                <w:rFonts w:eastAsiaTheme="minorEastAsia" w:hint="eastAsia"/>
                <w:sz w:val="24"/>
              </w:rPr>
              <w:t>120*110mm,</w:t>
            </w:r>
            <w:r>
              <w:rPr>
                <w:rFonts w:eastAsiaTheme="minorEastAsia" w:hint="eastAsia"/>
                <w:sz w:val="24"/>
              </w:rPr>
              <w:t>颜色：原木色。甲醛释放量≤</w:t>
            </w:r>
            <w:r>
              <w:rPr>
                <w:rFonts w:eastAsiaTheme="minorEastAsia" w:hint="eastAsia"/>
                <w:sz w:val="24"/>
              </w:rPr>
              <w:t>0.05mg/m</w:t>
            </w:r>
            <w:r>
              <w:rPr>
                <w:rFonts w:eastAsiaTheme="minorEastAsia" w:hint="eastAsia"/>
                <w:sz w:val="24"/>
              </w:rPr>
              <w:t>³。</w:t>
            </w:r>
          </w:p>
          <w:p w:rsidR="00A72E33" w:rsidRDefault="00FC573B">
            <w:pPr>
              <w:spacing w:after="120"/>
              <w:rPr>
                <w:rFonts w:eastAsiaTheme="minorEastAsia"/>
                <w:sz w:val="24"/>
              </w:rPr>
            </w:pPr>
            <w:r>
              <w:rPr>
                <w:rFonts w:eastAsiaTheme="minorEastAsia" w:hint="eastAsia"/>
                <w:sz w:val="24"/>
              </w:rPr>
              <w:t>2</w:t>
            </w:r>
            <w:r>
              <w:rPr>
                <w:rFonts w:eastAsiaTheme="minorEastAsia" w:hint="eastAsia"/>
                <w:sz w:val="24"/>
              </w:rPr>
              <w:t>、油漆：</w:t>
            </w:r>
            <w:r>
              <w:rPr>
                <w:rFonts w:ascii="宋体" w:eastAsiaTheme="minorEastAsia" w:hAnsi="宋体" w:cs="宋体" w:hint="eastAsia"/>
                <w:sz w:val="24"/>
              </w:rPr>
              <w:t>采用水性环保油漆,满足GB 18581-2020要求,游离甲醛含量≤100mg/Kg,VOC含量≤100g/L,可溶性重金属含量未检出，乙二醇醚及酯类未检出，苯、甲苯、二甲苯、乙苯未检出</w:t>
            </w:r>
          </w:p>
          <w:p w:rsidR="00A72E33" w:rsidRDefault="00FC573B">
            <w:pPr>
              <w:spacing w:after="120"/>
              <w:rPr>
                <w:rFonts w:eastAsiaTheme="minorEastAsia"/>
                <w:sz w:val="24"/>
              </w:rPr>
            </w:pPr>
            <w:r>
              <w:rPr>
                <w:rFonts w:eastAsiaTheme="minorEastAsia" w:hint="eastAsia"/>
                <w:sz w:val="24"/>
              </w:rPr>
              <w:t>3</w:t>
            </w:r>
            <w:r>
              <w:rPr>
                <w:rFonts w:eastAsiaTheme="minorEastAsia" w:hint="eastAsia"/>
                <w:sz w:val="24"/>
              </w:rPr>
              <w:t>、加固结构，桌下配有横档</w:t>
            </w:r>
          </w:p>
          <w:p w:rsidR="00A72E33" w:rsidRDefault="00FC573B">
            <w:pPr>
              <w:spacing w:after="120"/>
              <w:rPr>
                <w:rFonts w:eastAsiaTheme="minorEastAsia"/>
                <w:sz w:val="24"/>
              </w:rPr>
            </w:pPr>
            <w:r>
              <w:rPr>
                <w:rFonts w:eastAsiaTheme="minorEastAsia" w:hint="eastAsia"/>
                <w:sz w:val="24"/>
              </w:rPr>
              <w:t>4</w:t>
            </w:r>
            <w:r>
              <w:rPr>
                <w:rFonts w:eastAsiaTheme="minorEastAsia" w:hint="eastAsia"/>
                <w:sz w:val="24"/>
              </w:rPr>
              <w:t>、尺寸：</w:t>
            </w:r>
            <w:r>
              <w:rPr>
                <w:rFonts w:eastAsiaTheme="minorEastAsia" w:hint="eastAsia"/>
                <w:sz w:val="24"/>
              </w:rPr>
              <w:t>3600 mm(L) 1200 mm (W) 750 mm (H)</w:t>
            </w:r>
            <w:r>
              <w:rPr>
                <w:rFonts w:eastAsiaTheme="minorEastAsia" w:hint="eastAsia"/>
                <w:sz w:val="24"/>
              </w:rPr>
              <w:t>，</w:t>
            </w:r>
            <w:r>
              <w:rPr>
                <w:rFonts w:eastAsiaTheme="minorEastAsia" w:hint="eastAsia"/>
                <w:sz w:val="24"/>
              </w:rPr>
              <w:t xml:space="preserve"> </w:t>
            </w:r>
            <w:r>
              <w:rPr>
                <w:rFonts w:eastAsiaTheme="minorEastAsia" w:hint="eastAsia"/>
                <w:sz w:val="24"/>
              </w:rPr>
              <w:t>±</w:t>
            </w:r>
            <w:r>
              <w:rPr>
                <w:rFonts w:ascii="宋体" w:eastAsiaTheme="minorEastAsia" w:hAnsi="宋体" w:cs="宋体" w:hint="eastAsia"/>
                <w:sz w:val="24"/>
              </w:rPr>
              <w:t>3mm</w:t>
            </w:r>
          </w:p>
          <w:p w:rsidR="00A72E33" w:rsidRDefault="00FC573B">
            <w:pPr>
              <w:spacing w:after="120"/>
              <w:rPr>
                <w:rFonts w:eastAsiaTheme="minorEastAsia"/>
                <w:sz w:val="24"/>
              </w:rPr>
            </w:pPr>
            <w:r>
              <w:rPr>
                <w:rFonts w:eastAsiaTheme="minorEastAsia" w:hint="eastAsia"/>
                <w:sz w:val="24"/>
              </w:rPr>
              <w:t>工艺说明</w:t>
            </w:r>
            <w:r>
              <w:rPr>
                <w:rFonts w:eastAsiaTheme="minorEastAsia" w:hint="eastAsia"/>
                <w:sz w:val="24"/>
              </w:rPr>
              <w:t>:</w:t>
            </w:r>
          </w:p>
          <w:p w:rsidR="00A72E33" w:rsidRDefault="00FC573B">
            <w:pPr>
              <w:pStyle w:val="26"/>
              <w:numPr>
                <w:ilvl w:val="0"/>
                <w:numId w:val="3"/>
              </w:numPr>
              <w:ind w:leftChars="0" w:left="0" w:firstLineChars="0" w:firstLine="0"/>
              <w:rPr>
                <w:rFonts w:eastAsiaTheme="minorEastAsia"/>
                <w:sz w:val="24"/>
              </w:rPr>
            </w:pPr>
            <w:r>
              <w:rPr>
                <w:rFonts w:eastAsiaTheme="minorEastAsia" w:hint="eastAsia"/>
                <w:sz w:val="24"/>
              </w:rPr>
              <w:lastRenderedPageBreak/>
              <w:t>圆润边角打磨；2）花纹美观</w:t>
            </w:r>
          </w:p>
        </w:tc>
        <w:tc>
          <w:tcPr>
            <w:tcW w:w="709"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lastRenderedPageBreak/>
              <w:t>1</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6300</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6300</w:t>
            </w:r>
          </w:p>
        </w:tc>
        <w:tc>
          <w:tcPr>
            <w:tcW w:w="2508" w:type="dxa"/>
            <w:vAlign w:val="center"/>
          </w:tcPr>
          <w:p w:rsidR="00A72E33" w:rsidRDefault="00FC573B">
            <w:pPr>
              <w:pStyle w:val="aa"/>
              <w:spacing w:after="120"/>
              <w:ind w:firstLine="0"/>
              <w:rPr>
                <w:rFonts w:eastAsiaTheme="minorEastAsia"/>
                <w:szCs w:val="24"/>
              </w:rPr>
            </w:pPr>
            <w:r>
              <w:rPr>
                <w:rFonts w:eastAsiaTheme="minorEastAsia"/>
                <w:noProof/>
                <w:szCs w:val="24"/>
                <w:lang w:val="en-US"/>
              </w:rPr>
              <w:drawing>
                <wp:inline distT="0" distB="0" distL="114300" distR="114300">
                  <wp:extent cx="1706245" cy="1083945"/>
                  <wp:effectExtent l="0" t="0" r="8255" b="1905"/>
                  <wp:docPr id="5" name="图片 4" descr="微信图片_20230323091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descr="微信图片_20230323091420"/>
                          <pic:cNvPicPr>
                            <a:picLocks noChangeAspect="1"/>
                          </pic:cNvPicPr>
                        </pic:nvPicPr>
                        <pic:blipFill>
                          <a:blip r:embed="rId23"/>
                          <a:stretch>
                            <a:fillRect/>
                          </a:stretch>
                        </pic:blipFill>
                        <pic:spPr>
                          <a:xfrm>
                            <a:off x="0" y="0"/>
                            <a:ext cx="1706245" cy="1083945"/>
                          </a:xfrm>
                          <a:prstGeom prst="rect">
                            <a:avLst/>
                          </a:prstGeom>
                        </pic:spPr>
                      </pic:pic>
                    </a:graphicData>
                  </a:graphic>
                </wp:inline>
              </w:drawing>
            </w:r>
          </w:p>
        </w:tc>
      </w:tr>
      <w:tr w:rsidR="00A72E33">
        <w:trPr>
          <w:trHeight w:val="2815"/>
        </w:trPr>
        <w:tc>
          <w:tcPr>
            <w:tcW w:w="760" w:type="dxa"/>
            <w:vAlign w:val="center"/>
          </w:tcPr>
          <w:p w:rsidR="00A72E33" w:rsidRDefault="00FC573B">
            <w:pPr>
              <w:pStyle w:val="aa"/>
              <w:spacing w:after="120"/>
              <w:ind w:firstLine="0"/>
              <w:jc w:val="center"/>
              <w:rPr>
                <w:rFonts w:eastAsiaTheme="minorEastAsia"/>
                <w:szCs w:val="24"/>
              </w:rPr>
            </w:pPr>
            <w:r>
              <w:rPr>
                <w:rFonts w:eastAsiaTheme="minorEastAsia" w:hint="eastAsia"/>
                <w:szCs w:val="24"/>
                <w:lang w:val="en-US"/>
              </w:rPr>
              <w:lastRenderedPageBreak/>
              <w:t>8</w:t>
            </w:r>
          </w:p>
        </w:tc>
        <w:tc>
          <w:tcPr>
            <w:tcW w:w="1500" w:type="dxa"/>
            <w:vAlign w:val="center"/>
          </w:tcPr>
          <w:p w:rsidR="00A72E33" w:rsidRDefault="00FC573B">
            <w:pPr>
              <w:pStyle w:val="aa"/>
              <w:spacing w:after="120"/>
              <w:ind w:firstLine="0"/>
              <w:rPr>
                <w:rFonts w:eastAsiaTheme="minorEastAsia"/>
                <w:szCs w:val="24"/>
              </w:rPr>
            </w:pPr>
            <w:r>
              <w:rPr>
                <w:rFonts w:eastAsiaTheme="minorEastAsia" w:hint="eastAsia"/>
                <w:szCs w:val="24"/>
              </w:rPr>
              <w:t>会议室椅</w:t>
            </w:r>
          </w:p>
        </w:tc>
        <w:tc>
          <w:tcPr>
            <w:tcW w:w="6920" w:type="dxa"/>
            <w:vAlign w:val="center"/>
          </w:tcPr>
          <w:p w:rsidR="00A72E33" w:rsidRDefault="00FC573B">
            <w:pPr>
              <w:numPr>
                <w:ilvl w:val="0"/>
                <w:numId w:val="4"/>
              </w:numPr>
              <w:adjustRightInd/>
              <w:rPr>
                <w:rFonts w:ascii="宋体" w:eastAsiaTheme="minorEastAsia" w:hAnsi="宋体" w:cs="宋体"/>
                <w:sz w:val="24"/>
              </w:rPr>
            </w:pPr>
            <w:r>
              <w:rPr>
                <w:rFonts w:ascii="宋体" w:eastAsiaTheme="minorEastAsia" w:hAnsi="宋体" w:cs="宋体" w:hint="eastAsia"/>
                <w:sz w:val="24"/>
              </w:rPr>
              <w:t xml:space="preserve">基材：采用橡胶木实木，原木色。甲醛释放量≤0.05mg/m³ </w:t>
            </w:r>
          </w:p>
          <w:p w:rsidR="00A72E33" w:rsidRDefault="00FC573B">
            <w:pPr>
              <w:spacing w:after="120"/>
              <w:rPr>
                <w:rFonts w:eastAsiaTheme="minorEastAsia"/>
                <w:sz w:val="24"/>
              </w:rPr>
            </w:pPr>
            <w:r>
              <w:rPr>
                <w:rFonts w:eastAsiaTheme="minorEastAsia" w:hint="eastAsia"/>
                <w:sz w:val="24"/>
              </w:rPr>
              <w:t>2</w:t>
            </w:r>
            <w:r>
              <w:rPr>
                <w:rFonts w:eastAsiaTheme="minorEastAsia" w:hint="eastAsia"/>
                <w:sz w:val="24"/>
              </w:rPr>
              <w:t>、油漆：</w:t>
            </w:r>
            <w:r>
              <w:rPr>
                <w:rFonts w:ascii="宋体" w:eastAsiaTheme="minorEastAsia" w:hAnsi="宋体" w:cs="宋体" w:hint="eastAsia"/>
                <w:sz w:val="24"/>
              </w:rPr>
              <w:t>采用水性环保油漆,满足GB 18581-2020要求,游离甲醛含量≤100mg/Kg,VOC含量≤100g/L,可溶性重金属含量未检出，乙二醇醚及酯类未检出，苯、甲苯、二甲苯、乙苯未检出</w:t>
            </w:r>
          </w:p>
          <w:p w:rsidR="00A72E33" w:rsidRDefault="00A72E33">
            <w:pPr>
              <w:numPr>
                <w:ilvl w:val="0"/>
                <w:numId w:val="4"/>
              </w:numPr>
              <w:adjustRightInd/>
              <w:rPr>
                <w:rFonts w:ascii="宋体" w:eastAsiaTheme="minorEastAsia" w:hAnsi="宋体" w:cs="宋体"/>
                <w:sz w:val="24"/>
              </w:rPr>
            </w:pPr>
          </w:p>
          <w:p w:rsidR="00A72E33" w:rsidRDefault="00FC573B">
            <w:pPr>
              <w:numPr>
                <w:ilvl w:val="0"/>
                <w:numId w:val="4"/>
              </w:numPr>
              <w:adjustRightInd/>
              <w:rPr>
                <w:rFonts w:ascii="宋体" w:eastAsiaTheme="minorEastAsia" w:hAnsi="宋体" w:cs="宋体"/>
                <w:sz w:val="24"/>
              </w:rPr>
            </w:pPr>
            <w:r>
              <w:rPr>
                <w:rFonts w:ascii="宋体" w:eastAsiaTheme="minorEastAsia" w:hAnsi="宋体" w:cs="宋体" w:hint="eastAsia"/>
                <w:sz w:val="24"/>
              </w:rPr>
              <w:t>海绵:座垫密度≥25kg/m³,回弹性≥35%,通过防火性能检测</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4、椅面扪布</w:t>
            </w:r>
          </w:p>
          <w:p w:rsidR="00A72E33" w:rsidRDefault="00FC573B">
            <w:pPr>
              <w:pStyle w:val="aa"/>
              <w:spacing w:after="120"/>
              <w:ind w:firstLine="0"/>
              <w:rPr>
                <w:rFonts w:eastAsiaTheme="minorEastAsia"/>
                <w:szCs w:val="24"/>
              </w:rPr>
            </w:pPr>
            <w:r>
              <w:rPr>
                <w:rFonts w:eastAsiaTheme="minorEastAsia" w:hAnsi="宋体" w:cs="宋体" w:hint="eastAsia"/>
                <w:szCs w:val="24"/>
                <w:lang w:val="en-US"/>
              </w:rPr>
              <w:t>5、尺寸：540 mm (L) 450 mm (W) 720 mm (H) ， ±3mm</w:t>
            </w:r>
          </w:p>
        </w:tc>
        <w:tc>
          <w:tcPr>
            <w:tcW w:w="709"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14</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400</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5600</w:t>
            </w:r>
          </w:p>
        </w:tc>
        <w:tc>
          <w:tcPr>
            <w:tcW w:w="2508" w:type="dxa"/>
            <w:vAlign w:val="center"/>
          </w:tcPr>
          <w:p w:rsidR="00A72E33" w:rsidRDefault="00FC573B">
            <w:pPr>
              <w:pStyle w:val="aa"/>
              <w:spacing w:after="120"/>
              <w:ind w:firstLine="0"/>
              <w:rPr>
                <w:rFonts w:eastAsiaTheme="minorEastAsia"/>
                <w:szCs w:val="24"/>
              </w:rPr>
            </w:pPr>
            <w:r>
              <w:rPr>
                <w:rFonts w:eastAsiaTheme="minorEastAsia"/>
                <w:noProof/>
                <w:szCs w:val="24"/>
                <w:lang w:val="en-US"/>
              </w:rPr>
              <w:drawing>
                <wp:inline distT="0" distB="0" distL="114300" distR="114300">
                  <wp:extent cx="1436370" cy="1325245"/>
                  <wp:effectExtent l="0" t="0" r="11430" b="8255"/>
                  <wp:docPr id="10"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9"/>
                          <pic:cNvPicPr>
                            <a:picLocks noChangeAspect="1"/>
                          </pic:cNvPicPr>
                        </pic:nvPicPr>
                        <pic:blipFill>
                          <a:blip r:embed="rId24" cstate="print">
                            <a:extLst>
                              <a:ext uri="{28A0092B-C50C-407E-A947-70E740481C1C}">
                                <a14:useLocalDpi xmlns:a14="http://schemas.microsoft.com/office/drawing/2010/main" xmlns:wpsCustomData="http://www.wps.cn/officeDocument/2013/wpsCustomData" xmlns:wps="http://schemas.microsoft.com/office/word/2010/wordprocessingShape" xmlns:wpi="http://schemas.microsoft.com/office/word/2010/wordprocessingInk" xmlns:wpg="http://schemas.microsoft.com/office/word/2010/wordprocessingGroup" xmlns:w15="http://schemas.microsoft.com/office/word/2012/wordml" xmlns:w10="urn:schemas-microsoft-com:office:word" xmlns:w14="http://schemas.microsoft.com/office/word/2010/wordml" xmlns:w="http://schemas.openxmlformats.org/wordprocessingml/2006/main"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436370" cy="1325245"/>
                          </a:xfrm>
                          <a:prstGeom prst="rect">
                            <a:avLst/>
                          </a:prstGeom>
                        </pic:spPr>
                      </pic:pic>
                    </a:graphicData>
                  </a:graphic>
                </wp:inline>
              </w:drawing>
            </w:r>
          </w:p>
        </w:tc>
      </w:tr>
      <w:tr w:rsidR="00A72E33">
        <w:tc>
          <w:tcPr>
            <w:tcW w:w="760" w:type="dxa"/>
            <w:vAlign w:val="center"/>
          </w:tcPr>
          <w:p w:rsidR="00A72E33" w:rsidRDefault="00FC573B">
            <w:pPr>
              <w:pStyle w:val="aa"/>
              <w:spacing w:after="120"/>
              <w:ind w:firstLine="0"/>
              <w:jc w:val="center"/>
              <w:rPr>
                <w:rFonts w:eastAsiaTheme="minorEastAsia"/>
                <w:szCs w:val="24"/>
              </w:rPr>
            </w:pPr>
            <w:r>
              <w:rPr>
                <w:rFonts w:eastAsiaTheme="minorEastAsia" w:hint="eastAsia"/>
                <w:szCs w:val="24"/>
                <w:lang w:val="en-US"/>
              </w:rPr>
              <w:t>9</w:t>
            </w:r>
          </w:p>
        </w:tc>
        <w:tc>
          <w:tcPr>
            <w:tcW w:w="1500" w:type="dxa"/>
            <w:vAlign w:val="center"/>
          </w:tcPr>
          <w:p w:rsidR="00A72E33" w:rsidRDefault="00FC573B">
            <w:pPr>
              <w:pStyle w:val="aa"/>
              <w:spacing w:after="120"/>
              <w:ind w:firstLine="0"/>
              <w:rPr>
                <w:rFonts w:eastAsiaTheme="minorEastAsia"/>
                <w:szCs w:val="24"/>
              </w:rPr>
            </w:pPr>
            <w:r>
              <w:rPr>
                <w:rFonts w:eastAsiaTheme="minorEastAsia" w:hint="eastAsia"/>
                <w:szCs w:val="24"/>
              </w:rPr>
              <w:t>阅览桌</w:t>
            </w:r>
          </w:p>
        </w:tc>
        <w:tc>
          <w:tcPr>
            <w:tcW w:w="6920" w:type="dxa"/>
            <w:vAlign w:val="center"/>
          </w:tcPr>
          <w:p w:rsidR="00A72E33" w:rsidRDefault="00FC573B">
            <w:pPr>
              <w:spacing w:after="120"/>
              <w:rPr>
                <w:rFonts w:ascii="宋体" w:eastAsiaTheme="minorEastAsia" w:hAnsi="宋体" w:cs="宋体"/>
                <w:sz w:val="24"/>
              </w:rPr>
            </w:pPr>
            <w:r>
              <w:rPr>
                <w:rFonts w:ascii="宋体" w:eastAsiaTheme="minorEastAsia" w:hAnsi="宋体" w:cs="宋体" w:hint="eastAsia"/>
                <w:sz w:val="24"/>
              </w:rPr>
              <w:t>1、板材：台面采用加厚工艺，基材橡胶木指接板；甲醛释放量≤0.05mg/m³，实木桌脚采用橡胶木，油漆采用水性漆，三底五面工艺；油漆无气泡，漆膜附着力好， 可溶性重金属含量未检出，乙二醇醚及酯类未检出，苯、甲苯、二甲苯、乙苯未检出.</w:t>
            </w:r>
          </w:p>
          <w:p w:rsidR="00A72E33" w:rsidRDefault="00FC573B">
            <w:pPr>
              <w:numPr>
                <w:ilvl w:val="0"/>
                <w:numId w:val="5"/>
              </w:numPr>
              <w:adjustRightInd/>
              <w:rPr>
                <w:rFonts w:ascii="宋体" w:eastAsiaTheme="minorEastAsia" w:hAnsi="宋体" w:cs="宋体"/>
                <w:sz w:val="24"/>
              </w:rPr>
            </w:pPr>
            <w:r>
              <w:rPr>
                <w:rFonts w:ascii="宋体" w:eastAsiaTheme="minorEastAsia" w:hAnsi="宋体" w:cs="宋体" w:hint="eastAsia"/>
                <w:sz w:val="24"/>
              </w:rPr>
              <w:t xml:space="preserve">其他：台面厚50mm，桌脚粗为100*120mm </w:t>
            </w:r>
          </w:p>
          <w:p w:rsidR="00A72E33" w:rsidRDefault="00FC573B">
            <w:pPr>
              <w:spacing w:after="120"/>
              <w:rPr>
                <w:rFonts w:eastAsiaTheme="minorEastAsia"/>
                <w:sz w:val="24"/>
              </w:rPr>
            </w:pPr>
            <w:r>
              <w:rPr>
                <w:rFonts w:ascii="宋体" w:eastAsiaTheme="minorEastAsia" w:hAnsi="宋体" w:cs="宋体" w:hint="eastAsia"/>
                <w:sz w:val="24"/>
              </w:rPr>
              <w:t>3、阅览桌整体尺寸：1800 mm(L) 800 mm (W) 750 mm (H)， ±3mm</w:t>
            </w:r>
          </w:p>
        </w:tc>
        <w:tc>
          <w:tcPr>
            <w:tcW w:w="709"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30</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3500</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105000</w:t>
            </w:r>
          </w:p>
        </w:tc>
        <w:tc>
          <w:tcPr>
            <w:tcW w:w="2508" w:type="dxa"/>
            <w:vAlign w:val="center"/>
          </w:tcPr>
          <w:p w:rsidR="00A72E33" w:rsidRDefault="00FC573B">
            <w:pPr>
              <w:pStyle w:val="aa"/>
              <w:spacing w:after="120"/>
              <w:ind w:firstLine="0"/>
              <w:rPr>
                <w:rFonts w:eastAsiaTheme="minorEastAsia"/>
                <w:szCs w:val="24"/>
              </w:rPr>
            </w:pPr>
            <w:r>
              <w:rPr>
                <w:rFonts w:eastAsiaTheme="minorEastAsia"/>
                <w:noProof/>
                <w:szCs w:val="24"/>
                <w:lang w:val="en-US"/>
              </w:rPr>
              <w:drawing>
                <wp:inline distT="0" distB="0" distL="114300" distR="114300">
                  <wp:extent cx="1351280" cy="708660"/>
                  <wp:effectExtent l="0" t="0" r="0" b="0"/>
                  <wp:docPr id="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pic:cNvPicPr>
                            <a:picLocks noChangeAspect="1"/>
                          </pic:cNvPicPr>
                        </pic:nvPicPr>
                        <pic:blipFill>
                          <a:blip r:embed="rId25">
                            <a:extLst>
                              <a:ext uri="{28A0092B-C50C-407E-A947-70E740481C1C}">
                                <a14:useLocalDpi xmlns:a14="http://schemas.microsoft.com/office/drawing/2010/main" xmlns:wpsCustomData="http://www.wps.cn/officeDocument/2013/wpsCustomData" xmlns:wps="http://schemas.microsoft.com/office/word/2010/wordprocessingShape" xmlns:wpi="http://schemas.microsoft.com/office/word/2010/wordprocessingInk" xmlns:wpg="http://schemas.microsoft.com/office/word/2010/wordprocessingGroup" xmlns:w15="http://schemas.microsoft.com/office/word/2012/wordml" xmlns:w10="urn:schemas-microsoft-com:office:word" xmlns:w14="http://schemas.microsoft.com/office/word/2010/wordml" xmlns:w="http://schemas.openxmlformats.org/wordprocessingml/2006/main"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366033" cy="716335"/>
                          </a:xfrm>
                          <a:prstGeom prst="rect">
                            <a:avLst/>
                          </a:prstGeom>
                        </pic:spPr>
                      </pic:pic>
                    </a:graphicData>
                  </a:graphic>
                </wp:inline>
              </w:drawing>
            </w:r>
          </w:p>
        </w:tc>
      </w:tr>
      <w:tr w:rsidR="00A72E33">
        <w:tc>
          <w:tcPr>
            <w:tcW w:w="760" w:type="dxa"/>
            <w:vAlign w:val="center"/>
          </w:tcPr>
          <w:p w:rsidR="00A72E33" w:rsidRDefault="00FC573B">
            <w:pPr>
              <w:pStyle w:val="aa"/>
              <w:spacing w:after="120"/>
              <w:ind w:firstLine="0"/>
              <w:jc w:val="center"/>
              <w:rPr>
                <w:rFonts w:eastAsiaTheme="minorEastAsia"/>
                <w:szCs w:val="24"/>
              </w:rPr>
            </w:pPr>
            <w:r>
              <w:rPr>
                <w:rFonts w:eastAsiaTheme="minorEastAsia" w:hint="eastAsia"/>
                <w:szCs w:val="24"/>
                <w:lang w:val="en-US"/>
              </w:rPr>
              <w:t>10</w:t>
            </w:r>
          </w:p>
        </w:tc>
        <w:tc>
          <w:tcPr>
            <w:tcW w:w="1500" w:type="dxa"/>
            <w:vAlign w:val="center"/>
          </w:tcPr>
          <w:p w:rsidR="00A72E33" w:rsidRDefault="00FC573B">
            <w:pPr>
              <w:pStyle w:val="aa"/>
              <w:spacing w:after="120"/>
              <w:ind w:firstLine="0"/>
              <w:rPr>
                <w:rFonts w:eastAsiaTheme="minorEastAsia"/>
                <w:szCs w:val="24"/>
              </w:rPr>
            </w:pPr>
            <w:r>
              <w:rPr>
                <w:rFonts w:eastAsiaTheme="minorEastAsia" w:hint="eastAsia"/>
                <w:szCs w:val="24"/>
              </w:rPr>
              <w:t>长条凳</w:t>
            </w:r>
          </w:p>
        </w:tc>
        <w:tc>
          <w:tcPr>
            <w:tcW w:w="6920" w:type="dxa"/>
            <w:vAlign w:val="center"/>
          </w:tcPr>
          <w:p w:rsidR="00A72E33" w:rsidRDefault="00FC573B">
            <w:pPr>
              <w:spacing w:after="120"/>
              <w:rPr>
                <w:rFonts w:ascii="宋体" w:eastAsiaTheme="minorEastAsia" w:hAnsi="宋体" w:cs="宋体"/>
                <w:sz w:val="24"/>
              </w:rPr>
            </w:pPr>
            <w:r>
              <w:rPr>
                <w:rFonts w:ascii="宋体" w:eastAsiaTheme="minorEastAsia" w:hAnsi="宋体" w:cs="宋体" w:hint="eastAsia"/>
                <w:sz w:val="24"/>
              </w:rPr>
              <w:t>1、材质：登面采用厚度40毫米奥坎实木大板，甲醛释放量≤0.05mg/m³，油漆采用水性漆，三底五面工艺；油漆无气泡，漆膜附着力好，可溶性重金属含量未检出，乙二醇醚及酯类未检出，苯、甲苯、二甲苯、乙苯未检出.</w:t>
            </w:r>
          </w:p>
          <w:p w:rsidR="00A72E33" w:rsidRDefault="00FC573B">
            <w:pPr>
              <w:spacing w:after="120"/>
              <w:rPr>
                <w:rFonts w:eastAsiaTheme="minorEastAsia"/>
                <w:sz w:val="24"/>
              </w:rPr>
            </w:pPr>
            <w:r>
              <w:rPr>
                <w:rFonts w:ascii="宋体" w:eastAsiaTheme="minorEastAsia" w:hAnsi="宋体" w:cs="宋体" w:hint="eastAsia"/>
                <w:sz w:val="24"/>
              </w:rPr>
              <w:t>2、尺寸：1800 mm(L) 300 mm (W) 450 mm (H)， ±3mm</w:t>
            </w:r>
          </w:p>
        </w:tc>
        <w:tc>
          <w:tcPr>
            <w:tcW w:w="709"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60</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1350</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81000</w:t>
            </w:r>
          </w:p>
        </w:tc>
        <w:tc>
          <w:tcPr>
            <w:tcW w:w="2508" w:type="dxa"/>
            <w:vAlign w:val="center"/>
          </w:tcPr>
          <w:p w:rsidR="00A72E33" w:rsidRDefault="00FC573B">
            <w:pPr>
              <w:pStyle w:val="aa"/>
              <w:spacing w:after="120"/>
              <w:ind w:firstLine="0"/>
              <w:rPr>
                <w:rFonts w:eastAsiaTheme="minorEastAsia"/>
                <w:szCs w:val="24"/>
              </w:rPr>
            </w:pPr>
            <w:r>
              <w:rPr>
                <w:rFonts w:eastAsiaTheme="minorEastAsia"/>
                <w:noProof/>
                <w:szCs w:val="24"/>
                <w:lang w:val="en-US"/>
              </w:rPr>
              <w:drawing>
                <wp:inline distT="0" distB="0" distL="114300" distR="114300">
                  <wp:extent cx="873760" cy="808355"/>
                  <wp:effectExtent l="0" t="0" r="2540" b="10795"/>
                  <wp:docPr id="11" name="图片 10" descr="微信图片_20230222164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0" descr="微信图片_20230222164426"/>
                          <pic:cNvPicPr>
                            <a:picLocks noChangeAspect="1"/>
                          </pic:cNvPicPr>
                        </pic:nvPicPr>
                        <pic:blipFill>
                          <a:blip r:embed="rId26"/>
                          <a:stretch>
                            <a:fillRect/>
                          </a:stretch>
                        </pic:blipFill>
                        <pic:spPr>
                          <a:xfrm>
                            <a:off x="0" y="0"/>
                            <a:ext cx="873760" cy="808355"/>
                          </a:xfrm>
                          <a:prstGeom prst="rect">
                            <a:avLst/>
                          </a:prstGeom>
                        </pic:spPr>
                      </pic:pic>
                    </a:graphicData>
                  </a:graphic>
                </wp:inline>
              </w:drawing>
            </w:r>
          </w:p>
        </w:tc>
      </w:tr>
      <w:tr w:rsidR="00A72E33">
        <w:tc>
          <w:tcPr>
            <w:tcW w:w="760" w:type="dxa"/>
            <w:vAlign w:val="center"/>
          </w:tcPr>
          <w:p w:rsidR="00A72E33" w:rsidRDefault="00FC573B">
            <w:pPr>
              <w:pStyle w:val="aa"/>
              <w:spacing w:after="120"/>
              <w:ind w:firstLine="0"/>
              <w:jc w:val="center"/>
              <w:rPr>
                <w:rFonts w:eastAsiaTheme="minorEastAsia"/>
                <w:szCs w:val="24"/>
              </w:rPr>
            </w:pPr>
            <w:r>
              <w:rPr>
                <w:rFonts w:eastAsiaTheme="minorEastAsia" w:hint="eastAsia"/>
                <w:szCs w:val="24"/>
                <w:lang w:val="en-US"/>
              </w:rPr>
              <w:lastRenderedPageBreak/>
              <w:t>11</w:t>
            </w:r>
          </w:p>
        </w:tc>
        <w:tc>
          <w:tcPr>
            <w:tcW w:w="1500" w:type="dxa"/>
            <w:vAlign w:val="center"/>
          </w:tcPr>
          <w:p w:rsidR="00A72E33" w:rsidRDefault="00FC573B">
            <w:pPr>
              <w:pStyle w:val="aa"/>
              <w:spacing w:after="120"/>
              <w:ind w:firstLine="0"/>
              <w:rPr>
                <w:rFonts w:eastAsiaTheme="minorEastAsia"/>
                <w:szCs w:val="24"/>
              </w:rPr>
            </w:pPr>
            <w:r>
              <w:rPr>
                <w:rFonts w:eastAsiaTheme="minorEastAsia" w:hint="eastAsia"/>
                <w:szCs w:val="24"/>
              </w:rPr>
              <w:t>休闲桌椅</w:t>
            </w:r>
          </w:p>
        </w:tc>
        <w:tc>
          <w:tcPr>
            <w:tcW w:w="6920" w:type="dxa"/>
            <w:vAlign w:val="center"/>
          </w:tcPr>
          <w:p w:rsidR="00A72E33" w:rsidRDefault="00FC573B">
            <w:pPr>
              <w:spacing w:after="120"/>
              <w:rPr>
                <w:rFonts w:ascii="宋体" w:eastAsiaTheme="minorEastAsia" w:hAnsi="宋体" w:cs="宋体"/>
                <w:sz w:val="24"/>
              </w:rPr>
            </w:pPr>
            <w:r>
              <w:rPr>
                <w:rFonts w:ascii="宋体" w:eastAsiaTheme="minorEastAsia" w:hAnsi="宋体" w:cs="宋体" w:hint="eastAsia"/>
                <w:sz w:val="24"/>
              </w:rPr>
              <w:t xml:space="preserve">1、椅子尺寸：520 mm (L)550mm (W) 780mm (H)，±3mm </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 xml:space="preserve">2、桌子尺寸：900 mm (L)900mm (W)730mm(H)， ±3mm </w:t>
            </w:r>
          </w:p>
          <w:p w:rsidR="00A72E33" w:rsidRDefault="00FC573B">
            <w:pPr>
              <w:pStyle w:val="aa"/>
              <w:spacing w:after="120"/>
              <w:ind w:firstLine="0"/>
              <w:rPr>
                <w:rFonts w:eastAsiaTheme="minorEastAsia"/>
                <w:szCs w:val="24"/>
              </w:rPr>
            </w:pPr>
            <w:r>
              <w:rPr>
                <w:rFonts w:eastAsiaTheme="minorEastAsia" w:hAnsi="宋体" w:cs="宋体" w:hint="eastAsia"/>
                <w:szCs w:val="24"/>
                <w:lang w:val="en-US"/>
              </w:rPr>
              <w:t>3、材质采用PE天然藤条复合材质编制，内村钢管</w:t>
            </w:r>
          </w:p>
        </w:tc>
        <w:tc>
          <w:tcPr>
            <w:tcW w:w="709"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4</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900</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3600</w:t>
            </w:r>
          </w:p>
        </w:tc>
        <w:tc>
          <w:tcPr>
            <w:tcW w:w="2508" w:type="dxa"/>
            <w:vAlign w:val="center"/>
          </w:tcPr>
          <w:p w:rsidR="00A72E33" w:rsidRDefault="00FC573B">
            <w:pPr>
              <w:pStyle w:val="aa"/>
              <w:spacing w:after="120"/>
              <w:ind w:firstLine="0"/>
              <w:rPr>
                <w:rFonts w:eastAsiaTheme="minorEastAsia"/>
                <w:szCs w:val="24"/>
              </w:rPr>
            </w:pPr>
            <w:r>
              <w:rPr>
                <w:rFonts w:eastAsiaTheme="minorEastAsia"/>
                <w:noProof/>
                <w:szCs w:val="24"/>
                <w:lang w:val="en-US"/>
              </w:rPr>
              <w:drawing>
                <wp:inline distT="0" distB="0" distL="114300" distR="114300">
                  <wp:extent cx="1061720" cy="1049020"/>
                  <wp:effectExtent l="0" t="0" r="5080" b="17780"/>
                  <wp:docPr id="17"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6"/>
                          <pic:cNvPicPr>
                            <a:picLocks noChangeAspect="1"/>
                          </pic:cNvPicPr>
                        </pic:nvPicPr>
                        <pic:blipFill>
                          <a:blip r:embed="rId27" cstate="print">
                            <a:extLst>
                              <a:ext uri="{28A0092B-C50C-407E-A947-70E740481C1C}">
                                <a14:useLocalDpi xmlns:a14="http://schemas.microsoft.com/office/drawing/2010/main" xmlns:wpsCustomData="http://www.wps.cn/officeDocument/2013/wpsCustomData" xmlns:wps="http://schemas.microsoft.com/office/word/2010/wordprocessingShape" xmlns:wpi="http://schemas.microsoft.com/office/word/2010/wordprocessingInk" xmlns:wpg="http://schemas.microsoft.com/office/word/2010/wordprocessingGroup" xmlns:w15="http://schemas.microsoft.com/office/word/2012/wordml" xmlns:w10="urn:schemas-microsoft-com:office:word" xmlns:w14="http://schemas.microsoft.com/office/word/2010/wordml" xmlns:w="http://schemas.openxmlformats.org/wordprocessingml/2006/main"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t="20909" b="33485"/>
                          <a:stretch>
                            <a:fillRect/>
                          </a:stretch>
                        </pic:blipFill>
                        <pic:spPr>
                          <a:xfrm>
                            <a:off x="0" y="0"/>
                            <a:ext cx="1061720" cy="1049020"/>
                          </a:xfrm>
                          <a:prstGeom prst="rect">
                            <a:avLst/>
                          </a:prstGeom>
                        </pic:spPr>
                      </pic:pic>
                    </a:graphicData>
                  </a:graphic>
                </wp:inline>
              </w:drawing>
            </w:r>
          </w:p>
        </w:tc>
      </w:tr>
      <w:tr w:rsidR="00A72E33">
        <w:tc>
          <w:tcPr>
            <w:tcW w:w="760" w:type="dxa"/>
            <w:vAlign w:val="center"/>
          </w:tcPr>
          <w:p w:rsidR="00A72E33" w:rsidRDefault="00FC573B">
            <w:pPr>
              <w:pStyle w:val="aa"/>
              <w:spacing w:after="120"/>
              <w:ind w:firstLine="0"/>
              <w:jc w:val="center"/>
              <w:rPr>
                <w:rFonts w:eastAsiaTheme="minorEastAsia"/>
                <w:szCs w:val="24"/>
              </w:rPr>
            </w:pPr>
            <w:r>
              <w:rPr>
                <w:rFonts w:eastAsiaTheme="minorEastAsia" w:hint="eastAsia"/>
                <w:szCs w:val="24"/>
                <w:lang w:val="en-US"/>
              </w:rPr>
              <w:t>12</w:t>
            </w:r>
          </w:p>
        </w:tc>
        <w:tc>
          <w:tcPr>
            <w:tcW w:w="1500" w:type="dxa"/>
            <w:vAlign w:val="center"/>
          </w:tcPr>
          <w:p w:rsidR="00A72E33" w:rsidRDefault="00FC573B">
            <w:pPr>
              <w:pStyle w:val="aa"/>
              <w:spacing w:after="120"/>
              <w:ind w:firstLine="0"/>
              <w:rPr>
                <w:rFonts w:eastAsiaTheme="minorEastAsia"/>
                <w:szCs w:val="24"/>
              </w:rPr>
            </w:pPr>
            <w:r>
              <w:rPr>
                <w:rFonts w:eastAsiaTheme="minorEastAsia" w:hint="eastAsia"/>
                <w:szCs w:val="24"/>
              </w:rPr>
              <w:t>沙发</w:t>
            </w:r>
          </w:p>
        </w:tc>
        <w:tc>
          <w:tcPr>
            <w:tcW w:w="6920" w:type="dxa"/>
            <w:vAlign w:val="center"/>
          </w:tcPr>
          <w:p w:rsidR="00A72E33" w:rsidRDefault="00FC573B">
            <w:pPr>
              <w:spacing w:after="120"/>
              <w:rPr>
                <w:rFonts w:ascii="宋体" w:eastAsiaTheme="minorEastAsia" w:hAnsi="宋体" w:cs="宋体"/>
                <w:sz w:val="24"/>
              </w:rPr>
            </w:pPr>
            <w:r>
              <w:rPr>
                <w:rFonts w:ascii="宋体" w:eastAsiaTheme="minorEastAsia" w:hAnsi="宋体" w:cs="宋体" w:hint="eastAsia"/>
                <w:sz w:val="24"/>
              </w:rPr>
              <w:t>一个三人位+两个单人位</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1)杨木多层板:胶合强度≥7MPa,甲醛释放量≤0.05mg/m³,含水量8%-12%。</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2)松木:符合GB/T 3324-2017《木家具通用技术条件》,含水率要求在8~16％。</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3)海绵:符合GB/T 10802-2006《通用软质聚醚型聚氨酯泡沫塑料》,优质高密度回弹海绵,座面密度≥28kg/m³,压缩永久变形≤10%,泡沫回弹性≥35%。</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4)水性皮:皮革材质力学及耐磨色牢度等符合GB/T16799-2018 《家具用皮革》要求,PH要求3.5-6.0,禁用偶氮染料≤30mg/kg,游离甲醛≤75mg/kg,气味≤3级。</w:t>
            </w:r>
          </w:p>
          <w:p w:rsidR="00A72E33" w:rsidRDefault="00FC573B">
            <w:pPr>
              <w:spacing w:after="120"/>
              <w:rPr>
                <w:rFonts w:ascii="宋体" w:hAnsi="宋体" w:cs="宋体"/>
                <w:sz w:val="24"/>
              </w:rPr>
            </w:pPr>
            <w:r>
              <w:rPr>
                <w:rFonts w:ascii="宋体" w:eastAsiaTheme="minorEastAsia" w:hAnsi="宋体" w:cs="宋体" w:hint="eastAsia"/>
                <w:sz w:val="24"/>
              </w:rPr>
              <w:t>5)木制油漆件:甲醛释放量 ≤0.</w:t>
            </w:r>
            <w:r>
              <w:rPr>
                <w:rFonts w:ascii="宋体" w:eastAsiaTheme="minorEastAsia" w:hAnsi="宋体" w:cs="宋体"/>
                <w:sz w:val="24"/>
              </w:rPr>
              <w:t>05</w:t>
            </w:r>
            <w:r>
              <w:rPr>
                <w:rFonts w:ascii="宋体" w:eastAsiaTheme="minorEastAsia" w:hAnsi="宋体" w:cs="宋体" w:hint="eastAsia"/>
                <w:sz w:val="24"/>
              </w:rPr>
              <w:t>mg/m³；</w:t>
            </w:r>
            <w:r>
              <w:rPr>
                <w:rFonts w:ascii="宋体" w:hAnsi="宋体" w:cs="宋体" w:hint="eastAsia"/>
                <w:sz w:val="24"/>
              </w:rPr>
              <w:t>符合(GB 18584-2001 室内装饰装修材料木家具中有害物质限量)</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工艺说明:</w:t>
            </w:r>
          </w:p>
          <w:p w:rsidR="00A72E33" w:rsidRDefault="00FC573B">
            <w:pPr>
              <w:spacing w:after="120"/>
              <w:rPr>
                <w:rFonts w:ascii="宋体" w:eastAsiaTheme="minorEastAsia" w:hAnsi="宋体" w:cs="宋体"/>
                <w:color w:val="000000" w:themeColor="text1"/>
                <w:sz w:val="24"/>
              </w:rPr>
            </w:pPr>
            <w:r>
              <w:rPr>
                <w:rFonts w:ascii="宋体" w:eastAsiaTheme="minorEastAsia" w:hAnsi="宋体" w:cs="宋体" w:hint="eastAsia"/>
                <w:color w:val="000000" w:themeColor="text1"/>
                <w:sz w:val="24"/>
              </w:rPr>
              <w:t>1)裁剪工艺:全自动精确裁床裁剪工艺</w:t>
            </w:r>
          </w:p>
          <w:p w:rsidR="00A72E33" w:rsidRDefault="00FC573B">
            <w:pPr>
              <w:spacing w:after="120"/>
              <w:rPr>
                <w:rFonts w:ascii="宋体" w:eastAsiaTheme="minorEastAsia" w:hAnsi="宋体" w:cs="宋体"/>
                <w:color w:val="000000" w:themeColor="text1"/>
                <w:sz w:val="24"/>
              </w:rPr>
            </w:pPr>
            <w:r>
              <w:rPr>
                <w:rFonts w:ascii="宋体" w:eastAsiaTheme="minorEastAsia" w:hAnsi="宋体" w:cs="宋体" w:hint="eastAsia"/>
                <w:color w:val="000000" w:themeColor="text1"/>
                <w:sz w:val="24"/>
              </w:rPr>
              <w:t>2)缝纫工艺:电脑机车自动化缝纫工艺</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3)海绵裁剪:半自动平切立洗裁切工艺</w:t>
            </w:r>
          </w:p>
          <w:p w:rsidR="00A72E33" w:rsidRDefault="00FC573B">
            <w:pPr>
              <w:spacing w:after="120"/>
              <w:rPr>
                <w:rFonts w:eastAsiaTheme="minorEastAsia"/>
                <w:sz w:val="24"/>
              </w:rPr>
            </w:pPr>
            <w:r>
              <w:rPr>
                <w:rFonts w:ascii="宋体" w:eastAsiaTheme="minorEastAsia" w:hAnsi="宋体" w:cs="宋体" w:hint="eastAsia"/>
                <w:sz w:val="24"/>
              </w:rPr>
              <w:t>4)开料工艺:半自动雕刻开板件工艺</w:t>
            </w:r>
          </w:p>
        </w:tc>
        <w:tc>
          <w:tcPr>
            <w:tcW w:w="709"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2</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6000</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12000</w:t>
            </w:r>
          </w:p>
        </w:tc>
        <w:tc>
          <w:tcPr>
            <w:tcW w:w="2508" w:type="dxa"/>
            <w:vAlign w:val="center"/>
          </w:tcPr>
          <w:p w:rsidR="00A72E33" w:rsidRDefault="00FC573B">
            <w:pPr>
              <w:pStyle w:val="aa"/>
              <w:spacing w:after="120"/>
              <w:ind w:firstLine="0"/>
              <w:rPr>
                <w:rFonts w:eastAsiaTheme="minorEastAsia"/>
                <w:szCs w:val="24"/>
              </w:rPr>
            </w:pPr>
            <w:r>
              <w:rPr>
                <w:rFonts w:eastAsiaTheme="minorEastAsia"/>
                <w:noProof/>
                <w:szCs w:val="24"/>
                <w:lang w:val="en-US"/>
              </w:rPr>
              <w:drawing>
                <wp:inline distT="0" distB="0" distL="114300" distR="114300">
                  <wp:extent cx="1380490" cy="806450"/>
                  <wp:effectExtent l="0" t="0" r="10160" b="12700"/>
                  <wp:docPr id="14"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3"/>
                          <pic:cNvPicPr>
                            <a:picLocks noChangeAspect="1"/>
                          </pic:cNvPicPr>
                        </pic:nvPicPr>
                        <pic:blipFill>
                          <a:blip r:embed="rId28" cstate="print">
                            <a:extLst>
                              <a:ext uri="{28A0092B-C50C-407E-A947-70E740481C1C}">
                                <a14:useLocalDpi xmlns:a14="http://schemas.microsoft.com/office/drawing/2010/main" xmlns:wpsCustomData="http://www.wps.cn/officeDocument/2013/wpsCustomData" xmlns:wps="http://schemas.microsoft.com/office/word/2010/wordprocessingShape" xmlns:wpi="http://schemas.microsoft.com/office/word/2010/wordprocessingInk" xmlns:wpg="http://schemas.microsoft.com/office/word/2010/wordprocessingGroup" xmlns:w15="http://schemas.microsoft.com/office/word/2012/wordml" xmlns:w10="urn:schemas-microsoft-com:office:word" xmlns:w14="http://schemas.microsoft.com/office/word/2010/wordml" xmlns:w="http://schemas.openxmlformats.org/wordprocessingml/2006/main"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380490" cy="806450"/>
                          </a:xfrm>
                          <a:prstGeom prst="rect">
                            <a:avLst/>
                          </a:prstGeom>
                        </pic:spPr>
                      </pic:pic>
                    </a:graphicData>
                  </a:graphic>
                </wp:inline>
              </w:drawing>
            </w:r>
          </w:p>
        </w:tc>
      </w:tr>
      <w:tr w:rsidR="00A72E33">
        <w:tc>
          <w:tcPr>
            <w:tcW w:w="760" w:type="dxa"/>
            <w:vAlign w:val="center"/>
          </w:tcPr>
          <w:p w:rsidR="00A72E33" w:rsidRDefault="00FC573B">
            <w:pPr>
              <w:pStyle w:val="aa"/>
              <w:spacing w:after="120"/>
              <w:ind w:firstLine="0"/>
              <w:jc w:val="center"/>
              <w:rPr>
                <w:rFonts w:eastAsiaTheme="minorEastAsia"/>
                <w:szCs w:val="24"/>
              </w:rPr>
            </w:pPr>
            <w:r>
              <w:rPr>
                <w:rFonts w:eastAsiaTheme="minorEastAsia" w:hint="eastAsia"/>
                <w:szCs w:val="24"/>
                <w:lang w:val="en-US"/>
              </w:rPr>
              <w:lastRenderedPageBreak/>
              <w:t>13</w:t>
            </w:r>
          </w:p>
        </w:tc>
        <w:tc>
          <w:tcPr>
            <w:tcW w:w="1500" w:type="dxa"/>
            <w:vAlign w:val="center"/>
          </w:tcPr>
          <w:p w:rsidR="00A72E33" w:rsidRDefault="00FC573B">
            <w:pPr>
              <w:pStyle w:val="aa"/>
              <w:spacing w:after="120"/>
              <w:ind w:firstLine="0"/>
              <w:rPr>
                <w:rFonts w:eastAsiaTheme="minorEastAsia"/>
                <w:szCs w:val="24"/>
              </w:rPr>
            </w:pPr>
            <w:r>
              <w:rPr>
                <w:rFonts w:eastAsiaTheme="minorEastAsia" w:hint="eastAsia"/>
                <w:szCs w:val="24"/>
              </w:rPr>
              <w:t>茶几</w:t>
            </w:r>
          </w:p>
        </w:tc>
        <w:tc>
          <w:tcPr>
            <w:tcW w:w="6920" w:type="dxa"/>
            <w:vAlign w:val="center"/>
          </w:tcPr>
          <w:p w:rsidR="00A72E33" w:rsidRDefault="00FC573B">
            <w:pPr>
              <w:spacing w:after="120"/>
              <w:rPr>
                <w:rFonts w:ascii="宋体" w:eastAsiaTheme="minorEastAsia" w:hAnsi="宋体" w:cs="宋体"/>
                <w:sz w:val="24"/>
              </w:rPr>
            </w:pPr>
            <w:r>
              <w:rPr>
                <w:rFonts w:ascii="宋体" w:eastAsiaTheme="minorEastAsia" w:hAnsi="宋体" w:cs="宋体" w:hint="eastAsia"/>
                <w:sz w:val="24"/>
              </w:rPr>
              <w:t>1)多层板:</w:t>
            </w:r>
            <w:r>
              <w:rPr>
                <w:rFonts w:hAnsi="宋体" w:cs="宋体" w:hint="eastAsia"/>
              </w:rPr>
              <w:t>选用</w:t>
            </w:r>
            <w:r>
              <w:rPr>
                <w:rFonts w:hAnsi="宋体" w:cs="宋体" w:hint="eastAsia"/>
              </w:rPr>
              <w:t>E0</w:t>
            </w:r>
            <w:r>
              <w:rPr>
                <w:rFonts w:hAnsi="宋体" w:cs="宋体" w:hint="eastAsia"/>
              </w:rPr>
              <w:t>级多层板、通过</w:t>
            </w:r>
            <w:r>
              <w:rPr>
                <w:rFonts w:hAnsi="宋体" w:cs="宋体" w:hint="eastAsia"/>
              </w:rPr>
              <w:t>GB/T 39600-2021</w:t>
            </w:r>
            <w:r>
              <w:rPr>
                <w:rFonts w:hAnsi="宋体" w:cs="宋体" w:hint="eastAsia"/>
              </w:rPr>
              <w:t>要求</w:t>
            </w:r>
            <w:r>
              <w:rPr>
                <w:rFonts w:hAnsi="宋体" w:cs="宋体" w:hint="eastAsia"/>
              </w:rPr>
              <w:t>,</w:t>
            </w:r>
            <w:r>
              <w:rPr>
                <w:rFonts w:eastAsiaTheme="minorEastAsia" w:hAnsi="宋体" w:cs="宋体" w:hint="eastAsia"/>
              </w:rPr>
              <w:t>甲醛释放量≤</w:t>
            </w:r>
            <w:r>
              <w:rPr>
                <w:rFonts w:eastAsiaTheme="minorEastAsia" w:hAnsi="宋体" w:cs="宋体" w:hint="eastAsia"/>
              </w:rPr>
              <w:t>0.05mg/m</w:t>
            </w:r>
            <w:r>
              <w:rPr>
                <w:rFonts w:eastAsiaTheme="minorEastAsia" w:hAnsi="宋体" w:cs="宋体" w:hint="eastAsia"/>
              </w:rPr>
              <w:t>³</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2)油漆:采用水性环保油漆,满足GB 18581-2020要求,游离甲醛含量≤100mg/Kg,VOC含量≤100g/L,可溶性重金属含量未检出，乙二醇醚及酯类未检出，苯、甲苯、二甲苯、乙苯未检出</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3)木皮:45S天然胡桃木木皮符合SB/T 10969-2013甲醛释放量未检出</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4)封边条:1mm胡桃木皮封边条符合QB/T 4463-2013甲醛释放量（干燥器法）未检出</w:t>
            </w:r>
          </w:p>
          <w:p w:rsidR="00A72E33" w:rsidRDefault="00FC573B">
            <w:pPr>
              <w:spacing w:after="120"/>
              <w:rPr>
                <w:rFonts w:eastAsiaTheme="minorEastAsia"/>
                <w:sz w:val="24"/>
              </w:rPr>
            </w:pPr>
            <w:r>
              <w:rPr>
                <w:rFonts w:ascii="宋体" w:eastAsiaTheme="minorEastAsia" w:hAnsi="宋体" w:cs="宋体" w:hint="eastAsia"/>
                <w:sz w:val="24"/>
              </w:rPr>
              <w:t>5）尺寸：1200mm (L) 600mm(W) 420mm(H) ，±3mm</w:t>
            </w:r>
          </w:p>
        </w:tc>
        <w:tc>
          <w:tcPr>
            <w:tcW w:w="709"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2</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500</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1000</w:t>
            </w:r>
          </w:p>
        </w:tc>
        <w:tc>
          <w:tcPr>
            <w:tcW w:w="2508" w:type="dxa"/>
            <w:vAlign w:val="center"/>
          </w:tcPr>
          <w:p w:rsidR="00A72E33" w:rsidRDefault="00FC573B">
            <w:pPr>
              <w:pStyle w:val="aa"/>
              <w:spacing w:after="120"/>
              <w:ind w:firstLine="0"/>
              <w:rPr>
                <w:rFonts w:eastAsiaTheme="minorEastAsia"/>
                <w:szCs w:val="24"/>
              </w:rPr>
            </w:pPr>
            <w:r>
              <w:rPr>
                <w:rFonts w:eastAsiaTheme="minorEastAsia"/>
                <w:noProof/>
                <w:szCs w:val="24"/>
                <w:lang w:val="en-US"/>
              </w:rPr>
              <w:drawing>
                <wp:inline distT="0" distB="0" distL="114300" distR="114300">
                  <wp:extent cx="1483995" cy="986155"/>
                  <wp:effectExtent l="0" t="0" r="1905" b="4445"/>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29" cstate="print">
                            <a:extLst>
                              <a:ext uri="{28A0092B-C50C-407E-A947-70E740481C1C}">
                                <a14:useLocalDpi xmlns:a14="http://schemas.microsoft.com/office/drawing/2010/main" xmlns:wpsCustomData="http://www.wps.cn/officeDocument/2013/wpsCustomData" xmlns:wps="http://schemas.microsoft.com/office/word/2010/wordprocessingShape" xmlns:wpi="http://schemas.microsoft.com/office/word/2010/wordprocessingInk" xmlns:wpg="http://schemas.microsoft.com/office/word/2010/wordprocessingGroup" xmlns:w15="http://schemas.microsoft.com/office/word/2012/wordml" xmlns:w10="urn:schemas-microsoft-com:office:word" xmlns:w14="http://schemas.microsoft.com/office/word/2010/wordml" xmlns:w="http://schemas.openxmlformats.org/wordprocessingml/2006/main"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483995" cy="986155"/>
                          </a:xfrm>
                          <a:prstGeom prst="rect">
                            <a:avLst/>
                          </a:prstGeom>
                        </pic:spPr>
                      </pic:pic>
                    </a:graphicData>
                  </a:graphic>
                </wp:inline>
              </w:drawing>
            </w:r>
          </w:p>
        </w:tc>
      </w:tr>
      <w:tr w:rsidR="00A72E33">
        <w:tc>
          <w:tcPr>
            <w:tcW w:w="760" w:type="dxa"/>
            <w:vAlign w:val="center"/>
          </w:tcPr>
          <w:p w:rsidR="00A72E33" w:rsidRDefault="00FC573B">
            <w:pPr>
              <w:pStyle w:val="aa"/>
              <w:spacing w:after="120"/>
              <w:ind w:firstLine="0"/>
              <w:jc w:val="center"/>
              <w:rPr>
                <w:rFonts w:eastAsiaTheme="minorEastAsia"/>
                <w:szCs w:val="24"/>
              </w:rPr>
            </w:pPr>
            <w:r>
              <w:rPr>
                <w:rFonts w:eastAsiaTheme="minorEastAsia" w:hint="eastAsia"/>
                <w:szCs w:val="24"/>
                <w:lang w:val="en-US"/>
              </w:rPr>
              <w:t>14</w:t>
            </w:r>
          </w:p>
        </w:tc>
        <w:tc>
          <w:tcPr>
            <w:tcW w:w="1500" w:type="dxa"/>
            <w:vAlign w:val="center"/>
          </w:tcPr>
          <w:p w:rsidR="00A72E33" w:rsidRDefault="00FC573B">
            <w:pPr>
              <w:pStyle w:val="aa"/>
              <w:spacing w:after="120"/>
              <w:ind w:firstLine="0"/>
              <w:rPr>
                <w:rFonts w:eastAsiaTheme="minorEastAsia"/>
                <w:szCs w:val="24"/>
              </w:rPr>
            </w:pPr>
            <w:r>
              <w:rPr>
                <w:rFonts w:eastAsiaTheme="minorEastAsia" w:hint="eastAsia"/>
                <w:szCs w:val="24"/>
              </w:rPr>
              <w:t>开门柜</w:t>
            </w:r>
          </w:p>
        </w:tc>
        <w:tc>
          <w:tcPr>
            <w:tcW w:w="6920" w:type="dxa"/>
            <w:vAlign w:val="center"/>
          </w:tcPr>
          <w:p w:rsidR="00A72E33" w:rsidRDefault="00FC573B">
            <w:pPr>
              <w:spacing w:after="120"/>
              <w:rPr>
                <w:rFonts w:ascii="宋体" w:eastAsiaTheme="minorEastAsia" w:hAnsi="宋体" w:cs="宋体"/>
                <w:sz w:val="24"/>
              </w:rPr>
            </w:pPr>
            <w:r>
              <w:rPr>
                <w:rFonts w:ascii="宋体" w:eastAsiaTheme="minorEastAsia" w:hAnsi="宋体" w:cs="宋体" w:hint="eastAsia"/>
                <w:sz w:val="24"/>
              </w:rPr>
              <w:t>1)防火饰面板:基材采用E0级多层板,通过GB/T 39600-2021要求,甲醛释放量≤0.05mg/m³</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2)铰链:通过《QBT 2189-2013 家具五金 杯状暗铰链》理化性能检测要求</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3)PVC封边条：通过QB/T4463-2013 《家具用封边条技术要求》理化性能检测要求</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4)滑轨:导轨表面黑色喷涂,符合GB/T2454-2013要求,通过耐久性</w:t>
            </w:r>
            <w:r>
              <w:rPr>
                <w:rFonts w:ascii="宋体" w:eastAsiaTheme="minorEastAsia" w:hAnsi="宋体" w:cs="宋体"/>
                <w:sz w:val="24"/>
              </w:rPr>
              <w:t>8</w:t>
            </w:r>
            <w:r>
              <w:rPr>
                <w:rFonts w:ascii="宋体" w:eastAsiaTheme="minorEastAsia" w:hAnsi="宋体" w:cs="宋体" w:hint="eastAsia"/>
                <w:sz w:val="24"/>
              </w:rPr>
              <w:t>万次测试</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5)塑胶件:符合(GB/T 3325-2017金属家具通用技术条件)中5.5.2产品部件材质理化性能、耐老化性能</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6)包覆抽屉:表面胶合强度≥0.4Mpa;表面耐磨性能80r;耐剥离力45N±5N;耐划痕性能≥1.5N时间表面无整圈划痕;甲醛释放量≤0.05mg/m³;</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工艺说明:</w:t>
            </w:r>
          </w:p>
          <w:p w:rsidR="00A72E33" w:rsidRDefault="00FC573B">
            <w:pPr>
              <w:numPr>
                <w:ilvl w:val="0"/>
                <w:numId w:val="6"/>
              </w:numPr>
              <w:adjustRightInd/>
              <w:rPr>
                <w:rFonts w:ascii="宋体" w:eastAsiaTheme="minorEastAsia" w:hAnsi="宋体" w:cs="宋体"/>
                <w:sz w:val="24"/>
              </w:rPr>
            </w:pPr>
            <w:r>
              <w:rPr>
                <w:rFonts w:ascii="宋体" w:eastAsiaTheme="minorEastAsia" w:hAnsi="宋体" w:cs="宋体" w:hint="eastAsia"/>
                <w:sz w:val="24"/>
              </w:rPr>
              <w:t>采用1*44Z型封边条封边工艺</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2）柜子中间有中竖板，一侧配挂衣杆挂衣服，一侧配4块层板。</w:t>
            </w:r>
            <w:r>
              <w:rPr>
                <w:rFonts w:ascii="宋体" w:eastAsiaTheme="minorEastAsia" w:hAnsi="宋体" w:cs="宋体" w:hint="eastAsia"/>
                <w:sz w:val="24"/>
              </w:rPr>
              <w:lastRenderedPageBreak/>
              <w:t>配锁</w:t>
            </w:r>
          </w:p>
          <w:p w:rsidR="00A72E33" w:rsidRDefault="00FC573B">
            <w:pPr>
              <w:pStyle w:val="aa"/>
              <w:spacing w:after="120"/>
              <w:ind w:firstLine="0"/>
              <w:rPr>
                <w:rFonts w:eastAsiaTheme="minorEastAsia"/>
                <w:szCs w:val="24"/>
              </w:rPr>
            </w:pPr>
            <w:r>
              <w:rPr>
                <w:rFonts w:eastAsiaTheme="minorEastAsia" w:hAnsi="宋体" w:cs="宋体" w:hint="eastAsia"/>
                <w:szCs w:val="24"/>
                <w:lang w:val="en-US"/>
              </w:rPr>
              <w:t>3）尺寸：900 mm (L) 500 mm (W) 200</w:t>
            </w:r>
            <w:r>
              <w:rPr>
                <w:rFonts w:eastAsiaTheme="minorEastAsia" w:hAnsi="宋体" w:cs="宋体"/>
                <w:szCs w:val="24"/>
                <w:lang w:val="en-US"/>
              </w:rPr>
              <w:t>0</w:t>
            </w:r>
            <w:r>
              <w:rPr>
                <w:rFonts w:eastAsiaTheme="minorEastAsia" w:hAnsi="宋体" w:cs="宋体" w:hint="eastAsia"/>
                <w:szCs w:val="24"/>
                <w:lang w:val="en-US"/>
              </w:rPr>
              <w:t xml:space="preserve"> mm (H)，±3mm。</w:t>
            </w:r>
          </w:p>
        </w:tc>
        <w:tc>
          <w:tcPr>
            <w:tcW w:w="709"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lastRenderedPageBreak/>
              <w:t>27</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1000</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27000</w:t>
            </w:r>
          </w:p>
        </w:tc>
        <w:tc>
          <w:tcPr>
            <w:tcW w:w="2508" w:type="dxa"/>
            <w:vAlign w:val="center"/>
          </w:tcPr>
          <w:p w:rsidR="00A72E33" w:rsidRDefault="00FC573B">
            <w:pPr>
              <w:pStyle w:val="aa"/>
              <w:spacing w:after="120"/>
              <w:ind w:firstLine="0"/>
              <w:rPr>
                <w:rFonts w:eastAsiaTheme="minorEastAsia"/>
                <w:szCs w:val="24"/>
              </w:rPr>
            </w:pPr>
            <w:r>
              <w:rPr>
                <w:rFonts w:eastAsiaTheme="minorEastAsia"/>
                <w:noProof/>
                <w:szCs w:val="24"/>
                <w:lang w:val="en-US"/>
              </w:rPr>
              <w:drawing>
                <wp:inline distT="0" distB="0" distL="0" distR="0">
                  <wp:extent cx="1082040" cy="746125"/>
                  <wp:effectExtent l="0" t="0" r="0" b="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pic:cNvPicPr>
                        </pic:nvPicPr>
                        <pic:blipFill>
                          <a:blip r:embed="rId30" cstate="print">
                            <a:extLst>
                              <a:ext uri="{28A0092B-C50C-407E-A947-70E740481C1C}">
                                <a14:useLocalDpi xmlns:a14="http://schemas.microsoft.com/office/drawing/2010/main" xmlns:wpsCustomData="http://www.wps.cn/officeDocument/2013/wpsCustomData" xmlns:wps="http://schemas.microsoft.com/office/word/2010/wordprocessingShape" xmlns:wpi="http://schemas.microsoft.com/office/word/2010/wordprocessingInk" xmlns:wpg="http://schemas.microsoft.com/office/word/2010/wordprocessingGroup" xmlns:w15="http://schemas.microsoft.com/office/word/2012/wordml" xmlns:w10="urn:schemas-microsoft-com:office:word" xmlns:w14="http://schemas.microsoft.com/office/word/2010/wordml" xmlns:w="http://schemas.openxmlformats.org/wordprocessingml/2006/main"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094853" cy="755218"/>
                          </a:xfrm>
                          <a:prstGeom prst="rect">
                            <a:avLst/>
                          </a:prstGeom>
                        </pic:spPr>
                      </pic:pic>
                    </a:graphicData>
                  </a:graphic>
                </wp:inline>
              </w:drawing>
            </w:r>
          </w:p>
        </w:tc>
      </w:tr>
      <w:tr w:rsidR="00A72E33">
        <w:tc>
          <w:tcPr>
            <w:tcW w:w="760" w:type="dxa"/>
            <w:vAlign w:val="center"/>
          </w:tcPr>
          <w:p w:rsidR="00A72E33" w:rsidRDefault="00FC573B">
            <w:pPr>
              <w:pStyle w:val="aa"/>
              <w:spacing w:after="120"/>
              <w:ind w:firstLine="0"/>
              <w:jc w:val="center"/>
              <w:rPr>
                <w:rFonts w:eastAsiaTheme="minorEastAsia"/>
                <w:szCs w:val="24"/>
              </w:rPr>
            </w:pPr>
            <w:r>
              <w:rPr>
                <w:rFonts w:eastAsiaTheme="minorEastAsia" w:hint="eastAsia"/>
                <w:szCs w:val="24"/>
                <w:lang w:val="en-US"/>
              </w:rPr>
              <w:lastRenderedPageBreak/>
              <w:t>15</w:t>
            </w:r>
          </w:p>
        </w:tc>
        <w:tc>
          <w:tcPr>
            <w:tcW w:w="1500" w:type="dxa"/>
            <w:vAlign w:val="center"/>
          </w:tcPr>
          <w:p w:rsidR="00A72E33" w:rsidRDefault="00FC573B">
            <w:pPr>
              <w:pStyle w:val="aa"/>
              <w:spacing w:after="120"/>
              <w:ind w:firstLine="0"/>
              <w:rPr>
                <w:rFonts w:eastAsiaTheme="minorEastAsia"/>
                <w:szCs w:val="24"/>
              </w:rPr>
            </w:pPr>
            <w:r>
              <w:rPr>
                <w:rFonts w:eastAsiaTheme="minorEastAsia" w:hint="eastAsia"/>
                <w:szCs w:val="24"/>
              </w:rPr>
              <w:t>茶水柜</w:t>
            </w:r>
          </w:p>
        </w:tc>
        <w:tc>
          <w:tcPr>
            <w:tcW w:w="6920" w:type="dxa"/>
            <w:vAlign w:val="center"/>
          </w:tcPr>
          <w:p w:rsidR="00A72E33" w:rsidRDefault="00FC573B">
            <w:pPr>
              <w:spacing w:after="120"/>
              <w:rPr>
                <w:rFonts w:ascii="宋体" w:eastAsiaTheme="minorEastAsia" w:hAnsi="宋体" w:cs="宋体"/>
                <w:color w:val="FF0000"/>
                <w:sz w:val="24"/>
              </w:rPr>
            </w:pPr>
            <w:r>
              <w:rPr>
                <w:rFonts w:ascii="宋体" w:eastAsiaTheme="minorEastAsia" w:hAnsi="宋体" w:cs="宋体" w:hint="eastAsia"/>
                <w:sz w:val="24"/>
              </w:rPr>
              <w:t>1)防火饰面板：基材采用E0级多层板,通过GB/T 39600-2021要求,甲醛释放量≤0.05mg/m³</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2)铰链:通过《QBT 2189-2013 家具五金杯状暗铰链》理化性能检测要求</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3)PVC封边条:通过QB/T4463-2013 《家具用封边条技术要求》理化性能检测要求，</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4)滑轨:导轨表面黑色喷涂,符合GB/T2454-2013要求,通过耐久性</w:t>
            </w:r>
            <w:r>
              <w:rPr>
                <w:rFonts w:ascii="宋体" w:eastAsiaTheme="minorEastAsia" w:hAnsi="宋体" w:cs="宋体"/>
                <w:sz w:val="24"/>
              </w:rPr>
              <w:t>8</w:t>
            </w:r>
            <w:r>
              <w:rPr>
                <w:rFonts w:ascii="宋体" w:eastAsiaTheme="minorEastAsia" w:hAnsi="宋体" w:cs="宋体" w:hint="eastAsia"/>
                <w:sz w:val="24"/>
              </w:rPr>
              <w:t>万次测试</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5)塑胶件:符合(GB/T 3325-2017金属家具通用技术条件)中5.5.2产品部件材质理化性能,耐老化性能,</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6)包覆抽屉:表面胶合强度≥0.4Mpa;表面耐磨性能80r;耐剥离力45N±5N;耐划痕性能≥1.5N时间表面无整圈划痕;甲醛释放量≤0.08mg/m³;</w:t>
            </w:r>
          </w:p>
          <w:p w:rsidR="00A72E33" w:rsidRDefault="00FC573B">
            <w:pPr>
              <w:spacing w:after="120"/>
              <w:rPr>
                <w:rFonts w:ascii="宋体" w:eastAsiaTheme="minorEastAsia" w:hAnsi="宋体" w:cs="宋体"/>
                <w:sz w:val="24"/>
              </w:rPr>
            </w:pPr>
            <w:r>
              <w:rPr>
                <w:rFonts w:ascii="宋体" w:eastAsiaTheme="minorEastAsia" w:hAnsi="宋体" w:cs="宋体" w:hint="eastAsia"/>
                <w:sz w:val="24"/>
              </w:rPr>
              <w:t>工艺说明:</w:t>
            </w:r>
          </w:p>
          <w:p w:rsidR="00A72E33" w:rsidRDefault="00FC573B">
            <w:pPr>
              <w:numPr>
                <w:ilvl w:val="0"/>
                <w:numId w:val="7"/>
              </w:numPr>
              <w:adjustRightInd/>
              <w:rPr>
                <w:rFonts w:ascii="宋体" w:eastAsiaTheme="minorEastAsia" w:hAnsi="宋体" w:cs="宋体"/>
                <w:sz w:val="24"/>
              </w:rPr>
            </w:pPr>
            <w:r>
              <w:rPr>
                <w:rFonts w:ascii="宋体" w:eastAsiaTheme="minorEastAsia" w:hAnsi="宋体" w:cs="宋体" w:hint="eastAsia"/>
                <w:sz w:val="24"/>
              </w:rPr>
              <w:t>采用1*44Z型封边条封边工艺。茶水柜台面配人造石。</w:t>
            </w:r>
          </w:p>
          <w:p w:rsidR="00A72E33" w:rsidRDefault="00FC573B">
            <w:pPr>
              <w:pStyle w:val="aa"/>
              <w:spacing w:after="120"/>
              <w:ind w:firstLine="0"/>
              <w:rPr>
                <w:rFonts w:eastAsiaTheme="minorEastAsia"/>
                <w:szCs w:val="24"/>
                <w:lang w:val="en-US"/>
              </w:rPr>
            </w:pPr>
            <w:r>
              <w:rPr>
                <w:rFonts w:eastAsiaTheme="minorEastAsia" w:hAnsi="宋体" w:cs="宋体" w:hint="eastAsia"/>
                <w:szCs w:val="24"/>
                <w:lang w:val="en-US"/>
              </w:rPr>
              <w:t>2）尺寸：816 mm(L)  400 mm (W) 808 mm(H)，±3mm。</w:t>
            </w:r>
          </w:p>
        </w:tc>
        <w:tc>
          <w:tcPr>
            <w:tcW w:w="709"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1</w:t>
            </w:r>
            <w:r>
              <w:rPr>
                <w:rFonts w:eastAsiaTheme="minorEastAsia"/>
                <w:szCs w:val="24"/>
                <w:lang w:val="en-US"/>
              </w:rPr>
              <w:t>9</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500</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9</w:t>
            </w:r>
            <w:r>
              <w:rPr>
                <w:rFonts w:eastAsiaTheme="minorEastAsia"/>
                <w:szCs w:val="24"/>
                <w:lang w:val="en-US"/>
              </w:rPr>
              <w:t>5</w:t>
            </w:r>
            <w:r>
              <w:rPr>
                <w:rFonts w:eastAsiaTheme="minorEastAsia" w:hint="eastAsia"/>
                <w:szCs w:val="24"/>
                <w:lang w:val="en-US"/>
              </w:rPr>
              <w:t>00</w:t>
            </w:r>
          </w:p>
        </w:tc>
        <w:tc>
          <w:tcPr>
            <w:tcW w:w="2508" w:type="dxa"/>
            <w:vAlign w:val="center"/>
          </w:tcPr>
          <w:p w:rsidR="00A72E33" w:rsidRDefault="00FC573B">
            <w:pPr>
              <w:pStyle w:val="aa"/>
              <w:spacing w:after="120"/>
              <w:ind w:firstLine="0"/>
              <w:rPr>
                <w:rFonts w:eastAsiaTheme="minorEastAsia"/>
                <w:szCs w:val="24"/>
              </w:rPr>
            </w:pPr>
            <w:r>
              <w:rPr>
                <w:rFonts w:eastAsiaTheme="minorEastAsia"/>
                <w:noProof/>
                <w:szCs w:val="24"/>
                <w:lang w:val="en-US"/>
              </w:rPr>
              <w:drawing>
                <wp:inline distT="0" distB="0" distL="114300" distR="114300">
                  <wp:extent cx="1287780" cy="864235"/>
                  <wp:effectExtent l="0" t="0" r="0" b="0"/>
                  <wp:docPr id="34"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3"/>
                          <pic:cNvPicPr>
                            <a:picLocks noChangeAspect="1"/>
                          </pic:cNvPicPr>
                        </pic:nvPicPr>
                        <pic:blipFill>
                          <a:blip r:embed="rId31" cstate="print">
                            <a:extLst>
                              <a:ext uri="{28A0092B-C50C-407E-A947-70E740481C1C}">
                                <a14:useLocalDpi xmlns:a14="http://schemas.microsoft.com/office/drawing/2010/main" xmlns:wpsCustomData="http://www.wps.cn/officeDocument/2013/wpsCustomData" xmlns:wps="http://schemas.microsoft.com/office/word/2010/wordprocessingShape" xmlns:wpi="http://schemas.microsoft.com/office/word/2010/wordprocessingInk" xmlns:wpg="http://schemas.microsoft.com/office/word/2010/wordprocessingGroup" xmlns:w15="http://schemas.microsoft.com/office/word/2012/wordml" xmlns:w10="urn:schemas-microsoft-com:office:word" xmlns:w14="http://schemas.microsoft.com/office/word/2010/wordml" xmlns:w="http://schemas.openxmlformats.org/wordprocessingml/2006/main"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295543" cy="869625"/>
                          </a:xfrm>
                          <a:prstGeom prst="rect">
                            <a:avLst/>
                          </a:prstGeom>
                        </pic:spPr>
                      </pic:pic>
                    </a:graphicData>
                  </a:graphic>
                </wp:inline>
              </w:drawing>
            </w:r>
          </w:p>
        </w:tc>
      </w:tr>
      <w:tr w:rsidR="00A72E33">
        <w:tc>
          <w:tcPr>
            <w:tcW w:w="11023" w:type="dxa"/>
            <w:gridSpan w:val="5"/>
            <w:vAlign w:val="center"/>
          </w:tcPr>
          <w:p w:rsidR="00A72E33" w:rsidRDefault="00FC573B">
            <w:pPr>
              <w:pStyle w:val="aa"/>
              <w:spacing w:after="120"/>
              <w:jc w:val="center"/>
              <w:rPr>
                <w:rFonts w:eastAsiaTheme="minorEastAsia"/>
                <w:szCs w:val="24"/>
              </w:rPr>
            </w:pPr>
            <w:r>
              <w:rPr>
                <w:rFonts w:eastAsiaTheme="minorEastAsia" w:hint="eastAsia"/>
                <w:szCs w:val="24"/>
              </w:rPr>
              <w:t>合计（元）</w:t>
            </w:r>
          </w:p>
        </w:tc>
        <w:tc>
          <w:tcPr>
            <w:tcW w:w="1134" w:type="dxa"/>
            <w:vAlign w:val="center"/>
          </w:tcPr>
          <w:p w:rsidR="00A72E33" w:rsidRDefault="00FC573B">
            <w:pPr>
              <w:pStyle w:val="aa"/>
              <w:spacing w:after="120"/>
              <w:ind w:firstLine="0"/>
              <w:rPr>
                <w:rFonts w:eastAsiaTheme="minorEastAsia"/>
                <w:szCs w:val="24"/>
              </w:rPr>
            </w:pPr>
            <w:r>
              <w:rPr>
                <w:rFonts w:eastAsiaTheme="minorEastAsia" w:hint="eastAsia"/>
                <w:szCs w:val="24"/>
                <w:lang w:val="en-US"/>
              </w:rPr>
              <w:t>713800</w:t>
            </w:r>
          </w:p>
        </w:tc>
        <w:tc>
          <w:tcPr>
            <w:tcW w:w="2508" w:type="dxa"/>
            <w:vAlign w:val="center"/>
          </w:tcPr>
          <w:p w:rsidR="00A72E33" w:rsidRDefault="00A72E33">
            <w:pPr>
              <w:pStyle w:val="aa"/>
              <w:spacing w:after="120"/>
              <w:rPr>
                <w:rFonts w:eastAsiaTheme="minorEastAsia"/>
                <w:szCs w:val="24"/>
              </w:rPr>
            </w:pPr>
          </w:p>
        </w:tc>
      </w:tr>
    </w:tbl>
    <w:p w:rsidR="00A72E33" w:rsidRDefault="00A72E33">
      <w:pPr>
        <w:pStyle w:val="aa"/>
        <w:ind w:firstLine="0"/>
        <w:rPr>
          <w:rFonts w:eastAsiaTheme="minorEastAsia"/>
        </w:rPr>
      </w:pPr>
    </w:p>
    <w:p w:rsidR="00A72E33" w:rsidRDefault="00A72E33">
      <w:pPr>
        <w:pStyle w:val="60"/>
        <w:ind w:leftChars="0" w:left="0"/>
        <w:rPr>
          <w:rFonts w:eastAsiaTheme="minorEastAsia"/>
          <w:lang w:val="zh-CN"/>
        </w:rPr>
        <w:sectPr w:rsidR="00A72E33">
          <w:headerReference w:type="even" r:id="rId32"/>
          <w:headerReference w:type="default" r:id="rId33"/>
          <w:footerReference w:type="even" r:id="rId34"/>
          <w:footerReference w:type="default" r:id="rId35"/>
          <w:headerReference w:type="first" r:id="rId36"/>
          <w:footerReference w:type="first" r:id="rId37"/>
          <w:pgSz w:w="16838" w:h="11906" w:orient="landscape"/>
          <w:pgMar w:top="1134" w:right="1247" w:bottom="1134" w:left="1247" w:header="851" w:footer="992" w:gutter="0"/>
          <w:cols w:space="720"/>
          <w:docGrid w:linePitch="312"/>
        </w:sectPr>
      </w:pPr>
    </w:p>
    <w:p w:rsidR="00A72E33" w:rsidRDefault="00FC573B">
      <w:pPr>
        <w:spacing w:line="360" w:lineRule="auto"/>
        <w:ind w:leftChars="100" w:left="210"/>
        <w:jc w:val="left"/>
        <w:rPr>
          <w:rFonts w:ascii="宋体" w:eastAsiaTheme="minorEastAsia" w:hAnsi="宋体" w:cs="宋体"/>
          <w:color w:val="000000"/>
          <w:kern w:val="0"/>
          <w:sz w:val="24"/>
        </w:rPr>
      </w:pPr>
      <w:r>
        <w:rPr>
          <w:rFonts w:ascii="宋体" w:eastAsiaTheme="minorEastAsia" w:hAnsi="宋体" w:cs="宋体" w:hint="eastAsia"/>
          <w:color w:val="000000"/>
          <w:kern w:val="0"/>
          <w:sz w:val="24"/>
        </w:rPr>
        <w:lastRenderedPageBreak/>
        <w:t>二、其他要求</w:t>
      </w:r>
    </w:p>
    <w:p w:rsidR="00A72E33" w:rsidRDefault="00FC573B">
      <w:pPr>
        <w:widowControl/>
        <w:autoSpaceDE w:val="0"/>
        <w:autoSpaceDN w:val="0"/>
        <w:spacing w:line="500" w:lineRule="exact"/>
        <w:ind w:leftChars="-86" w:left="-181" w:rightChars="-85" w:right="-178" w:firstLineChars="250" w:firstLine="600"/>
        <w:textAlignment w:val="bottom"/>
        <w:rPr>
          <w:rFonts w:ascii="宋体" w:eastAsiaTheme="minorEastAsia" w:hAnsi="宋体" w:cs="宋体"/>
          <w:color w:val="000000"/>
          <w:kern w:val="0"/>
          <w:sz w:val="24"/>
        </w:rPr>
      </w:pPr>
      <w:r>
        <w:rPr>
          <w:rFonts w:ascii="宋体" w:eastAsiaTheme="minorEastAsia" w:hAnsi="宋体" w:cs="宋体" w:hint="eastAsia"/>
          <w:color w:val="000000"/>
          <w:kern w:val="0"/>
          <w:sz w:val="24"/>
        </w:rPr>
        <w:t>1、本项目质保期为5年</w:t>
      </w:r>
      <w:r>
        <w:rPr>
          <w:rFonts w:ascii="宋体" w:eastAsiaTheme="minorEastAsia" w:hAnsi="宋体" w:cs="宋体" w:hint="eastAsia"/>
          <w:kern w:val="0"/>
          <w:sz w:val="24"/>
        </w:rPr>
        <w:t>，质保期从验收合格交付使用之日</w:t>
      </w:r>
      <w:r>
        <w:rPr>
          <w:rFonts w:ascii="宋体" w:eastAsiaTheme="minorEastAsia" w:hAnsi="宋体" w:cs="宋体" w:hint="eastAsia"/>
          <w:color w:val="000000"/>
          <w:kern w:val="0"/>
          <w:sz w:val="24"/>
        </w:rPr>
        <w:t>起算；质保期内因不能排除的故障而影响工作的情况每发生一次，其质保期相应延长60天，质保期内因设备本身缺陷造成各种故障应由卖方免费技术服务和维修。</w:t>
      </w:r>
    </w:p>
    <w:p w:rsidR="00A72E33" w:rsidRDefault="00FC573B" w:rsidP="00F1360F">
      <w:pPr>
        <w:autoSpaceDE w:val="0"/>
        <w:autoSpaceDN w:val="0"/>
        <w:snapToGrid w:val="0"/>
        <w:spacing w:line="460" w:lineRule="exact"/>
        <w:ind w:leftChars="-86" w:left="-181" w:rightChars="-85" w:right="-178" w:firstLineChars="249" w:firstLine="598"/>
        <w:textAlignment w:val="bottom"/>
        <w:rPr>
          <w:rFonts w:ascii="宋体" w:eastAsiaTheme="minorEastAsia" w:hAnsi="宋体" w:cs="宋体"/>
          <w:color w:val="000000"/>
          <w:kern w:val="0"/>
          <w:sz w:val="24"/>
        </w:rPr>
      </w:pPr>
      <w:r>
        <w:rPr>
          <w:rFonts w:ascii="宋体" w:eastAsiaTheme="minorEastAsia" w:hAnsi="宋体" w:cs="宋体" w:hint="eastAsia"/>
          <w:color w:val="000000"/>
          <w:kern w:val="0"/>
          <w:sz w:val="24"/>
        </w:rPr>
        <w:t>2、在设备整个使用期内，卖方应确保正常使用，在接到用户维修要求后在0.5小时内响应并提出解决方案，2小时内到达现场对故障进行处理，维修过程中所需材料中标供应商在接到通知后应及时提供，最长不超过24小时必须送达买方。若24小时内无法修复的，应48小时内提供相应备用设备并负责安装调试，为此，投标供应商应提供相应承诺书。</w:t>
      </w:r>
    </w:p>
    <w:p w:rsidR="00A72E33" w:rsidRDefault="00FC573B">
      <w:pPr>
        <w:pStyle w:val="ad"/>
        <w:spacing w:line="440" w:lineRule="exact"/>
        <w:ind w:firstLine="480"/>
        <w:rPr>
          <w:rFonts w:eastAsiaTheme="minorEastAsia" w:hAnsi="宋体" w:cs="宋体"/>
          <w:snapToGrid/>
          <w:color w:val="000000"/>
          <w:kern w:val="0"/>
          <w:sz w:val="24"/>
          <w:szCs w:val="24"/>
        </w:rPr>
      </w:pPr>
      <w:r>
        <w:rPr>
          <w:rFonts w:eastAsiaTheme="minorEastAsia" w:hAnsi="宋体" w:cs="宋体" w:hint="eastAsia"/>
          <w:snapToGrid/>
          <w:color w:val="000000"/>
          <w:kern w:val="0"/>
          <w:sz w:val="24"/>
          <w:szCs w:val="24"/>
        </w:rPr>
        <w:t>3、在质保期内，中标供应商应负责对其提供的设备进行现场维修、损坏件更换，不收取额外费用，响应时间必须满足采购人工作正常运行的要求。</w:t>
      </w:r>
    </w:p>
    <w:p w:rsidR="00A72E33" w:rsidRDefault="00FC573B" w:rsidP="00F1360F">
      <w:pPr>
        <w:autoSpaceDE w:val="0"/>
        <w:spacing w:line="480" w:lineRule="exact"/>
        <w:ind w:firstLineChars="209" w:firstLine="502"/>
        <w:jc w:val="left"/>
        <w:rPr>
          <w:rFonts w:ascii="宋体" w:eastAsiaTheme="minorEastAsia" w:hAnsi="宋体" w:cs="宋体"/>
          <w:color w:val="000000"/>
          <w:kern w:val="0"/>
          <w:sz w:val="24"/>
        </w:rPr>
      </w:pPr>
      <w:r>
        <w:rPr>
          <w:rFonts w:ascii="宋体" w:eastAsiaTheme="minorEastAsia" w:hAnsi="宋体" w:cs="宋体" w:hint="eastAsia"/>
          <w:color w:val="000000"/>
          <w:kern w:val="0"/>
          <w:sz w:val="24"/>
        </w:rPr>
        <w:t>4、供应商在投标文件中须说明保修期内提供的服务计划。</w:t>
      </w:r>
    </w:p>
    <w:p w:rsidR="00A72E33" w:rsidRDefault="00FC573B" w:rsidP="00F1360F">
      <w:pPr>
        <w:autoSpaceDE w:val="0"/>
        <w:spacing w:line="480" w:lineRule="exact"/>
        <w:ind w:firstLineChars="209" w:firstLine="502"/>
        <w:jc w:val="left"/>
        <w:rPr>
          <w:rFonts w:ascii="宋体" w:eastAsiaTheme="minorEastAsia" w:hAnsi="宋体" w:cs="宋体"/>
          <w:color w:val="000000"/>
          <w:kern w:val="0"/>
          <w:sz w:val="24"/>
        </w:rPr>
      </w:pPr>
      <w:r>
        <w:rPr>
          <w:rFonts w:ascii="宋体" w:eastAsiaTheme="minorEastAsia" w:hAnsi="宋体" w:cs="宋体" w:hint="eastAsia"/>
          <w:color w:val="000000"/>
          <w:kern w:val="0"/>
          <w:sz w:val="24"/>
        </w:rPr>
        <w:t>5、其他商务要求（包装和运输、保险等）：</w:t>
      </w:r>
    </w:p>
    <w:p w:rsidR="00A72E33" w:rsidRDefault="00FC573B" w:rsidP="00F1360F">
      <w:pPr>
        <w:autoSpaceDE w:val="0"/>
        <w:spacing w:line="480" w:lineRule="exact"/>
        <w:ind w:firstLineChars="209" w:firstLine="502"/>
        <w:jc w:val="left"/>
        <w:rPr>
          <w:rFonts w:ascii="宋体" w:eastAsiaTheme="minorEastAsia" w:hAnsi="宋体" w:cs="宋体"/>
          <w:color w:val="000000"/>
          <w:kern w:val="0"/>
          <w:sz w:val="24"/>
        </w:rPr>
      </w:pPr>
      <w:r>
        <w:rPr>
          <w:rFonts w:ascii="宋体" w:eastAsiaTheme="minorEastAsia" w:hAnsi="宋体" w:cs="宋体" w:hint="eastAsia"/>
          <w:color w:val="000000"/>
          <w:kern w:val="0"/>
          <w:sz w:val="24"/>
        </w:rPr>
        <w:t>本项目属于交钥匙工程，施工中所需的硬件，包括未列出而系统实施又必需的设备和辅材)配齐以构成一套完整实用系统，实施过程中若因实际需求导致设备数量增加，由中标人免费补齐，所产生的相关费用采购单位不再另行支付，请投标供应商投标报价时予以考虑；</w:t>
      </w:r>
    </w:p>
    <w:p w:rsidR="00A72E33" w:rsidRDefault="00FC573B" w:rsidP="00F1360F">
      <w:pPr>
        <w:autoSpaceDE w:val="0"/>
        <w:spacing w:line="480" w:lineRule="exact"/>
        <w:ind w:firstLineChars="209" w:firstLine="502"/>
        <w:jc w:val="left"/>
        <w:rPr>
          <w:rFonts w:ascii="宋体" w:eastAsiaTheme="minorEastAsia" w:hAnsi="宋体" w:cs="宋体"/>
          <w:color w:val="000000"/>
          <w:kern w:val="0"/>
          <w:sz w:val="24"/>
        </w:rPr>
      </w:pPr>
      <w:r>
        <w:rPr>
          <w:rFonts w:ascii="宋体" w:eastAsiaTheme="minorEastAsia" w:hAnsi="宋体" w:cs="宋体" w:hint="eastAsia"/>
          <w:color w:val="000000"/>
          <w:kern w:val="0"/>
          <w:sz w:val="24"/>
        </w:rPr>
        <w:t>6、采购项目的其他要求：</w:t>
      </w:r>
    </w:p>
    <w:p w:rsidR="00A72E33" w:rsidRDefault="00FC573B">
      <w:pPr>
        <w:spacing w:line="360" w:lineRule="auto"/>
        <w:ind w:firstLineChars="200" w:firstLine="480"/>
        <w:jc w:val="left"/>
        <w:rPr>
          <w:rFonts w:ascii="宋体" w:eastAsiaTheme="minorEastAsia" w:hAnsi="宋体" w:cs="宋体"/>
          <w:snapToGrid w:val="0"/>
          <w:color w:val="000000" w:themeColor="text1"/>
          <w:kern w:val="0"/>
          <w:sz w:val="24"/>
        </w:rPr>
      </w:pPr>
      <w:r>
        <w:rPr>
          <w:rFonts w:ascii="宋体" w:eastAsiaTheme="minorEastAsia" w:hAnsi="宋体" w:cs="宋体"/>
          <w:snapToGrid w:val="0"/>
          <w:color w:val="000000" w:themeColor="text1"/>
          <w:kern w:val="0"/>
          <w:sz w:val="24"/>
        </w:rPr>
        <w:t>履约保证金：本项目</w:t>
      </w:r>
      <w:r>
        <w:rPr>
          <w:rFonts w:ascii="宋体" w:eastAsiaTheme="minorEastAsia" w:hAnsi="宋体" w:cs="宋体" w:hint="eastAsia"/>
          <w:color w:val="000000" w:themeColor="text1"/>
          <w:kern w:val="0"/>
          <w:sz w:val="24"/>
        </w:rPr>
        <w:t>中标供应商以支票、汇票、本票或者</w:t>
      </w:r>
      <w:r>
        <w:rPr>
          <w:rFonts w:ascii="宋体" w:eastAsiaTheme="minorEastAsia" w:hAnsi="宋体" w:cs="宋体"/>
          <w:snapToGrid w:val="0"/>
          <w:color w:val="000000" w:themeColor="text1"/>
          <w:kern w:val="0"/>
          <w:sz w:val="24"/>
        </w:rPr>
        <w:t>银行、保险公司</w:t>
      </w:r>
      <w:r>
        <w:rPr>
          <w:rFonts w:ascii="宋体" w:eastAsiaTheme="minorEastAsia" w:hAnsi="宋体" w:cs="宋体" w:hint="eastAsia"/>
          <w:color w:val="000000" w:themeColor="text1"/>
          <w:kern w:val="0"/>
          <w:sz w:val="24"/>
        </w:rPr>
        <w:t>出具的保函等非现金形式提交</w:t>
      </w:r>
      <w:r>
        <w:rPr>
          <w:rFonts w:ascii="宋体" w:eastAsiaTheme="minorEastAsia" w:hAnsi="宋体" w:cs="宋体" w:hint="eastAsia"/>
          <w:color w:val="000000" w:themeColor="text1"/>
          <w:sz w:val="24"/>
        </w:rPr>
        <w:t>。履约保证金的数额不超过政府采购合同金额的</w:t>
      </w:r>
      <w:r>
        <w:rPr>
          <w:rFonts w:ascii="宋体" w:eastAsiaTheme="minorEastAsia" w:hAnsi="宋体" w:cs="宋体"/>
          <w:color w:val="000000" w:themeColor="text1"/>
          <w:sz w:val="24"/>
        </w:rPr>
        <w:t>1</w:t>
      </w:r>
      <w:r>
        <w:rPr>
          <w:rFonts w:ascii="宋体" w:eastAsiaTheme="minorEastAsia" w:hAnsi="宋体" w:cs="宋体" w:hint="eastAsia"/>
          <w:color w:val="000000" w:themeColor="text1"/>
          <w:sz w:val="24"/>
        </w:rPr>
        <w:t>%，</w:t>
      </w:r>
      <w:r>
        <w:rPr>
          <w:rFonts w:ascii="宋体" w:eastAsiaTheme="minorEastAsia" w:hAnsi="宋体" w:cs="宋体"/>
          <w:snapToGrid w:val="0"/>
          <w:color w:val="000000" w:themeColor="text1"/>
          <w:kern w:val="0"/>
          <w:sz w:val="24"/>
        </w:rPr>
        <w:t>在正式合同签订生效之日起7个工作日内</w:t>
      </w:r>
      <w:r>
        <w:rPr>
          <w:rFonts w:ascii="宋体" w:eastAsiaTheme="minorEastAsia" w:hAnsi="宋体" w:cs="宋体" w:hint="eastAsia"/>
          <w:snapToGrid w:val="0"/>
          <w:color w:val="000000" w:themeColor="text1"/>
          <w:kern w:val="0"/>
          <w:sz w:val="24"/>
        </w:rPr>
        <w:t>，</w:t>
      </w:r>
      <w:r>
        <w:rPr>
          <w:rFonts w:ascii="宋体" w:eastAsiaTheme="minorEastAsia" w:hAnsi="宋体" w:cs="宋体" w:hint="eastAsia"/>
          <w:color w:val="000000" w:themeColor="text1"/>
          <w:sz w:val="24"/>
        </w:rPr>
        <w:t>供应商可以以银行、保险公司出具的保函形式提交</w:t>
      </w:r>
      <w:r>
        <w:rPr>
          <w:rFonts w:ascii="宋体" w:eastAsiaTheme="minorEastAsia" w:hAnsi="宋体" w:cs="宋体"/>
          <w:snapToGrid w:val="0"/>
          <w:color w:val="000000" w:themeColor="text1"/>
          <w:kern w:val="0"/>
          <w:sz w:val="24"/>
        </w:rPr>
        <w:t>。在验收合格后凭正式收款收据、履约保证金</w:t>
      </w:r>
      <w:r>
        <w:rPr>
          <w:rFonts w:ascii="宋体" w:eastAsiaTheme="minorEastAsia" w:hAnsi="宋体" w:cs="宋体" w:hint="eastAsia"/>
          <w:snapToGrid w:val="0"/>
          <w:color w:val="000000" w:themeColor="text1"/>
          <w:kern w:val="0"/>
          <w:sz w:val="24"/>
        </w:rPr>
        <w:t>（保函）</w:t>
      </w:r>
      <w:r>
        <w:rPr>
          <w:rFonts w:ascii="宋体" w:eastAsiaTheme="minorEastAsia" w:hAnsi="宋体" w:cs="宋体"/>
          <w:snapToGrid w:val="0"/>
          <w:color w:val="000000" w:themeColor="text1"/>
          <w:kern w:val="0"/>
          <w:sz w:val="24"/>
        </w:rPr>
        <w:t>缴款凭证复印件、</w:t>
      </w:r>
      <w:r>
        <w:rPr>
          <w:rFonts w:ascii="宋体" w:eastAsiaTheme="minorEastAsia" w:hAnsi="宋体" w:cs="宋体" w:hint="eastAsia"/>
          <w:snapToGrid w:val="0"/>
          <w:color w:val="000000" w:themeColor="text1"/>
          <w:kern w:val="0"/>
          <w:sz w:val="24"/>
        </w:rPr>
        <w:t>验收单</w:t>
      </w:r>
      <w:r>
        <w:rPr>
          <w:rFonts w:ascii="宋体" w:eastAsiaTheme="minorEastAsia" w:hAnsi="宋体" w:cs="宋体"/>
          <w:snapToGrid w:val="0"/>
          <w:color w:val="000000" w:themeColor="text1"/>
          <w:kern w:val="0"/>
          <w:sz w:val="24"/>
        </w:rPr>
        <w:t>办理结算手续。</w:t>
      </w:r>
    </w:p>
    <w:p w:rsidR="00A72E33" w:rsidRDefault="00A72E33" w:rsidP="00F1360F">
      <w:pPr>
        <w:autoSpaceDE w:val="0"/>
        <w:spacing w:line="480" w:lineRule="exact"/>
        <w:ind w:firstLineChars="209" w:firstLine="502"/>
        <w:jc w:val="left"/>
        <w:rPr>
          <w:rFonts w:ascii="宋体" w:eastAsiaTheme="minorEastAsia" w:hAnsi="宋体" w:cs="宋体"/>
          <w:color w:val="000000"/>
          <w:kern w:val="0"/>
          <w:sz w:val="24"/>
        </w:rPr>
      </w:pPr>
    </w:p>
    <w:p w:rsidR="00A72E33" w:rsidRDefault="00A72E33">
      <w:pPr>
        <w:spacing w:line="360" w:lineRule="auto"/>
        <w:jc w:val="center"/>
        <w:outlineLvl w:val="0"/>
        <w:rPr>
          <w:rFonts w:ascii="宋体" w:eastAsiaTheme="minorEastAsia" w:hAnsi="宋体" w:cs="宋体"/>
          <w:b/>
          <w:sz w:val="36"/>
          <w:szCs w:val="36"/>
        </w:rPr>
      </w:pPr>
    </w:p>
    <w:p w:rsidR="00A72E33" w:rsidRDefault="00A72E33">
      <w:pPr>
        <w:spacing w:line="360" w:lineRule="auto"/>
        <w:jc w:val="center"/>
        <w:outlineLvl w:val="0"/>
        <w:rPr>
          <w:rFonts w:ascii="宋体" w:eastAsiaTheme="minorEastAsia" w:hAnsi="宋体" w:cs="宋体"/>
          <w:b/>
          <w:sz w:val="36"/>
          <w:szCs w:val="36"/>
        </w:rPr>
      </w:pPr>
    </w:p>
    <w:p w:rsidR="00A72E33" w:rsidRDefault="00A72E33">
      <w:pPr>
        <w:spacing w:line="360" w:lineRule="auto"/>
        <w:jc w:val="center"/>
        <w:outlineLvl w:val="0"/>
        <w:rPr>
          <w:rFonts w:ascii="宋体" w:eastAsiaTheme="minorEastAsia" w:hAnsi="宋体" w:cs="宋体"/>
          <w:b/>
          <w:sz w:val="36"/>
          <w:szCs w:val="36"/>
        </w:rPr>
      </w:pPr>
    </w:p>
    <w:p w:rsidR="00A72E33" w:rsidRDefault="00A72E33">
      <w:pPr>
        <w:pStyle w:val="aa"/>
        <w:rPr>
          <w:rFonts w:eastAsiaTheme="minorEastAsia"/>
          <w:lang w:val="en-US"/>
        </w:rPr>
      </w:pPr>
    </w:p>
    <w:p w:rsidR="00A72E33" w:rsidRDefault="00A72E33">
      <w:pPr>
        <w:pStyle w:val="60"/>
        <w:rPr>
          <w:rFonts w:eastAsiaTheme="minorEastAsia"/>
        </w:rPr>
      </w:pPr>
    </w:p>
    <w:p w:rsidR="00A72E33" w:rsidRDefault="00A72E33">
      <w:pPr>
        <w:rPr>
          <w:rFonts w:eastAsiaTheme="minorEastAsia"/>
        </w:rPr>
      </w:pPr>
    </w:p>
    <w:p w:rsidR="00A72E33" w:rsidRDefault="00A72E33">
      <w:pPr>
        <w:pStyle w:val="aa"/>
        <w:rPr>
          <w:rFonts w:eastAsiaTheme="minorEastAsia"/>
          <w:lang w:val="en-US"/>
        </w:rPr>
      </w:pPr>
    </w:p>
    <w:p w:rsidR="00A72E33" w:rsidRDefault="00A72E33">
      <w:pPr>
        <w:pStyle w:val="60"/>
        <w:rPr>
          <w:rFonts w:eastAsiaTheme="minorEastAsia"/>
        </w:rPr>
      </w:pPr>
    </w:p>
    <w:p w:rsidR="00A72E33" w:rsidRDefault="00A72E33">
      <w:pPr>
        <w:rPr>
          <w:rFonts w:eastAsiaTheme="minorEastAsia"/>
        </w:rPr>
      </w:pPr>
    </w:p>
    <w:p w:rsidR="00A72E33" w:rsidRDefault="00A72E33">
      <w:pPr>
        <w:pStyle w:val="aa"/>
        <w:rPr>
          <w:rFonts w:eastAsiaTheme="minorEastAsia"/>
          <w:lang w:val="en-US"/>
        </w:rPr>
      </w:pPr>
    </w:p>
    <w:p w:rsidR="00A72E33" w:rsidRDefault="00FC573B">
      <w:pPr>
        <w:spacing w:line="360" w:lineRule="auto"/>
        <w:jc w:val="center"/>
        <w:outlineLvl w:val="0"/>
        <w:rPr>
          <w:rFonts w:ascii="宋体" w:eastAsiaTheme="minorEastAsia" w:hAnsi="宋体" w:cs="宋体"/>
          <w:b/>
          <w:sz w:val="36"/>
          <w:szCs w:val="36"/>
        </w:rPr>
      </w:pPr>
      <w:r>
        <w:rPr>
          <w:rFonts w:ascii="宋体" w:eastAsiaTheme="minorEastAsia" w:hAnsi="宋体" w:cs="宋体" w:hint="eastAsia"/>
          <w:b/>
          <w:sz w:val="36"/>
          <w:szCs w:val="36"/>
        </w:rPr>
        <w:lastRenderedPageBreak/>
        <w:t xml:space="preserve">第四部分   </w:t>
      </w:r>
      <w:bookmarkStart w:id="32" w:name="_Toc184313254"/>
      <w:bookmarkStart w:id="33" w:name="_Toc184312092"/>
      <w:bookmarkStart w:id="34" w:name="_Toc184310339"/>
      <w:bookmarkStart w:id="35" w:name="_Toc184308086"/>
      <w:bookmarkStart w:id="36" w:name="_Toc184310314"/>
      <w:bookmarkStart w:id="37" w:name="_Toc184313238"/>
      <w:bookmarkStart w:id="38" w:name="_Toc184312085"/>
      <w:bookmarkStart w:id="39" w:name="_Toc184313282"/>
      <w:bookmarkStart w:id="40" w:name="_Toc184313306"/>
      <w:bookmarkStart w:id="41" w:name="_Toc184312075"/>
      <w:bookmarkStart w:id="42" w:name="_Toc184308106"/>
      <w:bookmarkStart w:id="43" w:name="_Toc184314478"/>
      <w:bookmarkStart w:id="44" w:name="_Toc184313301"/>
      <w:bookmarkStart w:id="45" w:name="_Toc184314472"/>
      <w:bookmarkStart w:id="46" w:name="_Toc184310289"/>
      <w:bookmarkStart w:id="47" w:name="_Toc184314450"/>
      <w:bookmarkStart w:id="48" w:name="_Toc184308042"/>
      <w:bookmarkStart w:id="49" w:name="_Toc184314431"/>
      <w:bookmarkStart w:id="50" w:name="_Toc184308039"/>
      <w:bookmarkStart w:id="51" w:name="_Toc184308096"/>
      <w:bookmarkStart w:id="52" w:name="_Toc184314444"/>
      <w:bookmarkStart w:id="53" w:name="_Toc184314447"/>
      <w:bookmarkStart w:id="54" w:name="_Toc184314449"/>
      <w:bookmarkStart w:id="55" w:name="_Toc184312071"/>
      <w:bookmarkStart w:id="56" w:name="_Toc184314414"/>
      <w:bookmarkStart w:id="57" w:name="_Toc184310272"/>
      <w:bookmarkStart w:id="58" w:name="_Toc184312081"/>
      <w:bookmarkStart w:id="59" w:name="_Toc184314443"/>
      <w:bookmarkStart w:id="60" w:name="_Toc184314435"/>
      <w:bookmarkStart w:id="61" w:name="_Toc184310303"/>
      <w:bookmarkStart w:id="62" w:name="_Toc184310283"/>
      <w:bookmarkStart w:id="63" w:name="_Toc184314461"/>
      <w:bookmarkStart w:id="64" w:name="_Toc184312127"/>
      <w:bookmarkStart w:id="65" w:name="_Toc184310333"/>
      <w:bookmarkStart w:id="66" w:name="_Toc184310279"/>
      <w:bookmarkStart w:id="67" w:name="_Toc184314420"/>
      <w:bookmarkStart w:id="68" w:name="_Toc184312105"/>
      <w:bookmarkStart w:id="69" w:name="_Toc184308102"/>
      <w:bookmarkStart w:id="70" w:name="_Toc184308108"/>
      <w:bookmarkStart w:id="71" w:name="_Toc184314474"/>
      <w:bookmarkStart w:id="72" w:name="_Toc184310316"/>
      <w:bookmarkStart w:id="73" w:name="_Toc184310323"/>
      <w:bookmarkStart w:id="74" w:name="_Toc184308100"/>
      <w:bookmarkStart w:id="75" w:name="_Toc184314445"/>
      <w:bookmarkStart w:id="76" w:name="_Toc184312113"/>
      <w:bookmarkStart w:id="77" w:name="_Toc184308045"/>
      <w:bookmarkStart w:id="78" w:name="_Toc184312138"/>
      <w:bookmarkStart w:id="79" w:name="_Toc184313283"/>
      <w:bookmarkStart w:id="80" w:name="_Toc184314482"/>
      <w:bookmarkStart w:id="81" w:name="_Toc184312129"/>
      <w:bookmarkStart w:id="82" w:name="_Toc184312072"/>
      <w:bookmarkStart w:id="83" w:name="_Toc184308092"/>
      <w:bookmarkStart w:id="84" w:name="_Toc184314411"/>
      <w:bookmarkStart w:id="85" w:name="_Toc184312139"/>
      <w:bookmarkStart w:id="86" w:name="_Toc184314475"/>
      <w:bookmarkStart w:id="87" w:name="_Toc184312083"/>
      <w:bookmarkStart w:id="88" w:name="_Toc184312079"/>
      <w:bookmarkStart w:id="89" w:name="_Toc184308099"/>
      <w:bookmarkStart w:id="90" w:name="_Toc184314476"/>
      <w:bookmarkStart w:id="91" w:name="_Toc184313272"/>
      <w:bookmarkStart w:id="92" w:name="_Toc184312094"/>
      <w:bookmarkStart w:id="93" w:name="_Toc184308094"/>
      <w:bookmarkStart w:id="94" w:name="_Toc184310300"/>
      <w:bookmarkStart w:id="95" w:name="_Toc184308037"/>
      <w:bookmarkStart w:id="96" w:name="_Toc184312112"/>
      <w:bookmarkStart w:id="97" w:name="_Toc184312067"/>
      <w:bookmarkStart w:id="98" w:name="_Toc184312087"/>
      <w:bookmarkStart w:id="99" w:name="_Toc184312133"/>
      <w:bookmarkStart w:id="100" w:name="_Toc184310301"/>
      <w:bookmarkStart w:id="101" w:name="_Toc184313299"/>
      <w:bookmarkStart w:id="102" w:name="_Toc184314469"/>
      <w:bookmarkStart w:id="103" w:name="_Toc184310302"/>
      <w:bookmarkStart w:id="104" w:name="_Toc184308088"/>
      <w:bookmarkStart w:id="105" w:name="_Toc184314464"/>
      <w:bookmarkStart w:id="106" w:name="_Toc184310336"/>
      <w:bookmarkStart w:id="107" w:name="_Toc184313268"/>
      <w:bookmarkStart w:id="108" w:name="_Toc184308068"/>
      <w:bookmarkStart w:id="109" w:name="_Toc184312114"/>
      <w:bookmarkStart w:id="110" w:name="_Toc184308104"/>
      <w:bookmarkStart w:id="111" w:name="_Toc184310327"/>
      <w:bookmarkStart w:id="112" w:name="_Toc184312098"/>
      <w:bookmarkStart w:id="113" w:name="_Toc184312107"/>
      <w:bookmarkStart w:id="114" w:name="_Toc184308051"/>
      <w:bookmarkStart w:id="115" w:name="_Toc184314427"/>
      <w:bookmarkStart w:id="116" w:name="_Toc184313293"/>
      <w:bookmarkStart w:id="117" w:name="_Toc184310311"/>
      <w:bookmarkStart w:id="118" w:name="_Toc184308078"/>
      <w:bookmarkStart w:id="119" w:name="_Toc184313263"/>
      <w:bookmarkStart w:id="120" w:name="_Toc184312131"/>
      <w:bookmarkStart w:id="121" w:name="_Toc184313288"/>
      <w:bookmarkStart w:id="122" w:name="_Toc184308056"/>
      <w:bookmarkStart w:id="123" w:name="_Toc184313255"/>
      <w:bookmarkStart w:id="124" w:name="_Toc184313278"/>
      <w:bookmarkStart w:id="125" w:name="_Toc184308107"/>
      <w:bookmarkStart w:id="126" w:name="_Toc184313269"/>
      <w:bookmarkStart w:id="127" w:name="_Toc184314436"/>
      <w:bookmarkStart w:id="128" w:name="_Toc184310280"/>
      <w:bookmarkStart w:id="129" w:name="_Toc184313297"/>
      <w:bookmarkStart w:id="130" w:name="_Toc184312130"/>
      <w:bookmarkStart w:id="131" w:name="_Toc184314455"/>
      <w:bookmarkStart w:id="132" w:name="_Toc184308049"/>
      <w:bookmarkStart w:id="133" w:name="_Toc184314452"/>
      <w:bookmarkStart w:id="134" w:name="_Toc184313292"/>
      <w:bookmarkStart w:id="135" w:name="_Toc184308072"/>
      <w:bookmarkStart w:id="136" w:name="_Toc184312128"/>
      <w:bookmarkStart w:id="137" w:name="_Toc184313298"/>
      <w:bookmarkStart w:id="138" w:name="_Toc184312116"/>
      <w:bookmarkStart w:id="139" w:name="_Toc184313247"/>
      <w:bookmarkStart w:id="140" w:name="_Toc184308052"/>
      <w:bookmarkStart w:id="141" w:name="_Toc184313286"/>
      <w:bookmarkStart w:id="142" w:name="_Toc184312126"/>
      <w:bookmarkStart w:id="143" w:name="_Toc184310304"/>
      <w:bookmarkStart w:id="144" w:name="_Toc184310332"/>
      <w:bookmarkStart w:id="145" w:name="_Toc184314423"/>
      <w:bookmarkStart w:id="146" w:name="_Toc184310275"/>
      <w:bookmarkStart w:id="147" w:name="_Toc184308077"/>
      <w:bookmarkStart w:id="148" w:name="_Toc184308047"/>
      <w:bookmarkStart w:id="149" w:name="_Toc184310340"/>
      <w:bookmarkStart w:id="150" w:name="_Toc184310276"/>
      <w:bookmarkStart w:id="151" w:name="_Toc184312124"/>
      <w:bookmarkStart w:id="152" w:name="_Toc184310330"/>
      <w:bookmarkStart w:id="153" w:name="_Toc184308082"/>
      <w:bookmarkStart w:id="154" w:name="_Toc184310320"/>
      <w:bookmarkStart w:id="155" w:name="_Toc184313279"/>
      <w:bookmarkStart w:id="156" w:name="_Toc184312122"/>
      <w:bookmarkStart w:id="157" w:name="_Toc184308098"/>
      <w:bookmarkStart w:id="158" w:name="_Toc184313265"/>
      <w:bookmarkStart w:id="159" w:name="_Toc184310298"/>
      <w:bookmarkStart w:id="160" w:name="_Toc184312096"/>
      <w:bookmarkStart w:id="161" w:name="_Toc184313240"/>
      <w:bookmarkStart w:id="162" w:name="_Toc184310288"/>
      <w:bookmarkStart w:id="163" w:name="_Toc184312119"/>
      <w:bookmarkStart w:id="164" w:name="_Toc184308069"/>
      <w:bookmarkStart w:id="165" w:name="_Toc184312118"/>
      <w:bookmarkStart w:id="166" w:name="_Toc184313305"/>
      <w:bookmarkStart w:id="167" w:name="_Toc184308053"/>
      <w:bookmarkStart w:id="168" w:name="_Toc184314426"/>
      <w:bookmarkStart w:id="169" w:name="_Toc184308093"/>
      <w:bookmarkStart w:id="170" w:name="_Toc184313276"/>
      <w:bookmarkStart w:id="171" w:name="_Toc184310343"/>
      <w:bookmarkStart w:id="172" w:name="_Toc184313249"/>
      <w:bookmarkStart w:id="173" w:name="_Toc184312103"/>
      <w:bookmarkStart w:id="174" w:name="_Toc184313290"/>
      <w:bookmarkStart w:id="175" w:name="_Toc184310329"/>
      <w:bookmarkStart w:id="176" w:name="_Toc184310338"/>
      <w:bookmarkStart w:id="177" w:name="_Toc184313302"/>
      <w:bookmarkStart w:id="178" w:name="_Toc184310318"/>
      <w:bookmarkStart w:id="179" w:name="_Toc184310325"/>
      <w:bookmarkStart w:id="180" w:name="_Toc184313294"/>
      <w:bookmarkStart w:id="181" w:name="_Toc184308074"/>
      <w:bookmarkStart w:id="182" w:name="_Toc184313253"/>
      <w:bookmarkStart w:id="183" w:name="_Toc184308095"/>
      <w:bookmarkStart w:id="184" w:name="_Toc184313307"/>
      <w:bookmarkStart w:id="185" w:name="_Toc184310315"/>
      <w:bookmarkStart w:id="186" w:name="_Toc184310307"/>
      <w:bookmarkStart w:id="187" w:name="_Toc184313256"/>
      <w:bookmarkStart w:id="188" w:name="_Toc184313242"/>
      <w:bookmarkStart w:id="189" w:name="_Toc184314471"/>
      <w:bookmarkStart w:id="190" w:name="_Toc184308097"/>
      <w:bookmarkStart w:id="191" w:name="_Toc184310321"/>
      <w:bookmarkStart w:id="192" w:name="_Toc184310313"/>
      <w:bookmarkStart w:id="193" w:name="_Toc184310295"/>
      <w:bookmarkStart w:id="194" w:name="_Toc184314437"/>
      <w:bookmarkStart w:id="195" w:name="_Toc184310334"/>
      <w:bookmarkStart w:id="196" w:name="_Toc184313258"/>
      <w:bookmarkStart w:id="197" w:name="_Toc184308076"/>
      <w:bookmarkStart w:id="198" w:name="_Toc184310292"/>
      <w:bookmarkStart w:id="199" w:name="_Toc184308063"/>
      <w:bookmarkStart w:id="200" w:name="_Toc184308066"/>
      <w:bookmarkStart w:id="201" w:name="_Toc184314430"/>
      <w:bookmarkStart w:id="202" w:name="_Toc184314441"/>
      <w:bookmarkStart w:id="203" w:name="_Toc184312069"/>
      <w:bookmarkStart w:id="204" w:name="_Toc184308070"/>
      <w:bookmarkStart w:id="205" w:name="_Toc184313274"/>
      <w:bookmarkStart w:id="206" w:name="_Toc184314451"/>
      <w:bookmarkStart w:id="207" w:name="_Toc184310324"/>
      <w:bookmarkStart w:id="208" w:name="_Toc184313289"/>
      <w:bookmarkStart w:id="209" w:name="_Toc184310282"/>
      <w:bookmarkStart w:id="210" w:name="_Toc184313239"/>
      <w:bookmarkStart w:id="211" w:name="_Toc184313285"/>
      <w:bookmarkStart w:id="212" w:name="_Toc184308071"/>
      <w:bookmarkStart w:id="213" w:name="_Toc184313296"/>
      <w:bookmarkStart w:id="214" w:name="_Toc184314467"/>
      <w:bookmarkStart w:id="215" w:name="_Toc184310281"/>
      <w:bookmarkStart w:id="216" w:name="_Toc184310310"/>
      <w:bookmarkStart w:id="217" w:name="_Toc184313250"/>
      <w:bookmarkStart w:id="218" w:name="_Toc184314448"/>
      <w:bookmarkStart w:id="219" w:name="_Toc184313280"/>
      <w:bookmarkStart w:id="220" w:name="_Toc184313260"/>
      <w:bookmarkStart w:id="221" w:name="_Toc184308067"/>
      <w:bookmarkStart w:id="222" w:name="_Toc184313309"/>
      <w:bookmarkStart w:id="223" w:name="_Toc184314462"/>
      <w:bookmarkStart w:id="224" w:name="_Toc184312104"/>
      <w:bookmarkStart w:id="225" w:name="_Toc184308080"/>
      <w:bookmarkStart w:id="226" w:name="_Toc184313271"/>
      <w:bookmarkStart w:id="227" w:name="_Toc184314422"/>
      <w:bookmarkStart w:id="228" w:name="_Toc184310277"/>
      <w:bookmarkStart w:id="229" w:name="_Toc184310287"/>
      <w:bookmarkStart w:id="230" w:name="_Toc184308101"/>
      <w:bookmarkStart w:id="231" w:name="_Toc184312095"/>
      <w:bookmarkStart w:id="232" w:name="_Toc184313277"/>
      <w:bookmarkStart w:id="233" w:name="_Toc184312102"/>
      <w:bookmarkStart w:id="234" w:name="_Toc184308044"/>
      <w:bookmarkStart w:id="235" w:name="_Toc184310297"/>
      <w:bookmarkStart w:id="236" w:name="_Toc184308059"/>
      <w:bookmarkStart w:id="237" w:name="_Toc184308041"/>
      <w:bookmarkStart w:id="238" w:name="_Toc184314416"/>
      <w:bookmarkStart w:id="239" w:name="_Toc184314473"/>
      <w:bookmarkStart w:id="240" w:name="_Toc184312070"/>
      <w:bookmarkStart w:id="241" w:name="_Toc184310285"/>
      <w:bookmarkStart w:id="242" w:name="_Toc184308079"/>
      <w:bookmarkStart w:id="243" w:name="_Toc184314477"/>
      <w:bookmarkStart w:id="244" w:name="_Toc184308060"/>
      <w:bookmarkStart w:id="245" w:name="_Toc184314440"/>
      <w:bookmarkStart w:id="246" w:name="_Toc184310293"/>
      <w:bookmarkStart w:id="247" w:name="_Toc184310299"/>
      <w:bookmarkStart w:id="248" w:name="_Toc184312080"/>
      <w:bookmarkStart w:id="249" w:name="_Toc184313252"/>
      <w:bookmarkStart w:id="250" w:name="_Toc184312074"/>
      <w:bookmarkStart w:id="251" w:name="_Toc184313266"/>
      <w:bookmarkStart w:id="252" w:name="_Toc184312100"/>
      <w:bookmarkStart w:id="253" w:name="_Toc184313261"/>
      <w:bookmarkStart w:id="254" w:name="_Toc184314442"/>
      <w:bookmarkStart w:id="255" w:name="_Toc184314418"/>
      <w:bookmarkStart w:id="256" w:name="_Toc184312101"/>
      <w:bookmarkStart w:id="257" w:name="_Toc184313244"/>
      <w:bookmarkStart w:id="258" w:name="_Toc184312078"/>
      <w:bookmarkStart w:id="259" w:name="_Toc184314410"/>
      <w:bookmarkStart w:id="260" w:name="_Toc184310344"/>
      <w:bookmarkStart w:id="261" w:name="_Toc184312097"/>
      <w:bookmarkStart w:id="262" w:name="_Toc184310306"/>
      <w:bookmarkStart w:id="263" w:name="_Toc184313284"/>
      <w:bookmarkStart w:id="264" w:name="_Toc184313273"/>
      <w:bookmarkStart w:id="265" w:name="_Toc184310342"/>
      <w:bookmarkStart w:id="266" w:name="_Toc184312093"/>
      <w:bookmarkStart w:id="267" w:name="_Toc184312091"/>
      <w:bookmarkStart w:id="268" w:name="_Toc184314433"/>
      <w:bookmarkStart w:id="269" w:name="_Toc184313243"/>
      <w:bookmarkStart w:id="270" w:name="_Toc184308087"/>
      <w:bookmarkStart w:id="271" w:name="_Toc184313295"/>
      <w:bookmarkStart w:id="272" w:name="_Toc184312099"/>
      <w:bookmarkStart w:id="273" w:name="_Toc184310328"/>
      <w:bookmarkStart w:id="274" w:name="_Toc184313259"/>
      <w:bookmarkStart w:id="275" w:name="_Toc184313264"/>
      <w:bookmarkStart w:id="276" w:name="_Toc184310312"/>
      <w:bookmarkStart w:id="277" w:name="_Toc184310284"/>
      <w:bookmarkStart w:id="278" w:name="_Toc184312073"/>
      <w:bookmarkStart w:id="279" w:name="_Toc184310319"/>
      <w:bookmarkStart w:id="280" w:name="_Toc184314428"/>
      <w:bookmarkStart w:id="281" w:name="_Toc184312115"/>
      <w:bookmarkStart w:id="282" w:name="_Toc184314457"/>
      <w:bookmarkStart w:id="283" w:name="_Toc184308062"/>
      <w:bookmarkStart w:id="284" w:name="_Toc184312111"/>
      <w:bookmarkStart w:id="285" w:name="_Toc184314429"/>
      <w:bookmarkStart w:id="286" w:name="_Toc184310296"/>
      <w:bookmarkStart w:id="287" w:name="_Toc184312086"/>
      <w:bookmarkStart w:id="288" w:name="_Toc184314438"/>
      <w:bookmarkStart w:id="289" w:name="_Toc184313275"/>
      <w:bookmarkStart w:id="290" w:name="_Toc184308050"/>
      <w:bookmarkStart w:id="291" w:name="_Toc184308089"/>
      <w:bookmarkStart w:id="292" w:name="_Toc184314415"/>
      <w:bookmarkStart w:id="293" w:name="_Toc184314456"/>
      <w:bookmarkStart w:id="294" w:name="_Toc184308057"/>
      <w:bookmarkStart w:id="295" w:name="_Toc184314417"/>
      <w:bookmarkStart w:id="296" w:name="_Toc184312120"/>
      <w:bookmarkStart w:id="297" w:name="_Toc184313281"/>
      <w:bookmarkStart w:id="298" w:name="_Toc184314466"/>
      <w:bookmarkStart w:id="299" w:name="_Toc184314460"/>
      <w:bookmarkStart w:id="300" w:name="_Toc184310317"/>
      <w:bookmarkStart w:id="301" w:name="_Toc184313304"/>
      <w:bookmarkStart w:id="302" w:name="_Toc184310308"/>
      <w:bookmarkStart w:id="303" w:name="_Toc184312077"/>
      <w:bookmarkStart w:id="304" w:name="_Toc184308083"/>
      <w:bookmarkStart w:id="305" w:name="_Toc184314421"/>
      <w:bookmarkStart w:id="306" w:name="_Toc184313287"/>
      <w:bookmarkStart w:id="307" w:name="_Toc184308103"/>
      <w:bookmarkStart w:id="308" w:name="_Toc184313262"/>
      <w:bookmarkStart w:id="309" w:name="_Toc184313270"/>
      <w:bookmarkStart w:id="310" w:name="_Toc184314470"/>
      <w:bookmarkStart w:id="311" w:name="_Toc184314453"/>
      <w:bookmarkStart w:id="312" w:name="_Toc184312089"/>
      <w:bookmarkStart w:id="313" w:name="_Toc184310331"/>
      <w:bookmarkStart w:id="314" w:name="_Toc184314468"/>
      <w:bookmarkStart w:id="315" w:name="_Toc184310341"/>
      <w:bookmarkStart w:id="316" w:name="_Toc184313291"/>
      <w:bookmarkStart w:id="317" w:name="_Toc184312110"/>
      <w:bookmarkStart w:id="318" w:name="_Toc184313303"/>
      <w:bookmarkStart w:id="319" w:name="_Toc184314432"/>
      <w:bookmarkStart w:id="320" w:name="_Toc184312123"/>
      <w:bookmarkStart w:id="321" w:name="_Toc184310278"/>
      <w:bookmarkStart w:id="322" w:name="_Toc184308065"/>
      <w:bookmarkStart w:id="323" w:name="_Toc184312082"/>
      <w:bookmarkStart w:id="324" w:name="_Toc184308091"/>
      <w:bookmarkStart w:id="325" w:name="_Toc184312134"/>
      <w:bookmarkStart w:id="326" w:name="_Toc184308061"/>
      <w:bookmarkStart w:id="327" w:name="_Toc184314454"/>
      <w:bookmarkStart w:id="328" w:name="_Toc184310337"/>
      <w:bookmarkStart w:id="329" w:name="_Toc184310335"/>
      <w:bookmarkStart w:id="330" w:name="_Toc184312068"/>
      <w:bookmarkStart w:id="331" w:name="_Toc184312076"/>
      <w:bookmarkStart w:id="332" w:name="_Toc184313245"/>
      <w:bookmarkStart w:id="333" w:name="_Toc184308105"/>
      <w:bookmarkStart w:id="334" w:name="_Toc184308043"/>
      <w:bookmarkStart w:id="335" w:name="_Toc184312137"/>
      <w:bookmarkStart w:id="336" w:name="_Toc184310290"/>
      <w:bookmarkStart w:id="337" w:name="_Toc184312117"/>
      <w:bookmarkStart w:id="338" w:name="_Toc184313246"/>
      <w:bookmarkStart w:id="339" w:name="_Toc184310322"/>
      <w:bookmarkStart w:id="340" w:name="_Toc184310274"/>
      <w:bookmarkStart w:id="341" w:name="_Toc184314480"/>
      <w:bookmarkStart w:id="342" w:name="_Toc184308084"/>
      <w:bookmarkStart w:id="343" w:name="_Toc184314412"/>
      <w:bookmarkStart w:id="344" w:name="_Toc184313300"/>
      <w:bookmarkStart w:id="345" w:name="_Toc184312108"/>
      <w:bookmarkStart w:id="346" w:name="_Toc184308064"/>
      <w:bookmarkStart w:id="347" w:name="_Toc184312084"/>
      <w:bookmarkStart w:id="348" w:name="_Toc184308090"/>
      <w:bookmarkStart w:id="349" w:name="_Toc184310273"/>
      <w:bookmarkStart w:id="350" w:name="_Toc184314439"/>
      <w:bookmarkStart w:id="351" w:name="_Toc184312090"/>
      <w:bookmarkStart w:id="352" w:name="_Toc184310326"/>
      <w:bookmarkStart w:id="353" w:name="_Toc184308055"/>
      <w:bookmarkStart w:id="354" w:name="_Toc184314434"/>
      <w:bookmarkStart w:id="355" w:name="_Toc184308038"/>
      <w:bookmarkStart w:id="356" w:name="_Toc184314458"/>
      <w:bookmarkStart w:id="357" w:name="_Toc184312135"/>
      <w:bookmarkStart w:id="358" w:name="_Toc184312136"/>
      <w:bookmarkStart w:id="359" w:name="_Toc184314413"/>
      <w:bookmarkStart w:id="360" w:name="_Toc184313310"/>
      <w:bookmarkStart w:id="361" w:name="_Toc184312132"/>
      <w:bookmarkStart w:id="362" w:name="_Toc184314459"/>
      <w:bookmarkStart w:id="363" w:name="_Toc184314465"/>
      <w:bookmarkStart w:id="364" w:name="_Toc184310294"/>
      <w:bookmarkStart w:id="365" w:name="_Toc184314424"/>
      <w:bookmarkStart w:id="366" w:name="_Toc184313267"/>
      <w:bookmarkStart w:id="367" w:name="_Toc184308046"/>
      <w:bookmarkStart w:id="368" w:name="_Toc184314463"/>
      <w:bookmarkStart w:id="369" w:name="_Toc184312121"/>
      <w:bookmarkStart w:id="370" w:name="_Toc184314481"/>
      <w:bookmarkStart w:id="371" w:name="_Toc184308085"/>
      <w:bookmarkStart w:id="372" w:name="_Toc184313308"/>
      <w:bookmarkStart w:id="373" w:name="_Toc184310305"/>
      <w:bookmarkStart w:id="374" w:name="_Toc184310309"/>
      <w:bookmarkStart w:id="375" w:name="_Toc184308081"/>
      <w:bookmarkStart w:id="376" w:name="_Toc184308073"/>
      <w:bookmarkStart w:id="377" w:name="_Toc184312125"/>
      <w:bookmarkStart w:id="378" w:name="_Toc184314446"/>
      <w:bookmarkStart w:id="379" w:name="_Toc184313257"/>
      <w:bookmarkStart w:id="380" w:name="_Toc184308058"/>
      <w:bookmarkStart w:id="381" w:name="_Toc184308048"/>
      <w:bookmarkStart w:id="382" w:name="_Toc184312109"/>
      <w:bookmarkStart w:id="383" w:name="_Toc184312088"/>
      <w:bookmarkStart w:id="384" w:name="_Toc184310286"/>
      <w:bookmarkStart w:id="385" w:name="_Toc184308054"/>
      <w:bookmarkStart w:id="386" w:name="_Toc184314419"/>
      <w:bookmarkStart w:id="387" w:name="_Toc184313241"/>
      <w:bookmarkStart w:id="388" w:name="_Toc184308040"/>
      <w:bookmarkStart w:id="389" w:name="_Toc184314479"/>
      <w:bookmarkStart w:id="390" w:name="_Toc184308075"/>
      <w:bookmarkStart w:id="391" w:name="_Toc184308036"/>
      <w:bookmarkStart w:id="392" w:name="_Toc184312106"/>
      <w:bookmarkStart w:id="393" w:name="_Toc184313248"/>
      <w:bookmarkStart w:id="394" w:name="_Toc184314425"/>
      <w:bookmarkStart w:id="395" w:name="_Toc184313251"/>
      <w:bookmarkStart w:id="396" w:name="_Toc18431029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r>
        <w:rPr>
          <w:rFonts w:ascii="宋体" w:eastAsiaTheme="minorEastAsia" w:hAnsi="宋体" w:cs="宋体" w:hint="eastAsia"/>
          <w:b/>
          <w:sz w:val="36"/>
          <w:szCs w:val="36"/>
        </w:rPr>
        <w:t>评标办法</w:t>
      </w:r>
    </w:p>
    <w:p w:rsidR="00A72E33" w:rsidRDefault="00FC573B">
      <w:pPr>
        <w:snapToGrid w:val="0"/>
        <w:spacing w:line="360" w:lineRule="auto"/>
        <w:jc w:val="center"/>
        <w:rPr>
          <w:rFonts w:ascii="宋体" w:eastAsiaTheme="minorEastAsia" w:hAnsi="宋体" w:cs="宋体"/>
          <w:b/>
          <w:sz w:val="32"/>
          <w:szCs w:val="20"/>
        </w:rPr>
      </w:pPr>
      <w:r>
        <w:rPr>
          <w:rFonts w:ascii="宋体" w:eastAsiaTheme="minorEastAsia" w:hAnsi="宋体" w:cs="宋体" w:hint="eastAsia"/>
          <w:b/>
          <w:sz w:val="32"/>
          <w:szCs w:val="20"/>
        </w:rPr>
        <w:t>评标办法前附表</w:t>
      </w:r>
    </w:p>
    <w:tbl>
      <w:tblPr>
        <w:tblStyle w:val="afb"/>
        <w:tblW w:w="0" w:type="auto"/>
        <w:tblLook w:val="04A0"/>
      </w:tblPr>
      <w:tblGrid>
        <w:gridCol w:w="889"/>
        <w:gridCol w:w="5456"/>
        <w:gridCol w:w="709"/>
        <w:gridCol w:w="851"/>
        <w:gridCol w:w="1842"/>
      </w:tblGrid>
      <w:tr w:rsidR="00A72E33">
        <w:tc>
          <w:tcPr>
            <w:tcW w:w="889" w:type="dxa"/>
            <w:vAlign w:val="center"/>
          </w:tcPr>
          <w:p w:rsidR="00A72E33" w:rsidRDefault="00FC573B">
            <w:pPr>
              <w:snapToGrid w:val="0"/>
              <w:spacing w:line="360" w:lineRule="auto"/>
              <w:jc w:val="center"/>
              <w:rPr>
                <w:rFonts w:asciiTheme="minorEastAsia" w:eastAsiaTheme="minorEastAsia" w:hAnsiTheme="minorEastAsia" w:cs="仿宋_GB2312"/>
                <w:color w:val="000000" w:themeColor="text1"/>
                <w:sz w:val="24"/>
              </w:rPr>
            </w:pPr>
            <w:r>
              <w:rPr>
                <w:rFonts w:asciiTheme="minorEastAsia" w:eastAsiaTheme="minorEastAsia" w:hAnsiTheme="minorEastAsia" w:cs="仿宋_GB2312" w:hint="eastAsia"/>
                <w:color w:val="000000" w:themeColor="text1"/>
                <w:sz w:val="24"/>
              </w:rPr>
              <w:t>序号</w:t>
            </w:r>
          </w:p>
        </w:tc>
        <w:tc>
          <w:tcPr>
            <w:tcW w:w="5456" w:type="dxa"/>
            <w:vAlign w:val="center"/>
          </w:tcPr>
          <w:p w:rsidR="00A72E33" w:rsidRDefault="00FC573B">
            <w:pPr>
              <w:snapToGrid w:val="0"/>
              <w:spacing w:line="360" w:lineRule="auto"/>
              <w:jc w:val="center"/>
              <w:rPr>
                <w:rFonts w:asciiTheme="minorEastAsia" w:eastAsiaTheme="minorEastAsia" w:hAnsiTheme="minorEastAsia" w:cs="仿宋_GB2312"/>
                <w:color w:val="000000" w:themeColor="text1"/>
                <w:sz w:val="24"/>
              </w:rPr>
            </w:pPr>
            <w:r>
              <w:rPr>
                <w:rFonts w:asciiTheme="minorEastAsia" w:eastAsiaTheme="minorEastAsia" w:hAnsiTheme="minorEastAsia" w:cs="仿宋_GB2312" w:hint="eastAsia"/>
                <w:color w:val="000000" w:themeColor="text1"/>
                <w:sz w:val="24"/>
              </w:rPr>
              <w:t>评标标准</w:t>
            </w:r>
          </w:p>
        </w:tc>
        <w:tc>
          <w:tcPr>
            <w:tcW w:w="709" w:type="dxa"/>
            <w:vAlign w:val="center"/>
          </w:tcPr>
          <w:p w:rsidR="00A72E33" w:rsidRDefault="00FC573B">
            <w:pPr>
              <w:snapToGrid w:val="0"/>
              <w:spacing w:line="360" w:lineRule="auto"/>
              <w:jc w:val="center"/>
              <w:rPr>
                <w:rFonts w:asciiTheme="minorEastAsia" w:eastAsiaTheme="minorEastAsia" w:hAnsiTheme="minorEastAsia" w:cs="仿宋_GB2312"/>
                <w:color w:val="000000" w:themeColor="text1"/>
                <w:sz w:val="24"/>
              </w:rPr>
            </w:pPr>
            <w:r>
              <w:rPr>
                <w:rFonts w:asciiTheme="minorEastAsia" w:eastAsiaTheme="minorEastAsia" w:hAnsiTheme="minorEastAsia" w:cs="仿宋_GB2312" w:hint="eastAsia"/>
                <w:color w:val="000000" w:themeColor="text1"/>
                <w:sz w:val="24"/>
              </w:rPr>
              <w:t>权重</w:t>
            </w:r>
          </w:p>
        </w:tc>
        <w:tc>
          <w:tcPr>
            <w:tcW w:w="851" w:type="dxa"/>
            <w:vAlign w:val="center"/>
          </w:tcPr>
          <w:p w:rsidR="00A72E33" w:rsidRDefault="00FC573B">
            <w:pPr>
              <w:snapToGrid w:val="0"/>
              <w:spacing w:line="360" w:lineRule="auto"/>
              <w:jc w:val="center"/>
              <w:rPr>
                <w:rFonts w:asciiTheme="minorEastAsia" w:eastAsiaTheme="minorEastAsia" w:hAnsiTheme="minorEastAsia" w:cs="仿宋_GB2312"/>
                <w:bCs/>
                <w:color w:val="000000" w:themeColor="text1"/>
                <w:sz w:val="24"/>
              </w:rPr>
            </w:pPr>
            <w:r>
              <w:rPr>
                <w:rFonts w:asciiTheme="minorEastAsia" w:eastAsiaTheme="minorEastAsia" w:hAnsiTheme="minorEastAsia" w:cs="仿宋_GB2312" w:hint="eastAsia"/>
                <w:bCs/>
                <w:color w:val="000000" w:themeColor="text1"/>
                <w:sz w:val="24"/>
              </w:rPr>
              <w:t>主观分/客观分属性</w:t>
            </w:r>
          </w:p>
        </w:tc>
        <w:tc>
          <w:tcPr>
            <w:tcW w:w="1842" w:type="dxa"/>
          </w:tcPr>
          <w:p w:rsidR="00A72E33" w:rsidRDefault="00FC573B">
            <w:pPr>
              <w:snapToGrid w:val="0"/>
              <w:spacing w:line="360" w:lineRule="auto"/>
              <w:jc w:val="center"/>
              <w:rPr>
                <w:rFonts w:asciiTheme="minorEastAsia" w:eastAsiaTheme="minorEastAsia" w:hAnsiTheme="minorEastAsia" w:cs="仿宋_GB2312"/>
                <w:color w:val="000000" w:themeColor="text1"/>
                <w:sz w:val="24"/>
              </w:rPr>
            </w:pPr>
            <w:r>
              <w:rPr>
                <w:rFonts w:asciiTheme="minorEastAsia" w:eastAsiaTheme="minorEastAsia" w:hAnsiTheme="minorEastAsia" w:cs="仿宋_GB2312" w:hint="eastAsia"/>
                <w:bCs/>
                <w:color w:val="000000" w:themeColor="text1"/>
                <w:sz w:val="24"/>
              </w:rPr>
              <w:t>投标文件中评标标准相应的商务技术资料目录*</w:t>
            </w:r>
          </w:p>
        </w:tc>
      </w:tr>
      <w:tr w:rsidR="00A72E33">
        <w:tc>
          <w:tcPr>
            <w:tcW w:w="889" w:type="dxa"/>
            <w:vAlign w:val="center"/>
          </w:tcPr>
          <w:p w:rsidR="00A72E33" w:rsidRDefault="00FC573B">
            <w:pPr>
              <w:widowControl/>
              <w:spacing w:line="420" w:lineRule="exact"/>
              <w:jc w:val="center"/>
              <w:textAlignment w:val="center"/>
              <w:rPr>
                <w:rFonts w:ascii="仿宋" w:eastAsiaTheme="minorEastAsia" w:hAnsi="仿宋" w:cs="仿宋"/>
                <w:bCs/>
                <w:color w:val="000000"/>
                <w:sz w:val="24"/>
              </w:rPr>
            </w:pPr>
            <w:r>
              <w:rPr>
                <w:rFonts w:ascii="仿宋" w:eastAsiaTheme="minorEastAsia" w:hAnsi="仿宋" w:cs="仿宋" w:hint="eastAsia"/>
                <w:bCs/>
                <w:color w:val="000000"/>
                <w:sz w:val="24"/>
              </w:rPr>
              <w:t>1</w:t>
            </w:r>
          </w:p>
        </w:tc>
        <w:tc>
          <w:tcPr>
            <w:tcW w:w="5456" w:type="dxa"/>
            <w:vAlign w:val="center"/>
          </w:tcPr>
          <w:p w:rsidR="00A72E33" w:rsidRDefault="00FC573B">
            <w:pPr>
              <w:jc w:val="left"/>
              <w:rPr>
                <w:rFonts w:ascii="仿宋" w:eastAsiaTheme="minorEastAsia" w:hAnsi="仿宋" w:cs="仿宋"/>
                <w:bCs/>
                <w:color w:val="000000"/>
                <w:sz w:val="24"/>
              </w:rPr>
            </w:pPr>
            <w:r>
              <w:rPr>
                <w:rFonts w:ascii="仿宋" w:eastAsiaTheme="minorEastAsia" w:hAnsi="仿宋" w:cs="仿宋" w:hint="eastAsia"/>
                <w:bCs/>
                <w:sz w:val="24"/>
              </w:rPr>
              <w:t>所有指标均满足采购文件技术参数等要求的，得基本分</w:t>
            </w:r>
            <w:r>
              <w:rPr>
                <w:rFonts w:ascii="仿宋" w:eastAsiaTheme="minorEastAsia" w:hAnsi="仿宋" w:cs="仿宋" w:hint="eastAsia"/>
                <w:bCs/>
                <w:sz w:val="24"/>
              </w:rPr>
              <w:t>6</w:t>
            </w:r>
            <w:r>
              <w:rPr>
                <w:rFonts w:ascii="仿宋" w:eastAsiaTheme="minorEastAsia" w:hAnsi="仿宋" w:cs="仿宋" w:hint="eastAsia"/>
                <w:bCs/>
                <w:sz w:val="24"/>
              </w:rPr>
              <w:t>分，有实质性正偏离的，每项加</w:t>
            </w:r>
            <w:r>
              <w:rPr>
                <w:rFonts w:ascii="仿宋" w:eastAsiaTheme="minorEastAsia" w:hAnsi="仿宋" w:cs="仿宋" w:hint="eastAsia"/>
                <w:bCs/>
                <w:sz w:val="24"/>
              </w:rPr>
              <w:t>1</w:t>
            </w:r>
            <w:r>
              <w:rPr>
                <w:rFonts w:ascii="仿宋" w:eastAsiaTheme="minorEastAsia" w:hAnsi="仿宋" w:cs="仿宋" w:hint="eastAsia"/>
                <w:bCs/>
                <w:sz w:val="24"/>
              </w:rPr>
              <w:t>分，最多加</w:t>
            </w:r>
            <w:r>
              <w:rPr>
                <w:rFonts w:ascii="仿宋" w:eastAsiaTheme="minorEastAsia" w:hAnsi="仿宋" w:cs="仿宋" w:hint="eastAsia"/>
                <w:bCs/>
                <w:sz w:val="24"/>
              </w:rPr>
              <w:t>4</w:t>
            </w:r>
            <w:r>
              <w:rPr>
                <w:rFonts w:ascii="仿宋" w:eastAsiaTheme="minorEastAsia" w:hAnsi="仿宋" w:cs="仿宋" w:hint="eastAsia"/>
                <w:bCs/>
                <w:sz w:val="24"/>
              </w:rPr>
              <w:t>分。带“▲”号指标如有一项及以上不满足的，本项不得分；其它指标负偏离或未响应的，每项扣</w:t>
            </w:r>
            <w:r>
              <w:rPr>
                <w:rFonts w:ascii="仿宋" w:eastAsiaTheme="minorEastAsia" w:hAnsi="仿宋" w:cs="仿宋" w:hint="eastAsia"/>
                <w:bCs/>
                <w:sz w:val="24"/>
              </w:rPr>
              <w:t>2</w:t>
            </w:r>
            <w:r>
              <w:rPr>
                <w:rFonts w:ascii="仿宋" w:eastAsiaTheme="minorEastAsia" w:hAnsi="仿宋" w:cs="仿宋" w:hint="eastAsia"/>
                <w:bCs/>
                <w:sz w:val="24"/>
              </w:rPr>
              <w:t>分，扣完为止。</w:t>
            </w:r>
          </w:p>
        </w:tc>
        <w:tc>
          <w:tcPr>
            <w:tcW w:w="709" w:type="dxa"/>
            <w:vAlign w:val="center"/>
          </w:tcPr>
          <w:p w:rsidR="00A72E33" w:rsidRDefault="00FC573B">
            <w:pPr>
              <w:spacing w:line="420" w:lineRule="exact"/>
              <w:jc w:val="center"/>
              <w:rPr>
                <w:rFonts w:ascii="仿宋" w:eastAsiaTheme="minorEastAsia" w:hAnsi="仿宋" w:cs="仿宋"/>
                <w:bCs/>
                <w:color w:val="000000"/>
                <w:sz w:val="24"/>
              </w:rPr>
            </w:pPr>
            <w:r>
              <w:rPr>
                <w:rFonts w:ascii="仿宋" w:eastAsiaTheme="minorEastAsia" w:hAnsi="仿宋" w:cs="仿宋" w:hint="eastAsia"/>
                <w:bCs/>
                <w:color w:val="000000"/>
                <w:sz w:val="24"/>
              </w:rPr>
              <w:t>10</w:t>
            </w:r>
          </w:p>
        </w:tc>
        <w:tc>
          <w:tcPr>
            <w:tcW w:w="851" w:type="dxa"/>
            <w:vAlign w:val="center"/>
          </w:tcPr>
          <w:p w:rsidR="00A72E33" w:rsidRDefault="00FC573B">
            <w:pPr>
              <w:snapToGrid w:val="0"/>
              <w:spacing w:line="360" w:lineRule="auto"/>
              <w:jc w:val="center"/>
              <w:rPr>
                <w:rFonts w:asciiTheme="minorEastAsia" w:eastAsiaTheme="minorEastAsia" w:hAnsiTheme="minorEastAsia" w:cs="仿宋_GB2312"/>
                <w:bCs/>
                <w:color w:val="000000" w:themeColor="text1"/>
                <w:sz w:val="24"/>
              </w:rPr>
            </w:pPr>
            <w:r>
              <w:rPr>
                <w:rFonts w:asciiTheme="minorEastAsia" w:eastAsiaTheme="minorEastAsia" w:hAnsiTheme="minorEastAsia" w:cs="仿宋_GB2312" w:hint="eastAsia"/>
                <w:bCs/>
                <w:color w:val="000000" w:themeColor="text1"/>
                <w:sz w:val="24"/>
              </w:rPr>
              <w:t>客观</w:t>
            </w:r>
          </w:p>
        </w:tc>
        <w:tc>
          <w:tcPr>
            <w:tcW w:w="1842" w:type="dxa"/>
          </w:tcPr>
          <w:p w:rsidR="00A72E33" w:rsidRDefault="00A72E33">
            <w:pPr>
              <w:snapToGrid w:val="0"/>
              <w:spacing w:line="360" w:lineRule="auto"/>
              <w:jc w:val="center"/>
              <w:rPr>
                <w:rFonts w:asciiTheme="minorEastAsia" w:eastAsiaTheme="minorEastAsia" w:hAnsiTheme="minorEastAsia" w:cs="仿宋_GB2312"/>
                <w:bCs/>
                <w:color w:val="000000" w:themeColor="text1"/>
                <w:sz w:val="24"/>
              </w:rPr>
            </w:pPr>
          </w:p>
        </w:tc>
      </w:tr>
      <w:tr w:rsidR="00A72E33">
        <w:tc>
          <w:tcPr>
            <w:tcW w:w="889" w:type="dxa"/>
            <w:vAlign w:val="center"/>
          </w:tcPr>
          <w:p w:rsidR="00A72E33" w:rsidRDefault="00FC573B">
            <w:pPr>
              <w:widowControl/>
              <w:spacing w:line="420" w:lineRule="exact"/>
              <w:jc w:val="center"/>
              <w:textAlignment w:val="center"/>
              <w:rPr>
                <w:rFonts w:ascii="仿宋" w:eastAsiaTheme="minorEastAsia" w:hAnsi="仿宋" w:cs="仿宋"/>
                <w:bCs/>
                <w:color w:val="000000"/>
                <w:sz w:val="24"/>
              </w:rPr>
            </w:pPr>
            <w:r>
              <w:rPr>
                <w:rFonts w:ascii="仿宋" w:eastAsiaTheme="minorEastAsia" w:hAnsi="仿宋" w:cs="仿宋" w:hint="eastAsia"/>
                <w:bCs/>
                <w:color w:val="000000"/>
                <w:sz w:val="24"/>
              </w:rPr>
              <w:t>2</w:t>
            </w:r>
          </w:p>
        </w:tc>
        <w:tc>
          <w:tcPr>
            <w:tcW w:w="5456" w:type="dxa"/>
            <w:vAlign w:val="center"/>
          </w:tcPr>
          <w:p w:rsidR="00A72E33" w:rsidRDefault="00FC573B">
            <w:pPr>
              <w:jc w:val="left"/>
              <w:rPr>
                <w:rFonts w:ascii="仿宋" w:eastAsiaTheme="minorEastAsia" w:hAnsi="仿宋" w:cs="仿宋"/>
                <w:bCs/>
                <w:sz w:val="24"/>
              </w:rPr>
            </w:pPr>
            <w:r>
              <w:rPr>
                <w:rFonts w:ascii="仿宋" w:eastAsiaTheme="minorEastAsia" w:hAnsi="仿宋" w:cs="仿宋" w:hint="eastAsia"/>
                <w:bCs/>
                <w:sz w:val="24"/>
              </w:rPr>
              <w:t>投标人具有有效期内的质量管理体系认证证书；</w:t>
            </w:r>
          </w:p>
          <w:p w:rsidR="00A72E33" w:rsidRDefault="00FC573B">
            <w:pPr>
              <w:jc w:val="left"/>
              <w:rPr>
                <w:rFonts w:ascii="仿宋" w:eastAsiaTheme="minorEastAsia" w:hAnsi="仿宋" w:cs="仿宋"/>
                <w:bCs/>
                <w:sz w:val="24"/>
              </w:rPr>
            </w:pPr>
            <w:r>
              <w:rPr>
                <w:rFonts w:ascii="仿宋" w:eastAsiaTheme="minorEastAsia" w:hAnsi="仿宋" w:cs="仿宋" w:hint="eastAsia"/>
                <w:bCs/>
                <w:sz w:val="24"/>
              </w:rPr>
              <w:t>投标人具有有效期内的环境管理体系认证证书；</w:t>
            </w:r>
          </w:p>
          <w:p w:rsidR="00A72E33" w:rsidRDefault="00FC573B">
            <w:pPr>
              <w:jc w:val="left"/>
              <w:rPr>
                <w:rFonts w:ascii="仿宋" w:eastAsiaTheme="minorEastAsia" w:hAnsi="仿宋" w:cs="仿宋"/>
                <w:bCs/>
                <w:sz w:val="24"/>
              </w:rPr>
            </w:pPr>
            <w:r>
              <w:rPr>
                <w:rFonts w:ascii="仿宋" w:eastAsiaTheme="minorEastAsia" w:hAnsi="仿宋" w:cs="仿宋" w:hint="eastAsia"/>
                <w:bCs/>
                <w:sz w:val="24"/>
              </w:rPr>
              <w:t>投标人具有有效期内的职业健康管理体系认证证书；</w:t>
            </w:r>
            <w:bookmarkStart w:id="397" w:name="_GoBack"/>
            <w:bookmarkEnd w:id="397"/>
            <w:r>
              <w:rPr>
                <w:rFonts w:ascii="仿宋" w:eastAsiaTheme="minorEastAsia" w:hAnsi="仿宋" w:cs="仿宋" w:hint="eastAsia"/>
                <w:bCs/>
                <w:sz w:val="24"/>
              </w:rPr>
              <w:t>每提供一个得</w:t>
            </w:r>
            <w:r>
              <w:rPr>
                <w:rFonts w:ascii="仿宋" w:eastAsiaTheme="minorEastAsia" w:hAnsi="仿宋" w:cs="仿宋"/>
                <w:bCs/>
                <w:sz w:val="24"/>
              </w:rPr>
              <w:t>2</w:t>
            </w:r>
            <w:r>
              <w:rPr>
                <w:rFonts w:ascii="仿宋" w:eastAsiaTheme="minorEastAsia" w:hAnsi="仿宋" w:cs="仿宋" w:hint="eastAsia"/>
                <w:bCs/>
                <w:sz w:val="24"/>
              </w:rPr>
              <w:t>分，最高得</w:t>
            </w:r>
            <w:r>
              <w:rPr>
                <w:rFonts w:ascii="仿宋" w:eastAsiaTheme="minorEastAsia" w:hAnsi="仿宋" w:cs="仿宋"/>
                <w:bCs/>
                <w:sz w:val="24"/>
              </w:rPr>
              <w:t>6</w:t>
            </w:r>
            <w:r>
              <w:rPr>
                <w:rFonts w:ascii="仿宋" w:eastAsiaTheme="minorEastAsia" w:hAnsi="仿宋" w:cs="仿宋" w:hint="eastAsia"/>
                <w:bCs/>
                <w:sz w:val="24"/>
              </w:rPr>
              <w:t>分。</w:t>
            </w:r>
          </w:p>
          <w:p w:rsidR="00A72E33" w:rsidRDefault="00FC573B">
            <w:pPr>
              <w:jc w:val="left"/>
              <w:rPr>
                <w:rFonts w:ascii="仿宋" w:eastAsiaTheme="minorEastAsia" w:hAnsi="仿宋" w:cs="仿宋"/>
                <w:b/>
                <w:bCs/>
                <w:sz w:val="24"/>
              </w:rPr>
            </w:pPr>
            <w:r>
              <w:rPr>
                <w:rFonts w:ascii="仿宋" w:eastAsiaTheme="minorEastAsia" w:hAnsi="仿宋" w:cs="仿宋" w:hint="eastAsia"/>
                <w:b/>
                <w:bCs/>
                <w:sz w:val="24"/>
              </w:rPr>
              <w:t>以上证书需提供证书扫描件并同时提供全国认证认可信息公共服务平台证书查询截图。</w:t>
            </w:r>
          </w:p>
        </w:tc>
        <w:tc>
          <w:tcPr>
            <w:tcW w:w="709" w:type="dxa"/>
            <w:vAlign w:val="center"/>
          </w:tcPr>
          <w:p w:rsidR="00A72E33" w:rsidRDefault="00FC573B">
            <w:pPr>
              <w:spacing w:after="120"/>
              <w:ind w:firstLineChars="100" w:firstLine="240"/>
              <w:rPr>
                <w:rFonts w:ascii="仿宋" w:eastAsiaTheme="minorEastAsia" w:hAnsi="仿宋" w:cs="仿宋"/>
                <w:bCs/>
                <w:sz w:val="24"/>
              </w:rPr>
            </w:pPr>
            <w:r>
              <w:rPr>
                <w:rFonts w:ascii="仿宋" w:eastAsiaTheme="minorEastAsia" w:hAnsi="仿宋" w:cs="仿宋"/>
                <w:bCs/>
                <w:sz w:val="24"/>
              </w:rPr>
              <w:t>6</w:t>
            </w:r>
          </w:p>
        </w:tc>
        <w:tc>
          <w:tcPr>
            <w:tcW w:w="851" w:type="dxa"/>
            <w:vAlign w:val="center"/>
          </w:tcPr>
          <w:p w:rsidR="00A72E33" w:rsidRDefault="00FC573B">
            <w:pPr>
              <w:snapToGrid w:val="0"/>
              <w:spacing w:line="360" w:lineRule="auto"/>
              <w:jc w:val="center"/>
              <w:rPr>
                <w:rFonts w:asciiTheme="minorEastAsia" w:eastAsiaTheme="minorEastAsia" w:hAnsiTheme="minorEastAsia" w:cs="仿宋_GB2312"/>
                <w:color w:val="000000" w:themeColor="text1"/>
                <w:sz w:val="24"/>
              </w:rPr>
            </w:pPr>
            <w:r>
              <w:rPr>
                <w:rFonts w:asciiTheme="minorEastAsia" w:eastAsiaTheme="minorEastAsia" w:hAnsiTheme="minorEastAsia" w:cs="仿宋_GB2312" w:hint="eastAsia"/>
                <w:color w:val="000000" w:themeColor="text1"/>
                <w:sz w:val="24"/>
              </w:rPr>
              <w:t>客观</w:t>
            </w:r>
          </w:p>
        </w:tc>
        <w:tc>
          <w:tcPr>
            <w:tcW w:w="1842" w:type="dxa"/>
          </w:tcPr>
          <w:p w:rsidR="00A72E33" w:rsidRDefault="00A72E33">
            <w:pPr>
              <w:snapToGrid w:val="0"/>
              <w:spacing w:line="360" w:lineRule="auto"/>
              <w:jc w:val="center"/>
              <w:rPr>
                <w:rFonts w:asciiTheme="minorEastAsia" w:eastAsiaTheme="minorEastAsia" w:hAnsiTheme="minorEastAsia" w:cs="仿宋_GB2312"/>
                <w:color w:val="000000" w:themeColor="text1"/>
                <w:sz w:val="24"/>
              </w:rPr>
            </w:pPr>
          </w:p>
        </w:tc>
      </w:tr>
      <w:tr w:rsidR="00A72E33">
        <w:tc>
          <w:tcPr>
            <w:tcW w:w="889" w:type="dxa"/>
            <w:vAlign w:val="center"/>
          </w:tcPr>
          <w:p w:rsidR="00A72E33" w:rsidRDefault="00FC573B">
            <w:pPr>
              <w:widowControl/>
              <w:spacing w:line="420" w:lineRule="exact"/>
              <w:jc w:val="center"/>
              <w:textAlignment w:val="center"/>
              <w:rPr>
                <w:rFonts w:ascii="仿宋" w:eastAsiaTheme="minorEastAsia" w:hAnsi="仿宋" w:cs="仿宋"/>
                <w:bCs/>
                <w:sz w:val="24"/>
              </w:rPr>
            </w:pPr>
            <w:r>
              <w:rPr>
                <w:rFonts w:ascii="仿宋" w:eastAsiaTheme="minorEastAsia" w:hAnsi="仿宋" w:cs="仿宋" w:hint="eastAsia"/>
                <w:bCs/>
                <w:sz w:val="24"/>
              </w:rPr>
              <w:t>3</w:t>
            </w:r>
          </w:p>
        </w:tc>
        <w:tc>
          <w:tcPr>
            <w:tcW w:w="5456" w:type="dxa"/>
            <w:vAlign w:val="center"/>
          </w:tcPr>
          <w:p w:rsidR="00A72E33" w:rsidRDefault="00FC573B">
            <w:pPr>
              <w:jc w:val="left"/>
              <w:rPr>
                <w:rFonts w:ascii="仿宋" w:eastAsiaTheme="minorEastAsia" w:hAnsi="仿宋" w:cs="仿宋"/>
                <w:bCs/>
                <w:sz w:val="24"/>
              </w:rPr>
            </w:pPr>
            <w:r>
              <w:rPr>
                <w:rFonts w:ascii="仿宋" w:eastAsiaTheme="minorEastAsia" w:hAnsi="仿宋" w:cs="仿宋"/>
                <w:bCs/>
                <w:sz w:val="24"/>
              </w:rPr>
              <w:t>投标人具有有效期内的中国绿色产品认证证书得</w:t>
            </w:r>
            <w:r>
              <w:rPr>
                <w:rFonts w:ascii="仿宋" w:eastAsiaTheme="minorEastAsia" w:hAnsi="仿宋" w:cs="仿宋"/>
                <w:bCs/>
                <w:sz w:val="24"/>
              </w:rPr>
              <w:t>2</w:t>
            </w:r>
            <w:r>
              <w:rPr>
                <w:rFonts w:ascii="仿宋" w:eastAsiaTheme="minorEastAsia" w:hAnsi="仿宋" w:cs="仿宋"/>
                <w:bCs/>
                <w:sz w:val="24"/>
              </w:rPr>
              <w:t>分。</w:t>
            </w:r>
          </w:p>
          <w:p w:rsidR="00A72E33" w:rsidRDefault="00FC573B">
            <w:pPr>
              <w:jc w:val="left"/>
              <w:rPr>
                <w:rFonts w:ascii="仿宋" w:eastAsiaTheme="minorEastAsia" w:hAnsi="仿宋" w:cs="仿宋"/>
                <w:bCs/>
                <w:sz w:val="24"/>
              </w:rPr>
            </w:pPr>
            <w:r>
              <w:rPr>
                <w:rFonts w:ascii="仿宋" w:eastAsiaTheme="minorEastAsia" w:hAnsi="仿宋" w:cs="仿宋" w:hint="eastAsia"/>
                <w:bCs/>
                <w:sz w:val="24"/>
              </w:rPr>
              <w:t>投标人具有有效期内产品阻燃等级认证证书</w:t>
            </w:r>
            <w:r>
              <w:rPr>
                <w:rFonts w:ascii="仿宋" w:eastAsiaTheme="minorEastAsia" w:hAnsi="仿宋" w:cs="仿宋"/>
                <w:bCs/>
                <w:sz w:val="24"/>
              </w:rPr>
              <w:t>得</w:t>
            </w:r>
            <w:r>
              <w:rPr>
                <w:rFonts w:ascii="仿宋" w:eastAsiaTheme="minorEastAsia" w:hAnsi="仿宋" w:cs="仿宋"/>
                <w:bCs/>
                <w:sz w:val="24"/>
              </w:rPr>
              <w:t>2</w:t>
            </w:r>
            <w:r>
              <w:rPr>
                <w:rFonts w:ascii="仿宋" w:eastAsiaTheme="minorEastAsia" w:hAnsi="仿宋" w:cs="仿宋"/>
                <w:bCs/>
                <w:sz w:val="24"/>
              </w:rPr>
              <w:t>分。</w:t>
            </w:r>
          </w:p>
          <w:p w:rsidR="00A72E33" w:rsidRDefault="00FC573B">
            <w:pPr>
              <w:jc w:val="left"/>
              <w:rPr>
                <w:rFonts w:eastAsiaTheme="minorEastAsia"/>
                <w:lang w:bidi="hi-IN"/>
              </w:rPr>
            </w:pPr>
            <w:r>
              <w:rPr>
                <w:rFonts w:ascii="仿宋" w:eastAsiaTheme="minorEastAsia" w:hAnsi="仿宋" w:cs="仿宋" w:hint="eastAsia"/>
                <w:b/>
                <w:bCs/>
                <w:sz w:val="24"/>
              </w:rPr>
              <w:t>以上证书需提供证书扫描件并同时提供全国认证认可信息公共服务平台证书查询截图。</w:t>
            </w:r>
          </w:p>
        </w:tc>
        <w:tc>
          <w:tcPr>
            <w:tcW w:w="709" w:type="dxa"/>
            <w:vAlign w:val="center"/>
          </w:tcPr>
          <w:p w:rsidR="00A72E33" w:rsidRDefault="00FC573B">
            <w:pPr>
              <w:spacing w:after="120"/>
              <w:ind w:firstLineChars="100" w:firstLine="240"/>
              <w:rPr>
                <w:rFonts w:ascii="仿宋" w:eastAsiaTheme="minorEastAsia" w:hAnsi="仿宋" w:cs="仿宋"/>
                <w:bCs/>
                <w:sz w:val="24"/>
              </w:rPr>
            </w:pPr>
            <w:r>
              <w:rPr>
                <w:rFonts w:ascii="仿宋" w:eastAsiaTheme="minorEastAsia" w:hAnsi="仿宋" w:cs="仿宋"/>
                <w:bCs/>
                <w:sz w:val="24"/>
              </w:rPr>
              <w:t>4</w:t>
            </w:r>
          </w:p>
        </w:tc>
        <w:tc>
          <w:tcPr>
            <w:tcW w:w="851" w:type="dxa"/>
            <w:vAlign w:val="center"/>
          </w:tcPr>
          <w:p w:rsidR="00A72E33" w:rsidRDefault="00FC573B">
            <w:pPr>
              <w:snapToGrid w:val="0"/>
              <w:spacing w:line="360" w:lineRule="auto"/>
              <w:jc w:val="center"/>
              <w:rPr>
                <w:rFonts w:asciiTheme="minorEastAsia" w:eastAsiaTheme="minorEastAsia" w:hAnsiTheme="minorEastAsia" w:cs="仿宋_GB2312"/>
                <w:sz w:val="24"/>
              </w:rPr>
            </w:pPr>
            <w:r>
              <w:rPr>
                <w:rFonts w:asciiTheme="minorEastAsia" w:eastAsiaTheme="minorEastAsia" w:hAnsiTheme="minorEastAsia" w:cs="仿宋_GB2312" w:hint="eastAsia"/>
                <w:sz w:val="24"/>
              </w:rPr>
              <w:t>客观</w:t>
            </w:r>
          </w:p>
        </w:tc>
        <w:tc>
          <w:tcPr>
            <w:tcW w:w="1842" w:type="dxa"/>
          </w:tcPr>
          <w:p w:rsidR="00A72E33" w:rsidRDefault="00A72E33">
            <w:pPr>
              <w:snapToGrid w:val="0"/>
              <w:spacing w:line="360" w:lineRule="auto"/>
              <w:jc w:val="center"/>
              <w:rPr>
                <w:rFonts w:asciiTheme="minorEastAsia" w:eastAsiaTheme="minorEastAsia" w:hAnsiTheme="minorEastAsia" w:cs="仿宋_GB2312"/>
                <w:color w:val="FF0000"/>
                <w:sz w:val="24"/>
              </w:rPr>
            </w:pPr>
          </w:p>
        </w:tc>
      </w:tr>
      <w:tr w:rsidR="00A72E33">
        <w:tc>
          <w:tcPr>
            <w:tcW w:w="889" w:type="dxa"/>
            <w:vAlign w:val="center"/>
          </w:tcPr>
          <w:p w:rsidR="00A72E33" w:rsidRDefault="00FC573B">
            <w:pPr>
              <w:widowControl/>
              <w:spacing w:line="420" w:lineRule="exact"/>
              <w:jc w:val="center"/>
              <w:textAlignment w:val="center"/>
              <w:rPr>
                <w:rFonts w:ascii="仿宋" w:eastAsiaTheme="minorEastAsia" w:hAnsi="仿宋" w:cs="仿宋"/>
                <w:bCs/>
                <w:color w:val="000000"/>
                <w:sz w:val="24"/>
              </w:rPr>
            </w:pPr>
            <w:r>
              <w:rPr>
                <w:rFonts w:ascii="仿宋" w:eastAsiaTheme="minorEastAsia" w:hAnsi="仿宋" w:cs="仿宋" w:hint="eastAsia"/>
                <w:bCs/>
                <w:color w:val="000000"/>
                <w:sz w:val="24"/>
              </w:rPr>
              <w:t>4</w:t>
            </w:r>
          </w:p>
        </w:tc>
        <w:tc>
          <w:tcPr>
            <w:tcW w:w="5456" w:type="dxa"/>
            <w:vAlign w:val="center"/>
          </w:tcPr>
          <w:p w:rsidR="00A72E33" w:rsidRDefault="00FC573B">
            <w:pPr>
              <w:widowControl/>
              <w:shd w:val="clear" w:color="auto" w:fill="FFFFFF"/>
              <w:jc w:val="left"/>
              <w:rPr>
                <w:rFonts w:ascii="仿宋" w:eastAsiaTheme="minorEastAsia" w:hAnsi="仿宋" w:cs="仿宋"/>
                <w:bCs/>
                <w:sz w:val="24"/>
              </w:rPr>
            </w:pPr>
            <w:r>
              <w:rPr>
                <w:rFonts w:ascii="仿宋" w:eastAsiaTheme="minorEastAsia" w:hAnsi="仿宋" w:cs="仿宋" w:hint="eastAsia"/>
                <w:bCs/>
                <w:sz w:val="24"/>
              </w:rPr>
              <w:t>采购标的主要产品核心技术指标评价，提供投标人委托具备家具成品及其原辅材料检测能力并通过国家计量认证（</w:t>
            </w:r>
            <w:r>
              <w:rPr>
                <w:rFonts w:ascii="仿宋" w:eastAsiaTheme="minorEastAsia" w:hAnsi="仿宋" w:cs="仿宋" w:hint="eastAsia"/>
                <w:bCs/>
                <w:sz w:val="24"/>
              </w:rPr>
              <w:t>CMA</w:t>
            </w:r>
            <w:r>
              <w:rPr>
                <w:rFonts w:ascii="仿宋" w:eastAsiaTheme="minorEastAsia" w:hAnsi="仿宋" w:cs="仿宋" w:hint="eastAsia"/>
                <w:bCs/>
                <w:sz w:val="24"/>
              </w:rPr>
              <w:t>资质）的检测机构出具的针对同一家具成品的合格检测报告，且在有效期之内。其中核心技术指标评分内容如下：</w:t>
            </w:r>
          </w:p>
          <w:p w:rsidR="00A72E33" w:rsidRDefault="00FC573B">
            <w:pPr>
              <w:widowControl/>
              <w:shd w:val="clear" w:color="auto" w:fill="FFFFFF"/>
              <w:jc w:val="left"/>
              <w:rPr>
                <w:rFonts w:ascii="仿宋" w:eastAsiaTheme="minorEastAsia" w:hAnsi="仿宋" w:cs="仿宋"/>
                <w:bCs/>
                <w:sz w:val="24"/>
              </w:rPr>
            </w:pPr>
            <w:r>
              <w:rPr>
                <w:rFonts w:ascii="仿宋" w:eastAsiaTheme="minorEastAsia" w:hAnsi="仿宋" w:cs="仿宋" w:hint="eastAsia"/>
                <w:bCs/>
                <w:sz w:val="24"/>
              </w:rPr>
              <w:t>1</w:t>
            </w:r>
            <w:r>
              <w:rPr>
                <w:rFonts w:ascii="仿宋" w:eastAsiaTheme="minorEastAsia" w:hAnsi="仿宋" w:cs="仿宋" w:hint="eastAsia"/>
                <w:bCs/>
                <w:sz w:val="24"/>
              </w:rPr>
              <w:t>、办公桌：符合</w:t>
            </w:r>
            <w:r>
              <w:rPr>
                <w:rFonts w:ascii="仿宋" w:eastAsiaTheme="minorEastAsia" w:hAnsi="仿宋" w:cs="仿宋" w:hint="eastAsia"/>
                <w:bCs/>
                <w:sz w:val="24"/>
              </w:rPr>
              <w:t>GB/T39600-2021</w:t>
            </w:r>
            <w:r>
              <w:rPr>
                <w:rFonts w:ascii="仿宋" w:eastAsiaTheme="minorEastAsia" w:hAnsi="仿宋" w:cs="仿宋" w:hint="eastAsia"/>
                <w:bCs/>
                <w:sz w:val="24"/>
              </w:rPr>
              <w:t>《人造板及其制品甲醛释放量分级》，其中甲醛释放量达</w:t>
            </w:r>
            <w:r>
              <w:rPr>
                <w:rFonts w:ascii="仿宋" w:eastAsiaTheme="minorEastAsia" w:hAnsi="仿宋" w:cs="仿宋" w:hint="eastAsia"/>
                <w:bCs/>
                <w:sz w:val="24"/>
              </w:rPr>
              <w:t>ENF</w:t>
            </w:r>
            <w:r>
              <w:rPr>
                <w:rFonts w:ascii="仿宋" w:eastAsiaTheme="minorEastAsia" w:hAnsi="仿宋" w:cs="仿宋" w:hint="eastAsia"/>
                <w:bCs/>
                <w:sz w:val="24"/>
              </w:rPr>
              <w:t>级≤</w:t>
            </w:r>
            <w:r>
              <w:rPr>
                <w:rFonts w:ascii="仿宋" w:eastAsiaTheme="minorEastAsia" w:hAnsi="仿宋" w:cs="仿宋" w:hint="eastAsia"/>
                <w:bCs/>
                <w:sz w:val="24"/>
              </w:rPr>
              <w:t>0.025mg/m</w:t>
            </w:r>
            <w:r>
              <w:rPr>
                <w:rFonts w:ascii="仿宋" w:eastAsiaTheme="minorEastAsia" w:hAnsi="仿宋" w:cs="仿宋" w:hint="eastAsia"/>
                <w:bCs/>
                <w:sz w:val="24"/>
              </w:rPr>
              <w:t>³；符合</w:t>
            </w:r>
            <w:r>
              <w:rPr>
                <w:rFonts w:ascii="仿宋" w:eastAsiaTheme="minorEastAsia" w:hAnsi="仿宋" w:cs="仿宋" w:hint="eastAsia"/>
                <w:bCs/>
                <w:sz w:val="24"/>
              </w:rPr>
              <w:t>GB 8624-2012</w:t>
            </w:r>
            <w:r>
              <w:rPr>
                <w:rFonts w:ascii="仿宋" w:eastAsiaTheme="minorEastAsia" w:hAnsi="仿宋" w:cs="仿宋" w:hint="eastAsia"/>
                <w:bCs/>
                <w:sz w:val="24"/>
              </w:rPr>
              <w:t>《建筑材料及制品燃烧性能分级》燃烧性能等级</w:t>
            </w:r>
            <w:r>
              <w:rPr>
                <w:rFonts w:ascii="仿宋" w:eastAsiaTheme="minorEastAsia" w:hAnsi="仿宋" w:cs="仿宋" w:hint="eastAsia"/>
                <w:bCs/>
                <w:sz w:val="24"/>
              </w:rPr>
              <w:t>B1</w:t>
            </w:r>
            <w:r>
              <w:rPr>
                <w:rFonts w:ascii="仿宋" w:eastAsiaTheme="minorEastAsia" w:hAnsi="仿宋" w:cs="仿宋" w:hint="eastAsia"/>
                <w:bCs/>
                <w:sz w:val="24"/>
              </w:rPr>
              <w:t>级合格。</w:t>
            </w:r>
          </w:p>
          <w:p w:rsidR="00A72E33" w:rsidRDefault="00FC573B">
            <w:pPr>
              <w:widowControl/>
              <w:shd w:val="clear" w:color="auto" w:fill="FFFFFF"/>
              <w:jc w:val="left"/>
              <w:rPr>
                <w:rFonts w:ascii="仿宋" w:eastAsiaTheme="minorEastAsia" w:hAnsi="仿宋" w:cs="仿宋"/>
                <w:bCs/>
                <w:sz w:val="24"/>
              </w:rPr>
            </w:pPr>
            <w:r>
              <w:rPr>
                <w:rFonts w:ascii="仿宋" w:eastAsiaTheme="minorEastAsia" w:hAnsi="仿宋" w:cs="仿宋" w:hint="eastAsia"/>
                <w:bCs/>
                <w:sz w:val="24"/>
              </w:rPr>
              <w:t>2</w:t>
            </w:r>
            <w:r>
              <w:rPr>
                <w:rFonts w:ascii="仿宋" w:eastAsiaTheme="minorEastAsia" w:hAnsi="仿宋" w:cs="仿宋" w:hint="eastAsia"/>
                <w:bCs/>
                <w:sz w:val="24"/>
              </w:rPr>
              <w:t>、办公椅</w:t>
            </w:r>
            <w:r>
              <w:rPr>
                <w:rFonts w:ascii="仿宋" w:eastAsiaTheme="minorEastAsia" w:hAnsi="仿宋" w:cs="仿宋" w:hint="eastAsia"/>
                <w:bCs/>
                <w:sz w:val="24"/>
              </w:rPr>
              <w:t>:</w:t>
            </w:r>
            <w:r>
              <w:rPr>
                <w:rFonts w:ascii="仿宋" w:eastAsiaTheme="minorEastAsia" w:hAnsi="仿宋" w:cs="仿宋" w:hint="eastAsia"/>
                <w:bCs/>
                <w:sz w:val="24"/>
              </w:rPr>
              <w:t>符合</w:t>
            </w:r>
            <w:r>
              <w:rPr>
                <w:rFonts w:ascii="仿宋" w:eastAsiaTheme="minorEastAsia" w:hAnsi="仿宋" w:cs="仿宋" w:hint="eastAsia"/>
                <w:bCs/>
                <w:sz w:val="24"/>
              </w:rPr>
              <w:t>QB/T2280-2016</w:t>
            </w:r>
            <w:r>
              <w:rPr>
                <w:rFonts w:ascii="仿宋" w:eastAsiaTheme="minorEastAsia" w:hAnsi="仿宋" w:cs="仿宋" w:hint="eastAsia"/>
                <w:bCs/>
                <w:sz w:val="24"/>
              </w:rPr>
              <w:t>《办公家具</w:t>
            </w:r>
            <w:r>
              <w:rPr>
                <w:rFonts w:ascii="仿宋" w:eastAsiaTheme="minorEastAsia" w:hAnsi="仿宋" w:cs="仿宋" w:hint="eastAsia"/>
                <w:bCs/>
                <w:sz w:val="24"/>
              </w:rPr>
              <w:t xml:space="preserve"> </w:t>
            </w:r>
            <w:r>
              <w:rPr>
                <w:rFonts w:ascii="仿宋" w:eastAsiaTheme="minorEastAsia" w:hAnsi="仿宋" w:cs="仿宋" w:hint="eastAsia"/>
                <w:bCs/>
                <w:sz w:val="24"/>
              </w:rPr>
              <w:t>办公椅》标准，整体甲醛释放量≤</w:t>
            </w:r>
            <w:r>
              <w:rPr>
                <w:rFonts w:ascii="仿宋" w:eastAsiaTheme="minorEastAsia" w:hAnsi="仿宋" w:cs="仿宋" w:hint="eastAsia"/>
                <w:bCs/>
                <w:sz w:val="24"/>
              </w:rPr>
              <w:t>0.025mg/m</w:t>
            </w:r>
            <w:r>
              <w:rPr>
                <w:rFonts w:ascii="仿宋" w:eastAsiaTheme="minorEastAsia" w:hAnsi="仿宋" w:cs="仿宋" w:hint="eastAsia"/>
                <w:bCs/>
                <w:sz w:val="24"/>
              </w:rPr>
              <w:t>³；符合</w:t>
            </w:r>
            <w:r>
              <w:rPr>
                <w:rFonts w:ascii="仿宋" w:eastAsiaTheme="minorEastAsia" w:hAnsi="仿宋" w:cs="仿宋" w:hint="eastAsia"/>
                <w:bCs/>
                <w:sz w:val="24"/>
              </w:rPr>
              <w:t>QB/T 4371-2012</w:t>
            </w:r>
            <w:r>
              <w:rPr>
                <w:rFonts w:ascii="仿宋" w:eastAsiaTheme="minorEastAsia" w:hAnsi="仿宋" w:cs="仿宋" w:hint="eastAsia"/>
                <w:bCs/>
                <w:sz w:val="24"/>
              </w:rPr>
              <w:t>《家具抗菌性能的评价》，其中黄曲霉防霉性能达</w:t>
            </w:r>
            <w:r>
              <w:rPr>
                <w:rFonts w:ascii="仿宋" w:eastAsiaTheme="minorEastAsia" w:hAnsi="仿宋" w:cs="仿宋" w:hint="eastAsia"/>
                <w:bCs/>
                <w:sz w:val="24"/>
              </w:rPr>
              <w:t>0</w:t>
            </w:r>
            <w:r>
              <w:rPr>
                <w:rFonts w:ascii="仿宋" w:eastAsiaTheme="minorEastAsia" w:hAnsi="仿宋" w:cs="仿宋" w:hint="eastAsia"/>
                <w:bCs/>
                <w:sz w:val="24"/>
              </w:rPr>
              <w:t>级。</w:t>
            </w:r>
          </w:p>
          <w:p w:rsidR="00A72E33" w:rsidRDefault="00FC573B">
            <w:pPr>
              <w:widowControl/>
              <w:shd w:val="clear" w:color="auto" w:fill="FFFFFF"/>
              <w:jc w:val="left"/>
              <w:rPr>
                <w:rFonts w:ascii="仿宋" w:eastAsiaTheme="minorEastAsia" w:hAnsi="仿宋" w:cs="仿宋"/>
                <w:bCs/>
                <w:sz w:val="24"/>
              </w:rPr>
            </w:pPr>
            <w:r>
              <w:rPr>
                <w:rFonts w:ascii="仿宋" w:eastAsiaTheme="minorEastAsia" w:hAnsi="仿宋" w:cs="仿宋" w:hint="eastAsia"/>
                <w:bCs/>
                <w:sz w:val="24"/>
              </w:rPr>
              <w:t>3</w:t>
            </w:r>
            <w:r>
              <w:rPr>
                <w:rFonts w:ascii="仿宋" w:eastAsiaTheme="minorEastAsia" w:hAnsi="仿宋" w:cs="仿宋" w:hint="eastAsia"/>
                <w:bCs/>
                <w:sz w:val="24"/>
              </w:rPr>
              <w:t>、茶水柜：符合</w:t>
            </w:r>
            <w:r>
              <w:rPr>
                <w:rFonts w:ascii="仿宋" w:eastAsiaTheme="minorEastAsia" w:hAnsi="仿宋" w:cs="仿宋" w:hint="eastAsia"/>
                <w:bCs/>
                <w:sz w:val="24"/>
              </w:rPr>
              <w:t>GB/T39600-2021</w:t>
            </w:r>
            <w:r>
              <w:rPr>
                <w:rFonts w:ascii="仿宋" w:eastAsiaTheme="minorEastAsia" w:hAnsi="仿宋" w:cs="仿宋" w:hint="eastAsia"/>
                <w:bCs/>
                <w:sz w:val="24"/>
              </w:rPr>
              <w:t>《人造板及其制品甲醛释放量分级》，其中甲醛释放量达</w:t>
            </w:r>
            <w:r>
              <w:rPr>
                <w:rFonts w:ascii="仿宋" w:eastAsiaTheme="minorEastAsia" w:hAnsi="仿宋" w:cs="仿宋" w:hint="eastAsia"/>
                <w:bCs/>
                <w:sz w:val="24"/>
              </w:rPr>
              <w:t>ENF</w:t>
            </w:r>
            <w:r>
              <w:rPr>
                <w:rFonts w:ascii="仿宋" w:eastAsiaTheme="minorEastAsia" w:hAnsi="仿宋" w:cs="仿宋" w:hint="eastAsia"/>
                <w:bCs/>
                <w:sz w:val="24"/>
              </w:rPr>
              <w:t>级≤</w:t>
            </w:r>
            <w:r>
              <w:rPr>
                <w:rFonts w:ascii="仿宋" w:eastAsiaTheme="minorEastAsia" w:hAnsi="仿宋" w:cs="仿宋" w:hint="eastAsia"/>
                <w:bCs/>
                <w:sz w:val="24"/>
              </w:rPr>
              <w:t>0.025mg/m</w:t>
            </w:r>
            <w:r>
              <w:rPr>
                <w:rFonts w:ascii="仿宋" w:eastAsiaTheme="minorEastAsia" w:hAnsi="仿宋" w:cs="仿宋" w:hint="eastAsia"/>
                <w:bCs/>
                <w:sz w:val="24"/>
              </w:rPr>
              <w:t>³。</w:t>
            </w:r>
          </w:p>
          <w:p w:rsidR="00A72E33" w:rsidRDefault="00FC573B">
            <w:pPr>
              <w:widowControl/>
              <w:shd w:val="clear" w:color="auto" w:fill="FFFFFF"/>
              <w:jc w:val="left"/>
              <w:rPr>
                <w:rFonts w:ascii="仿宋" w:eastAsiaTheme="minorEastAsia" w:hAnsi="仿宋" w:cs="仿宋"/>
                <w:bCs/>
                <w:sz w:val="24"/>
              </w:rPr>
            </w:pPr>
            <w:r>
              <w:rPr>
                <w:rFonts w:ascii="仿宋" w:eastAsiaTheme="minorEastAsia" w:hAnsi="仿宋" w:cs="仿宋" w:hint="eastAsia"/>
                <w:bCs/>
                <w:sz w:val="24"/>
              </w:rPr>
              <w:t>4</w:t>
            </w:r>
            <w:r>
              <w:rPr>
                <w:rFonts w:ascii="仿宋" w:eastAsiaTheme="minorEastAsia" w:hAnsi="仿宋" w:cs="仿宋" w:hint="eastAsia"/>
                <w:bCs/>
                <w:sz w:val="24"/>
              </w:rPr>
              <w:t>、会议桌：符合</w:t>
            </w:r>
            <w:r>
              <w:rPr>
                <w:rFonts w:ascii="仿宋" w:eastAsiaTheme="minorEastAsia" w:hAnsi="仿宋" w:cs="仿宋" w:hint="eastAsia"/>
                <w:bCs/>
                <w:sz w:val="24"/>
              </w:rPr>
              <w:t>GB 18581-2020</w:t>
            </w:r>
            <w:r>
              <w:rPr>
                <w:rFonts w:ascii="仿宋" w:eastAsiaTheme="minorEastAsia" w:hAnsi="仿宋" w:cs="仿宋" w:hint="eastAsia"/>
                <w:bCs/>
                <w:sz w:val="24"/>
              </w:rPr>
              <w:t>《木器涂料中有害物质限量》要求。</w:t>
            </w:r>
          </w:p>
          <w:p w:rsidR="00A72E33" w:rsidRDefault="00FC573B">
            <w:pPr>
              <w:widowControl/>
              <w:shd w:val="clear" w:color="auto" w:fill="FFFFFF"/>
              <w:jc w:val="left"/>
              <w:rPr>
                <w:rFonts w:ascii="仿宋" w:eastAsiaTheme="minorEastAsia" w:hAnsi="仿宋" w:cs="仿宋"/>
                <w:bCs/>
                <w:sz w:val="24"/>
              </w:rPr>
            </w:pPr>
            <w:r>
              <w:rPr>
                <w:rFonts w:ascii="仿宋" w:eastAsiaTheme="minorEastAsia" w:hAnsi="仿宋" w:cs="仿宋" w:hint="eastAsia"/>
                <w:bCs/>
                <w:sz w:val="24"/>
              </w:rPr>
              <w:t>5</w:t>
            </w:r>
            <w:r>
              <w:rPr>
                <w:rFonts w:ascii="仿宋" w:eastAsiaTheme="minorEastAsia" w:hAnsi="仿宋" w:cs="仿宋" w:hint="eastAsia"/>
                <w:bCs/>
                <w:sz w:val="24"/>
              </w:rPr>
              <w:t>、沙发：符合</w:t>
            </w:r>
            <w:r>
              <w:rPr>
                <w:rFonts w:ascii="仿宋" w:eastAsiaTheme="minorEastAsia" w:hAnsi="仿宋" w:cs="仿宋" w:hint="eastAsia"/>
                <w:bCs/>
                <w:sz w:val="24"/>
              </w:rPr>
              <w:t>GB/T35607-2017</w:t>
            </w:r>
            <w:r>
              <w:rPr>
                <w:rFonts w:ascii="仿宋" w:eastAsiaTheme="minorEastAsia" w:hAnsi="仿宋" w:cs="仿宋" w:hint="eastAsia"/>
                <w:bCs/>
                <w:sz w:val="24"/>
              </w:rPr>
              <w:t>《绿色产品评价</w:t>
            </w:r>
            <w:r>
              <w:rPr>
                <w:rFonts w:ascii="仿宋" w:eastAsiaTheme="minorEastAsia" w:hAnsi="仿宋" w:cs="仿宋" w:hint="eastAsia"/>
                <w:bCs/>
                <w:sz w:val="24"/>
              </w:rPr>
              <w:t xml:space="preserve"> </w:t>
            </w:r>
            <w:r>
              <w:rPr>
                <w:rFonts w:ascii="仿宋" w:eastAsiaTheme="minorEastAsia" w:hAnsi="仿宋" w:cs="仿宋" w:hint="eastAsia"/>
                <w:bCs/>
                <w:sz w:val="24"/>
              </w:rPr>
              <w:t>家</w:t>
            </w:r>
            <w:r>
              <w:rPr>
                <w:rFonts w:ascii="仿宋" w:eastAsiaTheme="minorEastAsia" w:hAnsi="仿宋" w:cs="仿宋" w:hint="eastAsia"/>
                <w:bCs/>
                <w:sz w:val="24"/>
              </w:rPr>
              <w:lastRenderedPageBreak/>
              <w:t>具》；符合</w:t>
            </w:r>
            <w:r>
              <w:rPr>
                <w:rFonts w:ascii="仿宋" w:eastAsiaTheme="minorEastAsia" w:hAnsi="仿宋" w:cs="仿宋" w:hint="eastAsia"/>
                <w:bCs/>
                <w:sz w:val="24"/>
              </w:rPr>
              <w:t>GB 8624-2012</w:t>
            </w:r>
            <w:r>
              <w:rPr>
                <w:rFonts w:ascii="仿宋" w:eastAsiaTheme="minorEastAsia" w:hAnsi="仿宋" w:cs="仿宋" w:hint="eastAsia"/>
                <w:bCs/>
                <w:sz w:val="24"/>
              </w:rPr>
              <w:t>《建筑材料及制品燃烧性能分级》燃烧性能等级</w:t>
            </w:r>
            <w:r>
              <w:rPr>
                <w:rFonts w:ascii="仿宋" w:eastAsiaTheme="minorEastAsia" w:hAnsi="仿宋" w:cs="仿宋" w:hint="eastAsia"/>
                <w:bCs/>
                <w:sz w:val="24"/>
              </w:rPr>
              <w:t>B1</w:t>
            </w:r>
            <w:r>
              <w:rPr>
                <w:rFonts w:ascii="仿宋" w:eastAsiaTheme="minorEastAsia" w:hAnsi="仿宋" w:cs="仿宋" w:hint="eastAsia"/>
                <w:bCs/>
                <w:sz w:val="24"/>
              </w:rPr>
              <w:t>级合格。</w:t>
            </w:r>
          </w:p>
          <w:p w:rsidR="00A72E33" w:rsidRDefault="00FC573B">
            <w:pPr>
              <w:widowControl/>
              <w:shd w:val="clear" w:color="auto" w:fill="FFFFFF"/>
              <w:jc w:val="left"/>
              <w:rPr>
                <w:rFonts w:ascii="仿宋" w:eastAsiaTheme="minorEastAsia" w:hAnsi="仿宋" w:cs="仿宋"/>
                <w:bCs/>
                <w:sz w:val="24"/>
              </w:rPr>
            </w:pPr>
            <w:r>
              <w:rPr>
                <w:rFonts w:ascii="仿宋" w:eastAsiaTheme="minorEastAsia" w:hAnsi="仿宋" w:cs="仿宋" w:hint="eastAsia"/>
                <w:bCs/>
                <w:sz w:val="24"/>
              </w:rPr>
              <w:t>6</w:t>
            </w:r>
            <w:r>
              <w:rPr>
                <w:rFonts w:ascii="仿宋" w:eastAsiaTheme="minorEastAsia" w:hAnsi="仿宋" w:cs="仿宋" w:hint="eastAsia"/>
                <w:bCs/>
                <w:sz w:val="24"/>
              </w:rPr>
              <w:t>、文件柜：符合</w:t>
            </w:r>
            <w:r>
              <w:rPr>
                <w:rFonts w:ascii="仿宋" w:eastAsiaTheme="minorEastAsia" w:hAnsi="仿宋" w:cs="仿宋" w:hint="eastAsia"/>
                <w:bCs/>
                <w:sz w:val="24"/>
              </w:rPr>
              <w:t>GB/T39600-2021</w:t>
            </w:r>
            <w:r>
              <w:rPr>
                <w:rFonts w:ascii="仿宋" w:eastAsiaTheme="minorEastAsia" w:hAnsi="仿宋" w:cs="仿宋" w:hint="eastAsia"/>
                <w:bCs/>
                <w:sz w:val="24"/>
              </w:rPr>
              <w:t>《人造板及其制品甲醛释放量分级》，其中甲醛释放量达</w:t>
            </w:r>
            <w:r>
              <w:rPr>
                <w:rFonts w:ascii="仿宋" w:eastAsiaTheme="minorEastAsia" w:hAnsi="仿宋" w:cs="仿宋" w:hint="eastAsia"/>
                <w:bCs/>
                <w:sz w:val="24"/>
              </w:rPr>
              <w:t>ENF</w:t>
            </w:r>
            <w:r>
              <w:rPr>
                <w:rFonts w:ascii="仿宋" w:eastAsiaTheme="minorEastAsia" w:hAnsi="仿宋" w:cs="仿宋" w:hint="eastAsia"/>
                <w:bCs/>
                <w:sz w:val="24"/>
              </w:rPr>
              <w:t>级≤</w:t>
            </w:r>
            <w:r>
              <w:rPr>
                <w:rFonts w:ascii="仿宋" w:eastAsiaTheme="minorEastAsia" w:hAnsi="仿宋" w:cs="仿宋" w:hint="eastAsia"/>
                <w:bCs/>
                <w:sz w:val="24"/>
              </w:rPr>
              <w:t>0.025mg/m</w:t>
            </w:r>
            <w:r>
              <w:rPr>
                <w:rFonts w:ascii="仿宋" w:eastAsiaTheme="minorEastAsia" w:hAnsi="仿宋" w:cs="仿宋" w:hint="eastAsia"/>
                <w:bCs/>
                <w:sz w:val="24"/>
              </w:rPr>
              <w:t>³；符合</w:t>
            </w:r>
            <w:r>
              <w:rPr>
                <w:rFonts w:ascii="仿宋" w:eastAsiaTheme="minorEastAsia" w:hAnsi="仿宋" w:cs="仿宋" w:hint="eastAsia"/>
                <w:bCs/>
                <w:sz w:val="24"/>
              </w:rPr>
              <w:t>GB 8624-2012</w:t>
            </w:r>
            <w:r>
              <w:rPr>
                <w:rFonts w:ascii="仿宋" w:eastAsiaTheme="minorEastAsia" w:hAnsi="仿宋" w:cs="仿宋" w:hint="eastAsia"/>
                <w:bCs/>
                <w:sz w:val="24"/>
              </w:rPr>
              <w:t>《建筑材料及制品燃烧性能分级》燃烧性能等级</w:t>
            </w:r>
            <w:r>
              <w:rPr>
                <w:rFonts w:ascii="仿宋" w:eastAsiaTheme="minorEastAsia" w:hAnsi="仿宋" w:cs="仿宋" w:hint="eastAsia"/>
                <w:bCs/>
                <w:sz w:val="24"/>
              </w:rPr>
              <w:t>B1</w:t>
            </w:r>
            <w:r>
              <w:rPr>
                <w:rFonts w:ascii="仿宋" w:eastAsiaTheme="minorEastAsia" w:hAnsi="仿宋" w:cs="仿宋" w:hint="eastAsia"/>
                <w:bCs/>
                <w:sz w:val="24"/>
              </w:rPr>
              <w:t>级合格。</w:t>
            </w:r>
          </w:p>
          <w:p w:rsidR="00A72E33" w:rsidRDefault="00FC573B">
            <w:pPr>
              <w:widowControl/>
              <w:shd w:val="clear" w:color="auto" w:fill="FFFFFF"/>
              <w:jc w:val="left"/>
              <w:rPr>
                <w:rFonts w:ascii="仿宋" w:eastAsiaTheme="minorEastAsia" w:hAnsi="仿宋" w:cs="仿宋"/>
                <w:bCs/>
                <w:sz w:val="24"/>
              </w:rPr>
            </w:pPr>
            <w:r>
              <w:rPr>
                <w:rFonts w:ascii="仿宋" w:eastAsiaTheme="minorEastAsia" w:hAnsi="仿宋" w:cs="仿宋" w:hint="eastAsia"/>
                <w:bCs/>
                <w:sz w:val="24"/>
              </w:rPr>
              <w:t>（提供的检测报告，完全符合以上技术指标的产品，得</w:t>
            </w:r>
            <w:r>
              <w:rPr>
                <w:rFonts w:ascii="仿宋" w:eastAsiaTheme="minorEastAsia" w:hAnsi="仿宋" w:cs="仿宋" w:hint="eastAsia"/>
                <w:bCs/>
                <w:sz w:val="24"/>
              </w:rPr>
              <w:t>6</w:t>
            </w:r>
            <w:r>
              <w:rPr>
                <w:rFonts w:ascii="仿宋" w:eastAsiaTheme="minorEastAsia" w:hAnsi="仿宋" w:cs="仿宋" w:hint="eastAsia"/>
                <w:bCs/>
                <w:sz w:val="24"/>
              </w:rPr>
              <w:t>分，每缺</w:t>
            </w:r>
            <w:r>
              <w:rPr>
                <w:rFonts w:ascii="仿宋" w:eastAsiaTheme="minorEastAsia" w:hAnsi="仿宋" w:cs="仿宋" w:hint="eastAsia"/>
                <w:bCs/>
                <w:sz w:val="24"/>
              </w:rPr>
              <w:t>1</w:t>
            </w:r>
            <w:r>
              <w:rPr>
                <w:rFonts w:ascii="仿宋" w:eastAsiaTheme="minorEastAsia" w:hAnsi="仿宋" w:cs="仿宋" w:hint="eastAsia"/>
                <w:bCs/>
                <w:sz w:val="24"/>
              </w:rPr>
              <w:t>类扣</w:t>
            </w:r>
            <w:r>
              <w:rPr>
                <w:rFonts w:ascii="仿宋" w:eastAsiaTheme="minorEastAsia" w:hAnsi="仿宋" w:cs="仿宋" w:hint="eastAsia"/>
                <w:bCs/>
                <w:sz w:val="24"/>
              </w:rPr>
              <w:t>1</w:t>
            </w:r>
            <w:r>
              <w:rPr>
                <w:rFonts w:ascii="仿宋" w:eastAsiaTheme="minorEastAsia" w:hAnsi="仿宋" w:cs="仿宋" w:hint="eastAsia"/>
                <w:bCs/>
                <w:sz w:val="24"/>
              </w:rPr>
              <w:t>分，扣完为止）</w:t>
            </w:r>
          </w:p>
        </w:tc>
        <w:tc>
          <w:tcPr>
            <w:tcW w:w="709" w:type="dxa"/>
            <w:vAlign w:val="center"/>
          </w:tcPr>
          <w:p w:rsidR="00A72E33" w:rsidRDefault="00FC573B">
            <w:pPr>
              <w:spacing w:after="120"/>
              <w:ind w:firstLineChars="100" w:firstLine="240"/>
              <w:rPr>
                <w:rFonts w:ascii="仿宋" w:eastAsiaTheme="minorEastAsia" w:hAnsi="仿宋" w:cs="仿宋"/>
                <w:bCs/>
                <w:sz w:val="24"/>
              </w:rPr>
            </w:pPr>
            <w:r>
              <w:rPr>
                <w:rFonts w:ascii="仿宋" w:eastAsiaTheme="minorEastAsia" w:hAnsi="仿宋" w:cs="仿宋" w:hint="eastAsia"/>
                <w:bCs/>
                <w:sz w:val="24"/>
              </w:rPr>
              <w:lastRenderedPageBreak/>
              <w:t>6</w:t>
            </w:r>
          </w:p>
        </w:tc>
        <w:tc>
          <w:tcPr>
            <w:tcW w:w="851" w:type="dxa"/>
            <w:vAlign w:val="center"/>
          </w:tcPr>
          <w:p w:rsidR="00A72E33" w:rsidRDefault="00FC573B">
            <w:pPr>
              <w:snapToGrid w:val="0"/>
              <w:spacing w:line="360" w:lineRule="auto"/>
              <w:jc w:val="center"/>
              <w:rPr>
                <w:rFonts w:asciiTheme="minorEastAsia" w:eastAsiaTheme="minorEastAsia" w:hAnsiTheme="minorEastAsia" w:cs="仿宋_GB2312"/>
                <w:color w:val="000000" w:themeColor="text1"/>
                <w:sz w:val="24"/>
              </w:rPr>
            </w:pPr>
            <w:r>
              <w:rPr>
                <w:rFonts w:asciiTheme="minorEastAsia" w:eastAsiaTheme="minorEastAsia" w:hAnsiTheme="minorEastAsia" w:cs="仿宋_GB2312" w:hint="eastAsia"/>
                <w:color w:val="000000" w:themeColor="text1"/>
                <w:sz w:val="24"/>
              </w:rPr>
              <w:t>客观</w:t>
            </w:r>
          </w:p>
        </w:tc>
        <w:tc>
          <w:tcPr>
            <w:tcW w:w="1842" w:type="dxa"/>
          </w:tcPr>
          <w:p w:rsidR="00A72E33" w:rsidRDefault="00A72E33">
            <w:pPr>
              <w:snapToGrid w:val="0"/>
              <w:spacing w:line="360" w:lineRule="auto"/>
              <w:jc w:val="center"/>
              <w:rPr>
                <w:rFonts w:asciiTheme="minorEastAsia" w:eastAsiaTheme="minorEastAsia" w:hAnsiTheme="minorEastAsia" w:cs="仿宋_GB2312"/>
                <w:color w:val="0000FF"/>
                <w:sz w:val="24"/>
              </w:rPr>
            </w:pPr>
          </w:p>
        </w:tc>
      </w:tr>
      <w:tr w:rsidR="00A72E33">
        <w:tc>
          <w:tcPr>
            <w:tcW w:w="889" w:type="dxa"/>
            <w:vAlign w:val="center"/>
          </w:tcPr>
          <w:p w:rsidR="00A72E33" w:rsidRDefault="00FC573B">
            <w:pPr>
              <w:widowControl/>
              <w:spacing w:line="420" w:lineRule="exact"/>
              <w:jc w:val="center"/>
              <w:textAlignment w:val="center"/>
              <w:rPr>
                <w:rFonts w:ascii="仿宋" w:eastAsiaTheme="minorEastAsia" w:hAnsi="仿宋" w:cs="仿宋"/>
                <w:bCs/>
                <w:color w:val="000000"/>
                <w:sz w:val="24"/>
              </w:rPr>
            </w:pPr>
            <w:r>
              <w:rPr>
                <w:rFonts w:ascii="仿宋" w:eastAsiaTheme="minorEastAsia" w:hAnsi="仿宋" w:cs="仿宋" w:hint="eastAsia"/>
                <w:bCs/>
                <w:color w:val="000000"/>
                <w:sz w:val="24"/>
              </w:rPr>
              <w:lastRenderedPageBreak/>
              <w:t>5</w:t>
            </w:r>
          </w:p>
        </w:tc>
        <w:tc>
          <w:tcPr>
            <w:tcW w:w="5456" w:type="dxa"/>
            <w:vAlign w:val="center"/>
          </w:tcPr>
          <w:p w:rsidR="00A72E33" w:rsidRDefault="00FC573B">
            <w:pPr>
              <w:widowControl/>
              <w:shd w:val="clear" w:color="auto" w:fill="FFFFFF"/>
              <w:jc w:val="left"/>
              <w:rPr>
                <w:rFonts w:ascii="仿宋" w:eastAsiaTheme="minorEastAsia" w:hAnsi="仿宋" w:cs="仿宋"/>
                <w:bCs/>
                <w:sz w:val="24"/>
              </w:rPr>
            </w:pPr>
            <w:r>
              <w:rPr>
                <w:rFonts w:ascii="仿宋" w:eastAsiaTheme="minorEastAsia" w:hAnsi="仿宋" w:cs="仿宋" w:hint="eastAsia"/>
                <w:bCs/>
                <w:sz w:val="24"/>
              </w:rPr>
              <w:t>采购标的主要原材料核心技术指标评价，提供投标人委托具备家具成品及其原辅材料检测能力并通过国家计量认证（</w:t>
            </w:r>
            <w:r>
              <w:rPr>
                <w:rFonts w:ascii="仿宋" w:eastAsiaTheme="minorEastAsia" w:hAnsi="仿宋" w:cs="仿宋" w:hint="eastAsia"/>
                <w:bCs/>
                <w:sz w:val="24"/>
              </w:rPr>
              <w:t>CMA</w:t>
            </w:r>
            <w:r>
              <w:rPr>
                <w:rFonts w:ascii="仿宋" w:eastAsiaTheme="minorEastAsia" w:hAnsi="仿宋" w:cs="仿宋" w:hint="eastAsia"/>
                <w:bCs/>
                <w:sz w:val="24"/>
              </w:rPr>
              <w:t>资质）的第三方检测机构出具的家具原材料合格抽样检测报告，且在有效期之内。其中核心技术指标评分内容如下：</w:t>
            </w:r>
          </w:p>
          <w:p w:rsidR="00A72E33" w:rsidRDefault="00FC573B">
            <w:pPr>
              <w:widowControl/>
              <w:shd w:val="clear" w:color="auto" w:fill="FFFFFF"/>
              <w:ind w:firstLineChars="100" w:firstLine="240"/>
              <w:jc w:val="left"/>
              <w:rPr>
                <w:rFonts w:ascii="仿宋" w:eastAsiaTheme="minorEastAsia" w:hAnsi="仿宋" w:cs="仿宋"/>
                <w:bCs/>
                <w:sz w:val="24"/>
              </w:rPr>
            </w:pPr>
            <w:r>
              <w:rPr>
                <w:rFonts w:ascii="仿宋" w:eastAsiaTheme="minorEastAsia" w:hAnsi="仿宋" w:cs="仿宋" w:hint="eastAsia"/>
                <w:sz w:val="24"/>
              </w:rPr>
              <w:t>1</w:t>
            </w:r>
            <w:r>
              <w:rPr>
                <w:rFonts w:ascii="仿宋" w:eastAsiaTheme="minorEastAsia" w:hAnsi="仿宋" w:cs="仿宋" w:hint="eastAsia"/>
                <w:bCs/>
                <w:sz w:val="24"/>
              </w:rPr>
              <w:t>、多层板：符合</w:t>
            </w:r>
            <w:r>
              <w:rPr>
                <w:rFonts w:ascii="仿宋" w:eastAsiaTheme="minorEastAsia" w:hAnsi="仿宋" w:cs="仿宋" w:hint="eastAsia"/>
                <w:bCs/>
                <w:sz w:val="24"/>
              </w:rPr>
              <w:t>GB18580-2017</w:t>
            </w:r>
            <w:r>
              <w:rPr>
                <w:rFonts w:ascii="仿宋" w:eastAsiaTheme="minorEastAsia" w:hAnsi="仿宋" w:cs="仿宋" w:hint="eastAsia"/>
                <w:bCs/>
                <w:sz w:val="24"/>
              </w:rPr>
              <w:t>甲醛释放量≤</w:t>
            </w:r>
            <w:r>
              <w:rPr>
                <w:rFonts w:ascii="仿宋" w:eastAsiaTheme="minorEastAsia" w:hAnsi="仿宋" w:cs="仿宋" w:hint="eastAsia"/>
                <w:bCs/>
                <w:sz w:val="24"/>
              </w:rPr>
              <w:t>0.05mg/m</w:t>
            </w:r>
            <w:r>
              <w:rPr>
                <w:rFonts w:ascii="仿宋" w:eastAsiaTheme="minorEastAsia" w:hAnsi="仿宋" w:cs="仿宋" w:hint="eastAsia"/>
                <w:bCs/>
                <w:sz w:val="24"/>
              </w:rPr>
              <w:t>³，符合</w:t>
            </w:r>
            <w:r>
              <w:rPr>
                <w:rFonts w:ascii="仿宋" w:eastAsiaTheme="minorEastAsia" w:hAnsi="仿宋" w:cs="仿宋" w:hint="eastAsia"/>
                <w:bCs/>
                <w:sz w:val="24"/>
              </w:rPr>
              <w:t>GB8624-2012</w:t>
            </w:r>
            <w:r>
              <w:rPr>
                <w:rFonts w:ascii="仿宋" w:eastAsiaTheme="minorEastAsia" w:hAnsi="仿宋" w:cs="仿宋" w:hint="eastAsia"/>
                <w:bCs/>
                <w:sz w:val="24"/>
              </w:rPr>
              <w:t>阻燃性能达到</w:t>
            </w:r>
            <w:r>
              <w:rPr>
                <w:rFonts w:ascii="仿宋" w:eastAsiaTheme="minorEastAsia" w:hAnsi="仿宋" w:cs="仿宋" w:hint="eastAsia"/>
                <w:bCs/>
                <w:sz w:val="24"/>
              </w:rPr>
              <w:t>B1</w:t>
            </w:r>
            <w:r>
              <w:rPr>
                <w:rFonts w:ascii="仿宋" w:eastAsiaTheme="minorEastAsia" w:hAnsi="仿宋" w:cs="仿宋" w:hint="eastAsia"/>
                <w:bCs/>
                <w:sz w:val="24"/>
              </w:rPr>
              <w:t>级。</w:t>
            </w:r>
          </w:p>
          <w:p w:rsidR="00A72E33" w:rsidRDefault="00FC573B">
            <w:pPr>
              <w:widowControl/>
              <w:shd w:val="clear" w:color="auto" w:fill="FFFFFF"/>
              <w:ind w:firstLineChars="100" w:firstLine="240"/>
              <w:jc w:val="left"/>
              <w:rPr>
                <w:rFonts w:ascii="仿宋" w:eastAsiaTheme="minorEastAsia" w:hAnsi="仿宋" w:cs="仿宋"/>
                <w:bCs/>
                <w:sz w:val="24"/>
              </w:rPr>
            </w:pPr>
            <w:r>
              <w:rPr>
                <w:rFonts w:ascii="仿宋" w:eastAsiaTheme="minorEastAsia" w:hAnsi="仿宋" w:cs="仿宋" w:hint="eastAsia"/>
                <w:bCs/>
                <w:sz w:val="24"/>
              </w:rPr>
              <w:t>2</w:t>
            </w:r>
            <w:r>
              <w:rPr>
                <w:rFonts w:ascii="仿宋" w:eastAsiaTheme="minorEastAsia" w:hAnsi="仿宋" w:cs="仿宋" w:hint="eastAsia"/>
                <w:bCs/>
                <w:sz w:val="24"/>
              </w:rPr>
              <w:t>、</w:t>
            </w:r>
            <w:r>
              <w:rPr>
                <w:rFonts w:ascii="仿宋" w:eastAsiaTheme="minorEastAsia" w:hAnsi="仿宋" w:cs="仿宋" w:hint="eastAsia"/>
                <w:bCs/>
                <w:sz w:val="24"/>
              </w:rPr>
              <w:t>PVC</w:t>
            </w:r>
            <w:r>
              <w:rPr>
                <w:rFonts w:ascii="仿宋" w:eastAsiaTheme="minorEastAsia" w:hAnsi="仿宋" w:cs="仿宋" w:hint="eastAsia"/>
                <w:bCs/>
                <w:sz w:val="24"/>
              </w:rPr>
              <w:t>封边条：符合</w:t>
            </w:r>
            <w:r>
              <w:rPr>
                <w:rFonts w:ascii="仿宋" w:eastAsiaTheme="minorEastAsia" w:hAnsi="仿宋" w:cs="仿宋" w:hint="eastAsia"/>
                <w:bCs/>
                <w:sz w:val="24"/>
              </w:rPr>
              <w:t xml:space="preserve">QB/T4463-2013 </w:t>
            </w:r>
            <w:r>
              <w:rPr>
                <w:rFonts w:ascii="仿宋" w:eastAsiaTheme="minorEastAsia" w:hAnsi="仿宋" w:cs="仿宋" w:hint="eastAsia"/>
                <w:bCs/>
                <w:sz w:val="24"/>
              </w:rPr>
              <w:t>《家具用封边条技术要求》理化性能检测要求。</w:t>
            </w:r>
          </w:p>
          <w:p w:rsidR="00A72E33" w:rsidRDefault="00FC573B">
            <w:pPr>
              <w:widowControl/>
              <w:shd w:val="clear" w:color="auto" w:fill="FFFFFF"/>
              <w:ind w:firstLineChars="100" w:firstLine="240"/>
              <w:jc w:val="left"/>
              <w:rPr>
                <w:rFonts w:ascii="仿宋" w:eastAsiaTheme="minorEastAsia" w:hAnsi="仿宋" w:cs="仿宋"/>
                <w:bCs/>
                <w:sz w:val="24"/>
              </w:rPr>
            </w:pPr>
            <w:r>
              <w:rPr>
                <w:rFonts w:ascii="仿宋" w:eastAsiaTheme="minorEastAsia" w:hAnsi="仿宋" w:cs="仿宋" w:hint="eastAsia"/>
                <w:bCs/>
                <w:sz w:val="24"/>
              </w:rPr>
              <w:t>3</w:t>
            </w:r>
            <w:r>
              <w:rPr>
                <w:rFonts w:ascii="仿宋" w:eastAsiaTheme="minorEastAsia" w:hAnsi="仿宋" w:cs="仿宋" w:hint="eastAsia"/>
                <w:bCs/>
                <w:sz w:val="24"/>
              </w:rPr>
              <w:t>、海绵：符合</w:t>
            </w:r>
            <w:r>
              <w:rPr>
                <w:rFonts w:ascii="仿宋" w:eastAsiaTheme="minorEastAsia" w:hAnsi="仿宋" w:cs="仿宋" w:hint="eastAsia"/>
                <w:bCs/>
                <w:sz w:val="24"/>
              </w:rPr>
              <w:t>HJ 2547-2016</w:t>
            </w:r>
            <w:r>
              <w:rPr>
                <w:rFonts w:ascii="仿宋" w:eastAsiaTheme="minorEastAsia" w:hAnsi="仿宋" w:cs="仿宋" w:hint="eastAsia"/>
                <w:bCs/>
                <w:sz w:val="24"/>
              </w:rPr>
              <w:t>《环境标志产品技术要求</w:t>
            </w:r>
            <w:r>
              <w:rPr>
                <w:rFonts w:ascii="仿宋" w:eastAsiaTheme="minorEastAsia" w:hAnsi="仿宋" w:cs="仿宋" w:hint="eastAsia"/>
                <w:bCs/>
                <w:sz w:val="24"/>
              </w:rPr>
              <w:t xml:space="preserve"> </w:t>
            </w:r>
            <w:r>
              <w:rPr>
                <w:rFonts w:ascii="仿宋" w:eastAsiaTheme="minorEastAsia" w:hAnsi="仿宋" w:cs="仿宋" w:hint="eastAsia"/>
                <w:bCs/>
                <w:sz w:val="24"/>
              </w:rPr>
              <w:t>家具》，其中游离甲醛未检出；符合</w:t>
            </w:r>
            <w:r>
              <w:rPr>
                <w:rFonts w:ascii="仿宋" w:eastAsiaTheme="minorEastAsia" w:hAnsi="仿宋" w:cs="仿宋" w:hint="eastAsia"/>
                <w:bCs/>
                <w:sz w:val="24"/>
              </w:rPr>
              <w:t>GB17927.1-2011</w:t>
            </w:r>
            <w:r>
              <w:rPr>
                <w:rFonts w:ascii="仿宋" w:eastAsiaTheme="minorEastAsia" w:hAnsi="仿宋" w:cs="仿宋" w:hint="eastAsia"/>
                <w:bCs/>
                <w:sz w:val="24"/>
              </w:rPr>
              <w:t>《软体家具</w:t>
            </w:r>
            <w:r>
              <w:rPr>
                <w:rFonts w:ascii="仿宋" w:eastAsiaTheme="minorEastAsia" w:hAnsi="仿宋" w:cs="仿宋" w:hint="eastAsia"/>
                <w:bCs/>
                <w:sz w:val="24"/>
              </w:rPr>
              <w:t xml:space="preserve"> </w:t>
            </w:r>
            <w:r>
              <w:rPr>
                <w:rFonts w:ascii="仿宋" w:eastAsiaTheme="minorEastAsia" w:hAnsi="仿宋" w:cs="仿宋" w:hint="eastAsia"/>
                <w:bCs/>
                <w:sz w:val="24"/>
              </w:rPr>
              <w:t>床垫和沙发抗引燃特性的评定》阻燃</w:t>
            </w:r>
            <w:r>
              <w:rPr>
                <w:rFonts w:ascii="仿宋" w:eastAsiaTheme="minorEastAsia" w:hAnsi="仿宋" w:cs="仿宋" w:hint="eastAsia"/>
                <w:bCs/>
                <w:sz w:val="24"/>
              </w:rPr>
              <w:t>I</w:t>
            </w:r>
            <w:r>
              <w:rPr>
                <w:rFonts w:ascii="仿宋" w:eastAsiaTheme="minorEastAsia" w:hAnsi="仿宋" w:cs="仿宋" w:hint="eastAsia"/>
                <w:bCs/>
                <w:sz w:val="24"/>
              </w:rPr>
              <w:t>级。</w:t>
            </w:r>
          </w:p>
          <w:p w:rsidR="00A72E33" w:rsidRDefault="00FC573B">
            <w:pPr>
              <w:widowControl/>
              <w:shd w:val="clear" w:color="auto" w:fill="FFFFFF"/>
              <w:ind w:firstLineChars="100" w:firstLine="240"/>
              <w:jc w:val="left"/>
              <w:rPr>
                <w:rFonts w:ascii="仿宋" w:eastAsiaTheme="minorEastAsia" w:hAnsi="仿宋" w:cs="仿宋"/>
                <w:bCs/>
                <w:sz w:val="24"/>
              </w:rPr>
            </w:pPr>
            <w:r>
              <w:rPr>
                <w:rFonts w:ascii="仿宋" w:eastAsiaTheme="minorEastAsia" w:hAnsi="仿宋" w:cs="仿宋" w:hint="eastAsia"/>
                <w:bCs/>
                <w:sz w:val="24"/>
              </w:rPr>
              <w:t>4</w:t>
            </w:r>
            <w:r>
              <w:rPr>
                <w:rFonts w:ascii="仿宋" w:eastAsiaTheme="minorEastAsia" w:hAnsi="仿宋" w:cs="仿宋" w:hint="eastAsia"/>
                <w:bCs/>
                <w:sz w:val="24"/>
              </w:rPr>
              <w:t>、环保水性漆：符合</w:t>
            </w:r>
            <w:r>
              <w:rPr>
                <w:rFonts w:ascii="仿宋" w:eastAsiaTheme="minorEastAsia" w:hAnsi="仿宋" w:cs="仿宋" w:hint="eastAsia"/>
                <w:bCs/>
                <w:sz w:val="24"/>
              </w:rPr>
              <w:t>GB18581-2020</w:t>
            </w:r>
            <w:r>
              <w:rPr>
                <w:rFonts w:ascii="仿宋" w:eastAsiaTheme="minorEastAsia" w:hAnsi="仿宋" w:cs="仿宋" w:hint="eastAsia"/>
                <w:bCs/>
                <w:sz w:val="24"/>
              </w:rPr>
              <w:t>《木器涂料中有害物质限量》要求，其中甲醛含量≤</w:t>
            </w:r>
            <w:r>
              <w:rPr>
                <w:rFonts w:ascii="仿宋" w:eastAsiaTheme="minorEastAsia" w:hAnsi="仿宋" w:cs="仿宋" w:hint="eastAsia"/>
                <w:bCs/>
                <w:sz w:val="24"/>
              </w:rPr>
              <w:t>5mg/kg</w:t>
            </w:r>
            <w:r>
              <w:rPr>
                <w:rFonts w:ascii="仿宋" w:eastAsiaTheme="minorEastAsia" w:hAnsi="仿宋" w:cs="仿宋" w:hint="eastAsia"/>
                <w:bCs/>
                <w:sz w:val="24"/>
              </w:rPr>
              <w:t>，乙二醇醚及醚酯总和含量未检出、苯系物总和含量未检出、烷基酚聚氧乙烯醚总和含量未检出。</w:t>
            </w:r>
          </w:p>
          <w:p w:rsidR="00A72E33" w:rsidRDefault="00FC573B">
            <w:pPr>
              <w:widowControl/>
              <w:shd w:val="clear" w:color="auto" w:fill="FFFFFF"/>
              <w:ind w:firstLineChars="100" w:firstLine="240"/>
              <w:jc w:val="left"/>
              <w:rPr>
                <w:rFonts w:ascii="仿宋" w:eastAsiaTheme="minorEastAsia" w:hAnsi="仿宋" w:cs="仿宋"/>
                <w:bCs/>
                <w:sz w:val="24"/>
              </w:rPr>
            </w:pPr>
            <w:r>
              <w:rPr>
                <w:rFonts w:ascii="仿宋" w:eastAsiaTheme="minorEastAsia" w:hAnsi="仿宋" w:cs="仿宋" w:hint="eastAsia"/>
                <w:bCs/>
                <w:sz w:val="24"/>
              </w:rPr>
              <w:t>5</w:t>
            </w:r>
            <w:r>
              <w:rPr>
                <w:rFonts w:ascii="仿宋" w:eastAsiaTheme="minorEastAsia" w:hAnsi="仿宋" w:cs="仿宋" w:hint="eastAsia"/>
                <w:bCs/>
                <w:sz w:val="24"/>
              </w:rPr>
              <w:t>、水性皮（</w:t>
            </w:r>
            <w:r>
              <w:rPr>
                <w:rFonts w:ascii="仿宋" w:eastAsiaTheme="minorEastAsia" w:hAnsi="仿宋" w:cs="仿宋" w:hint="eastAsia"/>
                <w:bCs/>
                <w:sz w:val="24"/>
              </w:rPr>
              <w:t>PVC</w:t>
            </w:r>
            <w:r>
              <w:rPr>
                <w:rFonts w:ascii="仿宋" w:eastAsiaTheme="minorEastAsia" w:hAnsi="仿宋" w:cs="仿宋" w:hint="eastAsia"/>
                <w:bCs/>
                <w:sz w:val="24"/>
              </w:rPr>
              <w:t>仿皮）：符合</w:t>
            </w:r>
            <w:r>
              <w:rPr>
                <w:rFonts w:ascii="仿宋" w:eastAsiaTheme="minorEastAsia" w:hAnsi="仿宋" w:cs="仿宋" w:hint="eastAsia"/>
                <w:bCs/>
                <w:sz w:val="24"/>
              </w:rPr>
              <w:t>GB/T 16799-2018</w:t>
            </w:r>
            <w:r>
              <w:rPr>
                <w:rFonts w:ascii="宋体" w:eastAsiaTheme="minorEastAsia" w:hAnsi="宋体" w:cs="宋体" w:hint="eastAsia"/>
                <w:sz w:val="24"/>
              </w:rPr>
              <w:t>《家具用皮革》要求,其中</w:t>
            </w:r>
            <w:r>
              <w:rPr>
                <w:rFonts w:ascii="仿宋" w:eastAsiaTheme="minorEastAsia" w:hAnsi="仿宋" w:cs="仿宋" w:hint="eastAsia"/>
                <w:bCs/>
                <w:sz w:val="24"/>
              </w:rPr>
              <w:t>挥发性有机物（</w:t>
            </w:r>
            <w:r>
              <w:rPr>
                <w:rFonts w:ascii="仿宋" w:eastAsiaTheme="minorEastAsia" w:hAnsi="仿宋" w:cs="仿宋" w:hint="eastAsia"/>
                <w:bCs/>
                <w:sz w:val="24"/>
              </w:rPr>
              <w:t>VOC</w:t>
            </w:r>
            <w:r>
              <w:rPr>
                <w:rFonts w:ascii="仿宋" w:eastAsiaTheme="minorEastAsia" w:hAnsi="仿宋" w:cs="仿宋" w:hint="eastAsia"/>
                <w:bCs/>
                <w:sz w:val="24"/>
              </w:rPr>
              <w:t>）未检出，可萃取重金属未检出，禁用偶氮染料未检出，游离甲醛未检出。</w:t>
            </w:r>
          </w:p>
          <w:p w:rsidR="00A72E33" w:rsidRDefault="00FC573B">
            <w:pPr>
              <w:widowControl/>
              <w:shd w:val="clear" w:color="auto" w:fill="FFFFFF"/>
              <w:ind w:firstLineChars="100" w:firstLine="240"/>
              <w:jc w:val="left"/>
              <w:rPr>
                <w:rFonts w:ascii="仿宋" w:eastAsiaTheme="minorEastAsia" w:hAnsi="仿宋" w:cs="仿宋"/>
                <w:bCs/>
                <w:sz w:val="24"/>
              </w:rPr>
            </w:pPr>
            <w:r>
              <w:rPr>
                <w:rFonts w:ascii="仿宋" w:eastAsiaTheme="minorEastAsia" w:hAnsi="仿宋" w:cs="仿宋" w:hint="eastAsia"/>
                <w:bCs/>
                <w:sz w:val="24"/>
              </w:rPr>
              <w:t>6</w:t>
            </w:r>
            <w:r>
              <w:rPr>
                <w:rFonts w:ascii="仿宋" w:eastAsiaTheme="minorEastAsia" w:hAnsi="仿宋" w:cs="仿宋" w:hint="eastAsia"/>
                <w:bCs/>
                <w:sz w:val="24"/>
              </w:rPr>
              <w:t>、铰链：</w:t>
            </w:r>
            <w:r>
              <w:rPr>
                <w:rFonts w:ascii="仿宋" w:eastAsiaTheme="minorEastAsia" w:hAnsi="仿宋" w:cs="仿宋" w:hint="eastAsia"/>
                <w:bCs/>
                <w:sz w:val="24"/>
              </w:rPr>
              <w:t xml:space="preserve"> </w:t>
            </w:r>
            <w:r>
              <w:rPr>
                <w:rFonts w:ascii="仿宋" w:eastAsiaTheme="minorEastAsia" w:hAnsi="仿宋" w:cs="仿宋" w:hint="eastAsia"/>
                <w:bCs/>
                <w:sz w:val="24"/>
              </w:rPr>
              <w:t>符合</w:t>
            </w:r>
            <w:r>
              <w:rPr>
                <w:rFonts w:ascii="仿宋" w:eastAsiaTheme="minorEastAsia" w:hAnsi="仿宋" w:cs="仿宋" w:hint="eastAsia"/>
                <w:bCs/>
                <w:sz w:val="24"/>
              </w:rPr>
              <w:t>QB/T 2189-2013</w:t>
            </w:r>
            <w:r>
              <w:rPr>
                <w:rFonts w:ascii="仿宋" w:eastAsiaTheme="minorEastAsia" w:hAnsi="仿宋" w:cs="仿宋" w:hint="eastAsia"/>
                <w:bCs/>
                <w:sz w:val="24"/>
              </w:rPr>
              <w:t>《家具五金杯状暗铰链》理化性能检测要求。</w:t>
            </w:r>
          </w:p>
          <w:p w:rsidR="00A72E33" w:rsidRDefault="00FC573B">
            <w:pPr>
              <w:widowControl/>
              <w:shd w:val="clear" w:color="auto" w:fill="FFFFFF"/>
              <w:ind w:firstLineChars="100" w:firstLine="240"/>
              <w:jc w:val="left"/>
              <w:rPr>
                <w:rFonts w:ascii="仿宋" w:eastAsiaTheme="minorEastAsia" w:hAnsi="仿宋" w:cs="仿宋"/>
                <w:bCs/>
                <w:sz w:val="24"/>
              </w:rPr>
            </w:pPr>
            <w:r>
              <w:rPr>
                <w:rFonts w:ascii="仿宋" w:eastAsiaTheme="minorEastAsia" w:hAnsi="仿宋" w:cs="仿宋" w:hint="eastAsia"/>
                <w:bCs/>
                <w:sz w:val="24"/>
              </w:rPr>
              <w:t>7</w:t>
            </w:r>
            <w:r>
              <w:rPr>
                <w:rFonts w:ascii="仿宋" w:eastAsiaTheme="minorEastAsia" w:hAnsi="仿宋" w:cs="仿宋" w:hint="eastAsia"/>
                <w:bCs/>
                <w:sz w:val="24"/>
              </w:rPr>
              <w:t>、导轨：符合</w:t>
            </w:r>
            <w:r>
              <w:rPr>
                <w:rFonts w:ascii="仿宋" w:eastAsiaTheme="minorEastAsia" w:hAnsi="仿宋" w:cs="仿宋" w:hint="eastAsia"/>
                <w:bCs/>
                <w:sz w:val="24"/>
              </w:rPr>
              <w:t xml:space="preserve"> QB/T 2454-2013</w:t>
            </w:r>
            <w:r>
              <w:rPr>
                <w:rFonts w:ascii="仿宋" w:eastAsiaTheme="minorEastAsia" w:hAnsi="仿宋" w:cs="仿宋" w:hint="eastAsia"/>
                <w:bCs/>
                <w:sz w:val="24"/>
              </w:rPr>
              <w:t>标准要求。</w:t>
            </w:r>
          </w:p>
          <w:p w:rsidR="00A72E33" w:rsidRDefault="00FC573B">
            <w:pPr>
              <w:widowControl/>
              <w:shd w:val="clear" w:color="auto" w:fill="FFFFFF"/>
              <w:jc w:val="left"/>
              <w:rPr>
                <w:rFonts w:ascii="仿宋" w:eastAsiaTheme="minorEastAsia" w:hAnsi="仿宋" w:cs="仿宋"/>
                <w:bCs/>
                <w:sz w:val="24"/>
              </w:rPr>
            </w:pPr>
            <w:r>
              <w:rPr>
                <w:rFonts w:ascii="仿宋" w:eastAsiaTheme="minorEastAsia" w:hAnsi="仿宋" w:cs="仿宋" w:hint="eastAsia"/>
                <w:bCs/>
                <w:sz w:val="24"/>
              </w:rPr>
              <w:t>（提供的检测报告，完全符合以上技术指标的原材料报告，得</w:t>
            </w:r>
            <w:r>
              <w:rPr>
                <w:rFonts w:ascii="仿宋" w:eastAsiaTheme="minorEastAsia" w:hAnsi="仿宋" w:cs="仿宋" w:hint="eastAsia"/>
                <w:bCs/>
                <w:sz w:val="24"/>
              </w:rPr>
              <w:t>7</w:t>
            </w:r>
            <w:r>
              <w:rPr>
                <w:rFonts w:ascii="仿宋" w:eastAsiaTheme="minorEastAsia" w:hAnsi="仿宋" w:cs="仿宋" w:hint="eastAsia"/>
                <w:bCs/>
                <w:sz w:val="24"/>
              </w:rPr>
              <w:t>分，每缺</w:t>
            </w:r>
            <w:r>
              <w:rPr>
                <w:rFonts w:ascii="仿宋" w:eastAsiaTheme="minorEastAsia" w:hAnsi="仿宋" w:cs="仿宋" w:hint="eastAsia"/>
                <w:bCs/>
                <w:sz w:val="24"/>
              </w:rPr>
              <w:t>1</w:t>
            </w:r>
            <w:r>
              <w:rPr>
                <w:rFonts w:ascii="仿宋" w:eastAsiaTheme="minorEastAsia" w:hAnsi="仿宋" w:cs="仿宋" w:hint="eastAsia"/>
                <w:bCs/>
                <w:sz w:val="24"/>
              </w:rPr>
              <w:t>类扣</w:t>
            </w:r>
            <w:r>
              <w:rPr>
                <w:rFonts w:ascii="仿宋" w:eastAsiaTheme="minorEastAsia" w:hAnsi="仿宋" w:cs="仿宋" w:hint="eastAsia"/>
                <w:bCs/>
                <w:sz w:val="24"/>
              </w:rPr>
              <w:t>1</w:t>
            </w:r>
            <w:r>
              <w:rPr>
                <w:rFonts w:ascii="仿宋" w:eastAsiaTheme="minorEastAsia" w:hAnsi="仿宋" w:cs="仿宋" w:hint="eastAsia"/>
                <w:bCs/>
                <w:sz w:val="24"/>
              </w:rPr>
              <w:t>分，扣完为止</w:t>
            </w:r>
            <w:r>
              <w:rPr>
                <w:rFonts w:ascii="仿宋_GB2312" w:eastAsia="仿宋_GB2312" w:hAnsi="仿宋_GB2312" w:cs="仿宋_GB2312" w:hint="eastAsia"/>
                <w:sz w:val="24"/>
              </w:rPr>
              <w:t>）</w:t>
            </w:r>
          </w:p>
        </w:tc>
        <w:tc>
          <w:tcPr>
            <w:tcW w:w="709" w:type="dxa"/>
            <w:vAlign w:val="center"/>
          </w:tcPr>
          <w:p w:rsidR="00A72E33" w:rsidRDefault="00FC573B">
            <w:pPr>
              <w:spacing w:line="420" w:lineRule="exact"/>
              <w:ind w:firstLineChars="100" w:firstLine="240"/>
              <w:rPr>
                <w:rFonts w:ascii="仿宋" w:eastAsiaTheme="minorEastAsia" w:hAnsi="仿宋" w:cs="仿宋"/>
                <w:bCs/>
                <w:sz w:val="24"/>
              </w:rPr>
            </w:pPr>
            <w:r>
              <w:rPr>
                <w:rFonts w:ascii="仿宋" w:eastAsiaTheme="minorEastAsia" w:hAnsi="仿宋" w:cs="仿宋" w:hint="eastAsia"/>
                <w:bCs/>
                <w:sz w:val="24"/>
              </w:rPr>
              <w:t>7</w:t>
            </w:r>
          </w:p>
        </w:tc>
        <w:tc>
          <w:tcPr>
            <w:tcW w:w="851" w:type="dxa"/>
            <w:vAlign w:val="center"/>
          </w:tcPr>
          <w:p w:rsidR="00A72E33" w:rsidRDefault="00FC573B">
            <w:pPr>
              <w:snapToGrid w:val="0"/>
              <w:spacing w:line="360" w:lineRule="auto"/>
              <w:jc w:val="center"/>
              <w:rPr>
                <w:rFonts w:asciiTheme="minorEastAsia" w:eastAsiaTheme="minorEastAsia" w:hAnsiTheme="minorEastAsia" w:cs="仿宋_GB2312"/>
                <w:color w:val="000000" w:themeColor="text1"/>
                <w:sz w:val="24"/>
              </w:rPr>
            </w:pPr>
            <w:r>
              <w:rPr>
                <w:rFonts w:asciiTheme="minorEastAsia" w:eastAsiaTheme="minorEastAsia" w:hAnsiTheme="minorEastAsia" w:cs="仿宋_GB2312" w:hint="eastAsia"/>
                <w:color w:val="000000" w:themeColor="text1"/>
                <w:sz w:val="24"/>
              </w:rPr>
              <w:t>客观</w:t>
            </w:r>
          </w:p>
        </w:tc>
        <w:tc>
          <w:tcPr>
            <w:tcW w:w="1842" w:type="dxa"/>
          </w:tcPr>
          <w:p w:rsidR="00A72E33" w:rsidRDefault="00A72E33">
            <w:pPr>
              <w:snapToGrid w:val="0"/>
              <w:spacing w:line="360" w:lineRule="auto"/>
              <w:jc w:val="center"/>
              <w:rPr>
                <w:rFonts w:asciiTheme="minorEastAsia" w:eastAsiaTheme="minorEastAsia" w:hAnsiTheme="minorEastAsia" w:cs="仿宋_GB2312"/>
                <w:color w:val="0000FF"/>
                <w:sz w:val="24"/>
              </w:rPr>
            </w:pPr>
          </w:p>
        </w:tc>
      </w:tr>
      <w:tr w:rsidR="00A72E33">
        <w:tc>
          <w:tcPr>
            <w:tcW w:w="889" w:type="dxa"/>
            <w:vAlign w:val="center"/>
          </w:tcPr>
          <w:p w:rsidR="00A72E33" w:rsidRDefault="00FC573B">
            <w:pPr>
              <w:widowControl/>
              <w:spacing w:line="420" w:lineRule="exact"/>
              <w:jc w:val="center"/>
              <w:textAlignment w:val="center"/>
              <w:rPr>
                <w:rFonts w:ascii="仿宋" w:eastAsiaTheme="minorEastAsia" w:hAnsi="仿宋" w:cs="仿宋"/>
                <w:bCs/>
                <w:color w:val="000000"/>
                <w:sz w:val="24"/>
              </w:rPr>
            </w:pPr>
            <w:r>
              <w:rPr>
                <w:rFonts w:ascii="仿宋" w:eastAsiaTheme="minorEastAsia" w:hAnsi="仿宋" w:cs="仿宋" w:hint="eastAsia"/>
                <w:bCs/>
                <w:color w:val="000000"/>
                <w:sz w:val="24"/>
              </w:rPr>
              <w:t>6</w:t>
            </w:r>
          </w:p>
        </w:tc>
        <w:tc>
          <w:tcPr>
            <w:tcW w:w="5456" w:type="dxa"/>
            <w:vAlign w:val="center"/>
          </w:tcPr>
          <w:p w:rsidR="00A72E33" w:rsidRDefault="00FC573B">
            <w:pPr>
              <w:snapToGrid w:val="0"/>
              <w:spacing w:line="300" w:lineRule="exact"/>
              <w:jc w:val="left"/>
              <w:rPr>
                <w:rFonts w:ascii="仿宋" w:eastAsiaTheme="minorEastAsia" w:hAnsi="仿宋" w:cs="宋体"/>
                <w:b/>
                <w:bCs/>
                <w:kern w:val="0"/>
                <w:sz w:val="24"/>
              </w:rPr>
            </w:pPr>
            <w:r>
              <w:rPr>
                <w:rFonts w:ascii="仿宋" w:eastAsiaTheme="minorEastAsia" w:hAnsi="仿宋" w:cs="宋体" w:hint="eastAsia"/>
                <w:sz w:val="24"/>
              </w:rPr>
              <w:t>项目实施规划方案：提出合理的项目整体实施方案，能按照项目分解节点，并可跟踪实施，根据投标人提供的方案评分，最高得</w:t>
            </w:r>
            <w:r>
              <w:rPr>
                <w:rFonts w:ascii="仿宋" w:eastAsiaTheme="minorEastAsia" w:hAnsi="仿宋" w:cs="宋体"/>
                <w:sz w:val="24"/>
              </w:rPr>
              <w:t>2</w:t>
            </w:r>
            <w:r>
              <w:rPr>
                <w:rFonts w:ascii="仿宋" w:eastAsiaTheme="minorEastAsia" w:hAnsi="仿宋" w:cs="宋体" w:hint="eastAsia"/>
                <w:sz w:val="24"/>
              </w:rPr>
              <w:t>分</w:t>
            </w:r>
            <w:r>
              <w:rPr>
                <w:rFonts w:ascii="仿宋" w:eastAsiaTheme="minorEastAsia" w:hAnsi="仿宋" w:cs="仿宋_GB2312"/>
                <w:kern w:val="0"/>
                <w:sz w:val="24"/>
                <w:szCs w:val="20"/>
                <w:lang w:bidi="hi-IN"/>
              </w:rPr>
              <w:t>。</w:t>
            </w:r>
          </w:p>
        </w:tc>
        <w:tc>
          <w:tcPr>
            <w:tcW w:w="709" w:type="dxa"/>
            <w:vAlign w:val="center"/>
          </w:tcPr>
          <w:p w:rsidR="00A72E33" w:rsidRDefault="00FC573B">
            <w:pPr>
              <w:spacing w:line="420" w:lineRule="exact"/>
              <w:ind w:firstLineChars="100" w:firstLine="240"/>
              <w:rPr>
                <w:rFonts w:ascii="仿宋" w:eastAsiaTheme="minorEastAsia" w:hAnsi="仿宋" w:cs="仿宋"/>
                <w:bCs/>
                <w:sz w:val="24"/>
              </w:rPr>
            </w:pPr>
            <w:r>
              <w:rPr>
                <w:rFonts w:ascii="仿宋" w:eastAsiaTheme="minorEastAsia" w:hAnsi="仿宋" w:cs="仿宋"/>
                <w:bCs/>
                <w:sz w:val="24"/>
              </w:rPr>
              <w:t>2</w:t>
            </w:r>
          </w:p>
        </w:tc>
        <w:tc>
          <w:tcPr>
            <w:tcW w:w="851" w:type="dxa"/>
            <w:vAlign w:val="center"/>
          </w:tcPr>
          <w:p w:rsidR="00A72E33" w:rsidRDefault="00FC573B">
            <w:pPr>
              <w:snapToGrid w:val="0"/>
              <w:spacing w:line="360" w:lineRule="auto"/>
              <w:jc w:val="center"/>
              <w:rPr>
                <w:rFonts w:asciiTheme="minorEastAsia" w:eastAsiaTheme="minorEastAsia" w:hAnsiTheme="minorEastAsia" w:cs="仿宋_GB2312"/>
                <w:color w:val="000000" w:themeColor="text1"/>
                <w:sz w:val="24"/>
              </w:rPr>
            </w:pPr>
            <w:r>
              <w:rPr>
                <w:rFonts w:asciiTheme="minorEastAsia" w:eastAsiaTheme="minorEastAsia" w:hAnsiTheme="minorEastAsia" w:cs="仿宋_GB2312" w:hint="eastAsia"/>
                <w:color w:val="000000" w:themeColor="text1"/>
                <w:sz w:val="24"/>
              </w:rPr>
              <w:t>主观</w:t>
            </w:r>
          </w:p>
        </w:tc>
        <w:tc>
          <w:tcPr>
            <w:tcW w:w="1842" w:type="dxa"/>
          </w:tcPr>
          <w:p w:rsidR="00A72E33" w:rsidRDefault="00A72E33">
            <w:pPr>
              <w:snapToGrid w:val="0"/>
              <w:spacing w:line="360" w:lineRule="auto"/>
              <w:jc w:val="center"/>
              <w:rPr>
                <w:rFonts w:asciiTheme="minorEastAsia" w:eastAsiaTheme="minorEastAsia" w:hAnsiTheme="minorEastAsia" w:cs="仿宋_GB2312"/>
                <w:color w:val="0000FF"/>
                <w:sz w:val="24"/>
              </w:rPr>
            </w:pPr>
          </w:p>
        </w:tc>
      </w:tr>
      <w:tr w:rsidR="00A72E33">
        <w:tc>
          <w:tcPr>
            <w:tcW w:w="889" w:type="dxa"/>
            <w:vAlign w:val="center"/>
          </w:tcPr>
          <w:p w:rsidR="00A72E33" w:rsidRDefault="00FC573B">
            <w:pPr>
              <w:widowControl/>
              <w:spacing w:line="420" w:lineRule="exact"/>
              <w:jc w:val="center"/>
              <w:textAlignment w:val="center"/>
              <w:rPr>
                <w:rFonts w:ascii="仿宋" w:eastAsiaTheme="minorEastAsia" w:hAnsi="仿宋" w:cs="仿宋"/>
                <w:bCs/>
                <w:color w:val="000000"/>
                <w:sz w:val="24"/>
              </w:rPr>
            </w:pPr>
            <w:r>
              <w:rPr>
                <w:rFonts w:ascii="仿宋" w:eastAsiaTheme="minorEastAsia" w:hAnsi="仿宋" w:cs="仿宋" w:hint="eastAsia"/>
                <w:bCs/>
                <w:color w:val="000000"/>
                <w:sz w:val="24"/>
              </w:rPr>
              <w:t>7</w:t>
            </w:r>
          </w:p>
        </w:tc>
        <w:tc>
          <w:tcPr>
            <w:tcW w:w="5456" w:type="dxa"/>
            <w:vAlign w:val="center"/>
          </w:tcPr>
          <w:p w:rsidR="00A72E33" w:rsidRDefault="00FC573B" w:rsidP="00040584">
            <w:pPr>
              <w:snapToGrid w:val="0"/>
              <w:spacing w:line="300" w:lineRule="exact"/>
              <w:jc w:val="left"/>
              <w:rPr>
                <w:rFonts w:ascii="仿宋" w:eastAsiaTheme="minorEastAsia" w:hAnsi="仿宋" w:cs="宋体"/>
                <w:sz w:val="24"/>
              </w:rPr>
            </w:pPr>
            <w:r>
              <w:rPr>
                <w:rFonts w:ascii="仿宋" w:eastAsiaTheme="minorEastAsia" w:hAnsi="仿宋" w:cs="宋体" w:hint="eastAsia"/>
                <w:sz w:val="24"/>
              </w:rPr>
              <w:t>生产实施方案：要具备生产能力，在规定的时间内有计划的完成项目需求产品的生产装配，根据投标人提供的方案评分，</w:t>
            </w:r>
            <w:r>
              <w:rPr>
                <w:rFonts w:ascii="仿宋" w:eastAsiaTheme="minorEastAsia" w:hAnsi="仿宋" w:cs="仿宋_GB2312" w:hint="eastAsia"/>
                <w:kern w:val="0"/>
                <w:sz w:val="24"/>
                <w:szCs w:val="20"/>
                <w:lang w:bidi="hi-IN"/>
              </w:rPr>
              <w:t>最高得</w:t>
            </w:r>
            <w:r>
              <w:rPr>
                <w:rFonts w:ascii="仿宋" w:eastAsiaTheme="minorEastAsia" w:hAnsi="仿宋" w:cs="仿宋_GB2312"/>
                <w:kern w:val="0"/>
                <w:sz w:val="24"/>
                <w:szCs w:val="20"/>
                <w:lang w:bidi="hi-IN"/>
              </w:rPr>
              <w:t>2</w:t>
            </w:r>
            <w:r>
              <w:rPr>
                <w:rFonts w:ascii="仿宋" w:eastAsiaTheme="minorEastAsia" w:hAnsi="仿宋" w:cs="仿宋_GB2312" w:hint="eastAsia"/>
                <w:kern w:val="0"/>
                <w:sz w:val="24"/>
                <w:szCs w:val="20"/>
                <w:lang w:bidi="hi-IN"/>
              </w:rPr>
              <w:t>分。</w:t>
            </w:r>
          </w:p>
        </w:tc>
        <w:tc>
          <w:tcPr>
            <w:tcW w:w="709" w:type="dxa"/>
            <w:vAlign w:val="center"/>
          </w:tcPr>
          <w:p w:rsidR="00A72E33" w:rsidRDefault="00FC573B">
            <w:pPr>
              <w:spacing w:line="420" w:lineRule="exact"/>
              <w:ind w:firstLineChars="100" w:firstLine="240"/>
              <w:rPr>
                <w:rFonts w:ascii="仿宋" w:eastAsiaTheme="minorEastAsia" w:hAnsi="仿宋" w:cs="仿宋"/>
                <w:bCs/>
                <w:sz w:val="24"/>
              </w:rPr>
            </w:pPr>
            <w:r>
              <w:rPr>
                <w:rFonts w:ascii="仿宋" w:eastAsiaTheme="minorEastAsia" w:hAnsi="仿宋" w:cs="仿宋"/>
                <w:bCs/>
                <w:sz w:val="24"/>
              </w:rPr>
              <w:t>2</w:t>
            </w:r>
          </w:p>
        </w:tc>
        <w:tc>
          <w:tcPr>
            <w:tcW w:w="851" w:type="dxa"/>
            <w:vAlign w:val="center"/>
          </w:tcPr>
          <w:p w:rsidR="00A72E33" w:rsidRDefault="00FC573B">
            <w:pPr>
              <w:snapToGrid w:val="0"/>
              <w:spacing w:line="360" w:lineRule="auto"/>
              <w:jc w:val="center"/>
              <w:rPr>
                <w:rFonts w:asciiTheme="minorEastAsia" w:eastAsiaTheme="minorEastAsia" w:hAnsiTheme="minorEastAsia" w:cs="仿宋_GB2312"/>
                <w:color w:val="000000" w:themeColor="text1"/>
                <w:sz w:val="24"/>
              </w:rPr>
            </w:pPr>
            <w:r>
              <w:rPr>
                <w:rFonts w:asciiTheme="minorEastAsia" w:eastAsiaTheme="minorEastAsia" w:hAnsiTheme="minorEastAsia" w:cs="仿宋_GB2312" w:hint="eastAsia"/>
                <w:color w:val="000000" w:themeColor="text1"/>
                <w:sz w:val="24"/>
              </w:rPr>
              <w:t>主观</w:t>
            </w:r>
          </w:p>
        </w:tc>
        <w:tc>
          <w:tcPr>
            <w:tcW w:w="1842" w:type="dxa"/>
          </w:tcPr>
          <w:p w:rsidR="00A72E33" w:rsidRDefault="00A72E33">
            <w:pPr>
              <w:snapToGrid w:val="0"/>
              <w:spacing w:line="360" w:lineRule="auto"/>
              <w:jc w:val="center"/>
              <w:rPr>
                <w:rFonts w:asciiTheme="minorEastAsia" w:eastAsiaTheme="minorEastAsia" w:hAnsiTheme="minorEastAsia" w:cs="仿宋_GB2312"/>
                <w:color w:val="0000FF"/>
                <w:sz w:val="24"/>
              </w:rPr>
            </w:pPr>
          </w:p>
        </w:tc>
      </w:tr>
      <w:tr w:rsidR="00A72E33">
        <w:tc>
          <w:tcPr>
            <w:tcW w:w="889" w:type="dxa"/>
            <w:vAlign w:val="center"/>
          </w:tcPr>
          <w:p w:rsidR="00A72E33" w:rsidRDefault="00FC573B">
            <w:pPr>
              <w:widowControl/>
              <w:spacing w:line="420" w:lineRule="exact"/>
              <w:jc w:val="center"/>
              <w:textAlignment w:val="center"/>
              <w:rPr>
                <w:rFonts w:ascii="仿宋" w:eastAsiaTheme="minorEastAsia" w:hAnsi="仿宋" w:cs="仿宋"/>
                <w:bCs/>
                <w:color w:val="000000"/>
                <w:sz w:val="24"/>
              </w:rPr>
            </w:pPr>
            <w:r>
              <w:rPr>
                <w:rFonts w:ascii="仿宋" w:eastAsiaTheme="minorEastAsia" w:hAnsi="仿宋" w:cs="仿宋" w:hint="eastAsia"/>
                <w:bCs/>
                <w:color w:val="000000"/>
                <w:sz w:val="24"/>
              </w:rPr>
              <w:t>8</w:t>
            </w:r>
          </w:p>
        </w:tc>
        <w:tc>
          <w:tcPr>
            <w:tcW w:w="5456" w:type="dxa"/>
            <w:vAlign w:val="center"/>
          </w:tcPr>
          <w:p w:rsidR="00A72E33" w:rsidRDefault="00FC573B">
            <w:pPr>
              <w:jc w:val="left"/>
              <w:rPr>
                <w:rFonts w:ascii="仿宋" w:eastAsiaTheme="minorEastAsia" w:hAnsi="仿宋" w:cs="仿宋"/>
                <w:kern w:val="0"/>
                <w:sz w:val="24"/>
              </w:rPr>
            </w:pPr>
            <w:r>
              <w:rPr>
                <w:rFonts w:ascii="仿宋" w:eastAsiaTheme="minorEastAsia" w:hAnsi="仿宋" w:cs="仿宋" w:hint="eastAsia"/>
                <w:kern w:val="0"/>
                <w:sz w:val="24"/>
              </w:rPr>
              <w:t>须提供生产厂家的核心专业生产设备购置发票复印件，核心生产设备按品类，具体要求如下：</w:t>
            </w:r>
          </w:p>
          <w:p w:rsidR="00A72E33" w:rsidRDefault="00FC573B">
            <w:pPr>
              <w:jc w:val="left"/>
              <w:rPr>
                <w:rFonts w:ascii="仿宋" w:eastAsiaTheme="minorEastAsia" w:hAnsi="仿宋" w:cs="仿宋"/>
                <w:kern w:val="0"/>
                <w:sz w:val="24"/>
              </w:rPr>
            </w:pPr>
            <w:r>
              <w:rPr>
                <w:rFonts w:ascii="仿宋" w:eastAsiaTheme="minorEastAsia" w:hAnsi="仿宋" w:cs="仿宋" w:hint="eastAsia"/>
                <w:kern w:val="0"/>
                <w:sz w:val="24"/>
              </w:rPr>
              <w:t>1.</w:t>
            </w:r>
            <w:r>
              <w:rPr>
                <w:rFonts w:ascii="仿宋" w:eastAsiaTheme="minorEastAsia" w:hAnsi="仿宋" w:cs="仿宋" w:hint="eastAsia"/>
                <w:kern w:val="0"/>
                <w:sz w:val="24"/>
              </w:rPr>
              <w:t>人造板类：开料锯机、封边机、排钻床、冷压机、热压机、涂装设备、加工中心等，每项设备得</w:t>
            </w:r>
            <w:r>
              <w:rPr>
                <w:rFonts w:ascii="仿宋" w:eastAsiaTheme="minorEastAsia" w:hAnsi="仿宋" w:cs="仿宋" w:hint="eastAsia"/>
                <w:kern w:val="0"/>
                <w:sz w:val="24"/>
              </w:rPr>
              <w:t>0.25</w:t>
            </w:r>
            <w:r>
              <w:rPr>
                <w:rFonts w:ascii="仿宋" w:eastAsiaTheme="minorEastAsia" w:hAnsi="仿宋" w:cs="仿宋" w:hint="eastAsia"/>
                <w:kern w:val="0"/>
                <w:sz w:val="24"/>
              </w:rPr>
              <w:t>分，最高得</w:t>
            </w:r>
            <w:r>
              <w:rPr>
                <w:rFonts w:ascii="仿宋" w:eastAsiaTheme="minorEastAsia" w:hAnsi="仿宋" w:cs="仿宋" w:hint="eastAsia"/>
                <w:kern w:val="0"/>
                <w:sz w:val="24"/>
              </w:rPr>
              <w:t>1</w:t>
            </w:r>
            <w:r>
              <w:rPr>
                <w:rFonts w:ascii="仿宋" w:eastAsiaTheme="minorEastAsia" w:hAnsi="仿宋" w:cs="仿宋" w:hint="eastAsia"/>
                <w:kern w:val="0"/>
                <w:sz w:val="24"/>
              </w:rPr>
              <w:t>分。</w:t>
            </w:r>
          </w:p>
          <w:p w:rsidR="00A72E33" w:rsidRDefault="00FC573B">
            <w:pPr>
              <w:jc w:val="left"/>
              <w:rPr>
                <w:rFonts w:ascii="仿宋" w:eastAsiaTheme="minorEastAsia" w:hAnsi="仿宋" w:cs="仿宋"/>
                <w:kern w:val="0"/>
                <w:sz w:val="24"/>
              </w:rPr>
            </w:pPr>
            <w:r>
              <w:rPr>
                <w:rFonts w:ascii="仿宋" w:eastAsiaTheme="minorEastAsia" w:hAnsi="仿宋" w:cs="仿宋" w:hint="eastAsia"/>
                <w:kern w:val="0"/>
                <w:sz w:val="24"/>
              </w:rPr>
              <w:t>2.</w:t>
            </w:r>
            <w:r>
              <w:rPr>
                <w:rFonts w:ascii="仿宋" w:eastAsiaTheme="minorEastAsia" w:hAnsi="仿宋" w:cs="仿宋" w:hint="eastAsia"/>
                <w:kern w:val="0"/>
                <w:sz w:val="24"/>
              </w:rPr>
              <w:t>实木类：纵解锯机、横截锯机、平刨床、压刨床、</w:t>
            </w:r>
            <w:r>
              <w:rPr>
                <w:rFonts w:ascii="仿宋" w:eastAsiaTheme="minorEastAsia" w:hAnsi="仿宋" w:cs="仿宋" w:hint="eastAsia"/>
                <w:kern w:val="0"/>
                <w:sz w:val="24"/>
              </w:rPr>
              <w:lastRenderedPageBreak/>
              <w:t>拼板机、开榫机、加工中心、干燥房、涂装设备等，每项设备得</w:t>
            </w:r>
            <w:r>
              <w:rPr>
                <w:rFonts w:ascii="仿宋" w:eastAsiaTheme="minorEastAsia" w:hAnsi="仿宋" w:cs="仿宋" w:hint="eastAsia"/>
                <w:kern w:val="0"/>
                <w:sz w:val="24"/>
              </w:rPr>
              <w:t>0.25</w:t>
            </w:r>
            <w:r>
              <w:rPr>
                <w:rFonts w:ascii="仿宋" w:eastAsiaTheme="minorEastAsia" w:hAnsi="仿宋" w:cs="仿宋" w:hint="eastAsia"/>
                <w:kern w:val="0"/>
                <w:sz w:val="24"/>
              </w:rPr>
              <w:t>分，最高得</w:t>
            </w:r>
            <w:r>
              <w:rPr>
                <w:rFonts w:ascii="仿宋" w:eastAsiaTheme="minorEastAsia" w:hAnsi="仿宋" w:cs="仿宋" w:hint="eastAsia"/>
                <w:kern w:val="0"/>
                <w:sz w:val="24"/>
              </w:rPr>
              <w:t>1</w:t>
            </w:r>
            <w:r>
              <w:rPr>
                <w:rFonts w:ascii="仿宋" w:eastAsiaTheme="minorEastAsia" w:hAnsi="仿宋" w:cs="仿宋" w:hint="eastAsia"/>
                <w:kern w:val="0"/>
                <w:sz w:val="24"/>
              </w:rPr>
              <w:t>分。</w:t>
            </w:r>
          </w:p>
          <w:p w:rsidR="00A72E33" w:rsidRDefault="00FC573B">
            <w:pPr>
              <w:jc w:val="left"/>
              <w:rPr>
                <w:rFonts w:ascii="仿宋" w:eastAsiaTheme="minorEastAsia" w:hAnsi="仿宋" w:cs="仿宋"/>
                <w:kern w:val="0"/>
                <w:sz w:val="24"/>
              </w:rPr>
            </w:pPr>
            <w:r>
              <w:rPr>
                <w:rFonts w:ascii="仿宋" w:eastAsiaTheme="minorEastAsia" w:hAnsi="仿宋" w:cs="仿宋" w:hint="eastAsia"/>
                <w:kern w:val="0"/>
                <w:sz w:val="24"/>
              </w:rPr>
              <w:t>3.</w:t>
            </w:r>
            <w:r>
              <w:rPr>
                <w:rFonts w:ascii="仿宋" w:eastAsiaTheme="minorEastAsia" w:hAnsi="仿宋" w:cs="仿宋" w:hint="eastAsia"/>
                <w:kern w:val="0"/>
                <w:sz w:val="24"/>
              </w:rPr>
              <w:t>钢制类：切割设备、折弯机、焊接设备、涂装设备、冲床、钻床等，每项设备得</w:t>
            </w:r>
            <w:r>
              <w:rPr>
                <w:rFonts w:ascii="仿宋" w:eastAsiaTheme="minorEastAsia" w:hAnsi="仿宋" w:cs="仿宋" w:hint="eastAsia"/>
                <w:kern w:val="0"/>
                <w:sz w:val="24"/>
              </w:rPr>
              <w:t>0.25</w:t>
            </w:r>
            <w:r>
              <w:rPr>
                <w:rFonts w:ascii="仿宋" w:eastAsiaTheme="minorEastAsia" w:hAnsi="仿宋" w:cs="仿宋" w:hint="eastAsia"/>
                <w:kern w:val="0"/>
                <w:sz w:val="24"/>
              </w:rPr>
              <w:t>分，最高得</w:t>
            </w:r>
            <w:r>
              <w:rPr>
                <w:rFonts w:ascii="仿宋" w:eastAsiaTheme="minorEastAsia" w:hAnsi="仿宋" w:cs="仿宋" w:hint="eastAsia"/>
                <w:kern w:val="0"/>
                <w:sz w:val="24"/>
              </w:rPr>
              <w:t>1</w:t>
            </w:r>
            <w:r>
              <w:rPr>
                <w:rFonts w:ascii="仿宋" w:eastAsiaTheme="minorEastAsia" w:hAnsi="仿宋" w:cs="仿宋" w:hint="eastAsia"/>
                <w:kern w:val="0"/>
                <w:sz w:val="24"/>
              </w:rPr>
              <w:t>分。</w:t>
            </w:r>
          </w:p>
          <w:p w:rsidR="00A72E33" w:rsidRDefault="00FC573B">
            <w:pPr>
              <w:jc w:val="left"/>
              <w:rPr>
                <w:rFonts w:ascii="仿宋" w:eastAsiaTheme="minorEastAsia" w:hAnsi="仿宋" w:cs="仿宋"/>
                <w:kern w:val="0"/>
                <w:sz w:val="24"/>
              </w:rPr>
            </w:pPr>
            <w:r>
              <w:rPr>
                <w:rFonts w:ascii="仿宋" w:eastAsiaTheme="minorEastAsia" w:hAnsi="仿宋" w:cs="仿宋" w:hint="eastAsia"/>
                <w:kern w:val="0"/>
                <w:sz w:val="24"/>
              </w:rPr>
              <w:t>4.</w:t>
            </w:r>
            <w:r>
              <w:rPr>
                <w:rFonts w:ascii="仿宋" w:eastAsiaTheme="minorEastAsia" w:hAnsi="仿宋" w:cs="仿宋" w:hint="eastAsia"/>
                <w:kern w:val="0"/>
                <w:sz w:val="24"/>
              </w:rPr>
              <w:t>钢木类：切割设备、弯管机、焊接设备、涂装设备、开料锯机、封边机、排钻床等，每项设备得</w:t>
            </w:r>
            <w:r>
              <w:rPr>
                <w:rFonts w:ascii="仿宋" w:eastAsiaTheme="minorEastAsia" w:hAnsi="仿宋" w:cs="仿宋" w:hint="eastAsia"/>
                <w:kern w:val="0"/>
                <w:sz w:val="24"/>
              </w:rPr>
              <w:t>0.25</w:t>
            </w:r>
            <w:r>
              <w:rPr>
                <w:rFonts w:ascii="仿宋" w:eastAsiaTheme="minorEastAsia" w:hAnsi="仿宋" w:cs="仿宋" w:hint="eastAsia"/>
                <w:kern w:val="0"/>
                <w:sz w:val="24"/>
              </w:rPr>
              <w:t>分，最高得</w:t>
            </w:r>
            <w:r>
              <w:rPr>
                <w:rFonts w:ascii="仿宋" w:eastAsiaTheme="minorEastAsia" w:hAnsi="仿宋" w:cs="仿宋" w:hint="eastAsia"/>
                <w:kern w:val="0"/>
                <w:sz w:val="24"/>
              </w:rPr>
              <w:t>1</w:t>
            </w:r>
            <w:r>
              <w:rPr>
                <w:rFonts w:ascii="仿宋" w:eastAsiaTheme="minorEastAsia" w:hAnsi="仿宋" w:cs="仿宋" w:hint="eastAsia"/>
                <w:kern w:val="0"/>
                <w:sz w:val="24"/>
              </w:rPr>
              <w:t>分。</w:t>
            </w:r>
          </w:p>
          <w:p w:rsidR="00A72E33" w:rsidRDefault="00FC573B">
            <w:pPr>
              <w:snapToGrid w:val="0"/>
              <w:spacing w:line="300" w:lineRule="exact"/>
              <w:jc w:val="left"/>
              <w:rPr>
                <w:rFonts w:ascii="仿宋" w:eastAsiaTheme="minorEastAsia" w:hAnsi="仿宋" w:cs="宋体"/>
                <w:sz w:val="24"/>
              </w:rPr>
            </w:pPr>
            <w:r>
              <w:rPr>
                <w:rFonts w:ascii="仿宋" w:eastAsiaTheme="minorEastAsia" w:hAnsi="仿宋" w:cs="仿宋" w:hint="eastAsia"/>
                <w:kern w:val="0"/>
                <w:sz w:val="24"/>
              </w:rPr>
              <w:t>软体类：核心专业生产设备不单列。</w:t>
            </w:r>
          </w:p>
        </w:tc>
        <w:tc>
          <w:tcPr>
            <w:tcW w:w="709" w:type="dxa"/>
            <w:vAlign w:val="center"/>
          </w:tcPr>
          <w:p w:rsidR="00A72E33" w:rsidRDefault="00FC573B">
            <w:pPr>
              <w:spacing w:line="420" w:lineRule="exact"/>
              <w:ind w:firstLineChars="100" w:firstLine="240"/>
              <w:rPr>
                <w:rFonts w:ascii="仿宋" w:eastAsiaTheme="minorEastAsia" w:hAnsi="仿宋" w:cs="仿宋"/>
                <w:bCs/>
                <w:sz w:val="24"/>
              </w:rPr>
            </w:pPr>
            <w:r>
              <w:rPr>
                <w:rFonts w:ascii="仿宋" w:eastAsiaTheme="minorEastAsia" w:hAnsi="仿宋" w:cs="仿宋"/>
                <w:bCs/>
                <w:sz w:val="24"/>
              </w:rPr>
              <w:lastRenderedPageBreak/>
              <w:t>4</w:t>
            </w:r>
          </w:p>
        </w:tc>
        <w:tc>
          <w:tcPr>
            <w:tcW w:w="851" w:type="dxa"/>
            <w:vAlign w:val="center"/>
          </w:tcPr>
          <w:p w:rsidR="00A72E33" w:rsidRDefault="00FC573B">
            <w:pPr>
              <w:snapToGrid w:val="0"/>
              <w:spacing w:line="360" w:lineRule="auto"/>
              <w:jc w:val="center"/>
              <w:rPr>
                <w:rFonts w:asciiTheme="minorEastAsia" w:eastAsiaTheme="minorEastAsia" w:hAnsiTheme="minorEastAsia" w:cs="仿宋_GB2312"/>
                <w:color w:val="000000" w:themeColor="text1"/>
                <w:sz w:val="24"/>
              </w:rPr>
            </w:pPr>
            <w:r w:rsidRPr="000C3A26">
              <w:rPr>
                <w:rFonts w:asciiTheme="minorEastAsia" w:eastAsiaTheme="minorEastAsia" w:hAnsiTheme="minorEastAsia" w:cs="仿宋_GB2312" w:hint="eastAsia"/>
                <w:color w:val="000000" w:themeColor="text1"/>
                <w:sz w:val="24"/>
              </w:rPr>
              <w:t>客观</w:t>
            </w:r>
          </w:p>
        </w:tc>
        <w:tc>
          <w:tcPr>
            <w:tcW w:w="1842" w:type="dxa"/>
          </w:tcPr>
          <w:p w:rsidR="00A72E33" w:rsidRPr="000C3A26" w:rsidRDefault="00A72E33">
            <w:pPr>
              <w:snapToGrid w:val="0"/>
              <w:spacing w:line="360" w:lineRule="auto"/>
              <w:jc w:val="center"/>
              <w:rPr>
                <w:rFonts w:asciiTheme="minorEastAsia" w:eastAsiaTheme="minorEastAsia" w:hAnsiTheme="minorEastAsia" w:cs="仿宋_GB2312"/>
                <w:color w:val="000000" w:themeColor="text1"/>
                <w:sz w:val="24"/>
              </w:rPr>
            </w:pPr>
          </w:p>
        </w:tc>
      </w:tr>
      <w:tr w:rsidR="00A72E33">
        <w:tc>
          <w:tcPr>
            <w:tcW w:w="889" w:type="dxa"/>
            <w:vAlign w:val="center"/>
          </w:tcPr>
          <w:p w:rsidR="00A72E33" w:rsidRDefault="00FC573B">
            <w:pPr>
              <w:widowControl/>
              <w:spacing w:line="420" w:lineRule="exact"/>
              <w:jc w:val="center"/>
              <w:textAlignment w:val="center"/>
              <w:rPr>
                <w:rFonts w:ascii="仿宋" w:eastAsiaTheme="minorEastAsia" w:hAnsi="仿宋" w:cs="仿宋"/>
                <w:bCs/>
                <w:color w:val="000000"/>
                <w:sz w:val="24"/>
              </w:rPr>
            </w:pPr>
            <w:r>
              <w:rPr>
                <w:rFonts w:ascii="仿宋" w:eastAsiaTheme="minorEastAsia" w:hAnsi="仿宋" w:cs="仿宋" w:hint="eastAsia"/>
                <w:bCs/>
                <w:color w:val="000000"/>
                <w:sz w:val="24"/>
              </w:rPr>
              <w:lastRenderedPageBreak/>
              <w:t>9</w:t>
            </w:r>
          </w:p>
        </w:tc>
        <w:tc>
          <w:tcPr>
            <w:tcW w:w="5456" w:type="dxa"/>
            <w:vAlign w:val="center"/>
          </w:tcPr>
          <w:p w:rsidR="00A72E33" w:rsidRDefault="00FC573B">
            <w:pPr>
              <w:snapToGrid w:val="0"/>
              <w:spacing w:line="300" w:lineRule="exact"/>
              <w:jc w:val="left"/>
              <w:rPr>
                <w:rFonts w:ascii="仿宋" w:eastAsiaTheme="minorEastAsia" w:hAnsi="仿宋" w:cs="宋体"/>
                <w:sz w:val="24"/>
              </w:rPr>
            </w:pPr>
            <w:r>
              <w:rPr>
                <w:rFonts w:ascii="仿宋" w:eastAsiaTheme="minorEastAsia" w:hAnsi="仿宋" w:cs="宋体" w:hint="eastAsia"/>
                <w:sz w:val="24"/>
              </w:rPr>
              <w:t>安装服务实施方案：根据货物交付时间节点，落实送货安装时间和人员安排，确保按期交付使用，根据投标人提供的方案评分，最高得</w:t>
            </w:r>
            <w:r>
              <w:rPr>
                <w:rFonts w:ascii="仿宋" w:eastAsiaTheme="minorEastAsia" w:hAnsi="仿宋" w:cs="宋体"/>
                <w:sz w:val="24"/>
              </w:rPr>
              <w:t>2</w:t>
            </w:r>
            <w:r>
              <w:rPr>
                <w:rFonts w:ascii="仿宋" w:eastAsiaTheme="minorEastAsia" w:hAnsi="仿宋" w:cs="宋体" w:hint="eastAsia"/>
                <w:sz w:val="24"/>
              </w:rPr>
              <w:t>分</w:t>
            </w:r>
            <w:r>
              <w:rPr>
                <w:rFonts w:ascii="仿宋" w:eastAsiaTheme="minorEastAsia" w:hAnsi="仿宋" w:cs="仿宋_GB2312"/>
                <w:kern w:val="0"/>
                <w:sz w:val="24"/>
                <w:szCs w:val="20"/>
                <w:lang w:bidi="hi-IN"/>
              </w:rPr>
              <w:t>。</w:t>
            </w:r>
          </w:p>
        </w:tc>
        <w:tc>
          <w:tcPr>
            <w:tcW w:w="709" w:type="dxa"/>
            <w:vAlign w:val="center"/>
          </w:tcPr>
          <w:p w:rsidR="00A72E33" w:rsidRDefault="00FC573B">
            <w:pPr>
              <w:spacing w:line="420" w:lineRule="exact"/>
              <w:ind w:firstLineChars="100" w:firstLine="240"/>
              <w:rPr>
                <w:rFonts w:ascii="仿宋" w:eastAsiaTheme="minorEastAsia" w:hAnsi="仿宋" w:cs="仿宋"/>
                <w:bCs/>
                <w:sz w:val="24"/>
              </w:rPr>
            </w:pPr>
            <w:r>
              <w:rPr>
                <w:rFonts w:ascii="仿宋" w:eastAsiaTheme="minorEastAsia" w:hAnsi="仿宋" w:cs="仿宋"/>
                <w:bCs/>
                <w:sz w:val="24"/>
              </w:rPr>
              <w:t>2</w:t>
            </w:r>
          </w:p>
        </w:tc>
        <w:tc>
          <w:tcPr>
            <w:tcW w:w="851" w:type="dxa"/>
            <w:vAlign w:val="center"/>
          </w:tcPr>
          <w:p w:rsidR="00A72E33" w:rsidRDefault="00FC573B">
            <w:pPr>
              <w:snapToGrid w:val="0"/>
              <w:spacing w:line="360" w:lineRule="auto"/>
              <w:jc w:val="center"/>
              <w:rPr>
                <w:rFonts w:asciiTheme="minorEastAsia" w:eastAsiaTheme="minorEastAsia" w:hAnsiTheme="minorEastAsia" w:cs="仿宋_GB2312"/>
                <w:color w:val="000000" w:themeColor="text1"/>
                <w:sz w:val="24"/>
              </w:rPr>
            </w:pPr>
            <w:r>
              <w:rPr>
                <w:rFonts w:asciiTheme="minorEastAsia" w:eastAsiaTheme="minorEastAsia" w:hAnsiTheme="minorEastAsia" w:cs="仿宋_GB2312" w:hint="eastAsia"/>
                <w:color w:val="000000" w:themeColor="text1"/>
                <w:sz w:val="24"/>
              </w:rPr>
              <w:t>主观</w:t>
            </w:r>
          </w:p>
        </w:tc>
        <w:tc>
          <w:tcPr>
            <w:tcW w:w="1842" w:type="dxa"/>
          </w:tcPr>
          <w:p w:rsidR="00A72E33" w:rsidRDefault="00A72E33">
            <w:pPr>
              <w:snapToGrid w:val="0"/>
              <w:spacing w:line="360" w:lineRule="auto"/>
              <w:jc w:val="center"/>
              <w:rPr>
                <w:rFonts w:asciiTheme="minorEastAsia" w:eastAsiaTheme="minorEastAsia" w:hAnsiTheme="minorEastAsia" w:cs="仿宋_GB2312"/>
                <w:color w:val="0000FF"/>
                <w:sz w:val="24"/>
              </w:rPr>
            </w:pPr>
          </w:p>
        </w:tc>
      </w:tr>
      <w:tr w:rsidR="00A72E33">
        <w:tc>
          <w:tcPr>
            <w:tcW w:w="889" w:type="dxa"/>
            <w:vAlign w:val="center"/>
          </w:tcPr>
          <w:p w:rsidR="00A72E33" w:rsidRDefault="00FC573B">
            <w:pPr>
              <w:widowControl/>
              <w:spacing w:line="420" w:lineRule="exact"/>
              <w:jc w:val="center"/>
              <w:textAlignment w:val="center"/>
              <w:rPr>
                <w:rFonts w:ascii="仿宋" w:eastAsiaTheme="minorEastAsia" w:hAnsi="仿宋" w:cs="仿宋"/>
                <w:bCs/>
                <w:color w:val="000000"/>
                <w:sz w:val="24"/>
              </w:rPr>
            </w:pPr>
            <w:r>
              <w:rPr>
                <w:rFonts w:ascii="仿宋" w:eastAsiaTheme="minorEastAsia" w:hAnsi="仿宋" w:cs="仿宋" w:hint="eastAsia"/>
                <w:bCs/>
                <w:color w:val="000000"/>
                <w:sz w:val="24"/>
              </w:rPr>
              <w:t>10</w:t>
            </w:r>
          </w:p>
        </w:tc>
        <w:tc>
          <w:tcPr>
            <w:tcW w:w="5456" w:type="dxa"/>
            <w:vAlign w:val="center"/>
          </w:tcPr>
          <w:p w:rsidR="00A72E33" w:rsidRDefault="00FC573B">
            <w:pPr>
              <w:jc w:val="left"/>
              <w:rPr>
                <w:rFonts w:ascii="仿宋" w:eastAsiaTheme="minorEastAsia" w:hAnsi="仿宋" w:cs="宋体"/>
                <w:sz w:val="24"/>
              </w:rPr>
            </w:pPr>
            <w:r>
              <w:rPr>
                <w:rFonts w:ascii="仿宋" w:eastAsiaTheme="minorEastAsia" w:hAnsi="仿宋" w:cs="仿宋" w:hint="eastAsia"/>
                <w:bCs/>
                <w:sz w:val="24"/>
              </w:rPr>
              <w:t>投标人服务承诺：产品“三包”及售后服务措施和方案（包括回访、技术培训等）等情况评分，最高得</w:t>
            </w:r>
            <w:r>
              <w:rPr>
                <w:rFonts w:ascii="仿宋" w:eastAsiaTheme="minorEastAsia" w:hAnsi="仿宋" w:cs="仿宋"/>
                <w:bCs/>
                <w:sz w:val="24"/>
              </w:rPr>
              <w:t>2</w:t>
            </w:r>
            <w:r>
              <w:rPr>
                <w:rFonts w:ascii="仿宋" w:eastAsiaTheme="minorEastAsia" w:hAnsi="仿宋" w:cs="仿宋" w:hint="eastAsia"/>
                <w:bCs/>
                <w:sz w:val="24"/>
              </w:rPr>
              <w:t>分。</w:t>
            </w:r>
          </w:p>
        </w:tc>
        <w:tc>
          <w:tcPr>
            <w:tcW w:w="709" w:type="dxa"/>
            <w:vAlign w:val="center"/>
          </w:tcPr>
          <w:p w:rsidR="00A72E33" w:rsidRDefault="00FC573B">
            <w:pPr>
              <w:spacing w:line="420" w:lineRule="exact"/>
              <w:ind w:firstLineChars="100" w:firstLine="240"/>
              <w:rPr>
                <w:rFonts w:ascii="仿宋" w:eastAsiaTheme="minorEastAsia" w:hAnsi="仿宋" w:cs="仿宋"/>
                <w:bCs/>
                <w:sz w:val="24"/>
              </w:rPr>
            </w:pPr>
            <w:r>
              <w:rPr>
                <w:rFonts w:ascii="仿宋" w:eastAsiaTheme="minorEastAsia" w:hAnsi="仿宋" w:cs="仿宋"/>
                <w:bCs/>
                <w:sz w:val="24"/>
              </w:rPr>
              <w:t>2</w:t>
            </w:r>
          </w:p>
        </w:tc>
        <w:tc>
          <w:tcPr>
            <w:tcW w:w="851" w:type="dxa"/>
            <w:vAlign w:val="center"/>
          </w:tcPr>
          <w:p w:rsidR="00A72E33" w:rsidRDefault="00FC573B">
            <w:pPr>
              <w:snapToGrid w:val="0"/>
              <w:spacing w:line="360" w:lineRule="auto"/>
              <w:jc w:val="center"/>
              <w:rPr>
                <w:rFonts w:asciiTheme="minorEastAsia" w:eastAsiaTheme="minorEastAsia" w:hAnsiTheme="minorEastAsia" w:cs="仿宋_GB2312"/>
                <w:color w:val="000000" w:themeColor="text1"/>
                <w:sz w:val="24"/>
              </w:rPr>
            </w:pPr>
            <w:r>
              <w:rPr>
                <w:rFonts w:asciiTheme="minorEastAsia" w:eastAsiaTheme="minorEastAsia" w:hAnsiTheme="minorEastAsia" w:cs="仿宋_GB2312" w:hint="eastAsia"/>
                <w:color w:val="000000" w:themeColor="text1"/>
                <w:sz w:val="24"/>
              </w:rPr>
              <w:t>主观</w:t>
            </w:r>
          </w:p>
        </w:tc>
        <w:tc>
          <w:tcPr>
            <w:tcW w:w="1842" w:type="dxa"/>
          </w:tcPr>
          <w:p w:rsidR="00A72E33" w:rsidRDefault="00A72E33">
            <w:pPr>
              <w:snapToGrid w:val="0"/>
              <w:spacing w:line="360" w:lineRule="auto"/>
              <w:jc w:val="center"/>
              <w:rPr>
                <w:rFonts w:asciiTheme="minorEastAsia" w:eastAsiaTheme="minorEastAsia" w:hAnsiTheme="minorEastAsia" w:cs="仿宋_GB2312"/>
                <w:color w:val="0000FF"/>
                <w:sz w:val="24"/>
              </w:rPr>
            </w:pPr>
          </w:p>
        </w:tc>
      </w:tr>
      <w:tr w:rsidR="00A72E33">
        <w:tc>
          <w:tcPr>
            <w:tcW w:w="889" w:type="dxa"/>
            <w:vAlign w:val="center"/>
          </w:tcPr>
          <w:p w:rsidR="00A72E33" w:rsidRDefault="00FC573B">
            <w:pPr>
              <w:widowControl/>
              <w:spacing w:line="420" w:lineRule="exact"/>
              <w:jc w:val="center"/>
              <w:textAlignment w:val="center"/>
              <w:rPr>
                <w:rFonts w:ascii="仿宋" w:eastAsiaTheme="minorEastAsia" w:hAnsi="仿宋" w:cs="仿宋"/>
                <w:bCs/>
                <w:color w:val="000000"/>
                <w:sz w:val="24"/>
              </w:rPr>
            </w:pPr>
            <w:r>
              <w:rPr>
                <w:rFonts w:ascii="仿宋" w:eastAsiaTheme="minorEastAsia" w:hAnsi="仿宋" w:cs="仿宋" w:hint="eastAsia"/>
                <w:bCs/>
                <w:color w:val="000000"/>
                <w:sz w:val="24"/>
              </w:rPr>
              <w:t>1</w:t>
            </w:r>
            <w:r>
              <w:rPr>
                <w:rFonts w:ascii="仿宋" w:eastAsiaTheme="minorEastAsia" w:hAnsi="仿宋" w:cs="仿宋"/>
                <w:bCs/>
                <w:color w:val="000000"/>
                <w:sz w:val="24"/>
              </w:rPr>
              <w:t>1</w:t>
            </w:r>
          </w:p>
        </w:tc>
        <w:tc>
          <w:tcPr>
            <w:tcW w:w="5456" w:type="dxa"/>
            <w:vAlign w:val="center"/>
          </w:tcPr>
          <w:p w:rsidR="00A72E33" w:rsidRDefault="00FC573B" w:rsidP="00573C6B">
            <w:pPr>
              <w:jc w:val="left"/>
              <w:rPr>
                <w:rFonts w:ascii="仿宋" w:eastAsiaTheme="minorEastAsia" w:hAnsi="仿宋" w:cs="仿宋"/>
                <w:bCs/>
                <w:sz w:val="24"/>
              </w:rPr>
            </w:pPr>
            <w:r>
              <w:rPr>
                <w:rFonts w:ascii="仿宋" w:eastAsiaTheme="minorEastAsia" w:hAnsi="仿宋" w:cs="仿宋" w:hint="eastAsia"/>
                <w:bCs/>
                <w:sz w:val="24"/>
              </w:rPr>
              <w:t>投标人的本地化服务能力。投标人应提供相应的材料及证明。根据投标人的本地化服务能力综合评分，最高</w:t>
            </w:r>
            <w:r>
              <w:rPr>
                <w:rFonts w:ascii="仿宋" w:eastAsiaTheme="minorEastAsia" w:hAnsi="仿宋" w:cs="仿宋" w:hint="eastAsia"/>
                <w:bCs/>
                <w:sz w:val="24"/>
              </w:rPr>
              <w:t>2</w:t>
            </w:r>
            <w:r>
              <w:rPr>
                <w:rFonts w:ascii="仿宋" w:eastAsiaTheme="minorEastAsia" w:hAnsi="仿宋" w:cs="仿宋" w:hint="eastAsia"/>
                <w:bCs/>
                <w:sz w:val="24"/>
              </w:rPr>
              <w:t>分。</w:t>
            </w:r>
          </w:p>
        </w:tc>
        <w:tc>
          <w:tcPr>
            <w:tcW w:w="709" w:type="dxa"/>
            <w:vAlign w:val="center"/>
          </w:tcPr>
          <w:p w:rsidR="00A72E33" w:rsidRDefault="00FC573B">
            <w:pPr>
              <w:spacing w:line="420" w:lineRule="exact"/>
              <w:ind w:firstLineChars="100" w:firstLine="240"/>
              <w:rPr>
                <w:rFonts w:ascii="仿宋" w:eastAsiaTheme="minorEastAsia" w:hAnsi="仿宋" w:cs="仿宋"/>
                <w:bCs/>
                <w:sz w:val="24"/>
              </w:rPr>
            </w:pPr>
            <w:r>
              <w:rPr>
                <w:rFonts w:ascii="仿宋" w:eastAsiaTheme="minorEastAsia" w:hAnsi="仿宋" w:cs="仿宋" w:hint="eastAsia"/>
                <w:bCs/>
                <w:sz w:val="24"/>
              </w:rPr>
              <w:t>2</w:t>
            </w:r>
          </w:p>
        </w:tc>
        <w:tc>
          <w:tcPr>
            <w:tcW w:w="851" w:type="dxa"/>
            <w:vAlign w:val="center"/>
          </w:tcPr>
          <w:p w:rsidR="00A72E33" w:rsidRDefault="00FC573B">
            <w:pPr>
              <w:snapToGrid w:val="0"/>
              <w:spacing w:line="360" w:lineRule="auto"/>
              <w:jc w:val="center"/>
              <w:rPr>
                <w:rFonts w:asciiTheme="minorEastAsia" w:eastAsiaTheme="minorEastAsia" w:hAnsiTheme="minorEastAsia" w:cs="仿宋_GB2312"/>
                <w:color w:val="000000" w:themeColor="text1"/>
                <w:sz w:val="24"/>
              </w:rPr>
            </w:pPr>
            <w:r>
              <w:rPr>
                <w:rFonts w:asciiTheme="minorEastAsia" w:eastAsiaTheme="minorEastAsia" w:hAnsiTheme="minorEastAsia" w:cs="仿宋_GB2312" w:hint="eastAsia"/>
                <w:color w:val="000000" w:themeColor="text1"/>
                <w:sz w:val="24"/>
              </w:rPr>
              <w:t>客观</w:t>
            </w:r>
          </w:p>
        </w:tc>
        <w:tc>
          <w:tcPr>
            <w:tcW w:w="1842" w:type="dxa"/>
          </w:tcPr>
          <w:p w:rsidR="00A72E33" w:rsidRDefault="00A72E33">
            <w:pPr>
              <w:snapToGrid w:val="0"/>
              <w:spacing w:line="360" w:lineRule="auto"/>
              <w:jc w:val="center"/>
              <w:rPr>
                <w:rFonts w:asciiTheme="minorEastAsia" w:eastAsiaTheme="minorEastAsia" w:hAnsiTheme="minorEastAsia" w:cs="仿宋_GB2312"/>
                <w:color w:val="0000FF"/>
                <w:sz w:val="24"/>
              </w:rPr>
            </w:pPr>
          </w:p>
        </w:tc>
      </w:tr>
      <w:tr w:rsidR="00A72E33">
        <w:trPr>
          <w:trHeight w:val="938"/>
        </w:trPr>
        <w:tc>
          <w:tcPr>
            <w:tcW w:w="889" w:type="dxa"/>
            <w:vAlign w:val="center"/>
          </w:tcPr>
          <w:p w:rsidR="00A72E33" w:rsidRDefault="00FC573B">
            <w:pPr>
              <w:widowControl/>
              <w:spacing w:line="420" w:lineRule="exact"/>
              <w:jc w:val="center"/>
              <w:textAlignment w:val="center"/>
              <w:rPr>
                <w:rFonts w:ascii="仿宋" w:eastAsiaTheme="minorEastAsia" w:hAnsi="仿宋" w:cs="仿宋"/>
                <w:bCs/>
                <w:color w:val="000000"/>
                <w:sz w:val="24"/>
              </w:rPr>
            </w:pPr>
            <w:r>
              <w:rPr>
                <w:rFonts w:ascii="仿宋" w:eastAsiaTheme="minorEastAsia" w:hAnsi="仿宋" w:cs="仿宋" w:hint="eastAsia"/>
                <w:bCs/>
                <w:color w:val="000000"/>
                <w:sz w:val="24"/>
              </w:rPr>
              <w:t>1</w:t>
            </w:r>
            <w:r>
              <w:rPr>
                <w:rFonts w:ascii="仿宋" w:eastAsiaTheme="minorEastAsia" w:hAnsi="仿宋" w:cs="仿宋"/>
                <w:bCs/>
                <w:color w:val="000000"/>
                <w:sz w:val="24"/>
              </w:rPr>
              <w:t>2</w:t>
            </w:r>
          </w:p>
        </w:tc>
        <w:tc>
          <w:tcPr>
            <w:tcW w:w="5456" w:type="dxa"/>
            <w:vAlign w:val="center"/>
          </w:tcPr>
          <w:p w:rsidR="00A72E33" w:rsidRDefault="00FC573B">
            <w:pPr>
              <w:jc w:val="left"/>
              <w:rPr>
                <w:rFonts w:ascii="仿宋" w:eastAsiaTheme="minorEastAsia" w:hAnsi="仿宋" w:cs="仿宋"/>
                <w:bCs/>
                <w:sz w:val="24"/>
              </w:rPr>
            </w:pPr>
            <w:r>
              <w:rPr>
                <w:rFonts w:ascii="仿宋" w:eastAsiaTheme="minorEastAsia" w:hAnsi="仿宋" w:cs="仿宋" w:hint="eastAsia"/>
                <w:bCs/>
                <w:sz w:val="24"/>
              </w:rPr>
              <w:t>供应商投标截止时间自</w:t>
            </w:r>
            <w:r>
              <w:rPr>
                <w:rFonts w:ascii="仿宋" w:eastAsiaTheme="minorEastAsia" w:hAnsi="仿宋" w:cs="仿宋" w:hint="eastAsia"/>
                <w:bCs/>
                <w:sz w:val="24"/>
              </w:rPr>
              <w:t>2020</w:t>
            </w:r>
            <w:r>
              <w:rPr>
                <w:rFonts w:ascii="仿宋" w:eastAsiaTheme="minorEastAsia" w:hAnsi="仿宋" w:cs="仿宋" w:hint="eastAsia"/>
                <w:bCs/>
                <w:sz w:val="24"/>
              </w:rPr>
              <w:t>年</w:t>
            </w:r>
            <w:r>
              <w:rPr>
                <w:rFonts w:ascii="仿宋" w:eastAsiaTheme="minorEastAsia" w:hAnsi="仿宋" w:cs="仿宋" w:hint="eastAsia"/>
                <w:bCs/>
                <w:sz w:val="24"/>
              </w:rPr>
              <w:t>1</w:t>
            </w:r>
            <w:r>
              <w:rPr>
                <w:rFonts w:ascii="仿宋" w:eastAsiaTheme="minorEastAsia" w:hAnsi="仿宋" w:cs="仿宋" w:hint="eastAsia"/>
                <w:bCs/>
                <w:sz w:val="24"/>
              </w:rPr>
              <w:t>月</w:t>
            </w:r>
            <w:r>
              <w:rPr>
                <w:rFonts w:ascii="仿宋" w:eastAsiaTheme="minorEastAsia" w:hAnsi="仿宋" w:cs="仿宋" w:hint="eastAsia"/>
                <w:bCs/>
                <w:sz w:val="24"/>
              </w:rPr>
              <w:t>1</w:t>
            </w:r>
            <w:r>
              <w:rPr>
                <w:rFonts w:ascii="仿宋" w:eastAsiaTheme="minorEastAsia" w:hAnsi="仿宋" w:cs="仿宋" w:hint="eastAsia"/>
                <w:bCs/>
                <w:sz w:val="24"/>
              </w:rPr>
              <w:t>日以后（以合同签订时间为准）的同类案例，每个案例需提供合同和验收报告复印件，每提供一个案例得</w:t>
            </w:r>
            <w:r>
              <w:rPr>
                <w:rFonts w:ascii="仿宋" w:eastAsiaTheme="minorEastAsia" w:hAnsi="仿宋" w:cs="仿宋" w:hint="eastAsia"/>
                <w:bCs/>
                <w:sz w:val="24"/>
              </w:rPr>
              <w:t>1</w:t>
            </w:r>
            <w:r>
              <w:rPr>
                <w:rFonts w:ascii="仿宋" w:eastAsiaTheme="minorEastAsia" w:hAnsi="仿宋" w:cs="仿宋" w:hint="eastAsia"/>
                <w:bCs/>
                <w:sz w:val="24"/>
              </w:rPr>
              <w:t>分，最高得</w:t>
            </w:r>
            <w:r>
              <w:rPr>
                <w:rFonts w:ascii="仿宋" w:eastAsiaTheme="minorEastAsia" w:hAnsi="仿宋" w:cs="仿宋" w:hint="eastAsia"/>
                <w:bCs/>
                <w:sz w:val="24"/>
              </w:rPr>
              <w:t>3</w:t>
            </w:r>
            <w:r>
              <w:rPr>
                <w:rFonts w:ascii="仿宋" w:eastAsiaTheme="minorEastAsia" w:hAnsi="仿宋" w:cs="仿宋" w:hint="eastAsia"/>
                <w:bCs/>
                <w:sz w:val="24"/>
              </w:rPr>
              <w:t>分。</w:t>
            </w:r>
          </w:p>
        </w:tc>
        <w:tc>
          <w:tcPr>
            <w:tcW w:w="709" w:type="dxa"/>
            <w:vAlign w:val="center"/>
          </w:tcPr>
          <w:p w:rsidR="00A72E33" w:rsidRDefault="00FC573B">
            <w:pPr>
              <w:spacing w:line="420" w:lineRule="exact"/>
              <w:ind w:firstLineChars="100" w:firstLine="240"/>
              <w:rPr>
                <w:rFonts w:ascii="仿宋" w:eastAsiaTheme="minorEastAsia" w:hAnsi="仿宋" w:cs="仿宋"/>
                <w:bCs/>
                <w:sz w:val="24"/>
              </w:rPr>
            </w:pPr>
            <w:r>
              <w:rPr>
                <w:rFonts w:ascii="仿宋" w:eastAsiaTheme="minorEastAsia" w:hAnsi="仿宋" w:cs="仿宋" w:hint="eastAsia"/>
                <w:bCs/>
                <w:sz w:val="24"/>
              </w:rPr>
              <w:t>3</w:t>
            </w:r>
          </w:p>
        </w:tc>
        <w:tc>
          <w:tcPr>
            <w:tcW w:w="851" w:type="dxa"/>
            <w:vAlign w:val="center"/>
          </w:tcPr>
          <w:p w:rsidR="00A72E33" w:rsidRDefault="00FC573B">
            <w:pPr>
              <w:snapToGrid w:val="0"/>
              <w:spacing w:line="360" w:lineRule="auto"/>
              <w:jc w:val="center"/>
              <w:rPr>
                <w:rFonts w:asciiTheme="minorEastAsia" w:eastAsiaTheme="minorEastAsia" w:hAnsiTheme="minorEastAsia" w:cs="仿宋_GB2312"/>
                <w:color w:val="000000" w:themeColor="text1"/>
                <w:sz w:val="24"/>
              </w:rPr>
            </w:pPr>
            <w:r>
              <w:rPr>
                <w:rFonts w:asciiTheme="minorEastAsia" w:eastAsiaTheme="minorEastAsia" w:hAnsiTheme="minorEastAsia" w:cs="仿宋_GB2312" w:hint="eastAsia"/>
                <w:color w:val="000000" w:themeColor="text1"/>
                <w:sz w:val="24"/>
              </w:rPr>
              <w:t>客观</w:t>
            </w:r>
          </w:p>
        </w:tc>
        <w:tc>
          <w:tcPr>
            <w:tcW w:w="1842" w:type="dxa"/>
          </w:tcPr>
          <w:p w:rsidR="00A72E33" w:rsidRDefault="00A72E33">
            <w:pPr>
              <w:snapToGrid w:val="0"/>
              <w:spacing w:line="360" w:lineRule="auto"/>
              <w:jc w:val="center"/>
              <w:rPr>
                <w:rFonts w:asciiTheme="minorEastAsia" w:eastAsiaTheme="minorEastAsia" w:hAnsiTheme="minorEastAsia" w:cs="仿宋_GB2312"/>
                <w:color w:val="0000FF"/>
                <w:sz w:val="24"/>
              </w:rPr>
            </w:pPr>
          </w:p>
        </w:tc>
      </w:tr>
      <w:tr w:rsidR="00A72E33">
        <w:tc>
          <w:tcPr>
            <w:tcW w:w="889" w:type="dxa"/>
            <w:vAlign w:val="center"/>
          </w:tcPr>
          <w:p w:rsidR="00A72E33" w:rsidRDefault="00FC573B">
            <w:pPr>
              <w:widowControl/>
              <w:spacing w:line="420" w:lineRule="exact"/>
              <w:jc w:val="center"/>
              <w:textAlignment w:val="center"/>
              <w:rPr>
                <w:rFonts w:ascii="仿宋" w:eastAsiaTheme="minorEastAsia" w:hAnsi="仿宋" w:cs="仿宋"/>
                <w:bCs/>
                <w:color w:val="000000"/>
                <w:sz w:val="24"/>
              </w:rPr>
            </w:pPr>
            <w:r>
              <w:rPr>
                <w:rFonts w:ascii="仿宋" w:eastAsiaTheme="minorEastAsia" w:hAnsi="仿宋" w:cs="仿宋" w:hint="eastAsia"/>
                <w:bCs/>
                <w:color w:val="000000"/>
                <w:sz w:val="24"/>
              </w:rPr>
              <w:t>1</w:t>
            </w:r>
            <w:r>
              <w:rPr>
                <w:rFonts w:ascii="仿宋" w:eastAsiaTheme="minorEastAsia" w:hAnsi="仿宋" w:cs="仿宋"/>
                <w:bCs/>
                <w:color w:val="000000"/>
                <w:sz w:val="24"/>
              </w:rPr>
              <w:t>3</w:t>
            </w:r>
          </w:p>
        </w:tc>
        <w:tc>
          <w:tcPr>
            <w:tcW w:w="5456" w:type="dxa"/>
            <w:vAlign w:val="center"/>
          </w:tcPr>
          <w:p w:rsidR="00A72E33" w:rsidRDefault="00FC573B" w:rsidP="00573C6B">
            <w:pPr>
              <w:jc w:val="left"/>
              <w:outlineLvl w:val="0"/>
              <w:rPr>
                <w:rFonts w:ascii="仿宋" w:eastAsiaTheme="minorEastAsia" w:hAnsi="仿宋" w:cs="仿宋"/>
                <w:bCs/>
                <w:color w:val="000000"/>
                <w:sz w:val="24"/>
              </w:rPr>
            </w:pPr>
            <w:r>
              <w:rPr>
                <w:rFonts w:ascii="仿宋" w:eastAsiaTheme="minorEastAsia" w:hAnsi="仿宋" w:cs="仿宋" w:hint="eastAsia"/>
                <w:bCs/>
                <w:color w:val="000000"/>
                <w:sz w:val="24"/>
              </w:rPr>
              <w:t>样品评标规则附后。</w:t>
            </w:r>
          </w:p>
        </w:tc>
        <w:tc>
          <w:tcPr>
            <w:tcW w:w="709" w:type="dxa"/>
            <w:vAlign w:val="center"/>
          </w:tcPr>
          <w:p w:rsidR="00A72E33" w:rsidRDefault="00FC573B">
            <w:pPr>
              <w:spacing w:line="360" w:lineRule="auto"/>
              <w:ind w:firstLineChars="50" w:firstLine="120"/>
              <w:outlineLvl w:val="0"/>
              <w:rPr>
                <w:rFonts w:ascii="仿宋" w:eastAsiaTheme="minorEastAsia" w:hAnsi="仿宋" w:cs="仿宋"/>
                <w:bCs/>
                <w:color w:val="000000"/>
                <w:sz w:val="24"/>
              </w:rPr>
            </w:pPr>
            <w:r>
              <w:rPr>
                <w:rFonts w:ascii="仿宋" w:eastAsiaTheme="minorEastAsia" w:hAnsi="仿宋" w:cs="仿宋" w:hint="eastAsia"/>
                <w:bCs/>
                <w:color w:val="000000"/>
                <w:sz w:val="24"/>
              </w:rPr>
              <w:t>20</w:t>
            </w:r>
          </w:p>
        </w:tc>
        <w:tc>
          <w:tcPr>
            <w:tcW w:w="851" w:type="dxa"/>
            <w:vAlign w:val="center"/>
          </w:tcPr>
          <w:p w:rsidR="00A72E33" w:rsidRDefault="00FC573B">
            <w:pPr>
              <w:snapToGrid w:val="0"/>
              <w:spacing w:line="360" w:lineRule="auto"/>
              <w:jc w:val="center"/>
              <w:rPr>
                <w:rFonts w:asciiTheme="minorEastAsia" w:eastAsiaTheme="minorEastAsia" w:hAnsiTheme="minorEastAsia" w:cs="仿宋_GB2312"/>
                <w:color w:val="000000" w:themeColor="text1"/>
                <w:sz w:val="24"/>
              </w:rPr>
            </w:pPr>
            <w:r>
              <w:rPr>
                <w:rFonts w:asciiTheme="minorEastAsia" w:eastAsiaTheme="minorEastAsia" w:hAnsiTheme="minorEastAsia" w:cs="仿宋_GB2312" w:hint="eastAsia"/>
                <w:color w:val="000000" w:themeColor="text1"/>
                <w:sz w:val="24"/>
              </w:rPr>
              <w:t>主观</w:t>
            </w:r>
          </w:p>
        </w:tc>
        <w:tc>
          <w:tcPr>
            <w:tcW w:w="1842" w:type="dxa"/>
          </w:tcPr>
          <w:p w:rsidR="00A72E33" w:rsidRDefault="00A72E33">
            <w:pPr>
              <w:snapToGrid w:val="0"/>
              <w:spacing w:line="360" w:lineRule="auto"/>
              <w:jc w:val="center"/>
              <w:rPr>
                <w:rFonts w:asciiTheme="minorEastAsia" w:eastAsiaTheme="minorEastAsia" w:hAnsiTheme="minorEastAsia" w:cs="仿宋_GB2312"/>
                <w:color w:val="0000FF"/>
                <w:sz w:val="24"/>
              </w:rPr>
            </w:pPr>
          </w:p>
        </w:tc>
      </w:tr>
      <w:tr w:rsidR="00A72E33">
        <w:tc>
          <w:tcPr>
            <w:tcW w:w="889" w:type="dxa"/>
            <w:vAlign w:val="center"/>
          </w:tcPr>
          <w:p w:rsidR="00A72E33" w:rsidRDefault="00FC573B">
            <w:pPr>
              <w:widowControl/>
              <w:spacing w:line="420" w:lineRule="exact"/>
              <w:jc w:val="center"/>
              <w:textAlignment w:val="center"/>
              <w:rPr>
                <w:rFonts w:ascii="仿宋" w:eastAsiaTheme="minorEastAsia" w:hAnsi="仿宋" w:cs="仿宋"/>
                <w:bCs/>
                <w:color w:val="000000"/>
                <w:sz w:val="24"/>
              </w:rPr>
            </w:pPr>
            <w:r>
              <w:rPr>
                <w:rFonts w:ascii="仿宋" w:eastAsiaTheme="minorEastAsia" w:hAnsi="仿宋" w:cs="仿宋" w:hint="eastAsia"/>
                <w:bCs/>
                <w:color w:val="000000"/>
                <w:sz w:val="24"/>
              </w:rPr>
              <w:t>1</w:t>
            </w:r>
            <w:r>
              <w:rPr>
                <w:rFonts w:ascii="仿宋" w:eastAsiaTheme="minorEastAsia" w:hAnsi="仿宋" w:cs="仿宋"/>
                <w:bCs/>
                <w:color w:val="000000"/>
                <w:sz w:val="24"/>
              </w:rPr>
              <w:t>4</w:t>
            </w:r>
          </w:p>
        </w:tc>
        <w:tc>
          <w:tcPr>
            <w:tcW w:w="5456" w:type="dxa"/>
            <w:vAlign w:val="center"/>
          </w:tcPr>
          <w:p w:rsidR="00A72E33" w:rsidRDefault="00FC573B">
            <w:pPr>
              <w:jc w:val="left"/>
              <w:rPr>
                <w:rFonts w:ascii="仿宋" w:eastAsiaTheme="minorEastAsia" w:hAnsi="仿宋" w:cs="仿宋"/>
                <w:bCs/>
                <w:color w:val="000000"/>
                <w:sz w:val="24"/>
              </w:rPr>
            </w:pPr>
            <w:r>
              <w:rPr>
                <w:rFonts w:ascii="仿宋" w:eastAsiaTheme="minorEastAsia" w:hAnsi="仿宋" w:cs="仿宋" w:hint="eastAsia"/>
                <w:bCs/>
                <w:color w:val="000000"/>
                <w:sz w:val="24"/>
              </w:rPr>
              <w:t>有效投标报价的最低价作为评标基准价，其最低报价为满分；按［投标报价得分</w:t>
            </w:r>
            <w:r>
              <w:rPr>
                <w:rFonts w:ascii="仿宋" w:eastAsiaTheme="minorEastAsia" w:hAnsi="仿宋" w:cs="仿宋" w:hint="eastAsia"/>
                <w:bCs/>
                <w:color w:val="000000"/>
                <w:sz w:val="24"/>
              </w:rPr>
              <w:t>=</w:t>
            </w:r>
            <w:r>
              <w:rPr>
                <w:rFonts w:ascii="仿宋" w:eastAsiaTheme="minorEastAsia" w:hAnsi="仿宋" w:cs="仿宋" w:hint="eastAsia"/>
                <w:bCs/>
                <w:color w:val="000000"/>
                <w:sz w:val="24"/>
              </w:rPr>
              <w:t>（评标基准价</w:t>
            </w:r>
            <w:r>
              <w:rPr>
                <w:rFonts w:ascii="仿宋" w:eastAsiaTheme="minorEastAsia" w:hAnsi="仿宋" w:cs="仿宋" w:hint="eastAsia"/>
                <w:bCs/>
                <w:color w:val="000000"/>
                <w:sz w:val="24"/>
              </w:rPr>
              <w:t>/</w:t>
            </w:r>
            <w:r>
              <w:rPr>
                <w:rFonts w:ascii="仿宋" w:eastAsiaTheme="minorEastAsia" w:hAnsi="仿宋" w:cs="仿宋" w:hint="eastAsia"/>
                <w:bCs/>
                <w:color w:val="000000"/>
                <w:sz w:val="24"/>
              </w:rPr>
              <w:t>投标报价）</w:t>
            </w:r>
            <w:r>
              <w:rPr>
                <w:rFonts w:ascii="仿宋" w:eastAsiaTheme="minorEastAsia" w:hAnsi="仿宋" w:cs="仿宋" w:hint="eastAsia"/>
                <w:bCs/>
                <w:color w:val="000000"/>
                <w:sz w:val="24"/>
              </w:rPr>
              <w:t>*30</w:t>
            </w:r>
            <w:r>
              <w:rPr>
                <w:rFonts w:ascii="仿宋" w:eastAsiaTheme="minorEastAsia" w:hAnsi="仿宋" w:cs="仿宋" w:hint="eastAsia"/>
                <w:bCs/>
                <w:color w:val="000000"/>
                <w:sz w:val="24"/>
              </w:rPr>
              <w:t>］的计算公式计算。</w:t>
            </w:r>
          </w:p>
          <w:p w:rsidR="00A72E33" w:rsidRDefault="00FC573B">
            <w:pPr>
              <w:jc w:val="left"/>
              <w:rPr>
                <w:rFonts w:ascii="仿宋" w:eastAsiaTheme="minorEastAsia" w:hAnsi="仿宋" w:cs="仿宋"/>
                <w:bCs/>
                <w:color w:val="000000"/>
                <w:sz w:val="24"/>
              </w:rPr>
            </w:pPr>
            <w:r>
              <w:rPr>
                <w:rFonts w:ascii="仿宋" w:eastAsiaTheme="minorEastAsia" w:hAnsi="仿宋" w:cs="仿宋" w:hint="eastAsia"/>
                <w:bCs/>
                <w:color w:val="000000"/>
                <w:sz w:val="24"/>
              </w:rPr>
              <w:t>评标过程中，不得去掉报价中的最高报价和最低报价。</w:t>
            </w:r>
          </w:p>
          <w:p w:rsidR="00A72E33" w:rsidRDefault="00FC573B">
            <w:pPr>
              <w:jc w:val="left"/>
              <w:rPr>
                <w:rFonts w:ascii="仿宋" w:eastAsiaTheme="minorEastAsia" w:hAnsi="仿宋" w:cs="仿宋"/>
                <w:bCs/>
                <w:color w:val="000000"/>
                <w:sz w:val="24"/>
              </w:rPr>
            </w:pPr>
            <w:r>
              <w:rPr>
                <w:rFonts w:ascii="仿宋" w:eastAsiaTheme="minorEastAsia" w:hAnsi="仿宋" w:cs="仿宋" w:hint="eastAsia"/>
                <w:bCs/>
                <w:color w:val="000000"/>
                <w:sz w:val="24"/>
              </w:rPr>
              <w:t>因落实政府采购政策需要进行价格调整的，以调整后的价格计算评标基准价和投标报价。</w:t>
            </w:r>
          </w:p>
        </w:tc>
        <w:tc>
          <w:tcPr>
            <w:tcW w:w="709" w:type="dxa"/>
            <w:vAlign w:val="center"/>
          </w:tcPr>
          <w:p w:rsidR="00A72E33" w:rsidRDefault="00FC573B">
            <w:pPr>
              <w:spacing w:line="420" w:lineRule="exact"/>
              <w:ind w:firstLineChars="50" w:firstLine="120"/>
              <w:rPr>
                <w:rFonts w:ascii="仿宋" w:eastAsiaTheme="minorEastAsia" w:hAnsi="仿宋" w:cs="仿宋"/>
                <w:bCs/>
                <w:color w:val="000000"/>
                <w:sz w:val="24"/>
              </w:rPr>
            </w:pPr>
            <w:r>
              <w:rPr>
                <w:rFonts w:ascii="仿宋" w:eastAsiaTheme="minorEastAsia" w:hAnsi="仿宋" w:cs="仿宋" w:hint="eastAsia"/>
                <w:bCs/>
                <w:color w:val="000000"/>
                <w:sz w:val="24"/>
              </w:rPr>
              <w:t>30</w:t>
            </w:r>
          </w:p>
        </w:tc>
        <w:tc>
          <w:tcPr>
            <w:tcW w:w="851" w:type="dxa"/>
            <w:vAlign w:val="center"/>
          </w:tcPr>
          <w:p w:rsidR="00A72E33" w:rsidRDefault="00FC573B">
            <w:pPr>
              <w:snapToGrid w:val="0"/>
              <w:spacing w:line="360" w:lineRule="auto"/>
              <w:jc w:val="center"/>
              <w:rPr>
                <w:rFonts w:asciiTheme="minorEastAsia" w:eastAsiaTheme="minorEastAsia" w:hAnsiTheme="minorEastAsia" w:cs="仿宋_GB2312"/>
                <w:color w:val="000000" w:themeColor="text1"/>
                <w:sz w:val="24"/>
              </w:rPr>
            </w:pPr>
            <w:r>
              <w:rPr>
                <w:rFonts w:asciiTheme="minorEastAsia" w:eastAsiaTheme="minorEastAsia" w:hAnsiTheme="minorEastAsia" w:cs="仿宋_GB2312" w:hint="eastAsia"/>
                <w:color w:val="000000" w:themeColor="text1"/>
                <w:sz w:val="24"/>
              </w:rPr>
              <w:t>客观</w:t>
            </w:r>
          </w:p>
        </w:tc>
        <w:tc>
          <w:tcPr>
            <w:tcW w:w="1842" w:type="dxa"/>
          </w:tcPr>
          <w:p w:rsidR="00A72E33" w:rsidRDefault="00A72E33">
            <w:pPr>
              <w:snapToGrid w:val="0"/>
              <w:spacing w:line="360" w:lineRule="auto"/>
              <w:jc w:val="center"/>
              <w:rPr>
                <w:rFonts w:asciiTheme="minorEastAsia" w:eastAsiaTheme="minorEastAsia" w:hAnsiTheme="minorEastAsia" w:cs="仿宋_GB2312"/>
                <w:color w:val="0000FF"/>
                <w:sz w:val="24"/>
              </w:rPr>
            </w:pPr>
          </w:p>
        </w:tc>
      </w:tr>
    </w:tbl>
    <w:p w:rsidR="00A72E33" w:rsidRDefault="00A72E33">
      <w:pPr>
        <w:pStyle w:val="aa"/>
        <w:ind w:firstLine="211"/>
        <w:jc w:val="center"/>
        <w:rPr>
          <w:rFonts w:ascii="仿宋" w:eastAsiaTheme="minorEastAsia" w:hAnsi="仿宋" w:cs="仿宋"/>
          <w:b/>
          <w:kern w:val="0"/>
        </w:rPr>
      </w:pPr>
    </w:p>
    <w:p w:rsidR="00A72E33" w:rsidRDefault="00A72E33">
      <w:pPr>
        <w:pStyle w:val="aa"/>
        <w:ind w:firstLine="211"/>
        <w:jc w:val="center"/>
        <w:rPr>
          <w:rFonts w:ascii="仿宋" w:eastAsiaTheme="minorEastAsia" w:hAnsi="仿宋" w:cs="仿宋"/>
          <w:b/>
          <w:kern w:val="0"/>
        </w:rPr>
      </w:pPr>
    </w:p>
    <w:p w:rsidR="00A72E33" w:rsidRDefault="00FC573B">
      <w:pPr>
        <w:pStyle w:val="aa"/>
        <w:ind w:firstLine="211"/>
        <w:jc w:val="center"/>
        <w:rPr>
          <w:rFonts w:ascii="仿宋" w:eastAsiaTheme="minorEastAsia" w:hAnsi="仿宋" w:cs="仿宋"/>
          <w:b/>
          <w:kern w:val="0"/>
        </w:rPr>
      </w:pPr>
      <w:r>
        <w:rPr>
          <w:rFonts w:ascii="仿宋" w:eastAsiaTheme="minorEastAsia" w:hAnsi="仿宋" w:cs="仿宋" w:hint="eastAsia"/>
          <w:b/>
          <w:kern w:val="0"/>
        </w:rPr>
        <w:t>样品</w:t>
      </w:r>
      <w:r>
        <w:rPr>
          <w:rFonts w:eastAsiaTheme="minorEastAsia" w:hAnsi="宋体" w:cs="宋体" w:hint="eastAsia"/>
          <w:color w:val="000000" w:themeColor="text1"/>
          <w:kern w:val="0"/>
        </w:rPr>
        <w:t>（</w:t>
      </w:r>
      <w:r>
        <w:rPr>
          <w:rFonts w:ascii="仿宋" w:eastAsiaTheme="minorEastAsia" w:hAnsi="仿宋" w:cs="仿宋" w:hint="eastAsia"/>
          <w:b/>
          <w:kern w:val="0"/>
        </w:rPr>
        <w:t>成品：办公椅。材料小样：办公桌桌面横切面一块、阶梯室剧院椅底部铝合金仿形脚一对）评标内容及标准</w:t>
      </w:r>
    </w:p>
    <w:p w:rsidR="00A72E33" w:rsidRDefault="00FC573B">
      <w:pPr>
        <w:pStyle w:val="60"/>
        <w:ind w:firstLineChars="1900" w:firstLine="4578"/>
        <w:rPr>
          <w:rFonts w:eastAsiaTheme="minorEastAsia"/>
          <w:lang w:val="zh-CN"/>
        </w:rPr>
      </w:pPr>
      <w:r>
        <w:rPr>
          <w:rFonts w:ascii="仿宋" w:eastAsiaTheme="minorEastAsia" w:hAnsi="仿宋" w:cs="仿宋" w:hint="eastAsia"/>
          <w:b/>
          <w:kern w:val="0"/>
          <w:sz w:val="24"/>
        </w:rPr>
        <w:t>分值：</w:t>
      </w:r>
      <w:r>
        <w:rPr>
          <w:rFonts w:ascii="仿宋" w:eastAsiaTheme="minorEastAsia" w:hAnsi="仿宋" w:cs="仿宋" w:hint="eastAsia"/>
          <w:b/>
          <w:kern w:val="0"/>
          <w:sz w:val="24"/>
        </w:rPr>
        <w:t>20</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22"/>
        <w:gridCol w:w="1926"/>
        <w:gridCol w:w="7107"/>
      </w:tblGrid>
      <w:tr w:rsidR="00A72E33">
        <w:trPr>
          <w:cantSplit/>
          <w:trHeight w:val="507"/>
        </w:trPr>
        <w:tc>
          <w:tcPr>
            <w:tcW w:w="417" w:type="pct"/>
            <w:tcBorders>
              <w:top w:val="single" w:sz="4" w:space="0" w:color="auto"/>
              <w:left w:val="single" w:sz="4" w:space="0" w:color="auto"/>
              <w:bottom w:val="single" w:sz="4" w:space="0" w:color="auto"/>
              <w:right w:val="single" w:sz="4" w:space="0" w:color="auto"/>
            </w:tcBorders>
            <w:vAlign w:val="center"/>
          </w:tcPr>
          <w:p w:rsidR="00A72E33" w:rsidRDefault="00FC573B">
            <w:pPr>
              <w:jc w:val="center"/>
              <w:rPr>
                <w:rFonts w:ascii="仿宋" w:eastAsiaTheme="minorEastAsia" w:hAnsi="仿宋" w:cs="仿宋"/>
                <w:bCs/>
                <w:sz w:val="24"/>
              </w:rPr>
            </w:pPr>
            <w:r>
              <w:rPr>
                <w:rFonts w:ascii="仿宋" w:eastAsiaTheme="minorEastAsia" w:hAnsi="仿宋" w:cs="仿宋" w:hint="eastAsia"/>
                <w:bCs/>
                <w:sz w:val="24"/>
              </w:rPr>
              <w:t>序号</w:t>
            </w:r>
          </w:p>
        </w:tc>
        <w:tc>
          <w:tcPr>
            <w:tcW w:w="977" w:type="pct"/>
            <w:tcBorders>
              <w:top w:val="single" w:sz="4" w:space="0" w:color="auto"/>
              <w:left w:val="single" w:sz="4" w:space="0" w:color="auto"/>
              <w:bottom w:val="single" w:sz="4" w:space="0" w:color="auto"/>
              <w:right w:val="single" w:sz="4" w:space="0" w:color="auto"/>
            </w:tcBorders>
            <w:vAlign w:val="center"/>
          </w:tcPr>
          <w:p w:rsidR="00A72E33" w:rsidRDefault="00FC573B">
            <w:pPr>
              <w:jc w:val="center"/>
              <w:rPr>
                <w:rFonts w:ascii="仿宋" w:eastAsiaTheme="minorEastAsia" w:hAnsi="仿宋" w:cs="仿宋"/>
                <w:bCs/>
                <w:sz w:val="24"/>
              </w:rPr>
            </w:pPr>
            <w:r>
              <w:rPr>
                <w:rFonts w:ascii="仿宋" w:eastAsiaTheme="minorEastAsia" w:hAnsi="仿宋" w:cs="仿宋" w:hint="eastAsia"/>
                <w:bCs/>
                <w:sz w:val="24"/>
              </w:rPr>
              <w:t>项</w:t>
            </w:r>
            <w:r>
              <w:rPr>
                <w:rFonts w:ascii="仿宋" w:eastAsiaTheme="minorEastAsia" w:hAnsi="仿宋" w:cs="仿宋" w:hint="eastAsia"/>
                <w:bCs/>
                <w:sz w:val="24"/>
              </w:rPr>
              <w:t xml:space="preserve">  </w:t>
            </w:r>
            <w:r>
              <w:rPr>
                <w:rFonts w:ascii="仿宋" w:eastAsiaTheme="minorEastAsia" w:hAnsi="仿宋" w:cs="仿宋" w:hint="eastAsia"/>
                <w:bCs/>
                <w:sz w:val="24"/>
              </w:rPr>
              <w:t>目</w:t>
            </w:r>
          </w:p>
        </w:tc>
        <w:tc>
          <w:tcPr>
            <w:tcW w:w="3606" w:type="pct"/>
            <w:tcBorders>
              <w:top w:val="single" w:sz="4" w:space="0" w:color="auto"/>
              <w:left w:val="single" w:sz="4" w:space="0" w:color="auto"/>
              <w:bottom w:val="single" w:sz="4" w:space="0" w:color="auto"/>
              <w:right w:val="single" w:sz="4" w:space="0" w:color="auto"/>
            </w:tcBorders>
            <w:vAlign w:val="center"/>
          </w:tcPr>
          <w:p w:rsidR="00A72E33" w:rsidRDefault="00FC573B">
            <w:pPr>
              <w:jc w:val="center"/>
              <w:rPr>
                <w:rFonts w:ascii="仿宋" w:eastAsiaTheme="minorEastAsia" w:hAnsi="仿宋" w:cs="仿宋"/>
                <w:bCs/>
                <w:sz w:val="24"/>
              </w:rPr>
            </w:pPr>
            <w:r>
              <w:rPr>
                <w:rFonts w:ascii="仿宋" w:eastAsiaTheme="minorEastAsia" w:hAnsi="仿宋" w:cs="仿宋" w:hint="eastAsia"/>
                <w:bCs/>
                <w:sz w:val="24"/>
              </w:rPr>
              <w:t>评分内容和标准</w:t>
            </w:r>
          </w:p>
        </w:tc>
      </w:tr>
      <w:tr w:rsidR="00A72E33">
        <w:trPr>
          <w:cantSplit/>
          <w:trHeight w:val="1003"/>
        </w:trPr>
        <w:tc>
          <w:tcPr>
            <w:tcW w:w="417" w:type="pct"/>
            <w:tcBorders>
              <w:top w:val="single" w:sz="4" w:space="0" w:color="auto"/>
              <w:left w:val="single" w:sz="4" w:space="0" w:color="auto"/>
              <w:bottom w:val="single" w:sz="4" w:space="0" w:color="auto"/>
              <w:right w:val="single" w:sz="4" w:space="0" w:color="auto"/>
            </w:tcBorders>
            <w:vAlign w:val="center"/>
          </w:tcPr>
          <w:p w:rsidR="00A72E33" w:rsidRDefault="00FC573B">
            <w:pPr>
              <w:jc w:val="center"/>
              <w:rPr>
                <w:rFonts w:ascii="仿宋" w:eastAsiaTheme="minorEastAsia" w:hAnsi="仿宋" w:cs="仿宋"/>
                <w:bCs/>
                <w:sz w:val="22"/>
                <w:szCs w:val="22"/>
              </w:rPr>
            </w:pPr>
            <w:r>
              <w:rPr>
                <w:rFonts w:ascii="仿宋" w:eastAsiaTheme="minorEastAsia" w:hAnsi="仿宋" w:cs="仿宋" w:hint="eastAsia"/>
                <w:bCs/>
                <w:sz w:val="22"/>
                <w:szCs w:val="22"/>
              </w:rPr>
              <w:t>1</w:t>
            </w:r>
          </w:p>
        </w:tc>
        <w:tc>
          <w:tcPr>
            <w:tcW w:w="977" w:type="pct"/>
            <w:tcBorders>
              <w:top w:val="single" w:sz="4" w:space="0" w:color="auto"/>
              <w:left w:val="single" w:sz="4" w:space="0" w:color="auto"/>
              <w:bottom w:val="single" w:sz="4" w:space="0" w:color="auto"/>
              <w:right w:val="single" w:sz="4" w:space="0" w:color="auto"/>
            </w:tcBorders>
            <w:vAlign w:val="center"/>
          </w:tcPr>
          <w:p w:rsidR="00A72E33" w:rsidRDefault="00FC573B">
            <w:pPr>
              <w:jc w:val="left"/>
              <w:rPr>
                <w:rFonts w:ascii="仿宋" w:eastAsiaTheme="minorEastAsia" w:hAnsi="仿宋" w:cs="仿宋"/>
                <w:bCs/>
                <w:color w:val="000000"/>
                <w:sz w:val="24"/>
              </w:rPr>
            </w:pPr>
            <w:r>
              <w:rPr>
                <w:rFonts w:ascii="仿宋" w:eastAsiaTheme="minorEastAsia" w:hAnsi="仿宋" w:cs="仿宋" w:hint="eastAsia"/>
                <w:bCs/>
                <w:color w:val="000000"/>
                <w:sz w:val="24"/>
              </w:rPr>
              <w:t>产品主要尺寸、形状及位置公差（</w:t>
            </w:r>
            <w:r>
              <w:rPr>
                <w:rFonts w:ascii="仿宋" w:eastAsiaTheme="minorEastAsia" w:hAnsi="仿宋" w:cs="仿宋" w:hint="eastAsia"/>
                <w:bCs/>
                <w:color w:val="000000"/>
                <w:sz w:val="24"/>
              </w:rPr>
              <w:t>5</w:t>
            </w:r>
            <w:r>
              <w:rPr>
                <w:rFonts w:ascii="仿宋" w:eastAsiaTheme="minorEastAsia" w:hAnsi="仿宋" w:cs="仿宋" w:hint="eastAsia"/>
                <w:bCs/>
                <w:color w:val="000000"/>
                <w:sz w:val="24"/>
              </w:rPr>
              <w:t>分）</w:t>
            </w:r>
          </w:p>
        </w:tc>
        <w:tc>
          <w:tcPr>
            <w:tcW w:w="3606" w:type="pct"/>
            <w:tcBorders>
              <w:top w:val="single" w:sz="4" w:space="0" w:color="auto"/>
              <w:left w:val="single" w:sz="4" w:space="0" w:color="auto"/>
              <w:bottom w:val="single" w:sz="4" w:space="0" w:color="auto"/>
              <w:right w:val="single" w:sz="4" w:space="0" w:color="auto"/>
            </w:tcBorders>
            <w:vAlign w:val="center"/>
          </w:tcPr>
          <w:p w:rsidR="00A72E33" w:rsidRDefault="00FC573B">
            <w:pPr>
              <w:jc w:val="left"/>
              <w:rPr>
                <w:rFonts w:ascii="仿宋" w:eastAsiaTheme="minorEastAsia" w:hAnsi="仿宋" w:cs="仿宋"/>
                <w:bCs/>
                <w:color w:val="000000"/>
                <w:sz w:val="24"/>
              </w:rPr>
            </w:pPr>
            <w:r>
              <w:rPr>
                <w:rFonts w:ascii="仿宋" w:eastAsiaTheme="minorEastAsia" w:hAnsi="仿宋" w:cs="仿宋" w:hint="eastAsia"/>
                <w:bCs/>
                <w:color w:val="000000"/>
                <w:sz w:val="24"/>
              </w:rPr>
              <w:t>1</w:t>
            </w:r>
            <w:r>
              <w:rPr>
                <w:rFonts w:ascii="仿宋" w:eastAsiaTheme="minorEastAsia" w:hAnsi="仿宋" w:cs="仿宋" w:hint="eastAsia"/>
                <w:bCs/>
                <w:color w:val="000000"/>
                <w:sz w:val="24"/>
              </w:rPr>
              <w:t>、办公椅收拢的情况下按照采购需求上的所标尺寸打分，允许产品尺寸偏差控制在±</w:t>
            </w:r>
            <w:r>
              <w:rPr>
                <w:rFonts w:ascii="仿宋" w:eastAsiaTheme="minorEastAsia" w:hAnsi="仿宋" w:cs="仿宋" w:hint="eastAsia"/>
                <w:bCs/>
                <w:color w:val="000000"/>
                <w:sz w:val="24"/>
              </w:rPr>
              <w:t>20mm</w:t>
            </w:r>
            <w:r>
              <w:rPr>
                <w:rFonts w:ascii="仿宋" w:eastAsiaTheme="minorEastAsia" w:hAnsi="仿宋" w:cs="仿宋" w:hint="eastAsia"/>
                <w:bCs/>
                <w:color w:val="000000"/>
                <w:sz w:val="24"/>
              </w:rPr>
              <w:t>以内</w:t>
            </w:r>
            <w:r>
              <w:rPr>
                <w:rFonts w:ascii="仿宋" w:eastAsiaTheme="minorEastAsia" w:hAnsi="仿宋" w:cs="仿宋" w:hint="eastAsia"/>
                <w:bCs/>
                <w:color w:val="000000"/>
                <w:sz w:val="24"/>
              </w:rPr>
              <w:t>(</w:t>
            </w:r>
            <w:r>
              <w:rPr>
                <w:rFonts w:ascii="仿宋" w:eastAsiaTheme="minorEastAsia" w:hAnsi="仿宋" w:cs="仿宋" w:hint="eastAsia"/>
                <w:bCs/>
                <w:color w:val="000000"/>
                <w:sz w:val="24"/>
              </w:rPr>
              <w:t>测量工具：</w:t>
            </w:r>
            <w:r>
              <w:rPr>
                <w:rFonts w:ascii="仿宋" w:eastAsiaTheme="minorEastAsia" w:hAnsi="仿宋" w:cs="仿宋" w:hint="eastAsia"/>
                <w:bCs/>
                <w:color w:val="000000"/>
                <w:sz w:val="24"/>
              </w:rPr>
              <w:t>0</w:t>
            </w:r>
            <w:r>
              <w:rPr>
                <w:rFonts w:ascii="仿宋" w:eastAsiaTheme="minorEastAsia" w:hAnsi="仿宋" w:cs="仿宋" w:hint="eastAsia"/>
                <w:bCs/>
                <w:color w:val="000000"/>
                <w:sz w:val="24"/>
              </w:rPr>
              <w:t>～</w:t>
            </w:r>
            <w:r>
              <w:rPr>
                <w:rFonts w:ascii="仿宋" w:eastAsiaTheme="minorEastAsia" w:hAnsi="仿宋" w:cs="仿宋" w:hint="eastAsia"/>
                <w:bCs/>
                <w:color w:val="000000"/>
                <w:sz w:val="24"/>
              </w:rPr>
              <w:t>3m</w:t>
            </w:r>
            <w:r>
              <w:rPr>
                <w:rFonts w:ascii="仿宋" w:eastAsiaTheme="minorEastAsia" w:hAnsi="仿宋" w:cs="仿宋" w:hint="eastAsia"/>
                <w:bCs/>
                <w:color w:val="000000"/>
                <w:sz w:val="24"/>
              </w:rPr>
              <w:t>钢卷尺，精度</w:t>
            </w:r>
            <w:r>
              <w:rPr>
                <w:rFonts w:ascii="仿宋" w:eastAsiaTheme="minorEastAsia" w:hAnsi="仿宋" w:cs="仿宋" w:hint="eastAsia"/>
                <w:bCs/>
                <w:color w:val="000000"/>
                <w:sz w:val="24"/>
              </w:rPr>
              <w:t>1mm)</w:t>
            </w:r>
            <w:r>
              <w:rPr>
                <w:rFonts w:ascii="仿宋" w:eastAsiaTheme="minorEastAsia" w:hAnsi="仿宋" w:cs="仿宋" w:hint="eastAsia"/>
                <w:bCs/>
                <w:color w:val="000000"/>
                <w:sz w:val="24"/>
              </w:rPr>
              <w:t>。</w:t>
            </w:r>
          </w:p>
          <w:p w:rsidR="00A72E33" w:rsidRDefault="00FC573B">
            <w:pPr>
              <w:jc w:val="left"/>
              <w:rPr>
                <w:rFonts w:ascii="仿宋" w:eastAsiaTheme="minorEastAsia" w:hAnsi="仿宋" w:cs="仿宋"/>
                <w:bCs/>
                <w:color w:val="000000"/>
                <w:sz w:val="24"/>
              </w:rPr>
            </w:pPr>
            <w:r>
              <w:rPr>
                <w:rFonts w:ascii="仿宋" w:eastAsiaTheme="minorEastAsia" w:hAnsi="仿宋" w:cs="仿宋" w:hint="eastAsia"/>
                <w:bCs/>
                <w:color w:val="000000"/>
                <w:sz w:val="24"/>
              </w:rPr>
              <w:t>2</w:t>
            </w:r>
            <w:r>
              <w:rPr>
                <w:rFonts w:ascii="仿宋" w:eastAsiaTheme="minorEastAsia" w:hAnsi="仿宋" w:cs="仿宋" w:hint="eastAsia"/>
                <w:bCs/>
                <w:color w:val="000000"/>
                <w:sz w:val="24"/>
              </w:rPr>
              <w:t>、小样尺寸按招标要求和采购需求所标尺寸打分，允许产品尺寸偏差控制在±</w:t>
            </w:r>
            <w:r>
              <w:rPr>
                <w:rFonts w:ascii="仿宋" w:eastAsiaTheme="minorEastAsia" w:hAnsi="仿宋" w:cs="仿宋" w:hint="eastAsia"/>
                <w:bCs/>
                <w:color w:val="000000"/>
                <w:sz w:val="24"/>
              </w:rPr>
              <w:t>3mm</w:t>
            </w:r>
            <w:r>
              <w:rPr>
                <w:rFonts w:ascii="仿宋" w:eastAsiaTheme="minorEastAsia" w:hAnsi="仿宋" w:cs="仿宋" w:hint="eastAsia"/>
                <w:bCs/>
                <w:color w:val="000000"/>
                <w:sz w:val="24"/>
              </w:rPr>
              <w:t>以内</w:t>
            </w:r>
            <w:r>
              <w:rPr>
                <w:rFonts w:ascii="仿宋" w:eastAsiaTheme="minorEastAsia" w:hAnsi="仿宋" w:cs="仿宋" w:hint="eastAsia"/>
                <w:bCs/>
                <w:color w:val="000000"/>
                <w:sz w:val="24"/>
              </w:rPr>
              <w:t>(</w:t>
            </w:r>
            <w:r>
              <w:rPr>
                <w:rFonts w:ascii="仿宋" w:eastAsiaTheme="minorEastAsia" w:hAnsi="仿宋" w:cs="仿宋" w:hint="eastAsia"/>
                <w:bCs/>
                <w:color w:val="000000"/>
                <w:sz w:val="24"/>
              </w:rPr>
              <w:t>测量工具：</w:t>
            </w:r>
            <w:r>
              <w:rPr>
                <w:rFonts w:ascii="仿宋" w:eastAsiaTheme="minorEastAsia" w:hAnsi="仿宋" w:cs="仿宋" w:hint="eastAsia"/>
                <w:bCs/>
                <w:color w:val="000000"/>
                <w:sz w:val="24"/>
              </w:rPr>
              <w:t>0</w:t>
            </w:r>
            <w:r>
              <w:rPr>
                <w:rFonts w:ascii="仿宋" w:eastAsiaTheme="minorEastAsia" w:hAnsi="仿宋" w:cs="仿宋" w:hint="eastAsia"/>
                <w:bCs/>
                <w:color w:val="000000"/>
                <w:sz w:val="24"/>
              </w:rPr>
              <w:t>～</w:t>
            </w:r>
            <w:r>
              <w:rPr>
                <w:rFonts w:ascii="仿宋" w:eastAsiaTheme="minorEastAsia" w:hAnsi="仿宋" w:cs="仿宋" w:hint="eastAsia"/>
                <w:bCs/>
                <w:color w:val="000000"/>
                <w:sz w:val="24"/>
              </w:rPr>
              <w:t>3m</w:t>
            </w:r>
            <w:r>
              <w:rPr>
                <w:rFonts w:ascii="仿宋" w:eastAsiaTheme="minorEastAsia" w:hAnsi="仿宋" w:cs="仿宋" w:hint="eastAsia"/>
                <w:bCs/>
                <w:color w:val="000000"/>
                <w:sz w:val="24"/>
              </w:rPr>
              <w:t>钢卷尺，精度</w:t>
            </w:r>
            <w:r>
              <w:rPr>
                <w:rFonts w:ascii="仿宋" w:eastAsiaTheme="minorEastAsia" w:hAnsi="仿宋" w:cs="仿宋" w:hint="eastAsia"/>
                <w:bCs/>
                <w:color w:val="000000"/>
                <w:sz w:val="24"/>
              </w:rPr>
              <w:t>1mm)</w:t>
            </w:r>
            <w:r>
              <w:rPr>
                <w:rFonts w:ascii="仿宋" w:eastAsiaTheme="minorEastAsia" w:hAnsi="仿宋" w:cs="仿宋" w:hint="eastAsia"/>
                <w:bCs/>
                <w:color w:val="000000"/>
                <w:sz w:val="24"/>
              </w:rPr>
              <w:t>；</w:t>
            </w:r>
          </w:p>
          <w:p w:rsidR="00A72E33" w:rsidRDefault="00FC573B">
            <w:pPr>
              <w:jc w:val="left"/>
              <w:rPr>
                <w:rFonts w:ascii="仿宋" w:eastAsiaTheme="minorEastAsia" w:hAnsi="仿宋" w:cs="仿宋"/>
                <w:bCs/>
                <w:color w:val="000000"/>
                <w:sz w:val="24"/>
              </w:rPr>
            </w:pPr>
            <w:r>
              <w:rPr>
                <w:rFonts w:ascii="仿宋" w:eastAsiaTheme="minorEastAsia" w:hAnsi="仿宋" w:cs="仿宋" w:hint="eastAsia"/>
                <w:bCs/>
                <w:color w:val="000000"/>
                <w:sz w:val="24"/>
              </w:rPr>
              <w:t>以上每偏离一个参数指标扣</w:t>
            </w:r>
            <w:r>
              <w:rPr>
                <w:rFonts w:ascii="仿宋" w:eastAsiaTheme="minorEastAsia" w:hAnsi="仿宋" w:cs="仿宋" w:hint="eastAsia"/>
                <w:bCs/>
                <w:color w:val="000000"/>
                <w:sz w:val="24"/>
              </w:rPr>
              <w:t>1</w:t>
            </w:r>
            <w:r>
              <w:rPr>
                <w:rFonts w:ascii="仿宋" w:eastAsiaTheme="minorEastAsia" w:hAnsi="仿宋" w:cs="仿宋" w:hint="eastAsia"/>
                <w:bCs/>
                <w:color w:val="000000"/>
                <w:sz w:val="24"/>
              </w:rPr>
              <w:t>分，扣完为止。</w:t>
            </w:r>
          </w:p>
        </w:tc>
      </w:tr>
      <w:tr w:rsidR="00A72E33">
        <w:trPr>
          <w:cantSplit/>
          <w:trHeight w:val="680"/>
        </w:trPr>
        <w:tc>
          <w:tcPr>
            <w:tcW w:w="417" w:type="pct"/>
            <w:tcBorders>
              <w:top w:val="single" w:sz="4" w:space="0" w:color="auto"/>
              <w:left w:val="single" w:sz="4" w:space="0" w:color="auto"/>
              <w:bottom w:val="single" w:sz="4" w:space="0" w:color="auto"/>
              <w:right w:val="single" w:sz="4" w:space="0" w:color="auto"/>
            </w:tcBorders>
            <w:vAlign w:val="center"/>
          </w:tcPr>
          <w:p w:rsidR="00A72E33" w:rsidRDefault="00FC573B">
            <w:pPr>
              <w:jc w:val="center"/>
              <w:rPr>
                <w:rFonts w:ascii="仿宋" w:eastAsiaTheme="minorEastAsia" w:hAnsi="仿宋" w:cs="仿宋"/>
                <w:bCs/>
                <w:sz w:val="22"/>
                <w:szCs w:val="22"/>
              </w:rPr>
            </w:pPr>
            <w:r>
              <w:rPr>
                <w:rFonts w:ascii="仿宋" w:eastAsiaTheme="minorEastAsia" w:hAnsi="仿宋" w:cs="仿宋" w:hint="eastAsia"/>
                <w:bCs/>
                <w:sz w:val="22"/>
                <w:szCs w:val="22"/>
              </w:rPr>
              <w:lastRenderedPageBreak/>
              <w:t>2</w:t>
            </w:r>
          </w:p>
        </w:tc>
        <w:tc>
          <w:tcPr>
            <w:tcW w:w="977" w:type="pct"/>
            <w:tcBorders>
              <w:top w:val="single" w:sz="4" w:space="0" w:color="auto"/>
              <w:left w:val="single" w:sz="4" w:space="0" w:color="auto"/>
              <w:bottom w:val="single" w:sz="4" w:space="0" w:color="auto"/>
              <w:right w:val="single" w:sz="4" w:space="0" w:color="auto"/>
            </w:tcBorders>
            <w:vAlign w:val="center"/>
          </w:tcPr>
          <w:p w:rsidR="00A72E33" w:rsidRDefault="00FC573B">
            <w:pPr>
              <w:jc w:val="left"/>
              <w:rPr>
                <w:rFonts w:ascii="仿宋" w:eastAsiaTheme="minorEastAsia" w:hAnsi="仿宋" w:cs="仿宋"/>
                <w:bCs/>
                <w:color w:val="000000"/>
                <w:sz w:val="24"/>
              </w:rPr>
            </w:pPr>
            <w:r>
              <w:rPr>
                <w:rFonts w:ascii="仿宋" w:eastAsiaTheme="minorEastAsia" w:hAnsi="仿宋" w:cs="仿宋" w:hint="eastAsia"/>
                <w:bCs/>
                <w:color w:val="000000"/>
                <w:sz w:val="24"/>
              </w:rPr>
              <w:t>材料要求（</w:t>
            </w:r>
            <w:r>
              <w:rPr>
                <w:rFonts w:ascii="仿宋" w:eastAsiaTheme="minorEastAsia" w:hAnsi="仿宋" w:cs="仿宋" w:hint="eastAsia"/>
                <w:bCs/>
                <w:color w:val="000000"/>
                <w:sz w:val="24"/>
              </w:rPr>
              <w:t>5</w:t>
            </w:r>
            <w:r>
              <w:rPr>
                <w:rFonts w:ascii="仿宋" w:eastAsiaTheme="minorEastAsia" w:hAnsi="仿宋" w:cs="仿宋" w:hint="eastAsia"/>
                <w:bCs/>
                <w:color w:val="000000"/>
                <w:sz w:val="24"/>
              </w:rPr>
              <w:t>分）</w:t>
            </w:r>
          </w:p>
        </w:tc>
        <w:tc>
          <w:tcPr>
            <w:tcW w:w="3606" w:type="pct"/>
            <w:tcBorders>
              <w:top w:val="single" w:sz="4" w:space="0" w:color="auto"/>
              <w:left w:val="single" w:sz="4" w:space="0" w:color="auto"/>
              <w:bottom w:val="single" w:sz="4" w:space="0" w:color="auto"/>
              <w:right w:val="single" w:sz="4" w:space="0" w:color="auto"/>
            </w:tcBorders>
            <w:vAlign w:val="center"/>
          </w:tcPr>
          <w:p w:rsidR="00A72E33" w:rsidRDefault="00FC573B">
            <w:pPr>
              <w:jc w:val="left"/>
              <w:rPr>
                <w:rFonts w:ascii="仿宋" w:eastAsiaTheme="minorEastAsia" w:hAnsi="仿宋" w:cs="仿宋"/>
                <w:bCs/>
                <w:color w:val="000000"/>
                <w:sz w:val="24"/>
              </w:rPr>
            </w:pPr>
            <w:r>
              <w:rPr>
                <w:rFonts w:ascii="仿宋" w:eastAsiaTheme="minorEastAsia" w:hAnsi="仿宋" w:cs="仿宋" w:hint="eastAsia"/>
                <w:bCs/>
                <w:color w:val="000000"/>
                <w:sz w:val="24"/>
              </w:rPr>
              <w:t>样品所选用板材、金属件、面料、封边条等原辅材料以及调节脚等配件与采购需求一致。每个不合格项扣</w:t>
            </w:r>
            <w:r>
              <w:rPr>
                <w:rFonts w:ascii="仿宋" w:eastAsiaTheme="minorEastAsia" w:hAnsi="仿宋" w:cs="仿宋" w:hint="eastAsia"/>
                <w:bCs/>
                <w:color w:val="000000"/>
                <w:sz w:val="24"/>
              </w:rPr>
              <w:t>1</w:t>
            </w:r>
            <w:r>
              <w:rPr>
                <w:rFonts w:ascii="仿宋" w:eastAsiaTheme="minorEastAsia" w:hAnsi="仿宋" w:cs="仿宋" w:hint="eastAsia"/>
                <w:bCs/>
                <w:color w:val="000000"/>
                <w:sz w:val="24"/>
              </w:rPr>
              <w:t>分，扣完为止，总计</w:t>
            </w:r>
            <w:r>
              <w:rPr>
                <w:rFonts w:ascii="仿宋" w:eastAsiaTheme="minorEastAsia" w:hAnsi="仿宋" w:cs="仿宋" w:hint="eastAsia"/>
                <w:bCs/>
                <w:color w:val="000000"/>
                <w:sz w:val="24"/>
              </w:rPr>
              <w:t>5</w:t>
            </w:r>
            <w:r>
              <w:rPr>
                <w:rFonts w:ascii="仿宋" w:eastAsiaTheme="minorEastAsia" w:hAnsi="仿宋" w:cs="仿宋" w:hint="eastAsia"/>
                <w:bCs/>
                <w:color w:val="000000"/>
                <w:sz w:val="24"/>
              </w:rPr>
              <w:t>分。</w:t>
            </w:r>
          </w:p>
        </w:tc>
      </w:tr>
      <w:tr w:rsidR="00A72E33">
        <w:trPr>
          <w:cantSplit/>
          <w:trHeight w:val="924"/>
        </w:trPr>
        <w:tc>
          <w:tcPr>
            <w:tcW w:w="417" w:type="pct"/>
            <w:tcBorders>
              <w:top w:val="single" w:sz="4" w:space="0" w:color="auto"/>
              <w:left w:val="single" w:sz="4" w:space="0" w:color="auto"/>
              <w:bottom w:val="single" w:sz="4" w:space="0" w:color="auto"/>
              <w:right w:val="single" w:sz="4" w:space="0" w:color="auto"/>
            </w:tcBorders>
            <w:vAlign w:val="center"/>
          </w:tcPr>
          <w:p w:rsidR="00A72E33" w:rsidRDefault="00FC573B">
            <w:pPr>
              <w:jc w:val="center"/>
              <w:rPr>
                <w:rFonts w:ascii="仿宋" w:eastAsiaTheme="minorEastAsia" w:hAnsi="仿宋" w:cs="仿宋"/>
                <w:bCs/>
                <w:sz w:val="22"/>
                <w:szCs w:val="22"/>
              </w:rPr>
            </w:pPr>
            <w:r>
              <w:rPr>
                <w:rFonts w:ascii="仿宋" w:eastAsiaTheme="minorEastAsia" w:hAnsi="仿宋" w:cs="仿宋" w:hint="eastAsia"/>
                <w:bCs/>
                <w:sz w:val="22"/>
                <w:szCs w:val="22"/>
              </w:rPr>
              <w:t>3</w:t>
            </w:r>
          </w:p>
        </w:tc>
        <w:tc>
          <w:tcPr>
            <w:tcW w:w="977" w:type="pct"/>
            <w:tcBorders>
              <w:top w:val="single" w:sz="4" w:space="0" w:color="auto"/>
              <w:left w:val="single" w:sz="4" w:space="0" w:color="auto"/>
              <w:bottom w:val="single" w:sz="4" w:space="0" w:color="auto"/>
              <w:right w:val="single" w:sz="4" w:space="0" w:color="auto"/>
            </w:tcBorders>
            <w:vAlign w:val="center"/>
          </w:tcPr>
          <w:p w:rsidR="00A72E33" w:rsidRDefault="00FC573B">
            <w:pPr>
              <w:jc w:val="left"/>
              <w:rPr>
                <w:rFonts w:ascii="仿宋" w:eastAsiaTheme="minorEastAsia" w:hAnsi="仿宋" w:cs="仿宋"/>
                <w:bCs/>
                <w:color w:val="000000"/>
                <w:sz w:val="24"/>
              </w:rPr>
            </w:pPr>
            <w:r>
              <w:rPr>
                <w:rFonts w:ascii="仿宋" w:eastAsiaTheme="minorEastAsia" w:hAnsi="仿宋" w:cs="仿宋" w:hint="eastAsia"/>
                <w:bCs/>
                <w:color w:val="000000"/>
                <w:sz w:val="24"/>
              </w:rPr>
              <w:t>功能性要求（</w:t>
            </w:r>
            <w:r>
              <w:rPr>
                <w:rFonts w:ascii="仿宋" w:eastAsiaTheme="minorEastAsia" w:hAnsi="仿宋" w:cs="仿宋" w:hint="eastAsia"/>
                <w:bCs/>
                <w:color w:val="000000"/>
                <w:sz w:val="24"/>
              </w:rPr>
              <w:t>5</w:t>
            </w:r>
            <w:r>
              <w:rPr>
                <w:rFonts w:ascii="仿宋" w:eastAsiaTheme="minorEastAsia" w:hAnsi="仿宋" w:cs="仿宋" w:hint="eastAsia"/>
                <w:bCs/>
                <w:color w:val="000000"/>
                <w:sz w:val="24"/>
              </w:rPr>
              <w:t>分）</w:t>
            </w:r>
          </w:p>
        </w:tc>
        <w:tc>
          <w:tcPr>
            <w:tcW w:w="3606" w:type="pct"/>
            <w:tcBorders>
              <w:top w:val="single" w:sz="4" w:space="0" w:color="auto"/>
              <w:left w:val="single" w:sz="4" w:space="0" w:color="auto"/>
              <w:bottom w:val="single" w:sz="4" w:space="0" w:color="auto"/>
              <w:right w:val="single" w:sz="4" w:space="0" w:color="auto"/>
            </w:tcBorders>
            <w:vAlign w:val="center"/>
          </w:tcPr>
          <w:p w:rsidR="00A72E33" w:rsidRDefault="00FC573B" w:rsidP="00BF0679">
            <w:pPr>
              <w:jc w:val="left"/>
              <w:rPr>
                <w:rFonts w:ascii="仿宋" w:eastAsiaTheme="minorEastAsia" w:hAnsi="仿宋" w:cs="仿宋"/>
                <w:bCs/>
                <w:color w:val="000000"/>
                <w:sz w:val="24"/>
              </w:rPr>
            </w:pPr>
            <w:r>
              <w:rPr>
                <w:rFonts w:ascii="仿宋" w:eastAsiaTheme="minorEastAsia" w:hAnsi="仿宋" w:cs="仿宋" w:hint="eastAsia"/>
                <w:bCs/>
                <w:color w:val="000000"/>
                <w:sz w:val="24"/>
              </w:rPr>
              <w:t>是否符合招标文件功能要求，包括物理性能、人体工程等方面的成熟性、舒适性、安全性、可维护性综合</w:t>
            </w:r>
            <w:r w:rsidR="00BF0679">
              <w:rPr>
                <w:rFonts w:ascii="仿宋" w:eastAsiaTheme="minorEastAsia" w:hAnsi="仿宋" w:cs="仿宋" w:hint="eastAsia"/>
                <w:bCs/>
                <w:color w:val="000000"/>
                <w:sz w:val="24"/>
              </w:rPr>
              <w:t>评分，最高</w:t>
            </w:r>
            <w:r>
              <w:rPr>
                <w:rFonts w:ascii="仿宋" w:eastAsiaTheme="minorEastAsia" w:hAnsi="仿宋" w:cs="仿宋" w:hint="eastAsia"/>
                <w:bCs/>
                <w:color w:val="000000"/>
                <w:sz w:val="24"/>
              </w:rPr>
              <w:t>5</w:t>
            </w:r>
            <w:r>
              <w:rPr>
                <w:rFonts w:ascii="仿宋" w:eastAsiaTheme="minorEastAsia" w:hAnsi="仿宋" w:cs="仿宋" w:hint="eastAsia"/>
                <w:bCs/>
                <w:color w:val="000000"/>
                <w:sz w:val="24"/>
              </w:rPr>
              <w:t>分。</w:t>
            </w:r>
          </w:p>
        </w:tc>
      </w:tr>
      <w:tr w:rsidR="00A72E33">
        <w:trPr>
          <w:cantSplit/>
          <w:trHeight w:val="5950"/>
        </w:trPr>
        <w:tc>
          <w:tcPr>
            <w:tcW w:w="417" w:type="pct"/>
            <w:tcBorders>
              <w:top w:val="single" w:sz="4" w:space="0" w:color="auto"/>
              <w:left w:val="single" w:sz="4" w:space="0" w:color="auto"/>
              <w:bottom w:val="single" w:sz="4" w:space="0" w:color="auto"/>
              <w:right w:val="single" w:sz="4" w:space="0" w:color="auto"/>
            </w:tcBorders>
            <w:vAlign w:val="center"/>
          </w:tcPr>
          <w:p w:rsidR="00A72E33" w:rsidRDefault="00FC573B">
            <w:pPr>
              <w:jc w:val="center"/>
              <w:rPr>
                <w:rFonts w:ascii="仿宋" w:eastAsiaTheme="minorEastAsia" w:hAnsi="仿宋" w:cs="仿宋"/>
                <w:bCs/>
                <w:sz w:val="22"/>
                <w:szCs w:val="22"/>
              </w:rPr>
            </w:pPr>
            <w:r>
              <w:rPr>
                <w:rFonts w:ascii="仿宋" w:eastAsiaTheme="minorEastAsia" w:hAnsi="仿宋" w:cs="仿宋" w:hint="eastAsia"/>
                <w:bCs/>
                <w:sz w:val="22"/>
                <w:szCs w:val="22"/>
              </w:rPr>
              <w:t>4</w:t>
            </w:r>
          </w:p>
        </w:tc>
        <w:tc>
          <w:tcPr>
            <w:tcW w:w="977" w:type="pct"/>
            <w:tcBorders>
              <w:top w:val="single" w:sz="4" w:space="0" w:color="auto"/>
              <w:left w:val="single" w:sz="4" w:space="0" w:color="auto"/>
              <w:bottom w:val="single" w:sz="4" w:space="0" w:color="auto"/>
              <w:right w:val="single" w:sz="4" w:space="0" w:color="auto"/>
            </w:tcBorders>
            <w:vAlign w:val="center"/>
          </w:tcPr>
          <w:p w:rsidR="00A72E33" w:rsidRDefault="00FC573B">
            <w:pPr>
              <w:jc w:val="left"/>
              <w:rPr>
                <w:rFonts w:ascii="仿宋" w:eastAsiaTheme="minorEastAsia" w:hAnsi="仿宋" w:cs="仿宋"/>
                <w:bCs/>
                <w:color w:val="000000"/>
                <w:sz w:val="24"/>
              </w:rPr>
            </w:pPr>
            <w:r>
              <w:rPr>
                <w:rFonts w:ascii="仿宋" w:eastAsiaTheme="minorEastAsia" w:hAnsi="仿宋" w:cs="仿宋" w:hint="eastAsia"/>
                <w:bCs/>
                <w:color w:val="000000"/>
                <w:sz w:val="24"/>
              </w:rPr>
              <w:t>外观要求（</w:t>
            </w:r>
            <w:r>
              <w:rPr>
                <w:rFonts w:ascii="仿宋" w:eastAsiaTheme="minorEastAsia" w:hAnsi="仿宋" w:cs="仿宋" w:hint="eastAsia"/>
                <w:bCs/>
                <w:color w:val="000000"/>
                <w:sz w:val="24"/>
              </w:rPr>
              <w:t>5</w:t>
            </w:r>
            <w:r>
              <w:rPr>
                <w:rFonts w:ascii="仿宋" w:eastAsiaTheme="minorEastAsia" w:hAnsi="仿宋" w:cs="仿宋" w:hint="eastAsia"/>
                <w:bCs/>
                <w:color w:val="000000"/>
                <w:sz w:val="24"/>
              </w:rPr>
              <w:t>分）</w:t>
            </w:r>
          </w:p>
        </w:tc>
        <w:tc>
          <w:tcPr>
            <w:tcW w:w="3606" w:type="pct"/>
            <w:tcBorders>
              <w:top w:val="single" w:sz="4" w:space="0" w:color="auto"/>
              <w:left w:val="single" w:sz="4" w:space="0" w:color="auto"/>
              <w:bottom w:val="single" w:sz="4" w:space="0" w:color="auto"/>
              <w:right w:val="single" w:sz="4" w:space="0" w:color="auto"/>
            </w:tcBorders>
            <w:vAlign w:val="center"/>
          </w:tcPr>
          <w:p w:rsidR="00A72E33" w:rsidRDefault="00FC573B">
            <w:pPr>
              <w:jc w:val="left"/>
              <w:rPr>
                <w:rFonts w:ascii="仿宋" w:eastAsiaTheme="minorEastAsia" w:hAnsi="仿宋" w:cs="仿宋"/>
                <w:bCs/>
                <w:color w:val="000000"/>
                <w:sz w:val="24"/>
              </w:rPr>
            </w:pPr>
            <w:r>
              <w:rPr>
                <w:rFonts w:ascii="仿宋" w:eastAsiaTheme="minorEastAsia" w:hAnsi="仿宋" w:cs="仿宋" w:hint="eastAsia"/>
                <w:bCs/>
                <w:color w:val="000000"/>
                <w:sz w:val="24"/>
              </w:rPr>
              <w:t>1.</w:t>
            </w:r>
            <w:r>
              <w:rPr>
                <w:rFonts w:ascii="仿宋" w:eastAsiaTheme="minorEastAsia" w:hAnsi="仿宋" w:cs="仿宋" w:hint="eastAsia"/>
                <w:bCs/>
                <w:color w:val="000000"/>
                <w:sz w:val="24"/>
              </w:rPr>
              <w:t>金属件：</w:t>
            </w:r>
            <w:r>
              <w:rPr>
                <w:rFonts w:ascii="仿宋" w:eastAsiaTheme="minorEastAsia" w:hAnsi="仿宋" w:cs="仿宋" w:hint="eastAsia"/>
                <w:bCs/>
                <w:color w:val="000000"/>
                <w:sz w:val="24"/>
              </w:rPr>
              <w:t>2</w:t>
            </w:r>
            <w:r>
              <w:rPr>
                <w:rFonts w:ascii="仿宋" w:eastAsiaTheme="minorEastAsia" w:hAnsi="仿宋" w:cs="仿宋" w:hint="eastAsia"/>
                <w:bCs/>
                <w:color w:val="000000"/>
                <w:sz w:val="24"/>
              </w:rPr>
              <w:t>分每偏离一个参数指标扣</w:t>
            </w:r>
            <w:r>
              <w:rPr>
                <w:rFonts w:ascii="仿宋" w:eastAsiaTheme="minorEastAsia" w:hAnsi="仿宋" w:cs="仿宋" w:hint="eastAsia"/>
                <w:bCs/>
                <w:color w:val="000000"/>
                <w:sz w:val="24"/>
              </w:rPr>
              <w:t>1</w:t>
            </w:r>
            <w:r>
              <w:rPr>
                <w:rFonts w:ascii="仿宋" w:eastAsiaTheme="minorEastAsia" w:hAnsi="仿宋" w:cs="仿宋" w:hint="eastAsia"/>
                <w:bCs/>
                <w:color w:val="000000"/>
                <w:sz w:val="24"/>
              </w:rPr>
              <w:t>分，扣完为止。</w:t>
            </w:r>
          </w:p>
          <w:p w:rsidR="00A72E33" w:rsidRDefault="00FC573B">
            <w:pPr>
              <w:jc w:val="left"/>
              <w:rPr>
                <w:rFonts w:ascii="仿宋" w:eastAsiaTheme="minorEastAsia" w:hAnsi="仿宋" w:cs="仿宋"/>
                <w:bCs/>
                <w:color w:val="000000"/>
                <w:sz w:val="24"/>
              </w:rPr>
            </w:pPr>
            <w:r>
              <w:rPr>
                <w:rFonts w:ascii="仿宋" w:eastAsiaTheme="minorEastAsia" w:hAnsi="仿宋" w:cs="仿宋" w:hint="eastAsia"/>
                <w:bCs/>
                <w:color w:val="000000"/>
                <w:sz w:val="24"/>
              </w:rPr>
              <w:t>管材：管材应无裂缝、叠缝，外露管口端面应封闭；</w:t>
            </w:r>
          </w:p>
          <w:p w:rsidR="00A72E33" w:rsidRDefault="00FC573B">
            <w:pPr>
              <w:jc w:val="left"/>
              <w:rPr>
                <w:rFonts w:ascii="仿宋" w:eastAsiaTheme="minorEastAsia" w:hAnsi="仿宋" w:cs="仿宋"/>
                <w:bCs/>
                <w:color w:val="000000"/>
                <w:sz w:val="24"/>
              </w:rPr>
            </w:pPr>
            <w:r>
              <w:rPr>
                <w:rFonts w:ascii="仿宋" w:eastAsiaTheme="minorEastAsia" w:hAnsi="仿宋" w:cs="仿宋" w:hint="eastAsia"/>
                <w:bCs/>
                <w:color w:val="000000"/>
                <w:sz w:val="24"/>
              </w:rPr>
              <w:t>铝合金件：需一次铸造成型不喷涂不抛光带合模线毛刺</w:t>
            </w:r>
          </w:p>
          <w:p w:rsidR="00A72E33" w:rsidRDefault="00FC573B">
            <w:pPr>
              <w:jc w:val="left"/>
              <w:rPr>
                <w:rFonts w:ascii="仿宋" w:eastAsiaTheme="minorEastAsia" w:hAnsi="仿宋" w:cs="仿宋"/>
                <w:bCs/>
                <w:color w:val="000000"/>
                <w:sz w:val="24"/>
              </w:rPr>
            </w:pPr>
            <w:r>
              <w:rPr>
                <w:rFonts w:ascii="仿宋" w:eastAsiaTheme="minorEastAsia" w:hAnsi="仿宋" w:cs="仿宋" w:hint="eastAsia"/>
                <w:bCs/>
                <w:color w:val="000000"/>
                <w:sz w:val="24"/>
              </w:rPr>
              <w:t>2.</w:t>
            </w:r>
            <w:r>
              <w:rPr>
                <w:rFonts w:ascii="仿宋" w:eastAsiaTheme="minorEastAsia" w:hAnsi="仿宋" w:cs="仿宋" w:hint="eastAsia"/>
                <w:bCs/>
                <w:color w:val="000000"/>
                <w:sz w:val="24"/>
              </w:rPr>
              <w:t>人造板件外观</w:t>
            </w:r>
            <w:r>
              <w:rPr>
                <w:rFonts w:ascii="仿宋" w:eastAsiaTheme="minorEastAsia" w:hAnsi="仿宋" w:cs="仿宋" w:hint="eastAsia"/>
                <w:bCs/>
                <w:color w:val="000000"/>
                <w:sz w:val="24"/>
              </w:rPr>
              <w:t>:1</w:t>
            </w:r>
            <w:r>
              <w:rPr>
                <w:rFonts w:ascii="仿宋" w:eastAsiaTheme="minorEastAsia" w:hAnsi="仿宋" w:cs="仿宋" w:hint="eastAsia"/>
                <w:bCs/>
                <w:color w:val="000000"/>
                <w:sz w:val="24"/>
              </w:rPr>
              <w:t>分每偏离一个参数指标扣</w:t>
            </w:r>
            <w:r>
              <w:rPr>
                <w:rFonts w:ascii="仿宋" w:eastAsiaTheme="minorEastAsia" w:hAnsi="仿宋" w:cs="仿宋" w:hint="eastAsia"/>
                <w:bCs/>
                <w:color w:val="000000"/>
                <w:sz w:val="24"/>
              </w:rPr>
              <w:t>0.25</w:t>
            </w:r>
            <w:r>
              <w:rPr>
                <w:rFonts w:ascii="仿宋" w:eastAsiaTheme="minorEastAsia" w:hAnsi="仿宋" w:cs="仿宋" w:hint="eastAsia"/>
                <w:bCs/>
                <w:color w:val="000000"/>
                <w:sz w:val="24"/>
              </w:rPr>
              <w:t>分，扣完为止。</w:t>
            </w:r>
          </w:p>
          <w:p w:rsidR="00A72E33" w:rsidRDefault="00FC573B">
            <w:pPr>
              <w:jc w:val="left"/>
              <w:rPr>
                <w:rFonts w:ascii="仿宋" w:eastAsiaTheme="minorEastAsia" w:hAnsi="仿宋" w:cs="仿宋"/>
                <w:bCs/>
                <w:color w:val="000000"/>
                <w:sz w:val="24"/>
              </w:rPr>
            </w:pPr>
            <w:r>
              <w:rPr>
                <w:rFonts w:ascii="仿宋" w:eastAsiaTheme="minorEastAsia" w:hAnsi="仿宋" w:cs="仿宋" w:hint="eastAsia"/>
                <w:bCs/>
                <w:color w:val="000000"/>
                <w:sz w:val="24"/>
              </w:rPr>
              <w:t>（</w:t>
            </w:r>
            <w:r>
              <w:rPr>
                <w:rFonts w:ascii="仿宋" w:eastAsiaTheme="minorEastAsia" w:hAnsi="仿宋" w:cs="仿宋" w:hint="eastAsia"/>
                <w:bCs/>
                <w:color w:val="000000"/>
                <w:sz w:val="24"/>
              </w:rPr>
              <w:t>1</w:t>
            </w:r>
            <w:r>
              <w:rPr>
                <w:rFonts w:ascii="仿宋" w:eastAsiaTheme="minorEastAsia" w:hAnsi="仿宋" w:cs="仿宋" w:hint="eastAsia"/>
                <w:bCs/>
                <w:color w:val="000000"/>
                <w:sz w:val="24"/>
              </w:rPr>
              <w:t>）外表应无干花、湿花</w:t>
            </w:r>
            <w:r>
              <w:rPr>
                <w:rFonts w:ascii="仿宋" w:eastAsiaTheme="minorEastAsia" w:hAnsi="仿宋" w:cs="仿宋" w:hint="eastAsia"/>
                <w:bCs/>
                <w:color w:val="000000"/>
                <w:sz w:val="24"/>
              </w:rPr>
              <w:t>,</w:t>
            </w:r>
            <w:r>
              <w:rPr>
                <w:rFonts w:ascii="仿宋" w:eastAsiaTheme="minorEastAsia" w:hAnsi="仿宋" w:cs="仿宋" w:hint="eastAsia"/>
                <w:bCs/>
                <w:color w:val="000000"/>
                <w:sz w:val="24"/>
              </w:rPr>
              <w:t>内表干花、湿花面积不超过板面的</w:t>
            </w:r>
            <w:r>
              <w:rPr>
                <w:rFonts w:ascii="仿宋" w:eastAsiaTheme="minorEastAsia" w:hAnsi="仿宋" w:cs="仿宋" w:hint="eastAsia"/>
                <w:bCs/>
                <w:color w:val="000000"/>
                <w:sz w:val="24"/>
              </w:rPr>
              <w:t>5%</w:t>
            </w:r>
            <w:r>
              <w:rPr>
                <w:rFonts w:ascii="仿宋" w:eastAsiaTheme="minorEastAsia" w:hAnsi="仿宋" w:cs="仿宋" w:hint="eastAsia"/>
                <w:bCs/>
                <w:color w:val="000000"/>
                <w:sz w:val="24"/>
              </w:rPr>
              <w:t>；</w:t>
            </w:r>
          </w:p>
          <w:p w:rsidR="00A72E33" w:rsidRDefault="00FC573B">
            <w:pPr>
              <w:jc w:val="left"/>
              <w:rPr>
                <w:rFonts w:ascii="仿宋" w:eastAsiaTheme="minorEastAsia" w:hAnsi="仿宋" w:cs="仿宋"/>
                <w:bCs/>
                <w:color w:val="000000"/>
                <w:sz w:val="24"/>
              </w:rPr>
            </w:pPr>
            <w:r>
              <w:rPr>
                <w:rFonts w:ascii="仿宋" w:eastAsiaTheme="minorEastAsia" w:hAnsi="仿宋" w:cs="仿宋" w:hint="eastAsia"/>
                <w:bCs/>
                <w:color w:val="000000"/>
                <w:sz w:val="24"/>
              </w:rPr>
              <w:t>（</w:t>
            </w:r>
            <w:r>
              <w:rPr>
                <w:rFonts w:ascii="仿宋" w:eastAsiaTheme="minorEastAsia" w:hAnsi="仿宋" w:cs="仿宋" w:hint="eastAsia"/>
                <w:bCs/>
                <w:color w:val="000000"/>
                <w:sz w:val="24"/>
              </w:rPr>
              <w:t>2</w:t>
            </w:r>
            <w:r>
              <w:rPr>
                <w:rFonts w:ascii="仿宋" w:eastAsiaTheme="minorEastAsia" w:hAnsi="仿宋" w:cs="仿宋" w:hint="eastAsia"/>
                <w:bCs/>
                <w:color w:val="000000"/>
                <w:sz w:val="24"/>
              </w:rPr>
              <w:t>）外表应无明显划痕、压痕；</w:t>
            </w:r>
          </w:p>
          <w:p w:rsidR="00A72E33" w:rsidRDefault="00FC573B">
            <w:pPr>
              <w:jc w:val="left"/>
              <w:rPr>
                <w:rFonts w:ascii="仿宋" w:eastAsiaTheme="minorEastAsia" w:hAnsi="仿宋" w:cs="仿宋"/>
                <w:bCs/>
                <w:color w:val="000000"/>
                <w:sz w:val="24"/>
              </w:rPr>
            </w:pPr>
            <w:r>
              <w:rPr>
                <w:rFonts w:ascii="仿宋" w:eastAsiaTheme="minorEastAsia" w:hAnsi="仿宋" w:cs="仿宋" w:hint="eastAsia"/>
                <w:bCs/>
                <w:color w:val="000000"/>
                <w:sz w:val="24"/>
              </w:rPr>
              <w:t>（</w:t>
            </w:r>
            <w:r>
              <w:rPr>
                <w:rFonts w:ascii="仿宋" w:eastAsiaTheme="minorEastAsia" w:hAnsi="仿宋" w:cs="仿宋" w:hint="eastAsia"/>
                <w:bCs/>
                <w:color w:val="000000"/>
                <w:sz w:val="24"/>
              </w:rPr>
              <w:t>3</w:t>
            </w:r>
            <w:r>
              <w:rPr>
                <w:rFonts w:ascii="仿宋" w:eastAsiaTheme="minorEastAsia" w:hAnsi="仿宋" w:cs="仿宋" w:hint="eastAsia"/>
                <w:bCs/>
                <w:color w:val="000000"/>
                <w:sz w:val="24"/>
              </w:rPr>
              <w:t>）表面应无明显色差；</w:t>
            </w:r>
          </w:p>
          <w:p w:rsidR="00A72E33" w:rsidRDefault="00FC573B">
            <w:pPr>
              <w:jc w:val="left"/>
              <w:rPr>
                <w:rFonts w:ascii="仿宋" w:eastAsiaTheme="minorEastAsia" w:hAnsi="仿宋" w:cs="仿宋"/>
                <w:bCs/>
                <w:color w:val="000000"/>
                <w:sz w:val="24"/>
              </w:rPr>
            </w:pPr>
            <w:r>
              <w:rPr>
                <w:rFonts w:ascii="仿宋" w:eastAsiaTheme="minorEastAsia" w:hAnsi="仿宋" w:cs="仿宋" w:hint="eastAsia"/>
                <w:bCs/>
                <w:color w:val="000000"/>
                <w:sz w:val="24"/>
              </w:rPr>
              <w:t>（</w:t>
            </w:r>
            <w:r>
              <w:rPr>
                <w:rFonts w:ascii="仿宋" w:eastAsiaTheme="minorEastAsia" w:hAnsi="仿宋" w:cs="仿宋" w:hint="eastAsia"/>
                <w:bCs/>
                <w:color w:val="000000"/>
                <w:sz w:val="24"/>
              </w:rPr>
              <w:t>4</w:t>
            </w:r>
            <w:r>
              <w:rPr>
                <w:rFonts w:ascii="仿宋" w:eastAsiaTheme="minorEastAsia" w:hAnsi="仿宋" w:cs="仿宋" w:hint="eastAsia"/>
                <w:bCs/>
                <w:color w:val="000000"/>
                <w:sz w:val="24"/>
              </w:rPr>
              <w:t>）外表应无鼓泡、龟裂、分层。</w:t>
            </w:r>
          </w:p>
          <w:p w:rsidR="00A72E33" w:rsidRDefault="00FC573B">
            <w:pPr>
              <w:jc w:val="left"/>
              <w:rPr>
                <w:rFonts w:ascii="仿宋" w:eastAsiaTheme="minorEastAsia" w:hAnsi="仿宋" w:cs="仿宋"/>
                <w:bCs/>
                <w:color w:val="000000"/>
                <w:sz w:val="24"/>
              </w:rPr>
            </w:pPr>
            <w:r>
              <w:rPr>
                <w:rFonts w:ascii="仿宋" w:eastAsiaTheme="minorEastAsia" w:hAnsi="仿宋" w:cs="仿宋" w:hint="eastAsia"/>
                <w:bCs/>
                <w:color w:val="000000"/>
                <w:sz w:val="24"/>
              </w:rPr>
              <w:t>3.</w:t>
            </w:r>
            <w:r>
              <w:rPr>
                <w:rFonts w:ascii="仿宋" w:eastAsiaTheme="minorEastAsia" w:hAnsi="仿宋" w:cs="仿宋" w:hint="eastAsia"/>
                <w:bCs/>
                <w:color w:val="000000"/>
                <w:sz w:val="24"/>
              </w:rPr>
              <w:t>漆膜外观要求：</w:t>
            </w:r>
            <w:r>
              <w:rPr>
                <w:rFonts w:ascii="仿宋" w:eastAsiaTheme="minorEastAsia" w:hAnsi="仿宋" w:cs="仿宋" w:hint="eastAsia"/>
                <w:bCs/>
                <w:color w:val="000000"/>
                <w:sz w:val="24"/>
              </w:rPr>
              <w:t>1</w:t>
            </w:r>
            <w:r>
              <w:rPr>
                <w:rFonts w:ascii="仿宋" w:eastAsiaTheme="minorEastAsia" w:hAnsi="仿宋" w:cs="仿宋" w:hint="eastAsia"/>
                <w:bCs/>
                <w:color w:val="000000"/>
                <w:sz w:val="24"/>
              </w:rPr>
              <w:t>分每偏离一个参数指标扣</w:t>
            </w:r>
            <w:r>
              <w:rPr>
                <w:rFonts w:ascii="仿宋" w:eastAsiaTheme="minorEastAsia" w:hAnsi="仿宋" w:cs="仿宋" w:hint="eastAsia"/>
                <w:bCs/>
                <w:color w:val="000000"/>
                <w:sz w:val="24"/>
              </w:rPr>
              <w:t>0.5</w:t>
            </w:r>
            <w:r>
              <w:rPr>
                <w:rFonts w:ascii="仿宋" w:eastAsiaTheme="minorEastAsia" w:hAnsi="仿宋" w:cs="仿宋" w:hint="eastAsia"/>
                <w:bCs/>
                <w:color w:val="000000"/>
                <w:sz w:val="24"/>
              </w:rPr>
              <w:t>分，扣完为止。</w:t>
            </w:r>
          </w:p>
          <w:p w:rsidR="00A72E33" w:rsidRDefault="00FC573B">
            <w:pPr>
              <w:jc w:val="left"/>
              <w:rPr>
                <w:rFonts w:ascii="仿宋" w:eastAsiaTheme="minorEastAsia" w:hAnsi="仿宋" w:cs="仿宋"/>
                <w:bCs/>
                <w:color w:val="000000"/>
                <w:sz w:val="24"/>
              </w:rPr>
            </w:pPr>
            <w:r>
              <w:rPr>
                <w:rFonts w:ascii="仿宋" w:eastAsiaTheme="minorEastAsia" w:hAnsi="仿宋" w:cs="仿宋" w:hint="eastAsia"/>
                <w:bCs/>
                <w:color w:val="000000"/>
                <w:sz w:val="24"/>
              </w:rPr>
              <w:t>（</w:t>
            </w:r>
            <w:r>
              <w:rPr>
                <w:rFonts w:ascii="仿宋" w:eastAsiaTheme="minorEastAsia" w:hAnsi="仿宋" w:cs="仿宋" w:hint="eastAsia"/>
                <w:bCs/>
                <w:color w:val="000000"/>
                <w:sz w:val="24"/>
              </w:rPr>
              <w:t>1</w:t>
            </w:r>
            <w:r>
              <w:rPr>
                <w:rFonts w:ascii="仿宋" w:eastAsiaTheme="minorEastAsia" w:hAnsi="仿宋" w:cs="仿宋" w:hint="eastAsia"/>
                <w:bCs/>
                <w:color w:val="000000"/>
                <w:sz w:val="24"/>
              </w:rPr>
              <w:t>）涂层不应有皱皮、发粘或漏漆现象；</w:t>
            </w:r>
          </w:p>
          <w:p w:rsidR="00A72E33" w:rsidRDefault="00FC573B">
            <w:pPr>
              <w:jc w:val="left"/>
              <w:rPr>
                <w:rFonts w:ascii="仿宋" w:eastAsiaTheme="minorEastAsia" w:hAnsi="仿宋" w:cs="仿宋"/>
                <w:bCs/>
                <w:color w:val="000000"/>
                <w:sz w:val="24"/>
              </w:rPr>
            </w:pPr>
            <w:r>
              <w:rPr>
                <w:rFonts w:ascii="仿宋" w:eastAsiaTheme="minorEastAsia" w:hAnsi="仿宋" w:cs="仿宋" w:hint="eastAsia"/>
                <w:bCs/>
                <w:color w:val="000000"/>
                <w:sz w:val="24"/>
              </w:rPr>
              <w:t>（</w:t>
            </w:r>
            <w:r>
              <w:rPr>
                <w:rFonts w:ascii="仿宋" w:eastAsiaTheme="minorEastAsia" w:hAnsi="仿宋" w:cs="仿宋" w:hint="eastAsia"/>
                <w:bCs/>
                <w:color w:val="000000"/>
                <w:sz w:val="24"/>
              </w:rPr>
              <w:t>2</w:t>
            </w:r>
            <w:r>
              <w:rPr>
                <w:rFonts w:ascii="仿宋" w:eastAsiaTheme="minorEastAsia" w:hAnsi="仿宋" w:cs="仿宋" w:hint="eastAsia"/>
                <w:bCs/>
                <w:color w:val="000000"/>
                <w:sz w:val="24"/>
              </w:rPr>
              <w:t>）涂层应平整光滑、清晰、无明显粒子、涨边现象；应无明显加工痕迹、划痕、雾光、白棱、白点、鼓泡、油白、</w:t>
            </w:r>
            <w:r>
              <w:rPr>
                <w:rFonts w:ascii="仿宋" w:eastAsiaTheme="minorEastAsia" w:hAnsi="仿宋" w:cs="仿宋" w:hint="eastAsia"/>
                <w:bCs/>
                <w:color w:val="000000"/>
                <w:sz w:val="24"/>
              </w:rPr>
              <w:t xml:space="preserve"> </w:t>
            </w:r>
            <w:r>
              <w:rPr>
                <w:rFonts w:ascii="仿宋" w:eastAsiaTheme="minorEastAsia" w:hAnsi="仿宋" w:cs="仿宋" w:hint="eastAsia"/>
                <w:bCs/>
                <w:color w:val="000000"/>
                <w:sz w:val="24"/>
              </w:rPr>
              <w:t>流挂、缩孔、刷毛、积粉和杂渣。</w:t>
            </w:r>
          </w:p>
          <w:p w:rsidR="00A72E33" w:rsidRDefault="00FC573B">
            <w:pPr>
              <w:jc w:val="left"/>
              <w:rPr>
                <w:rFonts w:ascii="仿宋" w:eastAsiaTheme="minorEastAsia" w:hAnsi="仿宋" w:cs="仿宋"/>
                <w:bCs/>
                <w:color w:val="000000"/>
                <w:sz w:val="24"/>
              </w:rPr>
            </w:pPr>
            <w:r>
              <w:rPr>
                <w:rFonts w:ascii="仿宋" w:eastAsiaTheme="minorEastAsia" w:hAnsi="仿宋" w:cs="仿宋" w:hint="eastAsia"/>
                <w:bCs/>
                <w:color w:val="000000"/>
                <w:sz w:val="24"/>
              </w:rPr>
              <w:t>4.</w:t>
            </w:r>
            <w:r>
              <w:rPr>
                <w:rFonts w:ascii="仿宋" w:eastAsiaTheme="minorEastAsia" w:hAnsi="仿宋" w:cs="仿宋" w:hint="eastAsia"/>
                <w:bCs/>
                <w:color w:val="000000"/>
                <w:sz w:val="24"/>
              </w:rPr>
              <w:t>软包件：</w:t>
            </w:r>
            <w:r>
              <w:rPr>
                <w:rFonts w:ascii="仿宋" w:eastAsiaTheme="minorEastAsia" w:hAnsi="仿宋" w:cs="仿宋" w:hint="eastAsia"/>
                <w:bCs/>
                <w:color w:val="000000"/>
                <w:sz w:val="24"/>
              </w:rPr>
              <w:t>1</w:t>
            </w:r>
            <w:r>
              <w:rPr>
                <w:rFonts w:ascii="仿宋" w:eastAsiaTheme="minorEastAsia" w:hAnsi="仿宋" w:cs="仿宋" w:hint="eastAsia"/>
                <w:bCs/>
                <w:color w:val="000000"/>
                <w:sz w:val="24"/>
              </w:rPr>
              <w:t>分每偏离一个参数指标扣</w:t>
            </w:r>
            <w:r>
              <w:rPr>
                <w:rFonts w:ascii="仿宋" w:eastAsiaTheme="minorEastAsia" w:hAnsi="仿宋" w:cs="仿宋" w:hint="eastAsia"/>
                <w:bCs/>
                <w:color w:val="000000"/>
                <w:sz w:val="24"/>
              </w:rPr>
              <w:t>0.5</w:t>
            </w:r>
            <w:r>
              <w:rPr>
                <w:rFonts w:ascii="仿宋" w:eastAsiaTheme="minorEastAsia" w:hAnsi="仿宋" w:cs="仿宋" w:hint="eastAsia"/>
                <w:bCs/>
                <w:color w:val="000000"/>
                <w:sz w:val="24"/>
              </w:rPr>
              <w:t>分，扣完为止。</w:t>
            </w:r>
          </w:p>
          <w:p w:rsidR="00A72E33" w:rsidRDefault="00FC573B">
            <w:pPr>
              <w:jc w:val="left"/>
              <w:rPr>
                <w:rFonts w:ascii="仿宋" w:eastAsiaTheme="minorEastAsia" w:hAnsi="仿宋" w:cs="仿宋"/>
                <w:bCs/>
                <w:color w:val="000000"/>
                <w:sz w:val="24"/>
              </w:rPr>
            </w:pPr>
            <w:r>
              <w:rPr>
                <w:rFonts w:ascii="仿宋" w:eastAsiaTheme="minorEastAsia" w:hAnsi="仿宋" w:cs="仿宋" w:hint="eastAsia"/>
                <w:bCs/>
                <w:color w:val="000000"/>
                <w:sz w:val="24"/>
              </w:rPr>
              <w:t>（</w:t>
            </w:r>
            <w:r>
              <w:rPr>
                <w:rFonts w:ascii="仿宋" w:eastAsiaTheme="minorEastAsia" w:hAnsi="仿宋" w:cs="仿宋" w:hint="eastAsia"/>
                <w:bCs/>
                <w:color w:val="000000"/>
                <w:sz w:val="24"/>
              </w:rPr>
              <w:t>1</w:t>
            </w:r>
            <w:r>
              <w:rPr>
                <w:rFonts w:ascii="仿宋" w:eastAsiaTheme="minorEastAsia" w:hAnsi="仿宋" w:cs="仿宋" w:hint="eastAsia"/>
                <w:bCs/>
                <w:color w:val="000000"/>
                <w:sz w:val="24"/>
              </w:rPr>
              <w:t>）软面包覆表面：包覆</w:t>
            </w:r>
            <w:r>
              <w:rPr>
                <w:rFonts w:ascii="仿宋" w:eastAsiaTheme="minorEastAsia" w:hAnsi="仿宋" w:cs="仿宋" w:hint="eastAsia"/>
                <w:bCs/>
                <w:color w:val="000000"/>
                <w:sz w:val="24"/>
              </w:rPr>
              <w:t xml:space="preserve">  </w:t>
            </w:r>
            <w:r>
              <w:rPr>
                <w:rFonts w:ascii="仿宋" w:eastAsiaTheme="minorEastAsia" w:hAnsi="仿宋" w:cs="仿宋" w:hint="eastAsia"/>
                <w:bCs/>
                <w:color w:val="000000"/>
                <w:sz w:val="24"/>
              </w:rPr>
              <w:t>的面料应无破损、严重划痕、色污、油污，应平服饱满，松紧均匀，不应有明显皱折，对称工艺性皱折应匀称，层</w:t>
            </w:r>
            <w:r>
              <w:rPr>
                <w:rFonts w:ascii="仿宋" w:eastAsiaTheme="minorEastAsia" w:hAnsi="仿宋" w:cs="仿宋" w:hint="eastAsia"/>
                <w:bCs/>
                <w:color w:val="000000"/>
                <w:sz w:val="24"/>
              </w:rPr>
              <w:t xml:space="preserve"> </w:t>
            </w:r>
            <w:r>
              <w:rPr>
                <w:rFonts w:ascii="仿宋" w:eastAsiaTheme="minorEastAsia" w:hAnsi="仿宋" w:cs="仿宋" w:hint="eastAsia"/>
                <w:bCs/>
                <w:color w:val="000000"/>
                <w:sz w:val="24"/>
              </w:rPr>
              <w:t>次分明；</w:t>
            </w:r>
          </w:p>
          <w:p w:rsidR="00A72E33" w:rsidRDefault="00FC573B" w:rsidP="00BF0679">
            <w:pPr>
              <w:jc w:val="left"/>
              <w:rPr>
                <w:rFonts w:ascii="仿宋" w:eastAsiaTheme="minorEastAsia" w:hAnsi="仿宋" w:cs="仿宋"/>
                <w:bCs/>
                <w:color w:val="000000"/>
                <w:sz w:val="24"/>
              </w:rPr>
            </w:pPr>
            <w:r>
              <w:rPr>
                <w:rFonts w:ascii="仿宋" w:eastAsiaTheme="minorEastAsia" w:hAnsi="仿宋" w:cs="仿宋" w:hint="eastAsia"/>
                <w:bCs/>
                <w:color w:val="000000"/>
                <w:sz w:val="24"/>
              </w:rPr>
              <w:t>（</w:t>
            </w:r>
            <w:r>
              <w:rPr>
                <w:rFonts w:ascii="仿宋" w:eastAsiaTheme="minorEastAsia" w:hAnsi="仿宋" w:cs="仿宋" w:hint="eastAsia"/>
                <w:bCs/>
                <w:color w:val="000000"/>
                <w:sz w:val="24"/>
              </w:rPr>
              <w:t>2</w:t>
            </w:r>
            <w:r>
              <w:rPr>
                <w:rFonts w:ascii="仿宋" w:eastAsiaTheme="minorEastAsia" w:hAnsi="仿宋" w:cs="仿宋" w:hint="eastAsia"/>
                <w:bCs/>
                <w:color w:val="000000"/>
                <w:sz w:val="24"/>
              </w:rPr>
              <w:t>）缝纫：线迹间距应均匀，无明显浮线、跳针或外露线头、脱线、开缝、脱胶。</w:t>
            </w:r>
          </w:p>
        </w:tc>
      </w:tr>
    </w:tbl>
    <w:p w:rsidR="00A72E33" w:rsidRDefault="00FC573B">
      <w:pPr>
        <w:snapToGrid w:val="0"/>
        <w:spacing w:line="360" w:lineRule="auto"/>
        <w:rPr>
          <w:rFonts w:ascii="宋体" w:eastAsiaTheme="minorEastAsia" w:hAnsi="宋体" w:cs="宋体"/>
          <w:b/>
          <w:sz w:val="24"/>
        </w:rPr>
      </w:pPr>
      <w:r>
        <w:rPr>
          <w:rFonts w:ascii="宋体" w:eastAsiaTheme="minorEastAsia" w:hAnsi="宋体" w:cs="宋体" w:hint="eastAsia"/>
          <w:sz w:val="20"/>
          <w:szCs w:val="20"/>
          <w:shd w:val="clear" w:color="auto" w:fill="FFFFFF"/>
        </w:rPr>
        <w:t> *</w:t>
      </w:r>
      <w:r>
        <w:rPr>
          <w:rFonts w:ascii="宋体" w:eastAsiaTheme="minorEastAsia" w:hAnsi="宋体" w:cs="宋体" w:hint="eastAsia"/>
          <w:b/>
          <w:sz w:val="24"/>
        </w:rPr>
        <w:t>备注：</w:t>
      </w:r>
      <w:r>
        <w:rPr>
          <w:rFonts w:ascii="宋体" w:eastAsiaTheme="minorEastAsia" w:hAnsi="宋体" w:cs="宋体" w:hint="eastAsia"/>
          <w:sz w:val="24"/>
        </w:rPr>
        <w:t>投标人编制投标文件（商务技术文件部分）时，建议按此目录（序号和内容）提供评标标准相应的商务技术资料。 </w:t>
      </w:r>
    </w:p>
    <w:p w:rsidR="00A72E33" w:rsidRDefault="00A72E33">
      <w:pPr>
        <w:snapToGrid w:val="0"/>
        <w:spacing w:line="360" w:lineRule="auto"/>
        <w:rPr>
          <w:rFonts w:ascii="宋体" w:eastAsiaTheme="minorEastAsia" w:hAnsi="宋体" w:cs="宋体"/>
          <w:b/>
          <w:sz w:val="32"/>
        </w:rPr>
      </w:pPr>
    </w:p>
    <w:p w:rsidR="00A72E33" w:rsidRDefault="00A72E33">
      <w:pPr>
        <w:snapToGrid w:val="0"/>
        <w:spacing w:line="360" w:lineRule="auto"/>
        <w:rPr>
          <w:rFonts w:ascii="宋体" w:eastAsiaTheme="minorEastAsia" w:hAnsi="宋体" w:cs="宋体"/>
          <w:b/>
          <w:sz w:val="32"/>
        </w:rPr>
      </w:pPr>
    </w:p>
    <w:p w:rsidR="00A72E33" w:rsidRDefault="00FC573B">
      <w:pPr>
        <w:snapToGrid w:val="0"/>
        <w:spacing w:line="360" w:lineRule="auto"/>
        <w:rPr>
          <w:rFonts w:ascii="宋体" w:eastAsiaTheme="minorEastAsia" w:hAnsi="宋体" w:cs="宋体"/>
          <w:b/>
          <w:sz w:val="28"/>
          <w:szCs w:val="28"/>
        </w:rPr>
      </w:pPr>
      <w:r>
        <w:rPr>
          <w:rFonts w:ascii="宋体" w:eastAsiaTheme="minorEastAsia" w:hAnsi="宋体" w:cs="宋体" w:hint="eastAsia"/>
          <w:b/>
          <w:sz w:val="32"/>
        </w:rPr>
        <w:t>一、评标方法</w:t>
      </w:r>
    </w:p>
    <w:p w:rsidR="00A72E33" w:rsidRDefault="00FC573B">
      <w:pPr>
        <w:adjustRightInd/>
        <w:spacing w:line="360" w:lineRule="auto"/>
        <w:ind w:firstLineChars="196" w:firstLine="472"/>
        <w:rPr>
          <w:rFonts w:ascii="宋体" w:eastAsiaTheme="minorEastAsia" w:hAnsi="宋体" w:cs="宋体"/>
          <w:kern w:val="0"/>
          <w:sz w:val="24"/>
        </w:rPr>
      </w:pPr>
      <w:r>
        <w:rPr>
          <w:rFonts w:ascii="宋体" w:eastAsiaTheme="minorEastAsia" w:hAnsi="宋体" w:cs="宋体" w:hint="eastAsia"/>
          <w:b/>
          <w:kern w:val="0"/>
          <w:sz w:val="24"/>
        </w:rPr>
        <w:t>1.本项目采用综合评分法。</w:t>
      </w:r>
      <w:r>
        <w:rPr>
          <w:rFonts w:ascii="宋体" w:eastAsiaTheme="minorEastAsia" w:hAnsi="宋体" w:cs="宋体" w:hint="eastAsia"/>
          <w:kern w:val="0"/>
          <w:sz w:val="24"/>
        </w:rPr>
        <w:t>综合评分法，是指投标文件满足招标文件全部实质性要求，且按照评审因素的量化指标评审得分最高的投标人为中标候选人的评标方法。</w:t>
      </w:r>
    </w:p>
    <w:p w:rsidR="00A72E33" w:rsidRDefault="00FC573B">
      <w:pPr>
        <w:adjustRightInd/>
        <w:spacing w:line="360" w:lineRule="auto"/>
        <w:rPr>
          <w:rFonts w:ascii="宋体" w:eastAsiaTheme="minorEastAsia" w:hAnsi="宋体" w:cs="宋体"/>
          <w:kern w:val="0"/>
          <w:sz w:val="24"/>
        </w:rPr>
      </w:pPr>
      <w:r>
        <w:rPr>
          <w:rFonts w:ascii="宋体" w:eastAsiaTheme="minorEastAsia" w:hAnsi="宋体" w:cs="宋体" w:hint="eastAsia"/>
          <w:b/>
          <w:sz w:val="32"/>
        </w:rPr>
        <w:t>二、评标标准</w:t>
      </w:r>
    </w:p>
    <w:p w:rsidR="00A72E33" w:rsidRDefault="00FC573B">
      <w:pPr>
        <w:spacing w:line="360" w:lineRule="auto"/>
        <w:ind w:firstLineChars="196" w:firstLine="472"/>
        <w:rPr>
          <w:rFonts w:ascii="宋体" w:eastAsiaTheme="minorEastAsia" w:hAnsi="宋体" w:cs="宋体"/>
          <w:b/>
          <w:sz w:val="24"/>
        </w:rPr>
      </w:pPr>
      <w:r>
        <w:rPr>
          <w:rFonts w:ascii="宋体" w:eastAsiaTheme="minorEastAsia" w:hAnsi="宋体" w:cs="宋体" w:hint="eastAsia"/>
          <w:b/>
          <w:sz w:val="24"/>
        </w:rPr>
        <w:t>2.评标标准：</w:t>
      </w:r>
      <w:r>
        <w:rPr>
          <w:rFonts w:ascii="宋体" w:eastAsiaTheme="minorEastAsia" w:hAnsi="宋体" w:cs="宋体" w:hint="eastAsia"/>
          <w:kern w:val="0"/>
          <w:sz w:val="24"/>
        </w:rPr>
        <w:t>见评标办法前附表。</w:t>
      </w:r>
    </w:p>
    <w:p w:rsidR="00A72E33" w:rsidRDefault="00FC573B">
      <w:pPr>
        <w:spacing w:line="360" w:lineRule="auto"/>
        <w:outlineLvl w:val="0"/>
        <w:rPr>
          <w:rFonts w:ascii="宋体" w:eastAsiaTheme="minorEastAsia" w:hAnsi="宋体" w:cs="宋体"/>
          <w:b/>
          <w:sz w:val="36"/>
          <w:szCs w:val="36"/>
        </w:rPr>
      </w:pPr>
      <w:r>
        <w:rPr>
          <w:rFonts w:ascii="宋体" w:eastAsiaTheme="minorEastAsia" w:hAnsi="宋体" w:cs="宋体" w:hint="eastAsia"/>
          <w:b/>
          <w:sz w:val="36"/>
          <w:szCs w:val="36"/>
        </w:rPr>
        <w:t>三、评标程序</w:t>
      </w:r>
    </w:p>
    <w:p w:rsidR="00A72E33" w:rsidRDefault="00FC573B">
      <w:pPr>
        <w:spacing w:line="360" w:lineRule="auto"/>
        <w:ind w:firstLineChars="196" w:firstLine="472"/>
        <w:rPr>
          <w:rFonts w:ascii="宋体" w:eastAsiaTheme="minorEastAsia" w:hAnsi="宋体" w:cs="宋体"/>
          <w:kern w:val="0"/>
          <w:sz w:val="24"/>
        </w:rPr>
      </w:pPr>
      <w:r>
        <w:rPr>
          <w:rFonts w:ascii="宋体" w:eastAsiaTheme="minorEastAsia" w:hAnsi="宋体" w:cs="宋体" w:hint="eastAsia"/>
          <w:b/>
          <w:kern w:val="0"/>
          <w:sz w:val="24"/>
        </w:rPr>
        <w:t>3.1符合性审查。</w:t>
      </w:r>
      <w:r>
        <w:rPr>
          <w:rFonts w:ascii="宋体" w:eastAsiaTheme="minorEastAsia" w:hAnsi="宋体" w:cs="宋体" w:hint="eastAsia"/>
          <w:kern w:val="0"/>
          <w:sz w:val="24"/>
        </w:rPr>
        <w:t>评标委员会应当对符合资格的投标人的投标文件进行符合性审查，以确定其是否满足招标文件的实质性要求。不满足招标文件的实质性要求的，投标无效。</w:t>
      </w:r>
    </w:p>
    <w:p w:rsidR="00A72E33" w:rsidRDefault="00FC573B">
      <w:pPr>
        <w:spacing w:line="360" w:lineRule="auto"/>
        <w:ind w:firstLineChars="196" w:firstLine="472"/>
        <w:rPr>
          <w:rFonts w:ascii="宋体" w:eastAsiaTheme="minorEastAsia" w:hAnsi="宋体" w:cs="宋体"/>
          <w:kern w:val="0"/>
          <w:sz w:val="24"/>
        </w:rPr>
      </w:pPr>
      <w:r>
        <w:rPr>
          <w:rFonts w:ascii="宋体" w:eastAsiaTheme="minorEastAsia" w:hAnsi="宋体" w:cs="宋体" w:hint="eastAsia"/>
          <w:b/>
          <w:kern w:val="0"/>
          <w:sz w:val="24"/>
        </w:rPr>
        <w:t>3.2 比较与评价。</w:t>
      </w:r>
      <w:r>
        <w:rPr>
          <w:rFonts w:ascii="宋体" w:eastAsiaTheme="minorEastAsia" w:hAnsi="宋体" w:cs="宋体" w:hint="eastAsia"/>
          <w:kern w:val="0"/>
          <w:sz w:val="24"/>
        </w:rPr>
        <w:t>评标委员会应当按照招标文件中规定的评标方法和标准，对符合性审</w:t>
      </w:r>
      <w:r>
        <w:rPr>
          <w:rFonts w:ascii="宋体" w:eastAsiaTheme="minorEastAsia" w:hAnsi="宋体" w:cs="宋体" w:hint="eastAsia"/>
          <w:kern w:val="0"/>
          <w:sz w:val="24"/>
        </w:rPr>
        <w:lastRenderedPageBreak/>
        <w:t>查合格的投标文件进行商务和技术评估，综合比较与评价。</w:t>
      </w:r>
    </w:p>
    <w:p w:rsidR="00A72E33" w:rsidRDefault="00FC573B">
      <w:pPr>
        <w:spacing w:line="360" w:lineRule="auto"/>
        <w:ind w:firstLineChars="196" w:firstLine="472"/>
        <w:rPr>
          <w:rFonts w:ascii="宋体" w:eastAsiaTheme="minorEastAsia" w:hAnsi="宋体" w:cs="宋体"/>
          <w:kern w:val="0"/>
          <w:sz w:val="24"/>
        </w:rPr>
      </w:pPr>
      <w:r>
        <w:rPr>
          <w:rFonts w:ascii="宋体" w:eastAsiaTheme="minorEastAsia" w:hAnsi="宋体" w:cs="宋体" w:hint="eastAsia"/>
          <w:b/>
          <w:kern w:val="0"/>
          <w:sz w:val="24"/>
        </w:rPr>
        <w:t>3.3汇总商务技术得分。</w:t>
      </w:r>
      <w:r>
        <w:rPr>
          <w:rFonts w:ascii="宋体" w:eastAsiaTheme="minorEastAsia" w:hAnsi="宋体" w:cs="宋体" w:hint="eastAsia"/>
          <w:kern w:val="0"/>
          <w:sz w:val="24"/>
        </w:rPr>
        <w:t>评标委员会各成员应当独立对每个投标人的商务和技术文件进行评价，并汇总商务技术得分情况。</w:t>
      </w:r>
    </w:p>
    <w:p w:rsidR="00A72E33" w:rsidRDefault="00FC573B">
      <w:pPr>
        <w:spacing w:line="360" w:lineRule="auto"/>
        <w:ind w:firstLineChars="196" w:firstLine="472"/>
        <w:rPr>
          <w:rFonts w:ascii="宋体" w:eastAsiaTheme="minorEastAsia" w:hAnsi="宋体" w:cs="宋体"/>
          <w:b/>
          <w:kern w:val="0"/>
          <w:sz w:val="24"/>
        </w:rPr>
      </w:pPr>
      <w:r>
        <w:rPr>
          <w:rFonts w:ascii="宋体" w:eastAsiaTheme="minorEastAsia" w:hAnsi="宋体" w:cs="宋体" w:hint="eastAsia"/>
          <w:b/>
          <w:kern w:val="0"/>
          <w:sz w:val="24"/>
        </w:rPr>
        <w:t>3.4报价评审。</w:t>
      </w:r>
    </w:p>
    <w:p w:rsidR="00A72E33" w:rsidRDefault="00FC573B" w:rsidP="00F1360F">
      <w:pPr>
        <w:pStyle w:val="27"/>
        <w:spacing w:before="0"/>
        <w:ind w:firstLineChars="212" w:firstLine="509"/>
        <w:rPr>
          <w:rFonts w:ascii="宋体" w:eastAsiaTheme="minorEastAsia" w:hAnsi="宋体" w:cs="宋体"/>
          <w:kern w:val="0"/>
        </w:rPr>
      </w:pPr>
      <w:r>
        <w:rPr>
          <w:rFonts w:ascii="宋体" w:eastAsiaTheme="minorEastAsia" w:hAnsi="宋体" w:cs="宋体" w:hint="eastAsia"/>
          <w:kern w:val="0"/>
        </w:rPr>
        <w:t>3.4.1投标文件报价出现前后不一致的，按照下列规定修正：</w:t>
      </w:r>
    </w:p>
    <w:p w:rsidR="00A72E33" w:rsidRDefault="00FC573B">
      <w:pPr>
        <w:pStyle w:val="27"/>
        <w:spacing w:before="0"/>
        <w:ind w:firstLine="480"/>
        <w:rPr>
          <w:rFonts w:ascii="宋体" w:eastAsiaTheme="minorEastAsia" w:hAnsi="宋体" w:cs="宋体"/>
          <w:kern w:val="0"/>
          <w:szCs w:val="24"/>
        </w:rPr>
      </w:pPr>
      <w:r>
        <w:rPr>
          <w:rFonts w:ascii="宋体" w:eastAsiaTheme="minorEastAsia" w:hAnsi="宋体" w:cs="宋体" w:hint="eastAsia"/>
          <w:kern w:val="0"/>
          <w:szCs w:val="24"/>
        </w:rPr>
        <w:t>3.4.1.1投标文件中开标一览表(报价表)内容与投标文件中相应内容不一致的，以开标一览表(报价表)为准;</w:t>
      </w:r>
    </w:p>
    <w:p w:rsidR="00A72E33" w:rsidRDefault="00FC573B">
      <w:pPr>
        <w:pStyle w:val="27"/>
        <w:spacing w:before="0"/>
        <w:ind w:firstLine="480"/>
        <w:rPr>
          <w:rFonts w:ascii="宋体" w:eastAsiaTheme="minorEastAsia" w:hAnsi="宋体" w:cs="宋体"/>
          <w:kern w:val="0"/>
          <w:szCs w:val="24"/>
        </w:rPr>
      </w:pPr>
      <w:r>
        <w:rPr>
          <w:rFonts w:ascii="宋体" w:eastAsiaTheme="minorEastAsia" w:hAnsi="宋体" w:cs="宋体" w:hint="eastAsia"/>
          <w:kern w:val="0"/>
          <w:szCs w:val="24"/>
        </w:rPr>
        <w:t>3.4.1.2大写金额和小写金额不一致的，以大写金额为准;</w:t>
      </w:r>
    </w:p>
    <w:p w:rsidR="00A72E33" w:rsidRDefault="00FC573B">
      <w:pPr>
        <w:pStyle w:val="27"/>
        <w:spacing w:before="0"/>
        <w:ind w:firstLine="480"/>
        <w:rPr>
          <w:rFonts w:ascii="宋体" w:eastAsiaTheme="minorEastAsia" w:hAnsi="宋体" w:cs="宋体"/>
          <w:kern w:val="0"/>
          <w:szCs w:val="24"/>
        </w:rPr>
      </w:pPr>
      <w:r>
        <w:rPr>
          <w:rFonts w:ascii="宋体" w:eastAsiaTheme="minorEastAsia" w:hAnsi="宋体" w:cs="宋体" w:hint="eastAsia"/>
          <w:kern w:val="0"/>
          <w:szCs w:val="24"/>
        </w:rPr>
        <w:t>3.4.1.3单价金额小数点或者百分比有明显错位的，以开标一览表的总价为准，并修改单价;</w:t>
      </w:r>
    </w:p>
    <w:p w:rsidR="00A72E33" w:rsidRDefault="00FC573B">
      <w:pPr>
        <w:pStyle w:val="27"/>
        <w:spacing w:before="0"/>
        <w:ind w:firstLine="480"/>
        <w:rPr>
          <w:rFonts w:ascii="宋体" w:eastAsiaTheme="minorEastAsia" w:hAnsi="宋体" w:cs="宋体"/>
          <w:kern w:val="0"/>
          <w:szCs w:val="24"/>
        </w:rPr>
      </w:pPr>
      <w:r>
        <w:rPr>
          <w:rFonts w:ascii="宋体" w:eastAsiaTheme="minorEastAsia" w:hAnsi="宋体" w:cs="宋体" w:hint="eastAsia"/>
          <w:kern w:val="0"/>
          <w:szCs w:val="24"/>
        </w:rPr>
        <w:t>3.4.1.4总价金额与按单价汇总金额不一致的，以单价金额计算结果为准。</w:t>
      </w:r>
    </w:p>
    <w:p w:rsidR="00A72E33" w:rsidRDefault="00FC573B">
      <w:pPr>
        <w:pStyle w:val="27"/>
        <w:spacing w:before="0"/>
        <w:ind w:firstLine="480"/>
        <w:rPr>
          <w:rFonts w:ascii="宋体" w:eastAsiaTheme="minorEastAsia" w:hAnsi="宋体" w:cs="宋体"/>
          <w:kern w:val="0"/>
          <w:szCs w:val="24"/>
        </w:rPr>
      </w:pPr>
      <w:r>
        <w:rPr>
          <w:rFonts w:ascii="宋体" w:eastAsiaTheme="minorEastAsia" w:hAnsi="宋体" w:cs="宋体" w:hint="eastAsia"/>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rsidR="00A72E33" w:rsidRDefault="00FC573B">
      <w:pPr>
        <w:snapToGrid w:val="0"/>
        <w:spacing w:line="360" w:lineRule="auto"/>
        <w:ind w:firstLineChars="200" w:firstLine="480"/>
        <w:jc w:val="left"/>
        <w:rPr>
          <w:rFonts w:ascii="宋体" w:eastAsiaTheme="minorEastAsia" w:hAnsi="宋体" w:cs="宋体"/>
          <w:kern w:val="0"/>
          <w:sz w:val="24"/>
        </w:rPr>
      </w:pPr>
      <w:r>
        <w:rPr>
          <w:rFonts w:ascii="宋体" w:eastAsiaTheme="minorEastAsia" w:hAnsi="宋体" w:cs="宋体" w:hint="eastAsia"/>
          <w:kern w:val="0"/>
          <w:sz w:val="24"/>
        </w:rPr>
        <w:t>3.4.2投标文件出现不是唯一的、有选择性投标报价的，投标无效。</w:t>
      </w:r>
    </w:p>
    <w:p w:rsidR="00A72E33" w:rsidRDefault="00FC573B">
      <w:pPr>
        <w:snapToGrid w:val="0"/>
        <w:spacing w:line="360" w:lineRule="auto"/>
        <w:ind w:firstLineChars="200" w:firstLine="480"/>
        <w:jc w:val="left"/>
        <w:rPr>
          <w:rFonts w:ascii="宋体" w:eastAsiaTheme="minorEastAsia" w:hAnsi="宋体" w:cs="宋体"/>
          <w:kern w:val="0"/>
          <w:sz w:val="24"/>
        </w:rPr>
      </w:pPr>
      <w:r>
        <w:rPr>
          <w:rFonts w:ascii="宋体" w:eastAsiaTheme="minorEastAsia" w:hAnsi="宋体" w:cs="宋体" w:hint="eastAsia"/>
          <w:kern w:val="0"/>
          <w:sz w:val="24"/>
        </w:rPr>
        <w:t>3.4.3投标报价超过招标文件中规定的预算金额或者最高限价的，投标无效。</w:t>
      </w:r>
    </w:p>
    <w:p w:rsidR="00A72E33" w:rsidRDefault="00FC573B">
      <w:pPr>
        <w:pStyle w:val="27"/>
        <w:spacing w:before="0"/>
        <w:ind w:firstLine="480"/>
        <w:rPr>
          <w:rFonts w:ascii="宋体" w:eastAsiaTheme="minorEastAsia" w:hAnsi="宋体" w:cs="宋体"/>
          <w:kern w:val="0"/>
          <w:szCs w:val="24"/>
        </w:rPr>
      </w:pPr>
      <w:r>
        <w:rPr>
          <w:rFonts w:ascii="宋体" w:eastAsiaTheme="minorEastAsia" w:hAnsi="宋体" w:cs="宋体" w:hint="eastAsia"/>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rsidR="00A72E33" w:rsidRDefault="00FC573B">
      <w:pPr>
        <w:pStyle w:val="27"/>
        <w:spacing w:before="0"/>
        <w:ind w:firstLine="480"/>
        <w:rPr>
          <w:rFonts w:ascii="宋体" w:eastAsiaTheme="minorEastAsia" w:hAnsi="宋体" w:cs="宋体"/>
          <w:kern w:val="0"/>
          <w:szCs w:val="24"/>
        </w:rPr>
      </w:pPr>
      <w:r>
        <w:rPr>
          <w:rFonts w:ascii="宋体" w:eastAsiaTheme="minorEastAsia" w:hAnsi="宋体" w:cs="宋体" w:hint="eastAsia"/>
          <w:kern w:val="0"/>
          <w:szCs w:val="24"/>
        </w:rPr>
        <w:t>3.4.5对于未预留份额专门面向中小企业的政府采购货物项目，以及预留份额政府采购货物项目中的非预留部分标项，对小型和微型企业的投标报价给予</w:t>
      </w:r>
      <w:r>
        <w:rPr>
          <w:rFonts w:ascii="宋体" w:eastAsiaTheme="minorEastAsia" w:hAnsi="宋体" w:cs="宋体"/>
          <w:kern w:val="0"/>
          <w:szCs w:val="24"/>
        </w:rPr>
        <w:t>20</w:t>
      </w:r>
      <w:r>
        <w:rPr>
          <w:rFonts w:ascii="宋体" w:eastAsiaTheme="minorEastAsia" w:hAnsi="宋体" w:cs="宋体" w:hint="eastAsia"/>
          <w:kern w:val="0"/>
          <w:szCs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ascii="宋体" w:eastAsiaTheme="minorEastAsia" w:hAnsi="宋体" w:cs="宋体"/>
          <w:kern w:val="0"/>
          <w:szCs w:val="24"/>
        </w:rPr>
        <w:t>6</w:t>
      </w:r>
      <w:r>
        <w:rPr>
          <w:rFonts w:ascii="宋体" w:eastAsiaTheme="minorEastAsia" w:hAnsi="宋体" w:cs="宋体" w:hint="eastAsia"/>
          <w:kern w:val="0"/>
          <w:szCs w:val="24"/>
        </w:rPr>
        <w:t>%的扣除，用扣除后的价格参加评审。组成联合体或者接受分包的小微企业与联合体内其他企业、分包企业之间存在直接控股、管理关系的，不享受价格扣除优惠政策。</w:t>
      </w:r>
    </w:p>
    <w:p w:rsidR="00A72E33" w:rsidRDefault="00FC573B">
      <w:pPr>
        <w:spacing w:line="360" w:lineRule="auto"/>
        <w:ind w:firstLineChars="200" w:firstLine="482"/>
        <w:rPr>
          <w:rFonts w:ascii="宋体" w:eastAsiaTheme="minorEastAsia" w:hAnsi="宋体" w:cs="宋体"/>
          <w:kern w:val="0"/>
          <w:sz w:val="24"/>
        </w:rPr>
      </w:pPr>
      <w:r>
        <w:rPr>
          <w:rFonts w:ascii="宋体" w:eastAsiaTheme="minorEastAsia" w:hAnsi="宋体" w:cs="宋体" w:hint="eastAsia"/>
          <w:b/>
          <w:kern w:val="0"/>
          <w:sz w:val="24"/>
        </w:rPr>
        <w:t>3.5排序与推荐。</w:t>
      </w:r>
      <w:r>
        <w:rPr>
          <w:rFonts w:ascii="宋体" w:eastAsiaTheme="minorEastAsia" w:hAnsi="宋体" w:cs="宋体" w:hint="eastAsia"/>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rsidR="00A72E33" w:rsidRDefault="00FC573B">
      <w:pPr>
        <w:spacing w:line="360" w:lineRule="auto"/>
        <w:ind w:firstLineChars="200" w:firstLine="480"/>
        <w:rPr>
          <w:rFonts w:ascii="宋体" w:eastAsiaTheme="minorEastAsia" w:hAnsi="宋体" w:cs="宋体"/>
          <w:b/>
          <w:kern w:val="0"/>
          <w:sz w:val="24"/>
        </w:rPr>
      </w:pPr>
      <w:r>
        <w:rPr>
          <w:rFonts w:ascii="宋体" w:eastAsiaTheme="minorEastAsia" w:hAnsi="宋体" w:cs="宋体" w:hint="eastAsia"/>
          <w:kern w:val="0"/>
          <w:sz w:val="24"/>
        </w:rPr>
        <w:t>多家投标人提供相同品牌产品（单一产品采购项目中的该产品或者非单一产品采购项目</w:t>
      </w:r>
      <w:r>
        <w:rPr>
          <w:rFonts w:ascii="宋体" w:eastAsiaTheme="minorEastAsia" w:hAnsi="宋体" w:cs="宋体" w:hint="eastAsia"/>
          <w:kern w:val="0"/>
          <w:sz w:val="24"/>
        </w:rPr>
        <w:lastRenderedPageBreak/>
        <w:t>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rsidR="00A72E33" w:rsidRDefault="00FC573B">
      <w:pPr>
        <w:spacing w:line="360" w:lineRule="auto"/>
        <w:ind w:firstLineChars="196" w:firstLine="472"/>
        <w:rPr>
          <w:rFonts w:ascii="宋体" w:eastAsiaTheme="minorEastAsia" w:hAnsi="宋体" w:cs="宋体"/>
          <w:kern w:val="0"/>
          <w:sz w:val="24"/>
        </w:rPr>
      </w:pPr>
      <w:r>
        <w:rPr>
          <w:rFonts w:ascii="宋体" w:eastAsiaTheme="minorEastAsia" w:hAnsi="宋体" w:cs="宋体" w:hint="eastAsia"/>
          <w:b/>
          <w:kern w:val="0"/>
          <w:sz w:val="24"/>
        </w:rPr>
        <w:t>3.6编写评标报告。</w:t>
      </w:r>
      <w:r>
        <w:rPr>
          <w:rFonts w:ascii="宋体" w:eastAsiaTheme="minorEastAsia" w:hAnsi="宋体" w:cs="宋体" w:hint="eastAsia"/>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rsidR="00A72E33" w:rsidRDefault="00FC573B">
      <w:pPr>
        <w:widowControl/>
        <w:shd w:val="clear" w:color="auto" w:fill="FFFFFF"/>
        <w:adjustRightInd/>
        <w:spacing w:after="225" w:line="315" w:lineRule="atLeast"/>
        <w:jc w:val="left"/>
        <w:rPr>
          <w:rFonts w:ascii="宋体" w:eastAsiaTheme="minorEastAsia" w:hAnsi="宋体" w:cs="宋体"/>
          <w:b/>
          <w:sz w:val="32"/>
        </w:rPr>
      </w:pPr>
      <w:r>
        <w:rPr>
          <w:rFonts w:ascii="宋体" w:eastAsiaTheme="minorEastAsia" w:hAnsi="宋体" w:cs="宋体" w:hint="eastAsia"/>
          <w:b/>
          <w:sz w:val="32"/>
        </w:rPr>
        <w:t>四、评标中的其他事项</w:t>
      </w:r>
    </w:p>
    <w:p w:rsidR="00A72E33" w:rsidRDefault="00FC573B">
      <w:pPr>
        <w:pStyle w:val="27"/>
        <w:spacing w:before="0"/>
        <w:ind w:firstLineChars="196" w:firstLine="472"/>
        <w:rPr>
          <w:rFonts w:ascii="宋体" w:eastAsiaTheme="minorEastAsia" w:hAnsi="宋体" w:cs="宋体"/>
          <w:kern w:val="0"/>
          <w:szCs w:val="24"/>
        </w:rPr>
      </w:pPr>
      <w:r>
        <w:rPr>
          <w:rFonts w:ascii="宋体" w:eastAsiaTheme="minorEastAsia" w:hAnsi="宋体" w:cs="宋体" w:hint="eastAsia"/>
          <w:b/>
          <w:kern w:val="0"/>
          <w:szCs w:val="24"/>
        </w:rPr>
        <w:t>4.1投标人澄清、说明或者补正。</w:t>
      </w:r>
      <w:r>
        <w:rPr>
          <w:rFonts w:ascii="宋体" w:eastAsiaTheme="minorEastAsia" w:hAnsi="宋体" w:cs="宋体" w:hint="eastAsia"/>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rsidR="00A72E33" w:rsidRDefault="00FC573B">
      <w:pPr>
        <w:pStyle w:val="ab"/>
        <w:spacing w:line="360" w:lineRule="auto"/>
        <w:ind w:leftChars="226" w:left="954" w:firstLineChars="0" w:hanging="479"/>
        <w:rPr>
          <w:rFonts w:eastAsiaTheme="minorEastAsia" w:cs="宋体"/>
          <w:szCs w:val="21"/>
        </w:rPr>
      </w:pPr>
      <w:r>
        <w:rPr>
          <w:rFonts w:eastAsiaTheme="minorEastAsia" w:cs="宋体" w:hint="eastAsia"/>
          <w:b/>
          <w:kern w:val="0"/>
        </w:rPr>
        <w:t>4.2投标无效。</w:t>
      </w:r>
      <w:r>
        <w:rPr>
          <w:rFonts w:eastAsiaTheme="minorEastAsia" w:cs="宋体" w:hint="eastAsia"/>
          <w:szCs w:val="21"/>
        </w:rPr>
        <w:t>有下列情形之一的，投标无效：</w:t>
      </w:r>
    </w:p>
    <w:p w:rsidR="00A72E33" w:rsidRDefault="00FC573B">
      <w:pPr>
        <w:spacing w:line="360" w:lineRule="auto"/>
        <w:ind w:firstLineChars="200" w:firstLine="480"/>
        <w:rPr>
          <w:rFonts w:ascii="宋体" w:eastAsiaTheme="minorEastAsia" w:hAnsi="宋体" w:cs="宋体"/>
          <w:kern w:val="0"/>
          <w:sz w:val="24"/>
        </w:rPr>
      </w:pPr>
      <w:r>
        <w:rPr>
          <w:rFonts w:ascii="宋体" w:eastAsiaTheme="minorEastAsia" w:hAnsi="宋体" w:cs="宋体" w:hint="eastAsia"/>
          <w:kern w:val="0"/>
          <w:sz w:val="24"/>
        </w:rPr>
        <w:t>4.2.1投标人不具备招标文件中规定的资格要求的（投标人未提供有效的资格文件的，视为投标人不具备招标文件中规定的资格要求）；</w:t>
      </w:r>
    </w:p>
    <w:p w:rsidR="00A72E33" w:rsidRDefault="00FC573B">
      <w:pPr>
        <w:spacing w:line="360" w:lineRule="auto"/>
        <w:ind w:firstLineChars="200" w:firstLine="480"/>
        <w:rPr>
          <w:rFonts w:ascii="宋体" w:eastAsiaTheme="minorEastAsia" w:hAnsi="宋体" w:cs="宋体"/>
          <w:kern w:val="0"/>
          <w:sz w:val="24"/>
        </w:rPr>
      </w:pPr>
      <w:r>
        <w:rPr>
          <w:rFonts w:ascii="宋体" w:eastAsiaTheme="minorEastAsia" w:hAnsi="宋体" w:cs="宋体" w:hint="eastAsia"/>
          <w:kern w:val="0"/>
          <w:sz w:val="24"/>
        </w:rPr>
        <w:t>4.2.2投标文件未按照招标文件要求签署、盖章的；</w:t>
      </w:r>
    </w:p>
    <w:p w:rsidR="00A72E33" w:rsidRDefault="00FC573B">
      <w:pPr>
        <w:spacing w:line="360" w:lineRule="auto"/>
        <w:ind w:firstLineChars="200" w:firstLine="480"/>
        <w:rPr>
          <w:rFonts w:ascii="宋体" w:eastAsiaTheme="minorEastAsia" w:hAnsi="宋体" w:cs="宋体"/>
          <w:kern w:val="0"/>
          <w:sz w:val="24"/>
        </w:rPr>
      </w:pPr>
      <w:r>
        <w:rPr>
          <w:rFonts w:ascii="宋体" w:eastAsiaTheme="minorEastAsia" w:hAnsi="宋体" w:cs="宋体" w:hint="eastAsia"/>
          <w:kern w:val="0"/>
          <w:sz w:val="24"/>
        </w:rPr>
        <w:t>4.2.3采购人拟采购的产品属于政府强制采购的节能产品品目清单范围的，投标人相应的投标产品未获得国家确定的认证机构出具的、处于有效期之内的节能产品认证证书的；</w:t>
      </w:r>
    </w:p>
    <w:p w:rsidR="00A72E33" w:rsidRDefault="00FC573B">
      <w:pPr>
        <w:spacing w:line="360" w:lineRule="auto"/>
        <w:ind w:firstLineChars="200" w:firstLine="480"/>
        <w:rPr>
          <w:rFonts w:ascii="宋体" w:eastAsiaTheme="minorEastAsia" w:hAnsi="宋体" w:cs="宋体"/>
          <w:kern w:val="0"/>
          <w:sz w:val="24"/>
        </w:rPr>
      </w:pPr>
      <w:r>
        <w:rPr>
          <w:rFonts w:ascii="宋体" w:eastAsiaTheme="minorEastAsia" w:hAnsi="宋体" w:cs="宋体" w:hint="eastAsia"/>
          <w:kern w:val="0"/>
          <w:sz w:val="24"/>
        </w:rPr>
        <w:t>4.2.4投标文件含有采购人不能接受的附加条件的；</w:t>
      </w:r>
    </w:p>
    <w:p w:rsidR="00A72E33" w:rsidRDefault="00FC573B">
      <w:pPr>
        <w:spacing w:line="360" w:lineRule="auto"/>
        <w:ind w:firstLineChars="200" w:firstLine="480"/>
        <w:rPr>
          <w:rFonts w:ascii="宋体" w:eastAsiaTheme="minorEastAsia" w:hAnsi="宋体" w:cs="宋体"/>
          <w:kern w:val="0"/>
          <w:sz w:val="24"/>
        </w:rPr>
      </w:pPr>
      <w:r>
        <w:rPr>
          <w:rFonts w:ascii="宋体" w:eastAsiaTheme="minorEastAsia" w:hAnsi="宋体" w:cs="宋体" w:hint="eastAsia"/>
          <w:kern w:val="0"/>
          <w:sz w:val="24"/>
        </w:rPr>
        <w:t>4.2.5投标文件中承诺的投标有效期少于招标文件中载明的投标有效期的；</w:t>
      </w:r>
    </w:p>
    <w:p w:rsidR="00A72E33" w:rsidRDefault="00FC573B">
      <w:pPr>
        <w:snapToGrid w:val="0"/>
        <w:spacing w:line="360" w:lineRule="auto"/>
        <w:ind w:firstLineChars="50" w:firstLine="120"/>
        <w:jc w:val="left"/>
        <w:rPr>
          <w:rFonts w:ascii="宋体" w:eastAsiaTheme="minorEastAsia" w:hAnsi="宋体" w:cs="宋体"/>
          <w:kern w:val="0"/>
          <w:sz w:val="24"/>
        </w:rPr>
      </w:pPr>
      <w:r>
        <w:rPr>
          <w:rFonts w:ascii="宋体" w:eastAsiaTheme="minorEastAsia" w:hAnsi="宋体" w:cs="宋体" w:hint="eastAsia"/>
          <w:kern w:val="0"/>
          <w:sz w:val="24"/>
        </w:rPr>
        <w:t xml:space="preserve">   4.2.6投标文件出现不是唯一的、有选择性投标报价的;</w:t>
      </w:r>
    </w:p>
    <w:p w:rsidR="00A72E33" w:rsidRDefault="00FC573B">
      <w:pPr>
        <w:spacing w:line="360" w:lineRule="auto"/>
        <w:ind w:firstLineChars="200" w:firstLine="480"/>
        <w:rPr>
          <w:rFonts w:ascii="宋体" w:eastAsiaTheme="minorEastAsia" w:hAnsi="宋体" w:cs="宋体"/>
          <w:kern w:val="0"/>
          <w:sz w:val="24"/>
        </w:rPr>
      </w:pPr>
      <w:r>
        <w:rPr>
          <w:rFonts w:ascii="宋体" w:eastAsiaTheme="minorEastAsia" w:hAnsi="宋体" w:cs="宋体" w:hint="eastAsia"/>
          <w:kern w:val="0"/>
          <w:sz w:val="24"/>
        </w:rPr>
        <w:t>4.2.7投标报价超过招标文件中规定的预算金额或者最高限价的;</w:t>
      </w:r>
    </w:p>
    <w:p w:rsidR="00A72E33" w:rsidRDefault="00FC573B">
      <w:pPr>
        <w:spacing w:line="360" w:lineRule="auto"/>
        <w:ind w:firstLineChars="200" w:firstLine="480"/>
        <w:rPr>
          <w:rFonts w:ascii="宋体" w:eastAsiaTheme="minorEastAsia" w:hAnsi="宋体" w:cs="宋体"/>
          <w:kern w:val="0"/>
          <w:sz w:val="24"/>
        </w:rPr>
      </w:pPr>
      <w:r>
        <w:rPr>
          <w:rFonts w:ascii="宋体" w:eastAsiaTheme="minorEastAsia" w:hAnsi="宋体" w:cs="宋体" w:hint="eastAsia"/>
          <w:kern w:val="0"/>
          <w:sz w:val="24"/>
        </w:rPr>
        <w:t>4.2.8报价明显低于其他通过符合性审查投标人的报价，有可能影响产品质量或者不能诚信履约的，未能按要求提供书面说明或者提交相关证明材料，不能证明其报价合理性的;</w:t>
      </w:r>
    </w:p>
    <w:p w:rsidR="00A72E33" w:rsidRDefault="00FC573B">
      <w:pPr>
        <w:spacing w:line="360" w:lineRule="auto"/>
        <w:ind w:firstLineChars="200" w:firstLine="480"/>
        <w:rPr>
          <w:rFonts w:ascii="宋体" w:eastAsiaTheme="minorEastAsia" w:hAnsi="宋体" w:cs="宋体"/>
          <w:kern w:val="0"/>
          <w:sz w:val="24"/>
        </w:rPr>
      </w:pPr>
      <w:r>
        <w:rPr>
          <w:rFonts w:ascii="宋体" w:eastAsiaTheme="minorEastAsia" w:hAnsi="宋体" w:cs="宋体" w:hint="eastAsia"/>
          <w:kern w:val="0"/>
          <w:sz w:val="24"/>
        </w:rPr>
        <w:t>4.2.9投标人对根据修正原则修正后的报价不确认的；</w:t>
      </w:r>
    </w:p>
    <w:p w:rsidR="00A72E33" w:rsidRDefault="00FC573B">
      <w:pPr>
        <w:spacing w:line="360" w:lineRule="auto"/>
        <w:ind w:firstLineChars="200" w:firstLine="480"/>
        <w:rPr>
          <w:rFonts w:ascii="宋体" w:eastAsiaTheme="minorEastAsia" w:hAnsi="宋体" w:cs="宋体"/>
          <w:kern w:val="0"/>
          <w:sz w:val="24"/>
        </w:rPr>
      </w:pPr>
      <w:r>
        <w:rPr>
          <w:rFonts w:ascii="宋体" w:eastAsiaTheme="minorEastAsia" w:hAnsi="宋体" w:cs="宋体" w:hint="eastAsia"/>
          <w:kern w:val="0"/>
          <w:sz w:val="24"/>
        </w:rPr>
        <w:t>4.2.10投标人提供虚假材料投标的；</w:t>
      </w:r>
    </w:p>
    <w:p w:rsidR="00A72E33" w:rsidRDefault="00FC573B">
      <w:pPr>
        <w:spacing w:line="360" w:lineRule="auto"/>
        <w:ind w:firstLineChars="100" w:firstLine="240"/>
        <w:rPr>
          <w:rFonts w:ascii="宋体" w:eastAsiaTheme="minorEastAsia" w:hAnsi="宋体" w:cs="宋体"/>
          <w:kern w:val="0"/>
          <w:sz w:val="24"/>
        </w:rPr>
      </w:pPr>
      <w:r>
        <w:rPr>
          <w:rFonts w:ascii="宋体" w:eastAsiaTheme="minorEastAsia" w:hAnsi="宋体" w:cs="宋体" w:hint="eastAsia"/>
          <w:kern w:val="0"/>
          <w:sz w:val="24"/>
        </w:rPr>
        <w:t xml:space="preserve">  4.2.11投标人有恶意串通、妨碍其他投标人的竞争行为、损害采购人或者其他投标人的合法权益情形的；</w:t>
      </w:r>
    </w:p>
    <w:p w:rsidR="00A72E33" w:rsidRDefault="00FC573B">
      <w:pPr>
        <w:spacing w:line="360" w:lineRule="auto"/>
        <w:ind w:firstLineChars="200" w:firstLine="480"/>
        <w:rPr>
          <w:rFonts w:ascii="宋体" w:eastAsiaTheme="minorEastAsia" w:hAnsi="宋体" w:cs="宋体"/>
          <w:kern w:val="0"/>
          <w:sz w:val="24"/>
        </w:rPr>
      </w:pPr>
      <w:r>
        <w:rPr>
          <w:rFonts w:ascii="宋体" w:eastAsiaTheme="minorEastAsia" w:hAnsi="宋体" w:cs="宋体" w:hint="eastAsia"/>
          <w:kern w:val="0"/>
          <w:sz w:val="24"/>
        </w:rPr>
        <w:lastRenderedPageBreak/>
        <w:t>4.2.12投标人仅提交备份投标文件，未在电子交易平台传输递交投标文件的，投标无效；</w:t>
      </w:r>
    </w:p>
    <w:p w:rsidR="00A72E33" w:rsidRDefault="00FC573B">
      <w:pPr>
        <w:pStyle w:val="2"/>
        <w:ind w:leftChars="205" w:left="862"/>
        <w:rPr>
          <w:rFonts w:ascii="宋体" w:eastAsiaTheme="minorEastAsia" w:hAnsi="宋体" w:cs="宋体"/>
          <w:b w:val="0"/>
          <w:bCs w:val="0"/>
          <w:kern w:val="0"/>
          <w:sz w:val="24"/>
          <w:szCs w:val="24"/>
          <w:lang w:val="en-US"/>
        </w:rPr>
      </w:pPr>
      <w:r>
        <w:rPr>
          <w:rFonts w:ascii="宋体" w:eastAsiaTheme="minorEastAsia" w:hAnsi="宋体" w:cs="宋体" w:hint="eastAsia"/>
          <w:b w:val="0"/>
          <w:bCs w:val="0"/>
          <w:kern w:val="0"/>
          <w:sz w:val="24"/>
          <w:szCs w:val="24"/>
          <w:lang w:val="en-US"/>
        </w:rPr>
        <w:t>4.2.13 投标文件不满足招标文件的其它实质性要求的；</w:t>
      </w:r>
    </w:p>
    <w:p w:rsidR="00A72E33" w:rsidRDefault="00FC573B">
      <w:pPr>
        <w:spacing w:line="360" w:lineRule="auto"/>
        <w:ind w:firstLineChars="200" w:firstLine="480"/>
        <w:rPr>
          <w:rFonts w:ascii="宋体" w:eastAsiaTheme="minorEastAsia" w:hAnsi="宋体" w:cs="宋体"/>
          <w:kern w:val="0"/>
          <w:sz w:val="24"/>
        </w:rPr>
      </w:pPr>
      <w:r>
        <w:rPr>
          <w:rFonts w:ascii="宋体" w:eastAsiaTheme="minorEastAsia" w:hAnsi="宋体" w:cs="宋体" w:hint="eastAsia"/>
          <w:kern w:val="0"/>
          <w:sz w:val="24"/>
        </w:rPr>
        <w:t>4.2.14法律、法规、规章（适用本市的）及省级以上规范性文件（适用本市的）规定的其他无效情形。</w:t>
      </w:r>
    </w:p>
    <w:p w:rsidR="00A72E33" w:rsidRDefault="00FC573B">
      <w:pPr>
        <w:pStyle w:val="ab"/>
        <w:snapToGrid w:val="0"/>
        <w:spacing w:line="360" w:lineRule="auto"/>
        <w:ind w:firstLineChars="196" w:firstLine="472"/>
        <w:rPr>
          <w:rFonts w:eastAsiaTheme="minorEastAsia" w:cs="宋体"/>
        </w:rPr>
      </w:pPr>
      <w:r>
        <w:rPr>
          <w:rFonts w:eastAsiaTheme="minorEastAsia" w:cs="宋体" w:hint="eastAsia"/>
          <w:b/>
        </w:rPr>
        <w:t>5.废标。</w:t>
      </w:r>
      <w:r>
        <w:rPr>
          <w:rFonts w:eastAsiaTheme="minorEastAsia" w:cs="宋体" w:hint="eastAsia"/>
        </w:rPr>
        <w:t>根据《中华人民共和国政府采购法》第三十六条之规定，在采购中，出现下列情形之一的，应予废标：</w:t>
      </w:r>
    </w:p>
    <w:p w:rsidR="00A72E33" w:rsidRDefault="00FC573B">
      <w:pPr>
        <w:pStyle w:val="ab"/>
        <w:snapToGrid w:val="0"/>
        <w:spacing w:line="360" w:lineRule="auto"/>
        <w:rPr>
          <w:rFonts w:eastAsiaTheme="minorEastAsia" w:cs="宋体"/>
        </w:rPr>
      </w:pPr>
      <w:r>
        <w:rPr>
          <w:rFonts w:eastAsiaTheme="minorEastAsia" w:cs="宋体" w:hint="eastAsia"/>
        </w:rPr>
        <w:t>5.1符合专业条件的供应商或者对招标文件作实质响应的供应商不足3家的；</w:t>
      </w:r>
    </w:p>
    <w:p w:rsidR="00A72E33" w:rsidRDefault="00FC573B">
      <w:pPr>
        <w:pStyle w:val="ab"/>
        <w:snapToGrid w:val="0"/>
        <w:spacing w:line="360" w:lineRule="auto"/>
        <w:rPr>
          <w:rFonts w:eastAsiaTheme="minorEastAsia" w:cs="宋体"/>
        </w:rPr>
      </w:pPr>
      <w:r>
        <w:rPr>
          <w:rFonts w:eastAsiaTheme="minorEastAsia" w:cs="宋体" w:hint="eastAsia"/>
        </w:rPr>
        <w:t>5.2出现影响采购公正的违法、违规行为的；</w:t>
      </w:r>
    </w:p>
    <w:p w:rsidR="00A72E33" w:rsidRDefault="00FC573B">
      <w:pPr>
        <w:pStyle w:val="ab"/>
        <w:snapToGrid w:val="0"/>
        <w:spacing w:line="360" w:lineRule="auto"/>
        <w:rPr>
          <w:rFonts w:eastAsiaTheme="minorEastAsia" w:cs="宋体"/>
        </w:rPr>
      </w:pPr>
      <w:r>
        <w:rPr>
          <w:rFonts w:eastAsiaTheme="minorEastAsia" w:cs="宋体" w:hint="eastAsia"/>
        </w:rPr>
        <w:t>5.3投标人的报价均超过了采购预算，采购人不能支付的；</w:t>
      </w:r>
    </w:p>
    <w:p w:rsidR="00A72E33" w:rsidRDefault="00FC573B">
      <w:pPr>
        <w:pStyle w:val="ab"/>
        <w:snapToGrid w:val="0"/>
        <w:spacing w:line="360" w:lineRule="auto"/>
        <w:rPr>
          <w:rFonts w:eastAsiaTheme="minorEastAsia" w:cs="宋体"/>
        </w:rPr>
      </w:pPr>
      <w:r>
        <w:rPr>
          <w:rFonts w:eastAsiaTheme="minorEastAsia" w:cs="宋体" w:hint="eastAsia"/>
        </w:rPr>
        <w:t>5.4因重大变故，采购任务取消的。</w:t>
      </w:r>
    </w:p>
    <w:p w:rsidR="00A72E33" w:rsidRDefault="00FC573B">
      <w:pPr>
        <w:pStyle w:val="ab"/>
        <w:snapToGrid w:val="0"/>
        <w:spacing w:line="360" w:lineRule="auto"/>
        <w:rPr>
          <w:rFonts w:eastAsiaTheme="minorEastAsia" w:cs="宋体"/>
        </w:rPr>
      </w:pPr>
      <w:r>
        <w:rPr>
          <w:rFonts w:eastAsiaTheme="minorEastAsia" w:cs="宋体" w:hint="eastAsia"/>
        </w:rPr>
        <w:t>废标后，采购代理机构应当将废标理由通知所有投标人。</w:t>
      </w:r>
    </w:p>
    <w:p w:rsidR="00A72E33" w:rsidRDefault="00FC573B">
      <w:pPr>
        <w:pStyle w:val="ab"/>
        <w:snapToGrid w:val="0"/>
        <w:spacing w:line="360" w:lineRule="auto"/>
        <w:ind w:firstLineChars="245" w:firstLine="590"/>
        <w:rPr>
          <w:rFonts w:eastAsiaTheme="minorEastAsia" w:cs="宋体"/>
        </w:rPr>
      </w:pPr>
      <w:r>
        <w:rPr>
          <w:rFonts w:eastAsiaTheme="minorEastAsia" w:cs="宋体" w:hint="eastAsia"/>
          <w:b/>
        </w:rPr>
        <w:t>6.修改招标文件，重新组织采购活动。</w:t>
      </w:r>
      <w:r>
        <w:rPr>
          <w:rFonts w:eastAsiaTheme="minorEastAsia" w:cs="宋体" w:hint="eastAsia"/>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rsidR="00A72E33" w:rsidRDefault="00FC573B">
      <w:pPr>
        <w:pStyle w:val="ab"/>
        <w:snapToGrid w:val="0"/>
        <w:spacing w:line="360" w:lineRule="auto"/>
        <w:ind w:firstLine="482"/>
        <w:rPr>
          <w:rFonts w:eastAsiaTheme="minorEastAsia" w:cs="宋体"/>
        </w:rPr>
      </w:pPr>
      <w:r>
        <w:rPr>
          <w:rFonts w:eastAsiaTheme="minorEastAsia" w:cs="宋体" w:hint="eastAsia"/>
          <w:b/>
          <w:kern w:val="0"/>
        </w:rPr>
        <w:t>7.重新开展采购。</w:t>
      </w:r>
      <w:r>
        <w:rPr>
          <w:rFonts w:eastAsiaTheme="minorEastAsia" w:cs="宋体" w:hint="eastAsia"/>
        </w:rPr>
        <w:t>有政府采购法第七十一条、第七十二条规定的违法行为之一，影响或者可能影响中标结果的，依照下列规定处理：</w:t>
      </w:r>
    </w:p>
    <w:p w:rsidR="00A72E33" w:rsidRDefault="00FC573B">
      <w:pPr>
        <w:pStyle w:val="ab"/>
        <w:snapToGrid w:val="0"/>
        <w:spacing w:line="360" w:lineRule="auto"/>
        <w:rPr>
          <w:rFonts w:eastAsiaTheme="minorEastAsia" w:cs="宋体"/>
        </w:rPr>
      </w:pPr>
      <w:r>
        <w:rPr>
          <w:rFonts w:eastAsiaTheme="minorEastAsia" w:cs="宋体" w:hint="eastAsia"/>
        </w:rPr>
        <w:t>7.1未确定中标供应商的，终止本次政府采购活动，重新开展政府采购活动。</w:t>
      </w:r>
    </w:p>
    <w:p w:rsidR="00A72E33" w:rsidRDefault="00FC573B">
      <w:pPr>
        <w:pStyle w:val="ab"/>
        <w:snapToGrid w:val="0"/>
        <w:spacing w:line="360" w:lineRule="auto"/>
        <w:rPr>
          <w:rFonts w:eastAsiaTheme="minorEastAsia" w:cs="宋体"/>
        </w:rPr>
      </w:pPr>
      <w:r>
        <w:rPr>
          <w:rFonts w:eastAsiaTheme="minorEastAsia" w:cs="宋体" w:hint="eastAsia"/>
        </w:rPr>
        <w:t>7.2已确定中标供应商但尚未签订政府采购合同的，中标结果无效，从合格的中标候选人中另行确定中标供应商；没有合格的中标候选人的，重新开展政府采购活动。</w:t>
      </w:r>
    </w:p>
    <w:p w:rsidR="00A72E33" w:rsidRDefault="00FC573B">
      <w:pPr>
        <w:pStyle w:val="ab"/>
        <w:snapToGrid w:val="0"/>
        <w:spacing w:line="360" w:lineRule="auto"/>
        <w:rPr>
          <w:rFonts w:eastAsiaTheme="minorEastAsia" w:cs="宋体"/>
        </w:rPr>
      </w:pPr>
      <w:r>
        <w:rPr>
          <w:rFonts w:eastAsiaTheme="minorEastAsia" w:cs="宋体" w:hint="eastAsia"/>
        </w:rPr>
        <w:t>7.3政府采购合同已签订但尚未履行的，撤销合同，从合格的中标候选人中另行确定中标供应商；没有合格的中标候选人的，重新开展政府采购活动。</w:t>
      </w:r>
    </w:p>
    <w:p w:rsidR="00A72E33" w:rsidRDefault="00FC573B">
      <w:pPr>
        <w:pStyle w:val="ab"/>
        <w:snapToGrid w:val="0"/>
        <w:spacing w:line="360" w:lineRule="auto"/>
        <w:rPr>
          <w:rFonts w:eastAsiaTheme="minorEastAsia" w:cs="宋体"/>
        </w:rPr>
      </w:pPr>
      <w:r>
        <w:rPr>
          <w:rFonts w:eastAsiaTheme="minorEastAsia" w:cs="宋体" w:hint="eastAsia"/>
        </w:rPr>
        <w:t>7.4政府采购合同已经履行，给采购人、供应商造成损失的，由责任人承担赔偿责任。</w:t>
      </w:r>
    </w:p>
    <w:p w:rsidR="00A72E33" w:rsidRDefault="00FC573B">
      <w:pPr>
        <w:pStyle w:val="ab"/>
        <w:snapToGrid w:val="0"/>
        <w:spacing w:line="360" w:lineRule="auto"/>
        <w:rPr>
          <w:rFonts w:eastAsiaTheme="minorEastAsia" w:cs="宋体"/>
        </w:rPr>
      </w:pPr>
      <w:r>
        <w:rPr>
          <w:rFonts w:eastAsiaTheme="minorEastAsia" w:cs="宋体" w:hint="eastAsia"/>
        </w:rPr>
        <w:t>7.5政府采购当事人有其他违反政府采购法或者政府采购法实施条例等法律法规规定的行为，经改正后仍然影响或者可能影响中标结果或者依法被认定为中标无效的，依照7.1-7.4规定处理。</w:t>
      </w:r>
      <w:bookmarkStart w:id="398" w:name="第五部分"/>
      <w:bookmarkStart w:id="399" w:name="_Toc86217003"/>
      <w:bookmarkEnd w:id="31"/>
    </w:p>
    <w:p w:rsidR="00A72E33" w:rsidRDefault="00A72E33">
      <w:pPr>
        <w:pStyle w:val="ab"/>
        <w:snapToGrid w:val="0"/>
        <w:spacing w:line="360" w:lineRule="auto"/>
        <w:rPr>
          <w:rFonts w:eastAsiaTheme="minorEastAsia" w:cs="宋体"/>
        </w:rPr>
      </w:pPr>
    </w:p>
    <w:p w:rsidR="00A72E33" w:rsidRDefault="00A72E33">
      <w:pPr>
        <w:pStyle w:val="ab"/>
        <w:snapToGrid w:val="0"/>
        <w:spacing w:line="360" w:lineRule="auto"/>
        <w:rPr>
          <w:rFonts w:eastAsiaTheme="minorEastAsia" w:cs="宋体"/>
        </w:rPr>
      </w:pPr>
    </w:p>
    <w:p w:rsidR="00A72E33" w:rsidRDefault="00A72E33">
      <w:pPr>
        <w:pStyle w:val="ab"/>
        <w:snapToGrid w:val="0"/>
        <w:spacing w:line="360" w:lineRule="auto"/>
        <w:rPr>
          <w:rFonts w:eastAsiaTheme="minorEastAsia" w:cs="宋体"/>
        </w:rPr>
      </w:pPr>
    </w:p>
    <w:p w:rsidR="00A72E33" w:rsidRDefault="00A72E33">
      <w:pPr>
        <w:pStyle w:val="ab"/>
        <w:snapToGrid w:val="0"/>
        <w:spacing w:line="360" w:lineRule="auto"/>
        <w:rPr>
          <w:rFonts w:eastAsiaTheme="minorEastAsia" w:cs="宋体"/>
        </w:rPr>
      </w:pPr>
    </w:p>
    <w:p w:rsidR="00A72E33" w:rsidRDefault="00FC573B">
      <w:pPr>
        <w:spacing w:line="360" w:lineRule="auto"/>
        <w:ind w:leftChars="343" w:left="720" w:firstLineChars="300" w:firstLine="1084"/>
        <w:outlineLvl w:val="0"/>
        <w:rPr>
          <w:rFonts w:ascii="宋体" w:eastAsiaTheme="minorEastAsia" w:hAnsi="宋体" w:cs="宋体"/>
          <w:b/>
          <w:sz w:val="36"/>
          <w:szCs w:val="36"/>
        </w:rPr>
      </w:pPr>
      <w:r>
        <w:rPr>
          <w:rFonts w:ascii="宋体" w:eastAsiaTheme="minorEastAsia" w:hAnsi="宋体" w:cs="宋体" w:hint="eastAsia"/>
          <w:b/>
          <w:sz w:val="36"/>
          <w:szCs w:val="36"/>
        </w:rPr>
        <w:lastRenderedPageBreak/>
        <w:t>第五部分 拟签订的合同文本</w:t>
      </w:r>
    </w:p>
    <w:p w:rsidR="00A72E33" w:rsidRDefault="00FC573B">
      <w:pPr>
        <w:rPr>
          <w:rFonts w:ascii="宋体" w:eastAsiaTheme="minorEastAsia" w:hAnsi="宋体" w:cs="宋体"/>
          <w:sz w:val="24"/>
          <w:u w:val="single"/>
        </w:rPr>
      </w:pPr>
      <w:r>
        <w:rPr>
          <w:rFonts w:ascii="宋体" w:eastAsiaTheme="minorEastAsia" w:hAnsi="宋体" w:cs="宋体" w:hint="eastAsia"/>
          <w:sz w:val="24"/>
        </w:rPr>
        <w:t>合同编号：</w:t>
      </w:r>
    </w:p>
    <w:p w:rsidR="00A72E33" w:rsidRDefault="00A72E33">
      <w:pPr>
        <w:spacing w:line="480" w:lineRule="auto"/>
        <w:jc w:val="center"/>
        <w:rPr>
          <w:rFonts w:ascii="宋体" w:eastAsiaTheme="minorEastAsia" w:hAnsi="宋体" w:cs="宋体"/>
          <w:b/>
          <w:sz w:val="28"/>
          <w:szCs w:val="28"/>
        </w:rPr>
      </w:pPr>
    </w:p>
    <w:p w:rsidR="00A72E33" w:rsidRDefault="00A72E33">
      <w:pPr>
        <w:spacing w:line="480" w:lineRule="auto"/>
        <w:jc w:val="center"/>
        <w:rPr>
          <w:rFonts w:ascii="宋体" w:eastAsiaTheme="minorEastAsia" w:hAnsi="宋体" w:cs="宋体"/>
          <w:b/>
          <w:sz w:val="24"/>
        </w:rPr>
      </w:pPr>
    </w:p>
    <w:p w:rsidR="00A72E33" w:rsidRDefault="00A72E33">
      <w:pPr>
        <w:spacing w:line="480" w:lineRule="auto"/>
        <w:jc w:val="center"/>
        <w:rPr>
          <w:rFonts w:ascii="宋体" w:eastAsiaTheme="minorEastAsia" w:hAnsi="宋体" w:cs="宋体"/>
          <w:b/>
          <w:sz w:val="24"/>
        </w:rPr>
      </w:pPr>
    </w:p>
    <w:p w:rsidR="00A72E33" w:rsidRDefault="00FC573B">
      <w:pPr>
        <w:spacing w:line="480" w:lineRule="auto"/>
        <w:jc w:val="center"/>
        <w:rPr>
          <w:rFonts w:ascii="宋体" w:eastAsiaTheme="minorEastAsia" w:hAnsi="宋体" w:cs="宋体"/>
          <w:b/>
          <w:sz w:val="36"/>
          <w:szCs w:val="36"/>
        </w:rPr>
      </w:pPr>
      <w:r>
        <w:rPr>
          <w:rFonts w:ascii="宋体" w:eastAsiaTheme="minorEastAsia" w:hAnsi="宋体" w:cs="宋体" w:hint="eastAsia"/>
          <w:b/>
          <w:sz w:val="36"/>
          <w:szCs w:val="36"/>
        </w:rPr>
        <w:t>政府采购合同参考范本</w:t>
      </w:r>
    </w:p>
    <w:p w:rsidR="00A72E33" w:rsidRDefault="00FC573B">
      <w:pPr>
        <w:spacing w:line="480" w:lineRule="auto"/>
        <w:jc w:val="center"/>
        <w:rPr>
          <w:rFonts w:ascii="宋体" w:eastAsiaTheme="minorEastAsia" w:hAnsi="宋体" w:cs="宋体"/>
          <w:b/>
          <w:sz w:val="36"/>
          <w:szCs w:val="36"/>
        </w:rPr>
      </w:pPr>
      <w:r>
        <w:rPr>
          <w:rFonts w:ascii="宋体" w:eastAsiaTheme="minorEastAsia" w:hAnsi="宋体" w:cs="宋体" w:hint="eastAsia"/>
          <w:b/>
          <w:sz w:val="36"/>
          <w:szCs w:val="36"/>
        </w:rPr>
        <w:t>（货物类）</w:t>
      </w:r>
    </w:p>
    <w:p w:rsidR="00A72E33" w:rsidRDefault="00A72E33">
      <w:pPr>
        <w:pStyle w:val="1f1"/>
        <w:rPr>
          <w:rFonts w:ascii="宋体" w:eastAsiaTheme="minorEastAsia" w:hAnsi="宋体" w:cs="宋体"/>
          <w:szCs w:val="24"/>
        </w:rPr>
      </w:pPr>
    </w:p>
    <w:p w:rsidR="00A72E33" w:rsidRDefault="00A72E33">
      <w:pPr>
        <w:pStyle w:val="1f1"/>
        <w:rPr>
          <w:rFonts w:ascii="宋体" w:eastAsiaTheme="minorEastAsia" w:hAnsi="宋体" w:cs="宋体"/>
          <w:szCs w:val="24"/>
        </w:rPr>
      </w:pPr>
    </w:p>
    <w:p w:rsidR="00A72E33" w:rsidRDefault="00A72E33">
      <w:pPr>
        <w:pStyle w:val="1f1"/>
        <w:jc w:val="center"/>
        <w:rPr>
          <w:rFonts w:ascii="宋体" w:eastAsiaTheme="minorEastAsia" w:hAnsi="宋体" w:cs="宋体"/>
          <w:szCs w:val="24"/>
        </w:rPr>
      </w:pPr>
    </w:p>
    <w:p w:rsidR="00A72E33" w:rsidRDefault="00FC573B">
      <w:pPr>
        <w:pStyle w:val="1f1"/>
        <w:ind w:firstLineChars="1180" w:firstLine="2843"/>
        <w:rPr>
          <w:rFonts w:ascii="宋体" w:eastAsiaTheme="minorEastAsia" w:hAnsi="宋体" w:cs="宋体"/>
          <w:b/>
          <w:szCs w:val="24"/>
        </w:rPr>
      </w:pPr>
      <w:r>
        <w:rPr>
          <w:rFonts w:ascii="宋体" w:eastAsiaTheme="minorEastAsia" w:hAnsi="宋体" w:cs="宋体" w:hint="eastAsia"/>
          <w:b/>
          <w:szCs w:val="24"/>
        </w:rPr>
        <w:t>第一部分 合同书</w:t>
      </w:r>
    </w:p>
    <w:p w:rsidR="00A72E33" w:rsidRDefault="00A72E33">
      <w:pPr>
        <w:pStyle w:val="1f1"/>
        <w:rPr>
          <w:rFonts w:ascii="宋体" w:eastAsiaTheme="minorEastAsia" w:hAnsi="宋体" w:cs="宋体"/>
          <w:szCs w:val="24"/>
        </w:rPr>
      </w:pPr>
    </w:p>
    <w:p w:rsidR="00A72E33" w:rsidRDefault="00A72E33">
      <w:pPr>
        <w:pStyle w:val="1f1"/>
        <w:rPr>
          <w:rFonts w:ascii="宋体" w:eastAsiaTheme="minorEastAsia" w:hAnsi="宋体" w:cs="宋体"/>
          <w:szCs w:val="24"/>
        </w:rPr>
      </w:pPr>
    </w:p>
    <w:p w:rsidR="00A72E33" w:rsidRDefault="00A72E33">
      <w:pPr>
        <w:spacing w:before="120" w:line="22" w:lineRule="atLeast"/>
        <w:rPr>
          <w:rFonts w:ascii="宋体" w:eastAsiaTheme="minorEastAsia" w:hAnsi="宋体" w:cs="宋体"/>
          <w:sz w:val="24"/>
        </w:rPr>
      </w:pPr>
    </w:p>
    <w:p w:rsidR="00A72E33" w:rsidRDefault="00FC573B">
      <w:pPr>
        <w:spacing w:before="120" w:line="22" w:lineRule="atLeast"/>
        <w:ind w:left="960"/>
        <w:rPr>
          <w:rFonts w:ascii="宋体" w:eastAsiaTheme="minorEastAsia" w:hAnsi="宋体" w:cs="宋体"/>
          <w:sz w:val="24"/>
        </w:rPr>
      </w:pPr>
      <w:r>
        <w:rPr>
          <w:rFonts w:ascii="宋体" w:eastAsiaTheme="minorEastAsia" w:hAnsi="宋体" w:cs="宋体" w:hint="eastAsia"/>
          <w:sz w:val="24"/>
        </w:rPr>
        <w:t>项目名称：</w:t>
      </w:r>
      <w:r>
        <w:rPr>
          <w:rFonts w:asciiTheme="minorEastAsia" w:eastAsiaTheme="minorEastAsia" w:hAnsiTheme="minorEastAsia" w:hint="eastAsia"/>
          <w:sz w:val="24"/>
        </w:rPr>
        <w:t>建德市寿昌中学老教学楼拆除重建工程办公家具采购项目</w:t>
      </w:r>
    </w:p>
    <w:p w:rsidR="00A72E33" w:rsidRDefault="00A72E33">
      <w:pPr>
        <w:pStyle w:val="110"/>
        <w:spacing w:before="120" w:line="22" w:lineRule="atLeast"/>
        <w:rPr>
          <w:rFonts w:ascii="宋体" w:eastAsiaTheme="minorEastAsia" w:hAnsi="宋体" w:cs="宋体"/>
          <w:szCs w:val="24"/>
        </w:rPr>
      </w:pPr>
    </w:p>
    <w:p w:rsidR="00A72E33" w:rsidRDefault="00A72E33">
      <w:pPr>
        <w:pStyle w:val="110"/>
        <w:spacing w:before="120" w:line="22" w:lineRule="atLeast"/>
        <w:rPr>
          <w:rFonts w:ascii="宋体" w:eastAsiaTheme="minorEastAsia" w:hAnsi="宋体" w:cs="宋体"/>
          <w:szCs w:val="24"/>
        </w:rPr>
      </w:pPr>
    </w:p>
    <w:p w:rsidR="00A72E33" w:rsidRDefault="00A72E33">
      <w:pPr>
        <w:rPr>
          <w:rFonts w:ascii="宋体" w:eastAsiaTheme="minorEastAsia" w:hAnsi="宋体" w:cs="宋体"/>
          <w:sz w:val="24"/>
        </w:rPr>
      </w:pPr>
    </w:p>
    <w:p w:rsidR="00A72E33" w:rsidRDefault="00FC573B">
      <w:pPr>
        <w:spacing w:before="120" w:line="22" w:lineRule="atLeast"/>
        <w:ind w:left="960"/>
        <w:rPr>
          <w:rFonts w:ascii="宋体" w:eastAsiaTheme="minorEastAsia" w:hAnsi="宋体" w:cs="宋体"/>
          <w:sz w:val="24"/>
          <w:u w:val="single"/>
        </w:rPr>
      </w:pPr>
      <w:r>
        <w:rPr>
          <w:rFonts w:ascii="宋体" w:eastAsiaTheme="minorEastAsia" w:hAnsi="宋体" w:cs="宋体" w:hint="eastAsia"/>
          <w:sz w:val="24"/>
        </w:rPr>
        <w:t>甲方：建德市寿昌中学</w:t>
      </w:r>
    </w:p>
    <w:p w:rsidR="00A72E33" w:rsidRDefault="00A72E33">
      <w:pPr>
        <w:spacing w:before="120" w:line="22" w:lineRule="atLeast"/>
        <w:rPr>
          <w:rFonts w:ascii="宋体" w:eastAsiaTheme="minorEastAsia" w:hAnsi="宋体" w:cs="宋体"/>
          <w:sz w:val="24"/>
        </w:rPr>
      </w:pPr>
    </w:p>
    <w:p w:rsidR="00A72E33" w:rsidRDefault="00FC573B">
      <w:pPr>
        <w:spacing w:before="120" w:line="22" w:lineRule="atLeast"/>
        <w:ind w:left="960"/>
        <w:rPr>
          <w:rFonts w:ascii="宋体" w:eastAsiaTheme="minorEastAsia" w:hAnsi="宋体" w:cs="宋体"/>
          <w:sz w:val="24"/>
          <w:u w:val="single"/>
        </w:rPr>
      </w:pPr>
      <w:r>
        <w:rPr>
          <w:rFonts w:ascii="宋体" w:eastAsiaTheme="minorEastAsia" w:hAnsi="宋体" w:cs="宋体" w:hint="eastAsia"/>
          <w:sz w:val="24"/>
        </w:rPr>
        <w:t>乙方：</w:t>
      </w:r>
    </w:p>
    <w:p w:rsidR="00A72E33" w:rsidRDefault="00A72E33">
      <w:pPr>
        <w:spacing w:before="120" w:line="22" w:lineRule="atLeast"/>
        <w:rPr>
          <w:rFonts w:ascii="宋体" w:eastAsiaTheme="minorEastAsia" w:hAnsi="宋体" w:cs="宋体"/>
          <w:sz w:val="24"/>
        </w:rPr>
      </w:pPr>
    </w:p>
    <w:p w:rsidR="00A72E33" w:rsidRDefault="00FC573B">
      <w:pPr>
        <w:spacing w:before="120" w:line="22" w:lineRule="atLeast"/>
        <w:ind w:firstLineChars="400" w:firstLine="960"/>
        <w:rPr>
          <w:rFonts w:ascii="宋体" w:eastAsiaTheme="minorEastAsia" w:hAnsi="宋体" w:cs="宋体"/>
          <w:sz w:val="24"/>
          <w:u w:val="single"/>
        </w:rPr>
      </w:pPr>
      <w:r>
        <w:rPr>
          <w:rFonts w:ascii="宋体" w:eastAsiaTheme="minorEastAsia" w:hAnsi="宋体" w:cs="宋体" w:hint="eastAsia"/>
          <w:sz w:val="24"/>
        </w:rPr>
        <w:t>签订地：</w:t>
      </w:r>
    </w:p>
    <w:p w:rsidR="00A72E33" w:rsidRDefault="00A72E33">
      <w:pPr>
        <w:spacing w:before="120" w:line="22" w:lineRule="atLeast"/>
        <w:rPr>
          <w:rFonts w:ascii="宋体" w:eastAsiaTheme="minorEastAsia" w:hAnsi="宋体" w:cs="宋体"/>
          <w:sz w:val="24"/>
        </w:rPr>
      </w:pPr>
    </w:p>
    <w:p w:rsidR="00A72E33" w:rsidRDefault="00FC573B">
      <w:pPr>
        <w:spacing w:before="120" w:line="22" w:lineRule="atLeast"/>
        <w:ind w:firstLineChars="400" w:firstLine="960"/>
        <w:rPr>
          <w:rFonts w:ascii="宋体" w:eastAsiaTheme="minorEastAsia" w:hAnsi="宋体" w:cs="宋体"/>
          <w:sz w:val="24"/>
          <w:u w:val="single"/>
        </w:rPr>
      </w:pPr>
      <w:r>
        <w:rPr>
          <w:rFonts w:ascii="宋体" w:eastAsiaTheme="minorEastAsia" w:hAnsi="宋体" w:cs="宋体" w:hint="eastAsia"/>
          <w:sz w:val="24"/>
        </w:rPr>
        <w:t>签订日期：年月日</w:t>
      </w:r>
    </w:p>
    <w:p w:rsidR="00A72E33" w:rsidRDefault="00A72E33">
      <w:pPr>
        <w:widowControl/>
        <w:jc w:val="left"/>
        <w:rPr>
          <w:rFonts w:ascii="宋体" w:eastAsiaTheme="minorEastAsia" w:hAnsi="宋体" w:cs="宋体"/>
          <w:kern w:val="0"/>
          <w:sz w:val="24"/>
        </w:rPr>
        <w:sectPr w:rsidR="00A72E33">
          <w:pgSz w:w="11907" w:h="16840"/>
          <w:pgMar w:top="1191" w:right="1134" w:bottom="1191" w:left="1134" w:header="851" w:footer="851" w:gutter="0"/>
          <w:cols w:space="720"/>
          <w:docGrid w:linePitch="286"/>
        </w:sectPr>
      </w:pPr>
    </w:p>
    <w:p w:rsidR="00A72E33" w:rsidRDefault="00FC573B">
      <w:pPr>
        <w:spacing w:line="560" w:lineRule="exact"/>
        <w:ind w:firstLineChars="250" w:firstLine="600"/>
        <w:rPr>
          <w:rFonts w:ascii="宋体" w:eastAsiaTheme="minorEastAsia" w:hAnsi="宋体" w:cs="宋体"/>
          <w:sz w:val="24"/>
        </w:rPr>
      </w:pPr>
      <w:r>
        <w:rPr>
          <w:rFonts w:ascii="宋体" w:eastAsiaTheme="minorEastAsia" w:hAnsi="宋体" w:cs="宋体" w:hint="eastAsia"/>
          <w:sz w:val="24"/>
          <w:u w:val="single"/>
          <w:lang w:val="zh-CN"/>
        </w:rPr>
        <w:lastRenderedPageBreak/>
        <w:t>年  月    日</w:t>
      </w:r>
      <w:r>
        <w:rPr>
          <w:rFonts w:ascii="宋体" w:eastAsiaTheme="minorEastAsia" w:hAnsi="宋体" w:cs="宋体" w:hint="eastAsia"/>
          <w:sz w:val="24"/>
        </w:rPr>
        <w:t>，</w:t>
      </w:r>
      <w:r>
        <w:rPr>
          <w:rFonts w:ascii="宋体" w:eastAsiaTheme="minorEastAsia" w:hAnsi="宋体" w:cs="宋体" w:hint="eastAsia"/>
          <w:sz w:val="24"/>
          <w:u w:val="single"/>
        </w:rPr>
        <w:t>建德市寿昌中学</w:t>
      </w:r>
      <w:r>
        <w:rPr>
          <w:rFonts w:ascii="宋体" w:eastAsiaTheme="minorEastAsia" w:hAnsi="宋体" w:cs="宋体" w:hint="eastAsia"/>
          <w:sz w:val="24"/>
        </w:rPr>
        <w:t>以</w:t>
      </w:r>
      <w:r>
        <w:rPr>
          <w:rFonts w:ascii="宋体" w:eastAsiaTheme="minorEastAsia" w:hAnsi="宋体" w:cs="宋体" w:hint="eastAsia"/>
          <w:sz w:val="24"/>
          <w:u w:val="single"/>
        </w:rPr>
        <w:t>（政府采购方式）</w:t>
      </w:r>
      <w:r>
        <w:rPr>
          <w:rFonts w:ascii="宋体" w:eastAsiaTheme="minorEastAsia" w:hAnsi="宋体" w:cs="宋体" w:hint="eastAsia"/>
          <w:sz w:val="24"/>
        </w:rPr>
        <w:t>对</w:t>
      </w:r>
      <w:r>
        <w:rPr>
          <w:rFonts w:ascii="宋体" w:eastAsiaTheme="minorEastAsia" w:hAnsi="宋体" w:cs="宋体" w:hint="eastAsia"/>
          <w:sz w:val="24"/>
          <w:u w:val="single"/>
        </w:rPr>
        <w:t>建德市寿昌中学老教学楼拆除重建工程办公家具采购项目【招标编号：JD2023BJ-013】</w:t>
      </w:r>
      <w:r>
        <w:rPr>
          <w:rFonts w:ascii="宋体" w:eastAsiaTheme="minorEastAsia" w:hAnsi="宋体" w:cs="宋体" w:hint="eastAsia"/>
          <w:sz w:val="24"/>
        </w:rPr>
        <w:t>项目进行了采购。经</w:t>
      </w:r>
      <w:r>
        <w:rPr>
          <w:rFonts w:ascii="宋体" w:eastAsiaTheme="minorEastAsia" w:hAnsi="宋体" w:cs="宋体" w:hint="eastAsia"/>
          <w:sz w:val="24"/>
          <w:u w:val="single"/>
        </w:rPr>
        <w:t xml:space="preserve">   （相关评定主体名称）   </w:t>
      </w:r>
      <w:r>
        <w:rPr>
          <w:rFonts w:ascii="宋体" w:eastAsiaTheme="minorEastAsia" w:hAnsi="宋体" w:cs="宋体" w:hint="eastAsia"/>
          <w:sz w:val="24"/>
        </w:rPr>
        <w:t>评定，</w:t>
      </w:r>
      <w:r>
        <w:rPr>
          <w:rFonts w:ascii="宋体" w:eastAsiaTheme="minorEastAsia" w:hAnsi="宋体" w:cs="宋体" w:hint="eastAsia"/>
          <w:sz w:val="24"/>
          <w:u w:val="single"/>
        </w:rPr>
        <w:t xml:space="preserve">   （中标或者成交供应商名称）</w:t>
      </w:r>
      <w:r>
        <w:rPr>
          <w:rFonts w:ascii="宋体" w:eastAsiaTheme="minorEastAsia" w:hAnsi="宋体" w:cs="宋体" w:hint="eastAsia"/>
          <w:sz w:val="24"/>
        </w:rPr>
        <w:t>为该项目中标或者成交供应商。现于中标或者成交通知书发出之日起10个工作日内，按照采购文件等确定的事项签订本合同。</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lang w:val="zh-CN"/>
        </w:rPr>
        <w:t>根据《中华人民共和国民法典》《中华人民共和国政府采购法》等相关法律法规之规定，按照平等、自愿、公平、诚实信用和绿色的原则，经</w:t>
      </w:r>
      <w:r>
        <w:rPr>
          <w:rFonts w:ascii="宋体" w:eastAsiaTheme="minorEastAsia" w:hAnsi="宋体" w:cs="宋体" w:hint="eastAsia"/>
          <w:sz w:val="24"/>
          <w:u w:val="single"/>
        </w:rPr>
        <w:t xml:space="preserve">   （采购人）   </w:t>
      </w:r>
      <w:r>
        <w:rPr>
          <w:rFonts w:ascii="宋体" w:eastAsiaTheme="minorEastAsia" w:hAnsi="宋体" w:cs="宋体" w:hint="eastAsia"/>
          <w:sz w:val="24"/>
          <w:lang w:val="zh-CN"/>
        </w:rPr>
        <w:t>(以下简称：甲方)和</w:t>
      </w:r>
      <w:r>
        <w:rPr>
          <w:rFonts w:ascii="宋体" w:eastAsiaTheme="minorEastAsia" w:hAnsi="宋体" w:cs="宋体" w:hint="eastAsia"/>
          <w:sz w:val="24"/>
          <w:u w:val="single"/>
        </w:rPr>
        <w:t xml:space="preserve">   （中标或者成交供应商名称）   </w:t>
      </w:r>
      <w:r>
        <w:rPr>
          <w:rFonts w:ascii="宋体" w:eastAsiaTheme="minorEastAsia" w:hAnsi="宋体" w:cs="宋体" w:hint="eastAsia"/>
          <w:sz w:val="24"/>
          <w:lang w:val="zh-CN"/>
        </w:rPr>
        <w:t>(以下简称：乙方)协商一致，约定以下合同</w:t>
      </w:r>
      <w:r>
        <w:rPr>
          <w:rFonts w:ascii="宋体" w:eastAsiaTheme="minorEastAsia" w:hAnsi="宋体" w:cs="宋体" w:hint="eastAsia"/>
          <w:sz w:val="24"/>
        </w:rPr>
        <w:t>条款，以兹共同遵守、全面履行。</w:t>
      </w:r>
    </w:p>
    <w:p w:rsidR="00A72E33" w:rsidRDefault="00FC573B">
      <w:pPr>
        <w:spacing w:line="560" w:lineRule="exact"/>
        <w:ind w:firstLineChars="200" w:firstLine="482"/>
        <w:outlineLvl w:val="0"/>
        <w:rPr>
          <w:rFonts w:ascii="宋体" w:eastAsiaTheme="minorEastAsia" w:hAnsi="宋体" w:cs="宋体"/>
          <w:b/>
          <w:sz w:val="24"/>
        </w:rPr>
      </w:pPr>
      <w:bookmarkStart w:id="400" w:name="_Toc2232"/>
      <w:bookmarkStart w:id="401" w:name="_Toc3029"/>
      <w:bookmarkStart w:id="402" w:name="_Toc24059"/>
      <w:r>
        <w:rPr>
          <w:rFonts w:ascii="宋体" w:eastAsiaTheme="minorEastAsia" w:hAnsi="宋体" w:cs="宋体" w:hint="eastAsia"/>
          <w:b/>
          <w:sz w:val="24"/>
        </w:rPr>
        <w:t>1.1 合同组成部分</w:t>
      </w:r>
      <w:bookmarkEnd w:id="400"/>
      <w:bookmarkEnd w:id="401"/>
      <w:bookmarkEnd w:id="402"/>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1.1.1 本合同及其补充合同、变更协议；</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1.1.2 中标或者成交通知书；</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1.1.3 投标或者响应文件（含澄清或者说明文件）；</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1.1.4 采购文件（含澄清或者修改文件）；</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1.1.5 其他相关采购文件。</w:t>
      </w:r>
    </w:p>
    <w:p w:rsidR="00A72E33" w:rsidRDefault="00FC573B">
      <w:pPr>
        <w:spacing w:line="560" w:lineRule="exact"/>
        <w:ind w:firstLineChars="200" w:firstLine="482"/>
        <w:outlineLvl w:val="0"/>
        <w:rPr>
          <w:rFonts w:ascii="宋体" w:eastAsiaTheme="minorEastAsia" w:hAnsi="宋体" w:cs="宋体"/>
          <w:b/>
          <w:sz w:val="24"/>
        </w:rPr>
      </w:pPr>
      <w:bookmarkStart w:id="403" w:name="_Toc21295"/>
      <w:bookmarkStart w:id="404" w:name="_Toc24300"/>
      <w:bookmarkStart w:id="405" w:name="_Toc27126"/>
      <w:r>
        <w:rPr>
          <w:rFonts w:ascii="宋体" w:eastAsiaTheme="minorEastAsia" w:hAnsi="宋体" w:cs="宋体" w:hint="eastAsia"/>
          <w:b/>
          <w:sz w:val="24"/>
        </w:rPr>
        <w:t>1.2 货物</w:t>
      </w:r>
      <w:bookmarkEnd w:id="403"/>
      <w:bookmarkEnd w:id="404"/>
      <w:bookmarkEnd w:id="405"/>
    </w:p>
    <w:p w:rsidR="00A72E33" w:rsidRDefault="00FC573B">
      <w:pPr>
        <w:spacing w:line="560" w:lineRule="exact"/>
        <w:ind w:firstLineChars="200" w:firstLine="480"/>
        <w:rPr>
          <w:rFonts w:ascii="宋体" w:eastAsiaTheme="minorEastAsia" w:hAnsi="宋体" w:cs="宋体"/>
          <w:sz w:val="24"/>
          <w:u w:val="single"/>
        </w:rPr>
      </w:pPr>
      <w:r>
        <w:rPr>
          <w:rFonts w:ascii="宋体" w:eastAsiaTheme="minorEastAsia" w:hAnsi="宋体" w:cs="宋体" w:hint="eastAsia"/>
          <w:sz w:val="24"/>
        </w:rPr>
        <w:t>1.2.1 货物名称、品牌、规格型号、花色：；</w:t>
      </w:r>
    </w:p>
    <w:p w:rsidR="00A72E33" w:rsidRDefault="00FC573B">
      <w:pPr>
        <w:spacing w:line="560" w:lineRule="exact"/>
        <w:ind w:firstLineChars="200" w:firstLine="480"/>
        <w:rPr>
          <w:rFonts w:ascii="宋体" w:eastAsiaTheme="minorEastAsia" w:hAnsi="宋体" w:cs="宋体"/>
          <w:sz w:val="24"/>
          <w:u w:val="single"/>
        </w:rPr>
      </w:pPr>
      <w:r>
        <w:rPr>
          <w:rFonts w:ascii="宋体" w:eastAsiaTheme="minorEastAsia" w:hAnsi="宋体" w:cs="宋体" w:hint="eastAsia"/>
          <w:sz w:val="24"/>
        </w:rPr>
        <w:t>1.2.2 货物数量：；</w:t>
      </w:r>
    </w:p>
    <w:p w:rsidR="00A72E33" w:rsidRDefault="00FC573B">
      <w:pPr>
        <w:spacing w:line="560" w:lineRule="exact"/>
        <w:ind w:firstLineChars="200" w:firstLine="480"/>
        <w:rPr>
          <w:rFonts w:ascii="宋体" w:eastAsiaTheme="minorEastAsia" w:hAnsi="宋体" w:cs="宋体"/>
          <w:sz w:val="24"/>
          <w:u w:val="single"/>
        </w:rPr>
      </w:pPr>
      <w:r>
        <w:rPr>
          <w:rFonts w:ascii="宋体" w:eastAsiaTheme="minorEastAsia" w:hAnsi="宋体" w:cs="宋体" w:hint="eastAsia"/>
          <w:sz w:val="24"/>
        </w:rPr>
        <w:t>1.2.3 货物质量：</w:t>
      </w:r>
      <w:r>
        <w:rPr>
          <w:rFonts w:ascii="宋体" w:eastAsiaTheme="minorEastAsia" w:hAnsi="宋体" w:cs="宋体" w:hint="eastAsia"/>
          <w:sz w:val="24"/>
          <w:u w:val="single"/>
        </w:rPr>
        <w:t xml:space="preserve">　　　　　　　　　                      　      ；</w:t>
      </w:r>
    </w:p>
    <w:p w:rsidR="00A72E33" w:rsidRDefault="00FC573B">
      <w:pPr>
        <w:spacing w:line="560" w:lineRule="exact"/>
        <w:ind w:firstLineChars="200" w:firstLine="482"/>
        <w:outlineLvl w:val="0"/>
        <w:rPr>
          <w:rFonts w:ascii="宋体" w:eastAsiaTheme="minorEastAsia" w:hAnsi="宋体" w:cs="宋体"/>
          <w:b/>
          <w:sz w:val="24"/>
        </w:rPr>
      </w:pPr>
      <w:bookmarkStart w:id="406" w:name="_Toc21631"/>
      <w:bookmarkStart w:id="407" w:name="_Toc21551"/>
      <w:bookmarkStart w:id="408" w:name="_Toc23292"/>
      <w:r>
        <w:rPr>
          <w:rFonts w:ascii="宋体" w:eastAsiaTheme="minorEastAsia" w:hAnsi="宋体" w:cs="宋体" w:hint="eastAsia"/>
          <w:b/>
          <w:sz w:val="24"/>
        </w:rPr>
        <w:t>1.3 价款</w:t>
      </w:r>
      <w:bookmarkEnd w:id="406"/>
      <w:bookmarkEnd w:id="407"/>
      <w:bookmarkEnd w:id="408"/>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本合同总价（含税）为：￥元（大写：元人民币）。</w:t>
      </w:r>
    </w:p>
    <w:p w:rsidR="00A72E33" w:rsidRDefault="00FC573B">
      <w:pPr>
        <w:spacing w:line="560" w:lineRule="exact"/>
        <w:ind w:firstLineChars="200" w:firstLine="480"/>
        <w:rPr>
          <w:rFonts w:ascii="宋体" w:eastAsiaTheme="minorEastAsia" w:hAnsi="宋体" w:cs="宋体"/>
          <w:sz w:val="24"/>
          <w:u w:val="single"/>
        </w:rPr>
      </w:pPr>
      <w:r>
        <w:rPr>
          <w:rFonts w:ascii="宋体" w:eastAsiaTheme="minorEastAsia" w:hAnsi="宋体" w:cs="宋体" w:hint="eastAsia"/>
          <w:sz w:val="24"/>
        </w:rPr>
        <w:lastRenderedPageBreak/>
        <w:t>分项价格：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01"/>
        <w:gridCol w:w="3402"/>
        <w:gridCol w:w="2552"/>
      </w:tblGrid>
      <w:tr w:rsidR="00A72E33">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A72E33" w:rsidRDefault="00FC573B">
            <w:pPr>
              <w:pStyle w:val="16"/>
              <w:spacing w:line="560" w:lineRule="exact"/>
              <w:jc w:val="center"/>
              <w:rPr>
                <w:rFonts w:eastAsiaTheme="minorEastAsia" w:hAnsi="宋体" w:cs="宋体"/>
                <w:sz w:val="24"/>
                <w:szCs w:val="24"/>
              </w:rPr>
            </w:pPr>
            <w:r>
              <w:rPr>
                <w:rFonts w:eastAsiaTheme="minorEastAsia" w:hAnsi="宋体" w:cs="宋体" w:hint="eastAsia"/>
                <w:sz w:val="24"/>
                <w:szCs w:val="24"/>
              </w:rPr>
              <w:t>序号</w:t>
            </w:r>
          </w:p>
        </w:tc>
        <w:tc>
          <w:tcPr>
            <w:tcW w:w="3402" w:type="dxa"/>
            <w:tcBorders>
              <w:top w:val="single" w:sz="4" w:space="0" w:color="auto"/>
              <w:left w:val="single" w:sz="4" w:space="0" w:color="auto"/>
              <w:bottom w:val="single" w:sz="4" w:space="0" w:color="auto"/>
              <w:right w:val="single" w:sz="4" w:space="0" w:color="auto"/>
            </w:tcBorders>
            <w:vAlign w:val="center"/>
          </w:tcPr>
          <w:p w:rsidR="00A72E33" w:rsidRDefault="00FC573B">
            <w:pPr>
              <w:pStyle w:val="16"/>
              <w:spacing w:line="560" w:lineRule="exact"/>
              <w:ind w:firstLine="200"/>
              <w:jc w:val="center"/>
              <w:rPr>
                <w:rFonts w:eastAsiaTheme="minorEastAsia" w:hAnsi="宋体" w:cs="宋体"/>
                <w:sz w:val="24"/>
                <w:szCs w:val="24"/>
              </w:rPr>
            </w:pPr>
            <w:r>
              <w:rPr>
                <w:rFonts w:eastAsiaTheme="minorEastAsia" w:hAnsi="宋体" w:cs="宋体" w:hint="eastAsia"/>
                <w:sz w:val="24"/>
                <w:szCs w:val="24"/>
              </w:rPr>
              <w:t>分项名称</w:t>
            </w:r>
          </w:p>
        </w:tc>
        <w:tc>
          <w:tcPr>
            <w:tcW w:w="2552" w:type="dxa"/>
            <w:tcBorders>
              <w:top w:val="single" w:sz="4" w:space="0" w:color="auto"/>
              <w:left w:val="single" w:sz="4" w:space="0" w:color="auto"/>
              <w:bottom w:val="single" w:sz="4" w:space="0" w:color="auto"/>
              <w:right w:val="single" w:sz="4" w:space="0" w:color="auto"/>
            </w:tcBorders>
            <w:vAlign w:val="center"/>
          </w:tcPr>
          <w:p w:rsidR="00A72E33" w:rsidRDefault="00FC573B">
            <w:pPr>
              <w:pStyle w:val="16"/>
              <w:spacing w:line="560" w:lineRule="exact"/>
              <w:jc w:val="center"/>
              <w:rPr>
                <w:rFonts w:eastAsiaTheme="minorEastAsia" w:hAnsi="宋体" w:cs="宋体"/>
                <w:sz w:val="24"/>
                <w:szCs w:val="24"/>
              </w:rPr>
            </w:pPr>
            <w:r>
              <w:rPr>
                <w:rFonts w:eastAsiaTheme="minorEastAsia" w:hAnsi="宋体" w:cs="宋体" w:hint="eastAsia"/>
                <w:sz w:val="24"/>
                <w:szCs w:val="24"/>
              </w:rPr>
              <w:t>分项价格</w:t>
            </w:r>
          </w:p>
        </w:tc>
      </w:tr>
      <w:tr w:rsidR="00A72E33">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A72E33" w:rsidRDefault="00A72E33">
            <w:pPr>
              <w:pStyle w:val="16"/>
              <w:spacing w:line="560" w:lineRule="exact"/>
              <w:ind w:firstLine="200"/>
              <w:jc w:val="center"/>
              <w:rPr>
                <w:rFonts w:eastAsiaTheme="minorEastAsia" w:hAnsi="宋体" w:cs="宋体"/>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A72E33" w:rsidRDefault="00A72E33">
            <w:pPr>
              <w:pStyle w:val="16"/>
              <w:spacing w:line="560" w:lineRule="exact"/>
              <w:ind w:firstLine="200"/>
              <w:jc w:val="center"/>
              <w:rPr>
                <w:rFonts w:eastAsiaTheme="minorEastAsia" w:hAnsi="宋体" w:cs="宋体"/>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A72E33" w:rsidRDefault="00A72E33">
            <w:pPr>
              <w:pStyle w:val="16"/>
              <w:spacing w:line="560" w:lineRule="exact"/>
              <w:ind w:firstLine="200"/>
              <w:jc w:val="center"/>
              <w:rPr>
                <w:rFonts w:eastAsiaTheme="minorEastAsia" w:hAnsi="宋体" w:cs="宋体"/>
                <w:sz w:val="24"/>
                <w:szCs w:val="24"/>
              </w:rPr>
            </w:pPr>
          </w:p>
        </w:tc>
      </w:tr>
      <w:tr w:rsidR="00A72E33">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A72E33" w:rsidRDefault="00A72E33">
            <w:pPr>
              <w:pStyle w:val="16"/>
              <w:spacing w:line="560" w:lineRule="exact"/>
              <w:ind w:firstLine="200"/>
              <w:jc w:val="center"/>
              <w:rPr>
                <w:rFonts w:eastAsiaTheme="minorEastAsia" w:hAnsi="宋体" w:cs="宋体"/>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A72E33" w:rsidRDefault="00A72E33">
            <w:pPr>
              <w:pStyle w:val="16"/>
              <w:spacing w:line="560" w:lineRule="exact"/>
              <w:ind w:firstLine="200"/>
              <w:jc w:val="center"/>
              <w:rPr>
                <w:rFonts w:eastAsiaTheme="minorEastAsia" w:hAnsi="宋体" w:cs="宋体"/>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A72E33" w:rsidRDefault="00A72E33">
            <w:pPr>
              <w:pStyle w:val="16"/>
              <w:spacing w:line="560" w:lineRule="exact"/>
              <w:ind w:firstLine="200"/>
              <w:jc w:val="center"/>
              <w:rPr>
                <w:rFonts w:eastAsiaTheme="minorEastAsia" w:hAnsi="宋体" w:cs="宋体"/>
                <w:sz w:val="24"/>
                <w:szCs w:val="24"/>
              </w:rPr>
            </w:pPr>
          </w:p>
        </w:tc>
      </w:tr>
      <w:tr w:rsidR="00A72E33">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A72E33" w:rsidRDefault="00A72E33">
            <w:pPr>
              <w:pStyle w:val="16"/>
              <w:spacing w:line="560" w:lineRule="exact"/>
              <w:ind w:firstLine="200"/>
              <w:jc w:val="center"/>
              <w:rPr>
                <w:rFonts w:eastAsiaTheme="minorEastAsia" w:hAnsi="宋体" w:cs="宋体"/>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A72E33" w:rsidRDefault="00A72E33">
            <w:pPr>
              <w:pStyle w:val="16"/>
              <w:spacing w:line="560" w:lineRule="exact"/>
              <w:ind w:firstLine="200"/>
              <w:jc w:val="center"/>
              <w:rPr>
                <w:rFonts w:eastAsiaTheme="minorEastAsia" w:hAnsi="宋体" w:cs="宋体"/>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A72E33" w:rsidRDefault="00A72E33">
            <w:pPr>
              <w:pStyle w:val="16"/>
              <w:spacing w:line="560" w:lineRule="exact"/>
              <w:ind w:firstLine="200"/>
              <w:jc w:val="center"/>
              <w:rPr>
                <w:rFonts w:eastAsiaTheme="minorEastAsia" w:hAnsi="宋体" w:cs="宋体"/>
                <w:sz w:val="24"/>
                <w:szCs w:val="24"/>
              </w:rPr>
            </w:pPr>
          </w:p>
        </w:tc>
      </w:tr>
      <w:tr w:rsidR="00A72E33">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A72E33" w:rsidRDefault="00A72E33">
            <w:pPr>
              <w:pStyle w:val="16"/>
              <w:spacing w:line="560" w:lineRule="exact"/>
              <w:ind w:firstLine="200"/>
              <w:jc w:val="center"/>
              <w:rPr>
                <w:rFonts w:eastAsiaTheme="minorEastAsia" w:hAnsi="宋体" w:cs="宋体"/>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A72E33" w:rsidRDefault="00A72E33">
            <w:pPr>
              <w:pStyle w:val="16"/>
              <w:spacing w:line="560" w:lineRule="exact"/>
              <w:ind w:firstLine="200"/>
              <w:jc w:val="center"/>
              <w:rPr>
                <w:rFonts w:eastAsiaTheme="minorEastAsia" w:hAnsi="宋体" w:cs="宋体"/>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A72E33" w:rsidRDefault="00A72E33">
            <w:pPr>
              <w:pStyle w:val="16"/>
              <w:spacing w:line="560" w:lineRule="exact"/>
              <w:ind w:firstLine="200"/>
              <w:jc w:val="center"/>
              <w:rPr>
                <w:rFonts w:eastAsiaTheme="minorEastAsia" w:hAnsi="宋体" w:cs="宋体"/>
                <w:sz w:val="24"/>
                <w:szCs w:val="24"/>
              </w:rPr>
            </w:pPr>
          </w:p>
        </w:tc>
      </w:tr>
      <w:tr w:rsidR="00A72E33">
        <w:trPr>
          <w:trHeight w:val="369"/>
          <w:jc w:val="center"/>
        </w:trPr>
        <w:tc>
          <w:tcPr>
            <w:tcW w:w="4603" w:type="dxa"/>
            <w:gridSpan w:val="2"/>
            <w:tcBorders>
              <w:top w:val="single" w:sz="4" w:space="0" w:color="auto"/>
              <w:left w:val="single" w:sz="4" w:space="0" w:color="auto"/>
              <w:bottom w:val="single" w:sz="4" w:space="0" w:color="auto"/>
              <w:right w:val="single" w:sz="4" w:space="0" w:color="auto"/>
            </w:tcBorders>
            <w:vAlign w:val="center"/>
          </w:tcPr>
          <w:p w:rsidR="00A72E33" w:rsidRDefault="00FC573B">
            <w:pPr>
              <w:pStyle w:val="16"/>
              <w:spacing w:line="560" w:lineRule="exact"/>
              <w:ind w:firstLine="200"/>
              <w:jc w:val="center"/>
              <w:rPr>
                <w:rFonts w:eastAsiaTheme="minorEastAsia" w:hAnsi="宋体" w:cs="宋体"/>
                <w:sz w:val="24"/>
                <w:szCs w:val="24"/>
              </w:rPr>
            </w:pPr>
            <w:r>
              <w:rPr>
                <w:rFonts w:eastAsiaTheme="minorEastAsia" w:hAnsi="宋体" w:cs="宋体" w:hint="eastAsia"/>
                <w:sz w:val="24"/>
                <w:szCs w:val="24"/>
              </w:rPr>
              <w:t>总价</w:t>
            </w:r>
          </w:p>
        </w:tc>
        <w:tc>
          <w:tcPr>
            <w:tcW w:w="2552" w:type="dxa"/>
            <w:tcBorders>
              <w:top w:val="single" w:sz="4" w:space="0" w:color="auto"/>
              <w:left w:val="single" w:sz="4" w:space="0" w:color="auto"/>
              <w:bottom w:val="single" w:sz="4" w:space="0" w:color="auto"/>
              <w:right w:val="single" w:sz="4" w:space="0" w:color="auto"/>
            </w:tcBorders>
            <w:vAlign w:val="center"/>
          </w:tcPr>
          <w:p w:rsidR="00A72E33" w:rsidRDefault="00A72E33">
            <w:pPr>
              <w:pStyle w:val="16"/>
              <w:spacing w:line="560" w:lineRule="exact"/>
              <w:ind w:firstLine="200"/>
              <w:jc w:val="center"/>
              <w:rPr>
                <w:rFonts w:eastAsiaTheme="minorEastAsia" w:hAnsi="宋体" w:cs="宋体"/>
                <w:sz w:val="24"/>
                <w:szCs w:val="24"/>
              </w:rPr>
            </w:pPr>
          </w:p>
        </w:tc>
      </w:tr>
    </w:tbl>
    <w:p w:rsidR="00A72E33" w:rsidRDefault="00FC573B">
      <w:pPr>
        <w:pStyle w:val="text-tag"/>
        <w:spacing w:before="0" w:beforeAutospacing="0" w:after="0" w:afterAutospacing="0" w:line="360" w:lineRule="auto"/>
        <w:ind w:firstLine="480"/>
        <w:rPr>
          <w:rFonts w:eastAsiaTheme="minorEastAsia"/>
          <w:b/>
        </w:rPr>
      </w:pPr>
      <w:bookmarkStart w:id="409" w:name="_Toc1814"/>
      <w:bookmarkStart w:id="410" w:name="_Toc22618"/>
      <w:bookmarkStart w:id="411" w:name="_Toc10340"/>
      <w:r>
        <w:rPr>
          <w:rFonts w:eastAsiaTheme="minorEastAsia" w:hint="eastAsia"/>
          <w:b/>
        </w:rPr>
        <w:t>1.4履约保证金</w:t>
      </w:r>
    </w:p>
    <w:p w:rsidR="00A72E33" w:rsidRDefault="00FC573B">
      <w:pPr>
        <w:pStyle w:val="text-tag"/>
        <w:spacing w:before="0" w:beforeAutospacing="0" w:after="0" w:afterAutospacing="0" w:line="360" w:lineRule="auto"/>
        <w:ind w:firstLine="480"/>
        <w:rPr>
          <w:rFonts w:eastAsiaTheme="minorEastAsia"/>
        </w:rPr>
      </w:pPr>
      <w:r>
        <w:rPr>
          <w:rFonts w:eastAsiaTheme="minorEastAsia" w:hint="eastAsia"/>
        </w:rPr>
        <w:t>乙方（是</w:t>
      </w:r>
      <w:r>
        <w:rPr>
          <w:rFonts w:ascii="仿宋" w:eastAsiaTheme="minorEastAsia" w:hAnsi="仿宋" w:cs="仿宋" w:hint="eastAsia"/>
        </w:rPr>
        <w:t>/</w:t>
      </w:r>
      <w:r>
        <w:rPr>
          <w:rFonts w:eastAsiaTheme="minorEastAsia" w:hint="eastAsia"/>
        </w:rPr>
        <w:t>否）需要支付履约保证金。若需要支付履约保证金的，则：</w:t>
      </w:r>
    </w:p>
    <w:p w:rsidR="00A72E33" w:rsidRDefault="00FC573B">
      <w:pPr>
        <w:spacing w:line="560" w:lineRule="exact"/>
        <w:ind w:firstLineChars="200" w:firstLine="480"/>
        <w:outlineLvl w:val="0"/>
        <w:rPr>
          <w:rFonts w:ascii="宋体" w:eastAsiaTheme="minorEastAsia" w:hAnsi="宋体" w:cs="宋体"/>
          <w:kern w:val="0"/>
          <w:sz w:val="24"/>
        </w:rPr>
      </w:pPr>
      <w:r>
        <w:rPr>
          <w:rFonts w:ascii="宋体" w:eastAsiaTheme="minorEastAsia" w:hAnsi="宋体" w:cs="宋体" w:hint="eastAsia"/>
          <w:kern w:val="0"/>
          <w:sz w:val="24"/>
        </w:rPr>
        <w:t>1.4.1履约保证金的比例为合同金额的%；</w:t>
      </w:r>
    </w:p>
    <w:p w:rsidR="00A72E33" w:rsidRDefault="00FC573B">
      <w:pPr>
        <w:spacing w:line="560" w:lineRule="exact"/>
        <w:ind w:firstLineChars="200" w:firstLine="480"/>
        <w:outlineLvl w:val="0"/>
        <w:rPr>
          <w:rFonts w:ascii="宋体" w:eastAsiaTheme="minorEastAsia" w:hAnsi="宋体" w:cs="宋体"/>
          <w:kern w:val="0"/>
          <w:sz w:val="24"/>
        </w:rPr>
      </w:pPr>
      <w:r>
        <w:rPr>
          <w:rFonts w:ascii="宋体" w:eastAsiaTheme="minorEastAsia" w:hAnsi="宋体" w:cs="宋体" w:hint="eastAsia"/>
          <w:kern w:val="0"/>
          <w:sz w:val="24"/>
        </w:rPr>
        <w:t>1.4.2履约保证金支付方式详见</w:t>
      </w:r>
      <w:r>
        <w:rPr>
          <w:rFonts w:ascii="宋体" w:eastAsiaTheme="minorEastAsia" w:hAnsi="宋体" w:cs="宋体" w:hint="eastAsia"/>
          <w:b/>
          <w:i/>
          <w:sz w:val="24"/>
          <w:u w:val="single"/>
        </w:rPr>
        <w:t>合同专用条款</w:t>
      </w:r>
      <w:r>
        <w:rPr>
          <w:rFonts w:ascii="宋体" w:eastAsiaTheme="minorEastAsia" w:hAnsi="宋体" w:cs="宋体" w:hint="eastAsia"/>
          <w:kern w:val="0"/>
          <w:sz w:val="24"/>
        </w:rPr>
        <w:t>；</w:t>
      </w:r>
    </w:p>
    <w:p w:rsidR="00A72E33" w:rsidRDefault="00FC573B">
      <w:pPr>
        <w:pStyle w:val="2"/>
        <w:tabs>
          <w:tab w:val="clear" w:pos="432"/>
          <w:tab w:val="left" w:pos="0"/>
        </w:tabs>
        <w:spacing w:line="560" w:lineRule="exact"/>
        <w:ind w:left="0" w:firstLineChars="200" w:firstLine="480"/>
        <w:rPr>
          <w:rFonts w:eastAsiaTheme="minorEastAsia"/>
          <w:lang w:val="en-US"/>
        </w:rPr>
      </w:pPr>
      <w:r>
        <w:rPr>
          <w:rFonts w:ascii="宋体" w:eastAsiaTheme="minorEastAsia" w:hAnsi="宋体" w:cs="宋体" w:hint="eastAsia"/>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rsidR="00A72E33" w:rsidRDefault="00FC573B">
      <w:pPr>
        <w:spacing w:line="560" w:lineRule="exact"/>
        <w:ind w:firstLineChars="200" w:firstLine="480"/>
        <w:outlineLvl w:val="0"/>
        <w:rPr>
          <w:rFonts w:eastAsiaTheme="minorEastAsia"/>
        </w:rPr>
      </w:pPr>
      <w:r>
        <w:rPr>
          <w:rFonts w:ascii="宋体" w:eastAsiaTheme="minorEastAsia" w:hAnsi="宋体" w:cs="宋体" w:hint="eastAsia"/>
          <w:kern w:val="0"/>
          <w:sz w:val="24"/>
        </w:rPr>
        <w:t>1.4.4 甲方在项目验收结束后及时退还履约保证金。甲方在项目通过验收之日起个工作日内将履约保证金无息退还乙方，逾期退还的，乙方可要求甲方支付违约金，违约金按每迟延退还一日的应退还而未退还金额的</w:t>
      </w:r>
      <w:r>
        <w:rPr>
          <w:rFonts w:ascii="宋体" w:eastAsiaTheme="minorEastAsia" w:hAnsi="宋体" w:cs="宋体" w:hint="eastAsia"/>
          <w:kern w:val="0"/>
          <w:sz w:val="24"/>
          <w:u w:val="single"/>
        </w:rPr>
        <w:t xml:space="preserve">  0.05（可根据情况修改）</w:t>
      </w:r>
      <w:r>
        <w:rPr>
          <w:rFonts w:ascii="宋体" w:eastAsiaTheme="minorEastAsia" w:hAnsi="宋体" w:cs="宋体" w:hint="eastAsia"/>
          <w:kern w:val="0"/>
          <w:sz w:val="24"/>
        </w:rPr>
        <w:t>%计算，最高限额为本合同履约保证金的</w:t>
      </w:r>
      <w:r>
        <w:rPr>
          <w:rFonts w:ascii="宋体" w:eastAsiaTheme="minorEastAsia" w:hAnsi="宋体" w:cs="宋体" w:hint="eastAsia"/>
          <w:kern w:val="0"/>
          <w:sz w:val="24"/>
          <w:u w:val="single"/>
        </w:rPr>
        <w:t xml:space="preserve">  20  </w:t>
      </w:r>
      <w:r>
        <w:rPr>
          <w:rFonts w:ascii="宋体" w:eastAsiaTheme="minorEastAsia" w:hAnsi="宋体" w:cs="宋体" w:hint="eastAsia"/>
          <w:kern w:val="0"/>
          <w:sz w:val="24"/>
        </w:rPr>
        <w:t xml:space="preserve"> %。</w:t>
      </w:r>
    </w:p>
    <w:p w:rsidR="00A72E33" w:rsidRDefault="00FC573B">
      <w:pPr>
        <w:spacing w:line="560" w:lineRule="exact"/>
        <w:ind w:firstLineChars="200" w:firstLine="482"/>
        <w:outlineLvl w:val="0"/>
        <w:rPr>
          <w:rFonts w:ascii="宋体" w:eastAsiaTheme="minorEastAsia" w:hAnsi="宋体" w:cs="宋体"/>
          <w:b/>
          <w:sz w:val="24"/>
        </w:rPr>
      </w:pPr>
      <w:r>
        <w:rPr>
          <w:rFonts w:ascii="宋体" w:eastAsiaTheme="minorEastAsia" w:hAnsi="宋体" w:cs="宋体" w:hint="eastAsia"/>
          <w:b/>
          <w:sz w:val="24"/>
        </w:rPr>
        <w:t>1.5</w:t>
      </w:r>
      <w:bookmarkEnd w:id="409"/>
      <w:bookmarkEnd w:id="410"/>
      <w:bookmarkEnd w:id="411"/>
      <w:r>
        <w:rPr>
          <w:rFonts w:ascii="宋体" w:eastAsiaTheme="minorEastAsia" w:hAnsi="宋体" w:cs="宋体" w:hint="eastAsia"/>
          <w:b/>
          <w:sz w:val="24"/>
        </w:rPr>
        <w:t>预付款</w:t>
      </w:r>
    </w:p>
    <w:p w:rsidR="00A72E33" w:rsidRDefault="00FC573B">
      <w:pPr>
        <w:pStyle w:val="text-tag"/>
        <w:spacing w:before="0" w:beforeAutospacing="0" w:after="0" w:afterAutospacing="0" w:line="360" w:lineRule="auto"/>
        <w:ind w:firstLine="480"/>
        <w:rPr>
          <w:rFonts w:eastAsiaTheme="minorEastAsia"/>
        </w:rPr>
      </w:pPr>
      <w:r>
        <w:rPr>
          <w:rFonts w:eastAsiaTheme="minorEastAsia" w:hint="eastAsia"/>
        </w:rPr>
        <w:t>甲方（是</w:t>
      </w:r>
      <w:r>
        <w:rPr>
          <w:rFonts w:ascii="仿宋" w:eastAsiaTheme="minorEastAsia" w:hAnsi="仿宋" w:cs="仿宋" w:hint="eastAsia"/>
        </w:rPr>
        <w:t>/</w:t>
      </w:r>
      <w:r>
        <w:rPr>
          <w:rFonts w:eastAsiaTheme="minorEastAsia" w:hint="eastAsia"/>
        </w:rPr>
        <w:t>否）需要支付预付款。若需要支付预付款的，则：</w:t>
      </w:r>
    </w:p>
    <w:p w:rsidR="00A72E33" w:rsidRDefault="00FC573B">
      <w:pPr>
        <w:spacing w:line="560" w:lineRule="exact"/>
        <w:ind w:firstLineChars="200" w:firstLine="480"/>
        <w:rPr>
          <w:rFonts w:ascii="宋体" w:eastAsiaTheme="minorEastAsia" w:hAnsi="宋体" w:cs="宋体"/>
          <w:kern w:val="0"/>
          <w:sz w:val="24"/>
        </w:rPr>
      </w:pPr>
      <w:r>
        <w:rPr>
          <w:rFonts w:ascii="宋体" w:eastAsiaTheme="minorEastAsia" w:hAnsi="宋体" w:cs="宋体" w:hint="eastAsia"/>
          <w:kern w:val="0"/>
          <w:sz w:val="24"/>
        </w:rPr>
        <w:t>1.5.1预付款比例、支付方式、时间详见</w:t>
      </w:r>
      <w:r>
        <w:rPr>
          <w:rFonts w:ascii="宋体" w:eastAsiaTheme="minorEastAsia" w:hAnsi="宋体" w:cs="宋体" w:hint="eastAsia"/>
          <w:b/>
          <w:i/>
          <w:sz w:val="24"/>
          <w:u w:val="single"/>
        </w:rPr>
        <w:t>合同专用条款</w:t>
      </w:r>
      <w:r>
        <w:rPr>
          <w:rFonts w:ascii="宋体" w:eastAsiaTheme="minorEastAsia" w:hAnsi="宋体" w:cs="宋体" w:hint="eastAsia"/>
          <w:kern w:val="0"/>
          <w:sz w:val="24"/>
        </w:rPr>
        <w:t>；</w:t>
      </w:r>
    </w:p>
    <w:p w:rsidR="00A72E33" w:rsidRDefault="00FC573B">
      <w:pPr>
        <w:pStyle w:val="text-tag"/>
        <w:spacing w:before="0" w:beforeAutospacing="0" w:after="0" w:afterAutospacing="0" w:line="360" w:lineRule="auto"/>
        <w:ind w:firstLine="480"/>
        <w:rPr>
          <w:rFonts w:eastAsiaTheme="minorEastAsia"/>
        </w:rPr>
      </w:pPr>
      <w:r>
        <w:rPr>
          <w:rFonts w:eastAsiaTheme="minorEastAsia" w:hint="eastAsia"/>
        </w:rPr>
        <w:t>1.5.2预付款的扣回方式详见</w:t>
      </w:r>
      <w:r>
        <w:rPr>
          <w:rFonts w:eastAsiaTheme="minorEastAsia" w:hint="eastAsia"/>
          <w:b/>
          <w:i/>
          <w:u w:val="single"/>
        </w:rPr>
        <w:t>合同专用条款</w:t>
      </w:r>
      <w:r>
        <w:rPr>
          <w:rFonts w:eastAsiaTheme="minorEastAsia" w:hint="eastAsia"/>
        </w:rPr>
        <w:t>；</w:t>
      </w:r>
    </w:p>
    <w:p w:rsidR="00A72E33" w:rsidRDefault="00FC573B">
      <w:pPr>
        <w:pStyle w:val="text-tag"/>
        <w:spacing w:before="0" w:beforeAutospacing="0" w:after="0" w:afterAutospacing="0" w:line="360" w:lineRule="auto"/>
        <w:ind w:firstLine="480"/>
        <w:rPr>
          <w:rFonts w:eastAsiaTheme="minorEastAsia"/>
          <w:u w:val="single"/>
        </w:rPr>
      </w:pPr>
      <w:r>
        <w:rPr>
          <w:rFonts w:eastAsiaTheme="minorEastAsia" w:hint="eastAsia"/>
        </w:rPr>
        <w:t>1.5.3预付款的担保措施详见</w:t>
      </w:r>
      <w:r>
        <w:rPr>
          <w:rFonts w:eastAsiaTheme="minorEastAsia" w:hint="eastAsia"/>
          <w:b/>
          <w:i/>
          <w:u w:val="single"/>
        </w:rPr>
        <w:t>合同专用条款</w:t>
      </w:r>
      <w:r>
        <w:rPr>
          <w:rFonts w:eastAsiaTheme="minorEastAsia" w:hint="eastAsia"/>
        </w:rPr>
        <w:t>。</w:t>
      </w:r>
    </w:p>
    <w:p w:rsidR="00A72E33" w:rsidRDefault="00FC573B">
      <w:pPr>
        <w:pStyle w:val="text-tag"/>
        <w:spacing w:before="0" w:beforeAutospacing="0" w:after="0" w:afterAutospacing="0" w:line="360" w:lineRule="auto"/>
        <w:ind w:firstLine="480"/>
        <w:rPr>
          <w:rFonts w:eastAsiaTheme="minorEastAsia"/>
          <w:b/>
          <w:bCs/>
        </w:rPr>
      </w:pPr>
      <w:r>
        <w:rPr>
          <w:rFonts w:eastAsiaTheme="minorEastAsia" w:hint="eastAsia"/>
          <w:b/>
          <w:bCs/>
        </w:rPr>
        <w:t>1.6资金支付</w:t>
      </w:r>
    </w:p>
    <w:p w:rsidR="00A72E33" w:rsidRDefault="00FC573B">
      <w:pPr>
        <w:pStyle w:val="text-tag"/>
        <w:spacing w:before="0" w:beforeAutospacing="0" w:after="0" w:afterAutospacing="0" w:line="360" w:lineRule="auto"/>
        <w:ind w:firstLine="480"/>
        <w:rPr>
          <w:rFonts w:eastAsiaTheme="minorEastAsia"/>
        </w:rPr>
      </w:pPr>
      <w:r>
        <w:rPr>
          <w:rFonts w:eastAsiaTheme="minorEastAsia" w:hint="eastAsia"/>
        </w:rPr>
        <w:t>1.6.1甲方应严格履行合同，及时组织验收，验收合格后及时将合同款支付完毕。对于满足合同约定支付条件的，甲方自收到发票后5个工作日内将资金支付到合同约定</w:t>
      </w:r>
      <w:r>
        <w:rPr>
          <w:rFonts w:eastAsiaTheme="minorEastAsia" w:hint="eastAsia"/>
        </w:rPr>
        <w:lastRenderedPageBreak/>
        <w:t>的乙方账户，有条件的甲方可以即时支付。甲方不得以机构变动、人员更替、政策调整、单位放假等为由延迟付款。</w:t>
      </w:r>
    </w:p>
    <w:p w:rsidR="00A72E33" w:rsidRDefault="00FC573B">
      <w:pPr>
        <w:spacing w:line="560" w:lineRule="exact"/>
        <w:ind w:firstLineChars="200" w:firstLine="480"/>
        <w:outlineLvl w:val="0"/>
        <w:rPr>
          <w:rFonts w:ascii="宋体" w:eastAsiaTheme="minorEastAsia" w:hAnsi="宋体" w:cs="宋体"/>
          <w:sz w:val="24"/>
        </w:rPr>
      </w:pPr>
      <w:r>
        <w:rPr>
          <w:rFonts w:ascii="宋体" w:eastAsiaTheme="minorEastAsia" w:hAnsi="宋体" w:cs="宋体" w:hint="eastAsia"/>
          <w:sz w:val="24"/>
        </w:rPr>
        <w:t>1.6.2资金支付的方式、时间和条件详见</w:t>
      </w:r>
      <w:r>
        <w:rPr>
          <w:rFonts w:ascii="宋体" w:eastAsiaTheme="minorEastAsia" w:hAnsi="宋体" w:cs="宋体" w:hint="eastAsia"/>
          <w:b/>
          <w:i/>
          <w:sz w:val="24"/>
          <w:u w:val="single"/>
        </w:rPr>
        <w:t>合同专用条款</w:t>
      </w:r>
      <w:r>
        <w:rPr>
          <w:rFonts w:ascii="宋体" w:eastAsiaTheme="minorEastAsia" w:hAnsi="宋体" w:cs="宋体" w:hint="eastAsia"/>
          <w:sz w:val="24"/>
        </w:rPr>
        <w:t>。</w:t>
      </w:r>
    </w:p>
    <w:p w:rsidR="00A72E33" w:rsidRDefault="00FC573B">
      <w:pPr>
        <w:spacing w:line="560" w:lineRule="exact"/>
        <w:ind w:firstLineChars="200" w:firstLine="482"/>
        <w:outlineLvl w:val="0"/>
        <w:rPr>
          <w:rFonts w:ascii="宋体" w:eastAsiaTheme="minorEastAsia" w:hAnsi="宋体" w:cs="宋体"/>
          <w:b/>
          <w:sz w:val="24"/>
        </w:rPr>
      </w:pPr>
      <w:bookmarkStart w:id="412" w:name="_Toc2846"/>
      <w:bookmarkStart w:id="413" w:name="_Toc19304"/>
      <w:bookmarkStart w:id="414" w:name="_Toc32071"/>
      <w:r>
        <w:rPr>
          <w:rFonts w:ascii="宋体" w:eastAsiaTheme="minorEastAsia" w:hAnsi="宋体" w:cs="宋体" w:hint="eastAsia"/>
          <w:b/>
          <w:sz w:val="24"/>
        </w:rPr>
        <w:t>1.7货物交付期限、地点和方式</w:t>
      </w:r>
      <w:bookmarkEnd w:id="412"/>
      <w:bookmarkEnd w:id="413"/>
      <w:bookmarkEnd w:id="414"/>
    </w:p>
    <w:p w:rsidR="00A72E33" w:rsidRDefault="00FC573B">
      <w:pPr>
        <w:spacing w:line="560" w:lineRule="exact"/>
        <w:ind w:firstLineChars="200" w:firstLine="480"/>
        <w:rPr>
          <w:rFonts w:ascii="宋体" w:eastAsiaTheme="minorEastAsia" w:hAnsi="宋体" w:cs="宋体"/>
          <w:sz w:val="24"/>
          <w:u w:val="single"/>
        </w:rPr>
      </w:pPr>
      <w:r>
        <w:rPr>
          <w:rFonts w:ascii="宋体" w:eastAsiaTheme="minorEastAsia" w:hAnsi="宋体" w:cs="宋体" w:hint="eastAsia"/>
          <w:sz w:val="24"/>
        </w:rPr>
        <w:t>1.7.1 交付期限：详见</w:t>
      </w:r>
      <w:r>
        <w:rPr>
          <w:rFonts w:ascii="宋体" w:eastAsiaTheme="minorEastAsia" w:hAnsi="宋体" w:cs="宋体" w:hint="eastAsia"/>
          <w:b/>
          <w:i/>
          <w:sz w:val="24"/>
          <w:u w:val="single"/>
        </w:rPr>
        <w:t>合同专用条款</w:t>
      </w:r>
      <w:r>
        <w:rPr>
          <w:rFonts w:ascii="宋体" w:eastAsiaTheme="minorEastAsia" w:hAnsi="宋体" w:cs="宋体" w:hint="eastAsia"/>
          <w:sz w:val="24"/>
        </w:rPr>
        <w:t>；</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1.7.2 交付地点：</w:t>
      </w:r>
      <w:r>
        <w:rPr>
          <w:rFonts w:ascii="宋体" w:eastAsiaTheme="minorEastAsia" w:hAnsi="宋体" w:cs="宋体" w:hint="eastAsia"/>
          <w:b/>
          <w:i/>
          <w:sz w:val="24"/>
          <w:u w:val="single"/>
        </w:rPr>
        <w:t>合同专用条款</w:t>
      </w:r>
      <w:r>
        <w:rPr>
          <w:rFonts w:ascii="宋体" w:eastAsiaTheme="minorEastAsia" w:hAnsi="宋体" w:cs="宋体" w:hint="eastAsia"/>
          <w:sz w:val="24"/>
        </w:rPr>
        <w:t>；</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1.7.3 交付方式：</w:t>
      </w:r>
      <w:r>
        <w:rPr>
          <w:rFonts w:ascii="宋体" w:eastAsiaTheme="minorEastAsia" w:hAnsi="宋体" w:cs="宋体" w:hint="eastAsia"/>
          <w:b/>
          <w:i/>
          <w:sz w:val="24"/>
          <w:u w:val="single"/>
        </w:rPr>
        <w:t>合同专用条款</w:t>
      </w:r>
      <w:r>
        <w:rPr>
          <w:rFonts w:ascii="宋体" w:eastAsiaTheme="minorEastAsia" w:hAnsi="宋体" w:cs="宋体" w:hint="eastAsia"/>
          <w:sz w:val="24"/>
        </w:rPr>
        <w:t>。</w:t>
      </w:r>
    </w:p>
    <w:p w:rsidR="00A72E33" w:rsidRDefault="00FC573B">
      <w:pPr>
        <w:spacing w:line="560" w:lineRule="exact"/>
        <w:ind w:firstLineChars="200" w:firstLine="482"/>
        <w:outlineLvl w:val="0"/>
        <w:rPr>
          <w:rFonts w:ascii="宋体" w:eastAsiaTheme="minorEastAsia" w:hAnsi="宋体" w:cs="宋体"/>
          <w:b/>
          <w:sz w:val="24"/>
        </w:rPr>
      </w:pPr>
      <w:bookmarkStart w:id="415" w:name="_Toc27250"/>
      <w:bookmarkStart w:id="416" w:name="_Toc21423"/>
      <w:bookmarkStart w:id="417" w:name="_Toc19554"/>
      <w:r>
        <w:rPr>
          <w:rFonts w:ascii="宋体" w:eastAsiaTheme="minorEastAsia" w:hAnsi="宋体" w:cs="宋体" w:hint="eastAsia"/>
          <w:b/>
          <w:sz w:val="24"/>
        </w:rPr>
        <w:t>1.8违约责任</w:t>
      </w:r>
      <w:bookmarkEnd w:id="415"/>
      <w:bookmarkEnd w:id="416"/>
      <w:bookmarkEnd w:id="417"/>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1.8.1 除不可抗力外，如果乙方没有按照本合同约定的期限、地点和方式交付货物，那么甲方可要求乙方支付违约金，违约金按每迟延交付货物一日的应交付而未交付货物价格的</w:t>
      </w:r>
      <w:r>
        <w:rPr>
          <w:rFonts w:ascii="宋体" w:eastAsiaTheme="minorEastAsia" w:hAnsi="宋体" w:cs="宋体" w:hint="eastAsia"/>
          <w:sz w:val="24"/>
          <w:u w:val="single"/>
        </w:rPr>
        <w:t xml:space="preserve">  0.05</w:t>
      </w:r>
      <w:r>
        <w:rPr>
          <w:rFonts w:ascii="宋体" w:eastAsiaTheme="minorEastAsia" w:hAnsi="宋体" w:cs="宋体" w:hint="eastAsia"/>
          <w:kern w:val="0"/>
          <w:sz w:val="24"/>
          <w:u w:val="single"/>
        </w:rPr>
        <w:t>（可根据情况修改）</w:t>
      </w:r>
      <w:r>
        <w:rPr>
          <w:rFonts w:ascii="宋体" w:eastAsiaTheme="minorEastAsia" w:hAnsi="宋体" w:cs="宋体" w:hint="eastAsia"/>
          <w:sz w:val="24"/>
        </w:rPr>
        <w:t>%计算，最高限额为本合同总价的</w:t>
      </w:r>
      <w:r>
        <w:rPr>
          <w:rFonts w:ascii="宋体" w:eastAsiaTheme="minorEastAsia" w:hAnsi="宋体" w:cs="宋体" w:hint="eastAsia"/>
          <w:sz w:val="24"/>
          <w:u w:val="single"/>
        </w:rPr>
        <w:t xml:space="preserve"> 20   </w:t>
      </w:r>
      <w:r>
        <w:rPr>
          <w:rFonts w:ascii="宋体" w:eastAsiaTheme="minorEastAsia" w:hAnsi="宋体" w:cs="宋体" w:hint="eastAsia"/>
          <w:sz w:val="24"/>
        </w:rPr>
        <w:t>%；迟延交付货物的违约金计算数额达到前述最高限额之日起，甲方有权在要求乙方支付违约金的同时，书面通知乙方解除本合同；</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1.8.2 除不可抗力外，如果甲方没有按照本合同约定的付款方式付款，那么乙方可要求甲方支付违约金，违约金按每迟延付款一日的应付而未付款的</w:t>
      </w:r>
      <w:r>
        <w:rPr>
          <w:rFonts w:ascii="宋体" w:eastAsiaTheme="minorEastAsia" w:hAnsi="宋体" w:cs="宋体" w:hint="eastAsia"/>
          <w:sz w:val="24"/>
          <w:u w:val="single"/>
        </w:rPr>
        <w:t xml:space="preserve"> 0.05</w:t>
      </w:r>
      <w:r>
        <w:rPr>
          <w:rFonts w:ascii="宋体" w:eastAsiaTheme="minorEastAsia" w:hAnsi="宋体" w:cs="宋体" w:hint="eastAsia"/>
          <w:kern w:val="0"/>
          <w:sz w:val="24"/>
          <w:u w:val="single"/>
        </w:rPr>
        <w:t>（可根据情况修改）</w:t>
      </w:r>
      <w:r>
        <w:rPr>
          <w:rFonts w:ascii="宋体" w:eastAsiaTheme="minorEastAsia" w:hAnsi="宋体" w:cs="宋体" w:hint="eastAsia"/>
          <w:sz w:val="24"/>
        </w:rPr>
        <w:t>%计算，最高限额为本合同总价的</w:t>
      </w:r>
      <w:r>
        <w:rPr>
          <w:rFonts w:ascii="宋体" w:eastAsiaTheme="minorEastAsia" w:hAnsi="宋体" w:cs="宋体" w:hint="eastAsia"/>
          <w:sz w:val="24"/>
          <w:u w:val="single"/>
        </w:rPr>
        <w:t xml:space="preserve">   20   </w:t>
      </w:r>
      <w:r>
        <w:rPr>
          <w:rFonts w:ascii="宋体" w:eastAsiaTheme="minorEastAsia" w:hAnsi="宋体" w:cs="宋体" w:hint="eastAsia"/>
          <w:sz w:val="24"/>
        </w:rPr>
        <w:t>%；迟延付款的违约金计算数额达到前述最高限额之日起，乙方有权在要求甲方支付违约金的同时，书面通知甲方解除本合同；</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1.8.4 除前述约定外，任何一方未能履行本合同约定的义务，对方当事人均有权要求继续履行、采取补救措施或者赔偿损失等，且对方当事人行使的任何权利救济方式均</w:t>
      </w:r>
      <w:r>
        <w:rPr>
          <w:rFonts w:ascii="宋体" w:eastAsiaTheme="minorEastAsia" w:hAnsi="宋体" w:cs="宋体" w:hint="eastAsia"/>
          <w:sz w:val="24"/>
        </w:rPr>
        <w:lastRenderedPageBreak/>
        <w:t>不视为其放弃了其他法定或者约定的权利救济方式；</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1.8.5如果出现政府采购监督管理部门在处理投诉事项期间，书面通知甲方暂停采购活动的情形，或者询问或质疑事项可能影响中标或者成交结果的，导致甲方中止履行合同的情形，均不视为甲方违约。</w:t>
      </w:r>
    </w:p>
    <w:p w:rsidR="00A72E33" w:rsidRDefault="00FC573B">
      <w:pPr>
        <w:spacing w:line="560" w:lineRule="exact"/>
        <w:ind w:leftChars="-200" w:left="-420" w:rightChars="-200" w:right="-420" w:firstLineChars="400" w:firstLine="960"/>
        <w:rPr>
          <w:rFonts w:ascii="宋体" w:eastAsiaTheme="minorEastAsia" w:hAnsi="宋体" w:cs="宋体"/>
        </w:rPr>
      </w:pPr>
      <w:r>
        <w:rPr>
          <w:rFonts w:ascii="宋体" w:eastAsiaTheme="minorEastAsia" w:hAnsi="宋体" w:cs="宋体" w:hint="eastAsia"/>
          <w:sz w:val="24"/>
        </w:rPr>
        <w:t>1.8.6违约责任</w:t>
      </w:r>
      <w:r>
        <w:rPr>
          <w:rFonts w:ascii="宋体" w:eastAsiaTheme="minorEastAsia" w:hAnsi="宋体" w:cs="宋体" w:hint="eastAsia"/>
          <w:b/>
          <w:i/>
          <w:sz w:val="24"/>
          <w:u w:val="single"/>
        </w:rPr>
        <w:t>合同专用条款</w:t>
      </w:r>
      <w:r>
        <w:rPr>
          <w:rFonts w:ascii="宋体" w:eastAsiaTheme="minorEastAsia" w:hAnsi="宋体" w:cs="宋体" w:hint="eastAsia"/>
          <w:sz w:val="24"/>
        </w:rPr>
        <w:t>另有约定的，从其约定。</w:t>
      </w:r>
    </w:p>
    <w:p w:rsidR="00A72E33" w:rsidRDefault="00FC573B">
      <w:pPr>
        <w:spacing w:line="560" w:lineRule="exact"/>
        <w:ind w:firstLineChars="200" w:firstLine="482"/>
        <w:outlineLvl w:val="0"/>
        <w:rPr>
          <w:rFonts w:ascii="宋体" w:eastAsiaTheme="minorEastAsia" w:hAnsi="宋体" w:cs="宋体"/>
          <w:b/>
          <w:sz w:val="24"/>
        </w:rPr>
      </w:pPr>
      <w:bookmarkStart w:id="418" w:name="_Toc28375"/>
      <w:bookmarkStart w:id="419" w:name="_Toc16021"/>
      <w:bookmarkStart w:id="420" w:name="_Toc15583"/>
      <w:r>
        <w:rPr>
          <w:rFonts w:ascii="宋体" w:eastAsiaTheme="minorEastAsia" w:hAnsi="宋体" w:cs="宋体" w:hint="eastAsia"/>
          <w:b/>
          <w:sz w:val="24"/>
        </w:rPr>
        <w:t>1.9合同争议的解决</w:t>
      </w:r>
      <w:bookmarkEnd w:id="418"/>
      <w:bookmarkEnd w:id="419"/>
      <w:bookmarkEnd w:id="420"/>
    </w:p>
    <w:p w:rsidR="00A72E33" w:rsidRDefault="00FC573B">
      <w:pPr>
        <w:spacing w:line="560" w:lineRule="exact"/>
        <w:ind w:leftChars="-29" w:left="-61" w:rightChars="-200" w:right="-420" w:firstLineChars="100" w:firstLine="240"/>
        <w:rPr>
          <w:rFonts w:ascii="宋体" w:eastAsiaTheme="minorEastAsia" w:hAnsi="宋体" w:cs="宋体"/>
          <w:sz w:val="24"/>
        </w:rPr>
      </w:pPr>
      <w:r>
        <w:rPr>
          <w:rFonts w:ascii="宋体" w:eastAsiaTheme="minorEastAsia" w:hAnsi="宋体" w:cs="宋体" w:hint="eastAsia"/>
          <w:sz w:val="24"/>
        </w:rPr>
        <w:t xml:space="preserve">  本合同履行过程中发生的任何争议，双方当事人均可通过和解或者调解解决；不愿和解、调解或者和解、调解不成的，可以选择以下第条款规定的方式解决：</w:t>
      </w:r>
    </w:p>
    <w:p w:rsidR="00A72E33" w:rsidRDefault="00FC573B">
      <w:pPr>
        <w:spacing w:line="560" w:lineRule="exact"/>
        <w:ind w:leftChars="-200" w:left="-420" w:rightChars="-200" w:right="-420" w:firstLineChars="350" w:firstLine="840"/>
        <w:rPr>
          <w:rFonts w:ascii="宋体" w:eastAsiaTheme="minorEastAsia" w:hAnsi="宋体" w:cs="宋体"/>
          <w:sz w:val="24"/>
        </w:rPr>
      </w:pPr>
      <w:r>
        <w:rPr>
          <w:rFonts w:ascii="宋体" w:eastAsiaTheme="minorEastAsia" w:hAnsi="宋体" w:cs="宋体" w:hint="eastAsia"/>
          <w:sz w:val="24"/>
        </w:rPr>
        <w:t>1.9.1 将争议提交</w:t>
      </w:r>
      <w:r>
        <w:rPr>
          <w:rFonts w:ascii="宋体" w:eastAsiaTheme="minorEastAsia" w:hAnsi="宋体" w:cs="宋体" w:hint="eastAsia"/>
          <w:b/>
          <w:i/>
          <w:sz w:val="24"/>
          <w:u w:val="single"/>
        </w:rPr>
        <w:t>合同专用条款</w:t>
      </w:r>
      <w:r>
        <w:rPr>
          <w:rFonts w:ascii="宋体" w:eastAsiaTheme="minorEastAsia" w:hAnsi="宋体" w:cs="宋体" w:hint="eastAsia"/>
          <w:sz w:val="24"/>
        </w:rPr>
        <w:t>仲裁委员会依申请仲裁时其现行有效的仲裁规则裁决；</w:t>
      </w:r>
    </w:p>
    <w:p w:rsidR="00A72E33" w:rsidRDefault="00FC573B">
      <w:pPr>
        <w:spacing w:line="560" w:lineRule="exact"/>
        <w:ind w:leftChars="-200" w:left="-420" w:rightChars="-200" w:right="-420" w:firstLineChars="350" w:firstLine="840"/>
        <w:rPr>
          <w:rFonts w:ascii="宋体" w:eastAsiaTheme="minorEastAsia" w:hAnsi="宋体" w:cs="宋体"/>
          <w:sz w:val="24"/>
        </w:rPr>
      </w:pPr>
      <w:r>
        <w:rPr>
          <w:rFonts w:ascii="宋体" w:eastAsiaTheme="minorEastAsia" w:hAnsi="宋体" w:cs="宋体" w:hint="eastAsia"/>
          <w:sz w:val="24"/>
        </w:rPr>
        <w:t>1.9.2 向</w:t>
      </w:r>
      <w:r>
        <w:rPr>
          <w:rFonts w:ascii="宋体" w:eastAsiaTheme="minorEastAsia" w:hAnsi="宋体" w:cs="宋体" w:hint="eastAsia"/>
          <w:b/>
          <w:i/>
          <w:sz w:val="24"/>
          <w:u w:val="single"/>
        </w:rPr>
        <w:t>合同专用条款</w:t>
      </w:r>
      <w:r>
        <w:rPr>
          <w:rFonts w:ascii="宋体" w:eastAsiaTheme="minorEastAsia" w:hAnsi="宋体" w:cs="宋体" w:hint="eastAsia"/>
          <w:sz w:val="24"/>
        </w:rPr>
        <w:t>人民法院起诉。</w:t>
      </w:r>
    </w:p>
    <w:p w:rsidR="00A72E33" w:rsidRDefault="00FC573B">
      <w:pPr>
        <w:spacing w:line="560" w:lineRule="exact"/>
        <w:ind w:firstLineChars="200" w:firstLine="482"/>
        <w:outlineLvl w:val="0"/>
        <w:rPr>
          <w:rFonts w:ascii="宋体" w:eastAsiaTheme="minorEastAsia" w:hAnsi="宋体" w:cs="宋体"/>
          <w:b/>
          <w:sz w:val="24"/>
        </w:rPr>
      </w:pPr>
      <w:bookmarkStart w:id="421" w:name="_Toc15322"/>
      <w:bookmarkStart w:id="422" w:name="_Toc11173"/>
      <w:bookmarkStart w:id="423" w:name="_Toc7245"/>
      <w:r>
        <w:rPr>
          <w:rFonts w:ascii="宋体" w:eastAsiaTheme="minorEastAsia" w:hAnsi="宋体" w:cs="宋体" w:hint="eastAsia"/>
          <w:b/>
          <w:sz w:val="24"/>
        </w:rPr>
        <w:t>2.0 合同生效</w:t>
      </w:r>
      <w:bookmarkEnd w:id="421"/>
      <w:bookmarkEnd w:id="422"/>
      <w:bookmarkEnd w:id="423"/>
    </w:p>
    <w:p w:rsidR="00A72E33" w:rsidRDefault="00FC573B">
      <w:pPr>
        <w:spacing w:line="560" w:lineRule="exact"/>
        <w:ind w:firstLineChars="200" w:firstLine="480"/>
        <w:rPr>
          <w:rFonts w:ascii="宋体" w:eastAsiaTheme="minorEastAsia" w:hAnsi="宋体" w:cs="宋体"/>
          <w:b/>
          <w:sz w:val="24"/>
        </w:rPr>
      </w:pPr>
      <w:r>
        <w:rPr>
          <w:rFonts w:ascii="宋体" w:eastAsiaTheme="minorEastAsia" w:hAnsi="宋体" w:cs="宋体" w:hint="eastAsia"/>
          <w:sz w:val="24"/>
        </w:rPr>
        <w:t>本合同自双方当事人盖章签字时生效。</w:t>
      </w:r>
    </w:p>
    <w:p w:rsidR="00A72E33" w:rsidRDefault="00A72E33">
      <w:pPr>
        <w:autoSpaceDE w:val="0"/>
        <w:autoSpaceDN w:val="0"/>
        <w:spacing w:line="560" w:lineRule="exact"/>
        <w:rPr>
          <w:rFonts w:ascii="宋体" w:eastAsiaTheme="minorEastAsia" w:hAnsi="宋体" w:cs="宋体"/>
          <w:sz w:val="24"/>
          <w:lang w:val="zh-CN"/>
        </w:rPr>
      </w:pPr>
    </w:p>
    <w:p w:rsidR="00A72E33" w:rsidRDefault="00FC573B">
      <w:pPr>
        <w:autoSpaceDE w:val="0"/>
        <w:autoSpaceDN w:val="0"/>
        <w:spacing w:line="560" w:lineRule="exact"/>
        <w:rPr>
          <w:rFonts w:ascii="宋体" w:eastAsiaTheme="minorEastAsia" w:hAnsi="宋体" w:cs="宋体"/>
          <w:sz w:val="24"/>
          <w:lang w:val="zh-CN"/>
        </w:rPr>
      </w:pPr>
      <w:r>
        <w:rPr>
          <w:rFonts w:ascii="宋体" w:eastAsiaTheme="minorEastAsia" w:hAnsi="宋体" w:cs="宋体" w:hint="eastAsia"/>
          <w:b/>
          <w:sz w:val="24"/>
          <w:lang w:val="zh-CN"/>
        </w:rPr>
        <w:t>甲方</w:t>
      </w:r>
      <w:r>
        <w:rPr>
          <w:rFonts w:ascii="宋体" w:eastAsiaTheme="minorEastAsia" w:hAnsi="宋体" w:cs="宋体" w:hint="eastAsia"/>
          <w:sz w:val="24"/>
          <w:lang w:val="zh-CN"/>
        </w:rPr>
        <w:t xml:space="preserve">：                             </w:t>
      </w:r>
      <w:r>
        <w:rPr>
          <w:rFonts w:ascii="宋体" w:eastAsiaTheme="minorEastAsia" w:hAnsi="宋体" w:cs="宋体" w:hint="eastAsia"/>
          <w:b/>
          <w:sz w:val="24"/>
          <w:lang w:val="zh-CN"/>
        </w:rPr>
        <w:t xml:space="preserve">      乙方</w:t>
      </w:r>
      <w:r>
        <w:rPr>
          <w:rFonts w:ascii="宋体" w:eastAsiaTheme="minorEastAsia" w:hAnsi="宋体" w:cs="宋体" w:hint="eastAsia"/>
          <w:sz w:val="24"/>
          <w:lang w:val="zh-CN"/>
        </w:rPr>
        <w:t>：</w:t>
      </w:r>
    </w:p>
    <w:p w:rsidR="00A72E33" w:rsidRDefault="00FC573B">
      <w:pPr>
        <w:autoSpaceDE w:val="0"/>
        <w:autoSpaceDN w:val="0"/>
        <w:spacing w:line="560" w:lineRule="exact"/>
        <w:rPr>
          <w:rFonts w:ascii="宋体" w:eastAsiaTheme="minorEastAsia" w:hAnsi="宋体" w:cs="宋体"/>
          <w:sz w:val="24"/>
          <w:lang w:val="zh-CN"/>
        </w:rPr>
      </w:pPr>
      <w:r>
        <w:rPr>
          <w:rFonts w:ascii="宋体" w:eastAsiaTheme="minorEastAsia" w:hAnsi="宋体" w:cs="宋体" w:hint="eastAsia"/>
          <w:sz w:val="24"/>
          <w:lang w:val="zh-CN"/>
        </w:rPr>
        <w:t>统一社会信用代码：                        统一社会信用代码或身份证号码：</w:t>
      </w:r>
    </w:p>
    <w:p w:rsidR="00A72E33" w:rsidRDefault="00A72E33">
      <w:pPr>
        <w:autoSpaceDE w:val="0"/>
        <w:autoSpaceDN w:val="0"/>
        <w:spacing w:line="560" w:lineRule="exact"/>
        <w:rPr>
          <w:rFonts w:ascii="宋体" w:eastAsiaTheme="minorEastAsia" w:hAnsi="宋体" w:cs="宋体"/>
          <w:sz w:val="24"/>
          <w:lang w:val="zh-CN"/>
        </w:rPr>
      </w:pPr>
    </w:p>
    <w:p w:rsidR="00A72E33" w:rsidRDefault="00FC573B">
      <w:pPr>
        <w:autoSpaceDE w:val="0"/>
        <w:autoSpaceDN w:val="0"/>
        <w:spacing w:line="560" w:lineRule="exact"/>
        <w:rPr>
          <w:rFonts w:ascii="宋体" w:eastAsiaTheme="minorEastAsia" w:hAnsi="宋体" w:cs="宋体"/>
          <w:sz w:val="24"/>
          <w:lang w:val="zh-CN"/>
        </w:rPr>
      </w:pPr>
      <w:r>
        <w:rPr>
          <w:rFonts w:ascii="宋体" w:eastAsiaTheme="minorEastAsia" w:hAnsi="宋体" w:cs="宋体" w:hint="eastAsia"/>
          <w:sz w:val="24"/>
          <w:lang w:val="zh-CN"/>
        </w:rPr>
        <w:t>住所：                                   住所：</w:t>
      </w:r>
    </w:p>
    <w:p w:rsidR="00A72E33" w:rsidRDefault="00FC573B">
      <w:pPr>
        <w:autoSpaceDE w:val="0"/>
        <w:autoSpaceDN w:val="0"/>
        <w:spacing w:line="560" w:lineRule="exact"/>
        <w:rPr>
          <w:rFonts w:ascii="宋体" w:eastAsiaTheme="minorEastAsia" w:hAnsi="宋体" w:cs="宋体"/>
          <w:sz w:val="24"/>
          <w:lang w:val="zh-CN"/>
        </w:rPr>
      </w:pPr>
      <w:r>
        <w:rPr>
          <w:rFonts w:ascii="宋体" w:eastAsiaTheme="minorEastAsia" w:hAnsi="宋体" w:cs="宋体" w:hint="eastAsia"/>
          <w:sz w:val="24"/>
          <w:lang w:val="zh-CN"/>
        </w:rPr>
        <w:t>法定代表人或                             法定代表人</w:t>
      </w:r>
    </w:p>
    <w:p w:rsidR="00A72E33" w:rsidRDefault="00FC573B">
      <w:pPr>
        <w:autoSpaceDE w:val="0"/>
        <w:autoSpaceDN w:val="0"/>
        <w:spacing w:line="560" w:lineRule="exact"/>
        <w:rPr>
          <w:rFonts w:ascii="宋体" w:eastAsiaTheme="minorEastAsia" w:hAnsi="宋体" w:cs="宋体"/>
          <w:sz w:val="24"/>
          <w:lang w:val="zh-CN"/>
        </w:rPr>
      </w:pPr>
      <w:r>
        <w:rPr>
          <w:rFonts w:ascii="宋体" w:eastAsiaTheme="minorEastAsia" w:hAnsi="宋体" w:cs="宋体" w:hint="eastAsia"/>
          <w:sz w:val="24"/>
          <w:lang w:val="zh-CN"/>
        </w:rPr>
        <w:t xml:space="preserve">授权代表（签字）：                        或授权代表（签字）: </w:t>
      </w:r>
    </w:p>
    <w:p w:rsidR="00A72E33" w:rsidRDefault="00FC573B">
      <w:pPr>
        <w:autoSpaceDE w:val="0"/>
        <w:autoSpaceDN w:val="0"/>
        <w:spacing w:line="560" w:lineRule="exact"/>
        <w:rPr>
          <w:rFonts w:ascii="宋体" w:eastAsiaTheme="minorEastAsia" w:hAnsi="宋体" w:cs="宋体"/>
          <w:sz w:val="24"/>
          <w:lang w:val="zh-CN"/>
        </w:rPr>
      </w:pPr>
      <w:r>
        <w:rPr>
          <w:rFonts w:ascii="宋体" w:eastAsiaTheme="minorEastAsia" w:hAnsi="宋体" w:cs="宋体" w:hint="eastAsia"/>
          <w:sz w:val="24"/>
          <w:lang w:val="zh-CN"/>
        </w:rPr>
        <w:t>联系人：                                 联系人：</w:t>
      </w:r>
    </w:p>
    <w:p w:rsidR="00A72E33" w:rsidRDefault="00FC573B">
      <w:pPr>
        <w:autoSpaceDE w:val="0"/>
        <w:autoSpaceDN w:val="0"/>
        <w:spacing w:line="560" w:lineRule="exact"/>
        <w:rPr>
          <w:rFonts w:ascii="宋体" w:eastAsiaTheme="minorEastAsia" w:hAnsi="宋体" w:cs="宋体"/>
          <w:sz w:val="24"/>
          <w:lang w:val="zh-CN"/>
        </w:rPr>
      </w:pPr>
      <w:r>
        <w:rPr>
          <w:rFonts w:ascii="宋体" w:eastAsiaTheme="minorEastAsia" w:hAnsi="宋体" w:cs="宋体" w:hint="eastAsia"/>
          <w:sz w:val="24"/>
          <w:lang w:val="zh-CN"/>
        </w:rPr>
        <w:t>约定送达地址：                           约定送达地址：</w:t>
      </w:r>
    </w:p>
    <w:p w:rsidR="00A72E33" w:rsidRDefault="00FC573B">
      <w:pPr>
        <w:autoSpaceDE w:val="0"/>
        <w:autoSpaceDN w:val="0"/>
        <w:spacing w:line="560" w:lineRule="exact"/>
        <w:rPr>
          <w:rFonts w:ascii="宋体" w:eastAsiaTheme="minorEastAsia" w:hAnsi="宋体" w:cs="宋体"/>
          <w:sz w:val="24"/>
          <w:lang w:val="zh-CN"/>
        </w:rPr>
      </w:pPr>
      <w:r>
        <w:rPr>
          <w:rFonts w:ascii="宋体" w:eastAsiaTheme="minorEastAsia" w:hAnsi="宋体" w:cs="宋体" w:hint="eastAsia"/>
          <w:sz w:val="24"/>
          <w:lang w:val="zh-CN"/>
        </w:rPr>
        <w:t>邮政编码：                               邮政编码：</w:t>
      </w:r>
    </w:p>
    <w:p w:rsidR="00A72E33" w:rsidRDefault="00FC573B">
      <w:pPr>
        <w:autoSpaceDE w:val="0"/>
        <w:autoSpaceDN w:val="0"/>
        <w:spacing w:line="560" w:lineRule="exact"/>
        <w:rPr>
          <w:rFonts w:ascii="宋体" w:eastAsiaTheme="minorEastAsia" w:hAnsi="宋体" w:cs="宋体"/>
          <w:sz w:val="24"/>
          <w:lang w:val="zh-CN"/>
        </w:rPr>
      </w:pPr>
      <w:r>
        <w:rPr>
          <w:rFonts w:ascii="宋体" w:eastAsiaTheme="minorEastAsia" w:hAnsi="宋体" w:cs="宋体" w:hint="eastAsia"/>
          <w:sz w:val="24"/>
          <w:lang w:val="zh-CN"/>
        </w:rPr>
        <w:t xml:space="preserve">电话:                                    电话: </w:t>
      </w:r>
    </w:p>
    <w:p w:rsidR="00A72E33" w:rsidRDefault="00FC573B">
      <w:pPr>
        <w:autoSpaceDE w:val="0"/>
        <w:autoSpaceDN w:val="0"/>
        <w:spacing w:line="560" w:lineRule="exact"/>
        <w:rPr>
          <w:rFonts w:ascii="宋体" w:eastAsiaTheme="minorEastAsia" w:hAnsi="宋体" w:cs="宋体"/>
          <w:sz w:val="24"/>
          <w:lang w:val="zh-CN"/>
        </w:rPr>
      </w:pPr>
      <w:r>
        <w:rPr>
          <w:rFonts w:ascii="宋体" w:eastAsiaTheme="minorEastAsia" w:hAnsi="宋体" w:cs="宋体" w:hint="eastAsia"/>
          <w:sz w:val="24"/>
          <w:lang w:val="zh-CN"/>
        </w:rPr>
        <w:t>传真:                                    传真:</w:t>
      </w:r>
    </w:p>
    <w:p w:rsidR="00A72E33" w:rsidRDefault="00FC573B">
      <w:pPr>
        <w:autoSpaceDE w:val="0"/>
        <w:autoSpaceDN w:val="0"/>
        <w:spacing w:line="560" w:lineRule="exact"/>
        <w:rPr>
          <w:rFonts w:ascii="宋体" w:eastAsiaTheme="minorEastAsia" w:hAnsi="宋体" w:cs="宋体"/>
          <w:sz w:val="24"/>
        </w:rPr>
      </w:pPr>
      <w:r>
        <w:rPr>
          <w:rFonts w:ascii="宋体" w:eastAsiaTheme="minorEastAsia" w:hAnsi="宋体" w:cs="宋体" w:hint="eastAsia"/>
          <w:sz w:val="24"/>
          <w:lang w:val="zh-CN"/>
        </w:rPr>
        <w:t>电子邮箱：                               电子邮箱：</w:t>
      </w:r>
    </w:p>
    <w:p w:rsidR="00A72E33" w:rsidRDefault="00FC573B">
      <w:pPr>
        <w:autoSpaceDE w:val="0"/>
        <w:autoSpaceDN w:val="0"/>
        <w:spacing w:line="560" w:lineRule="exact"/>
        <w:rPr>
          <w:rFonts w:ascii="宋体" w:eastAsiaTheme="minorEastAsia" w:hAnsi="宋体" w:cs="宋体"/>
          <w:sz w:val="24"/>
        </w:rPr>
      </w:pPr>
      <w:r>
        <w:rPr>
          <w:rFonts w:ascii="宋体" w:eastAsiaTheme="minorEastAsia" w:hAnsi="宋体" w:cs="宋体" w:hint="eastAsia"/>
          <w:sz w:val="24"/>
        </w:rPr>
        <w:lastRenderedPageBreak/>
        <w:t xml:space="preserve">开户银行：                               开户银行： </w:t>
      </w:r>
    </w:p>
    <w:p w:rsidR="00A72E33" w:rsidRDefault="00FC573B">
      <w:pPr>
        <w:autoSpaceDE w:val="0"/>
        <w:autoSpaceDN w:val="0"/>
        <w:spacing w:line="560" w:lineRule="exact"/>
        <w:rPr>
          <w:rFonts w:ascii="宋体" w:eastAsiaTheme="minorEastAsia" w:hAnsi="宋体" w:cs="宋体"/>
          <w:sz w:val="24"/>
        </w:rPr>
      </w:pPr>
      <w:r>
        <w:rPr>
          <w:rFonts w:ascii="宋体" w:eastAsiaTheme="minorEastAsia" w:hAnsi="宋体" w:cs="宋体" w:hint="eastAsia"/>
          <w:sz w:val="24"/>
        </w:rPr>
        <w:t xml:space="preserve">开户名称：                               开户名称： </w:t>
      </w:r>
    </w:p>
    <w:p w:rsidR="00A72E33" w:rsidRDefault="00FC573B">
      <w:pPr>
        <w:autoSpaceDE w:val="0"/>
        <w:autoSpaceDN w:val="0"/>
        <w:spacing w:line="560" w:lineRule="exact"/>
        <w:rPr>
          <w:rFonts w:ascii="宋体" w:eastAsiaTheme="minorEastAsia" w:hAnsi="宋体" w:cs="宋体"/>
          <w:sz w:val="24"/>
        </w:rPr>
      </w:pPr>
      <w:r>
        <w:rPr>
          <w:rFonts w:ascii="宋体" w:eastAsiaTheme="minorEastAsia" w:hAnsi="宋体" w:cs="宋体" w:hint="eastAsia"/>
          <w:sz w:val="24"/>
        </w:rPr>
        <w:t>开户账号：开户账号：</w:t>
      </w:r>
    </w:p>
    <w:p w:rsidR="00A72E33" w:rsidRDefault="00A72E33">
      <w:pPr>
        <w:pStyle w:val="2"/>
        <w:rPr>
          <w:rFonts w:ascii="宋体" w:eastAsiaTheme="minorEastAsia" w:hAnsi="宋体" w:cs="宋体"/>
          <w:sz w:val="24"/>
        </w:rPr>
      </w:pPr>
    </w:p>
    <w:p w:rsidR="00A72E33" w:rsidRDefault="00A72E33">
      <w:pPr>
        <w:rPr>
          <w:rFonts w:ascii="宋体" w:eastAsiaTheme="minorEastAsia" w:hAnsi="宋体" w:cs="宋体"/>
          <w:sz w:val="24"/>
        </w:rPr>
      </w:pPr>
    </w:p>
    <w:p w:rsidR="00A72E33" w:rsidRDefault="00A72E33">
      <w:pPr>
        <w:pStyle w:val="2"/>
        <w:rPr>
          <w:rFonts w:ascii="宋体" w:eastAsiaTheme="minorEastAsia" w:hAnsi="宋体" w:cs="宋体"/>
          <w:sz w:val="24"/>
        </w:rPr>
      </w:pPr>
    </w:p>
    <w:p w:rsidR="00A72E33" w:rsidRDefault="00A72E33">
      <w:pPr>
        <w:rPr>
          <w:rFonts w:ascii="宋体" w:eastAsiaTheme="minorEastAsia" w:hAnsi="宋体" w:cs="宋体"/>
          <w:sz w:val="24"/>
        </w:rPr>
      </w:pPr>
    </w:p>
    <w:p w:rsidR="00A72E33" w:rsidRDefault="00A72E33">
      <w:pPr>
        <w:pStyle w:val="2"/>
        <w:rPr>
          <w:rFonts w:ascii="宋体" w:eastAsiaTheme="minorEastAsia" w:hAnsi="宋体" w:cs="宋体"/>
          <w:sz w:val="24"/>
        </w:rPr>
      </w:pPr>
    </w:p>
    <w:p w:rsidR="00A72E33" w:rsidRDefault="00A72E33">
      <w:pPr>
        <w:rPr>
          <w:rFonts w:ascii="宋体" w:eastAsiaTheme="minorEastAsia" w:hAnsi="宋体" w:cs="宋体"/>
          <w:sz w:val="24"/>
        </w:rPr>
      </w:pPr>
    </w:p>
    <w:p w:rsidR="00A72E33" w:rsidRDefault="00FC573B">
      <w:pPr>
        <w:pStyle w:val="1f1"/>
        <w:spacing w:line="560" w:lineRule="exact"/>
        <w:ind w:firstLine="482"/>
        <w:jc w:val="center"/>
        <w:rPr>
          <w:rFonts w:ascii="宋体" w:eastAsiaTheme="minorEastAsia" w:hAnsi="宋体" w:cs="宋体"/>
          <w:b/>
          <w:szCs w:val="24"/>
        </w:rPr>
      </w:pPr>
      <w:r>
        <w:rPr>
          <w:rFonts w:ascii="宋体" w:eastAsiaTheme="minorEastAsia" w:hAnsi="宋体" w:cs="宋体" w:hint="eastAsia"/>
          <w:b/>
          <w:szCs w:val="24"/>
        </w:rPr>
        <w:t>第二部分 合同一般条款</w:t>
      </w:r>
    </w:p>
    <w:p w:rsidR="00A72E33" w:rsidRDefault="00FC573B">
      <w:pPr>
        <w:spacing w:line="560" w:lineRule="exact"/>
        <w:ind w:firstLineChars="200" w:firstLine="482"/>
        <w:outlineLvl w:val="0"/>
        <w:rPr>
          <w:rFonts w:ascii="宋体" w:eastAsiaTheme="minorEastAsia" w:hAnsi="宋体" w:cs="宋体"/>
          <w:b/>
          <w:sz w:val="24"/>
        </w:rPr>
      </w:pPr>
      <w:bookmarkStart w:id="424" w:name="_Ref467379094"/>
      <w:bookmarkStart w:id="425" w:name="_Toc487900349"/>
      <w:bookmarkStart w:id="426" w:name="_Ref467379205"/>
      <w:bookmarkStart w:id="427" w:name="_Ref467378404"/>
      <w:bookmarkStart w:id="428" w:name="_Toc279701240"/>
      <w:bookmarkStart w:id="429" w:name="_Ref467379214"/>
      <w:bookmarkStart w:id="430" w:name="_Toc259093669"/>
      <w:bookmarkStart w:id="431" w:name="_Ref467378463"/>
      <w:bookmarkStart w:id="432" w:name="_Toc16917"/>
      <w:bookmarkStart w:id="433" w:name="_Ref467379225"/>
      <w:bookmarkStart w:id="434" w:name="_Ref467379195"/>
      <w:bookmarkStart w:id="435" w:name="_Ref467379109"/>
      <w:bookmarkStart w:id="436" w:name="_Toc19614"/>
      <w:bookmarkStart w:id="437" w:name="_Ref467379101"/>
      <w:bookmarkStart w:id="438" w:name="_Ref467378499"/>
      <w:bookmarkStart w:id="439" w:name="_Toc28763"/>
      <w:r>
        <w:rPr>
          <w:rFonts w:ascii="宋体" w:eastAsiaTheme="minorEastAsia" w:hAnsi="宋体" w:cs="宋体" w:hint="eastAsia"/>
          <w:b/>
          <w:sz w:val="24"/>
        </w:rPr>
        <w:t>2.1 定义</w:t>
      </w:r>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本合同中的下列词语应按以下内容进行解释：</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2.1.1 “合同”系指采购人和中标或成交供应商签订的载明双方当事人所达成的协议，并包括所有的附件、附录和构成合同的其他文件。</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2.1.2 “合同价”系指根据合同约定，中标或成交供应商在完全履行合同义务后，采购人应支付给中标或成交供应商的价格。</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2.1.3 “货物”系指中标或成交供应商根据合同约定应向采购人交付的一切各种形态和种类的物品，包括原材料、燃料、设备、机械、仪表、备件、计算机软件、产品等，并包括工具、手册等其他相关资料。</w:t>
      </w:r>
    </w:p>
    <w:p w:rsidR="00A72E33" w:rsidRDefault="00FC573B">
      <w:pPr>
        <w:spacing w:line="560" w:lineRule="exact"/>
        <w:ind w:firstLineChars="200" w:firstLine="480"/>
        <w:rPr>
          <w:rFonts w:ascii="宋体" w:eastAsiaTheme="minorEastAsia" w:hAnsi="宋体" w:cs="宋体"/>
          <w:sz w:val="24"/>
        </w:rPr>
      </w:pPr>
      <w:bookmarkStart w:id="440" w:name="_Ref467378840"/>
      <w:r>
        <w:rPr>
          <w:rFonts w:ascii="宋体" w:eastAsiaTheme="minorEastAsia" w:hAnsi="宋体" w:cs="宋体" w:hint="eastAsia"/>
          <w:sz w:val="24"/>
        </w:rPr>
        <w:t>2.1.4 “甲方”系指与中标或成交供应商签署合同的采购人</w:t>
      </w:r>
      <w:bookmarkEnd w:id="440"/>
      <w:r>
        <w:rPr>
          <w:rFonts w:ascii="宋体" w:eastAsiaTheme="minorEastAsia" w:hAnsi="宋体" w:cs="宋体" w:hint="eastAsia"/>
          <w:sz w:val="24"/>
        </w:rPr>
        <w:t>；采购人委托采购代理机构代表其与乙方签订合同的，采购人的授权委托书作为合同附件。</w:t>
      </w:r>
    </w:p>
    <w:p w:rsidR="00A72E33" w:rsidRDefault="00FC573B">
      <w:pPr>
        <w:spacing w:line="560" w:lineRule="exact"/>
        <w:ind w:firstLineChars="200" w:firstLine="480"/>
        <w:rPr>
          <w:rFonts w:ascii="宋体" w:eastAsiaTheme="minorEastAsia" w:hAnsi="宋体" w:cs="宋体"/>
          <w:sz w:val="24"/>
        </w:rPr>
      </w:pPr>
      <w:bookmarkStart w:id="441" w:name="_Ref467379400"/>
      <w:r>
        <w:rPr>
          <w:rFonts w:ascii="宋体" w:eastAsiaTheme="minorEastAsia" w:hAnsi="宋体" w:cs="宋体" w:hint="eastAsia"/>
          <w:sz w:val="24"/>
        </w:rPr>
        <w:t>2.1.5 “乙方”系指根据合同约定交付货物的中标或成交供应商</w:t>
      </w:r>
      <w:bookmarkEnd w:id="441"/>
      <w:r>
        <w:rPr>
          <w:rFonts w:ascii="宋体" w:eastAsiaTheme="minorEastAsia" w:hAnsi="宋体" w:cs="宋体" w:hint="eastAsia"/>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rsidR="00A72E33" w:rsidRDefault="00FC573B">
      <w:pPr>
        <w:spacing w:line="560" w:lineRule="exact"/>
        <w:ind w:firstLineChars="200" w:firstLine="480"/>
        <w:rPr>
          <w:rFonts w:ascii="宋体" w:eastAsiaTheme="minorEastAsia" w:hAnsi="宋体" w:cs="宋体"/>
          <w:sz w:val="24"/>
        </w:rPr>
      </w:pPr>
      <w:bookmarkStart w:id="442" w:name="_Ref467379436"/>
      <w:r>
        <w:rPr>
          <w:rFonts w:ascii="宋体" w:eastAsiaTheme="minorEastAsia" w:hAnsi="宋体" w:cs="宋体" w:hint="eastAsia"/>
          <w:sz w:val="24"/>
        </w:rPr>
        <w:t>2.1.6 “现场”系指合同约定货物将要运至或者安装的地点。</w:t>
      </w:r>
      <w:bookmarkEnd w:id="442"/>
    </w:p>
    <w:p w:rsidR="00A72E33" w:rsidRDefault="00FC573B">
      <w:pPr>
        <w:spacing w:line="560" w:lineRule="exact"/>
        <w:ind w:firstLineChars="200" w:firstLine="482"/>
        <w:outlineLvl w:val="0"/>
        <w:rPr>
          <w:rFonts w:ascii="宋体" w:eastAsiaTheme="minorEastAsia" w:hAnsi="宋体" w:cs="宋体"/>
          <w:b/>
          <w:sz w:val="24"/>
        </w:rPr>
      </w:pPr>
      <w:bookmarkStart w:id="443" w:name="_Toc259093670"/>
      <w:bookmarkStart w:id="444" w:name="_Toc279701241"/>
      <w:bookmarkStart w:id="445" w:name="_Toc32504"/>
      <w:bookmarkStart w:id="446" w:name="_Toc487900350"/>
      <w:bookmarkStart w:id="447" w:name="_Toc27635"/>
      <w:bookmarkStart w:id="448" w:name="_Toc13336"/>
      <w:r>
        <w:rPr>
          <w:rFonts w:ascii="宋体" w:eastAsiaTheme="minorEastAsia" w:hAnsi="宋体" w:cs="宋体" w:hint="eastAsia"/>
          <w:b/>
          <w:sz w:val="24"/>
        </w:rPr>
        <w:lastRenderedPageBreak/>
        <w:t>2.2 技术规范</w:t>
      </w:r>
      <w:bookmarkEnd w:id="443"/>
      <w:bookmarkEnd w:id="444"/>
      <w:bookmarkEnd w:id="445"/>
      <w:bookmarkEnd w:id="446"/>
      <w:bookmarkEnd w:id="447"/>
      <w:bookmarkEnd w:id="448"/>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rsidR="00A72E33" w:rsidRDefault="00FC573B">
      <w:pPr>
        <w:spacing w:line="560" w:lineRule="exact"/>
        <w:ind w:firstLineChars="200" w:firstLine="482"/>
        <w:outlineLvl w:val="0"/>
        <w:rPr>
          <w:rFonts w:ascii="宋体" w:eastAsiaTheme="minorEastAsia" w:hAnsi="宋体" w:cs="宋体"/>
          <w:b/>
          <w:sz w:val="24"/>
        </w:rPr>
      </w:pPr>
      <w:bookmarkStart w:id="449" w:name="_Toc9829"/>
      <w:bookmarkStart w:id="450" w:name="_Toc487900351"/>
      <w:bookmarkStart w:id="451" w:name="_Toc31634"/>
      <w:bookmarkStart w:id="452" w:name="_Toc27853"/>
      <w:bookmarkStart w:id="453" w:name="_Toc279701242"/>
      <w:bookmarkStart w:id="454" w:name="_Toc259093671"/>
      <w:r>
        <w:rPr>
          <w:rFonts w:ascii="宋体" w:eastAsiaTheme="minorEastAsia" w:hAnsi="宋体" w:cs="宋体" w:hint="eastAsia"/>
          <w:b/>
          <w:sz w:val="24"/>
        </w:rPr>
        <w:t>2.3 知识产权</w:t>
      </w:r>
      <w:bookmarkEnd w:id="449"/>
      <w:bookmarkEnd w:id="450"/>
      <w:bookmarkEnd w:id="451"/>
      <w:bookmarkEnd w:id="452"/>
      <w:bookmarkEnd w:id="453"/>
      <w:bookmarkEnd w:id="454"/>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r>
        <w:rPr>
          <w:rFonts w:ascii="宋体" w:eastAsiaTheme="minorEastAsia" w:hAnsi="宋体" w:hint="eastAsia"/>
          <w:sz w:val="24"/>
        </w:rPr>
        <w:t>乙方还应及时澄清相关信息，使甲方声誉免受损害，甲方保留追责的权利。</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2.3.2具有知识产权的计算机软件等货物的知识产权归属，详见</w:t>
      </w:r>
      <w:r>
        <w:rPr>
          <w:rFonts w:ascii="宋体" w:eastAsiaTheme="minorEastAsia" w:hAnsi="宋体" w:cs="宋体" w:hint="eastAsia"/>
          <w:b/>
          <w:i/>
          <w:sz w:val="24"/>
          <w:u w:val="single"/>
        </w:rPr>
        <w:t>合同专用条款</w:t>
      </w:r>
      <w:r>
        <w:rPr>
          <w:rFonts w:ascii="宋体" w:eastAsiaTheme="minorEastAsia" w:hAnsi="宋体" w:cs="宋体" w:hint="eastAsia"/>
          <w:sz w:val="24"/>
        </w:rPr>
        <w:t>。</w:t>
      </w:r>
    </w:p>
    <w:p w:rsidR="00A72E33" w:rsidRDefault="00FC573B">
      <w:pPr>
        <w:spacing w:line="560" w:lineRule="exact"/>
        <w:ind w:firstLineChars="200" w:firstLine="482"/>
        <w:outlineLvl w:val="0"/>
        <w:rPr>
          <w:rFonts w:ascii="宋体" w:eastAsiaTheme="minorEastAsia" w:hAnsi="宋体" w:cs="宋体"/>
          <w:b/>
          <w:sz w:val="24"/>
        </w:rPr>
      </w:pPr>
      <w:bookmarkStart w:id="455" w:name="_Toc29149"/>
      <w:bookmarkStart w:id="456" w:name="_Toc4194"/>
      <w:bookmarkStart w:id="457" w:name="_Toc11932"/>
      <w:r>
        <w:rPr>
          <w:rFonts w:ascii="宋体" w:eastAsiaTheme="minorEastAsia" w:hAnsi="宋体" w:cs="宋体" w:hint="eastAsia"/>
          <w:b/>
          <w:sz w:val="24"/>
        </w:rPr>
        <w:t>2.4 包装和装运</w:t>
      </w:r>
      <w:bookmarkEnd w:id="455"/>
      <w:bookmarkEnd w:id="456"/>
      <w:bookmarkEnd w:id="457"/>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2.4.1除</w:t>
      </w:r>
      <w:r>
        <w:rPr>
          <w:rFonts w:ascii="宋体" w:eastAsiaTheme="minorEastAsia" w:hAnsi="宋体" w:cs="宋体" w:hint="eastAsia"/>
          <w:b/>
          <w:i/>
          <w:sz w:val="24"/>
          <w:u w:val="single"/>
        </w:rPr>
        <w:t>合同专用条款</w:t>
      </w:r>
      <w:r>
        <w:rPr>
          <w:rFonts w:ascii="宋体" w:eastAsiaTheme="minorEastAsia" w:hAnsi="宋体" w:cs="宋体" w:hint="eastAsia"/>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2.4.3 装运货物的要求和通知，详见</w:t>
      </w:r>
      <w:r>
        <w:rPr>
          <w:rFonts w:ascii="宋体" w:eastAsiaTheme="minorEastAsia" w:hAnsi="宋体" w:cs="宋体" w:hint="eastAsia"/>
          <w:b/>
          <w:i/>
          <w:sz w:val="24"/>
          <w:u w:val="single"/>
        </w:rPr>
        <w:t>合同专用条款</w:t>
      </w:r>
      <w:r>
        <w:rPr>
          <w:rFonts w:ascii="宋体" w:eastAsiaTheme="minorEastAsia" w:hAnsi="宋体" w:cs="宋体" w:hint="eastAsia"/>
          <w:sz w:val="24"/>
        </w:rPr>
        <w:t>。</w:t>
      </w:r>
    </w:p>
    <w:p w:rsidR="00A72E33" w:rsidRDefault="00FC573B">
      <w:pPr>
        <w:spacing w:line="560" w:lineRule="exact"/>
        <w:ind w:firstLineChars="200" w:firstLine="482"/>
        <w:outlineLvl w:val="0"/>
        <w:rPr>
          <w:rFonts w:ascii="宋体" w:eastAsiaTheme="minorEastAsia" w:hAnsi="宋体" w:cs="宋体"/>
          <w:b/>
          <w:sz w:val="24"/>
        </w:rPr>
      </w:pPr>
      <w:bookmarkStart w:id="458" w:name="_Ref467379536"/>
      <w:bookmarkStart w:id="459" w:name="_Ref467378541"/>
      <w:bookmarkStart w:id="460" w:name="_Ref467379527"/>
      <w:bookmarkStart w:id="461" w:name="_Toc259093674"/>
      <w:bookmarkStart w:id="462" w:name="_Toc487900354"/>
      <w:bookmarkStart w:id="463" w:name="_Ref467378591"/>
      <w:bookmarkStart w:id="464" w:name="_Ref467379542"/>
      <w:bookmarkStart w:id="465" w:name="_Toc279701245"/>
      <w:bookmarkStart w:id="466" w:name="_Toc30272"/>
      <w:bookmarkStart w:id="467" w:name="_Toc26182"/>
      <w:bookmarkStart w:id="468" w:name="_Toc19074"/>
      <w:r>
        <w:rPr>
          <w:rFonts w:ascii="宋体" w:eastAsiaTheme="minorEastAsia" w:hAnsi="宋体" w:cs="宋体" w:hint="eastAsia"/>
          <w:b/>
          <w:sz w:val="24"/>
        </w:rPr>
        <w:t>2.</w:t>
      </w:r>
      <w:bookmarkEnd w:id="458"/>
      <w:bookmarkEnd w:id="459"/>
      <w:bookmarkEnd w:id="460"/>
      <w:bookmarkEnd w:id="461"/>
      <w:bookmarkEnd w:id="462"/>
      <w:bookmarkEnd w:id="463"/>
      <w:bookmarkEnd w:id="464"/>
      <w:bookmarkEnd w:id="465"/>
      <w:r>
        <w:rPr>
          <w:rFonts w:ascii="宋体" w:eastAsiaTheme="minorEastAsia" w:hAnsi="宋体" w:cs="宋体" w:hint="eastAsia"/>
          <w:b/>
          <w:sz w:val="24"/>
        </w:rPr>
        <w:t>5 履约检查和问题反馈</w:t>
      </w:r>
      <w:bookmarkEnd w:id="466"/>
      <w:bookmarkEnd w:id="467"/>
      <w:bookmarkEnd w:id="468"/>
    </w:p>
    <w:p w:rsidR="00A72E33" w:rsidRDefault="00FC573B">
      <w:pPr>
        <w:spacing w:line="560" w:lineRule="exact"/>
        <w:ind w:firstLineChars="200" w:firstLine="480"/>
        <w:rPr>
          <w:rFonts w:ascii="宋体" w:eastAsiaTheme="minorEastAsia" w:hAnsi="宋体" w:cs="宋体"/>
          <w:sz w:val="24"/>
        </w:rPr>
      </w:pPr>
      <w:bookmarkStart w:id="469" w:name="_Ref467379657"/>
      <w:r>
        <w:rPr>
          <w:rFonts w:ascii="宋体" w:eastAsiaTheme="minorEastAsia" w:hAnsi="宋体" w:cs="宋体" w:hint="eastAsia"/>
          <w:sz w:val="24"/>
        </w:rPr>
        <w:t>2.5.1</w:t>
      </w:r>
      <w:bookmarkStart w:id="470" w:name="_Toc186431854"/>
      <w:bookmarkStart w:id="471" w:name="_Toc279701247"/>
      <w:bookmarkStart w:id="472" w:name="_Ref467379807"/>
      <w:bookmarkStart w:id="473" w:name="_Toc259093676"/>
      <w:bookmarkStart w:id="474" w:name="_Ref467379793"/>
      <w:bookmarkStart w:id="475" w:name="_Toc487900357"/>
      <w:bookmarkEnd w:id="469"/>
      <w:r>
        <w:rPr>
          <w:rFonts w:ascii="宋体" w:eastAsiaTheme="minorEastAsia" w:hAnsi="宋体" w:cs="宋体" w:hint="eastAsia"/>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2.5.2 合同履行期间，甲方有权将履行过程中出现的问题反馈给乙方，双方当事人</w:t>
      </w:r>
      <w:r>
        <w:rPr>
          <w:rFonts w:ascii="宋体" w:eastAsiaTheme="minorEastAsia" w:hAnsi="宋体" w:cs="宋体" w:hint="eastAsia"/>
          <w:sz w:val="24"/>
        </w:rPr>
        <w:lastRenderedPageBreak/>
        <w:t>应以书面形式约定需要完善和改进的内容</w:t>
      </w:r>
      <w:bookmarkStart w:id="476" w:name="_Toc186431855"/>
      <w:bookmarkEnd w:id="470"/>
      <w:r>
        <w:rPr>
          <w:rFonts w:ascii="宋体" w:eastAsiaTheme="minorEastAsia" w:hAnsi="宋体" w:cs="宋体" w:hint="eastAsia"/>
          <w:sz w:val="24"/>
        </w:rPr>
        <w:t>。</w:t>
      </w:r>
    </w:p>
    <w:p w:rsidR="00A72E33" w:rsidRDefault="00FC573B">
      <w:pPr>
        <w:spacing w:line="560" w:lineRule="exact"/>
        <w:ind w:firstLineChars="200" w:firstLine="482"/>
        <w:outlineLvl w:val="0"/>
        <w:rPr>
          <w:rFonts w:ascii="宋体" w:eastAsiaTheme="minorEastAsia" w:hAnsi="宋体" w:cs="宋体"/>
          <w:b/>
          <w:sz w:val="24"/>
        </w:rPr>
      </w:pPr>
      <w:bookmarkStart w:id="477" w:name="_Ref467379852"/>
      <w:bookmarkStart w:id="478" w:name="_Toc259093677"/>
      <w:bookmarkStart w:id="479" w:name="_Toc279701248"/>
      <w:bookmarkStart w:id="480" w:name="_Toc487900358"/>
      <w:bookmarkStart w:id="481" w:name="_Ref467379863"/>
      <w:bookmarkStart w:id="482" w:name="_Ref467379923"/>
      <w:bookmarkStart w:id="483" w:name="_Toc3225"/>
      <w:bookmarkStart w:id="484" w:name="_Toc774"/>
      <w:bookmarkStart w:id="485" w:name="_Toc16110"/>
      <w:bookmarkEnd w:id="471"/>
      <w:bookmarkEnd w:id="472"/>
      <w:bookmarkEnd w:id="473"/>
      <w:bookmarkEnd w:id="474"/>
      <w:bookmarkEnd w:id="475"/>
      <w:bookmarkEnd w:id="476"/>
      <w:r>
        <w:rPr>
          <w:rFonts w:ascii="宋体" w:eastAsiaTheme="minorEastAsia" w:hAnsi="宋体" w:cs="宋体" w:hint="eastAsia"/>
          <w:b/>
          <w:sz w:val="24"/>
        </w:rPr>
        <w:t>2.6 技术资料</w:t>
      </w:r>
      <w:bookmarkEnd w:id="477"/>
      <w:bookmarkEnd w:id="478"/>
      <w:bookmarkEnd w:id="479"/>
      <w:bookmarkEnd w:id="480"/>
      <w:bookmarkEnd w:id="481"/>
      <w:bookmarkEnd w:id="482"/>
      <w:r>
        <w:rPr>
          <w:rFonts w:ascii="宋体" w:eastAsiaTheme="minorEastAsia" w:hAnsi="宋体" w:cs="宋体" w:hint="eastAsia"/>
          <w:b/>
          <w:sz w:val="24"/>
        </w:rPr>
        <w:t>和保密义务</w:t>
      </w:r>
      <w:bookmarkEnd w:id="483"/>
      <w:bookmarkEnd w:id="484"/>
      <w:bookmarkEnd w:id="485"/>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2.6.1 乙方有权依据合同约定和项目需要，向甲方了解有关情况，调阅有关资料等，甲方应予积极配合；</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2.6.2 乙方有义务妥善保管和保护由甲方提供的前款信息和资料等；</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rsidR="00A72E33" w:rsidRDefault="00FC573B">
      <w:pPr>
        <w:spacing w:line="560" w:lineRule="exact"/>
        <w:ind w:firstLineChars="200" w:firstLine="482"/>
        <w:outlineLvl w:val="0"/>
        <w:rPr>
          <w:rFonts w:ascii="宋体" w:eastAsiaTheme="minorEastAsia" w:hAnsi="宋体" w:cs="宋体"/>
          <w:b/>
          <w:sz w:val="24"/>
        </w:rPr>
      </w:pPr>
      <w:bookmarkStart w:id="486" w:name="_Toc7860"/>
      <w:r>
        <w:rPr>
          <w:rFonts w:ascii="宋体" w:eastAsiaTheme="minorEastAsia" w:hAnsi="宋体" w:cs="宋体" w:hint="eastAsia"/>
          <w:b/>
          <w:sz w:val="24"/>
        </w:rPr>
        <w:t>2.7 质量保证</w:t>
      </w:r>
      <w:bookmarkEnd w:id="486"/>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2.7.1 乙方应建立和完善履行合同的内部质量保证体系，并提供相关内部规章制度给甲方，以便甲方进行监督检查；</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2.7.2 乙方应保证履行合同的人员数量和素质、软件和硬件设备的配置、场地、环境和设施等满足全面履行合同的要求，并应接受甲方的监督检查。</w:t>
      </w:r>
    </w:p>
    <w:p w:rsidR="00A72E33" w:rsidRDefault="00FC573B">
      <w:pPr>
        <w:spacing w:line="560" w:lineRule="exact"/>
        <w:ind w:firstLineChars="200" w:firstLine="482"/>
        <w:outlineLvl w:val="0"/>
        <w:rPr>
          <w:rFonts w:ascii="宋体" w:eastAsiaTheme="minorEastAsia" w:hAnsi="宋体" w:cs="宋体"/>
          <w:b/>
          <w:sz w:val="24"/>
        </w:rPr>
      </w:pPr>
      <w:bookmarkStart w:id="487" w:name="_Toc17244"/>
      <w:bookmarkStart w:id="488" w:name="_Toc259093681"/>
      <w:bookmarkStart w:id="489" w:name="_Toc279701252"/>
      <w:bookmarkStart w:id="490" w:name="_Toc487900362"/>
      <w:r>
        <w:rPr>
          <w:rFonts w:ascii="宋体" w:eastAsiaTheme="minorEastAsia" w:hAnsi="宋体" w:cs="宋体" w:hint="eastAsia"/>
          <w:b/>
          <w:sz w:val="24"/>
        </w:rPr>
        <w:t>2.8 货物的风险负担</w:t>
      </w:r>
      <w:bookmarkEnd w:id="487"/>
    </w:p>
    <w:p w:rsidR="00A72E33" w:rsidRDefault="00FC573B">
      <w:pPr>
        <w:spacing w:line="560" w:lineRule="exact"/>
        <w:ind w:firstLineChars="200" w:firstLine="480"/>
        <w:rPr>
          <w:rFonts w:ascii="宋体" w:eastAsiaTheme="minorEastAsia" w:hAnsi="宋体" w:cs="宋体"/>
          <w:b/>
          <w:sz w:val="24"/>
        </w:rPr>
      </w:pPr>
      <w:r>
        <w:rPr>
          <w:rFonts w:ascii="宋体" w:eastAsiaTheme="minorEastAsia" w:hAnsi="宋体" w:cs="宋体" w:hint="eastAsia"/>
          <w:sz w:val="24"/>
        </w:rPr>
        <w:t>货物或者在途货物或者交付给第一承运人后的货物毁损、灭失的风险负担详见</w:t>
      </w:r>
      <w:r>
        <w:rPr>
          <w:rFonts w:ascii="宋体" w:eastAsiaTheme="minorEastAsia" w:hAnsi="宋体" w:cs="宋体" w:hint="eastAsia"/>
          <w:b/>
          <w:i/>
          <w:sz w:val="24"/>
          <w:u w:val="single"/>
        </w:rPr>
        <w:t>合同专用条款</w:t>
      </w:r>
      <w:r>
        <w:rPr>
          <w:rFonts w:ascii="宋体" w:eastAsiaTheme="minorEastAsia" w:hAnsi="宋体" w:cs="宋体" w:hint="eastAsia"/>
          <w:sz w:val="24"/>
        </w:rPr>
        <w:t>。</w:t>
      </w:r>
    </w:p>
    <w:p w:rsidR="00A72E33" w:rsidRDefault="00FC573B">
      <w:pPr>
        <w:spacing w:line="560" w:lineRule="exact"/>
        <w:ind w:firstLineChars="200" w:firstLine="482"/>
        <w:outlineLvl w:val="0"/>
        <w:rPr>
          <w:rFonts w:ascii="宋体" w:eastAsiaTheme="minorEastAsia" w:hAnsi="宋体" w:cs="宋体"/>
          <w:b/>
          <w:sz w:val="24"/>
        </w:rPr>
      </w:pPr>
      <w:bookmarkStart w:id="491" w:name="_Toc14055"/>
      <w:r>
        <w:rPr>
          <w:rFonts w:ascii="宋体" w:eastAsiaTheme="minorEastAsia" w:hAnsi="宋体" w:cs="宋体" w:hint="eastAsia"/>
          <w:b/>
          <w:sz w:val="24"/>
        </w:rPr>
        <w:t>2.9 延迟交货</w:t>
      </w:r>
      <w:bookmarkEnd w:id="488"/>
      <w:bookmarkEnd w:id="489"/>
      <w:bookmarkEnd w:id="490"/>
      <w:bookmarkEnd w:id="491"/>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hint="eastAsia"/>
          <w:sz w:val="24"/>
        </w:rPr>
        <w:t>甲乙双方签订合同后，乙方应按照合同约定履行合同义务，除不可抗力外，乙方不得延迟交货。</w:t>
      </w:r>
      <w:r>
        <w:rPr>
          <w:rFonts w:ascii="宋体" w:eastAsiaTheme="minorEastAsia" w:hAnsi="宋体" w:cs="宋体" w:hint="eastAsia"/>
          <w:sz w:val="24"/>
        </w:rPr>
        <w:t>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p>
    <w:p w:rsidR="00A72E33" w:rsidRDefault="00FC573B">
      <w:pPr>
        <w:spacing w:line="560" w:lineRule="exact"/>
        <w:ind w:firstLineChars="200" w:firstLine="482"/>
        <w:outlineLvl w:val="0"/>
        <w:rPr>
          <w:rFonts w:ascii="宋体" w:eastAsiaTheme="minorEastAsia" w:hAnsi="宋体" w:cs="宋体"/>
          <w:b/>
          <w:sz w:val="24"/>
        </w:rPr>
      </w:pPr>
      <w:bookmarkStart w:id="492" w:name="_Toc7502"/>
      <w:bookmarkStart w:id="493" w:name="_Toc259093683"/>
      <w:bookmarkStart w:id="494" w:name="_Ref467378121"/>
      <w:bookmarkStart w:id="495" w:name="_Toc279701254"/>
      <w:bookmarkStart w:id="496" w:name="_Toc487900364"/>
      <w:r>
        <w:rPr>
          <w:rFonts w:ascii="宋体" w:eastAsiaTheme="minorEastAsia" w:hAnsi="宋体" w:cs="宋体" w:hint="eastAsia"/>
          <w:b/>
          <w:sz w:val="24"/>
        </w:rPr>
        <w:t>2.10 合同变更</w:t>
      </w:r>
      <w:bookmarkEnd w:id="492"/>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合同继续履行将损害国家利益和社会公共利益的，双方当事人应当以书面形式变更合同。有过错的一方应当承担赔偿责任，双方当事人都有过错的，各自承担相应的责任。</w:t>
      </w:r>
      <w:bookmarkStart w:id="497" w:name="_Toc487900369"/>
      <w:bookmarkStart w:id="498" w:name="_Toc279701259"/>
      <w:bookmarkStart w:id="499" w:name="_Toc259093688"/>
    </w:p>
    <w:p w:rsidR="00A72E33" w:rsidRDefault="00FC573B">
      <w:pPr>
        <w:spacing w:line="560" w:lineRule="exact"/>
        <w:ind w:firstLineChars="200" w:firstLine="482"/>
        <w:outlineLvl w:val="0"/>
        <w:rPr>
          <w:rFonts w:ascii="宋体" w:eastAsiaTheme="minorEastAsia" w:hAnsi="宋体" w:cs="宋体"/>
          <w:b/>
          <w:sz w:val="24"/>
        </w:rPr>
      </w:pPr>
      <w:bookmarkStart w:id="500" w:name="_Toc10366"/>
      <w:bookmarkStart w:id="501" w:name="_Toc22955"/>
      <w:bookmarkStart w:id="502" w:name="_Toc15237"/>
      <w:r>
        <w:rPr>
          <w:rFonts w:ascii="宋体" w:eastAsiaTheme="minorEastAsia" w:hAnsi="宋体" w:cs="宋体" w:hint="eastAsia"/>
          <w:b/>
          <w:sz w:val="24"/>
        </w:rPr>
        <w:lastRenderedPageBreak/>
        <w:t>2.11 合同转让</w:t>
      </w:r>
      <w:bookmarkEnd w:id="497"/>
      <w:bookmarkEnd w:id="498"/>
      <w:bookmarkEnd w:id="499"/>
      <w:r>
        <w:rPr>
          <w:rFonts w:ascii="宋体" w:eastAsiaTheme="minorEastAsia" w:hAnsi="宋体" w:cs="宋体" w:hint="eastAsia"/>
          <w:b/>
          <w:sz w:val="24"/>
        </w:rPr>
        <w:t>和分包</w:t>
      </w:r>
      <w:bookmarkEnd w:id="500"/>
      <w:bookmarkEnd w:id="501"/>
      <w:bookmarkEnd w:id="502"/>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2.11.2乙方采取分包方式履行合同的，甲方可直接向分包供应商支付款项。</w:t>
      </w:r>
    </w:p>
    <w:p w:rsidR="00A72E33" w:rsidRDefault="00FC573B">
      <w:pPr>
        <w:spacing w:line="560" w:lineRule="exact"/>
        <w:ind w:firstLineChars="200" w:firstLine="482"/>
        <w:outlineLvl w:val="0"/>
        <w:rPr>
          <w:rFonts w:ascii="宋体" w:eastAsiaTheme="minorEastAsia" w:hAnsi="宋体" w:cs="宋体"/>
          <w:b/>
          <w:sz w:val="24"/>
        </w:rPr>
      </w:pPr>
      <w:bookmarkStart w:id="503" w:name="_Toc14066"/>
      <w:bookmarkStart w:id="504" w:name="_Toc16508"/>
      <w:bookmarkStart w:id="505" w:name="_Toc13566"/>
      <w:r>
        <w:rPr>
          <w:rFonts w:ascii="宋体" w:eastAsiaTheme="minorEastAsia" w:hAnsi="宋体" w:cs="宋体" w:hint="eastAsia"/>
          <w:b/>
          <w:sz w:val="24"/>
        </w:rPr>
        <w:t>2.12 不可抗力</w:t>
      </w:r>
      <w:bookmarkEnd w:id="503"/>
      <w:bookmarkEnd w:id="504"/>
      <w:bookmarkEnd w:id="505"/>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2.12.1如果任何一方遭遇法律规定的不可抗力，致使合同履行受阻时，履行合同的期限应予延长，延长的期限应相当于不可抗力所影响的时间；</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2.12.2 因不可抗力致使不能实现合同目的的，当事人可以解除合同；</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2.12.3 因不可抗力致使合同有变更必要的，双方当事人应在</w:t>
      </w:r>
      <w:r>
        <w:rPr>
          <w:rFonts w:ascii="宋体" w:eastAsiaTheme="minorEastAsia" w:hAnsi="宋体" w:cs="宋体" w:hint="eastAsia"/>
          <w:b/>
          <w:i/>
          <w:sz w:val="24"/>
          <w:u w:val="single"/>
        </w:rPr>
        <w:t>合同专用条款</w:t>
      </w:r>
      <w:r>
        <w:rPr>
          <w:rFonts w:ascii="宋体" w:eastAsiaTheme="minorEastAsia" w:hAnsi="宋体" w:cs="宋体" w:hint="eastAsia"/>
          <w:sz w:val="24"/>
        </w:rPr>
        <w:t>约定时间内以书面形式变更合同；</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2.12.4受不可抗力影响的一方在不可抗力发生后，应在</w:t>
      </w:r>
      <w:r>
        <w:rPr>
          <w:rFonts w:ascii="宋体" w:eastAsiaTheme="minorEastAsia" w:hAnsi="宋体" w:cs="宋体" w:hint="eastAsia"/>
          <w:b/>
          <w:i/>
          <w:sz w:val="24"/>
          <w:u w:val="single"/>
        </w:rPr>
        <w:t>合同专用条款</w:t>
      </w:r>
      <w:r>
        <w:rPr>
          <w:rFonts w:ascii="宋体" w:eastAsiaTheme="minorEastAsia" w:hAnsi="宋体" w:cs="宋体" w:hint="eastAsia"/>
          <w:sz w:val="24"/>
        </w:rPr>
        <w:t>约定时间内以书面形式通知对方当事人，并在</w:t>
      </w:r>
      <w:r>
        <w:rPr>
          <w:rFonts w:ascii="宋体" w:eastAsiaTheme="minorEastAsia" w:hAnsi="宋体" w:cs="宋体" w:hint="eastAsia"/>
          <w:b/>
          <w:i/>
          <w:sz w:val="24"/>
          <w:u w:val="single"/>
        </w:rPr>
        <w:t>合同专用条款</w:t>
      </w:r>
      <w:r>
        <w:rPr>
          <w:rFonts w:ascii="宋体" w:eastAsiaTheme="minorEastAsia" w:hAnsi="宋体" w:cs="宋体" w:hint="eastAsia"/>
          <w:sz w:val="24"/>
        </w:rPr>
        <w:t>约定时间内，将有关部门出具的证明文件送达对方当事人。</w:t>
      </w:r>
    </w:p>
    <w:p w:rsidR="00A72E33" w:rsidRDefault="00FC573B">
      <w:pPr>
        <w:spacing w:line="560" w:lineRule="exact"/>
        <w:ind w:firstLineChars="200" w:firstLine="482"/>
        <w:outlineLvl w:val="0"/>
        <w:rPr>
          <w:rFonts w:ascii="宋体" w:eastAsiaTheme="minorEastAsia" w:hAnsi="宋体" w:cs="宋体"/>
          <w:b/>
          <w:sz w:val="24"/>
        </w:rPr>
      </w:pPr>
      <w:bookmarkStart w:id="506" w:name="_Toc6969"/>
      <w:bookmarkStart w:id="507" w:name="_Toc30676"/>
      <w:bookmarkStart w:id="508" w:name="_Toc487900365"/>
      <w:bookmarkStart w:id="509" w:name="_Toc279701255"/>
      <w:bookmarkStart w:id="510" w:name="_Toc259093684"/>
      <w:bookmarkStart w:id="511" w:name="_Toc689"/>
      <w:r>
        <w:rPr>
          <w:rFonts w:ascii="宋体" w:eastAsiaTheme="minorEastAsia" w:hAnsi="宋体" w:cs="宋体" w:hint="eastAsia"/>
          <w:b/>
          <w:sz w:val="24"/>
        </w:rPr>
        <w:t>2.13 税费</w:t>
      </w:r>
      <w:bookmarkEnd w:id="506"/>
      <w:bookmarkEnd w:id="507"/>
      <w:bookmarkEnd w:id="508"/>
      <w:bookmarkEnd w:id="509"/>
      <w:bookmarkEnd w:id="510"/>
      <w:bookmarkEnd w:id="511"/>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与合同有关的一切税费，均按照中华人民共和国法律的相关规定。</w:t>
      </w:r>
    </w:p>
    <w:p w:rsidR="00A72E33" w:rsidRDefault="00FC573B">
      <w:pPr>
        <w:spacing w:line="560" w:lineRule="exact"/>
        <w:ind w:firstLineChars="200" w:firstLine="482"/>
        <w:outlineLvl w:val="0"/>
        <w:rPr>
          <w:rFonts w:ascii="宋体" w:eastAsiaTheme="minorEastAsia" w:hAnsi="宋体" w:cs="宋体"/>
          <w:b/>
          <w:sz w:val="24"/>
        </w:rPr>
      </w:pPr>
      <w:bookmarkStart w:id="512" w:name="_Toc8298"/>
      <w:bookmarkStart w:id="513" w:name="_Toc7102"/>
      <w:bookmarkStart w:id="514" w:name="_Toc259093687"/>
      <w:bookmarkStart w:id="515" w:name="_Toc16959"/>
      <w:bookmarkStart w:id="516" w:name="_Toc487900368"/>
      <w:bookmarkStart w:id="517" w:name="_Toc279701258"/>
      <w:r>
        <w:rPr>
          <w:rFonts w:ascii="宋体" w:eastAsiaTheme="minorEastAsia" w:hAnsi="宋体" w:cs="宋体" w:hint="eastAsia"/>
          <w:b/>
          <w:sz w:val="24"/>
        </w:rPr>
        <w:t>2.14乙方破产</w:t>
      </w:r>
      <w:bookmarkEnd w:id="512"/>
      <w:bookmarkEnd w:id="513"/>
      <w:bookmarkEnd w:id="514"/>
      <w:bookmarkEnd w:id="515"/>
      <w:bookmarkEnd w:id="516"/>
      <w:bookmarkEnd w:id="517"/>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rsidR="00A72E33" w:rsidRDefault="00FC573B">
      <w:pPr>
        <w:spacing w:line="560" w:lineRule="exact"/>
        <w:ind w:firstLineChars="200" w:firstLine="482"/>
        <w:outlineLvl w:val="0"/>
        <w:rPr>
          <w:rFonts w:ascii="宋体" w:eastAsiaTheme="minorEastAsia" w:hAnsi="宋体" w:cs="宋体"/>
          <w:b/>
          <w:sz w:val="24"/>
        </w:rPr>
      </w:pPr>
      <w:bookmarkStart w:id="518" w:name="_Toc29333"/>
      <w:bookmarkStart w:id="519" w:name="_Toc15387"/>
      <w:bookmarkStart w:id="520" w:name="_Toc6134"/>
      <w:r>
        <w:rPr>
          <w:rFonts w:ascii="宋体" w:eastAsiaTheme="minorEastAsia" w:hAnsi="宋体" w:cs="宋体" w:hint="eastAsia"/>
          <w:b/>
          <w:sz w:val="24"/>
        </w:rPr>
        <w:t>2.15 合同中止、终止</w:t>
      </w:r>
      <w:bookmarkEnd w:id="518"/>
      <w:bookmarkEnd w:id="519"/>
      <w:bookmarkEnd w:id="520"/>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2.15.1 双方当事人不得擅自中止或者终止合同；</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2.15.2合同继续履行将损害国家利益和社会公共利益的，双方当事人应当中止或者终止合同。有过错的一方应当承担赔偿责任，双方当事人都有过错的，各自承担相应的</w:t>
      </w:r>
      <w:r>
        <w:rPr>
          <w:rFonts w:ascii="宋体" w:eastAsiaTheme="minorEastAsia" w:hAnsi="宋体" w:cs="宋体" w:hint="eastAsia"/>
          <w:sz w:val="24"/>
        </w:rPr>
        <w:lastRenderedPageBreak/>
        <w:t>责任。</w:t>
      </w:r>
    </w:p>
    <w:p w:rsidR="00A72E33" w:rsidRDefault="00FC573B">
      <w:pPr>
        <w:spacing w:line="560" w:lineRule="exact"/>
        <w:ind w:firstLineChars="200" w:firstLine="482"/>
        <w:outlineLvl w:val="0"/>
        <w:rPr>
          <w:rFonts w:ascii="宋体" w:eastAsiaTheme="minorEastAsia" w:hAnsi="宋体" w:cs="宋体"/>
          <w:b/>
          <w:sz w:val="24"/>
        </w:rPr>
      </w:pPr>
      <w:bookmarkStart w:id="521" w:name="_Toc1125"/>
      <w:bookmarkStart w:id="522" w:name="_Toc14563"/>
      <w:bookmarkStart w:id="523" w:name="_Toc6596"/>
      <w:r>
        <w:rPr>
          <w:rFonts w:ascii="宋体" w:eastAsiaTheme="minorEastAsia" w:hAnsi="宋体" w:cs="宋体" w:hint="eastAsia"/>
          <w:b/>
          <w:sz w:val="24"/>
        </w:rPr>
        <w:t>2.16检验和验收</w:t>
      </w:r>
      <w:bookmarkEnd w:id="521"/>
      <w:bookmarkEnd w:id="522"/>
      <w:bookmarkEnd w:id="523"/>
    </w:p>
    <w:p w:rsidR="00A72E33" w:rsidRDefault="00FC573B">
      <w:pPr>
        <w:tabs>
          <w:tab w:val="left" w:pos="360"/>
          <w:tab w:val="left" w:pos="540"/>
          <w:tab w:val="left" w:pos="1080"/>
        </w:tabs>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2.16.1货物交付前，乙方应对货物的质量、数量等方面进行详细、全面的检验，并向甲方出具证明货物符合合同约定的文件；货物交付时，甲方在</w:t>
      </w:r>
      <w:r>
        <w:rPr>
          <w:rFonts w:ascii="宋体" w:eastAsiaTheme="minorEastAsia" w:hAnsi="宋体" w:cs="宋体" w:hint="eastAsia"/>
          <w:b/>
          <w:i/>
          <w:sz w:val="24"/>
          <w:u w:val="single"/>
        </w:rPr>
        <w:t>合同专用条款</w:t>
      </w:r>
      <w:r>
        <w:rPr>
          <w:rFonts w:ascii="宋体" w:eastAsiaTheme="minorEastAsia" w:hAnsi="宋体" w:cs="宋体" w:hint="eastAsia"/>
          <w:sz w:val="24"/>
        </w:rPr>
        <w:t>约定时间内组织验收，并可依法邀请相关方参加，验收应出具验收书。</w:t>
      </w:r>
    </w:p>
    <w:p w:rsidR="00A72E33" w:rsidRDefault="00FC573B">
      <w:pPr>
        <w:tabs>
          <w:tab w:val="left" w:pos="360"/>
          <w:tab w:val="left" w:pos="540"/>
          <w:tab w:val="left" w:pos="1080"/>
        </w:tabs>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rsidR="00A72E33" w:rsidRDefault="00FC573B">
      <w:pPr>
        <w:tabs>
          <w:tab w:val="left" w:pos="360"/>
          <w:tab w:val="left" w:pos="540"/>
          <w:tab w:val="left" w:pos="1080"/>
        </w:tabs>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2.16.3 检验和验收标准、程序等具体内容以及前述验收书的效力详见</w:t>
      </w:r>
      <w:r>
        <w:rPr>
          <w:rFonts w:ascii="宋体" w:eastAsiaTheme="minorEastAsia" w:hAnsi="宋体" w:cs="宋体" w:hint="eastAsia"/>
          <w:b/>
          <w:i/>
          <w:sz w:val="24"/>
          <w:u w:val="single"/>
        </w:rPr>
        <w:t>合同专用条款</w:t>
      </w:r>
      <w:r>
        <w:rPr>
          <w:rFonts w:ascii="宋体" w:eastAsiaTheme="minorEastAsia" w:hAnsi="宋体" w:cs="宋体" w:hint="eastAsia"/>
          <w:i/>
          <w:sz w:val="24"/>
        </w:rPr>
        <w:t>。</w:t>
      </w:r>
    </w:p>
    <w:p w:rsidR="00A72E33" w:rsidRDefault="00FC573B">
      <w:pPr>
        <w:spacing w:line="560" w:lineRule="exact"/>
        <w:ind w:firstLineChars="200" w:firstLine="482"/>
        <w:outlineLvl w:val="0"/>
        <w:rPr>
          <w:rFonts w:ascii="宋体" w:eastAsiaTheme="minorEastAsia" w:hAnsi="宋体" w:cs="宋体"/>
          <w:b/>
          <w:sz w:val="24"/>
        </w:rPr>
      </w:pPr>
      <w:bookmarkStart w:id="524" w:name="_Toc487900371"/>
      <w:bookmarkStart w:id="525" w:name="_Toc279701261"/>
      <w:bookmarkStart w:id="526" w:name="_Toc259093690"/>
      <w:bookmarkStart w:id="527" w:name="_Toc11284"/>
      <w:bookmarkStart w:id="528" w:name="_Toc25182"/>
      <w:bookmarkStart w:id="529" w:name="_Toc19604"/>
      <w:bookmarkEnd w:id="493"/>
      <w:bookmarkEnd w:id="494"/>
      <w:bookmarkEnd w:id="495"/>
      <w:bookmarkEnd w:id="496"/>
      <w:r>
        <w:rPr>
          <w:rFonts w:ascii="宋体" w:eastAsiaTheme="minorEastAsia" w:hAnsi="宋体" w:cs="宋体" w:hint="eastAsia"/>
          <w:b/>
          <w:sz w:val="24"/>
        </w:rPr>
        <w:t>2.17 通知</w:t>
      </w:r>
      <w:bookmarkEnd w:id="524"/>
      <w:bookmarkEnd w:id="525"/>
      <w:bookmarkEnd w:id="526"/>
      <w:r>
        <w:rPr>
          <w:rFonts w:ascii="宋体" w:eastAsiaTheme="minorEastAsia" w:hAnsi="宋体" w:cs="宋体" w:hint="eastAsia"/>
          <w:b/>
          <w:sz w:val="24"/>
        </w:rPr>
        <w:t>和送达</w:t>
      </w:r>
      <w:bookmarkEnd w:id="527"/>
      <w:bookmarkEnd w:id="528"/>
      <w:bookmarkEnd w:id="529"/>
    </w:p>
    <w:p w:rsidR="00A72E33" w:rsidRDefault="00FC573B">
      <w:pPr>
        <w:spacing w:line="560" w:lineRule="exact"/>
        <w:ind w:firstLineChars="200" w:firstLine="480"/>
        <w:rPr>
          <w:rFonts w:ascii="宋体" w:eastAsiaTheme="minorEastAsia" w:hAnsi="宋体" w:cs="宋体"/>
          <w:sz w:val="24"/>
        </w:rPr>
      </w:pPr>
      <w:bookmarkStart w:id="530" w:name="_Toc6698"/>
      <w:bookmarkStart w:id="531" w:name="_Toc3135"/>
      <w:bookmarkStart w:id="532" w:name="_Toc259093691"/>
      <w:bookmarkStart w:id="533" w:name="_Toc279701262"/>
      <w:bookmarkStart w:id="534" w:name="_Toc487900372"/>
      <w:r>
        <w:rPr>
          <w:rFonts w:ascii="宋体" w:eastAsiaTheme="minorEastAsia" w:hAnsi="宋体" w:cs="宋体" w:hint="eastAsia"/>
          <w:sz w:val="24"/>
        </w:rPr>
        <w:t>2.17.1任何一方因履行合同而以合同第一部分尾部所列明的传真或电子邮件 发出的所有通知、文件、材料，均视为已向对方当事人送达；任何一方变更上述送达方式或者地址的，应于</w:t>
      </w:r>
      <w:r>
        <w:rPr>
          <w:rFonts w:ascii="宋体" w:eastAsiaTheme="minorEastAsia" w:hAnsi="宋体" w:cs="宋体" w:hint="eastAsia"/>
          <w:sz w:val="24"/>
          <w:u w:val="single"/>
        </w:rPr>
        <w:t>3</w:t>
      </w:r>
      <w:r>
        <w:rPr>
          <w:rFonts w:ascii="宋体" w:eastAsiaTheme="minorEastAsia" w:hAnsi="宋体" w:cs="宋体" w:hint="eastAsia"/>
          <w:sz w:val="24"/>
        </w:rPr>
        <w:t>个工作日内书面通知对方当事人，在对方当事人收到有关变更通知之前，变更前的约定送达方式或者地址仍视为有效。</w:t>
      </w:r>
      <w:bookmarkEnd w:id="530"/>
      <w:bookmarkEnd w:id="531"/>
    </w:p>
    <w:p w:rsidR="00A72E33" w:rsidRDefault="00FC573B">
      <w:pPr>
        <w:spacing w:line="560" w:lineRule="exact"/>
        <w:ind w:firstLineChars="200" w:firstLine="480"/>
        <w:rPr>
          <w:rFonts w:ascii="宋体" w:eastAsiaTheme="minorEastAsia" w:hAnsi="宋体" w:cs="宋体"/>
          <w:sz w:val="24"/>
        </w:rPr>
      </w:pPr>
      <w:bookmarkStart w:id="535" w:name="_Toc23128"/>
      <w:bookmarkStart w:id="536" w:name="_Toc23294"/>
      <w:r>
        <w:rPr>
          <w:rFonts w:ascii="宋体" w:eastAsiaTheme="minorEastAsia" w:hAnsi="宋体" w:cs="宋体" w:hint="eastAsia"/>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5"/>
      <w:bookmarkEnd w:id="536"/>
    </w:p>
    <w:p w:rsidR="00A72E33" w:rsidRDefault="00FC573B">
      <w:pPr>
        <w:spacing w:line="560" w:lineRule="exact"/>
        <w:ind w:firstLineChars="200" w:firstLine="482"/>
        <w:outlineLvl w:val="0"/>
        <w:rPr>
          <w:rFonts w:ascii="宋体" w:eastAsiaTheme="minorEastAsia" w:hAnsi="宋体" w:cs="宋体"/>
          <w:b/>
          <w:sz w:val="24"/>
        </w:rPr>
      </w:pPr>
      <w:bookmarkStart w:id="537" w:name="_Toc4355"/>
      <w:bookmarkStart w:id="538" w:name="_Toc18540"/>
      <w:bookmarkStart w:id="539" w:name="_Toc30599"/>
      <w:r>
        <w:rPr>
          <w:rFonts w:ascii="宋体" w:eastAsiaTheme="minorEastAsia" w:hAnsi="宋体" w:cs="宋体" w:hint="eastAsia"/>
          <w:b/>
          <w:sz w:val="24"/>
        </w:rPr>
        <w:t>2.18 计量单位</w:t>
      </w:r>
      <w:bookmarkEnd w:id="532"/>
      <w:bookmarkEnd w:id="533"/>
      <w:bookmarkEnd w:id="534"/>
      <w:bookmarkEnd w:id="537"/>
      <w:bookmarkEnd w:id="538"/>
      <w:bookmarkEnd w:id="539"/>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除技术规范中另有规定外,合同的计量单位均使用国家法定计量单位。</w:t>
      </w:r>
    </w:p>
    <w:p w:rsidR="00A72E33" w:rsidRDefault="00FC573B">
      <w:pPr>
        <w:spacing w:line="560" w:lineRule="exact"/>
        <w:ind w:firstLineChars="200" w:firstLine="482"/>
        <w:outlineLvl w:val="0"/>
        <w:rPr>
          <w:rFonts w:ascii="宋体" w:eastAsiaTheme="minorEastAsia" w:hAnsi="宋体" w:cs="宋体"/>
          <w:b/>
          <w:sz w:val="24"/>
        </w:rPr>
      </w:pPr>
      <w:bookmarkStart w:id="540" w:name="_Toc279701263"/>
      <w:bookmarkStart w:id="541" w:name="_Toc487900373"/>
      <w:bookmarkStart w:id="542" w:name="_Toc259093692"/>
      <w:bookmarkStart w:id="543" w:name="_Toc12773"/>
      <w:bookmarkStart w:id="544" w:name="_Toc10330"/>
      <w:bookmarkStart w:id="545" w:name="_Toc18567"/>
      <w:r>
        <w:rPr>
          <w:rFonts w:ascii="宋体" w:eastAsiaTheme="minorEastAsia" w:hAnsi="宋体" w:cs="宋体" w:hint="eastAsia"/>
          <w:b/>
          <w:sz w:val="24"/>
        </w:rPr>
        <w:t>2.19 合同使用的文字和适用的法律</w:t>
      </w:r>
      <w:bookmarkEnd w:id="540"/>
      <w:bookmarkEnd w:id="541"/>
      <w:bookmarkEnd w:id="542"/>
      <w:bookmarkEnd w:id="543"/>
      <w:bookmarkEnd w:id="544"/>
      <w:bookmarkEnd w:id="545"/>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2.19.1 合同使用汉语书就、变更和解释；</w:t>
      </w:r>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2.19.2 合同适用中华人民共和国法律。</w:t>
      </w:r>
    </w:p>
    <w:p w:rsidR="00A72E33" w:rsidRDefault="00FC573B">
      <w:pPr>
        <w:spacing w:line="560" w:lineRule="exact"/>
        <w:ind w:firstLineChars="200" w:firstLine="482"/>
        <w:outlineLvl w:val="0"/>
        <w:rPr>
          <w:rFonts w:ascii="宋体" w:eastAsiaTheme="minorEastAsia" w:hAnsi="宋体" w:cs="宋体"/>
          <w:b/>
          <w:sz w:val="24"/>
        </w:rPr>
      </w:pPr>
      <w:bookmarkStart w:id="546" w:name="_Toc14001"/>
      <w:bookmarkStart w:id="547" w:name="_Toc19890"/>
      <w:bookmarkStart w:id="548" w:name="_Toc6885"/>
      <w:r>
        <w:rPr>
          <w:rFonts w:ascii="宋体" w:eastAsiaTheme="minorEastAsia" w:hAnsi="宋体" w:cs="宋体" w:hint="eastAsia"/>
          <w:b/>
          <w:sz w:val="24"/>
        </w:rPr>
        <w:t>2.20 合同份数</w:t>
      </w:r>
      <w:bookmarkEnd w:id="546"/>
      <w:bookmarkEnd w:id="547"/>
      <w:bookmarkEnd w:id="548"/>
    </w:p>
    <w:p w:rsidR="00A72E33" w:rsidRDefault="00FC573B">
      <w:pPr>
        <w:spacing w:line="560" w:lineRule="exact"/>
        <w:ind w:firstLineChars="200" w:firstLine="480"/>
        <w:rPr>
          <w:rFonts w:ascii="宋体" w:eastAsiaTheme="minorEastAsia" w:hAnsi="宋体" w:cs="宋体"/>
          <w:sz w:val="24"/>
        </w:rPr>
      </w:pPr>
      <w:r>
        <w:rPr>
          <w:rFonts w:ascii="宋体" w:eastAsiaTheme="minorEastAsia" w:hAnsi="宋体" w:cs="宋体" w:hint="eastAsia"/>
          <w:sz w:val="24"/>
        </w:rPr>
        <w:t>合同份数按</w:t>
      </w:r>
      <w:r>
        <w:rPr>
          <w:rFonts w:ascii="宋体" w:eastAsiaTheme="minorEastAsia" w:hAnsi="宋体" w:cs="宋体" w:hint="eastAsia"/>
          <w:b/>
          <w:i/>
          <w:sz w:val="24"/>
          <w:u w:val="single"/>
        </w:rPr>
        <w:t>合同专用条款</w:t>
      </w:r>
      <w:r>
        <w:rPr>
          <w:rFonts w:ascii="宋体" w:eastAsiaTheme="minorEastAsia" w:hAnsi="宋体" w:cs="宋体" w:hint="eastAsia"/>
          <w:sz w:val="24"/>
        </w:rPr>
        <w:t>规定，每份均具有同等法律效力。</w:t>
      </w:r>
    </w:p>
    <w:p w:rsidR="00A72E33" w:rsidRDefault="00FC573B" w:rsidP="00F1360F">
      <w:pPr>
        <w:adjustRightInd/>
        <w:spacing w:line="360" w:lineRule="auto"/>
        <w:ind w:firstLineChars="1197" w:firstLine="2514"/>
        <w:outlineLvl w:val="0"/>
        <w:rPr>
          <w:rFonts w:ascii="宋体" w:eastAsiaTheme="minorEastAsia" w:hAnsi="宋体" w:cs="宋体"/>
          <w:b/>
        </w:rPr>
      </w:pPr>
      <w:r>
        <w:rPr>
          <w:rFonts w:ascii="宋体" w:eastAsiaTheme="minorEastAsia" w:hAnsi="宋体" w:cs="宋体" w:hint="eastAsia"/>
          <w:kern w:val="0"/>
        </w:rPr>
        <w:br w:type="page"/>
      </w:r>
      <w:r>
        <w:rPr>
          <w:rFonts w:ascii="宋体" w:eastAsiaTheme="minorEastAsia" w:hAnsi="宋体" w:cs="宋体" w:hint="eastAsia"/>
          <w:b/>
          <w:sz w:val="32"/>
          <w:szCs w:val="20"/>
        </w:rPr>
        <w:lastRenderedPageBreak/>
        <w:t xml:space="preserve"> 第三部分  合同专用条款</w:t>
      </w:r>
    </w:p>
    <w:p w:rsidR="00A72E33" w:rsidRDefault="00FC573B">
      <w:pPr>
        <w:spacing w:line="560" w:lineRule="exact"/>
        <w:ind w:right="-2" w:firstLineChars="200" w:firstLine="480"/>
        <w:rPr>
          <w:rFonts w:ascii="宋体" w:eastAsiaTheme="minorEastAsia" w:hAnsi="宋体" w:cs="宋体"/>
        </w:rPr>
      </w:pPr>
      <w:r>
        <w:rPr>
          <w:rFonts w:ascii="宋体" w:eastAsiaTheme="minorEastAsia" w:hAnsi="宋体" w:cs="宋体"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28" w:type="dxa"/>
          <w:right w:w="28" w:type="dxa"/>
        </w:tblCellMar>
        <w:tblLook w:val="04A0"/>
      </w:tblPr>
      <w:tblGrid>
        <w:gridCol w:w="849"/>
        <w:gridCol w:w="8277"/>
      </w:tblGrid>
      <w:tr w:rsidR="00A72E33">
        <w:trPr>
          <w:trHeight w:val="391"/>
        </w:trPr>
        <w:tc>
          <w:tcPr>
            <w:tcW w:w="465" w:type="pct"/>
            <w:tcBorders>
              <w:left w:val="single" w:sz="4" w:space="0" w:color="auto"/>
            </w:tcBorders>
            <w:vAlign w:val="center"/>
          </w:tcPr>
          <w:p w:rsidR="00A72E33" w:rsidRDefault="00FC573B">
            <w:pPr>
              <w:spacing w:line="360" w:lineRule="auto"/>
              <w:jc w:val="center"/>
              <w:rPr>
                <w:rFonts w:ascii="宋体" w:eastAsiaTheme="minorEastAsia" w:hAnsi="宋体" w:cs="宋体"/>
                <w:b/>
                <w:sz w:val="24"/>
              </w:rPr>
            </w:pPr>
            <w:r>
              <w:rPr>
                <w:rFonts w:ascii="宋体" w:eastAsiaTheme="minorEastAsia" w:hAnsi="宋体" w:cs="宋体" w:hint="eastAsia"/>
                <w:b/>
                <w:sz w:val="24"/>
              </w:rPr>
              <w:t>条款号</w:t>
            </w:r>
          </w:p>
        </w:tc>
        <w:tc>
          <w:tcPr>
            <w:tcW w:w="4534" w:type="pct"/>
            <w:vAlign w:val="center"/>
          </w:tcPr>
          <w:p w:rsidR="00A72E33" w:rsidRDefault="00FC573B">
            <w:pPr>
              <w:spacing w:line="360" w:lineRule="auto"/>
              <w:jc w:val="center"/>
              <w:rPr>
                <w:rFonts w:ascii="宋体" w:eastAsiaTheme="minorEastAsia" w:hAnsi="宋体" w:cs="宋体"/>
                <w:b/>
                <w:sz w:val="24"/>
              </w:rPr>
            </w:pPr>
            <w:r>
              <w:rPr>
                <w:rFonts w:ascii="宋体" w:eastAsiaTheme="minorEastAsia" w:hAnsi="宋体" w:cs="宋体" w:hint="eastAsia"/>
                <w:b/>
                <w:sz w:val="24"/>
              </w:rPr>
              <w:t>约定内容</w:t>
            </w:r>
          </w:p>
        </w:tc>
      </w:tr>
      <w:tr w:rsidR="00A72E33">
        <w:trPr>
          <w:trHeight w:val="88"/>
        </w:trPr>
        <w:tc>
          <w:tcPr>
            <w:tcW w:w="465" w:type="pct"/>
            <w:tcBorders>
              <w:left w:val="single" w:sz="4" w:space="0" w:color="auto"/>
            </w:tcBorders>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1.4.4</w:t>
            </w:r>
          </w:p>
        </w:tc>
        <w:tc>
          <w:tcPr>
            <w:tcW w:w="4534" w:type="pct"/>
            <w:vAlign w:val="center"/>
          </w:tcPr>
          <w:p w:rsidR="00A72E33" w:rsidRPr="00FD47BD" w:rsidRDefault="00FC573B">
            <w:pPr>
              <w:widowControl/>
              <w:autoSpaceDE w:val="0"/>
              <w:autoSpaceDN w:val="0"/>
              <w:textAlignment w:val="bottom"/>
              <w:rPr>
                <w:rFonts w:ascii="仿宋" w:eastAsiaTheme="minorEastAsia" w:hAnsi="仿宋" w:cs="仿宋"/>
                <w:sz w:val="24"/>
              </w:rPr>
            </w:pPr>
            <w:r>
              <w:rPr>
                <w:rFonts w:ascii="仿宋" w:eastAsiaTheme="minorEastAsia" w:hAnsi="仿宋" w:cs="仿宋" w:hint="eastAsia"/>
                <w:sz w:val="24"/>
              </w:rPr>
              <w:t>资金支付的方式、时间和条件：采购单位根据合同、投标文件等资料进行验收。签订合同后七工作日内，供应商凭银行、保险公司等金融机构出具有效期内的预付款保函或其他担保措施凭证及合同复印件，由采</w:t>
            </w:r>
            <w:r w:rsidRPr="00FD47BD">
              <w:rPr>
                <w:rFonts w:ascii="仿宋" w:eastAsiaTheme="minorEastAsia" w:hAnsi="仿宋" w:cs="仿宋" w:hint="eastAsia"/>
                <w:sz w:val="24"/>
              </w:rPr>
              <w:t>购单位支付</w:t>
            </w:r>
            <w:r w:rsidRPr="00FD47BD">
              <w:rPr>
                <w:rFonts w:ascii="仿宋" w:eastAsiaTheme="minorEastAsia" w:hAnsi="仿宋" w:cs="仿宋" w:hint="eastAsia"/>
                <w:sz w:val="24"/>
              </w:rPr>
              <w:t>70%</w:t>
            </w:r>
            <w:r w:rsidRPr="00FD47BD">
              <w:rPr>
                <w:rFonts w:ascii="仿宋" w:eastAsiaTheme="minorEastAsia" w:hAnsi="仿宋" w:cs="仿宋" w:hint="eastAsia"/>
                <w:sz w:val="24"/>
              </w:rPr>
              <w:t>预付款</w:t>
            </w:r>
            <w:r>
              <w:rPr>
                <w:rFonts w:ascii="仿宋" w:eastAsiaTheme="minorEastAsia" w:hAnsi="仿宋" w:cs="仿宋" w:hint="eastAsia"/>
                <w:sz w:val="24"/>
              </w:rPr>
              <w:t>。整个项目验收合格后，由中标单位申请支付余款，采购人根据合同编写内容填制《财政直接支付申请表》向财政申请国库集中支付</w:t>
            </w:r>
            <w:r w:rsidRPr="00FD47BD">
              <w:rPr>
                <w:rFonts w:ascii="仿宋" w:eastAsiaTheme="minorEastAsia" w:hAnsi="仿宋" w:cs="仿宋" w:hint="eastAsia"/>
                <w:sz w:val="24"/>
              </w:rPr>
              <w:t>结算</w:t>
            </w:r>
            <w:r w:rsidRPr="00FD47BD">
              <w:rPr>
                <w:rFonts w:ascii="仿宋" w:eastAsiaTheme="minorEastAsia" w:hAnsi="仿宋" w:cs="仿宋" w:hint="eastAsia"/>
                <w:sz w:val="24"/>
              </w:rPr>
              <w:t>30%</w:t>
            </w:r>
            <w:r w:rsidRPr="00FD47BD">
              <w:rPr>
                <w:rFonts w:ascii="仿宋" w:eastAsiaTheme="minorEastAsia" w:hAnsi="仿宋" w:cs="仿宋" w:hint="eastAsia"/>
                <w:sz w:val="24"/>
              </w:rPr>
              <w:t>的货款。</w:t>
            </w:r>
          </w:p>
        </w:tc>
      </w:tr>
      <w:tr w:rsidR="00A72E33">
        <w:trPr>
          <w:trHeight w:val="88"/>
        </w:trPr>
        <w:tc>
          <w:tcPr>
            <w:tcW w:w="465" w:type="pct"/>
            <w:tcBorders>
              <w:left w:val="single" w:sz="4" w:space="0" w:color="auto"/>
            </w:tcBorders>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 xml:space="preserve">1.5.1 </w:t>
            </w:r>
          </w:p>
        </w:tc>
        <w:tc>
          <w:tcPr>
            <w:tcW w:w="4534" w:type="pct"/>
            <w:vAlign w:val="center"/>
          </w:tcPr>
          <w:p w:rsidR="00A72E33" w:rsidRDefault="00FC573B">
            <w:pPr>
              <w:widowControl/>
              <w:autoSpaceDE w:val="0"/>
              <w:autoSpaceDN w:val="0"/>
              <w:textAlignment w:val="bottom"/>
              <w:rPr>
                <w:rFonts w:ascii="仿宋" w:eastAsiaTheme="minorEastAsia" w:hAnsi="仿宋" w:cs="仿宋"/>
                <w:sz w:val="24"/>
              </w:rPr>
            </w:pPr>
            <w:r>
              <w:rPr>
                <w:rFonts w:ascii="仿宋" w:eastAsiaTheme="minorEastAsia" w:hAnsi="仿宋" w:cs="仿宋" w:hint="eastAsia"/>
                <w:sz w:val="24"/>
              </w:rPr>
              <w:t>交付期限：供应商中标签订合同</w:t>
            </w:r>
            <w:r w:rsidRPr="00FD47BD">
              <w:rPr>
                <w:rFonts w:ascii="仿宋" w:eastAsiaTheme="minorEastAsia" w:hAnsi="仿宋" w:cs="仿宋" w:hint="eastAsia"/>
                <w:sz w:val="24"/>
              </w:rPr>
              <w:t>后</w:t>
            </w:r>
            <w:r w:rsidRPr="00FD47BD">
              <w:rPr>
                <w:rFonts w:ascii="仿宋" w:eastAsiaTheme="minorEastAsia" w:hAnsi="仿宋" w:cs="仿宋" w:hint="eastAsia"/>
                <w:sz w:val="24"/>
              </w:rPr>
              <w:t>30</w:t>
            </w:r>
            <w:r w:rsidRPr="00FD47BD">
              <w:rPr>
                <w:rFonts w:ascii="仿宋" w:eastAsiaTheme="minorEastAsia" w:hAnsi="仿宋" w:cs="仿宋" w:hint="eastAsia"/>
                <w:sz w:val="24"/>
              </w:rPr>
              <w:t>日内送达</w:t>
            </w:r>
            <w:r>
              <w:rPr>
                <w:rFonts w:ascii="仿宋" w:eastAsiaTheme="minorEastAsia" w:hAnsi="仿宋" w:cs="仿宋" w:hint="eastAsia"/>
                <w:sz w:val="24"/>
              </w:rPr>
              <w:t>并安装调试完成，如在规定的时间内由于卖方的原因不能送达货物并安装调试完成通过验收的，中标方应承担由此给用户造成的损失。</w:t>
            </w:r>
          </w:p>
        </w:tc>
      </w:tr>
      <w:tr w:rsidR="00A72E33">
        <w:trPr>
          <w:trHeight w:val="88"/>
        </w:trPr>
        <w:tc>
          <w:tcPr>
            <w:tcW w:w="465" w:type="pct"/>
            <w:tcBorders>
              <w:left w:val="single" w:sz="4" w:space="0" w:color="auto"/>
            </w:tcBorders>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1.5.2</w:t>
            </w:r>
          </w:p>
        </w:tc>
        <w:tc>
          <w:tcPr>
            <w:tcW w:w="4534" w:type="pct"/>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交付地点：采购单位指定地点。</w:t>
            </w:r>
          </w:p>
        </w:tc>
      </w:tr>
      <w:tr w:rsidR="00A72E33">
        <w:trPr>
          <w:trHeight w:val="88"/>
        </w:trPr>
        <w:tc>
          <w:tcPr>
            <w:tcW w:w="465" w:type="pct"/>
            <w:tcBorders>
              <w:left w:val="single" w:sz="4" w:space="0" w:color="auto"/>
            </w:tcBorders>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 xml:space="preserve">1.5.3 </w:t>
            </w:r>
          </w:p>
        </w:tc>
        <w:tc>
          <w:tcPr>
            <w:tcW w:w="4534" w:type="pct"/>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sz w:val="24"/>
              </w:rPr>
              <w:t>交付方式：中标方提供中标货物的安装、培训和技术指导。</w:t>
            </w:r>
          </w:p>
        </w:tc>
      </w:tr>
      <w:tr w:rsidR="00A72E33">
        <w:trPr>
          <w:trHeight w:val="88"/>
        </w:trPr>
        <w:tc>
          <w:tcPr>
            <w:tcW w:w="465" w:type="pct"/>
            <w:tcBorders>
              <w:left w:val="single" w:sz="4" w:space="0" w:color="auto"/>
            </w:tcBorders>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1.6.7</w:t>
            </w:r>
          </w:p>
        </w:tc>
        <w:tc>
          <w:tcPr>
            <w:tcW w:w="4534" w:type="pct"/>
            <w:vAlign w:val="center"/>
          </w:tcPr>
          <w:p w:rsidR="00A72E33" w:rsidRDefault="00FC573B">
            <w:pPr>
              <w:widowControl/>
              <w:autoSpaceDE w:val="0"/>
              <w:autoSpaceDN w:val="0"/>
              <w:textAlignment w:val="bottom"/>
              <w:rPr>
                <w:rFonts w:ascii="仿宋" w:eastAsiaTheme="minorEastAsia" w:hAnsi="仿宋" w:cs="仿宋"/>
                <w:color w:val="000000"/>
                <w:sz w:val="24"/>
              </w:rPr>
            </w:pPr>
            <w:r>
              <w:rPr>
                <w:rFonts w:ascii="仿宋" w:eastAsiaTheme="minorEastAsia" w:hAnsi="仿宋" w:cs="仿宋" w:hint="eastAsia"/>
                <w:color w:val="000000"/>
                <w:sz w:val="24"/>
              </w:rPr>
              <w:t>违约责任：由于乙方原因</w:t>
            </w:r>
            <w:r>
              <w:rPr>
                <w:rFonts w:ascii="仿宋" w:eastAsiaTheme="minorEastAsia" w:hAnsi="仿宋" w:cs="仿宋" w:hint="eastAsia"/>
                <w:color w:val="000000"/>
                <w:sz w:val="24"/>
              </w:rPr>
              <w:t>(</w:t>
            </w:r>
            <w:r>
              <w:rPr>
                <w:rFonts w:ascii="仿宋" w:eastAsiaTheme="minorEastAsia" w:hAnsi="仿宋" w:cs="仿宋" w:hint="eastAsia"/>
                <w:color w:val="000000"/>
                <w:sz w:val="24"/>
              </w:rPr>
              <w:t>除不可抗力外</w:t>
            </w:r>
            <w:r>
              <w:rPr>
                <w:rFonts w:ascii="仿宋" w:eastAsiaTheme="minorEastAsia" w:hAnsi="仿宋" w:cs="仿宋" w:hint="eastAsia"/>
                <w:color w:val="000000"/>
                <w:sz w:val="24"/>
              </w:rPr>
              <w:t>)</w:t>
            </w:r>
            <w:r>
              <w:rPr>
                <w:rFonts w:ascii="仿宋" w:eastAsiaTheme="minorEastAsia" w:hAnsi="仿宋" w:cs="仿宋" w:hint="eastAsia"/>
                <w:color w:val="000000"/>
                <w:sz w:val="24"/>
              </w:rPr>
              <w:t>不能按期交付合同标的，对超出交付期的每一天，乙方应按合同总价款的万分之五承担违约金，在合同货款支付时一次性扣除。若超出交付期十天</w:t>
            </w:r>
            <w:r>
              <w:rPr>
                <w:rFonts w:ascii="仿宋" w:eastAsiaTheme="minorEastAsia" w:hAnsi="仿宋" w:cs="仿宋" w:hint="eastAsia"/>
                <w:color w:val="000000"/>
                <w:sz w:val="24"/>
              </w:rPr>
              <w:t>(</w:t>
            </w:r>
            <w:r>
              <w:rPr>
                <w:rFonts w:ascii="仿宋" w:eastAsiaTheme="minorEastAsia" w:hAnsi="仿宋" w:cs="仿宋" w:hint="eastAsia"/>
                <w:color w:val="000000"/>
                <w:sz w:val="24"/>
              </w:rPr>
              <w:t>含十天</w:t>
            </w:r>
            <w:r>
              <w:rPr>
                <w:rFonts w:ascii="仿宋" w:eastAsiaTheme="minorEastAsia" w:hAnsi="仿宋" w:cs="仿宋" w:hint="eastAsia"/>
                <w:color w:val="000000"/>
                <w:sz w:val="24"/>
              </w:rPr>
              <w:t>)</w:t>
            </w:r>
            <w:r>
              <w:rPr>
                <w:rFonts w:ascii="仿宋" w:eastAsiaTheme="minorEastAsia" w:hAnsi="仿宋" w:cs="仿宋" w:hint="eastAsia"/>
                <w:color w:val="000000"/>
                <w:sz w:val="24"/>
              </w:rPr>
              <w:t>以上的，甲方有权终止合同，履约保证金不予退还。</w:t>
            </w:r>
          </w:p>
          <w:p w:rsidR="00A72E33" w:rsidRDefault="00FC573B">
            <w:pPr>
              <w:widowControl/>
              <w:autoSpaceDE w:val="0"/>
              <w:autoSpaceDN w:val="0"/>
              <w:textAlignment w:val="bottom"/>
              <w:rPr>
                <w:rFonts w:ascii="仿宋" w:eastAsiaTheme="minorEastAsia" w:hAnsi="仿宋" w:cs="仿宋"/>
                <w:color w:val="000000"/>
                <w:sz w:val="24"/>
              </w:rPr>
            </w:pPr>
            <w:r>
              <w:rPr>
                <w:rFonts w:ascii="仿宋" w:eastAsiaTheme="minorEastAsia" w:hAnsi="仿宋" w:cs="仿宋" w:hint="eastAsia"/>
                <w:color w:val="000000"/>
                <w:sz w:val="24"/>
              </w:rPr>
              <w:t>乙方按合同要求将货物送达甲方后，经验收合格后，甲方超出付款期支付货款的，每逾一天，甲方应向乙方支付合同货物金额的万分之五的滞纳金。如遇特殊情况甲方要求推迟供货或验收的，必须事先征得乙方的同意，否则应承担由此给乙方造成的损失。</w:t>
            </w:r>
          </w:p>
        </w:tc>
      </w:tr>
      <w:tr w:rsidR="00A72E33">
        <w:trPr>
          <w:trHeight w:val="88"/>
        </w:trPr>
        <w:tc>
          <w:tcPr>
            <w:tcW w:w="465" w:type="pct"/>
            <w:tcBorders>
              <w:left w:val="single" w:sz="4" w:space="0" w:color="auto"/>
            </w:tcBorders>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1.7</w:t>
            </w:r>
          </w:p>
        </w:tc>
        <w:tc>
          <w:tcPr>
            <w:tcW w:w="4534" w:type="pct"/>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 xml:space="preserve"> </w:t>
            </w:r>
            <w:r>
              <w:rPr>
                <w:rFonts w:ascii="仿宋" w:eastAsiaTheme="minorEastAsia" w:hAnsi="仿宋" w:cs="仿宋" w:hint="eastAsia"/>
                <w:color w:val="000000"/>
                <w:sz w:val="24"/>
              </w:rPr>
              <w:t>本合同履行过程中发生的任何争议，双方当事人均可通过和解或者调解解决；不愿和解、调解或者和解、调解不成的，可以选择以下第</w:t>
            </w:r>
            <w:r>
              <w:rPr>
                <w:rFonts w:ascii="仿宋" w:eastAsiaTheme="minorEastAsia" w:hAnsi="仿宋" w:cs="仿宋" w:hint="eastAsia"/>
                <w:b/>
                <w:i/>
                <w:color w:val="000000"/>
                <w:sz w:val="24"/>
                <w:u w:val="single"/>
              </w:rPr>
              <w:t xml:space="preserve"> 1.7.2  </w:t>
            </w:r>
            <w:r>
              <w:rPr>
                <w:rFonts w:ascii="仿宋" w:eastAsiaTheme="minorEastAsia" w:hAnsi="仿宋" w:cs="仿宋" w:hint="eastAsia"/>
                <w:color w:val="000000"/>
                <w:sz w:val="24"/>
              </w:rPr>
              <w:t>条款规定的方式解决：</w:t>
            </w:r>
          </w:p>
        </w:tc>
      </w:tr>
      <w:tr w:rsidR="00A72E33">
        <w:trPr>
          <w:trHeight w:val="88"/>
        </w:trPr>
        <w:tc>
          <w:tcPr>
            <w:tcW w:w="465" w:type="pct"/>
            <w:tcBorders>
              <w:left w:val="single" w:sz="4" w:space="0" w:color="auto"/>
            </w:tcBorders>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1.7.1</w:t>
            </w:r>
          </w:p>
        </w:tc>
        <w:tc>
          <w:tcPr>
            <w:tcW w:w="4534" w:type="pct"/>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w:t>
            </w:r>
          </w:p>
        </w:tc>
      </w:tr>
      <w:tr w:rsidR="00A72E33">
        <w:trPr>
          <w:trHeight w:val="88"/>
        </w:trPr>
        <w:tc>
          <w:tcPr>
            <w:tcW w:w="465" w:type="pct"/>
            <w:tcBorders>
              <w:left w:val="single" w:sz="4" w:space="0" w:color="auto"/>
            </w:tcBorders>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1.7.2</w:t>
            </w:r>
          </w:p>
        </w:tc>
        <w:tc>
          <w:tcPr>
            <w:tcW w:w="4534" w:type="pct"/>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向</w:t>
            </w:r>
            <w:r>
              <w:rPr>
                <w:rFonts w:ascii="仿宋" w:eastAsiaTheme="minorEastAsia" w:hAnsi="仿宋" w:cs="仿宋" w:hint="eastAsia"/>
                <w:b/>
                <w:i/>
                <w:color w:val="000000"/>
                <w:sz w:val="24"/>
                <w:u w:val="single"/>
              </w:rPr>
              <w:t>建德市人民法院</w:t>
            </w:r>
            <w:r>
              <w:rPr>
                <w:rFonts w:ascii="仿宋" w:eastAsiaTheme="minorEastAsia" w:hAnsi="仿宋" w:cs="仿宋" w:hint="eastAsia"/>
                <w:color w:val="000000"/>
                <w:sz w:val="24"/>
              </w:rPr>
              <w:t>人民法院起诉</w:t>
            </w:r>
          </w:p>
        </w:tc>
      </w:tr>
      <w:tr w:rsidR="00A72E33">
        <w:trPr>
          <w:trHeight w:val="88"/>
        </w:trPr>
        <w:tc>
          <w:tcPr>
            <w:tcW w:w="465" w:type="pct"/>
            <w:tcBorders>
              <w:left w:val="single" w:sz="4" w:space="0" w:color="auto"/>
            </w:tcBorders>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2.3.2</w:t>
            </w:r>
          </w:p>
        </w:tc>
        <w:tc>
          <w:tcPr>
            <w:tcW w:w="4534" w:type="pct"/>
            <w:vAlign w:val="center"/>
          </w:tcPr>
          <w:p w:rsidR="00A72E33" w:rsidRDefault="00FC573B">
            <w:pPr>
              <w:ind w:leftChars="-200" w:left="-420" w:rightChars="-200" w:right="-420" w:firstLineChars="200" w:firstLine="480"/>
              <w:rPr>
                <w:rFonts w:ascii="仿宋" w:eastAsiaTheme="minorEastAsia" w:hAnsi="仿宋" w:cs="仿宋"/>
                <w:color w:val="000000"/>
                <w:sz w:val="24"/>
              </w:rPr>
            </w:pPr>
            <w:r>
              <w:rPr>
                <w:rFonts w:ascii="仿宋" w:eastAsiaTheme="minorEastAsia" w:hAnsi="仿宋" w:cs="仿宋" w:hint="eastAsia"/>
                <w:sz w:val="24"/>
              </w:rPr>
              <w:t>具有知识产权的计算机软件等货物的知识产权归属：</w:t>
            </w:r>
            <w:r>
              <w:rPr>
                <w:rFonts w:ascii="仿宋" w:eastAsiaTheme="minorEastAsia" w:hAnsi="仿宋" w:cs="仿宋" w:hint="eastAsia"/>
                <w:b/>
                <w:bCs/>
                <w:sz w:val="24"/>
              </w:rPr>
              <w:t>甲方。</w:t>
            </w:r>
          </w:p>
        </w:tc>
      </w:tr>
      <w:tr w:rsidR="00A72E33">
        <w:trPr>
          <w:trHeight w:val="88"/>
        </w:trPr>
        <w:tc>
          <w:tcPr>
            <w:tcW w:w="465" w:type="pct"/>
            <w:tcBorders>
              <w:left w:val="single" w:sz="4" w:space="0" w:color="auto"/>
            </w:tcBorders>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2.4.1</w:t>
            </w:r>
          </w:p>
        </w:tc>
        <w:tc>
          <w:tcPr>
            <w:tcW w:w="4534" w:type="pct"/>
            <w:vAlign w:val="center"/>
          </w:tcPr>
          <w:p w:rsidR="00A72E33" w:rsidRDefault="00FC573B">
            <w:pPr>
              <w:ind w:leftChars="-200" w:left="-420" w:rightChars="-200" w:right="-420" w:firstLineChars="200" w:firstLine="480"/>
              <w:rPr>
                <w:rFonts w:ascii="仿宋" w:eastAsiaTheme="minorEastAsia" w:hAnsi="仿宋" w:cs="仿宋"/>
                <w:color w:val="000000"/>
                <w:sz w:val="24"/>
              </w:rPr>
            </w:pPr>
            <w:r>
              <w:rPr>
                <w:rFonts w:ascii="仿宋" w:eastAsiaTheme="minorEastAsia" w:hAnsi="仿宋" w:cs="仿宋" w:hint="eastAsia"/>
                <w:color w:val="000000"/>
                <w:sz w:val="24"/>
              </w:rPr>
              <w:t>/</w:t>
            </w:r>
          </w:p>
        </w:tc>
      </w:tr>
      <w:tr w:rsidR="00A72E33">
        <w:trPr>
          <w:trHeight w:val="88"/>
        </w:trPr>
        <w:tc>
          <w:tcPr>
            <w:tcW w:w="465" w:type="pct"/>
            <w:tcBorders>
              <w:left w:val="single" w:sz="4" w:space="0" w:color="auto"/>
            </w:tcBorders>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2.4.3</w:t>
            </w:r>
          </w:p>
        </w:tc>
        <w:tc>
          <w:tcPr>
            <w:tcW w:w="4534" w:type="pct"/>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装运货物的要求和通知：</w:t>
            </w:r>
            <w:r>
              <w:rPr>
                <w:rFonts w:ascii="仿宋" w:eastAsiaTheme="minorEastAsia" w:hAnsi="仿宋" w:cs="仿宋" w:hint="eastAsia"/>
                <w:b/>
                <w:bCs/>
                <w:color w:val="000000"/>
                <w:sz w:val="24"/>
              </w:rPr>
              <w:t>按乙方投标方案中进度要求。</w:t>
            </w:r>
          </w:p>
        </w:tc>
      </w:tr>
      <w:tr w:rsidR="00A72E33">
        <w:trPr>
          <w:trHeight w:val="88"/>
        </w:trPr>
        <w:tc>
          <w:tcPr>
            <w:tcW w:w="465" w:type="pct"/>
            <w:tcBorders>
              <w:left w:val="single" w:sz="4" w:space="0" w:color="auto"/>
            </w:tcBorders>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 xml:space="preserve">2.8 </w:t>
            </w:r>
          </w:p>
        </w:tc>
        <w:tc>
          <w:tcPr>
            <w:tcW w:w="4534" w:type="pct"/>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货物或者在途货物或者交付给第一承运人后的货物毁损、灭失的风险负担</w:t>
            </w:r>
            <w:r>
              <w:rPr>
                <w:rFonts w:ascii="仿宋" w:eastAsiaTheme="minorEastAsia" w:hAnsi="仿宋" w:cs="仿宋" w:hint="eastAsia"/>
                <w:b/>
                <w:bCs/>
                <w:color w:val="000000"/>
                <w:sz w:val="24"/>
                <w:u w:val="single"/>
              </w:rPr>
              <w:t>都由乙方自行承担。</w:t>
            </w:r>
          </w:p>
        </w:tc>
      </w:tr>
      <w:tr w:rsidR="00A72E33">
        <w:trPr>
          <w:trHeight w:val="88"/>
        </w:trPr>
        <w:tc>
          <w:tcPr>
            <w:tcW w:w="465" w:type="pct"/>
            <w:tcBorders>
              <w:left w:val="single" w:sz="4" w:space="0" w:color="auto"/>
            </w:tcBorders>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2.12.3</w:t>
            </w:r>
          </w:p>
        </w:tc>
        <w:tc>
          <w:tcPr>
            <w:tcW w:w="4534" w:type="pct"/>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因不可抗力致使合同有变更必要的，双方当事人应在</w:t>
            </w:r>
            <w:r>
              <w:rPr>
                <w:rFonts w:ascii="仿宋" w:eastAsiaTheme="minorEastAsia" w:hAnsi="仿宋" w:cs="仿宋" w:hint="eastAsia"/>
                <w:b/>
                <w:i/>
                <w:color w:val="000000"/>
                <w:sz w:val="24"/>
                <w:u w:val="single"/>
              </w:rPr>
              <w:t>30</w:t>
            </w:r>
            <w:r>
              <w:rPr>
                <w:rFonts w:ascii="仿宋" w:eastAsiaTheme="minorEastAsia" w:hAnsi="仿宋" w:cs="仿宋" w:hint="eastAsia"/>
                <w:b/>
                <w:i/>
                <w:color w:val="000000"/>
                <w:sz w:val="24"/>
                <w:u w:val="single"/>
              </w:rPr>
              <w:t>日</w:t>
            </w:r>
            <w:r>
              <w:rPr>
                <w:rFonts w:ascii="仿宋" w:eastAsiaTheme="minorEastAsia" w:hAnsi="仿宋" w:cs="仿宋" w:hint="eastAsia"/>
                <w:color w:val="000000"/>
                <w:sz w:val="24"/>
              </w:rPr>
              <w:t>内以书面形式变更合同</w:t>
            </w:r>
          </w:p>
        </w:tc>
      </w:tr>
      <w:tr w:rsidR="00A72E33">
        <w:trPr>
          <w:trHeight w:val="88"/>
        </w:trPr>
        <w:tc>
          <w:tcPr>
            <w:tcW w:w="465" w:type="pct"/>
            <w:tcBorders>
              <w:left w:val="single" w:sz="4" w:space="0" w:color="auto"/>
            </w:tcBorders>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2.12.4</w:t>
            </w:r>
          </w:p>
        </w:tc>
        <w:tc>
          <w:tcPr>
            <w:tcW w:w="4534" w:type="pct"/>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受不可抗力影响的一方在不可抗力发生后，应在</w:t>
            </w:r>
            <w:r>
              <w:rPr>
                <w:rFonts w:ascii="仿宋" w:eastAsiaTheme="minorEastAsia" w:hAnsi="仿宋" w:cs="仿宋" w:hint="eastAsia"/>
                <w:b/>
                <w:i/>
                <w:color w:val="000000"/>
                <w:sz w:val="24"/>
                <w:u w:val="single"/>
              </w:rPr>
              <w:t>7</w:t>
            </w:r>
            <w:r>
              <w:rPr>
                <w:rFonts w:ascii="仿宋" w:eastAsiaTheme="minorEastAsia" w:hAnsi="仿宋" w:cs="仿宋" w:hint="eastAsia"/>
                <w:b/>
                <w:i/>
                <w:color w:val="000000"/>
                <w:sz w:val="24"/>
                <w:u w:val="single"/>
              </w:rPr>
              <w:t>日</w:t>
            </w:r>
            <w:r>
              <w:rPr>
                <w:rFonts w:ascii="仿宋" w:eastAsiaTheme="minorEastAsia" w:hAnsi="仿宋" w:cs="仿宋" w:hint="eastAsia"/>
                <w:color w:val="000000"/>
                <w:sz w:val="24"/>
              </w:rPr>
              <w:t>内以书面形式通知对方当事人，并在</w:t>
            </w:r>
            <w:r>
              <w:rPr>
                <w:rFonts w:ascii="仿宋" w:eastAsiaTheme="minorEastAsia" w:hAnsi="仿宋" w:cs="仿宋" w:hint="eastAsia"/>
                <w:b/>
                <w:i/>
                <w:color w:val="000000"/>
                <w:sz w:val="24"/>
                <w:u w:val="single"/>
              </w:rPr>
              <w:t>14</w:t>
            </w:r>
            <w:r>
              <w:rPr>
                <w:rFonts w:ascii="仿宋" w:eastAsiaTheme="minorEastAsia" w:hAnsi="仿宋" w:cs="仿宋" w:hint="eastAsia"/>
                <w:b/>
                <w:i/>
                <w:color w:val="000000"/>
                <w:sz w:val="24"/>
                <w:u w:val="single"/>
              </w:rPr>
              <w:t>日</w:t>
            </w:r>
            <w:r>
              <w:rPr>
                <w:rFonts w:ascii="仿宋" w:eastAsiaTheme="minorEastAsia" w:hAnsi="仿宋" w:cs="仿宋" w:hint="eastAsia"/>
                <w:color w:val="000000"/>
                <w:sz w:val="24"/>
              </w:rPr>
              <w:t>内，将有关部门出具的证明文件送达对方当事人。</w:t>
            </w:r>
          </w:p>
        </w:tc>
      </w:tr>
      <w:tr w:rsidR="00A72E33">
        <w:trPr>
          <w:trHeight w:val="88"/>
        </w:trPr>
        <w:tc>
          <w:tcPr>
            <w:tcW w:w="465" w:type="pct"/>
            <w:tcBorders>
              <w:left w:val="single" w:sz="4" w:space="0" w:color="auto"/>
            </w:tcBorders>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2.16.1</w:t>
            </w:r>
          </w:p>
        </w:tc>
        <w:tc>
          <w:tcPr>
            <w:tcW w:w="4534" w:type="pct"/>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货物交付前，乙方应对货物的质量、数量等方面进行详细、全面的检验，并向甲方出具证明货物符合合同约定的文件；货物交付时，乙方将所供商品送达甲方指定地点并上架后，由甲方聘请专业人员进行验收，验收应出具验收书。</w:t>
            </w:r>
          </w:p>
        </w:tc>
      </w:tr>
      <w:tr w:rsidR="00A72E33">
        <w:trPr>
          <w:trHeight w:val="88"/>
        </w:trPr>
        <w:tc>
          <w:tcPr>
            <w:tcW w:w="465" w:type="pct"/>
            <w:tcBorders>
              <w:left w:val="single" w:sz="4" w:space="0" w:color="auto"/>
            </w:tcBorders>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lastRenderedPageBreak/>
              <w:t>2.16.3</w:t>
            </w:r>
          </w:p>
        </w:tc>
        <w:tc>
          <w:tcPr>
            <w:tcW w:w="4534" w:type="pct"/>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检验和验收标准、程序等具体内容：</w:t>
            </w:r>
            <w:r>
              <w:rPr>
                <w:rFonts w:ascii="仿宋" w:eastAsiaTheme="minorEastAsia" w:hAnsi="仿宋" w:cs="仿宋" w:hint="eastAsia"/>
                <w:color w:val="000000"/>
                <w:sz w:val="24"/>
              </w:rPr>
              <w:t>1</w:t>
            </w:r>
            <w:r>
              <w:rPr>
                <w:rFonts w:ascii="仿宋" w:eastAsiaTheme="minorEastAsia" w:hAnsi="仿宋" w:cs="仿宋" w:hint="eastAsia"/>
                <w:color w:val="000000"/>
                <w:sz w:val="24"/>
              </w:rPr>
              <w:t>、乙方应提供系统设备的有效检验材料，经采购人认可后，与合同的技术指标一起作为验收标准。甲方对系统设备验收合格后，出具验收报上签署意见并加盖单位公章。验收中发现系统设备达不到验收标准或合同规定的技术指标，乙方必须更换，并负担由此给甲方造成的损失，直到验收合格为止。</w:t>
            </w:r>
          </w:p>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2</w:t>
            </w:r>
            <w:r>
              <w:rPr>
                <w:rFonts w:ascii="仿宋" w:eastAsiaTheme="minorEastAsia" w:hAnsi="仿宋" w:cs="仿宋" w:hint="eastAsia"/>
                <w:color w:val="000000"/>
                <w:sz w:val="24"/>
              </w:rPr>
              <w:t>、乙方应于投标书中提供系统设备的验收标准和检测办法，并在验收中提供甲方认可的相应检测手段，验收标准应符合中国有关的国家、地方、行业的标准，如若中标，经甲方确认后作为验收的依据。</w:t>
            </w:r>
          </w:p>
        </w:tc>
      </w:tr>
      <w:tr w:rsidR="00A72E33">
        <w:trPr>
          <w:trHeight w:val="88"/>
        </w:trPr>
        <w:tc>
          <w:tcPr>
            <w:tcW w:w="465" w:type="pct"/>
            <w:tcBorders>
              <w:left w:val="single" w:sz="4" w:space="0" w:color="auto"/>
            </w:tcBorders>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2.20.1</w:t>
            </w:r>
          </w:p>
        </w:tc>
        <w:tc>
          <w:tcPr>
            <w:tcW w:w="4534" w:type="pct"/>
            <w:vAlign w:val="center"/>
          </w:tcPr>
          <w:p w:rsidR="00A72E33" w:rsidRDefault="00FC573B">
            <w:pPr>
              <w:rPr>
                <w:rFonts w:ascii="仿宋" w:eastAsiaTheme="minorEastAsia" w:hAnsi="仿宋" w:cs="仿宋"/>
                <w:color w:val="000000"/>
                <w:sz w:val="24"/>
              </w:rPr>
            </w:pPr>
            <w:r>
              <w:rPr>
                <w:rStyle w:val="1CharChar"/>
                <w:rFonts w:ascii="仿宋" w:eastAsiaTheme="minorEastAsia" w:hAnsi="仿宋" w:cs="仿宋" w:hint="default"/>
                <w:b w:val="0"/>
                <w:color w:val="000000"/>
              </w:rPr>
              <w:t>履约保证金：</w:t>
            </w:r>
            <w:r>
              <w:rPr>
                <w:rFonts w:ascii="仿宋" w:eastAsiaTheme="minorEastAsia" w:hAnsi="仿宋" w:cs="仿宋"/>
                <w:color w:val="000000"/>
                <w:sz w:val="24"/>
              </w:rPr>
              <w:t>本项目</w:t>
            </w:r>
            <w:r>
              <w:rPr>
                <w:rFonts w:ascii="仿宋" w:eastAsiaTheme="minorEastAsia" w:hAnsi="仿宋" w:cs="仿宋" w:hint="eastAsia"/>
                <w:color w:val="000000"/>
                <w:sz w:val="24"/>
              </w:rPr>
              <w:t>中标供应商以支票、汇票、本票或者</w:t>
            </w:r>
            <w:r>
              <w:rPr>
                <w:rFonts w:ascii="仿宋" w:eastAsiaTheme="minorEastAsia" w:hAnsi="仿宋" w:cs="仿宋"/>
                <w:color w:val="000000"/>
                <w:sz w:val="24"/>
              </w:rPr>
              <w:t>银行、保险公司</w:t>
            </w:r>
            <w:r>
              <w:rPr>
                <w:rFonts w:ascii="仿宋" w:eastAsiaTheme="minorEastAsia" w:hAnsi="仿宋" w:cs="仿宋" w:hint="eastAsia"/>
                <w:color w:val="000000"/>
                <w:sz w:val="24"/>
              </w:rPr>
              <w:t>出具的保函等非现金形式提交。履约保证金的数额不超过政府采购合同金额的</w:t>
            </w:r>
            <w:r>
              <w:rPr>
                <w:rFonts w:ascii="仿宋" w:eastAsiaTheme="minorEastAsia" w:hAnsi="仿宋" w:cs="仿宋" w:hint="eastAsia"/>
                <w:color w:val="000000"/>
                <w:sz w:val="24"/>
              </w:rPr>
              <w:t>1%</w:t>
            </w:r>
            <w:r>
              <w:rPr>
                <w:rFonts w:ascii="仿宋" w:eastAsiaTheme="minorEastAsia" w:hAnsi="仿宋" w:cs="仿宋" w:hint="eastAsia"/>
                <w:color w:val="000000"/>
                <w:sz w:val="24"/>
              </w:rPr>
              <w:t>，</w:t>
            </w:r>
            <w:r>
              <w:rPr>
                <w:rFonts w:ascii="仿宋" w:eastAsiaTheme="minorEastAsia" w:hAnsi="仿宋" w:cs="仿宋"/>
                <w:color w:val="000000"/>
                <w:sz w:val="24"/>
              </w:rPr>
              <w:t>在正式合同签订生效之日起</w:t>
            </w:r>
            <w:r>
              <w:rPr>
                <w:rFonts w:ascii="仿宋" w:eastAsiaTheme="minorEastAsia" w:hAnsi="仿宋" w:cs="仿宋"/>
                <w:color w:val="000000"/>
                <w:sz w:val="24"/>
              </w:rPr>
              <w:t>7</w:t>
            </w:r>
            <w:r>
              <w:rPr>
                <w:rFonts w:ascii="仿宋" w:eastAsiaTheme="minorEastAsia" w:hAnsi="仿宋" w:cs="仿宋"/>
                <w:color w:val="000000"/>
                <w:sz w:val="24"/>
              </w:rPr>
              <w:t>个工作日内</w:t>
            </w:r>
            <w:r>
              <w:rPr>
                <w:rFonts w:ascii="仿宋" w:eastAsiaTheme="minorEastAsia" w:hAnsi="仿宋" w:cs="仿宋" w:hint="eastAsia"/>
                <w:color w:val="000000"/>
                <w:sz w:val="24"/>
              </w:rPr>
              <w:t>，供应商可以以银行、保险公司出具的保函形式提交</w:t>
            </w:r>
            <w:r>
              <w:rPr>
                <w:rFonts w:ascii="仿宋" w:eastAsiaTheme="minorEastAsia" w:hAnsi="仿宋" w:cs="仿宋"/>
                <w:color w:val="000000"/>
                <w:sz w:val="24"/>
              </w:rPr>
              <w:t>。在验收合格后凭正式收款收据、履约保证金</w:t>
            </w:r>
            <w:r>
              <w:rPr>
                <w:rFonts w:ascii="仿宋" w:eastAsiaTheme="minorEastAsia" w:hAnsi="仿宋" w:cs="仿宋" w:hint="eastAsia"/>
                <w:color w:val="000000"/>
                <w:sz w:val="24"/>
              </w:rPr>
              <w:t>（保函）</w:t>
            </w:r>
            <w:r>
              <w:rPr>
                <w:rFonts w:ascii="仿宋" w:eastAsiaTheme="minorEastAsia" w:hAnsi="仿宋" w:cs="仿宋"/>
                <w:color w:val="000000"/>
                <w:sz w:val="24"/>
              </w:rPr>
              <w:t>缴款凭证复印件、</w:t>
            </w:r>
            <w:r>
              <w:rPr>
                <w:rFonts w:ascii="仿宋" w:eastAsiaTheme="minorEastAsia" w:hAnsi="仿宋" w:cs="仿宋" w:hint="eastAsia"/>
                <w:color w:val="000000"/>
                <w:sz w:val="24"/>
              </w:rPr>
              <w:t>验收单</w:t>
            </w:r>
            <w:r>
              <w:rPr>
                <w:rFonts w:ascii="仿宋" w:eastAsiaTheme="minorEastAsia" w:hAnsi="仿宋" w:cs="仿宋"/>
                <w:color w:val="000000"/>
                <w:sz w:val="24"/>
              </w:rPr>
              <w:t>办理结算手续。</w:t>
            </w:r>
          </w:p>
        </w:tc>
      </w:tr>
      <w:tr w:rsidR="00A72E33">
        <w:trPr>
          <w:trHeight w:val="352"/>
        </w:trPr>
        <w:tc>
          <w:tcPr>
            <w:tcW w:w="465" w:type="pct"/>
            <w:tcBorders>
              <w:left w:val="single" w:sz="4" w:space="0" w:color="auto"/>
            </w:tcBorders>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 xml:space="preserve">2.20.2 </w:t>
            </w:r>
          </w:p>
        </w:tc>
        <w:tc>
          <w:tcPr>
            <w:tcW w:w="4534" w:type="pct"/>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履约保证金在</w:t>
            </w:r>
            <w:r>
              <w:rPr>
                <w:rFonts w:ascii="仿宋" w:eastAsiaTheme="minorEastAsia" w:hAnsi="仿宋" w:cs="仿宋" w:hint="eastAsia"/>
                <w:b/>
                <w:bCs/>
                <w:color w:val="000000"/>
                <w:sz w:val="24"/>
                <w:u w:val="single"/>
              </w:rPr>
              <w:t>履约</w:t>
            </w:r>
            <w:r>
              <w:rPr>
                <w:rFonts w:ascii="仿宋" w:eastAsiaTheme="minorEastAsia" w:hAnsi="仿宋" w:cs="仿宋" w:hint="eastAsia"/>
                <w:color w:val="000000"/>
                <w:sz w:val="24"/>
              </w:rPr>
              <w:t>期间内不予退还。乙方在前述约定期间届满前能履行完合同约定义务事项的，甲方在前述约定期间届满之日起</w:t>
            </w:r>
            <w:r>
              <w:rPr>
                <w:rFonts w:ascii="仿宋" w:eastAsiaTheme="minorEastAsia" w:hAnsi="仿宋" w:cs="仿宋" w:hint="eastAsia"/>
                <w:color w:val="000000"/>
                <w:sz w:val="24"/>
                <w:u w:val="single"/>
              </w:rPr>
              <w:t xml:space="preserve"> 5 </w:t>
            </w:r>
            <w:r>
              <w:rPr>
                <w:rFonts w:ascii="仿宋" w:eastAsiaTheme="minorEastAsia" w:hAnsi="仿宋" w:cs="仿宋" w:hint="eastAsia"/>
                <w:color w:val="000000"/>
                <w:sz w:val="24"/>
              </w:rPr>
              <w:t>个工作日内，按</w:t>
            </w:r>
            <w:r>
              <w:rPr>
                <w:rFonts w:ascii="仿宋" w:eastAsiaTheme="minorEastAsia" w:hAnsi="仿宋" w:cs="仿宋" w:hint="eastAsia"/>
                <w:b/>
                <w:i/>
                <w:color w:val="000000"/>
                <w:sz w:val="24"/>
                <w:u w:val="single"/>
              </w:rPr>
              <w:t>100%</w:t>
            </w:r>
            <w:r>
              <w:rPr>
                <w:rFonts w:ascii="仿宋" w:eastAsiaTheme="minorEastAsia" w:hAnsi="仿宋" w:cs="仿宋" w:hint="eastAsia"/>
                <w:color w:val="000000"/>
                <w:sz w:val="24"/>
              </w:rPr>
              <w:t>将履约保证金退还乙方，逾期退还的，乙方可要求甲方支付违约金，违约金按每迟延退还一日的应退还而未退还金额的</w:t>
            </w:r>
            <w:r>
              <w:rPr>
                <w:rFonts w:ascii="仿宋" w:eastAsiaTheme="minorEastAsia" w:hAnsi="仿宋" w:cs="仿宋" w:hint="eastAsia"/>
                <w:color w:val="000000"/>
                <w:sz w:val="24"/>
                <w:u w:val="single"/>
              </w:rPr>
              <w:t xml:space="preserve">  0.05  </w:t>
            </w:r>
            <w:r>
              <w:rPr>
                <w:rFonts w:ascii="仿宋" w:eastAsiaTheme="minorEastAsia" w:hAnsi="仿宋" w:cs="仿宋" w:hint="eastAsia"/>
                <w:color w:val="000000"/>
                <w:sz w:val="24"/>
              </w:rPr>
              <w:t>%</w:t>
            </w:r>
            <w:r>
              <w:rPr>
                <w:rFonts w:ascii="仿宋" w:eastAsiaTheme="minorEastAsia" w:hAnsi="仿宋" w:cs="仿宋" w:hint="eastAsia"/>
                <w:color w:val="000000"/>
                <w:sz w:val="24"/>
              </w:rPr>
              <w:t>计算，最高限额为本合同履约保证金的</w:t>
            </w:r>
            <w:r>
              <w:rPr>
                <w:rFonts w:ascii="仿宋" w:eastAsiaTheme="minorEastAsia" w:hAnsi="仿宋" w:cs="仿宋" w:hint="eastAsia"/>
                <w:color w:val="000000"/>
                <w:sz w:val="24"/>
                <w:u w:val="single"/>
              </w:rPr>
              <w:t xml:space="preserve">  20   </w:t>
            </w:r>
            <w:r>
              <w:rPr>
                <w:rFonts w:ascii="仿宋" w:eastAsiaTheme="minorEastAsia" w:hAnsi="仿宋" w:cs="仿宋" w:hint="eastAsia"/>
                <w:color w:val="000000"/>
                <w:sz w:val="24"/>
              </w:rPr>
              <w:t>%</w:t>
            </w:r>
            <w:r>
              <w:rPr>
                <w:rFonts w:ascii="仿宋" w:eastAsiaTheme="minorEastAsia" w:hAnsi="仿宋" w:cs="仿宋" w:hint="eastAsia"/>
                <w:color w:val="000000"/>
                <w:sz w:val="24"/>
              </w:rPr>
              <w:t>；</w:t>
            </w:r>
          </w:p>
        </w:tc>
      </w:tr>
      <w:tr w:rsidR="00A72E33">
        <w:trPr>
          <w:trHeight w:val="65"/>
        </w:trPr>
        <w:tc>
          <w:tcPr>
            <w:tcW w:w="465" w:type="pct"/>
            <w:tcBorders>
              <w:left w:val="single" w:sz="4" w:space="0" w:color="auto"/>
            </w:tcBorders>
            <w:vAlign w:val="center"/>
          </w:tcPr>
          <w:p w:rsidR="00A72E33" w:rsidRDefault="00FC573B">
            <w:pPr>
              <w:ind w:leftChars="-200" w:left="-420" w:rightChars="-200" w:right="-420" w:firstLineChars="200" w:firstLine="480"/>
              <w:outlineLvl w:val="0"/>
              <w:rPr>
                <w:rFonts w:ascii="仿宋" w:eastAsiaTheme="minorEastAsia" w:hAnsi="仿宋" w:cs="仿宋"/>
                <w:color w:val="000000"/>
                <w:sz w:val="24"/>
              </w:rPr>
            </w:pPr>
            <w:r>
              <w:rPr>
                <w:rFonts w:ascii="仿宋" w:eastAsiaTheme="minorEastAsia" w:hAnsi="仿宋" w:cs="仿宋" w:hint="eastAsia"/>
                <w:color w:val="000000"/>
                <w:sz w:val="24"/>
              </w:rPr>
              <w:t xml:space="preserve">2.22 </w:t>
            </w:r>
          </w:p>
        </w:tc>
        <w:tc>
          <w:tcPr>
            <w:tcW w:w="4534" w:type="pct"/>
            <w:vAlign w:val="center"/>
          </w:tcPr>
          <w:p w:rsidR="00A72E33" w:rsidRDefault="00FC573B">
            <w:pPr>
              <w:rPr>
                <w:rFonts w:ascii="仿宋" w:eastAsiaTheme="minorEastAsia" w:hAnsi="仿宋" w:cs="仿宋"/>
                <w:color w:val="000000"/>
                <w:sz w:val="24"/>
              </w:rPr>
            </w:pPr>
            <w:r>
              <w:rPr>
                <w:rFonts w:ascii="仿宋" w:eastAsiaTheme="minorEastAsia" w:hAnsi="仿宋" w:cs="仿宋" w:hint="eastAsia"/>
                <w:color w:val="000000"/>
                <w:sz w:val="24"/>
              </w:rPr>
              <w:t>合同份数：</w:t>
            </w:r>
            <w:r>
              <w:rPr>
                <w:rFonts w:ascii="仿宋" w:eastAsiaTheme="minorEastAsia" w:hAnsi="仿宋" w:cs="仿宋" w:hint="eastAsia"/>
                <w:kern w:val="0"/>
                <w:sz w:val="24"/>
              </w:rPr>
              <w:t>本合同壹式陆份，甲、乙双方各执叁份。</w:t>
            </w:r>
          </w:p>
        </w:tc>
      </w:tr>
    </w:tbl>
    <w:p w:rsidR="00A72E33" w:rsidRDefault="00A72E33">
      <w:pPr>
        <w:spacing w:line="360" w:lineRule="auto"/>
        <w:ind w:leftChars="-200" w:left="-420" w:rightChars="-200" w:right="-420" w:firstLineChars="200" w:firstLine="480"/>
        <w:rPr>
          <w:rFonts w:ascii="宋体" w:eastAsiaTheme="minorEastAsia" w:hAnsi="宋体" w:cs="宋体"/>
          <w:sz w:val="24"/>
        </w:rPr>
      </w:pPr>
    </w:p>
    <w:p w:rsidR="00A72E33" w:rsidRDefault="00A72E33">
      <w:pPr>
        <w:spacing w:line="360" w:lineRule="auto"/>
        <w:ind w:leftChars="-200" w:left="-420" w:rightChars="-200" w:right="-420"/>
        <w:rPr>
          <w:rFonts w:ascii="宋体" w:eastAsiaTheme="minorEastAsia" w:hAnsi="宋体" w:cs="宋体"/>
          <w:sz w:val="24"/>
        </w:rPr>
      </w:pPr>
    </w:p>
    <w:p w:rsidR="00A72E33" w:rsidRDefault="00A72E33">
      <w:pPr>
        <w:pStyle w:val="2"/>
        <w:rPr>
          <w:rFonts w:eastAsiaTheme="minorEastAsia"/>
        </w:rPr>
      </w:pPr>
    </w:p>
    <w:p w:rsidR="00A72E33" w:rsidRDefault="00A72E33">
      <w:pPr>
        <w:rPr>
          <w:rFonts w:eastAsiaTheme="minorEastAsia"/>
        </w:rPr>
      </w:pPr>
    </w:p>
    <w:p w:rsidR="00A72E33" w:rsidRDefault="00A72E33">
      <w:pPr>
        <w:pStyle w:val="2"/>
        <w:rPr>
          <w:rFonts w:eastAsiaTheme="minorEastAsia"/>
        </w:rPr>
      </w:pPr>
    </w:p>
    <w:p w:rsidR="00A72E33" w:rsidRDefault="00A72E33">
      <w:pPr>
        <w:rPr>
          <w:rFonts w:eastAsiaTheme="minorEastAsia"/>
        </w:rPr>
      </w:pPr>
    </w:p>
    <w:p w:rsidR="00A72E33" w:rsidRDefault="00A72E33">
      <w:pPr>
        <w:pStyle w:val="2"/>
        <w:rPr>
          <w:rFonts w:eastAsiaTheme="minorEastAsia"/>
        </w:rPr>
      </w:pPr>
    </w:p>
    <w:p w:rsidR="00A72E33" w:rsidRDefault="00A72E33">
      <w:pPr>
        <w:rPr>
          <w:rFonts w:eastAsiaTheme="minorEastAsia"/>
        </w:rPr>
      </w:pPr>
    </w:p>
    <w:p w:rsidR="00A72E33" w:rsidRDefault="00A72E33">
      <w:pPr>
        <w:pStyle w:val="2"/>
        <w:rPr>
          <w:rFonts w:eastAsiaTheme="minorEastAsia"/>
        </w:rPr>
      </w:pPr>
    </w:p>
    <w:p w:rsidR="00A72E33" w:rsidRDefault="00A72E33">
      <w:pPr>
        <w:rPr>
          <w:rFonts w:eastAsiaTheme="minorEastAsia"/>
        </w:rPr>
      </w:pPr>
    </w:p>
    <w:p w:rsidR="00A72E33" w:rsidRDefault="00A72E33">
      <w:pPr>
        <w:pStyle w:val="26"/>
        <w:ind w:firstLine="420"/>
        <w:rPr>
          <w:rFonts w:eastAsiaTheme="minorEastAsia"/>
        </w:rPr>
      </w:pPr>
    </w:p>
    <w:p w:rsidR="00A72E33" w:rsidRDefault="00A72E33">
      <w:pPr>
        <w:pStyle w:val="aa"/>
        <w:rPr>
          <w:rFonts w:eastAsiaTheme="minorEastAsia"/>
        </w:rPr>
      </w:pPr>
    </w:p>
    <w:p w:rsidR="00A72E33" w:rsidRDefault="00A72E33">
      <w:pPr>
        <w:rPr>
          <w:rFonts w:eastAsiaTheme="minorEastAsia"/>
        </w:rPr>
      </w:pPr>
    </w:p>
    <w:p w:rsidR="00A72E33" w:rsidRDefault="00A72E33">
      <w:pPr>
        <w:pStyle w:val="2"/>
        <w:rPr>
          <w:rFonts w:eastAsiaTheme="minorEastAsia"/>
        </w:rPr>
      </w:pPr>
    </w:p>
    <w:p w:rsidR="00A72E33" w:rsidRDefault="00A72E33">
      <w:pPr>
        <w:rPr>
          <w:rFonts w:eastAsiaTheme="minorEastAsia"/>
          <w:lang w:val="zh-CN"/>
        </w:rPr>
      </w:pPr>
    </w:p>
    <w:p w:rsidR="00A72E33" w:rsidRDefault="00A72E33">
      <w:pPr>
        <w:pStyle w:val="26"/>
        <w:ind w:firstLine="420"/>
        <w:rPr>
          <w:rFonts w:eastAsiaTheme="minorEastAsia"/>
          <w:lang w:val="zh-CN"/>
        </w:rPr>
      </w:pPr>
    </w:p>
    <w:p w:rsidR="00A72E33" w:rsidRDefault="00A72E33">
      <w:pPr>
        <w:rPr>
          <w:rFonts w:eastAsiaTheme="minorEastAsia"/>
        </w:rPr>
      </w:pPr>
    </w:p>
    <w:p w:rsidR="00A72E33" w:rsidRDefault="00A72E33">
      <w:pPr>
        <w:spacing w:line="360" w:lineRule="auto"/>
        <w:ind w:left="720" w:firstLineChars="200" w:firstLine="723"/>
        <w:outlineLvl w:val="0"/>
        <w:rPr>
          <w:rFonts w:ascii="宋体" w:eastAsiaTheme="minorEastAsia" w:hAnsi="宋体" w:cs="宋体"/>
          <w:b/>
          <w:sz w:val="36"/>
          <w:szCs w:val="20"/>
        </w:rPr>
      </w:pPr>
    </w:p>
    <w:p w:rsidR="00A72E33" w:rsidRDefault="00FC573B">
      <w:pPr>
        <w:spacing w:line="360" w:lineRule="auto"/>
        <w:ind w:left="720" w:firstLineChars="200" w:firstLine="723"/>
        <w:outlineLvl w:val="0"/>
        <w:rPr>
          <w:rFonts w:ascii="宋体" w:eastAsiaTheme="minorEastAsia" w:hAnsi="宋体" w:cs="宋体"/>
          <w:b/>
          <w:sz w:val="36"/>
          <w:szCs w:val="20"/>
        </w:rPr>
      </w:pPr>
      <w:r>
        <w:rPr>
          <w:rFonts w:ascii="宋体" w:eastAsiaTheme="minorEastAsia" w:hAnsi="宋体" w:cs="宋体" w:hint="eastAsia"/>
          <w:b/>
          <w:sz w:val="36"/>
          <w:szCs w:val="20"/>
        </w:rPr>
        <w:lastRenderedPageBreak/>
        <w:t>第六部分</w:t>
      </w:r>
      <w:bookmarkEnd w:id="398"/>
      <w:bookmarkEnd w:id="399"/>
      <w:r>
        <w:rPr>
          <w:rFonts w:ascii="宋体" w:eastAsiaTheme="minorEastAsia" w:hAnsi="宋体" w:cs="宋体" w:hint="eastAsia"/>
          <w:b/>
          <w:sz w:val="36"/>
          <w:szCs w:val="20"/>
        </w:rPr>
        <w:t>应提交的有关格式范例</w:t>
      </w:r>
    </w:p>
    <w:p w:rsidR="00A72E33" w:rsidRDefault="00A72E33">
      <w:pPr>
        <w:spacing w:line="360" w:lineRule="auto"/>
        <w:jc w:val="center"/>
        <w:outlineLvl w:val="0"/>
        <w:rPr>
          <w:rFonts w:ascii="宋体" w:eastAsiaTheme="minorEastAsia" w:hAnsi="宋体" w:cs="宋体"/>
          <w:b/>
          <w:kern w:val="0"/>
          <w:sz w:val="36"/>
          <w:szCs w:val="36"/>
        </w:rPr>
      </w:pPr>
    </w:p>
    <w:p w:rsidR="00A72E33" w:rsidRDefault="00FC573B">
      <w:pPr>
        <w:spacing w:line="360" w:lineRule="auto"/>
        <w:jc w:val="center"/>
        <w:outlineLvl w:val="0"/>
        <w:rPr>
          <w:rFonts w:ascii="宋体" w:eastAsiaTheme="minorEastAsia" w:hAnsi="宋体" w:cs="宋体"/>
          <w:b/>
          <w:kern w:val="0"/>
          <w:sz w:val="36"/>
          <w:szCs w:val="36"/>
        </w:rPr>
      </w:pPr>
      <w:r>
        <w:rPr>
          <w:rFonts w:ascii="宋体" w:eastAsiaTheme="minorEastAsia" w:hAnsi="宋体" w:cs="宋体" w:hint="eastAsia"/>
          <w:b/>
          <w:kern w:val="0"/>
          <w:sz w:val="36"/>
          <w:szCs w:val="36"/>
        </w:rPr>
        <w:t>资格文件部分</w:t>
      </w:r>
    </w:p>
    <w:p w:rsidR="00A72E33" w:rsidRDefault="00FC573B">
      <w:pPr>
        <w:spacing w:line="360" w:lineRule="auto"/>
        <w:jc w:val="center"/>
        <w:outlineLvl w:val="0"/>
        <w:rPr>
          <w:rFonts w:ascii="宋体" w:eastAsiaTheme="minorEastAsia" w:hAnsi="宋体" w:cs="宋体"/>
          <w:b/>
          <w:kern w:val="0"/>
          <w:sz w:val="36"/>
          <w:szCs w:val="36"/>
        </w:rPr>
      </w:pPr>
      <w:r>
        <w:rPr>
          <w:rFonts w:ascii="宋体" w:eastAsiaTheme="minorEastAsia" w:hAnsi="宋体" w:cs="宋体" w:hint="eastAsia"/>
          <w:b/>
          <w:kern w:val="0"/>
          <w:sz w:val="36"/>
          <w:szCs w:val="36"/>
        </w:rPr>
        <w:t>目录</w:t>
      </w:r>
    </w:p>
    <w:p w:rsidR="00A72E33" w:rsidRDefault="00A72E33">
      <w:pPr>
        <w:spacing w:line="360" w:lineRule="auto"/>
        <w:jc w:val="center"/>
        <w:outlineLvl w:val="0"/>
        <w:rPr>
          <w:rFonts w:ascii="宋体" w:eastAsiaTheme="minorEastAsia" w:hAnsi="宋体" w:cs="宋体"/>
          <w:b/>
          <w:kern w:val="0"/>
          <w:sz w:val="36"/>
          <w:szCs w:val="36"/>
        </w:rPr>
      </w:pPr>
    </w:p>
    <w:p w:rsidR="00A72E33" w:rsidRDefault="00FC573B">
      <w:pPr>
        <w:snapToGrid w:val="0"/>
        <w:spacing w:line="360" w:lineRule="auto"/>
        <w:rPr>
          <w:rFonts w:ascii="宋体" w:eastAsiaTheme="minorEastAsia" w:hAnsi="宋体" w:cs="宋体"/>
          <w:sz w:val="24"/>
        </w:rPr>
      </w:pPr>
      <w:r>
        <w:rPr>
          <w:rFonts w:ascii="宋体" w:eastAsiaTheme="minorEastAsia" w:hAnsi="宋体" w:cs="宋体" w:hint="eastAsia"/>
          <w:sz w:val="24"/>
        </w:rPr>
        <w:t>（1）符合参加政府采购活动应当具备的一般条件的承诺函……………（页码）</w:t>
      </w:r>
    </w:p>
    <w:p w:rsidR="00A72E33" w:rsidRDefault="00FC573B">
      <w:pPr>
        <w:snapToGrid w:val="0"/>
        <w:spacing w:line="360" w:lineRule="auto"/>
        <w:rPr>
          <w:rFonts w:ascii="宋体" w:eastAsiaTheme="minorEastAsia" w:hAnsi="宋体" w:cs="宋体"/>
          <w:sz w:val="24"/>
        </w:rPr>
      </w:pPr>
      <w:r>
        <w:rPr>
          <w:rFonts w:ascii="宋体" w:eastAsiaTheme="minorEastAsia" w:hAnsi="宋体" w:cs="宋体" w:hint="eastAsia"/>
          <w:snapToGrid w:val="0"/>
          <w:kern w:val="28"/>
          <w:sz w:val="24"/>
          <w:szCs w:val="20"/>
        </w:rPr>
        <w:t>（2）联合协议</w:t>
      </w:r>
      <w:r>
        <w:rPr>
          <w:rFonts w:ascii="宋体" w:eastAsiaTheme="minorEastAsia" w:hAnsi="宋体" w:cs="宋体" w:hint="eastAsia"/>
          <w:sz w:val="24"/>
        </w:rPr>
        <w:t>………………………………………………………………（页码）</w:t>
      </w:r>
    </w:p>
    <w:p w:rsidR="00A72E33" w:rsidRDefault="00FC573B">
      <w:pPr>
        <w:snapToGrid w:val="0"/>
        <w:spacing w:line="360" w:lineRule="auto"/>
        <w:rPr>
          <w:rFonts w:ascii="宋体" w:eastAsiaTheme="minorEastAsia" w:hAnsi="宋体" w:cs="宋体"/>
          <w:sz w:val="24"/>
        </w:rPr>
      </w:pPr>
      <w:r>
        <w:rPr>
          <w:rFonts w:ascii="宋体" w:eastAsiaTheme="minorEastAsia" w:hAnsi="宋体" w:cs="宋体" w:hint="eastAsia"/>
          <w:sz w:val="24"/>
        </w:rPr>
        <w:t>（</w:t>
      </w:r>
      <w:r>
        <w:rPr>
          <w:rFonts w:ascii="宋体" w:eastAsiaTheme="minorEastAsia" w:hAnsi="宋体" w:cs="宋体"/>
          <w:sz w:val="24"/>
        </w:rPr>
        <w:t>3</w:t>
      </w:r>
      <w:r>
        <w:rPr>
          <w:rFonts w:ascii="宋体" w:eastAsiaTheme="minorEastAsia" w:hAnsi="宋体" w:cs="宋体" w:hint="eastAsia"/>
          <w:sz w:val="24"/>
        </w:rPr>
        <w:t>）落实政府采购政策需满足的资格要求………………………………（页码）</w:t>
      </w:r>
    </w:p>
    <w:p w:rsidR="00A72E33" w:rsidRDefault="00FC573B">
      <w:pPr>
        <w:snapToGrid w:val="0"/>
        <w:spacing w:line="360" w:lineRule="auto"/>
        <w:rPr>
          <w:rFonts w:ascii="宋体" w:eastAsiaTheme="minorEastAsia" w:hAnsi="宋体" w:cs="宋体"/>
          <w:sz w:val="24"/>
        </w:rPr>
      </w:pPr>
      <w:r>
        <w:rPr>
          <w:rFonts w:ascii="宋体" w:eastAsiaTheme="minorEastAsia" w:hAnsi="宋体" w:cs="宋体" w:hint="eastAsia"/>
          <w:sz w:val="24"/>
        </w:rPr>
        <w:t>（</w:t>
      </w:r>
      <w:r>
        <w:rPr>
          <w:rFonts w:ascii="宋体" w:eastAsiaTheme="minorEastAsia" w:hAnsi="宋体" w:cs="宋体"/>
          <w:sz w:val="24"/>
        </w:rPr>
        <w:t>4</w:t>
      </w:r>
      <w:r>
        <w:rPr>
          <w:rFonts w:ascii="宋体" w:eastAsiaTheme="minorEastAsia" w:hAnsi="宋体" w:cs="宋体" w:hint="eastAsia"/>
          <w:sz w:val="24"/>
        </w:rPr>
        <w:t>）本项目的特定资格要求………………………………………………（页码）</w:t>
      </w:r>
    </w:p>
    <w:p w:rsidR="00A72E33" w:rsidRDefault="00A72E33">
      <w:pPr>
        <w:snapToGrid w:val="0"/>
        <w:spacing w:line="360" w:lineRule="auto"/>
        <w:ind w:firstLineChars="200" w:firstLine="480"/>
        <w:rPr>
          <w:rFonts w:ascii="宋体" w:eastAsiaTheme="minorEastAsia" w:hAnsi="宋体" w:cs="宋体"/>
          <w:sz w:val="24"/>
        </w:rPr>
      </w:pPr>
    </w:p>
    <w:p w:rsidR="00A72E33" w:rsidRDefault="00A72E33">
      <w:pPr>
        <w:spacing w:line="360" w:lineRule="auto"/>
        <w:ind w:firstLineChars="200" w:firstLine="480"/>
        <w:rPr>
          <w:rFonts w:ascii="宋体" w:eastAsiaTheme="minorEastAsia" w:hAnsi="宋体" w:cs="宋体"/>
          <w:sz w:val="24"/>
        </w:rPr>
      </w:pPr>
    </w:p>
    <w:p w:rsidR="00A72E33" w:rsidRDefault="00FC573B">
      <w:pPr>
        <w:snapToGrid w:val="0"/>
        <w:spacing w:line="360" w:lineRule="auto"/>
        <w:ind w:right="480"/>
        <w:jc w:val="center"/>
        <w:rPr>
          <w:rFonts w:ascii="宋体" w:eastAsiaTheme="minorEastAsia" w:hAnsi="宋体" w:cs="宋体"/>
          <w:b/>
          <w:kern w:val="0"/>
          <w:sz w:val="32"/>
          <w:szCs w:val="32"/>
        </w:rPr>
      </w:pPr>
      <w:r>
        <w:rPr>
          <w:rFonts w:ascii="宋体" w:eastAsiaTheme="minorEastAsia" w:hAnsi="宋体" w:cs="宋体" w:hint="eastAsia"/>
          <w:kern w:val="0"/>
          <w:sz w:val="24"/>
        </w:rPr>
        <w:br w:type="page"/>
      </w:r>
      <w:r>
        <w:rPr>
          <w:rFonts w:ascii="宋体" w:eastAsiaTheme="minorEastAsia" w:hAnsi="宋体" w:cs="宋体" w:hint="eastAsia"/>
          <w:b/>
          <w:kern w:val="0"/>
          <w:sz w:val="32"/>
          <w:szCs w:val="32"/>
        </w:rPr>
        <w:lastRenderedPageBreak/>
        <w:t xml:space="preserve">  一、 符合参加政府采购活动应当具备的一般条件的承诺函</w:t>
      </w:r>
    </w:p>
    <w:p w:rsidR="00A72E33" w:rsidRDefault="00FC573B">
      <w:pPr>
        <w:snapToGrid w:val="0"/>
        <w:spacing w:line="360" w:lineRule="auto"/>
        <w:rPr>
          <w:rFonts w:ascii="宋体" w:eastAsiaTheme="minorEastAsia" w:hAnsi="宋体" w:cs="宋体"/>
          <w:sz w:val="24"/>
        </w:rPr>
      </w:pPr>
      <w:r>
        <w:rPr>
          <w:rFonts w:ascii="宋体" w:eastAsiaTheme="minorEastAsia" w:hAnsi="宋体" w:cs="宋体" w:hint="eastAsia"/>
          <w:sz w:val="24"/>
        </w:rPr>
        <w:t>建德市寿昌中学、杭州市公共资源交易中心建德分中心：</w:t>
      </w:r>
    </w:p>
    <w:p w:rsidR="00A72E33" w:rsidRDefault="00FC573B">
      <w:pPr>
        <w:snapToGrid w:val="0"/>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我方参与</w:t>
      </w:r>
      <w:r>
        <w:rPr>
          <w:rFonts w:asciiTheme="minorEastAsia" w:eastAsiaTheme="minorEastAsia" w:hAnsiTheme="minorEastAsia" w:hint="eastAsia"/>
          <w:sz w:val="24"/>
        </w:rPr>
        <w:t>建德市寿昌中学老教学楼拆除重建工程办公家具采购项目</w:t>
      </w:r>
      <w:r>
        <w:rPr>
          <w:rFonts w:ascii="宋体" w:eastAsiaTheme="minorEastAsia" w:hAnsi="宋体" w:cs="宋体" w:hint="eastAsia"/>
          <w:sz w:val="24"/>
        </w:rPr>
        <w:t>【招标编号：JD2023BJ-013】政府采购活动，郑重承诺：</w:t>
      </w:r>
    </w:p>
    <w:p w:rsidR="00A72E33" w:rsidRDefault="00FC573B">
      <w:pPr>
        <w:snapToGrid w:val="0"/>
        <w:spacing w:line="360" w:lineRule="auto"/>
        <w:ind w:firstLineChars="150" w:firstLine="360"/>
        <w:rPr>
          <w:rFonts w:ascii="宋体" w:eastAsiaTheme="minorEastAsia" w:hAnsi="宋体" w:cs="宋体"/>
          <w:sz w:val="24"/>
        </w:rPr>
      </w:pPr>
      <w:r>
        <w:rPr>
          <w:rFonts w:ascii="宋体" w:eastAsiaTheme="minorEastAsia" w:hAnsi="宋体" w:cs="宋体" w:hint="eastAsia"/>
          <w:sz w:val="24"/>
        </w:rPr>
        <w:t>（一）具备《中华人民共和国政府采购法》第二十二条第一款规定的条件：</w:t>
      </w:r>
    </w:p>
    <w:p w:rsidR="00A72E33" w:rsidRDefault="00FC573B">
      <w:pPr>
        <w:snapToGrid w:val="0"/>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1、具有独立承担民事责任的能力；</w:t>
      </w:r>
    </w:p>
    <w:p w:rsidR="00A72E33" w:rsidRDefault="00FC573B">
      <w:pPr>
        <w:snapToGrid w:val="0"/>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 xml:space="preserve">2、具有良好的商业信誉和健全的财务会计制度； </w:t>
      </w:r>
    </w:p>
    <w:p w:rsidR="00A72E33" w:rsidRDefault="00FC573B">
      <w:pPr>
        <w:snapToGrid w:val="0"/>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3、具有履行合同所必需的设备和专业技术能力；</w:t>
      </w:r>
    </w:p>
    <w:p w:rsidR="00A72E33" w:rsidRDefault="00FC573B">
      <w:pPr>
        <w:snapToGrid w:val="0"/>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4、有依法缴纳税收和社会保障资金的良好记录；</w:t>
      </w:r>
    </w:p>
    <w:p w:rsidR="00A72E33" w:rsidRDefault="00FC573B">
      <w:pPr>
        <w:snapToGrid w:val="0"/>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5、参加政府采购活动前三年内，在经营活动中没有重大违法记录；</w:t>
      </w:r>
    </w:p>
    <w:p w:rsidR="00A72E33" w:rsidRDefault="00FC573B">
      <w:pPr>
        <w:snapToGrid w:val="0"/>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6、具有法律、行政法规规定的其他条件。</w:t>
      </w:r>
    </w:p>
    <w:p w:rsidR="00A72E33" w:rsidRDefault="00FC573B">
      <w:pPr>
        <w:snapToGrid w:val="0"/>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（二）未被信用中国（www.creditchina.gov.cn)、中国政府采购网（www.ccgp.gov.cn）列入失信被执行人、重大税收违法案件当事人名单、政府采购严重违法失信行为记录名单。</w:t>
      </w:r>
    </w:p>
    <w:p w:rsidR="00A72E33" w:rsidRDefault="00FC573B">
      <w:pPr>
        <w:snapToGrid w:val="0"/>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（三）不存在以下情况：</w:t>
      </w:r>
    </w:p>
    <w:p w:rsidR="00A72E33" w:rsidRDefault="00FC573B">
      <w:pPr>
        <w:snapToGrid w:val="0"/>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1、单位负责人为同一人或者存在直接控股、管理关系的不同供应商参加同一合同项下的政府采购活动的；</w:t>
      </w:r>
    </w:p>
    <w:p w:rsidR="00A72E33" w:rsidRDefault="00FC573B">
      <w:pPr>
        <w:snapToGrid w:val="0"/>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2、为采购项目提供整体设计、规范编制或者项目管理、监理、检测等服务后再参加该采购项目的其他采购活动的。</w:t>
      </w:r>
    </w:p>
    <w:p w:rsidR="00A72E33" w:rsidRDefault="00A72E33">
      <w:pPr>
        <w:pStyle w:val="2"/>
        <w:rPr>
          <w:rFonts w:eastAsiaTheme="minorEastAsia"/>
          <w:lang w:val="en-US"/>
        </w:rPr>
      </w:pPr>
    </w:p>
    <w:p w:rsidR="00A72E33" w:rsidRDefault="00FC573B">
      <w:pPr>
        <w:snapToGrid w:val="0"/>
        <w:spacing w:line="360" w:lineRule="auto"/>
        <w:ind w:firstLineChars="2300" w:firstLine="5520"/>
        <w:rPr>
          <w:rFonts w:ascii="宋体" w:eastAsiaTheme="minorEastAsia" w:hAnsi="宋体" w:cs="宋体"/>
          <w:kern w:val="0"/>
          <w:sz w:val="24"/>
        </w:rPr>
      </w:pPr>
      <w:r>
        <w:rPr>
          <w:rFonts w:ascii="宋体" w:eastAsiaTheme="minorEastAsia" w:hAnsi="宋体" w:cs="宋体" w:hint="eastAsia"/>
          <w:kern w:val="0"/>
          <w:sz w:val="24"/>
          <w:lang w:val="zh-CN"/>
        </w:rPr>
        <w:t>投标人名称(电子签名)：</w:t>
      </w:r>
    </w:p>
    <w:p w:rsidR="00A72E33" w:rsidRDefault="00FC573B">
      <w:pPr>
        <w:snapToGrid w:val="0"/>
        <w:spacing w:line="360" w:lineRule="auto"/>
        <w:ind w:firstLineChars="2300" w:firstLine="5520"/>
        <w:rPr>
          <w:rFonts w:ascii="宋体" w:eastAsiaTheme="minorEastAsia" w:hAnsi="宋体" w:cs="宋体"/>
          <w:kern w:val="0"/>
          <w:sz w:val="24"/>
        </w:rPr>
      </w:pPr>
      <w:r>
        <w:rPr>
          <w:rFonts w:ascii="宋体" w:eastAsiaTheme="minorEastAsia" w:hAnsi="宋体" w:cs="宋体" w:hint="eastAsia"/>
          <w:kern w:val="0"/>
          <w:sz w:val="24"/>
          <w:lang w:val="zh-CN"/>
        </w:rPr>
        <w:t>日期</w:t>
      </w:r>
      <w:r>
        <w:rPr>
          <w:rFonts w:ascii="宋体" w:eastAsiaTheme="minorEastAsia" w:hAnsi="宋体" w:cs="宋体" w:hint="eastAsia"/>
          <w:kern w:val="0"/>
          <w:sz w:val="24"/>
        </w:rPr>
        <w:t xml:space="preserve">：  年  </w:t>
      </w:r>
      <w:r>
        <w:rPr>
          <w:rFonts w:ascii="宋体" w:eastAsiaTheme="minorEastAsia" w:hAnsi="宋体" w:cs="宋体" w:hint="eastAsia"/>
          <w:kern w:val="0"/>
          <w:sz w:val="24"/>
          <w:lang w:val="zh-CN"/>
        </w:rPr>
        <w:t>月 日</w:t>
      </w:r>
    </w:p>
    <w:p w:rsidR="00A72E33" w:rsidRDefault="00A72E33">
      <w:pPr>
        <w:snapToGrid w:val="0"/>
        <w:spacing w:line="360" w:lineRule="auto"/>
        <w:ind w:right="480"/>
        <w:jc w:val="center"/>
        <w:rPr>
          <w:rFonts w:ascii="宋体" w:eastAsiaTheme="minorEastAsia" w:hAnsi="宋体" w:cs="宋体"/>
          <w:b/>
          <w:kern w:val="0"/>
          <w:sz w:val="32"/>
          <w:szCs w:val="32"/>
        </w:rPr>
      </w:pPr>
    </w:p>
    <w:p w:rsidR="00A72E33" w:rsidRDefault="00A72E33">
      <w:pPr>
        <w:snapToGrid w:val="0"/>
        <w:spacing w:line="360" w:lineRule="auto"/>
        <w:ind w:right="480"/>
        <w:jc w:val="center"/>
        <w:rPr>
          <w:rFonts w:ascii="宋体" w:eastAsiaTheme="minorEastAsia" w:hAnsi="宋体" w:cs="宋体"/>
          <w:b/>
          <w:kern w:val="0"/>
          <w:sz w:val="32"/>
          <w:szCs w:val="32"/>
        </w:rPr>
      </w:pPr>
    </w:p>
    <w:p w:rsidR="00A72E33" w:rsidRDefault="00A72E33">
      <w:pPr>
        <w:snapToGrid w:val="0"/>
        <w:spacing w:line="360" w:lineRule="auto"/>
        <w:ind w:right="480"/>
        <w:jc w:val="center"/>
        <w:rPr>
          <w:rFonts w:ascii="宋体" w:eastAsiaTheme="minorEastAsia" w:hAnsi="宋体" w:cs="宋体"/>
          <w:b/>
          <w:kern w:val="0"/>
          <w:sz w:val="32"/>
          <w:szCs w:val="32"/>
        </w:rPr>
      </w:pPr>
    </w:p>
    <w:p w:rsidR="00A72E33" w:rsidRDefault="00A72E33">
      <w:pPr>
        <w:rPr>
          <w:rFonts w:ascii="宋体" w:eastAsiaTheme="minorEastAsia" w:hAnsi="宋体" w:cs="宋体"/>
        </w:rPr>
      </w:pPr>
    </w:p>
    <w:p w:rsidR="00A72E33" w:rsidRDefault="00A72E33">
      <w:pPr>
        <w:snapToGrid w:val="0"/>
        <w:spacing w:line="360" w:lineRule="auto"/>
        <w:ind w:right="480"/>
        <w:jc w:val="center"/>
        <w:rPr>
          <w:rFonts w:ascii="宋体" w:eastAsiaTheme="minorEastAsia" w:hAnsi="宋体" w:cs="宋体"/>
          <w:b/>
          <w:kern w:val="0"/>
          <w:sz w:val="32"/>
          <w:szCs w:val="32"/>
        </w:rPr>
      </w:pPr>
    </w:p>
    <w:p w:rsidR="00A72E33" w:rsidRDefault="00A72E33">
      <w:pPr>
        <w:snapToGrid w:val="0"/>
        <w:spacing w:line="360" w:lineRule="auto"/>
        <w:ind w:right="480"/>
        <w:jc w:val="center"/>
        <w:rPr>
          <w:rFonts w:ascii="宋体" w:eastAsiaTheme="minorEastAsia" w:hAnsi="宋体" w:cs="宋体"/>
          <w:b/>
          <w:kern w:val="0"/>
          <w:sz w:val="32"/>
          <w:szCs w:val="32"/>
        </w:rPr>
      </w:pPr>
    </w:p>
    <w:p w:rsidR="00A72E33" w:rsidRDefault="00A72E33">
      <w:pPr>
        <w:widowControl/>
        <w:spacing w:line="360" w:lineRule="auto"/>
        <w:ind w:firstLineChars="200" w:firstLine="643"/>
        <w:jc w:val="center"/>
        <w:rPr>
          <w:rFonts w:ascii="宋体" w:eastAsiaTheme="minorEastAsia" w:hAnsi="宋体" w:cs="宋体"/>
          <w:b/>
          <w:kern w:val="0"/>
          <w:sz w:val="32"/>
          <w:szCs w:val="32"/>
        </w:rPr>
      </w:pPr>
    </w:p>
    <w:p w:rsidR="00A72E33" w:rsidRDefault="00FC573B">
      <w:pPr>
        <w:widowControl/>
        <w:spacing w:line="360" w:lineRule="auto"/>
        <w:ind w:firstLineChars="200" w:firstLine="643"/>
        <w:jc w:val="center"/>
        <w:rPr>
          <w:rFonts w:ascii="宋体" w:eastAsiaTheme="minorEastAsia" w:hAnsi="宋体" w:cs="宋体"/>
          <w:b/>
          <w:kern w:val="0"/>
          <w:sz w:val="32"/>
          <w:szCs w:val="32"/>
        </w:rPr>
      </w:pPr>
      <w:r>
        <w:rPr>
          <w:rFonts w:ascii="宋体" w:eastAsiaTheme="minorEastAsia" w:hAnsi="宋体" w:cs="宋体" w:hint="eastAsia"/>
          <w:b/>
          <w:kern w:val="0"/>
          <w:sz w:val="32"/>
          <w:szCs w:val="32"/>
        </w:rPr>
        <w:t>二、联合协议</w:t>
      </w:r>
      <w:r>
        <w:rPr>
          <w:rFonts w:ascii="宋体" w:eastAsiaTheme="minorEastAsia" w:hAnsi="宋体" w:cs="宋体" w:hint="eastAsia"/>
          <w:b/>
          <w:color w:val="000000" w:themeColor="text1"/>
          <w:kern w:val="0"/>
          <w:sz w:val="32"/>
          <w:szCs w:val="32"/>
        </w:rPr>
        <w:t>（如果有）</w:t>
      </w:r>
    </w:p>
    <w:p w:rsidR="00A72E33" w:rsidRDefault="00FC573B">
      <w:pPr>
        <w:widowControl/>
        <w:spacing w:line="360" w:lineRule="auto"/>
        <w:ind w:firstLineChars="200" w:firstLine="482"/>
        <w:jc w:val="left"/>
        <w:rPr>
          <w:rFonts w:ascii="宋体" w:eastAsiaTheme="minorEastAsia" w:hAnsi="宋体" w:cs="宋体"/>
          <w:b/>
          <w:sz w:val="24"/>
        </w:rPr>
      </w:pPr>
      <w:r>
        <w:rPr>
          <w:rFonts w:ascii="宋体" w:eastAsiaTheme="minorEastAsia" w:hAnsi="宋体" w:cs="宋体" w:hint="eastAsia"/>
          <w:b/>
          <w:sz w:val="24"/>
        </w:rPr>
        <w:t>[以联合体形式投标的，提供联合协议（附件5）；本项目不接受联合体投标或者投标人不以联合体形式投标的，则不需要提供]</w:t>
      </w:r>
    </w:p>
    <w:p w:rsidR="00A72E33" w:rsidRDefault="00A72E33">
      <w:pPr>
        <w:snapToGrid w:val="0"/>
        <w:spacing w:line="360" w:lineRule="auto"/>
        <w:ind w:right="480"/>
        <w:jc w:val="center"/>
        <w:rPr>
          <w:rFonts w:ascii="宋体" w:eastAsiaTheme="minorEastAsia" w:hAnsi="宋体" w:cs="宋体"/>
          <w:b/>
          <w:kern w:val="0"/>
          <w:sz w:val="32"/>
          <w:szCs w:val="32"/>
        </w:rPr>
      </w:pPr>
    </w:p>
    <w:p w:rsidR="00A72E33" w:rsidRDefault="00A72E33">
      <w:pPr>
        <w:snapToGrid w:val="0"/>
        <w:spacing w:line="360" w:lineRule="auto"/>
        <w:ind w:right="480"/>
        <w:jc w:val="center"/>
        <w:rPr>
          <w:rFonts w:ascii="宋体" w:eastAsiaTheme="minorEastAsia" w:hAnsi="宋体" w:cs="宋体"/>
          <w:b/>
          <w:kern w:val="0"/>
          <w:sz w:val="32"/>
          <w:szCs w:val="32"/>
        </w:rPr>
      </w:pPr>
    </w:p>
    <w:p w:rsidR="00A72E33" w:rsidRDefault="00FC573B">
      <w:pPr>
        <w:snapToGrid w:val="0"/>
        <w:spacing w:line="360" w:lineRule="auto"/>
        <w:ind w:right="480"/>
        <w:jc w:val="center"/>
        <w:rPr>
          <w:rFonts w:ascii="宋体" w:eastAsiaTheme="minorEastAsia" w:hAnsi="宋体" w:cs="宋体"/>
          <w:b/>
          <w:kern w:val="0"/>
          <w:sz w:val="32"/>
          <w:szCs w:val="32"/>
        </w:rPr>
      </w:pPr>
      <w:r>
        <w:rPr>
          <w:rFonts w:ascii="宋体" w:eastAsiaTheme="minorEastAsia" w:hAnsi="宋体" w:cs="宋体" w:hint="eastAsia"/>
          <w:b/>
          <w:kern w:val="0"/>
          <w:sz w:val="32"/>
          <w:szCs w:val="32"/>
        </w:rPr>
        <w:t>三、落实政府采购政策需满足的资格要求</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（根据招标公告落实政府采购政策需满足的资格要求选择提供相应的材料；未要求的，无需提供）</w:t>
      </w:r>
    </w:p>
    <w:p w:rsidR="00A72E33" w:rsidRDefault="00FC573B">
      <w:pPr>
        <w:pStyle w:val="afff0"/>
        <w:numPr>
          <w:ilvl w:val="0"/>
          <w:numId w:val="8"/>
        </w:numPr>
        <w:snapToGrid w:val="0"/>
        <w:spacing w:before="50" w:after="50"/>
        <w:ind w:firstLineChars="0"/>
        <w:jc w:val="left"/>
        <w:rPr>
          <w:rFonts w:ascii="宋体" w:eastAsiaTheme="minorEastAsia" w:hAnsi="宋体" w:cs="宋体"/>
        </w:rPr>
      </w:pPr>
      <w:r>
        <w:rPr>
          <w:rFonts w:ascii="宋体" w:eastAsiaTheme="minorEastAsia" w:hAnsi="宋体" w:cs="宋体" w:hint="eastAsia"/>
        </w:rPr>
        <w:t>专门面向中小企业，货物全部由符合政策要求的中小企业（或小微企业）制造的，提供相应的中小企业声明函（附件</w:t>
      </w:r>
      <w:r>
        <w:rPr>
          <w:rFonts w:ascii="宋体" w:eastAsiaTheme="minorEastAsia" w:hAnsi="宋体" w:cs="宋体"/>
        </w:rPr>
        <w:t>7</w:t>
      </w:r>
      <w:r>
        <w:rPr>
          <w:rFonts w:ascii="宋体" w:eastAsiaTheme="minorEastAsia" w:hAnsi="宋体" w:cs="宋体" w:hint="eastAsia"/>
        </w:rPr>
        <w:t xml:space="preserve">）。 </w:t>
      </w:r>
    </w:p>
    <w:p w:rsidR="00A72E33" w:rsidRDefault="00A72E33">
      <w:pPr>
        <w:widowControl/>
        <w:spacing w:line="360" w:lineRule="auto"/>
        <w:ind w:firstLine="480"/>
        <w:jc w:val="left"/>
        <w:rPr>
          <w:rFonts w:ascii="宋体" w:eastAsiaTheme="minorEastAsia" w:hAnsi="宋体" w:cs="宋体"/>
          <w:sz w:val="24"/>
        </w:rPr>
      </w:pPr>
    </w:p>
    <w:p w:rsidR="00A72E33" w:rsidRDefault="00FC573B">
      <w:pPr>
        <w:widowControl/>
        <w:spacing w:line="360" w:lineRule="auto"/>
        <w:ind w:firstLineChars="196" w:firstLine="472"/>
        <w:jc w:val="left"/>
        <w:rPr>
          <w:rFonts w:ascii="宋体" w:eastAsiaTheme="minorEastAsia" w:hAnsi="宋体" w:cs="宋体"/>
          <w:sz w:val="24"/>
        </w:rPr>
      </w:pPr>
      <w:r>
        <w:rPr>
          <w:rFonts w:ascii="宋体" w:eastAsiaTheme="minorEastAsia" w:hAnsi="宋体" w:cs="宋体" w:hint="eastAsia"/>
          <w:b/>
          <w:sz w:val="24"/>
        </w:rPr>
        <w:t>B.</w:t>
      </w:r>
      <w:r>
        <w:rPr>
          <w:rFonts w:ascii="宋体" w:eastAsiaTheme="minorEastAsia" w:hAnsi="宋体" w:cs="宋体" w:hint="eastAsia"/>
          <w:sz w:val="24"/>
        </w:rPr>
        <w:t>要求以联合体形式参加的，提供联合协议（附件</w:t>
      </w:r>
      <w:r>
        <w:rPr>
          <w:rFonts w:ascii="宋体" w:eastAsiaTheme="minorEastAsia" w:hAnsi="宋体" w:cs="宋体"/>
          <w:sz w:val="24"/>
        </w:rPr>
        <w:t>5</w:t>
      </w:r>
      <w:r>
        <w:rPr>
          <w:rFonts w:ascii="宋体" w:eastAsiaTheme="minorEastAsia" w:hAnsi="宋体" w:cs="宋体" w:hint="eastAsia"/>
          <w:sz w:val="24"/>
        </w:rPr>
        <w:t>）和中小企业声明函（附件</w:t>
      </w:r>
      <w:r>
        <w:rPr>
          <w:rFonts w:ascii="宋体" w:eastAsiaTheme="minorEastAsia" w:hAnsi="宋体" w:cs="宋体"/>
          <w:sz w:val="24"/>
        </w:rPr>
        <w:t>7</w:t>
      </w:r>
      <w:r>
        <w:rPr>
          <w:rFonts w:ascii="宋体" w:eastAsiaTheme="minorEastAsia" w:hAnsi="宋体" w:cs="宋体" w:hint="eastAsia"/>
          <w:sz w:val="24"/>
        </w:rPr>
        <w:t>），联合协议中中小企业合同金额应当达到招标公告载明的比例；如果供应商本身提供所有标的均由中小企业制造的，</w:t>
      </w:r>
      <w:r>
        <w:rPr>
          <w:rFonts w:ascii="宋体" w:eastAsiaTheme="minorEastAsia" w:hAnsi="宋体" w:cs="宋体" w:hint="eastAsia"/>
          <w:spacing w:val="8"/>
          <w:kern w:val="0"/>
          <w:sz w:val="24"/>
        </w:rPr>
        <w:t>并相应达到了前述比例要求，</w:t>
      </w:r>
      <w:r>
        <w:rPr>
          <w:rFonts w:ascii="宋体" w:eastAsiaTheme="minorEastAsia" w:hAnsi="宋体" w:cs="宋体" w:hint="eastAsia"/>
          <w:sz w:val="24"/>
        </w:rPr>
        <w:t>视同符合了资格条件，无需再与其他中小企业组成联合体参加政府采购活动，无需提供联合协议。</w:t>
      </w:r>
    </w:p>
    <w:p w:rsidR="00A72E33" w:rsidRDefault="00A72E33">
      <w:pPr>
        <w:snapToGrid w:val="0"/>
        <w:spacing w:before="50" w:after="50" w:line="360" w:lineRule="auto"/>
        <w:jc w:val="center"/>
        <w:rPr>
          <w:rFonts w:ascii="宋体" w:eastAsiaTheme="minorEastAsia" w:hAnsi="宋体" w:cs="宋体"/>
          <w:sz w:val="24"/>
        </w:rPr>
      </w:pPr>
    </w:p>
    <w:p w:rsidR="00A72E33" w:rsidRDefault="00FC573B">
      <w:pPr>
        <w:spacing w:line="360" w:lineRule="auto"/>
        <w:ind w:firstLineChars="200" w:firstLine="482"/>
        <w:rPr>
          <w:rFonts w:ascii="宋体" w:eastAsiaTheme="minorEastAsia" w:hAnsi="宋体" w:cs="宋体"/>
          <w:sz w:val="24"/>
        </w:rPr>
      </w:pPr>
      <w:r>
        <w:rPr>
          <w:rFonts w:ascii="宋体" w:eastAsiaTheme="minorEastAsia" w:hAnsi="宋体" w:cs="宋体" w:hint="eastAsia"/>
          <w:b/>
          <w:sz w:val="24"/>
        </w:rPr>
        <w:t>C、</w:t>
      </w:r>
      <w:r>
        <w:rPr>
          <w:rFonts w:ascii="宋体" w:eastAsiaTheme="minorEastAsia" w:hAnsi="宋体" w:cs="宋体" w:hint="eastAsia"/>
          <w:sz w:val="24"/>
        </w:rPr>
        <w:t>要求合同分包的，提供分包意向协议（附件6）和中小企业声明函（附件</w:t>
      </w:r>
      <w:r>
        <w:rPr>
          <w:rFonts w:ascii="宋体" w:eastAsiaTheme="minorEastAsia" w:hAnsi="宋体" w:cs="宋体"/>
          <w:sz w:val="24"/>
        </w:rPr>
        <w:t>7</w:t>
      </w:r>
      <w:r>
        <w:rPr>
          <w:rFonts w:ascii="宋体" w:eastAsiaTheme="minorEastAsia" w:hAnsi="宋体" w:cs="宋体" w:hint="eastAsia"/>
          <w:sz w:val="24"/>
        </w:rPr>
        <w:t>），分包意向协议中中小企业合同金额应当达到招标公告载明的比例；如果供应商本身提供所有标的均由中小企业制造的，</w:t>
      </w:r>
      <w:r>
        <w:rPr>
          <w:rFonts w:ascii="宋体" w:eastAsiaTheme="minorEastAsia" w:hAnsi="宋体" w:cs="宋体" w:hint="eastAsia"/>
          <w:spacing w:val="8"/>
          <w:kern w:val="0"/>
          <w:sz w:val="24"/>
        </w:rPr>
        <w:t>并相应达到了前述比例要求，</w:t>
      </w:r>
      <w:r>
        <w:rPr>
          <w:rFonts w:ascii="宋体" w:eastAsiaTheme="minorEastAsia" w:hAnsi="宋体" w:cs="宋体" w:hint="eastAsia"/>
          <w:sz w:val="24"/>
        </w:rPr>
        <w:t>视同符合了资格条件，无需再向中小企业分包，无需提供分包意向协议。</w:t>
      </w:r>
    </w:p>
    <w:p w:rsidR="00A72E33" w:rsidRDefault="00A72E33">
      <w:pPr>
        <w:widowControl/>
        <w:spacing w:line="360" w:lineRule="auto"/>
        <w:ind w:left="150"/>
        <w:jc w:val="center"/>
        <w:rPr>
          <w:rFonts w:ascii="宋体" w:eastAsiaTheme="minorEastAsia" w:hAnsi="宋体" w:cs="宋体"/>
          <w:b/>
          <w:kern w:val="0"/>
          <w:sz w:val="32"/>
          <w:szCs w:val="32"/>
        </w:rPr>
      </w:pPr>
    </w:p>
    <w:p w:rsidR="00A72E33" w:rsidRDefault="00FC573B">
      <w:pPr>
        <w:widowControl/>
        <w:spacing w:line="360" w:lineRule="auto"/>
        <w:ind w:left="150"/>
        <w:jc w:val="center"/>
        <w:rPr>
          <w:rFonts w:ascii="宋体" w:eastAsiaTheme="minorEastAsia" w:hAnsi="宋体" w:cs="宋体"/>
          <w:b/>
          <w:kern w:val="0"/>
          <w:sz w:val="32"/>
          <w:szCs w:val="32"/>
        </w:rPr>
      </w:pPr>
      <w:r>
        <w:rPr>
          <w:rFonts w:ascii="宋体" w:eastAsiaTheme="minorEastAsia" w:hAnsi="宋体" w:cs="宋体" w:hint="eastAsia"/>
          <w:b/>
          <w:kern w:val="0"/>
          <w:sz w:val="32"/>
          <w:szCs w:val="32"/>
        </w:rPr>
        <w:t>四、本项目的特定资格要求</w:t>
      </w:r>
    </w:p>
    <w:p w:rsidR="00A72E33" w:rsidRDefault="00FC573B">
      <w:pPr>
        <w:spacing w:line="360" w:lineRule="auto"/>
        <w:jc w:val="center"/>
        <w:rPr>
          <w:rFonts w:ascii="宋体" w:eastAsiaTheme="minorEastAsia" w:hAnsi="宋体" w:cs="宋体"/>
          <w:sz w:val="24"/>
        </w:rPr>
      </w:pPr>
      <w:r>
        <w:rPr>
          <w:rFonts w:ascii="宋体" w:eastAsiaTheme="minorEastAsia" w:hAnsi="宋体" w:cs="宋体" w:hint="eastAsia"/>
          <w:sz w:val="24"/>
        </w:rPr>
        <w:t>（根据招标公告本项目的特定资格要求提供相应的材料；未要求的，无需提供）</w:t>
      </w:r>
    </w:p>
    <w:p w:rsidR="00A72E33" w:rsidRDefault="00A72E33">
      <w:pPr>
        <w:rPr>
          <w:rFonts w:ascii="宋体" w:eastAsiaTheme="minorEastAsia" w:hAnsi="宋体" w:cs="宋体"/>
        </w:rPr>
      </w:pPr>
    </w:p>
    <w:p w:rsidR="00A72E33" w:rsidRDefault="00FC573B">
      <w:pPr>
        <w:widowControl/>
        <w:adjustRightInd/>
        <w:jc w:val="left"/>
        <w:rPr>
          <w:rFonts w:ascii="宋体" w:eastAsiaTheme="minorEastAsia" w:hAnsi="宋体" w:cs="宋体"/>
          <w:b/>
          <w:kern w:val="0"/>
          <w:sz w:val="32"/>
          <w:szCs w:val="32"/>
        </w:rPr>
      </w:pPr>
      <w:r>
        <w:rPr>
          <w:rFonts w:ascii="宋体" w:eastAsiaTheme="minorEastAsia" w:hAnsi="宋体" w:cs="宋体"/>
          <w:b/>
          <w:kern w:val="0"/>
          <w:sz w:val="32"/>
          <w:szCs w:val="32"/>
        </w:rPr>
        <w:br w:type="page"/>
      </w:r>
    </w:p>
    <w:p w:rsidR="00A72E33" w:rsidRDefault="00FC573B">
      <w:pPr>
        <w:spacing w:line="360" w:lineRule="auto"/>
        <w:ind w:right="420" w:firstLineChars="1000" w:firstLine="3614"/>
        <w:rPr>
          <w:rFonts w:ascii="宋体" w:eastAsiaTheme="minorEastAsia" w:hAnsi="宋体" w:cs="宋体"/>
          <w:b/>
          <w:kern w:val="0"/>
          <w:sz w:val="36"/>
          <w:szCs w:val="36"/>
        </w:rPr>
      </w:pPr>
      <w:r>
        <w:rPr>
          <w:rFonts w:ascii="宋体" w:eastAsiaTheme="minorEastAsia" w:hAnsi="宋体" w:cs="宋体" w:hint="eastAsia"/>
          <w:b/>
          <w:kern w:val="0"/>
          <w:sz w:val="36"/>
          <w:szCs w:val="36"/>
        </w:rPr>
        <w:lastRenderedPageBreak/>
        <w:t>商务技术文件部分</w:t>
      </w:r>
    </w:p>
    <w:p w:rsidR="00A72E33" w:rsidRDefault="00FC573B">
      <w:pPr>
        <w:spacing w:line="360" w:lineRule="auto"/>
        <w:jc w:val="center"/>
        <w:outlineLvl w:val="0"/>
        <w:rPr>
          <w:rFonts w:ascii="宋体" w:eastAsiaTheme="minorEastAsia" w:hAnsi="宋体" w:cs="宋体"/>
          <w:b/>
          <w:kern w:val="0"/>
          <w:sz w:val="28"/>
          <w:szCs w:val="28"/>
        </w:rPr>
      </w:pPr>
      <w:r>
        <w:rPr>
          <w:rFonts w:ascii="宋体" w:eastAsiaTheme="minorEastAsia" w:hAnsi="宋体" w:cs="宋体" w:hint="eastAsia"/>
          <w:b/>
          <w:kern w:val="0"/>
          <w:sz w:val="28"/>
          <w:szCs w:val="28"/>
        </w:rPr>
        <w:t>目录</w:t>
      </w:r>
    </w:p>
    <w:p w:rsidR="00A72E33" w:rsidRDefault="00FC573B">
      <w:pPr>
        <w:snapToGrid w:val="0"/>
        <w:spacing w:line="360" w:lineRule="auto"/>
        <w:ind w:leftChars="228" w:left="479"/>
        <w:rPr>
          <w:rFonts w:ascii="宋体" w:eastAsiaTheme="minorEastAsia" w:hAnsi="宋体" w:cs="宋体"/>
        </w:rPr>
      </w:pPr>
      <w:r>
        <w:rPr>
          <w:rFonts w:ascii="宋体" w:eastAsiaTheme="minorEastAsia" w:hAnsi="宋体" w:cs="宋体" w:hint="eastAsia"/>
          <w:sz w:val="24"/>
        </w:rPr>
        <w:t>（1）投标函</w:t>
      </w:r>
      <w:r>
        <w:rPr>
          <w:rFonts w:ascii="宋体" w:eastAsiaTheme="minorEastAsia" w:hAnsi="宋体" w:cs="宋体" w:hint="eastAsia"/>
        </w:rPr>
        <w:t>…………………………………………………………………………………（页码）</w:t>
      </w:r>
      <w:r>
        <w:rPr>
          <w:rFonts w:ascii="宋体" w:eastAsiaTheme="minorEastAsia" w:hAnsi="宋体" w:cs="宋体" w:hint="eastAsia"/>
          <w:sz w:val="24"/>
        </w:rPr>
        <w:t>（2）授权委托书或法定代表人（单位负责人、自然人本人）身份证明</w:t>
      </w:r>
      <w:r>
        <w:rPr>
          <w:rFonts w:ascii="宋体" w:eastAsiaTheme="minorEastAsia" w:hAnsi="宋体" w:cs="宋体" w:hint="eastAsia"/>
        </w:rPr>
        <w:t>………（页码）</w:t>
      </w:r>
    </w:p>
    <w:p w:rsidR="00A72E33" w:rsidRDefault="00FC573B">
      <w:pPr>
        <w:snapToGrid w:val="0"/>
        <w:spacing w:line="360" w:lineRule="auto"/>
        <w:ind w:leftChars="228" w:left="479"/>
        <w:rPr>
          <w:rFonts w:ascii="宋体" w:eastAsiaTheme="minorEastAsia" w:hAnsi="宋体" w:cs="宋体"/>
        </w:rPr>
      </w:pPr>
      <w:r>
        <w:rPr>
          <w:rFonts w:ascii="宋体" w:eastAsiaTheme="minorEastAsia" w:hAnsi="宋体" w:cs="宋体" w:hint="eastAsia"/>
          <w:sz w:val="24"/>
        </w:rPr>
        <w:t>（</w:t>
      </w:r>
      <w:r>
        <w:rPr>
          <w:rFonts w:ascii="宋体" w:eastAsiaTheme="minorEastAsia" w:hAnsi="宋体" w:cs="宋体"/>
          <w:sz w:val="24"/>
        </w:rPr>
        <w:t>3</w:t>
      </w:r>
      <w:r>
        <w:rPr>
          <w:rFonts w:ascii="宋体" w:eastAsiaTheme="minorEastAsia" w:hAnsi="宋体" w:cs="宋体" w:hint="eastAsia"/>
          <w:sz w:val="24"/>
        </w:rPr>
        <w:t>）分包意向协议</w:t>
      </w:r>
      <w:r>
        <w:rPr>
          <w:rFonts w:ascii="宋体" w:eastAsiaTheme="minorEastAsia" w:hAnsi="宋体" w:cs="宋体" w:hint="eastAsia"/>
        </w:rPr>
        <w:t>…………………………………………………………………………（页码）</w:t>
      </w:r>
    </w:p>
    <w:p w:rsidR="00A72E33" w:rsidRDefault="00FC573B">
      <w:pPr>
        <w:snapToGrid w:val="0"/>
        <w:spacing w:line="360" w:lineRule="auto"/>
        <w:ind w:firstLineChars="200" w:firstLine="480"/>
        <w:rPr>
          <w:rFonts w:ascii="宋体" w:eastAsiaTheme="minorEastAsia" w:hAnsi="宋体" w:cs="宋体"/>
        </w:rPr>
      </w:pPr>
      <w:r>
        <w:rPr>
          <w:rFonts w:ascii="宋体" w:eastAsiaTheme="minorEastAsia" w:hAnsi="宋体" w:cs="宋体" w:hint="eastAsia"/>
          <w:sz w:val="24"/>
        </w:rPr>
        <w:t>（</w:t>
      </w:r>
      <w:r>
        <w:rPr>
          <w:rFonts w:ascii="宋体" w:eastAsiaTheme="minorEastAsia" w:hAnsi="宋体" w:cs="宋体"/>
          <w:sz w:val="24"/>
        </w:rPr>
        <w:t>4</w:t>
      </w:r>
      <w:r>
        <w:rPr>
          <w:rFonts w:ascii="宋体" w:eastAsiaTheme="minorEastAsia" w:hAnsi="宋体" w:cs="宋体" w:hint="eastAsia"/>
          <w:sz w:val="24"/>
        </w:rPr>
        <w:t>）符合性审查资料</w:t>
      </w:r>
      <w:r>
        <w:rPr>
          <w:rFonts w:ascii="宋体" w:eastAsiaTheme="minorEastAsia" w:hAnsi="宋体" w:cs="宋体" w:hint="eastAsia"/>
        </w:rPr>
        <w:t>………………………………………………………………………（页码）</w:t>
      </w:r>
    </w:p>
    <w:p w:rsidR="00A72E33" w:rsidRDefault="00FC573B">
      <w:pPr>
        <w:snapToGrid w:val="0"/>
        <w:spacing w:line="360" w:lineRule="auto"/>
        <w:ind w:leftChars="228" w:left="479"/>
        <w:rPr>
          <w:rFonts w:ascii="宋体" w:eastAsiaTheme="minorEastAsia" w:hAnsi="宋体" w:cs="宋体"/>
        </w:rPr>
      </w:pPr>
      <w:r>
        <w:rPr>
          <w:rFonts w:ascii="宋体" w:eastAsiaTheme="minorEastAsia" w:hAnsi="宋体" w:cs="宋体" w:hint="eastAsia"/>
          <w:sz w:val="24"/>
        </w:rPr>
        <w:t>（</w:t>
      </w:r>
      <w:r>
        <w:rPr>
          <w:rFonts w:ascii="宋体" w:eastAsiaTheme="minorEastAsia" w:hAnsi="宋体" w:cs="宋体"/>
          <w:sz w:val="24"/>
        </w:rPr>
        <w:t>5</w:t>
      </w:r>
      <w:r>
        <w:rPr>
          <w:rFonts w:ascii="宋体" w:eastAsiaTheme="minorEastAsia" w:hAnsi="宋体" w:cs="宋体" w:hint="eastAsia"/>
          <w:sz w:val="24"/>
        </w:rPr>
        <w:t>）评标标准相应的商务技术资料</w:t>
      </w:r>
      <w:r>
        <w:rPr>
          <w:rFonts w:ascii="宋体" w:eastAsiaTheme="minorEastAsia" w:hAnsi="宋体" w:cs="宋体" w:hint="eastAsia"/>
        </w:rPr>
        <w:t>…………………………</w:t>
      </w:r>
      <w:r>
        <w:rPr>
          <w:rFonts w:ascii="宋体" w:eastAsiaTheme="minorEastAsia" w:hAnsi="宋体" w:cs="宋体" w:hint="eastAsia"/>
          <w:sz w:val="24"/>
        </w:rPr>
        <w:t>………</w:t>
      </w:r>
      <w:r>
        <w:rPr>
          <w:rFonts w:ascii="宋体" w:eastAsiaTheme="minorEastAsia" w:hAnsi="宋体" w:cs="宋体" w:hint="eastAsia"/>
        </w:rPr>
        <w:t>…</w:t>
      </w:r>
      <w:r>
        <w:rPr>
          <w:rFonts w:ascii="宋体" w:eastAsiaTheme="minorEastAsia" w:hAnsi="宋体" w:cs="宋体" w:hint="eastAsia"/>
          <w:sz w:val="24"/>
        </w:rPr>
        <w:t>…</w:t>
      </w:r>
      <w:r>
        <w:rPr>
          <w:rFonts w:ascii="宋体" w:eastAsiaTheme="minorEastAsia" w:hAnsi="宋体" w:cs="宋体" w:hint="eastAsia"/>
        </w:rPr>
        <w:t>……………（页码）</w:t>
      </w:r>
      <w:r>
        <w:rPr>
          <w:rFonts w:ascii="宋体" w:eastAsiaTheme="minorEastAsia" w:hAnsi="宋体" w:cs="宋体" w:hint="eastAsia"/>
          <w:sz w:val="24"/>
        </w:rPr>
        <w:t>（</w:t>
      </w:r>
      <w:r>
        <w:rPr>
          <w:rFonts w:ascii="宋体" w:eastAsiaTheme="minorEastAsia" w:hAnsi="宋体" w:cs="宋体"/>
          <w:sz w:val="24"/>
        </w:rPr>
        <w:t>6</w:t>
      </w:r>
      <w:r>
        <w:rPr>
          <w:rFonts w:ascii="宋体" w:eastAsiaTheme="minorEastAsia" w:hAnsi="宋体" w:cs="宋体" w:hint="eastAsia"/>
          <w:sz w:val="24"/>
        </w:rPr>
        <w:t>）投标标的清单</w:t>
      </w:r>
      <w:r>
        <w:rPr>
          <w:rFonts w:ascii="宋体" w:eastAsiaTheme="minorEastAsia" w:hAnsi="宋体" w:cs="宋体" w:hint="eastAsia"/>
        </w:rPr>
        <w:t>…………………………</w:t>
      </w:r>
      <w:r>
        <w:rPr>
          <w:rFonts w:ascii="宋体" w:eastAsiaTheme="minorEastAsia" w:hAnsi="宋体" w:cs="宋体" w:hint="eastAsia"/>
          <w:sz w:val="24"/>
        </w:rPr>
        <w:t>………</w:t>
      </w:r>
      <w:r>
        <w:rPr>
          <w:rFonts w:ascii="宋体" w:eastAsiaTheme="minorEastAsia" w:hAnsi="宋体" w:cs="宋体" w:hint="eastAsia"/>
        </w:rPr>
        <w:t>…</w:t>
      </w:r>
      <w:r>
        <w:rPr>
          <w:rFonts w:ascii="宋体" w:eastAsiaTheme="minorEastAsia" w:hAnsi="宋体" w:cs="宋体" w:hint="eastAsia"/>
          <w:sz w:val="24"/>
        </w:rPr>
        <w:t>…</w:t>
      </w:r>
      <w:r>
        <w:rPr>
          <w:rFonts w:ascii="宋体" w:eastAsiaTheme="minorEastAsia" w:hAnsi="宋体" w:cs="宋体" w:hint="eastAsia"/>
        </w:rPr>
        <w:t>…</w:t>
      </w:r>
      <w:r>
        <w:rPr>
          <w:rFonts w:ascii="宋体" w:eastAsiaTheme="minorEastAsia" w:hAnsi="宋体" w:cs="宋体" w:hint="eastAsia"/>
          <w:sz w:val="24"/>
        </w:rPr>
        <w:t>…</w:t>
      </w:r>
      <w:r>
        <w:rPr>
          <w:rFonts w:ascii="宋体" w:eastAsiaTheme="minorEastAsia" w:hAnsi="宋体" w:cs="宋体" w:hint="eastAsia"/>
        </w:rPr>
        <w:t>…</w:t>
      </w:r>
      <w:r>
        <w:rPr>
          <w:rFonts w:ascii="宋体" w:eastAsiaTheme="minorEastAsia" w:hAnsi="宋体" w:cs="宋体" w:hint="eastAsia"/>
          <w:sz w:val="24"/>
        </w:rPr>
        <w:t>…</w:t>
      </w:r>
      <w:r>
        <w:rPr>
          <w:rFonts w:ascii="宋体" w:eastAsiaTheme="minorEastAsia" w:hAnsi="宋体" w:cs="宋体" w:hint="eastAsia"/>
        </w:rPr>
        <w:t>…</w:t>
      </w:r>
      <w:r>
        <w:rPr>
          <w:rFonts w:ascii="宋体" w:eastAsiaTheme="minorEastAsia" w:hAnsi="宋体" w:cs="宋体" w:hint="eastAsia"/>
          <w:sz w:val="24"/>
        </w:rPr>
        <w:t>…</w:t>
      </w:r>
      <w:r>
        <w:rPr>
          <w:rFonts w:ascii="宋体" w:eastAsiaTheme="minorEastAsia" w:hAnsi="宋体" w:cs="宋体" w:hint="eastAsia"/>
        </w:rPr>
        <w:t>……………（页码）</w:t>
      </w:r>
      <w:r>
        <w:rPr>
          <w:rFonts w:ascii="宋体" w:eastAsiaTheme="minorEastAsia" w:hAnsi="宋体" w:cs="宋体" w:hint="eastAsia"/>
          <w:sz w:val="24"/>
        </w:rPr>
        <w:t>（</w:t>
      </w:r>
      <w:r>
        <w:rPr>
          <w:rFonts w:ascii="宋体" w:eastAsiaTheme="minorEastAsia" w:hAnsi="宋体" w:cs="宋体"/>
          <w:sz w:val="24"/>
        </w:rPr>
        <w:t>7</w:t>
      </w:r>
      <w:r>
        <w:rPr>
          <w:rFonts w:ascii="宋体" w:eastAsiaTheme="minorEastAsia" w:hAnsi="宋体" w:cs="宋体" w:hint="eastAsia"/>
          <w:sz w:val="24"/>
        </w:rPr>
        <w:t>）商务技术偏离表</w:t>
      </w:r>
      <w:r>
        <w:rPr>
          <w:rFonts w:ascii="宋体" w:eastAsiaTheme="minorEastAsia" w:hAnsi="宋体" w:cs="宋体" w:hint="eastAsia"/>
        </w:rPr>
        <w:t>………………………………………………………………………（页码）</w:t>
      </w:r>
    </w:p>
    <w:p w:rsidR="00A72E33" w:rsidRDefault="00FC573B">
      <w:pPr>
        <w:snapToGrid w:val="0"/>
        <w:spacing w:line="360" w:lineRule="auto"/>
        <w:ind w:leftChars="228" w:left="479"/>
        <w:rPr>
          <w:rFonts w:ascii="宋体" w:eastAsiaTheme="minorEastAsia" w:hAnsi="宋体" w:cs="宋体"/>
        </w:rPr>
      </w:pPr>
      <w:r>
        <w:rPr>
          <w:rFonts w:ascii="宋体" w:eastAsiaTheme="minorEastAsia" w:hAnsi="宋体" w:cs="宋体" w:hint="eastAsia"/>
          <w:sz w:val="24"/>
          <w:lang w:val="zh-CN"/>
        </w:rPr>
        <w:t>（</w:t>
      </w:r>
      <w:r>
        <w:rPr>
          <w:rFonts w:ascii="宋体" w:eastAsiaTheme="minorEastAsia" w:hAnsi="宋体" w:cs="宋体"/>
          <w:sz w:val="24"/>
        </w:rPr>
        <w:t>8</w:t>
      </w:r>
      <w:r>
        <w:rPr>
          <w:rFonts w:ascii="宋体" w:eastAsiaTheme="minorEastAsia" w:hAnsi="宋体" w:cs="宋体" w:hint="eastAsia"/>
          <w:sz w:val="24"/>
          <w:lang w:val="zh-CN"/>
        </w:rPr>
        <w:t>）政府采购供应商廉洁自律承诺书</w:t>
      </w:r>
      <w:r>
        <w:rPr>
          <w:rFonts w:ascii="宋体" w:eastAsiaTheme="minorEastAsia" w:hAnsi="宋体" w:cs="宋体" w:hint="eastAsia"/>
        </w:rPr>
        <w:t>…………………………………………………（页码）</w:t>
      </w:r>
    </w:p>
    <w:p w:rsidR="00A72E33" w:rsidRDefault="00A72E33">
      <w:pPr>
        <w:snapToGrid w:val="0"/>
        <w:spacing w:line="360" w:lineRule="auto"/>
        <w:jc w:val="center"/>
        <w:rPr>
          <w:rFonts w:ascii="宋体" w:eastAsiaTheme="minorEastAsia" w:hAnsi="宋体" w:cs="宋体"/>
          <w:b/>
          <w:kern w:val="0"/>
          <w:sz w:val="32"/>
          <w:szCs w:val="32"/>
          <w:lang w:val="zh-CN"/>
        </w:rPr>
      </w:pPr>
    </w:p>
    <w:p w:rsidR="00A72E33" w:rsidRDefault="00A72E33">
      <w:pPr>
        <w:snapToGrid w:val="0"/>
        <w:spacing w:line="360" w:lineRule="auto"/>
        <w:jc w:val="center"/>
        <w:rPr>
          <w:rFonts w:ascii="宋体" w:eastAsiaTheme="minorEastAsia" w:hAnsi="宋体" w:cs="宋体"/>
          <w:b/>
          <w:kern w:val="0"/>
          <w:sz w:val="32"/>
          <w:szCs w:val="32"/>
          <w:lang w:val="zh-CN"/>
        </w:rPr>
      </w:pPr>
    </w:p>
    <w:p w:rsidR="00A72E33" w:rsidRDefault="00A72E33">
      <w:pPr>
        <w:snapToGrid w:val="0"/>
        <w:spacing w:line="360" w:lineRule="auto"/>
        <w:jc w:val="center"/>
        <w:rPr>
          <w:rFonts w:ascii="宋体" w:eastAsiaTheme="minorEastAsia" w:hAnsi="宋体" w:cs="宋体"/>
          <w:b/>
          <w:kern w:val="0"/>
          <w:sz w:val="32"/>
          <w:szCs w:val="32"/>
          <w:lang w:val="zh-CN"/>
        </w:rPr>
      </w:pPr>
    </w:p>
    <w:p w:rsidR="00A72E33" w:rsidRDefault="00A72E33">
      <w:pPr>
        <w:snapToGrid w:val="0"/>
        <w:spacing w:line="360" w:lineRule="auto"/>
        <w:jc w:val="center"/>
        <w:rPr>
          <w:rFonts w:ascii="宋体" w:eastAsiaTheme="minorEastAsia" w:hAnsi="宋体" w:cs="宋体"/>
          <w:b/>
          <w:kern w:val="0"/>
          <w:sz w:val="32"/>
          <w:szCs w:val="32"/>
          <w:lang w:val="zh-CN"/>
        </w:rPr>
      </w:pPr>
    </w:p>
    <w:p w:rsidR="00A72E33" w:rsidRDefault="00A72E33">
      <w:pPr>
        <w:snapToGrid w:val="0"/>
        <w:spacing w:line="360" w:lineRule="auto"/>
        <w:jc w:val="center"/>
        <w:rPr>
          <w:rFonts w:ascii="宋体" w:eastAsiaTheme="minorEastAsia" w:hAnsi="宋体" w:cs="宋体"/>
          <w:b/>
          <w:kern w:val="0"/>
          <w:sz w:val="32"/>
          <w:szCs w:val="32"/>
          <w:lang w:val="zh-CN"/>
        </w:rPr>
      </w:pPr>
    </w:p>
    <w:p w:rsidR="00A72E33" w:rsidRDefault="00A72E33">
      <w:pPr>
        <w:snapToGrid w:val="0"/>
        <w:spacing w:line="360" w:lineRule="auto"/>
        <w:jc w:val="center"/>
        <w:outlineLvl w:val="0"/>
        <w:rPr>
          <w:rFonts w:ascii="宋体" w:eastAsiaTheme="minorEastAsia" w:hAnsi="宋体" w:cs="宋体"/>
          <w:b/>
          <w:kern w:val="0"/>
          <w:sz w:val="32"/>
          <w:szCs w:val="32"/>
        </w:rPr>
      </w:pPr>
    </w:p>
    <w:p w:rsidR="00A72E33" w:rsidRDefault="00A72E33">
      <w:pPr>
        <w:snapToGrid w:val="0"/>
        <w:spacing w:line="360" w:lineRule="auto"/>
        <w:jc w:val="center"/>
        <w:outlineLvl w:val="0"/>
        <w:rPr>
          <w:rFonts w:ascii="宋体" w:eastAsiaTheme="minorEastAsia" w:hAnsi="宋体" w:cs="宋体"/>
          <w:b/>
          <w:kern w:val="0"/>
          <w:sz w:val="32"/>
          <w:szCs w:val="32"/>
        </w:rPr>
      </w:pPr>
    </w:p>
    <w:p w:rsidR="00A72E33" w:rsidRDefault="00A72E33">
      <w:pPr>
        <w:rPr>
          <w:rFonts w:ascii="宋体" w:eastAsiaTheme="minorEastAsia" w:hAnsi="宋体" w:cs="宋体"/>
        </w:rPr>
      </w:pPr>
    </w:p>
    <w:p w:rsidR="00A72E33" w:rsidRDefault="00A72E33">
      <w:pPr>
        <w:snapToGrid w:val="0"/>
        <w:spacing w:line="360" w:lineRule="auto"/>
        <w:jc w:val="center"/>
        <w:outlineLvl w:val="0"/>
        <w:rPr>
          <w:rFonts w:ascii="宋体" w:eastAsiaTheme="minorEastAsia" w:hAnsi="宋体" w:cs="宋体"/>
          <w:b/>
          <w:kern w:val="0"/>
          <w:sz w:val="32"/>
          <w:szCs w:val="32"/>
        </w:rPr>
      </w:pPr>
    </w:p>
    <w:p w:rsidR="00A72E33" w:rsidRDefault="00A72E33">
      <w:pPr>
        <w:snapToGrid w:val="0"/>
        <w:spacing w:line="360" w:lineRule="auto"/>
        <w:jc w:val="center"/>
        <w:outlineLvl w:val="0"/>
        <w:rPr>
          <w:rFonts w:ascii="宋体" w:eastAsiaTheme="minorEastAsia" w:hAnsi="宋体" w:cs="宋体"/>
          <w:b/>
          <w:kern w:val="0"/>
          <w:sz w:val="32"/>
          <w:szCs w:val="32"/>
        </w:rPr>
      </w:pPr>
    </w:p>
    <w:p w:rsidR="00A72E33" w:rsidRDefault="00A72E33">
      <w:pPr>
        <w:pStyle w:val="2"/>
        <w:rPr>
          <w:rFonts w:eastAsiaTheme="minorEastAsia"/>
          <w:lang w:val="en-US"/>
        </w:rPr>
      </w:pPr>
    </w:p>
    <w:p w:rsidR="00A72E33" w:rsidRDefault="00A72E33">
      <w:pPr>
        <w:rPr>
          <w:rFonts w:eastAsiaTheme="minorEastAsia"/>
        </w:rPr>
      </w:pPr>
    </w:p>
    <w:p w:rsidR="00A72E33" w:rsidRDefault="00A72E33">
      <w:pPr>
        <w:snapToGrid w:val="0"/>
        <w:spacing w:line="360" w:lineRule="auto"/>
        <w:ind w:firstLineChars="1200" w:firstLine="3855"/>
        <w:outlineLvl w:val="0"/>
        <w:rPr>
          <w:rFonts w:ascii="宋体" w:eastAsiaTheme="minorEastAsia" w:hAnsi="宋体" w:cs="宋体"/>
          <w:b/>
          <w:kern w:val="0"/>
          <w:sz w:val="32"/>
          <w:szCs w:val="32"/>
        </w:rPr>
      </w:pPr>
    </w:p>
    <w:p w:rsidR="00A72E33" w:rsidRDefault="00A72E33">
      <w:pPr>
        <w:snapToGrid w:val="0"/>
        <w:spacing w:line="360" w:lineRule="auto"/>
        <w:ind w:firstLineChars="1200" w:firstLine="3855"/>
        <w:outlineLvl w:val="0"/>
        <w:rPr>
          <w:rFonts w:ascii="宋体" w:eastAsiaTheme="minorEastAsia" w:hAnsi="宋体" w:cs="宋体"/>
          <w:b/>
          <w:kern w:val="0"/>
          <w:sz w:val="32"/>
          <w:szCs w:val="32"/>
        </w:rPr>
      </w:pPr>
    </w:p>
    <w:p w:rsidR="00A72E33" w:rsidRDefault="00A72E33">
      <w:pPr>
        <w:snapToGrid w:val="0"/>
        <w:spacing w:line="360" w:lineRule="auto"/>
        <w:ind w:firstLineChars="1200" w:firstLine="3855"/>
        <w:outlineLvl w:val="0"/>
        <w:rPr>
          <w:rFonts w:ascii="宋体" w:eastAsiaTheme="minorEastAsia" w:hAnsi="宋体" w:cs="宋体"/>
          <w:b/>
          <w:kern w:val="0"/>
          <w:sz w:val="32"/>
          <w:szCs w:val="32"/>
        </w:rPr>
      </w:pPr>
    </w:p>
    <w:p w:rsidR="00A72E33" w:rsidRDefault="00FC573B">
      <w:pPr>
        <w:widowControl/>
        <w:adjustRightInd/>
        <w:jc w:val="left"/>
        <w:rPr>
          <w:rFonts w:ascii="宋体" w:eastAsiaTheme="minorEastAsia" w:hAnsi="宋体" w:cs="宋体"/>
          <w:b/>
          <w:kern w:val="0"/>
          <w:sz w:val="32"/>
          <w:szCs w:val="32"/>
        </w:rPr>
      </w:pPr>
      <w:r>
        <w:rPr>
          <w:rFonts w:ascii="宋体" w:eastAsiaTheme="minorEastAsia" w:hAnsi="宋体" w:cs="宋体"/>
          <w:b/>
          <w:kern w:val="0"/>
          <w:sz w:val="32"/>
          <w:szCs w:val="32"/>
        </w:rPr>
        <w:br w:type="page"/>
      </w:r>
    </w:p>
    <w:p w:rsidR="00A72E33" w:rsidRDefault="00FC573B">
      <w:pPr>
        <w:pStyle w:val="afff0"/>
        <w:numPr>
          <w:ilvl w:val="0"/>
          <w:numId w:val="9"/>
        </w:numPr>
        <w:snapToGrid w:val="0"/>
        <w:ind w:firstLineChars="0"/>
        <w:outlineLvl w:val="0"/>
        <w:rPr>
          <w:rFonts w:ascii="宋体" w:eastAsiaTheme="minorEastAsia" w:hAnsi="宋体" w:cs="宋体"/>
          <w:b/>
          <w:sz w:val="32"/>
          <w:szCs w:val="32"/>
        </w:rPr>
      </w:pPr>
      <w:r>
        <w:rPr>
          <w:rFonts w:ascii="宋体" w:eastAsiaTheme="minorEastAsia" w:hAnsi="宋体" w:cs="宋体" w:hint="eastAsia"/>
          <w:b/>
          <w:kern w:val="0"/>
          <w:sz w:val="32"/>
          <w:szCs w:val="32"/>
        </w:rPr>
        <w:lastRenderedPageBreak/>
        <w:t>投标</w:t>
      </w:r>
      <w:r>
        <w:rPr>
          <w:rFonts w:ascii="宋体" w:eastAsiaTheme="minorEastAsia" w:hAnsi="宋体" w:cs="宋体" w:hint="eastAsia"/>
          <w:b/>
          <w:sz w:val="32"/>
          <w:szCs w:val="32"/>
        </w:rPr>
        <w:t>函</w:t>
      </w:r>
    </w:p>
    <w:p w:rsidR="00A72E33" w:rsidRDefault="00FC573B">
      <w:pPr>
        <w:snapToGrid w:val="0"/>
        <w:spacing w:line="360" w:lineRule="auto"/>
        <w:rPr>
          <w:rFonts w:ascii="宋体" w:eastAsiaTheme="minorEastAsia" w:hAnsi="宋体" w:cs="宋体"/>
          <w:sz w:val="24"/>
        </w:rPr>
      </w:pPr>
      <w:r>
        <w:rPr>
          <w:rFonts w:ascii="宋体" w:eastAsiaTheme="minorEastAsia" w:hAnsi="宋体" w:cs="宋体" w:hint="eastAsia"/>
          <w:sz w:val="24"/>
        </w:rPr>
        <w:t>建德市寿昌中学、杭州市公共资源交易中心建德分中心：</w:t>
      </w:r>
    </w:p>
    <w:p w:rsidR="00A72E33" w:rsidRDefault="00FC573B">
      <w:pPr>
        <w:snapToGrid w:val="0"/>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我方参加你方组织的</w:t>
      </w:r>
      <w:r>
        <w:rPr>
          <w:rFonts w:asciiTheme="minorEastAsia" w:eastAsiaTheme="minorEastAsia" w:hAnsiTheme="minorEastAsia" w:hint="eastAsia"/>
          <w:sz w:val="24"/>
        </w:rPr>
        <w:t>建德市寿昌中学老教学楼拆除重建工程办公家具采购项目</w:t>
      </w:r>
      <w:r>
        <w:rPr>
          <w:rFonts w:ascii="宋体" w:eastAsiaTheme="minorEastAsia" w:hAnsi="宋体" w:cs="宋体" w:hint="eastAsia"/>
          <w:sz w:val="24"/>
        </w:rPr>
        <w:t>【招标编号：JD2023BJ-013】招标的有关活动，并对此项目进行投标。为此：</w:t>
      </w:r>
    </w:p>
    <w:p w:rsidR="00A72E33" w:rsidRDefault="00FC573B">
      <w:pPr>
        <w:snapToGrid w:val="0"/>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1、我方承诺投标有效期从提交投标文件的截止之日起天（不少于90天）</w:t>
      </w:r>
      <w:r>
        <w:rPr>
          <w:rFonts w:ascii="宋体" w:eastAsiaTheme="minorEastAsia" w:hAnsi="宋体" w:cs="宋体" w:hint="eastAsia"/>
        </w:rPr>
        <w:t>，</w:t>
      </w:r>
      <w:r>
        <w:rPr>
          <w:rFonts w:ascii="宋体" w:eastAsiaTheme="minorEastAsia" w:hAnsi="宋体" w:cs="宋体" w:hint="eastAsia"/>
          <w:sz w:val="24"/>
        </w:rPr>
        <w:t>本投标文件在投标有效期满之前均具有约束力。</w:t>
      </w:r>
    </w:p>
    <w:p w:rsidR="00A72E33" w:rsidRDefault="00FC573B">
      <w:pPr>
        <w:snapToGrid w:val="0"/>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2、我方的投标文件包括以下内容：</w:t>
      </w:r>
    </w:p>
    <w:p w:rsidR="00A72E33" w:rsidRDefault="00FC573B">
      <w:pPr>
        <w:snapToGrid w:val="0"/>
        <w:spacing w:line="360" w:lineRule="auto"/>
        <w:ind w:leftChars="100" w:left="210" w:firstLineChars="200" w:firstLine="480"/>
        <w:rPr>
          <w:rFonts w:ascii="宋体" w:eastAsiaTheme="minorEastAsia" w:hAnsi="宋体" w:cs="宋体"/>
          <w:sz w:val="24"/>
        </w:rPr>
      </w:pPr>
      <w:r>
        <w:rPr>
          <w:rFonts w:ascii="宋体" w:eastAsiaTheme="minorEastAsia" w:hAnsi="宋体" w:cs="宋体" w:hint="eastAsia"/>
          <w:sz w:val="24"/>
        </w:rPr>
        <w:t>2.1资格文件：</w:t>
      </w:r>
    </w:p>
    <w:p w:rsidR="00A72E33" w:rsidRDefault="00FC573B">
      <w:pPr>
        <w:snapToGrid w:val="0"/>
        <w:spacing w:line="360" w:lineRule="auto"/>
        <w:ind w:leftChars="200" w:left="420" w:firstLineChars="200" w:firstLine="480"/>
        <w:rPr>
          <w:rFonts w:ascii="宋体" w:eastAsiaTheme="minorEastAsia" w:hAnsi="宋体" w:cs="宋体"/>
          <w:sz w:val="24"/>
        </w:rPr>
      </w:pPr>
      <w:r>
        <w:rPr>
          <w:rFonts w:ascii="宋体" w:eastAsiaTheme="minorEastAsia" w:hAnsi="宋体" w:cs="宋体" w:hint="eastAsia"/>
          <w:sz w:val="24"/>
        </w:rPr>
        <w:t>2.1.1承诺函；</w:t>
      </w:r>
    </w:p>
    <w:p w:rsidR="00A72E33" w:rsidRDefault="00FC573B">
      <w:pPr>
        <w:snapToGrid w:val="0"/>
        <w:spacing w:line="360" w:lineRule="auto"/>
        <w:ind w:leftChars="200" w:left="420" w:firstLineChars="200" w:firstLine="480"/>
        <w:rPr>
          <w:rFonts w:ascii="宋体" w:eastAsiaTheme="minorEastAsia" w:hAnsi="宋体" w:cs="宋体"/>
          <w:color w:val="000000" w:themeColor="text1"/>
          <w:sz w:val="24"/>
        </w:rPr>
      </w:pPr>
      <w:r>
        <w:rPr>
          <w:rFonts w:ascii="宋体" w:eastAsiaTheme="minorEastAsia" w:hAnsi="宋体" w:cs="宋体" w:hint="eastAsia"/>
          <w:sz w:val="24"/>
        </w:rPr>
        <w:t>2.1.2</w:t>
      </w:r>
      <w:r>
        <w:rPr>
          <w:rFonts w:ascii="宋体" w:eastAsiaTheme="minorEastAsia" w:hAnsi="宋体" w:cs="宋体" w:hint="eastAsia"/>
          <w:snapToGrid w:val="0"/>
          <w:kern w:val="28"/>
          <w:sz w:val="24"/>
          <w:szCs w:val="20"/>
        </w:rPr>
        <w:t>联合协议</w:t>
      </w:r>
      <w:r>
        <w:rPr>
          <w:rFonts w:ascii="宋体" w:eastAsiaTheme="minorEastAsia" w:hAnsi="宋体" w:cs="宋体" w:hint="eastAsia"/>
          <w:snapToGrid w:val="0"/>
          <w:color w:val="000000" w:themeColor="text1"/>
          <w:kern w:val="28"/>
          <w:sz w:val="24"/>
          <w:szCs w:val="20"/>
        </w:rPr>
        <w:t>（如果有)；</w:t>
      </w:r>
    </w:p>
    <w:p w:rsidR="00A72E33" w:rsidRDefault="00FC573B">
      <w:pPr>
        <w:snapToGrid w:val="0"/>
        <w:spacing w:line="360" w:lineRule="auto"/>
        <w:ind w:leftChars="200" w:left="420" w:firstLineChars="200" w:firstLine="480"/>
        <w:rPr>
          <w:rFonts w:ascii="宋体" w:eastAsiaTheme="minorEastAsia" w:hAnsi="宋体" w:cs="宋体"/>
          <w:color w:val="000000" w:themeColor="text1"/>
          <w:sz w:val="24"/>
        </w:rPr>
      </w:pPr>
      <w:r>
        <w:rPr>
          <w:rFonts w:ascii="宋体" w:eastAsiaTheme="minorEastAsia" w:hAnsi="宋体" w:cs="宋体" w:hint="eastAsia"/>
          <w:color w:val="000000" w:themeColor="text1"/>
          <w:sz w:val="24"/>
        </w:rPr>
        <w:t>2</w:t>
      </w:r>
      <w:r>
        <w:rPr>
          <w:rFonts w:ascii="宋体" w:eastAsiaTheme="minorEastAsia" w:hAnsi="宋体" w:cs="宋体"/>
          <w:color w:val="000000" w:themeColor="text1"/>
          <w:sz w:val="24"/>
        </w:rPr>
        <w:t>.1.3</w:t>
      </w:r>
      <w:r>
        <w:rPr>
          <w:rFonts w:ascii="宋体" w:eastAsiaTheme="minorEastAsia" w:hAnsi="宋体" w:cs="宋体" w:hint="eastAsia"/>
          <w:color w:val="000000" w:themeColor="text1"/>
          <w:sz w:val="24"/>
        </w:rPr>
        <w:t>落实政府采购政策需满足的资格要求</w:t>
      </w:r>
      <w:r>
        <w:rPr>
          <w:rFonts w:ascii="宋体" w:eastAsiaTheme="minorEastAsia" w:hAnsi="宋体" w:cs="宋体" w:hint="eastAsia"/>
          <w:snapToGrid w:val="0"/>
          <w:color w:val="000000" w:themeColor="text1"/>
          <w:kern w:val="28"/>
          <w:sz w:val="24"/>
          <w:szCs w:val="20"/>
        </w:rPr>
        <w:t>（如果有）</w:t>
      </w:r>
      <w:r>
        <w:rPr>
          <w:rFonts w:ascii="宋体" w:eastAsiaTheme="minorEastAsia" w:hAnsi="宋体" w:cs="宋体" w:hint="eastAsia"/>
          <w:color w:val="000000" w:themeColor="text1"/>
          <w:sz w:val="24"/>
        </w:rPr>
        <w:t>；</w:t>
      </w:r>
    </w:p>
    <w:p w:rsidR="00A72E33" w:rsidRDefault="00FC573B">
      <w:pPr>
        <w:snapToGrid w:val="0"/>
        <w:spacing w:line="360" w:lineRule="auto"/>
        <w:ind w:leftChars="200" w:left="420" w:firstLineChars="200" w:firstLine="480"/>
        <w:rPr>
          <w:rFonts w:ascii="宋体" w:eastAsiaTheme="minorEastAsia" w:hAnsi="宋体" w:cs="宋体"/>
          <w:color w:val="000000" w:themeColor="text1"/>
          <w:sz w:val="24"/>
        </w:rPr>
      </w:pPr>
      <w:r>
        <w:rPr>
          <w:rFonts w:ascii="宋体" w:eastAsiaTheme="minorEastAsia" w:hAnsi="宋体" w:cs="宋体" w:hint="eastAsia"/>
          <w:color w:val="000000" w:themeColor="text1"/>
          <w:sz w:val="24"/>
        </w:rPr>
        <w:t>2.1.</w:t>
      </w:r>
      <w:r>
        <w:rPr>
          <w:rFonts w:ascii="宋体" w:eastAsiaTheme="minorEastAsia" w:hAnsi="宋体" w:cs="宋体"/>
          <w:color w:val="000000" w:themeColor="text1"/>
          <w:sz w:val="24"/>
        </w:rPr>
        <w:t>4</w:t>
      </w:r>
      <w:r>
        <w:rPr>
          <w:rFonts w:ascii="宋体" w:eastAsiaTheme="minorEastAsia" w:hAnsi="宋体" w:cs="宋体" w:hint="eastAsia"/>
          <w:color w:val="000000" w:themeColor="text1"/>
          <w:sz w:val="24"/>
        </w:rPr>
        <w:t>本项目的特定资格要求</w:t>
      </w:r>
      <w:r>
        <w:rPr>
          <w:rFonts w:ascii="宋体" w:eastAsiaTheme="minorEastAsia" w:hAnsi="宋体" w:cs="宋体" w:hint="eastAsia"/>
          <w:snapToGrid w:val="0"/>
          <w:color w:val="000000" w:themeColor="text1"/>
          <w:kern w:val="28"/>
          <w:sz w:val="24"/>
          <w:szCs w:val="20"/>
        </w:rPr>
        <w:t>（如果有）</w:t>
      </w:r>
      <w:r>
        <w:rPr>
          <w:rFonts w:ascii="宋体" w:eastAsiaTheme="minorEastAsia" w:hAnsi="宋体" w:cs="宋体" w:hint="eastAsia"/>
          <w:color w:val="000000" w:themeColor="text1"/>
          <w:sz w:val="24"/>
        </w:rPr>
        <w:t>。</w:t>
      </w:r>
    </w:p>
    <w:p w:rsidR="00A72E33" w:rsidRDefault="00FC573B">
      <w:pPr>
        <w:snapToGrid w:val="0"/>
        <w:spacing w:line="360" w:lineRule="auto"/>
        <w:ind w:leftChars="100" w:left="210" w:firstLineChars="200" w:firstLine="480"/>
        <w:rPr>
          <w:rFonts w:ascii="宋体" w:eastAsiaTheme="minorEastAsia" w:hAnsi="宋体" w:cs="宋体"/>
          <w:color w:val="000000" w:themeColor="text1"/>
          <w:sz w:val="24"/>
          <w:lang w:val="zh-CN"/>
        </w:rPr>
      </w:pPr>
      <w:r>
        <w:rPr>
          <w:rFonts w:ascii="宋体" w:eastAsiaTheme="minorEastAsia" w:hAnsi="宋体" w:cs="宋体" w:hint="eastAsia"/>
          <w:color w:val="000000" w:themeColor="text1"/>
          <w:sz w:val="24"/>
        </w:rPr>
        <w:t>2</w:t>
      </w:r>
      <w:r>
        <w:rPr>
          <w:rFonts w:ascii="宋体" w:eastAsiaTheme="minorEastAsia" w:hAnsi="宋体" w:cs="宋体" w:hint="eastAsia"/>
          <w:color w:val="000000" w:themeColor="text1"/>
          <w:sz w:val="24"/>
          <w:lang w:val="zh-CN"/>
        </w:rPr>
        <w:t>.</w:t>
      </w:r>
      <w:r>
        <w:rPr>
          <w:rFonts w:ascii="宋体" w:eastAsiaTheme="minorEastAsia" w:hAnsi="宋体" w:cs="宋体" w:hint="eastAsia"/>
          <w:color w:val="000000" w:themeColor="text1"/>
          <w:sz w:val="24"/>
        </w:rPr>
        <w:t>2商务技术</w:t>
      </w:r>
      <w:r>
        <w:rPr>
          <w:rFonts w:ascii="宋体" w:eastAsiaTheme="minorEastAsia" w:hAnsi="宋体" w:cs="宋体" w:hint="eastAsia"/>
          <w:color w:val="000000" w:themeColor="text1"/>
          <w:sz w:val="24"/>
          <w:lang w:val="zh-CN"/>
        </w:rPr>
        <w:t>文件：</w:t>
      </w:r>
    </w:p>
    <w:p w:rsidR="00A72E33" w:rsidRDefault="00FC573B">
      <w:pPr>
        <w:snapToGrid w:val="0"/>
        <w:spacing w:line="360" w:lineRule="auto"/>
        <w:ind w:leftChars="200" w:left="420" w:firstLineChars="200" w:firstLine="480"/>
        <w:rPr>
          <w:rFonts w:ascii="宋体" w:eastAsiaTheme="minorEastAsia" w:hAnsi="宋体" w:cs="宋体"/>
          <w:color w:val="000000" w:themeColor="text1"/>
          <w:sz w:val="24"/>
        </w:rPr>
      </w:pPr>
      <w:r>
        <w:rPr>
          <w:rFonts w:ascii="宋体" w:eastAsiaTheme="minorEastAsia" w:hAnsi="宋体" w:cs="宋体" w:hint="eastAsia"/>
          <w:color w:val="000000" w:themeColor="text1"/>
          <w:sz w:val="24"/>
        </w:rPr>
        <w:t>2.2.1投标函；</w:t>
      </w:r>
    </w:p>
    <w:p w:rsidR="00A72E33" w:rsidRDefault="00FC573B">
      <w:pPr>
        <w:snapToGrid w:val="0"/>
        <w:spacing w:line="360" w:lineRule="auto"/>
        <w:ind w:leftChars="200" w:left="420" w:firstLineChars="200" w:firstLine="480"/>
        <w:rPr>
          <w:rFonts w:ascii="宋体" w:eastAsiaTheme="minorEastAsia" w:hAnsi="宋体" w:cs="宋体"/>
          <w:color w:val="000000" w:themeColor="text1"/>
          <w:sz w:val="24"/>
        </w:rPr>
      </w:pPr>
      <w:r>
        <w:rPr>
          <w:rFonts w:ascii="宋体" w:eastAsiaTheme="minorEastAsia" w:hAnsi="宋体" w:cs="宋体" w:hint="eastAsia"/>
          <w:color w:val="000000" w:themeColor="text1"/>
          <w:sz w:val="24"/>
        </w:rPr>
        <w:t>2.2.2授权委托书或法定代表人（单位负责人）身份证明；</w:t>
      </w:r>
    </w:p>
    <w:p w:rsidR="00A72E33" w:rsidRDefault="00FC573B">
      <w:pPr>
        <w:snapToGrid w:val="0"/>
        <w:spacing w:line="360" w:lineRule="auto"/>
        <w:ind w:leftChars="200" w:left="420" w:firstLineChars="200" w:firstLine="480"/>
        <w:rPr>
          <w:rFonts w:ascii="宋体" w:eastAsiaTheme="minorEastAsia" w:hAnsi="宋体" w:cs="宋体"/>
          <w:color w:val="000000" w:themeColor="text1"/>
          <w:sz w:val="24"/>
        </w:rPr>
      </w:pPr>
      <w:r>
        <w:rPr>
          <w:rFonts w:ascii="宋体" w:eastAsiaTheme="minorEastAsia" w:hAnsi="宋体" w:cs="宋体" w:hint="eastAsia"/>
          <w:color w:val="000000" w:themeColor="text1"/>
          <w:sz w:val="24"/>
        </w:rPr>
        <w:t>2.2.</w:t>
      </w:r>
      <w:r>
        <w:rPr>
          <w:rFonts w:ascii="宋体" w:eastAsiaTheme="minorEastAsia" w:hAnsi="宋体" w:cs="宋体"/>
          <w:color w:val="000000" w:themeColor="text1"/>
          <w:sz w:val="24"/>
        </w:rPr>
        <w:t>3</w:t>
      </w:r>
      <w:r>
        <w:rPr>
          <w:rFonts w:ascii="宋体" w:eastAsiaTheme="minorEastAsia" w:hAnsi="宋体" w:cs="宋体" w:hint="eastAsia"/>
          <w:color w:val="000000" w:themeColor="text1"/>
          <w:sz w:val="24"/>
        </w:rPr>
        <w:t>分包意向协议</w:t>
      </w:r>
      <w:r>
        <w:rPr>
          <w:rFonts w:ascii="宋体" w:eastAsiaTheme="minorEastAsia" w:hAnsi="宋体" w:cs="宋体" w:hint="eastAsia"/>
          <w:snapToGrid w:val="0"/>
          <w:color w:val="000000" w:themeColor="text1"/>
          <w:kern w:val="28"/>
          <w:sz w:val="24"/>
          <w:szCs w:val="20"/>
        </w:rPr>
        <w:t>（如果有）</w:t>
      </w:r>
      <w:r>
        <w:rPr>
          <w:rFonts w:ascii="宋体" w:eastAsiaTheme="minorEastAsia" w:hAnsi="宋体" w:cs="宋体" w:hint="eastAsia"/>
          <w:color w:val="000000" w:themeColor="text1"/>
          <w:sz w:val="24"/>
        </w:rPr>
        <w:t>；</w:t>
      </w:r>
    </w:p>
    <w:p w:rsidR="00A72E33" w:rsidRDefault="00FC573B">
      <w:pPr>
        <w:snapToGrid w:val="0"/>
        <w:spacing w:line="360" w:lineRule="auto"/>
        <w:ind w:leftChars="200" w:left="420" w:firstLineChars="200" w:firstLine="480"/>
        <w:rPr>
          <w:rFonts w:ascii="宋体" w:eastAsiaTheme="minorEastAsia" w:hAnsi="宋体" w:cs="宋体"/>
          <w:color w:val="000000" w:themeColor="text1"/>
          <w:sz w:val="24"/>
        </w:rPr>
      </w:pPr>
      <w:r>
        <w:rPr>
          <w:rFonts w:ascii="宋体" w:eastAsiaTheme="minorEastAsia" w:hAnsi="宋体" w:cs="宋体" w:hint="eastAsia"/>
          <w:color w:val="000000" w:themeColor="text1"/>
          <w:sz w:val="24"/>
        </w:rPr>
        <w:t>2.2.</w:t>
      </w:r>
      <w:r>
        <w:rPr>
          <w:rFonts w:ascii="宋体" w:eastAsiaTheme="minorEastAsia" w:hAnsi="宋体" w:cs="宋体"/>
          <w:color w:val="000000" w:themeColor="text1"/>
          <w:sz w:val="24"/>
        </w:rPr>
        <w:t>4</w:t>
      </w:r>
      <w:r>
        <w:rPr>
          <w:rFonts w:ascii="宋体" w:eastAsiaTheme="minorEastAsia" w:hAnsi="宋体" w:cs="宋体" w:hint="eastAsia"/>
          <w:color w:val="000000" w:themeColor="text1"/>
          <w:sz w:val="24"/>
        </w:rPr>
        <w:t>符合性审查资料；</w:t>
      </w:r>
    </w:p>
    <w:p w:rsidR="00A72E33" w:rsidRDefault="00FC573B">
      <w:pPr>
        <w:snapToGrid w:val="0"/>
        <w:spacing w:line="360" w:lineRule="auto"/>
        <w:ind w:leftChars="200" w:left="420" w:firstLineChars="200" w:firstLine="480"/>
        <w:rPr>
          <w:rFonts w:ascii="宋体" w:eastAsiaTheme="minorEastAsia" w:hAnsi="宋体" w:cs="宋体"/>
          <w:color w:val="000000" w:themeColor="text1"/>
          <w:sz w:val="24"/>
        </w:rPr>
      </w:pPr>
      <w:r>
        <w:rPr>
          <w:rFonts w:ascii="宋体" w:eastAsiaTheme="minorEastAsia" w:hAnsi="宋体" w:cs="宋体" w:hint="eastAsia"/>
          <w:color w:val="000000" w:themeColor="text1"/>
          <w:sz w:val="24"/>
        </w:rPr>
        <w:t>2.2.</w:t>
      </w:r>
      <w:r>
        <w:rPr>
          <w:rFonts w:ascii="宋体" w:eastAsiaTheme="minorEastAsia" w:hAnsi="宋体" w:cs="宋体"/>
          <w:color w:val="000000" w:themeColor="text1"/>
          <w:sz w:val="24"/>
        </w:rPr>
        <w:t>5</w:t>
      </w:r>
      <w:r>
        <w:rPr>
          <w:rFonts w:ascii="宋体" w:eastAsiaTheme="minorEastAsia" w:hAnsi="宋体" w:cs="宋体" w:hint="eastAsia"/>
          <w:color w:val="000000" w:themeColor="text1"/>
          <w:sz w:val="24"/>
        </w:rPr>
        <w:t>评标标准相应的商务技术资料；</w:t>
      </w:r>
    </w:p>
    <w:p w:rsidR="00A72E33" w:rsidRDefault="00FC573B">
      <w:pPr>
        <w:snapToGrid w:val="0"/>
        <w:spacing w:line="360" w:lineRule="auto"/>
        <w:ind w:leftChars="200" w:left="420" w:firstLineChars="200" w:firstLine="480"/>
        <w:rPr>
          <w:rFonts w:ascii="宋体" w:eastAsiaTheme="minorEastAsia" w:hAnsi="宋体" w:cs="宋体"/>
          <w:color w:val="000000" w:themeColor="text1"/>
          <w:sz w:val="24"/>
        </w:rPr>
      </w:pPr>
      <w:r>
        <w:rPr>
          <w:rFonts w:ascii="宋体" w:eastAsiaTheme="minorEastAsia" w:hAnsi="宋体" w:cs="宋体" w:hint="eastAsia"/>
          <w:color w:val="000000" w:themeColor="text1"/>
          <w:sz w:val="24"/>
        </w:rPr>
        <w:t>2.2.</w:t>
      </w:r>
      <w:r>
        <w:rPr>
          <w:rFonts w:ascii="宋体" w:eastAsiaTheme="minorEastAsia" w:hAnsi="宋体" w:cs="宋体"/>
          <w:color w:val="000000" w:themeColor="text1"/>
          <w:sz w:val="24"/>
        </w:rPr>
        <w:t>6</w:t>
      </w:r>
      <w:r>
        <w:rPr>
          <w:rFonts w:ascii="宋体" w:eastAsiaTheme="minorEastAsia" w:hAnsi="宋体" w:cs="宋体" w:hint="eastAsia"/>
          <w:color w:val="000000" w:themeColor="text1"/>
          <w:sz w:val="24"/>
        </w:rPr>
        <w:t>投标标的清单；</w:t>
      </w:r>
    </w:p>
    <w:p w:rsidR="00A72E33" w:rsidRDefault="00FC573B">
      <w:pPr>
        <w:snapToGrid w:val="0"/>
        <w:spacing w:line="360" w:lineRule="auto"/>
        <w:ind w:leftChars="200" w:left="420" w:firstLineChars="200" w:firstLine="480"/>
        <w:rPr>
          <w:rFonts w:ascii="宋体" w:eastAsiaTheme="minorEastAsia" w:hAnsi="宋体" w:cs="宋体"/>
          <w:color w:val="000000" w:themeColor="text1"/>
          <w:sz w:val="24"/>
        </w:rPr>
      </w:pPr>
      <w:r>
        <w:rPr>
          <w:rFonts w:ascii="宋体" w:eastAsiaTheme="minorEastAsia" w:hAnsi="宋体" w:cs="宋体" w:hint="eastAsia"/>
          <w:color w:val="000000" w:themeColor="text1"/>
          <w:sz w:val="24"/>
        </w:rPr>
        <w:t>2.2.</w:t>
      </w:r>
      <w:r>
        <w:rPr>
          <w:rFonts w:ascii="宋体" w:eastAsiaTheme="minorEastAsia" w:hAnsi="宋体" w:cs="宋体"/>
          <w:color w:val="000000" w:themeColor="text1"/>
          <w:sz w:val="24"/>
        </w:rPr>
        <w:t>7</w:t>
      </w:r>
      <w:r>
        <w:rPr>
          <w:rFonts w:ascii="宋体" w:eastAsiaTheme="minorEastAsia" w:hAnsi="宋体" w:cs="宋体" w:hint="eastAsia"/>
          <w:color w:val="000000" w:themeColor="text1"/>
          <w:sz w:val="24"/>
        </w:rPr>
        <w:t>商务技术偏离表；</w:t>
      </w:r>
    </w:p>
    <w:p w:rsidR="00A72E33" w:rsidRDefault="00FC573B">
      <w:pPr>
        <w:snapToGrid w:val="0"/>
        <w:spacing w:line="360" w:lineRule="auto"/>
        <w:ind w:leftChars="200" w:left="420" w:firstLineChars="200" w:firstLine="480"/>
        <w:rPr>
          <w:rFonts w:ascii="宋体" w:eastAsiaTheme="minorEastAsia" w:hAnsi="宋体" w:cs="宋体"/>
          <w:color w:val="000000" w:themeColor="text1"/>
          <w:sz w:val="24"/>
          <w:lang w:val="zh-CN"/>
        </w:rPr>
      </w:pPr>
      <w:r>
        <w:rPr>
          <w:rFonts w:ascii="宋体" w:eastAsiaTheme="minorEastAsia" w:hAnsi="宋体" w:cs="宋体" w:hint="eastAsia"/>
          <w:color w:val="000000" w:themeColor="text1"/>
          <w:sz w:val="24"/>
        </w:rPr>
        <w:t>2</w:t>
      </w:r>
      <w:r>
        <w:rPr>
          <w:rFonts w:ascii="宋体" w:eastAsiaTheme="minorEastAsia" w:hAnsi="宋体" w:cs="宋体" w:hint="eastAsia"/>
          <w:color w:val="000000" w:themeColor="text1"/>
          <w:sz w:val="24"/>
          <w:lang w:val="zh-CN"/>
        </w:rPr>
        <w:t>.</w:t>
      </w:r>
      <w:r>
        <w:rPr>
          <w:rFonts w:ascii="宋体" w:eastAsiaTheme="minorEastAsia" w:hAnsi="宋体" w:cs="宋体" w:hint="eastAsia"/>
          <w:color w:val="000000" w:themeColor="text1"/>
          <w:sz w:val="24"/>
        </w:rPr>
        <w:t>2</w:t>
      </w:r>
      <w:r>
        <w:rPr>
          <w:rFonts w:ascii="宋体" w:eastAsiaTheme="minorEastAsia" w:hAnsi="宋体" w:cs="宋体" w:hint="eastAsia"/>
          <w:color w:val="000000" w:themeColor="text1"/>
          <w:sz w:val="24"/>
          <w:lang w:val="zh-CN"/>
        </w:rPr>
        <w:t>.</w:t>
      </w:r>
      <w:r>
        <w:rPr>
          <w:rFonts w:ascii="宋体" w:eastAsiaTheme="minorEastAsia" w:hAnsi="宋体" w:cs="宋体"/>
          <w:color w:val="000000" w:themeColor="text1"/>
          <w:sz w:val="24"/>
        </w:rPr>
        <w:t>8</w:t>
      </w:r>
      <w:r>
        <w:rPr>
          <w:rFonts w:ascii="宋体" w:eastAsiaTheme="minorEastAsia" w:hAnsi="宋体" w:cs="宋体" w:hint="eastAsia"/>
          <w:color w:val="000000" w:themeColor="text1"/>
          <w:sz w:val="24"/>
          <w:lang w:val="zh-CN"/>
        </w:rPr>
        <w:t>政府采购供应商廉洁自律承诺书；</w:t>
      </w:r>
    </w:p>
    <w:p w:rsidR="00A72E33" w:rsidRDefault="00FC573B">
      <w:pPr>
        <w:snapToGrid w:val="0"/>
        <w:spacing w:line="360" w:lineRule="auto"/>
        <w:ind w:leftChars="100" w:left="210" w:firstLineChars="200" w:firstLine="480"/>
        <w:rPr>
          <w:rFonts w:ascii="宋体" w:eastAsiaTheme="minorEastAsia" w:hAnsi="宋体" w:cs="宋体"/>
          <w:color w:val="000000" w:themeColor="text1"/>
          <w:sz w:val="24"/>
        </w:rPr>
      </w:pPr>
      <w:r>
        <w:rPr>
          <w:rFonts w:ascii="宋体" w:eastAsiaTheme="minorEastAsia" w:hAnsi="宋体" w:cs="宋体" w:hint="eastAsia"/>
          <w:color w:val="000000" w:themeColor="text1"/>
          <w:sz w:val="24"/>
        </w:rPr>
        <w:t>2</w:t>
      </w:r>
      <w:r>
        <w:rPr>
          <w:rFonts w:ascii="宋体" w:eastAsiaTheme="minorEastAsia" w:hAnsi="宋体" w:cs="宋体" w:hint="eastAsia"/>
          <w:color w:val="000000" w:themeColor="text1"/>
          <w:sz w:val="24"/>
          <w:lang w:val="zh-CN"/>
        </w:rPr>
        <w:t>.</w:t>
      </w:r>
      <w:r>
        <w:rPr>
          <w:rFonts w:ascii="宋体" w:eastAsiaTheme="minorEastAsia" w:hAnsi="宋体" w:cs="宋体" w:hint="eastAsia"/>
          <w:color w:val="000000" w:themeColor="text1"/>
          <w:sz w:val="24"/>
        </w:rPr>
        <w:t>3报价文件</w:t>
      </w:r>
    </w:p>
    <w:p w:rsidR="00A72E33" w:rsidRDefault="00FC573B">
      <w:pPr>
        <w:snapToGrid w:val="0"/>
        <w:spacing w:line="360" w:lineRule="auto"/>
        <w:ind w:leftChars="200" w:left="420" w:firstLineChars="200" w:firstLine="480"/>
        <w:rPr>
          <w:rFonts w:ascii="宋体" w:eastAsiaTheme="minorEastAsia" w:hAnsi="宋体" w:cs="宋体"/>
          <w:color w:val="000000" w:themeColor="text1"/>
          <w:sz w:val="24"/>
        </w:rPr>
      </w:pPr>
      <w:r>
        <w:rPr>
          <w:rFonts w:ascii="宋体" w:eastAsiaTheme="minorEastAsia" w:hAnsi="宋体" w:cs="宋体" w:hint="eastAsia"/>
          <w:color w:val="000000" w:themeColor="text1"/>
          <w:sz w:val="24"/>
        </w:rPr>
        <w:t>2.3.1开标一览表（报价表）；</w:t>
      </w:r>
    </w:p>
    <w:p w:rsidR="00A72E33" w:rsidRDefault="00FC573B">
      <w:pPr>
        <w:snapToGrid w:val="0"/>
        <w:spacing w:line="360" w:lineRule="auto"/>
        <w:ind w:leftChars="200" w:left="420" w:firstLineChars="200" w:firstLine="480"/>
        <w:rPr>
          <w:rFonts w:ascii="宋体" w:eastAsiaTheme="minorEastAsia" w:hAnsi="宋体" w:cs="宋体"/>
          <w:color w:val="FF0000"/>
          <w:sz w:val="24"/>
        </w:rPr>
      </w:pPr>
      <w:r>
        <w:rPr>
          <w:rFonts w:ascii="宋体" w:eastAsiaTheme="minorEastAsia" w:hAnsi="宋体" w:cs="宋体" w:hint="eastAsia"/>
          <w:color w:val="000000" w:themeColor="text1"/>
          <w:sz w:val="24"/>
        </w:rPr>
        <w:t>2.3.2中小企业声明函（如果有）。</w:t>
      </w:r>
    </w:p>
    <w:p w:rsidR="00A72E33" w:rsidRDefault="00FC573B">
      <w:pPr>
        <w:snapToGrid w:val="0"/>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3、我方承诺除商务技术偏离表列出的偏离外，我方响应招标文件的全部要求。</w:t>
      </w:r>
    </w:p>
    <w:p w:rsidR="00A72E33" w:rsidRDefault="00FC573B">
      <w:pPr>
        <w:snapToGrid w:val="0"/>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4、如我方中标，我方承诺：</w:t>
      </w:r>
    </w:p>
    <w:p w:rsidR="00A72E33" w:rsidRDefault="00FC573B">
      <w:pPr>
        <w:snapToGrid w:val="0"/>
        <w:spacing w:line="360" w:lineRule="auto"/>
        <w:ind w:leftChars="100" w:left="210" w:firstLineChars="200" w:firstLine="480"/>
        <w:rPr>
          <w:rFonts w:ascii="宋体" w:eastAsiaTheme="minorEastAsia" w:hAnsi="宋体" w:cs="宋体"/>
          <w:sz w:val="24"/>
        </w:rPr>
      </w:pPr>
      <w:r>
        <w:rPr>
          <w:rFonts w:ascii="宋体" w:eastAsiaTheme="minorEastAsia" w:hAnsi="宋体" w:cs="宋体" w:hint="eastAsia"/>
          <w:sz w:val="24"/>
        </w:rPr>
        <w:t xml:space="preserve">4.1在收到中标通知书后，在中标通知书规定的期限内与你方签订合同； </w:t>
      </w:r>
    </w:p>
    <w:p w:rsidR="00A72E33" w:rsidRDefault="00FC573B">
      <w:pPr>
        <w:snapToGrid w:val="0"/>
        <w:spacing w:line="360" w:lineRule="auto"/>
        <w:ind w:leftChars="100" w:left="210" w:firstLineChars="200" w:firstLine="480"/>
        <w:rPr>
          <w:rFonts w:ascii="宋体" w:eastAsiaTheme="minorEastAsia" w:hAnsi="宋体" w:cs="宋体"/>
          <w:sz w:val="24"/>
        </w:rPr>
      </w:pPr>
      <w:r>
        <w:rPr>
          <w:rFonts w:ascii="宋体" w:eastAsiaTheme="minorEastAsia" w:hAnsi="宋体" w:cs="宋体" w:hint="eastAsia"/>
          <w:sz w:val="24"/>
        </w:rPr>
        <w:t xml:space="preserve">4.2在签订合同时不向你方提出附加条件； </w:t>
      </w:r>
    </w:p>
    <w:p w:rsidR="00A72E33" w:rsidRDefault="00FC573B">
      <w:pPr>
        <w:snapToGrid w:val="0"/>
        <w:spacing w:line="360" w:lineRule="auto"/>
        <w:ind w:leftChars="100" w:left="210" w:firstLineChars="200" w:firstLine="480"/>
        <w:rPr>
          <w:rFonts w:ascii="宋体" w:eastAsiaTheme="minorEastAsia" w:hAnsi="宋体" w:cs="宋体"/>
          <w:sz w:val="24"/>
        </w:rPr>
      </w:pPr>
      <w:r>
        <w:rPr>
          <w:rFonts w:ascii="宋体" w:eastAsiaTheme="minorEastAsia" w:hAnsi="宋体" w:cs="宋体" w:hint="eastAsia"/>
          <w:sz w:val="24"/>
        </w:rPr>
        <w:t xml:space="preserve">4.3按照招标文件要求提交履约保证金； </w:t>
      </w:r>
    </w:p>
    <w:p w:rsidR="00A72E33" w:rsidRDefault="00FC573B">
      <w:pPr>
        <w:snapToGrid w:val="0"/>
        <w:spacing w:line="360" w:lineRule="auto"/>
        <w:ind w:leftChars="100" w:left="210" w:firstLineChars="200" w:firstLine="480"/>
        <w:rPr>
          <w:rFonts w:ascii="宋体" w:eastAsiaTheme="minorEastAsia" w:hAnsi="宋体" w:cs="宋体"/>
          <w:sz w:val="24"/>
        </w:rPr>
      </w:pPr>
      <w:r>
        <w:rPr>
          <w:rFonts w:ascii="宋体" w:eastAsiaTheme="minorEastAsia" w:hAnsi="宋体" w:cs="宋体" w:hint="eastAsia"/>
          <w:sz w:val="24"/>
        </w:rPr>
        <w:t xml:space="preserve">4.4在合同约定的期限内完成合同规定的全部义务。 </w:t>
      </w:r>
    </w:p>
    <w:p w:rsidR="00A72E33" w:rsidRDefault="00FC573B">
      <w:pPr>
        <w:snapToGrid w:val="0"/>
        <w:spacing w:line="360" w:lineRule="auto"/>
        <w:ind w:leftChars="100" w:left="210" w:firstLineChars="200" w:firstLine="480"/>
        <w:rPr>
          <w:rFonts w:ascii="宋体" w:eastAsiaTheme="minorEastAsia" w:hAnsi="宋体" w:cs="宋体"/>
          <w:sz w:val="24"/>
        </w:rPr>
      </w:pPr>
      <w:r>
        <w:rPr>
          <w:rFonts w:ascii="宋体" w:eastAsiaTheme="minorEastAsia" w:hAnsi="宋体" w:cs="宋体" w:hint="eastAsia"/>
          <w:sz w:val="24"/>
        </w:rPr>
        <w:lastRenderedPageBreak/>
        <w:t>5、其他补充说明:。</w:t>
      </w:r>
    </w:p>
    <w:p w:rsidR="00A72E33" w:rsidRDefault="00FC573B">
      <w:pPr>
        <w:spacing w:line="360" w:lineRule="auto"/>
        <w:ind w:firstLineChars="1500" w:firstLine="3600"/>
        <w:rPr>
          <w:rFonts w:ascii="宋体" w:eastAsiaTheme="minorEastAsia" w:hAnsi="宋体" w:cs="宋体"/>
          <w:sz w:val="24"/>
        </w:rPr>
      </w:pPr>
      <w:r>
        <w:rPr>
          <w:rFonts w:ascii="宋体" w:eastAsiaTheme="minorEastAsia" w:hAnsi="宋体" w:cs="宋体" w:hint="eastAsia"/>
          <w:sz w:val="24"/>
        </w:rPr>
        <w:t xml:space="preserve">投标人名称（电子签名）：                          </w:t>
      </w:r>
    </w:p>
    <w:p w:rsidR="00A72E33" w:rsidRDefault="00FC573B">
      <w:pPr>
        <w:spacing w:line="360" w:lineRule="auto"/>
        <w:jc w:val="center"/>
        <w:rPr>
          <w:rFonts w:ascii="宋体" w:eastAsiaTheme="minorEastAsia" w:hAnsi="宋体" w:cs="宋体"/>
          <w:sz w:val="24"/>
        </w:rPr>
      </w:pPr>
      <w:r>
        <w:rPr>
          <w:rFonts w:ascii="宋体" w:eastAsiaTheme="minorEastAsia" w:hAnsi="宋体" w:cs="宋体" w:hint="eastAsia"/>
          <w:sz w:val="24"/>
        </w:rPr>
        <w:t xml:space="preserve">     日期：  年   月   日</w:t>
      </w:r>
    </w:p>
    <w:p w:rsidR="00A72E33" w:rsidRDefault="00A72E33">
      <w:pPr>
        <w:snapToGrid w:val="0"/>
        <w:spacing w:line="360" w:lineRule="auto"/>
        <w:ind w:leftChars="200" w:left="420" w:firstLineChars="1750" w:firstLine="4200"/>
        <w:rPr>
          <w:rFonts w:ascii="宋体" w:eastAsiaTheme="minorEastAsia" w:hAnsi="宋体" w:cs="宋体"/>
          <w:kern w:val="0"/>
          <w:sz w:val="24"/>
          <w:u w:val="single"/>
        </w:rPr>
      </w:pPr>
    </w:p>
    <w:p w:rsidR="00A72E33" w:rsidRDefault="00FC573B">
      <w:pPr>
        <w:spacing w:line="360" w:lineRule="auto"/>
        <w:ind w:right="420"/>
        <w:rPr>
          <w:rFonts w:ascii="宋体" w:eastAsiaTheme="minorEastAsia" w:hAnsi="宋体" w:cs="宋体"/>
          <w:sz w:val="24"/>
        </w:rPr>
      </w:pPr>
      <w:r>
        <w:rPr>
          <w:rFonts w:ascii="宋体" w:eastAsiaTheme="minorEastAsia" w:hAnsi="宋体" w:cs="宋体" w:hint="eastAsia"/>
          <w:sz w:val="24"/>
        </w:rPr>
        <w:t>注：按本格式和要求提供。</w:t>
      </w:r>
    </w:p>
    <w:p w:rsidR="00A72E33" w:rsidRDefault="00A72E33">
      <w:pPr>
        <w:snapToGrid w:val="0"/>
        <w:spacing w:line="360" w:lineRule="auto"/>
        <w:jc w:val="center"/>
        <w:rPr>
          <w:rFonts w:ascii="宋体" w:eastAsiaTheme="minorEastAsia" w:hAnsi="宋体" w:cs="宋体"/>
          <w:b/>
          <w:kern w:val="0"/>
          <w:sz w:val="32"/>
          <w:szCs w:val="32"/>
        </w:rPr>
      </w:pPr>
    </w:p>
    <w:p w:rsidR="00A72E33" w:rsidRDefault="00A72E33">
      <w:pPr>
        <w:snapToGrid w:val="0"/>
        <w:spacing w:line="360" w:lineRule="auto"/>
        <w:rPr>
          <w:rFonts w:ascii="宋体" w:eastAsiaTheme="minorEastAsia" w:hAnsi="宋体" w:cs="宋体"/>
          <w:sz w:val="24"/>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FC573B">
      <w:pPr>
        <w:widowControl/>
        <w:adjustRightInd/>
        <w:jc w:val="left"/>
        <w:rPr>
          <w:rFonts w:ascii="宋体" w:eastAsiaTheme="minorEastAsia" w:hAnsi="宋体" w:cs="宋体"/>
          <w:b/>
          <w:kern w:val="0"/>
          <w:sz w:val="32"/>
          <w:szCs w:val="32"/>
        </w:rPr>
      </w:pPr>
      <w:r>
        <w:rPr>
          <w:rFonts w:ascii="宋体" w:eastAsiaTheme="minorEastAsia" w:hAnsi="宋体" w:cs="宋体"/>
          <w:b/>
          <w:kern w:val="0"/>
          <w:sz w:val="32"/>
          <w:szCs w:val="32"/>
        </w:rPr>
        <w:br w:type="page"/>
      </w:r>
    </w:p>
    <w:p w:rsidR="00A72E33" w:rsidRDefault="00FC573B">
      <w:pPr>
        <w:jc w:val="center"/>
        <w:rPr>
          <w:rFonts w:ascii="宋体" w:eastAsiaTheme="minorEastAsia" w:hAnsi="宋体" w:cs="宋体"/>
          <w:b/>
          <w:kern w:val="0"/>
          <w:sz w:val="32"/>
          <w:szCs w:val="32"/>
          <w:lang w:val="zh-CN"/>
        </w:rPr>
      </w:pPr>
      <w:r>
        <w:rPr>
          <w:rFonts w:ascii="宋体" w:eastAsiaTheme="minorEastAsia" w:hAnsi="宋体" w:cs="宋体" w:hint="eastAsia"/>
          <w:b/>
          <w:kern w:val="0"/>
          <w:sz w:val="32"/>
          <w:szCs w:val="32"/>
          <w:lang w:val="zh-CN"/>
        </w:rPr>
        <w:lastRenderedPageBreak/>
        <w:t>二、授权委托书或法定代表人（单位负责人、自然人本人）身份证明</w:t>
      </w:r>
    </w:p>
    <w:p w:rsidR="00A72E33" w:rsidRDefault="00A72E33">
      <w:pPr>
        <w:snapToGrid w:val="0"/>
        <w:spacing w:line="360" w:lineRule="auto"/>
        <w:rPr>
          <w:rFonts w:ascii="宋体" w:eastAsiaTheme="minorEastAsia" w:hAnsi="宋体" w:cs="宋体"/>
          <w:sz w:val="24"/>
        </w:rPr>
      </w:pPr>
    </w:p>
    <w:p w:rsidR="00A72E33" w:rsidRDefault="00FC573B">
      <w:pPr>
        <w:snapToGrid w:val="0"/>
        <w:spacing w:line="360" w:lineRule="auto"/>
        <w:ind w:firstLineChars="894" w:firstLine="2872"/>
        <w:rPr>
          <w:rFonts w:ascii="宋体" w:eastAsiaTheme="minorEastAsia" w:hAnsi="宋体" w:cs="宋体"/>
        </w:rPr>
      </w:pPr>
      <w:r>
        <w:rPr>
          <w:rFonts w:ascii="宋体" w:eastAsiaTheme="minorEastAsia" w:hAnsi="宋体" w:cs="宋体" w:hint="eastAsia"/>
          <w:b/>
          <w:kern w:val="0"/>
          <w:sz w:val="32"/>
          <w:szCs w:val="32"/>
          <w:lang w:val="zh-CN"/>
        </w:rPr>
        <w:t>授权委托书（适用于非联合体投标）</w:t>
      </w:r>
    </w:p>
    <w:p w:rsidR="00A72E33" w:rsidRDefault="00FC573B">
      <w:pPr>
        <w:snapToGrid w:val="0"/>
        <w:spacing w:line="360" w:lineRule="auto"/>
        <w:rPr>
          <w:rFonts w:ascii="宋体" w:eastAsiaTheme="minorEastAsia" w:hAnsi="宋体" w:cs="宋体"/>
          <w:kern w:val="0"/>
          <w:sz w:val="24"/>
        </w:rPr>
      </w:pPr>
      <w:r>
        <w:rPr>
          <w:rFonts w:ascii="宋体" w:eastAsiaTheme="minorEastAsia" w:hAnsi="宋体" w:cs="宋体" w:hint="eastAsia"/>
          <w:sz w:val="24"/>
        </w:rPr>
        <w:t>建德市寿昌中学</w:t>
      </w:r>
      <w:r>
        <w:rPr>
          <w:rFonts w:ascii="宋体" w:eastAsiaTheme="minorEastAsia" w:hAnsi="宋体" w:cs="宋体" w:hint="eastAsia"/>
          <w:kern w:val="0"/>
          <w:sz w:val="24"/>
        </w:rPr>
        <w:t>、杭州市公共资源交易中心建德分中心</w:t>
      </w:r>
      <w:r>
        <w:rPr>
          <w:rFonts w:ascii="宋体" w:eastAsiaTheme="minorEastAsia" w:hAnsi="宋体" w:cs="宋体" w:hint="eastAsia"/>
          <w:kern w:val="0"/>
          <w:sz w:val="24"/>
          <w:lang w:val="zh-CN"/>
        </w:rPr>
        <w:t>：</w:t>
      </w:r>
    </w:p>
    <w:p w:rsidR="00A72E33" w:rsidRDefault="00FC573B">
      <w:pPr>
        <w:snapToGrid w:val="0"/>
        <w:spacing w:line="360" w:lineRule="auto"/>
        <w:ind w:firstLine="576"/>
        <w:rPr>
          <w:rFonts w:ascii="宋体" w:eastAsiaTheme="minorEastAsia" w:hAnsi="宋体" w:cs="宋体"/>
          <w:kern w:val="0"/>
          <w:sz w:val="24"/>
        </w:rPr>
      </w:pPr>
      <w:r>
        <w:rPr>
          <w:rFonts w:ascii="宋体" w:eastAsiaTheme="minorEastAsia" w:hAnsi="宋体" w:cs="宋体" w:hint="eastAsia"/>
          <w:kern w:val="0"/>
          <w:sz w:val="24"/>
        </w:rPr>
        <w:t>现</w:t>
      </w:r>
      <w:r>
        <w:rPr>
          <w:rFonts w:ascii="宋体" w:eastAsiaTheme="minorEastAsia" w:hAnsi="宋体" w:cs="宋体" w:hint="eastAsia"/>
          <w:kern w:val="0"/>
          <w:sz w:val="24"/>
          <w:lang w:val="zh-CN"/>
        </w:rPr>
        <w:t>委托（姓名）为我方代理人（身份证号码：，手机：），以我方名义处理</w:t>
      </w:r>
      <w:r>
        <w:rPr>
          <w:rFonts w:asciiTheme="minorEastAsia" w:eastAsiaTheme="minorEastAsia" w:hAnsiTheme="minorEastAsia" w:hint="eastAsia"/>
          <w:sz w:val="24"/>
        </w:rPr>
        <w:t>建德市寿昌中学老教学楼拆除重建工程办公家具采购项目</w:t>
      </w:r>
      <w:r>
        <w:rPr>
          <w:rFonts w:ascii="宋体" w:eastAsiaTheme="minorEastAsia" w:hAnsi="宋体" w:cs="宋体" w:hint="eastAsia"/>
          <w:kern w:val="0"/>
          <w:sz w:val="24"/>
          <w:lang w:val="zh-CN"/>
        </w:rPr>
        <w:t>【招标编号：JD2023BJ-013】政府采购投标的一切事项，其法律后果由我方承担。</w:t>
      </w:r>
    </w:p>
    <w:p w:rsidR="00A72E33" w:rsidRDefault="00FC573B">
      <w:pPr>
        <w:snapToGrid w:val="0"/>
        <w:spacing w:line="360" w:lineRule="auto"/>
        <w:rPr>
          <w:rFonts w:ascii="宋体" w:eastAsiaTheme="minorEastAsia" w:hAnsi="宋体" w:cs="宋体"/>
          <w:kern w:val="0"/>
          <w:sz w:val="24"/>
        </w:rPr>
      </w:pPr>
      <w:r>
        <w:rPr>
          <w:rFonts w:ascii="宋体" w:eastAsiaTheme="minorEastAsia" w:hAnsi="宋体" w:cs="宋体" w:hint="eastAsia"/>
          <w:kern w:val="0"/>
          <w:sz w:val="24"/>
          <w:lang w:val="zh-CN"/>
        </w:rPr>
        <w:t>委托期限</w:t>
      </w:r>
      <w:r>
        <w:rPr>
          <w:rFonts w:ascii="宋体" w:eastAsiaTheme="minorEastAsia" w:hAnsi="宋体" w:cs="宋体" w:hint="eastAsia"/>
          <w:kern w:val="0"/>
          <w:sz w:val="24"/>
        </w:rPr>
        <w:t>：</w:t>
      </w:r>
      <w:r>
        <w:rPr>
          <w:rFonts w:ascii="宋体" w:eastAsiaTheme="minorEastAsia" w:hAnsi="宋体" w:cs="宋体" w:hint="eastAsia"/>
          <w:kern w:val="0"/>
          <w:sz w:val="24"/>
          <w:lang w:val="zh-CN"/>
        </w:rPr>
        <w:t>自年月日起至年月日止。</w:t>
      </w:r>
    </w:p>
    <w:p w:rsidR="00A72E33" w:rsidRDefault="00FC573B">
      <w:pPr>
        <w:snapToGrid w:val="0"/>
        <w:spacing w:line="360" w:lineRule="auto"/>
        <w:rPr>
          <w:rFonts w:ascii="宋体" w:eastAsiaTheme="minorEastAsia" w:hAnsi="宋体" w:cs="宋体"/>
          <w:kern w:val="0"/>
          <w:sz w:val="24"/>
        </w:rPr>
      </w:pPr>
      <w:r>
        <w:rPr>
          <w:rFonts w:ascii="宋体" w:eastAsiaTheme="minorEastAsia" w:hAnsi="宋体" w:cs="宋体" w:hint="eastAsia"/>
          <w:kern w:val="0"/>
          <w:sz w:val="24"/>
          <w:lang w:val="zh-CN"/>
        </w:rPr>
        <w:t>特此告知。</w:t>
      </w:r>
    </w:p>
    <w:p w:rsidR="00A72E33" w:rsidRDefault="00FC573B">
      <w:pPr>
        <w:snapToGrid w:val="0"/>
        <w:spacing w:line="360" w:lineRule="auto"/>
        <w:rPr>
          <w:rFonts w:ascii="宋体" w:eastAsiaTheme="minorEastAsia" w:hAnsi="宋体" w:cs="宋体"/>
          <w:kern w:val="0"/>
          <w:sz w:val="24"/>
        </w:rPr>
      </w:pPr>
      <w:r>
        <w:rPr>
          <w:rFonts w:ascii="宋体" w:eastAsiaTheme="minorEastAsia" w:hAnsi="宋体" w:cs="宋体" w:hint="eastAsia"/>
          <w:kern w:val="0"/>
          <w:sz w:val="24"/>
          <w:lang w:val="zh-CN"/>
        </w:rPr>
        <w:t xml:space="preserve">                                                 投标人名称(电子签名)：</w:t>
      </w:r>
    </w:p>
    <w:p w:rsidR="00A72E33" w:rsidRDefault="00FC573B">
      <w:pPr>
        <w:snapToGrid w:val="0"/>
        <w:spacing w:line="360" w:lineRule="auto"/>
        <w:rPr>
          <w:rFonts w:ascii="宋体" w:eastAsiaTheme="minorEastAsia" w:hAnsi="宋体" w:cs="宋体"/>
          <w:kern w:val="0"/>
          <w:sz w:val="24"/>
          <w:lang w:val="zh-CN"/>
        </w:rPr>
      </w:pPr>
      <w:r>
        <w:rPr>
          <w:rFonts w:ascii="宋体" w:eastAsiaTheme="minorEastAsia" w:hAnsi="宋体" w:cs="宋体" w:hint="eastAsia"/>
          <w:kern w:val="0"/>
          <w:sz w:val="24"/>
          <w:lang w:val="zh-CN"/>
        </w:rPr>
        <w:t xml:space="preserve">                                                 签发日期：  年  月   日</w:t>
      </w:r>
    </w:p>
    <w:p w:rsidR="00A72E33" w:rsidRDefault="00A72E33">
      <w:pPr>
        <w:snapToGrid w:val="0"/>
        <w:spacing w:line="360" w:lineRule="auto"/>
        <w:rPr>
          <w:rFonts w:ascii="宋体" w:eastAsiaTheme="minorEastAsia" w:hAnsi="宋体" w:cs="宋体"/>
          <w:sz w:val="24"/>
        </w:rPr>
      </w:pPr>
    </w:p>
    <w:p w:rsidR="00A72E33" w:rsidRDefault="00A72E33">
      <w:pPr>
        <w:snapToGrid w:val="0"/>
        <w:spacing w:line="360" w:lineRule="auto"/>
        <w:rPr>
          <w:rFonts w:ascii="宋体" w:eastAsiaTheme="minorEastAsia" w:hAnsi="宋体" w:cs="宋体"/>
          <w:sz w:val="24"/>
        </w:rPr>
      </w:pPr>
    </w:p>
    <w:p w:rsidR="00A72E33" w:rsidRDefault="00A72E33">
      <w:pPr>
        <w:snapToGrid w:val="0"/>
        <w:spacing w:line="360" w:lineRule="auto"/>
        <w:rPr>
          <w:rFonts w:ascii="宋体" w:eastAsiaTheme="minorEastAsia" w:hAnsi="宋体" w:cs="宋体"/>
          <w:sz w:val="24"/>
        </w:rPr>
      </w:pPr>
    </w:p>
    <w:p w:rsidR="00A72E33" w:rsidRDefault="00FC573B">
      <w:pPr>
        <w:jc w:val="center"/>
        <w:rPr>
          <w:rFonts w:ascii="宋体" w:eastAsiaTheme="minorEastAsia" w:hAnsi="宋体" w:cs="宋体"/>
          <w:b/>
          <w:kern w:val="0"/>
          <w:sz w:val="32"/>
          <w:szCs w:val="32"/>
        </w:rPr>
      </w:pPr>
      <w:r>
        <w:rPr>
          <w:rFonts w:ascii="宋体" w:eastAsiaTheme="minorEastAsia" w:hAnsi="宋体" w:cs="宋体" w:hint="eastAsia"/>
          <w:b/>
          <w:kern w:val="0"/>
          <w:sz w:val="32"/>
          <w:szCs w:val="32"/>
          <w:lang w:val="zh-CN"/>
        </w:rPr>
        <w:t>授权委托书（适用于联合体投标）</w:t>
      </w:r>
    </w:p>
    <w:p w:rsidR="00A72E33" w:rsidRDefault="00FC573B">
      <w:pPr>
        <w:snapToGrid w:val="0"/>
        <w:spacing w:line="360" w:lineRule="auto"/>
        <w:rPr>
          <w:rFonts w:ascii="宋体" w:eastAsiaTheme="minorEastAsia" w:hAnsi="宋体" w:cs="宋体"/>
          <w:kern w:val="0"/>
          <w:sz w:val="24"/>
        </w:rPr>
      </w:pPr>
      <w:r>
        <w:rPr>
          <w:rFonts w:ascii="宋体" w:eastAsiaTheme="minorEastAsia" w:hAnsi="宋体" w:cs="宋体" w:hint="eastAsia"/>
          <w:sz w:val="24"/>
        </w:rPr>
        <w:t>建德市寿昌中学</w:t>
      </w:r>
      <w:r>
        <w:rPr>
          <w:rFonts w:ascii="宋体" w:eastAsiaTheme="minorEastAsia" w:hAnsi="宋体" w:cs="宋体" w:hint="eastAsia"/>
          <w:kern w:val="0"/>
          <w:sz w:val="24"/>
        </w:rPr>
        <w:t>、杭州市公共资源交易中心建德分中心</w:t>
      </w:r>
      <w:r>
        <w:rPr>
          <w:rFonts w:ascii="宋体" w:eastAsiaTheme="minorEastAsia" w:hAnsi="宋体" w:cs="宋体" w:hint="eastAsia"/>
          <w:kern w:val="0"/>
          <w:sz w:val="24"/>
          <w:lang w:val="zh-CN"/>
        </w:rPr>
        <w:t>：</w:t>
      </w:r>
    </w:p>
    <w:p w:rsidR="00A72E33" w:rsidRDefault="00FC573B">
      <w:pPr>
        <w:snapToGrid w:val="0"/>
        <w:spacing w:line="360" w:lineRule="auto"/>
        <w:ind w:firstLine="576"/>
        <w:rPr>
          <w:rFonts w:ascii="宋体" w:eastAsiaTheme="minorEastAsia" w:hAnsi="宋体" w:cs="宋体"/>
          <w:kern w:val="0"/>
          <w:sz w:val="24"/>
        </w:rPr>
      </w:pPr>
      <w:r>
        <w:rPr>
          <w:rFonts w:ascii="宋体" w:eastAsiaTheme="minorEastAsia" w:hAnsi="宋体" w:cs="宋体" w:hint="eastAsia"/>
          <w:kern w:val="0"/>
          <w:sz w:val="24"/>
        </w:rPr>
        <w:t>现</w:t>
      </w:r>
      <w:r>
        <w:rPr>
          <w:rFonts w:ascii="宋体" w:eastAsiaTheme="minorEastAsia" w:hAnsi="宋体" w:cs="宋体" w:hint="eastAsia"/>
          <w:kern w:val="0"/>
          <w:sz w:val="24"/>
          <w:lang w:val="zh-CN"/>
        </w:rPr>
        <w:t>委托（姓名）为我方代理人（身份证号码：，手机：），以我方名义处理</w:t>
      </w:r>
      <w:r>
        <w:rPr>
          <w:rFonts w:asciiTheme="minorEastAsia" w:eastAsiaTheme="minorEastAsia" w:hAnsiTheme="minorEastAsia" w:hint="eastAsia"/>
          <w:sz w:val="24"/>
        </w:rPr>
        <w:t>建德市寿昌中学老教学楼拆除重建工程办公家具采购项目</w:t>
      </w:r>
      <w:r>
        <w:rPr>
          <w:rFonts w:ascii="宋体" w:eastAsiaTheme="minorEastAsia" w:hAnsi="宋体" w:cs="宋体" w:hint="eastAsia"/>
          <w:kern w:val="0"/>
          <w:sz w:val="24"/>
          <w:lang w:val="zh-CN"/>
        </w:rPr>
        <w:t>【招标编号：JD2023BJ-013】政府采购投标的一切事项，其法律后果由我方承担。</w:t>
      </w:r>
    </w:p>
    <w:p w:rsidR="00A72E33" w:rsidRDefault="00FC573B">
      <w:pPr>
        <w:snapToGrid w:val="0"/>
        <w:spacing w:line="360" w:lineRule="auto"/>
        <w:rPr>
          <w:rFonts w:ascii="宋体" w:eastAsiaTheme="minorEastAsia" w:hAnsi="宋体" w:cs="宋体"/>
          <w:kern w:val="0"/>
          <w:sz w:val="24"/>
        </w:rPr>
      </w:pPr>
      <w:r>
        <w:rPr>
          <w:rFonts w:ascii="宋体" w:eastAsiaTheme="minorEastAsia" w:hAnsi="宋体" w:cs="宋体" w:hint="eastAsia"/>
          <w:kern w:val="0"/>
          <w:sz w:val="24"/>
          <w:lang w:val="zh-CN"/>
        </w:rPr>
        <w:t>委托期限</w:t>
      </w:r>
      <w:r>
        <w:rPr>
          <w:rFonts w:ascii="宋体" w:eastAsiaTheme="minorEastAsia" w:hAnsi="宋体" w:cs="宋体" w:hint="eastAsia"/>
          <w:kern w:val="0"/>
          <w:sz w:val="24"/>
        </w:rPr>
        <w:t>：</w:t>
      </w:r>
      <w:r>
        <w:rPr>
          <w:rFonts w:ascii="宋体" w:eastAsiaTheme="minorEastAsia" w:hAnsi="宋体" w:cs="宋体" w:hint="eastAsia"/>
          <w:kern w:val="0"/>
          <w:sz w:val="24"/>
          <w:lang w:val="zh-CN"/>
        </w:rPr>
        <w:t>自年月日起至年月日止。</w:t>
      </w:r>
    </w:p>
    <w:p w:rsidR="00A72E33" w:rsidRDefault="00FC573B">
      <w:pPr>
        <w:snapToGrid w:val="0"/>
        <w:spacing w:line="360" w:lineRule="auto"/>
        <w:rPr>
          <w:rFonts w:ascii="宋体" w:eastAsiaTheme="minorEastAsia" w:hAnsi="宋体" w:cs="宋体"/>
          <w:kern w:val="0"/>
          <w:sz w:val="24"/>
        </w:rPr>
      </w:pPr>
      <w:r>
        <w:rPr>
          <w:rFonts w:ascii="宋体" w:eastAsiaTheme="minorEastAsia" w:hAnsi="宋体" w:cs="宋体" w:hint="eastAsia"/>
          <w:kern w:val="0"/>
          <w:sz w:val="24"/>
          <w:lang w:val="zh-CN"/>
        </w:rPr>
        <w:t>特此告知。</w:t>
      </w: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rPr>
          <w:rFonts w:ascii="宋体" w:eastAsiaTheme="minorEastAsia" w:hAnsi="宋体" w:cs="宋体"/>
        </w:rPr>
      </w:pPr>
    </w:p>
    <w:p w:rsidR="00A72E33" w:rsidRDefault="00FC573B">
      <w:pPr>
        <w:snapToGrid w:val="0"/>
        <w:spacing w:line="360" w:lineRule="auto"/>
        <w:ind w:firstLineChars="2100" w:firstLine="5040"/>
        <w:rPr>
          <w:rFonts w:ascii="宋体" w:eastAsiaTheme="minorEastAsia" w:hAnsi="宋体" w:cs="宋体"/>
          <w:kern w:val="0"/>
          <w:sz w:val="24"/>
          <w:lang w:val="zh-CN"/>
        </w:rPr>
      </w:pPr>
      <w:r>
        <w:rPr>
          <w:rFonts w:ascii="宋体" w:eastAsiaTheme="minorEastAsia" w:hAnsi="宋体" w:cs="宋体" w:hint="eastAsia"/>
          <w:kern w:val="0"/>
          <w:sz w:val="24"/>
          <w:lang w:val="zh-CN"/>
        </w:rPr>
        <w:t>联合体成员名称(电子签名/公章)：</w:t>
      </w:r>
    </w:p>
    <w:p w:rsidR="00A72E33" w:rsidRDefault="00FC573B">
      <w:pPr>
        <w:snapToGrid w:val="0"/>
        <w:spacing w:line="360" w:lineRule="auto"/>
        <w:ind w:firstLineChars="2100" w:firstLine="5040"/>
        <w:rPr>
          <w:rFonts w:ascii="宋体" w:eastAsiaTheme="minorEastAsia" w:hAnsi="宋体" w:cs="宋体"/>
          <w:kern w:val="0"/>
          <w:sz w:val="24"/>
          <w:lang w:val="zh-CN"/>
        </w:rPr>
      </w:pPr>
      <w:r>
        <w:rPr>
          <w:rFonts w:ascii="宋体" w:eastAsiaTheme="minorEastAsia" w:hAnsi="宋体" w:cs="宋体" w:hint="eastAsia"/>
          <w:kern w:val="0"/>
          <w:sz w:val="24"/>
          <w:lang w:val="zh-CN"/>
        </w:rPr>
        <w:t>联合体成员名称(电子签名/公章)：</w:t>
      </w:r>
    </w:p>
    <w:p w:rsidR="00A72E33" w:rsidRDefault="00FC573B">
      <w:pPr>
        <w:snapToGrid w:val="0"/>
        <w:spacing w:line="360" w:lineRule="auto"/>
        <w:ind w:firstLineChars="2400" w:firstLine="5760"/>
        <w:rPr>
          <w:rFonts w:ascii="宋体" w:eastAsiaTheme="minorEastAsia" w:hAnsi="宋体" w:cs="宋体"/>
        </w:rPr>
      </w:pPr>
      <w:r>
        <w:rPr>
          <w:rFonts w:ascii="宋体" w:eastAsiaTheme="minorEastAsia" w:hAnsi="宋体" w:cs="宋体" w:hint="eastAsia"/>
          <w:kern w:val="0"/>
          <w:sz w:val="24"/>
          <w:lang w:val="zh-CN"/>
        </w:rPr>
        <w:t>……</w:t>
      </w:r>
    </w:p>
    <w:p w:rsidR="00A72E33" w:rsidRDefault="00FC573B">
      <w:pPr>
        <w:snapToGrid w:val="0"/>
        <w:spacing w:line="360" w:lineRule="auto"/>
        <w:rPr>
          <w:rFonts w:ascii="宋体" w:eastAsiaTheme="minorEastAsia" w:hAnsi="宋体" w:cs="宋体"/>
          <w:kern w:val="0"/>
          <w:sz w:val="24"/>
          <w:lang w:val="zh-CN"/>
        </w:rPr>
      </w:pPr>
      <w:r>
        <w:rPr>
          <w:rFonts w:ascii="宋体" w:eastAsiaTheme="minorEastAsia" w:hAnsi="宋体" w:cs="宋体" w:hint="eastAsia"/>
          <w:kern w:val="0"/>
          <w:sz w:val="24"/>
          <w:lang w:val="zh-CN"/>
        </w:rPr>
        <w:t xml:space="preserve">                                               日期：  年  月   日</w:t>
      </w:r>
    </w:p>
    <w:p w:rsidR="00A72E33" w:rsidRDefault="00FC573B">
      <w:pPr>
        <w:autoSpaceDE w:val="0"/>
        <w:autoSpaceDN w:val="0"/>
        <w:spacing w:line="360" w:lineRule="auto"/>
        <w:jc w:val="center"/>
        <w:rPr>
          <w:rFonts w:ascii="宋体" w:eastAsiaTheme="minorEastAsia" w:hAnsi="宋体" w:cs="宋体"/>
          <w:b/>
          <w:sz w:val="24"/>
        </w:rPr>
      </w:pPr>
      <w:r>
        <w:rPr>
          <w:rFonts w:ascii="宋体" w:eastAsiaTheme="minorEastAsia" w:hAnsi="宋体" w:cs="宋体" w:hint="eastAsia"/>
          <w:b/>
          <w:kern w:val="0"/>
          <w:sz w:val="32"/>
          <w:szCs w:val="32"/>
          <w:lang w:val="zh-CN"/>
        </w:rPr>
        <w:lastRenderedPageBreak/>
        <w:t>法定代表人、单位负责人或自然人本人</w:t>
      </w:r>
      <w:r>
        <w:rPr>
          <w:rFonts w:ascii="宋体" w:eastAsiaTheme="minorEastAsia" w:hAnsi="宋体" w:cs="宋体" w:hint="eastAsia"/>
          <w:b/>
          <w:sz w:val="30"/>
          <w:szCs w:val="30"/>
        </w:rPr>
        <w:t>的身份证明（适用于法定代表人、单位负责人或者自然人本人代表投标人参加投标）</w:t>
      </w:r>
    </w:p>
    <w:p w:rsidR="00A72E33" w:rsidRDefault="00FC573B">
      <w:pPr>
        <w:pStyle w:val="00"/>
        <w:spacing w:line="360" w:lineRule="auto"/>
        <w:rPr>
          <w:rFonts w:eastAsiaTheme="minorEastAsia" w:hAnsi="宋体" w:cs="宋体"/>
          <w:bCs/>
          <w:sz w:val="24"/>
        </w:rPr>
      </w:pPr>
      <w:r>
        <w:rPr>
          <w:rFonts w:eastAsiaTheme="minorEastAsia" w:hAnsi="宋体" w:cs="宋体" w:hint="eastAsia"/>
          <w:bCs/>
          <w:sz w:val="24"/>
        </w:rPr>
        <w:t>身份证件扫描件：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207"/>
      </w:tblGrid>
      <w:tr w:rsidR="00A72E33">
        <w:trPr>
          <w:trHeight w:val="4812"/>
          <w:jc w:val="center"/>
        </w:trPr>
        <w:tc>
          <w:tcPr>
            <w:tcW w:w="9207" w:type="dxa"/>
          </w:tcPr>
          <w:p w:rsidR="00A72E33" w:rsidRDefault="00FC573B">
            <w:pPr>
              <w:pStyle w:val="00"/>
              <w:adjustRightInd w:val="0"/>
              <w:spacing w:line="360" w:lineRule="auto"/>
              <w:rPr>
                <w:rFonts w:eastAsiaTheme="minorEastAsia" w:hAnsi="宋体" w:cs="宋体"/>
                <w:bCs/>
                <w:sz w:val="24"/>
              </w:rPr>
            </w:pPr>
            <w:r>
              <w:rPr>
                <w:rFonts w:eastAsiaTheme="minorEastAsia" w:hAnsi="宋体" w:cs="宋体" w:hint="eastAsia"/>
                <w:bCs/>
                <w:sz w:val="24"/>
              </w:rPr>
              <w:t>正面：                                 反面：</w:t>
            </w:r>
          </w:p>
          <w:p w:rsidR="00A72E33" w:rsidRDefault="00A72E33">
            <w:pPr>
              <w:pStyle w:val="00"/>
              <w:adjustRightInd w:val="0"/>
              <w:spacing w:line="360" w:lineRule="auto"/>
              <w:rPr>
                <w:rFonts w:eastAsiaTheme="minorEastAsia" w:hAnsi="宋体" w:cs="宋体"/>
                <w:bCs/>
                <w:sz w:val="24"/>
              </w:rPr>
            </w:pPr>
          </w:p>
        </w:tc>
      </w:tr>
    </w:tbl>
    <w:p w:rsidR="00A72E33" w:rsidRDefault="00A72E33">
      <w:pPr>
        <w:snapToGrid w:val="0"/>
        <w:spacing w:line="360" w:lineRule="auto"/>
        <w:ind w:firstLine="576"/>
        <w:jc w:val="center"/>
        <w:rPr>
          <w:rFonts w:ascii="宋体" w:eastAsiaTheme="minorEastAsia" w:hAnsi="宋体" w:cs="宋体"/>
          <w:kern w:val="0"/>
          <w:sz w:val="24"/>
          <w:lang w:val="zh-CN"/>
        </w:rPr>
      </w:pPr>
    </w:p>
    <w:p w:rsidR="00A72E33" w:rsidRDefault="00FC573B">
      <w:pPr>
        <w:snapToGrid w:val="0"/>
        <w:spacing w:line="360" w:lineRule="auto"/>
        <w:ind w:firstLine="576"/>
        <w:jc w:val="center"/>
        <w:rPr>
          <w:rFonts w:ascii="宋体" w:eastAsiaTheme="minorEastAsia" w:hAnsi="宋体" w:cs="宋体"/>
          <w:kern w:val="0"/>
          <w:sz w:val="24"/>
          <w:lang w:val="zh-CN"/>
        </w:rPr>
      </w:pPr>
      <w:r>
        <w:rPr>
          <w:rFonts w:ascii="宋体" w:eastAsiaTheme="minorEastAsia" w:hAnsi="宋体" w:cs="宋体" w:hint="eastAsia"/>
          <w:kern w:val="0"/>
          <w:sz w:val="24"/>
          <w:lang w:val="zh-CN"/>
        </w:rPr>
        <w:t xml:space="preserve">                  投标人名称(电子签名)：                              </w:t>
      </w:r>
    </w:p>
    <w:p w:rsidR="00A72E33" w:rsidRDefault="00FC573B">
      <w:pPr>
        <w:spacing w:line="360" w:lineRule="auto"/>
        <w:jc w:val="center"/>
        <w:rPr>
          <w:rFonts w:ascii="宋体" w:eastAsiaTheme="minorEastAsia" w:hAnsi="宋体" w:cs="宋体"/>
          <w:kern w:val="0"/>
          <w:sz w:val="24"/>
          <w:lang w:val="zh-CN"/>
        </w:rPr>
      </w:pPr>
      <w:r>
        <w:rPr>
          <w:rFonts w:ascii="宋体" w:eastAsiaTheme="minorEastAsia" w:hAnsi="宋体" w:cs="宋体" w:hint="eastAsia"/>
          <w:kern w:val="0"/>
          <w:sz w:val="24"/>
          <w:lang w:val="zh-CN"/>
        </w:rPr>
        <w:t xml:space="preserve">                   日期：  年  月  日</w:t>
      </w: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snapToGrid w:val="0"/>
        <w:spacing w:line="360" w:lineRule="auto"/>
        <w:ind w:right="480"/>
        <w:rPr>
          <w:rFonts w:ascii="宋体" w:eastAsiaTheme="minorEastAsia" w:hAnsi="宋体" w:cs="宋体"/>
          <w:b/>
          <w:kern w:val="0"/>
          <w:sz w:val="32"/>
          <w:szCs w:val="32"/>
        </w:rPr>
        <w:sectPr w:rsidR="00A72E33">
          <w:headerReference w:type="default" r:id="rId38"/>
          <w:footerReference w:type="default" r:id="rId39"/>
          <w:headerReference w:type="first" r:id="rId40"/>
          <w:footerReference w:type="first" r:id="rId41"/>
          <w:pgSz w:w="11906" w:h="16838"/>
          <w:pgMar w:top="1276" w:right="1418" w:bottom="1247" w:left="1418" w:header="851" w:footer="992" w:gutter="0"/>
          <w:cols w:space="720"/>
          <w:titlePg/>
          <w:docGrid w:linePitch="312"/>
        </w:sectPr>
      </w:pPr>
    </w:p>
    <w:p w:rsidR="00A72E33" w:rsidRDefault="00FC573B">
      <w:pPr>
        <w:snapToGrid w:val="0"/>
        <w:spacing w:line="360" w:lineRule="auto"/>
        <w:jc w:val="center"/>
        <w:rPr>
          <w:rFonts w:ascii="宋体" w:eastAsiaTheme="minorEastAsia" w:hAnsi="宋体" w:cs="宋体"/>
          <w:b/>
          <w:kern w:val="0"/>
          <w:sz w:val="32"/>
          <w:szCs w:val="32"/>
        </w:rPr>
      </w:pPr>
      <w:r>
        <w:rPr>
          <w:rFonts w:ascii="宋体" w:eastAsiaTheme="minorEastAsia" w:hAnsi="宋体" w:cs="宋体" w:hint="eastAsia"/>
          <w:b/>
          <w:kern w:val="0"/>
          <w:sz w:val="32"/>
          <w:szCs w:val="32"/>
        </w:rPr>
        <w:lastRenderedPageBreak/>
        <w:t>三、分包意向协议</w:t>
      </w:r>
      <w:r>
        <w:rPr>
          <w:rFonts w:ascii="宋体" w:eastAsiaTheme="minorEastAsia" w:hAnsi="宋体" w:cs="宋体" w:hint="eastAsia"/>
          <w:b/>
          <w:color w:val="000000" w:themeColor="text1"/>
          <w:kern w:val="0"/>
          <w:sz w:val="32"/>
          <w:szCs w:val="32"/>
        </w:rPr>
        <w:t>（如果有）</w:t>
      </w:r>
    </w:p>
    <w:p w:rsidR="00A72E33" w:rsidRDefault="00FC573B">
      <w:pPr>
        <w:widowControl/>
        <w:spacing w:line="360" w:lineRule="auto"/>
        <w:ind w:firstLineChars="50" w:firstLine="120"/>
        <w:jc w:val="left"/>
        <w:rPr>
          <w:rFonts w:ascii="宋体" w:eastAsiaTheme="minorEastAsia" w:hAnsi="宋体" w:cs="宋体"/>
          <w:sz w:val="24"/>
        </w:rPr>
      </w:pPr>
      <w:bookmarkStart w:id="549" w:name="_Hlk101169080"/>
      <w:r>
        <w:rPr>
          <w:rFonts w:ascii="宋体" w:eastAsiaTheme="minorEastAsia" w:hAnsi="宋体" w:cs="宋体" w:hint="eastAsia"/>
          <w:sz w:val="24"/>
        </w:rPr>
        <w:t>[</w:t>
      </w:r>
      <w:r>
        <w:rPr>
          <w:rFonts w:ascii="宋体" w:eastAsiaTheme="minorEastAsia" w:hAnsi="宋体" w:cs="宋体" w:hint="eastAsia"/>
          <w:b/>
          <w:sz w:val="24"/>
        </w:rPr>
        <w:t>中标后以分包方式履行合同的，提供分包意向协议(附件6</w:t>
      </w:r>
      <w:r>
        <w:rPr>
          <w:rFonts w:ascii="宋体" w:eastAsiaTheme="minorEastAsia" w:hAnsi="宋体" w:cs="宋体"/>
          <w:b/>
          <w:sz w:val="24"/>
        </w:rPr>
        <w:t>)</w:t>
      </w:r>
      <w:r>
        <w:rPr>
          <w:rFonts w:ascii="宋体" w:eastAsiaTheme="minorEastAsia" w:hAnsi="宋体" w:cs="宋体" w:hint="eastAsia"/>
          <w:b/>
          <w:sz w:val="24"/>
        </w:rPr>
        <w:t>；采购人不同意分包或者投标人中标后不以分包方式履行合同的，则不需要提供。</w:t>
      </w:r>
      <w:r>
        <w:rPr>
          <w:rFonts w:ascii="宋体" w:eastAsiaTheme="minorEastAsia" w:hAnsi="宋体" w:cs="宋体" w:hint="eastAsia"/>
          <w:sz w:val="24"/>
        </w:rPr>
        <w:t>]</w:t>
      </w:r>
    </w:p>
    <w:bookmarkEnd w:id="549"/>
    <w:p w:rsidR="00A72E33" w:rsidRDefault="00A72E33">
      <w:pPr>
        <w:snapToGrid w:val="0"/>
        <w:spacing w:line="360" w:lineRule="auto"/>
        <w:rPr>
          <w:rFonts w:ascii="宋体" w:eastAsiaTheme="minorEastAsia" w:hAnsi="宋体" w:cs="宋体"/>
          <w:kern w:val="0"/>
          <w:sz w:val="24"/>
        </w:rPr>
      </w:pPr>
    </w:p>
    <w:p w:rsidR="00A72E33" w:rsidRDefault="00A72E33">
      <w:pPr>
        <w:jc w:val="center"/>
        <w:rPr>
          <w:rFonts w:ascii="宋体" w:eastAsiaTheme="minorEastAsia" w:hAnsi="宋体" w:cs="宋体"/>
          <w:b/>
          <w:kern w:val="0"/>
          <w:sz w:val="32"/>
          <w:szCs w:val="32"/>
        </w:rPr>
      </w:pPr>
    </w:p>
    <w:p w:rsidR="00A72E33" w:rsidRDefault="00A72E33">
      <w:pPr>
        <w:pStyle w:val="2"/>
        <w:rPr>
          <w:rFonts w:eastAsiaTheme="minorEastAsia"/>
          <w:lang w:val="en-US"/>
        </w:rPr>
      </w:pPr>
    </w:p>
    <w:p w:rsidR="00A72E33" w:rsidRDefault="00A72E33">
      <w:pPr>
        <w:rPr>
          <w:rFonts w:eastAsiaTheme="minorEastAsia"/>
        </w:rPr>
      </w:pPr>
    </w:p>
    <w:p w:rsidR="00A72E33" w:rsidRDefault="00A72E33">
      <w:pPr>
        <w:pStyle w:val="2"/>
        <w:rPr>
          <w:rFonts w:eastAsiaTheme="minorEastAsia"/>
          <w:lang w:val="en-US"/>
        </w:rPr>
      </w:pPr>
    </w:p>
    <w:p w:rsidR="00A72E33" w:rsidRDefault="00A72E33">
      <w:pPr>
        <w:jc w:val="center"/>
        <w:rPr>
          <w:rFonts w:ascii="宋体" w:eastAsiaTheme="minorEastAsia" w:hAnsi="宋体" w:cs="宋体"/>
          <w:b/>
          <w:kern w:val="0"/>
          <w:sz w:val="32"/>
          <w:szCs w:val="32"/>
        </w:rPr>
      </w:pPr>
    </w:p>
    <w:p w:rsidR="00A72E33" w:rsidRDefault="00FC573B">
      <w:pPr>
        <w:jc w:val="center"/>
        <w:rPr>
          <w:rFonts w:ascii="宋体" w:eastAsiaTheme="minorEastAsia" w:hAnsi="宋体" w:cs="宋体"/>
          <w:b/>
          <w:kern w:val="0"/>
          <w:sz w:val="32"/>
          <w:szCs w:val="32"/>
        </w:rPr>
      </w:pPr>
      <w:r>
        <w:rPr>
          <w:rFonts w:ascii="宋体" w:eastAsiaTheme="minorEastAsia" w:hAnsi="宋体" w:cs="宋体" w:hint="eastAsia"/>
          <w:b/>
          <w:kern w:val="0"/>
          <w:sz w:val="32"/>
          <w:szCs w:val="32"/>
        </w:rPr>
        <w:t>四、符合性审查资料</w:t>
      </w:r>
    </w:p>
    <w:p w:rsidR="00A72E33" w:rsidRDefault="00A72E33">
      <w:pPr>
        <w:jc w:val="center"/>
        <w:rPr>
          <w:rFonts w:ascii="宋体" w:eastAsiaTheme="minorEastAsia" w:hAnsi="宋体" w:cs="宋体"/>
          <w:b/>
          <w:kern w:val="0"/>
          <w:sz w:val="32"/>
          <w:szCs w:val="3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46"/>
        <w:gridCol w:w="4991"/>
        <w:gridCol w:w="2551"/>
        <w:gridCol w:w="1418"/>
      </w:tblGrid>
      <w:tr w:rsidR="00A72E33">
        <w:trPr>
          <w:trHeight w:val="882"/>
        </w:trPr>
        <w:tc>
          <w:tcPr>
            <w:tcW w:w="646" w:type="dxa"/>
            <w:vAlign w:val="center"/>
          </w:tcPr>
          <w:p w:rsidR="00A72E33" w:rsidRDefault="00FC573B">
            <w:pPr>
              <w:snapToGrid w:val="0"/>
              <w:spacing w:line="240" w:lineRule="atLeast"/>
              <w:jc w:val="center"/>
              <w:rPr>
                <w:rFonts w:ascii="宋体" w:eastAsiaTheme="minorEastAsia" w:hAnsi="宋体" w:cs="宋体"/>
                <w:b/>
                <w:sz w:val="24"/>
              </w:rPr>
            </w:pPr>
            <w:r>
              <w:rPr>
                <w:rFonts w:ascii="宋体" w:eastAsiaTheme="minorEastAsia" w:hAnsi="宋体" w:cs="宋体" w:hint="eastAsia"/>
                <w:b/>
                <w:sz w:val="24"/>
              </w:rPr>
              <w:t>序号</w:t>
            </w:r>
          </w:p>
        </w:tc>
        <w:tc>
          <w:tcPr>
            <w:tcW w:w="4991" w:type="dxa"/>
            <w:vAlign w:val="center"/>
          </w:tcPr>
          <w:p w:rsidR="00A72E33" w:rsidRDefault="00FC573B">
            <w:pPr>
              <w:snapToGrid w:val="0"/>
              <w:spacing w:line="240" w:lineRule="atLeast"/>
              <w:jc w:val="center"/>
              <w:rPr>
                <w:rFonts w:ascii="宋体" w:eastAsiaTheme="minorEastAsia" w:hAnsi="宋体" w:cs="宋体"/>
                <w:b/>
                <w:sz w:val="24"/>
              </w:rPr>
            </w:pPr>
            <w:r>
              <w:rPr>
                <w:rFonts w:ascii="宋体" w:eastAsiaTheme="minorEastAsia" w:hAnsi="宋体" w:cs="宋体" w:hint="eastAsia"/>
                <w:b/>
                <w:sz w:val="24"/>
              </w:rPr>
              <w:t>实质性要求</w:t>
            </w:r>
          </w:p>
        </w:tc>
        <w:tc>
          <w:tcPr>
            <w:tcW w:w="2551" w:type="dxa"/>
            <w:vAlign w:val="center"/>
          </w:tcPr>
          <w:p w:rsidR="00A72E33" w:rsidRDefault="00FC573B">
            <w:pPr>
              <w:snapToGrid w:val="0"/>
              <w:spacing w:line="240" w:lineRule="atLeast"/>
              <w:jc w:val="center"/>
              <w:rPr>
                <w:rFonts w:ascii="宋体" w:eastAsiaTheme="minorEastAsia" w:hAnsi="宋体" w:cs="宋体"/>
                <w:b/>
                <w:sz w:val="24"/>
              </w:rPr>
            </w:pPr>
            <w:r>
              <w:rPr>
                <w:rFonts w:ascii="宋体" w:eastAsiaTheme="minorEastAsia" w:hAnsi="宋体" w:cs="宋体" w:hint="eastAsia"/>
                <w:b/>
                <w:sz w:val="24"/>
              </w:rPr>
              <w:t>需要提供的符合性审查资料</w:t>
            </w:r>
          </w:p>
        </w:tc>
        <w:tc>
          <w:tcPr>
            <w:tcW w:w="1418" w:type="dxa"/>
            <w:vAlign w:val="center"/>
          </w:tcPr>
          <w:p w:rsidR="00A72E33" w:rsidRDefault="00FC573B">
            <w:pPr>
              <w:snapToGrid w:val="0"/>
              <w:spacing w:line="240" w:lineRule="atLeast"/>
              <w:jc w:val="center"/>
              <w:rPr>
                <w:rFonts w:ascii="宋体" w:eastAsiaTheme="minorEastAsia" w:hAnsi="宋体" w:cs="宋体"/>
                <w:b/>
                <w:sz w:val="24"/>
              </w:rPr>
            </w:pPr>
            <w:r>
              <w:rPr>
                <w:rFonts w:ascii="宋体" w:eastAsiaTheme="minorEastAsia" w:hAnsi="宋体" w:cs="宋体" w:hint="eastAsia"/>
                <w:b/>
                <w:sz w:val="24"/>
              </w:rPr>
              <w:t>投标文件中的</w:t>
            </w:r>
          </w:p>
          <w:p w:rsidR="00A72E33" w:rsidRDefault="00FC573B">
            <w:pPr>
              <w:snapToGrid w:val="0"/>
              <w:spacing w:line="240" w:lineRule="atLeast"/>
              <w:jc w:val="center"/>
              <w:rPr>
                <w:rFonts w:ascii="宋体" w:eastAsiaTheme="minorEastAsia" w:hAnsi="宋体" w:cs="宋体"/>
                <w:b/>
                <w:sz w:val="24"/>
              </w:rPr>
            </w:pPr>
            <w:r>
              <w:rPr>
                <w:rFonts w:ascii="宋体" w:eastAsiaTheme="minorEastAsia" w:hAnsi="宋体" w:cs="宋体" w:hint="eastAsia"/>
                <w:b/>
                <w:sz w:val="24"/>
              </w:rPr>
              <w:t>页码位置</w:t>
            </w:r>
          </w:p>
        </w:tc>
      </w:tr>
      <w:tr w:rsidR="00A72E33">
        <w:trPr>
          <w:trHeight w:val="860"/>
        </w:trPr>
        <w:tc>
          <w:tcPr>
            <w:tcW w:w="646" w:type="dxa"/>
            <w:vAlign w:val="center"/>
          </w:tcPr>
          <w:p w:rsidR="00A72E33" w:rsidRDefault="00FC573B">
            <w:pPr>
              <w:jc w:val="center"/>
              <w:rPr>
                <w:rFonts w:ascii="宋体" w:eastAsiaTheme="minorEastAsia" w:hAnsi="宋体" w:cs="宋体"/>
                <w:sz w:val="24"/>
              </w:rPr>
            </w:pPr>
            <w:r>
              <w:rPr>
                <w:rFonts w:ascii="宋体" w:eastAsiaTheme="minorEastAsia" w:hAnsi="宋体" w:cs="宋体" w:hint="eastAsia"/>
                <w:sz w:val="24"/>
              </w:rPr>
              <w:t>1</w:t>
            </w:r>
          </w:p>
        </w:tc>
        <w:tc>
          <w:tcPr>
            <w:tcW w:w="4991" w:type="dxa"/>
          </w:tcPr>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投标文件按照招标文件要求签署、盖章。</w:t>
            </w:r>
          </w:p>
        </w:tc>
        <w:tc>
          <w:tcPr>
            <w:tcW w:w="2551" w:type="dxa"/>
            <w:vAlign w:val="center"/>
          </w:tcPr>
          <w:p w:rsidR="00A72E33" w:rsidRDefault="00FC573B">
            <w:pPr>
              <w:rPr>
                <w:rFonts w:ascii="宋体" w:eastAsiaTheme="minorEastAsia" w:hAnsi="宋体" w:cs="宋体"/>
                <w:sz w:val="24"/>
              </w:rPr>
            </w:pPr>
            <w:r>
              <w:rPr>
                <w:rFonts w:ascii="宋体" w:eastAsiaTheme="minorEastAsia" w:hAnsi="宋体" w:cs="宋体" w:hint="eastAsia"/>
                <w:sz w:val="24"/>
              </w:rPr>
              <w:t>需要使用电子签名或者签字盖章的投标文件的组成部分</w:t>
            </w:r>
          </w:p>
        </w:tc>
        <w:tc>
          <w:tcPr>
            <w:tcW w:w="1418" w:type="dxa"/>
          </w:tcPr>
          <w:p w:rsidR="00A72E33" w:rsidRDefault="00A72E33">
            <w:pPr>
              <w:rPr>
                <w:rFonts w:ascii="宋体" w:eastAsiaTheme="minorEastAsia" w:hAnsi="宋体" w:cs="宋体"/>
                <w:sz w:val="24"/>
              </w:rPr>
            </w:pPr>
          </w:p>
          <w:p w:rsidR="00A72E33" w:rsidRDefault="00FC573B">
            <w:pPr>
              <w:rPr>
                <w:rFonts w:ascii="宋体" w:eastAsiaTheme="minorEastAsia" w:hAnsi="宋体" w:cs="宋体"/>
                <w:sz w:val="24"/>
              </w:rPr>
            </w:pPr>
            <w:r>
              <w:rPr>
                <w:rFonts w:ascii="宋体" w:eastAsiaTheme="minorEastAsia" w:hAnsi="宋体" w:cs="宋体" w:hint="eastAsia"/>
                <w:sz w:val="24"/>
              </w:rPr>
              <w:t>见投标文件</w:t>
            </w:r>
          </w:p>
          <w:p w:rsidR="00A72E33" w:rsidRDefault="00FC573B">
            <w:pPr>
              <w:rPr>
                <w:rFonts w:ascii="宋体" w:eastAsiaTheme="minorEastAsia" w:hAnsi="宋体" w:cs="宋体"/>
              </w:rPr>
            </w:pPr>
            <w:r>
              <w:rPr>
                <w:rFonts w:ascii="宋体" w:eastAsiaTheme="minorEastAsia" w:hAnsi="宋体" w:cs="宋体" w:hint="eastAsia"/>
                <w:sz w:val="24"/>
              </w:rPr>
              <w:t>第页</w:t>
            </w:r>
          </w:p>
        </w:tc>
      </w:tr>
      <w:tr w:rsidR="00A72E33">
        <w:trPr>
          <w:trHeight w:val="860"/>
        </w:trPr>
        <w:tc>
          <w:tcPr>
            <w:tcW w:w="646" w:type="dxa"/>
            <w:vAlign w:val="center"/>
          </w:tcPr>
          <w:p w:rsidR="00A72E33" w:rsidRDefault="00FC573B">
            <w:pPr>
              <w:jc w:val="center"/>
              <w:rPr>
                <w:rFonts w:ascii="宋体" w:eastAsiaTheme="minorEastAsia" w:hAnsi="宋体" w:cs="宋体"/>
                <w:sz w:val="24"/>
              </w:rPr>
            </w:pPr>
            <w:r>
              <w:rPr>
                <w:rFonts w:ascii="宋体" w:eastAsiaTheme="minorEastAsia" w:hAnsi="宋体" w:cs="宋体" w:hint="eastAsia"/>
                <w:sz w:val="24"/>
              </w:rPr>
              <w:t>2</w:t>
            </w:r>
          </w:p>
        </w:tc>
        <w:tc>
          <w:tcPr>
            <w:tcW w:w="4991" w:type="dxa"/>
          </w:tcPr>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投标文件中承诺的投标有效期不少于招标文件中载明的投标有效期。</w:t>
            </w:r>
          </w:p>
        </w:tc>
        <w:tc>
          <w:tcPr>
            <w:tcW w:w="2551" w:type="dxa"/>
            <w:vAlign w:val="center"/>
          </w:tcPr>
          <w:p w:rsidR="00A72E33" w:rsidRDefault="00FC573B">
            <w:pPr>
              <w:rPr>
                <w:rFonts w:ascii="宋体" w:eastAsiaTheme="minorEastAsia" w:hAnsi="宋体" w:cs="宋体"/>
                <w:sz w:val="24"/>
              </w:rPr>
            </w:pPr>
            <w:r>
              <w:rPr>
                <w:rFonts w:ascii="宋体" w:eastAsiaTheme="minorEastAsia" w:hAnsi="宋体" w:cs="宋体" w:hint="eastAsia"/>
                <w:sz w:val="24"/>
              </w:rPr>
              <w:t>投标函</w:t>
            </w:r>
          </w:p>
        </w:tc>
        <w:tc>
          <w:tcPr>
            <w:tcW w:w="1418" w:type="dxa"/>
          </w:tcPr>
          <w:p w:rsidR="00A72E33" w:rsidRDefault="00FC573B">
            <w:pPr>
              <w:rPr>
                <w:rFonts w:ascii="宋体" w:eastAsiaTheme="minorEastAsia" w:hAnsi="宋体" w:cs="宋体"/>
              </w:rPr>
            </w:pPr>
            <w:r>
              <w:rPr>
                <w:rFonts w:ascii="宋体" w:eastAsiaTheme="minorEastAsia" w:hAnsi="宋体" w:cs="宋体" w:hint="eastAsia"/>
                <w:sz w:val="24"/>
              </w:rPr>
              <w:t>见投标文件第页</w:t>
            </w:r>
          </w:p>
        </w:tc>
      </w:tr>
      <w:tr w:rsidR="00A72E33">
        <w:trPr>
          <w:trHeight w:val="860"/>
        </w:trPr>
        <w:tc>
          <w:tcPr>
            <w:tcW w:w="646" w:type="dxa"/>
            <w:vAlign w:val="center"/>
          </w:tcPr>
          <w:p w:rsidR="00A72E33" w:rsidRDefault="00FC573B">
            <w:pPr>
              <w:jc w:val="center"/>
              <w:rPr>
                <w:rFonts w:ascii="宋体" w:eastAsiaTheme="minorEastAsia" w:hAnsi="宋体" w:cs="宋体"/>
                <w:sz w:val="24"/>
              </w:rPr>
            </w:pPr>
            <w:r>
              <w:rPr>
                <w:rFonts w:ascii="宋体" w:eastAsiaTheme="minorEastAsia" w:hAnsi="宋体" w:cs="宋体" w:hint="eastAsia"/>
                <w:sz w:val="24"/>
              </w:rPr>
              <w:t>3</w:t>
            </w:r>
          </w:p>
        </w:tc>
        <w:tc>
          <w:tcPr>
            <w:tcW w:w="4991" w:type="dxa"/>
          </w:tcPr>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投标文件满足招标文件的其它实质性要求。</w:t>
            </w:r>
          </w:p>
        </w:tc>
        <w:tc>
          <w:tcPr>
            <w:tcW w:w="2551" w:type="dxa"/>
            <w:vAlign w:val="center"/>
          </w:tcPr>
          <w:p w:rsidR="00A72E33" w:rsidRDefault="00FC573B">
            <w:pPr>
              <w:rPr>
                <w:rFonts w:ascii="宋体" w:eastAsiaTheme="minorEastAsia" w:hAnsi="宋体" w:cs="宋体"/>
                <w:sz w:val="24"/>
              </w:rPr>
            </w:pPr>
            <w:r>
              <w:rPr>
                <w:rFonts w:ascii="宋体" w:eastAsiaTheme="minorEastAsia" w:hAnsi="宋体" w:cs="宋体" w:hint="eastAsia"/>
                <w:kern w:val="0"/>
                <w:sz w:val="24"/>
              </w:rPr>
              <w:t>招标文件其它实质性要求相应的材料（“▲” 系指实质性要求条款，招标文件无其它实质性要求的，无需提供）</w:t>
            </w:r>
          </w:p>
        </w:tc>
        <w:tc>
          <w:tcPr>
            <w:tcW w:w="1418" w:type="dxa"/>
          </w:tcPr>
          <w:p w:rsidR="00A72E33" w:rsidRDefault="00FC573B">
            <w:pPr>
              <w:rPr>
                <w:rFonts w:ascii="宋体" w:eastAsiaTheme="minorEastAsia" w:hAnsi="宋体" w:cs="宋体"/>
              </w:rPr>
            </w:pPr>
            <w:r>
              <w:rPr>
                <w:rFonts w:ascii="宋体" w:eastAsiaTheme="minorEastAsia" w:hAnsi="宋体" w:cs="宋体" w:hint="eastAsia"/>
                <w:sz w:val="24"/>
              </w:rPr>
              <w:t>见投标文件第页</w:t>
            </w:r>
          </w:p>
        </w:tc>
      </w:tr>
    </w:tbl>
    <w:p w:rsidR="00A72E33" w:rsidRDefault="00FC573B">
      <w:pPr>
        <w:spacing w:line="360" w:lineRule="auto"/>
        <w:ind w:right="420"/>
        <w:rPr>
          <w:rFonts w:ascii="宋体" w:eastAsiaTheme="minorEastAsia" w:hAnsi="宋体" w:cs="宋体"/>
          <w:sz w:val="24"/>
        </w:rPr>
      </w:pPr>
      <w:r>
        <w:rPr>
          <w:rFonts w:ascii="宋体" w:eastAsiaTheme="minorEastAsia" w:hAnsi="宋体" w:cs="宋体" w:hint="eastAsia"/>
          <w:sz w:val="24"/>
        </w:rPr>
        <w:t>注：按本格式和要求提供。</w:t>
      </w: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FC573B">
      <w:pPr>
        <w:widowControl/>
        <w:adjustRightInd/>
        <w:jc w:val="left"/>
        <w:rPr>
          <w:rFonts w:ascii="宋体" w:eastAsiaTheme="minorEastAsia" w:hAnsi="宋体" w:cs="宋体"/>
          <w:b/>
          <w:kern w:val="0"/>
          <w:sz w:val="32"/>
          <w:szCs w:val="32"/>
        </w:rPr>
      </w:pPr>
      <w:r>
        <w:rPr>
          <w:rFonts w:ascii="宋体" w:eastAsiaTheme="minorEastAsia" w:hAnsi="宋体" w:cs="宋体"/>
          <w:b/>
          <w:kern w:val="0"/>
          <w:sz w:val="32"/>
          <w:szCs w:val="32"/>
        </w:rPr>
        <w:br w:type="page"/>
      </w:r>
    </w:p>
    <w:p w:rsidR="00A72E33" w:rsidRDefault="00FC573B">
      <w:pPr>
        <w:jc w:val="center"/>
        <w:rPr>
          <w:rFonts w:ascii="宋体" w:eastAsiaTheme="minorEastAsia" w:hAnsi="宋体" w:cs="宋体"/>
        </w:rPr>
      </w:pPr>
      <w:r>
        <w:rPr>
          <w:rFonts w:ascii="宋体" w:eastAsiaTheme="minorEastAsia" w:hAnsi="宋体" w:cs="宋体" w:hint="eastAsia"/>
          <w:b/>
          <w:kern w:val="0"/>
          <w:sz w:val="32"/>
          <w:szCs w:val="32"/>
        </w:rPr>
        <w:lastRenderedPageBreak/>
        <w:t>五、评标标准相应的商务技术资料</w:t>
      </w:r>
    </w:p>
    <w:p w:rsidR="00A72E33" w:rsidRDefault="00FC573B">
      <w:pPr>
        <w:snapToGrid w:val="0"/>
        <w:spacing w:line="360" w:lineRule="auto"/>
        <w:jc w:val="left"/>
        <w:rPr>
          <w:rFonts w:ascii="宋体" w:eastAsiaTheme="minorEastAsia" w:hAnsi="宋体" w:cs="宋体"/>
          <w:b/>
          <w:sz w:val="24"/>
        </w:rPr>
      </w:pPr>
      <w:r>
        <w:rPr>
          <w:rFonts w:ascii="宋体" w:eastAsiaTheme="minorEastAsia" w:hAnsi="宋体" w:cs="宋体" w:hint="eastAsia"/>
          <w:b/>
          <w:sz w:val="24"/>
        </w:rPr>
        <w:t>（按招标文件第四部分评标办法前附表中“投标文件中评标标准相应的商务技术资料目录”提供资料。）</w:t>
      </w: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FC573B">
      <w:pPr>
        <w:ind w:firstLineChars="900" w:firstLine="2891"/>
        <w:rPr>
          <w:rFonts w:ascii="宋体" w:eastAsiaTheme="minorEastAsia" w:hAnsi="宋体" w:cs="宋体"/>
          <w:b/>
          <w:kern w:val="0"/>
          <w:sz w:val="32"/>
          <w:szCs w:val="32"/>
        </w:rPr>
      </w:pPr>
      <w:r>
        <w:rPr>
          <w:rFonts w:ascii="宋体" w:eastAsiaTheme="minorEastAsia" w:hAnsi="宋体" w:cs="宋体" w:hint="eastAsia"/>
          <w:b/>
          <w:kern w:val="0"/>
          <w:sz w:val="32"/>
          <w:szCs w:val="32"/>
        </w:rPr>
        <w:t>六、投标标的清单</w:t>
      </w:r>
    </w:p>
    <w:tbl>
      <w:tblPr>
        <w:tblW w:w="89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7"/>
        <w:gridCol w:w="1369"/>
        <w:gridCol w:w="1114"/>
        <w:gridCol w:w="1260"/>
        <w:gridCol w:w="2775"/>
        <w:gridCol w:w="1673"/>
      </w:tblGrid>
      <w:tr w:rsidR="00A72E33">
        <w:trPr>
          <w:trHeight w:val="773"/>
          <w:jc w:val="center"/>
        </w:trPr>
        <w:tc>
          <w:tcPr>
            <w:tcW w:w="737" w:type="dxa"/>
            <w:tcBorders>
              <w:top w:val="single" w:sz="4" w:space="0" w:color="auto"/>
              <w:left w:val="single" w:sz="4" w:space="0" w:color="auto"/>
              <w:bottom w:val="single" w:sz="4" w:space="0" w:color="auto"/>
              <w:right w:val="single" w:sz="4" w:space="0" w:color="auto"/>
            </w:tcBorders>
            <w:vAlign w:val="center"/>
          </w:tcPr>
          <w:p w:rsidR="00A72E33" w:rsidRDefault="00FC573B">
            <w:pPr>
              <w:spacing w:line="360" w:lineRule="auto"/>
              <w:jc w:val="center"/>
              <w:rPr>
                <w:rFonts w:ascii="宋体" w:eastAsiaTheme="minorEastAsia" w:hAnsi="宋体" w:cs="宋体"/>
                <w:b/>
                <w:sz w:val="24"/>
              </w:rPr>
            </w:pPr>
            <w:r>
              <w:rPr>
                <w:rFonts w:ascii="宋体" w:eastAsiaTheme="minorEastAsia" w:hAnsi="宋体" w:cs="宋体" w:hint="eastAsia"/>
                <w:b/>
                <w:sz w:val="24"/>
              </w:rPr>
              <w:t>序号</w:t>
            </w:r>
          </w:p>
        </w:tc>
        <w:tc>
          <w:tcPr>
            <w:tcW w:w="1369" w:type="dxa"/>
            <w:tcBorders>
              <w:top w:val="single" w:sz="4" w:space="0" w:color="auto"/>
              <w:left w:val="single" w:sz="4" w:space="0" w:color="auto"/>
              <w:bottom w:val="single" w:sz="4" w:space="0" w:color="auto"/>
              <w:right w:val="single" w:sz="4" w:space="0" w:color="auto"/>
            </w:tcBorders>
            <w:vAlign w:val="center"/>
          </w:tcPr>
          <w:p w:rsidR="00A72E33" w:rsidRDefault="00FC573B">
            <w:pPr>
              <w:spacing w:line="360" w:lineRule="auto"/>
              <w:jc w:val="center"/>
              <w:rPr>
                <w:rFonts w:ascii="宋体" w:eastAsiaTheme="minorEastAsia" w:hAnsi="宋体" w:cs="宋体"/>
                <w:b/>
                <w:sz w:val="24"/>
              </w:rPr>
            </w:pPr>
            <w:r>
              <w:rPr>
                <w:rFonts w:ascii="宋体" w:eastAsiaTheme="minorEastAsia" w:hAnsi="宋体" w:cs="宋体" w:hint="eastAsia"/>
                <w:b/>
                <w:sz w:val="24"/>
              </w:rPr>
              <w:t>名称</w:t>
            </w:r>
          </w:p>
        </w:tc>
        <w:tc>
          <w:tcPr>
            <w:tcW w:w="1114" w:type="dxa"/>
            <w:tcBorders>
              <w:top w:val="single" w:sz="4" w:space="0" w:color="auto"/>
              <w:left w:val="single" w:sz="4" w:space="0" w:color="auto"/>
              <w:bottom w:val="single" w:sz="4" w:space="0" w:color="auto"/>
              <w:right w:val="single" w:sz="4" w:space="0" w:color="auto"/>
            </w:tcBorders>
          </w:tcPr>
          <w:p w:rsidR="00A72E33" w:rsidRDefault="00A72E33">
            <w:pPr>
              <w:spacing w:line="360" w:lineRule="auto"/>
              <w:jc w:val="center"/>
              <w:rPr>
                <w:rFonts w:ascii="宋体" w:eastAsiaTheme="minorEastAsia" w:hAnsi="宋体" w:cs="宋体"/>
                <w:b/>
                <w:sz w:val="24"/>
              </w:rPr>
            </w:pPr>
          </w:p>
          <w:p w:rsidR="00A72E33" w:rsidRDefault="00FC573B">
            <w:pPr>
              <w:spacing w:line="360" w:lineRule="auto"/>
              <w:jc w:val="center"/>
              <w:rPr>
                <w:rFonts w:ascii="宋体" w:eastAsiaTheme="minorEastAsia" w:hAnsi="宋体" w:cs="宋体"/>
                <w:b/>
                <w:sz w:val="24"/>
              </w:rPr>
            </w:pPr>
            <w:r>
              <w:rPr>
                <w:rFonts w:ascii="宋体" w:eastAsiaTheme="minorEastAsia" w:hAnsi="宋体" w:cs="宋体" w:hint="eastAsia"/>
                <w:b/>
                <w:sz w:val="24"/>
              </w:rPr>
              <w:t>品牌（如果有）</w:t>
            </w:r>
          </w:p>
        </w:tc>
        <w:tc>
          <w:tcPr>
            <w:tcW w:w="1260" w:type="dxa"/>
            <w:tcBorders>
              <w:top w:val="single" w:sz="4" w:space="0" w:color="auto"/>
              <w:left w:val="single" w:sz="4" w:space="0" w:color="auto"/>
              <w:bottom w:val="single" w:sz="4" w:space="0" w:color="auto"/>
              <w:right w:val="single" w:sz="4" w:space="0" w:color="auto"/>
            </w:tcBorders>
            <w:vAlign w:val="center"/>
          </w:tcPr>
          <w:p w:rsidR="00A72E33" w:rsidRDefault="00FC573B">
            <w:pPr>
              <w:spacing w:line="360" w:lineRule="auto"/>
              <w:jc w:val="center"/>
              <w:rPr>
                <w:rFonts w:ascii="宋体" w:eastAsiaTheme="minorEastAsia" w:hAnsi="宋体" w:cs="宋体"/>
                <w:b/>
                <w:sz w:val="24"/>
              </w:rPr>
            </w:pPr>
            <w:r>
              <w:rPr>
                <w:rFonts w:ascii="宋体" w:eastAsiaTheme="minorEastAsia" w:hAnsi="宋体" w:cs="宋体" w:hint="eastAsia"/>
                <w:b/>
                <w:sz w:val="24"/>
              </w:rPr>
              <w:t>规格型号</w:t>
            </w:r>
          </w:p>
        </w:tc>
        <w:tc>
          <w:tcPr>
            <w:tcW w:w="2775" w:type="dxa"/>
            <w:tcBorders>
              <w:top w:val="single" w:sz="4" w:space="0" w:color="auto"/>
              <w:left w:val="single" w:sz="4" w:space="0" w:color="auto"/>
              <w:bottom w:val="single" w:sz="4" w:space="0" w:color="auto"/>
              <w:right w:val="single" w:sz="4" w:space="0" w:color="auto"/>
            </w:tcBorders>
            <w:vAlign w:val="center"/>
          </w:tcPr>
          <w:p w:rsidR="00A72E33" w:rsidRDefault="00FC573B">
            <w:pPr>
              <w:spacing w:line="360" w:lineRule="auto"/>
              <w:jc w:val="center"/>
              <w:rPr>
                <w:rFonts w:ascii="宋体" w:eastAsiaTheme="minorEastAsia" w:hAnsi="宋体" w:cs="宋体"/>
                <w:b/>
                <w:sz w:val="24"/>
              </w:rPr>
            </w:pPr>
            <w:r>
              <w:rPr>
                <w:rFonts w:ascii="宋体" w:eastAsiaTheme="minorEastAsia" w:hAnsi="宋体" w:cs="宋体" w:hint="eastAsia"/>
                <w:b/>
                <w:sz w:val="24"/>
              </w:rPr>
              <w:t>数量</w:t>
            </w:r>
          </w:p>
        </w:tc>
        <w:tc>
          <w:tcPr>
            <w:tcW w:w="1673" w:type="dxa"/>
            <w:tcBorders>
              <w:top w:val="single" w:sz="4" w:space="0" w:color="auto"/>
              <w:left w:val="single" w:sz="4" w:space="0" w:color="auto"/>
              <w:bottom w:val="single" w:sz="4" w:space="0" w:color="auto"/>
              <w:right w:val="single" w:sz="4" w:space="0" w:color="auto"/>
            </w:tcBorders>
            <w:vAlign w:val="center"/>
          </w:tcPr>
          <w:p w:rsidR="00A72E33" w:rsidRDefault="00FC573B">
            <w:pPr>
              <w:spacing w:line="360" w:lineRule="auto"/>
              <w:jc w:val="center"/>
              <w:rPr>
                <w:rFonts w:ascii="宋体" w:eastAsiaTheme="minorEastAsia" w:hAnsi="宋体" w:cs="宋体"/>
                <w:b/>
                <w:sz w:val="24"/>
              </w:rPr>
            </w:pPr>
            <w:r>
              <w:rPr>
                <w:rFonts w:ascii="宋体" w:eastAsiaTheme="minorEastAsia" w:hAnsi="宋体" w:cs="宋体" w:hint="eastAsia"/>
                <w:b/>
                <w:sz w:val="24"/>
              </w:rPr>
              <w:t>备注</w:t>
            </w:r>
          </w:p>
        </w:tc>
      </w:tr>
      <w:tr w:rsidR="00A72E33">
        <w:trPr>
          <w:trHeight w:val="441"/>
          <w:jc w:val="center"/>
        </w:trPr>
        <w:tc>
          <w:tcPr>
            <w:tcW w:w="737" w:type="dxa"/>
            <w:tcBorders>
              <w:top w:val="single" w:sz="4" w:space="0" w:color="auto"/>
              <w:left w:val="single" w:sz="4" w:space="0" w:color="auto"/>
              <w:bottom w:val="single" w:sz="4" w:space="0" w:color="auto"/>
              <w:right w:val="single" w:sz="4" w:space="0" w:color="auto"/>
            </w:tcBorders>
            <w:vAlign w:val="center"/>
          </w:tcPr>
          <w:p w:rsidR="00A72E33" w:rsidRDefault="00FC573B">
            <w:pPr>
              <w:spacing w:line="360" w:lineRule="auto"/>
              <w:jc w:val="center"/>
              <w:rPr>
                <w:rFonts w:ascii="宋体" w:eastAsiaTheme="minorEastAsia" w:hAnsi="宋体" w:cs="宋体"/>
                <w:sz w:val="24"/>
              </w:rPr>
            </w:pPr>
            <w:r>
              <w:rPr>
                <w:rFonts w:ascii="宋体" w:eastAsiaTheme="minorEastAsia" w:hAnsi="宋体" w:cs="宋体" w:hint="eastAsia"/>
                <w:sz w:val="24"/>
              </w:rPr>
              <w:t>1</w:t>
            </w:r>
          </w:p>
        </w:tc>
        <w:tc>
          <w:tcPr>
            <w:tcW w:w="1369" w:type="dxa"/>
            <w:tcBorders>
              <w:top w:val="single" w:sz="4" w:space="0" w:color="auto"/>
              <w:left w:val="single" w:sz="4" w:space="0" w:color="auto"/>
              <w:bottom w:val="single" w:sz="4" w:space="0" w:color="auto"/>
              <w:right w:val="single" w:sz="4" w:space="0" w:color="auto"/>
            </w:tcBorders>
            <w:vAlign w:val="center"/>
          </w:tcPr>
          <w:p w:rsidR="00A72E33" w:rsidRDefault="00A72E33">
            <w:pPr>
              <w:snapToGrid w:val="0"/>
              <w:spacing w:line="360" w:lineRule="auto"/>
              <w:jc w:val="center"/>
              <w:rPr>
                <w:rFonts w:ascii="宋体" w:eastAsiaTheme="minorEastAsia" w:hAnsi="宋体" w:cs="宋体"/>
                <w:sz w:val="24"/>
              </w:rPr>
            </w:pPr>
          </w:p>
        </w:tc>
        <w:tc>
          <w:tcPr>
            <w:tcW w:w="1114" w:type="dxa"/>
            <w:tcBorders>
              <w:top w:val="single" w:sz="4" w:space="0" w:color="auto"/>
              <w:left w:val="single" w:sz="4" w:space="0" w:color="auto"/>
              <w:bottom w:val="single" w:sz="4" w:space="0" w:color="auto"/>
              <w:right w:val="single" w:sz="4" w:space="0" w:color="auto"/>
            </w:tcBorders>
            <w:vAlign w:val="center"/>
          </w:tcPr>
          <w:p w:rsidR="00A72E33" w:rsidRDefault="00A72E33">
            <w:pPr>
              <w:snapToGrid w:val="0"/>
              <w:spacing w:line="360" w:lineRule="auto"/>
              <w:jc w:val="center"/>
              <w:rPr>
                <w:rFonts w:ascii="宋体" w:eastAsiaTheme="minorEastAsia" w:hAnsi="宋体"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A72E33" w:rsidRDefault="00A72E33">
            <w:pPr>
              <w:snapToGrid w:val="0"/>
              <w:spacing w:line="360" w:lineRule="auto"/>
              <w:jc w:val="center"/>
              <w:rPr>
                <w:rFonts w:ascii="宋体" w:eastAsiaTheme="minorEastAsia" w:hAnsi="宋体"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rsidR="00A72E33" w:rsidRDefault="00A72E33">
            <w:pPr>
              <w:spacing w:line="360" w:lineRule="auto"/>
              <w:jc w:val="center"/>
              <w:rPr>
                <w:rFonts w:ascii="宋体" w:eastAsiaTheme="minorEastAsia" w:hAnsi="宋体" w:cs="宋体"/>
                <w:sz w:val="24"/>
              </w:rPr>
            </w:pPr>
          </w:p>
        </w:tc>
        <w:tc>
          <w:tcPr>
            <w:tcW w:w="1673" w:type="dxa"/>
            <w:tcBorders>
              <w:top w:val="single" w:sz="4" w:space="0" w:color="auto"/>
              <w:left w:val="single" w:sz="4" w:space="0" w:color="auto"/>
              <w:bottom w:val="single" w:sz="4" w:space="0" w:color="auto"/>
              <w:right w:val="single" w:sz="4" w:space="0" w:color="auto"/>
            </w:tcBorders>
            <w:vAlign w:val="center"/>
          </w:tcPr>
          <w:p w:rsidR="00A72E33" w:rsidRDefault="00A72E33">
            <w:pPr>
              <w:spacing w:line="360" w:lineRule="auto"/>
              <w:jc w:val="center"/>
              <w:rPr>
                <w:rFonts w:ascii="宋体" w:eastAsiaTheme="minorEastAsia" w:hAnsi="宋体" w:cs="宋体"/>
                <w:sz w:val="24"/>
              </w:rPr>
            </w:pPr>
          </w:p>
        </w:tc>
      </w:tr>
      <w:tr w:rsidR="00A72E33">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rsidR="00A72E33" w:rsidRDefault="00FC573B">
            <w:pPr>
              <w:spacing w:line="360" w:lineRule="auto"/>
              <w:jc w:val="center"/>
              <w:rPr>
                <w:rFonts w:ascii="宋体" w:eastAsiaTheme="minorEastAsia" w:hAnsi="宋体" w:cs="宋体"/>
                <w:sz w:val="24"/>
              </w:rPr>
            </w:pPr>
            <w:r>
              <w:rPr>
                <w:rFonts w:ascii="宋体" w:eastAsiaTheme="minorEastAsia" w:hAnsi="宋体" w:cs="宋体" w:hint="eastAsia"/>
                <w:sz w:val="24"/>
              </w:rPr>
              <w:t>2</w:t>
            </w:r>
          </w:p>
        </w:tc>
        <w:tc>
          <w:tcPr>
            <w:tcW w:w="1369" w:type="dxa"/>
            <w:tcBorders>
              <w:top w:val="single" w:sz="4" w:space="0" w:color="auto"/>
              <w:left w:val="single" w:sz="4" w:space="0" w:color="auto"/>
              <w:bottom w:val="single" w:sz="4" w:space="0" w:color="auto"/>
              <w:right w:val="single" w:sz="4" w:space="0" w:color="auto"/>
            </w:tcBorders>
            <w:vAlign w:val="center"/>
          </w:tcPr>
          <w:p w:rsidR="00A72E33" w:rsidRDefault="00A72E33">
            <w:pPr>
              <w:snapToGrid w:val="0"/>
              <w:spacing w:line="360" w:lineRule="auto"/>
              <w:jc w:val="center"/>
              <w:rPr>
                <w:rFonts w:ascii="宋体" w:eastAsiaTheme="minorEastAsia" w:hAnsi="宋体" w:cs="宋体"/>
                <w:sz w:val="24"/>
              </w:rPr>
            </w:pPr>
          </w:p>
        </w:tc>
        <w:tc>
          <w:tcPr>
            <w:tcW w:w="1114" w:type="dxa"/>
            <w:tcBorders>
              <w:top w:val="single" w:sz="4" w:space="0" w:color="auto"/>
              <w:left w:val="single" w:sz="4" w:space="0" w:color="auto"/>
              <w:bottom w:val="single" w:sz="4" w:space="0" w:color="auto"/>
              <w:right w:val="single" w:sz="4" w:space="0" w:color="auto"/>
            </w:tcBorders>
            <w:vAlign w:val="center"/>
          </w:tcPr>
          <w:p w:rsidR="00A72E33" w:rsidRDefault="00A72E33">
            <w:pPr>
              <w:snapToGrid w:val="0"/>
              <w:spacing w:line="360" w:lineRule="auto"/>
              <w:jc w:val="center"/>
              <w:rPr>
                <w:rFonts w:ascii="宋体" w:eastAsiaTheme="minorEastAsia" w:hAnsi="宋体"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A72E33" w:rsidRDefault="00A72E33">
            <w:pPr>
              <w:snapToGrid w:val="0"/>
              <w:spacing w:line="360" w:lineRule="auto"/>
              <w:jc w:val="center"/>
              <w:rPr>
                <w:rFonts w:ascii="宋体" w:eastAsiaTheme="minorEastAsia" w:hAnsi="宋体"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rsidR="00A72E33" w:rsidRDefault="00A72E33">
            <w:pPr>
              <w:spacing w:line="360" w:lineRule="auto"/>
              <w:jc w:val="center"/>
              <w:rPr>
                <w:rFonts w:ascii="宋体" w:eastAsiaTheme="minorEastAsia" w:hAnsi="宋体" w:cs="宋体"/>
                <w:sz w:val="24"/>
              </w:rPr>
            </w:pPr>
          </w:p>
        </w:tc>
        <w:tc>
          <w:tcPr>
            <w:tcW w:w="1673" w:type="dxa"/>
            <w:tcBorders>
              <w:top w:val="single" w:sz="4" w:space="0" w:color="auto"/>
              <w:left w:val="single" w:sz="4" w:space="0" w:color="auto"/>
              <w:bottom w:val="single" w:sz="4" w:space="0" w:color="auto"/>
              <w:right w:val="single" w:sz="4" w:space="0" w:color="auto"/>
            </w:tcBorders>
            <w:vAlign w:val="center"/>
          </w:tcPr>
          <w:p w:rsidR="00A72E33" w:rsidRDefault="00A72E33">
            <w:pPr>
              <w:spacing w:line="360" w:lineRule="auto"/>
              <w:jc w:val="center"/>
              <w:rPr>
                <w:rFonts w:ascii="宋体" w:eastAsiaTheme="minorEastAsia" w:hAnsi="宋体" w:cs="宋体"/>
                <w:sz w:val="24"/>
              </w:rPr>
            </w:pPr>
          </w:p>
        </w:tc>
      </w:tr>
      <w:tr w:rsidR="00A72E33">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rsidR="00A72E33" w:rsidRDefault="00FC573B">
            <w:pPr>
              <w:spacing w:line="360" w:lineRule="auto"/>
              <w:jc w:val="center"/>
              <w:rPr>
                <w:rFonts w:ascii="宋体" w:eastAsiaTheme="minorEastAsia" w:hAnsi="宋体" w:cs="宋体"/>
                <w:sz w:val="24"/>
              </w:rPr>
            </w:pPr>
            <w:r>
              <w:rPr>
                <w:rFonts w:ascii="宋体" w:eastAsiaTheme="minorEastAsia" w:hAnsi="宋体" w:cs="宋体" w:hint="eastAsia"/>
                <w:sz w:val="24"/>
              </w:rPr>
              <w:t>……</w:t>
            </w:r>
          </w:p>
        </w:tc>
        <w:tc>
          <w:tcPr>
            <w:tcW w:w="1369" w:type="dxa"/>
            <w:tcBorders>
              <w:top w:val="single" w:sz="4" w:space="0" w:color="auto"/>
              <w:left w:val="single" w:sz="4" w:space="0" w:color="auto"/>
              <w:bottom w:val="single" w:sz="4" w:space="0" w:color="auto"/>
              <w:right w:val="single" w:sz="4" w:space="0" w:color="auto"/>
            </w:tcBorders>
            <w:vAlign w:val="center"/>
          </w:tcPr>
          <w:p w:rsidR="00A72E33" w:rsidRDefault="00A72E33">
            <w:pPr>
              <w:snapToGrid w:val="0"/>
              <w:spacing w:line="360" w:lineRule="auto"/>
              <w:jc w:val="center"/>
              <w:rPr>
                <w:rFonts w:ascii="宋体" w:eastAsiaTheme="minorEastAsia" w:hAnsi="宋体" w:cs="宋体"/>
                <w:sz w:val="24"/>
              </w:rPr>
            </w:pPr>
          </w:p>
        </w:tc>
        <w:tc>
          <w:tcPr>
            <w:tcW w:w="1114" w:type="dxa"/>
            <w:tcBorders>
              <w:top w:val="single" w:sz="4" w:space="0" w:color="auto"/>
              <w:left w:val="single" w:sz="4" w:space="0" w:color="auto"/>
              <w:bottom w:val="single" w:sz="4" w:space="0" w:color="auto"/>
              <w:right w:val="single" w:sz="4" w:space="0" w:color="auto"/>
            </w:tcBorders>
            <w:vAlign w:val="center"/>
          </w:tcPr>
          <w:p w:rsidR="00A72E33" w:rsidRDefault="00A72E33">
            <w:pPr>
              <w:snapToGrid w:val="0"/>
              <w:spacing w:line="360" w:lineRule="auto"/>
              <w:jc w:val="center"/>
              <w:rPr>
                <w:rFonts w:ascii="宋体" w:eastAsiaTheme="minorEastAsia" w:hAnsi="宋体"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A72E33" w:rsidRDefault="00A72E33">
            <w:pPr>
              <w:snapToGrid w:val="0"/>
              <w:spacing w:line="360" w:lineRule="auto"/>
              <w:jc w:val="center"/>
              <w:rPr>
                <w:rFonts w:ascii="宋体" w:eastAsiaTheme="minorEastAsia" w:hAnsi="宋体"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rsidR="00A72E33" w:rsidRDefault="00A72E33">
            <w:pPr>
              <w:spacing w:line="360" w:lineRule="auto"/>
              <w:jc w:val="center"/>
              <w:rPr>
                <w:rFonts w:ascii="宋体" w:eastAsiaTheme="minorEastAsia" w:hAnsi="宋体" w:cs="宋体"/>
                <w:sz w:val="24"/>
              </w:rPr>
            </w:pPr>
          </w:p>
        </w:tc>
        <w:tc>
          <w:tcPr>
            <w:tcW w:w="1673" w:type="dxa"/>
            <w:tcBorders>
              <w:top w:val="single" w:sz="4" w:space="0" w:color="auto"/>
              <w:left w:val="single" w:sz="4" w:space="0" w:color="auto"/>
              <w:bottom w:val="single" w:sz="4" w:space="0" w:color="auto"/>
              <w:right w:val="single" w:sz="4" w:space="0" w:color="auto"/>
            </w:tcBorders>
            <w:vAlign w:val="center"/>
          </w:tcPr>
          <w:p w:rsidR="00A72E33" w:rsidRDefault="00A72E33">
            <w:pPr>
              <w:spacing w:line="360" w:lineRule="auto"/>
              <w:jc w:val="center"/>
              <w:rPr>
                <w:rFonts w:ascii="宋体" w:eastAsiaTheme="minorEastAsia" w:hAnsi="宋体" w:cs="宋体"/>
                <w:sz w:val="24"/>
              </w:rPr>
            </w:pPr>
          </w:p>
        </w:tc>
      </w:tr>
    </w:tbl>
    <w:p w:rsidR="00A72E33" w:rsidRDefault="00FC573B">
      <w:pPr>
        <w:spacing w:line="360" w:lineRule="auto"/>
        <w:ind w:right="420"/>
        <w:rPr>
          <w:rFonts w:ascii="宋体" w:eastAsiaTheme="minorEastAsia" w:hAnsi="宋体" w:cs="宋体"/>
          <w:sz w:val="24"/>
        </w:rPr>
      </w:pPr>
      <w:r>
        <w:rPr>
          <w:rFonts w:ascii="宋体" w:eastAsiaTheme="minorEastAsia" w:hAnsi="宋体" w:cs="宋体" w:hint="eastAsia"/>
          <w:sz w:val="24"/>
        </w:rPr>
        <w:t>注：按本格式和要求提供。</w:t>
      </w:r>
    </w:p>
    <w:p w:rsidR="00A72E33" w:rsidRDefault="00A72E33">
      <w:pPr>
        <w:jc w:val="center"/>
        <w:rPr>
          <w:rFonts w:ascii="宋体" w:eastAsiaTheme="minorEastAsia" w:hAnsi="宋体" w:cs="宋体"/>
          <w:b/>
          <w:kern w:val="0"/>
          <w:sz w:val="32"/>
          <w:szCs w:val="32"/>
        </w:rPr>
      </w:pPr>
    </w:p>
    <w:p w:rsidR="00A72E33" w:rsidRDefault="00A72E33">
      <w:pPr>
        <w:jc w:val="center"/>
        <w:rPr>
          <w:rFonts w:ascii="宋体" w:eastAsiaTheme="minorEastAsia" w:hAnsi="宋体" w:cs="宋体"/>
          <w:b/>
          <w:kern w:val="0"/>
          <w:sz w:val="32"/>
          <w:szCs w:val="32"/>
        </w:rPr>
      </w:pPr>
    </w:p>
    <w:p w:rsidR="00A72E33" w:rsidRDefault="00FC573B">
      <w:pPr>
        <w:jc w:val="center"/>
        <w:rPr>
          <w:rFonts w:ascii="宋体" w:eastAsiaTheme="minorEastAsia" w:hAnsi="宋体" w:cs="宋体"/>
          <w:b/>
          <w:kern w:val="0"/>
          <w:sz w:val="32"/>
          <w:szCs w:val="32"/>
        </w:rPr>
      </w:pPr>
      <w:r>
        <w:rPr>
          <w:rFonts w:ascii="宋体" w:eastAsiaTheme="minorEastAsia" w:hAnsi="宋体" w:cs="宋体" w:hint="eastAsia"/>
          <w:b/>
          <w:kern w:val="0"/>
          <w:sz w:val="32"/>
          <w:szCs w:val="32"/>
        </w:rPr>
        <w:t>七、商务技术偏离表</w:t>
      </w:r>
    </w:p>
    <w:tbl>
      <w:tblPr>
        <w:tblStyle w:val="afb"/>
        <w:tblW w:w="9464" w:type="dxa"/>
        <w:tblLook w:val="04A0"/>
      </w:tblPr>
      <w:tblGrid>
        <w:gridCol w:w="959"/>
        <w:gridCol w:w="3683"/>
        <w:gridCol w:w="3546"/>
        <w:gridCol w:w="1276"/>
      </w:tblGrid>
      <w:tr w:rsidR="00A72E33">
        <w:tc>
          <w:tcPr>
            <w:tcW w:w="959" w:type="dxa"/>
          </w:tcPr>
          <w:p w:rsidR="00A72E33" w:rsidRDefault="00FC573B">
            <w:pPr>
              <w:jc w:val="center"/>
              <w:rPr>
                <w:rFonts w:ascii="宋体" w:eastAsiaTheme="minorEastAsia" w:hAnsi="宋体" w:cs="宋体"/>
                <w:b/>
                <w:bCs/>
                <w:sz w:val="24"/>
              </w:rPr>
            </w:pPr>
            <w:r>
              <w:rPr>
                <w:rFonts w:ascii="宋体" w:eastAsiaTheme="minorEastAsia" w:hAnsi="宋体" w:cs="宋体" w:hint="eastAsia"/>
                <w:b/>
                <w:bCs/>
                <w:sz w:val="24"/>
              </w:rPr>
              <w:t>序号</w:t>
            </w:r>
          </w:p>
        </w:tc>
        <w:tc>
          <w:tcPr>
            <w:tcW w:w="3683" w:type="dxa"/>
          </w:tcPr>
          <w:p w:rsidR="00A72E33" w:rsidRDefault="00FC573B">
            <w:pPr>
              <w:jc w:val="center"/>
              <w:rPr>
                <w:rFonts w:ascii="宋体" w:eastAsiaTheme="minorEastAsia" w:hAnsi="宋体" w:cs="宋体"/>
                <w:b/>
                <w:bCs/>
                <w:sz w:val="24"/>
              </w:rPr>
            </w:pPr>
            <w:r>
              <w:rPr>
                <w:rFonts w:ascii="宋体" w:eastAsiaTheme="minorEastAsia" w:hAnsi="宋体" w:cs="宋体" w:hint="eastAsia"/>
                <w:b/>
                <w:bCs/>
                <w:sz w:val="24"/>
              </w:rPr>
              <w:t>招标文件章节及具体内容</w:t>
            </w:r>
          </w:p>
        </w:tc>
        <w:tc>
          <w:tcPr>
            <w:tcW w:w="3546" w:type="dxa"/>
          </w:tcPr>
          <w:p w:rsidR="00A72E33" w:rsidRDefault="00FC573B">
            <w:pPr>
              <w:jc w:val="center"/>
              <w:rPr>
                <w:rFonts w:ascii="宋体" w:eastAsiaTheme="minorEastAsia" w:hAnsi="宋体" w:cs="宋体"/>
                <w:b/>
                <w:bCs/>
                <w:sz w:val="24"/>
              </w:rPr>
            </w:pPr>
            <w:r>
              <w:rPr>
                <w:rFonts w:ascii="宋体" w:eastAsiaTheme="minorEastAsia" w:hAnsi="宋体" w:cs="宋体" w:hint="eastAsia"/>
                <w:b/>
                <w:bCs/>
                <w:sz w:val="24"/>
              </w:rPr>
              <w:t>投标文件章节及具体内容</w:t>
            </w:r>
          </w:p>
        </w:tc>
        <w:tc>
          <w:tcPr>
            <w:tcW w:w="1276" w:type="dxa"/>
          </w:tcPr>
          <w:p w:rsidR="00A72E33" w:rsidRDefault="00FC573B">
            <w:pPr>
              <w:jc w:val="center"/>
              <w:rPr>
                <w:rFonts w:ascii="宋体" w:eastAsiaTheme="minorEastAsia" w:hAnsi="宋体" w:cs="宋体"/>
                <w:b/>
                <w:bCs/>
                <w:sz w:val="24"/>
              </w:rPr>
            </w:pPr>
            <w:r>
              <w:rPr>
                <w:rFonts w:ascii="宋体" w:eastAsiaTheme="minorEastAsia" w:hAnsi="宋体" w:cs="宋体" w:hint="eastAsia"/>
                <w:b/>
                <w:bCs/>
                <w:sz w:val="24"/>
              </w:rPr>
              <w:t>偏离说明</w:t>
            </w:r>
          </w:p>
        </w:tc>
      </w:tr>
      <w:tr w:rsidR="00A72E33">
        <w:tc>
          <w:tcPr>
            <w:tcW w:w="959" w:type="dxa"/>
          </w:tcPr>
          <w:p w:rsidR="00A72E33" w:rsidRDefault="00FC573B">
            <w:pPr>
              <w:jc w:val="center"/>
              <w:rPr>
                <w:rFonts w:ascii="宋体" w:eastAsiaTheme="minorEastAsia" w:hAnsi="宋体" w:cs="宋体"/>
                <w:kern w:val="0"/>
                <w:sz w:val="24"/>
              </w:rPr>
            </w:pPr>
            <w:r>
              <w:rPr>
                <w:rFonts w:ascii="宋体" w:eastAsiaTheme="minorEastAsia" w:hAnsi="宋体" w:cs="宋体" w:hint="eastAsia"/>
                <w:kern w:val="0"/>
                <w:sz w:val="24"/>
              </w:rPr>
              <w:t>1</w:t>
            </w:r>
          </w:p>
        </w:tc>
        <w:tc>
          <w:tcPr>
            <w:tcW w:w="3683" w:type="dxa"/>
          </w:tcPr>
          <w:p w:rsidR="00A72E33" w:rsidRDefault="00A72E33">
            <w:pPr>
              <w:jc w:val="center"/>
              <w:rPr>
                <w:rFonts w:ascii="宋体" w:eastAsiaTheme="minorEastAsia" w:hAnsi="宋体" w:cs="宋体"/>
                <w:b/>
                <w:kern w:val="0"/>
                <w:sz w:val="32"/>
                <w:szCs w:val="32"/>
              </w:rPr>
            </w:pPr>
          </w:p>
        </w:tc>
        <w:tc>
          <w:tcPr>
            <w:tcW w:w="3546" w:type="dxa"/>
          </w:tcPr>
          <w:p w:rsidR="00A72E33" w:rsidRDefault="00A72E33">
            <w:pPr>
              <w:jc w:val="center"/>
              <w:rPr>
                <w:rFonts w:ascii="宋体" w:eastAsiaTheme="minorEastAsia" w:hAnsi="宋体" w:cs="宋体"/>
                <w:b/>
                <w:kern w:val="0"/>
                <w:sz w:val="32"/>
                <w:szCs w:val="32"/>
              </w:rPr>
            </w:pPr>
          </w:p>
        </w:tc>
        <w:tc>
          <w:tcPr>
            <w:tcW w:w="1276" w:type="dxa"/>
          </w:tcPr>
          <w:p w:rsidR="00A72E33" w:rsidRDefault="00A72E33">
            <w:pPr>
              <w:jc w:val="center"/>
              <w:rPr>
                <w:rFonts w:ascii="宋体" w:eastAsiaTheme="minorEastAsia" w:hAnsi="宋体" w:cs="宋体"/>
                <w:b/>
                <w:kern w:val="0"/>
                <w:sz w:val="32"/>
                <w:szCs w:val="32"/>
              </w:rPr>
            </w:pPr>
          </w:p>
        </w:tc>
      </w:tr>
      <w:tr w:rsidR="00A72E33">
        <w:tc>
          <w:tcPr>
            <w:tcW w:w="959" w:type="dxa"/>
          </w:tcPr>
          <w:p w:rsidR="00A72E33" w:rsidRDefault="00FC573B">
            <w:pPr>
              <w:jc w:val="center"/>
              <w:rPr>
                <w:rFonts w:ascii="宋体" w:eastAsiaTheme="minorEastAsia" w:hAnsi="宋体" w:cs="宋体"/>
                <w:kern w:val="0"/>
                <w:sz w:val="24"/>
              </w:rPr>
            </w:pPr>
            <w:r>
              <w:rPr>
                <w:rFonts w:ascii="宋体" w:eastAsiaTheme="minorEastAsia" w:hAnsi="宋体" w:cs="宋体" w:hint="eastAsia"/>
                <w:kern w:val="0"/>
                <w:sz w:val="24"/>
              </w:rPr>
              <w:t>2</w:t>
            </w:r>
          </w:p>
        </w:tc>
        <w:tc>
          <w:tcPr>
            <w:tcW w:w="3683" w:type="dxa"/>
          </w:tcPr>
          <w:p w:rsidR="00A72E33" w:rsidRDefault="00A72E33">
            <w:pPr>
              <w:jc w:val="center"/>
              <w:rPr>
                <w:rFonts w:ascii="宋体" w:eastAsiaTheme="minorEastAsia" w:hAnsi="宋体" w:cs="宋体"/>
                <w:b/>
                <w:kern w:val="0"/>
                <w:sz w:val="32"/>
                <w:szCs w:val="32"/>
              </w:rPr>
            </w:pPr>
          </w:p>
        </w:tc>
        <w:tc>
          <w:tcPr>
            <w:tcW w:w="3546" w:type="dxa"/>
          </w:tcPr>
          <w:p w:rsidR="00A72E33" w:rsidRDefault="00A72E33">
            <w:pPr>
              <w:jc w:val="center"/>
              <w:rPr>
                <w:rFonts w:ascii="宋体" w:eastAsiaTheme="minorEastAsia" w:hAnsi="宋体" w:cs="宋体"/>
                <w:b/>
                <w:kern w:val="0"/>
                <w:sz w:val="32"/>
                <w:szCs w:val="32"/>
              </w:rPr>
            </w:pPr>
          </w:p>
        </w:tc>
        <w:tc>
          <w:tcPr>
            <w:tcW w:w="1276" w:type="dxa"/>
          </w:tcPr>
          <w:p w:rsidR="00A72E33" w:rsidRDefault="00A72E33">
            <w:pPr>
              <w:jc w:val="center"/>
              <w:rPr>
                <w:rFonts w:ascii="宋体" w:eastAsiaTheme="minorEastAsia" w:hAnsi="宋体" w:cs="宋体"/>
                <w:b/>
                <w:kern w:val="0"/>
                <w:sz w:val="32"/>
                <w:szCs w:val="32"/>
              </w:rPr>
            </w:pPr>
          </w:p>
        </w:tc>
      </w:tr>
      <w:tr w:rsidR="00A72E33">
        <w:tc>
          <w:tcPr>
            <w:tcW w:w="959" w:type="dxa"/>
          </w:tcPr>
          <w:p w:rsidR="00A72E33" w:rsidRDefault="00FC573B">
            <w:pPr>
              <w:jc w:val="center"/>
              <w:rPr>
                <w:rFonts w:ascii="宋体" w:eastAsiaTheme="minorEastAsia" w:hAnsi="宋体" w:cs="宋体"/>
                <w:kern w:val="0"/>
                <w:sz w:val="24"/>
              </w:rPr>
            </w:pPr>
            <w:r>
              <w:rPr>
                <w:rFonts w:ascii="宋体" w:eastAsiaTheme="minorEastAsia" w:hAnsi="宋体" w:cs="宋体" w:hint="eastAsia"/>
                <w:kern w:val="0"/>
                <w:sz w:val="24"/>
              </w:rPr>
              <w:t>……</w:t>
            </w:r>
          </w:p>
        </w:tc>
        <w:tc>
          <w:tcPr>
            <w:tcW w:w="3683" w:type="dxa"/>
          </w:tcPr>
          <w:p w:rsidR="00A72E33" w:rsidRDefault="00A72E33">
            <w:pPr>
              <w:jc w:val="center"/>
              <w:rPr>
                <w:rFonts w:ascii="宋体" w:eastAsiaTheme="minorEastAsia" w:hAnsi="宋体" w:cs="宋体"/>
                <w:b/>
                <w:kern w:val="0"/>
                <w:sz w:val="32"/>
                <w:szCs w:val="32"/>
              </w:rPr>
            </w:pPr>
          </w:p>
        </w:tc>
        <w:tc>
          <w:tcPr>
            <w:tcW w:w="3546" w:type="dxa"/>
          </w:tcPr>
          <w:p w:rsidR="00A72E33" w:rsidRDefault="00A72E33">
            <w:pPr>
              <w:jc w:val="center"/>
              <w:rPr>
                <w:rFonts w:ascii="宋体" w:eastAsiaTheme="minorEastAsia" w:hAnsi="宋体" w:cs="宋体"/>
                <w:b/>
                <w:kern w:val="0"/>
                <w:sz w:val="32"/>
                <w:szCs w:val="32"/>
              </w:rPr>
            </w:pPr>
          </w:p>
        </w:tc>
        <w:tc>
          <w:tcPr>
            <w:tcW w:w="1276" w:type="dxa"/>
          </w:tcPr>
          <w:p w:rsidR="00A72E33" w:rsidRDefault="00A72E33">
            <w:pPr>
              <w:jc w:val="center"/>
              <w:rPr>
                <w:rFonts w:ascii="宋体" w:eastAsiaTheme="minorEastAsia" w:hAnsi="宋体" w:cs="宋体"/>
                <w:b/>
                <w:kern w:val="0"/>
                <w:sz w:val="32"/>
                <w:szCs w:val="32"/>
              </w:rPr>
            </w:pPr>
          </w:p>
        </w:tc>
      </w:tr>
    </w:tbl>
    <w:p w:rsidR="00A72E33" w:rsidRDefault="00FC573B">
      <w:pPr>
        <w:jc w:val="left"/>
        <w:rPr>
          <w:rFonts w:ascii="宋体" w:eastAsiaTheme="minorEastAsia" w:hAnsi="宋体" w:cs="宋体"/>
          <w:kern w:val="0"/>
          <w:sz w:val="24"/>
        </w:rPr>
      </w:pPr>
      <w:r>
        <w:rPr>
          <w:rFonts w:ascii="宋体" w:eastAsiaTheme="minorEastAsia" w:hAnsi="宋体" w:cs="宋体" w:hint="eastAsia"/>
          <w:kern w:val="0"/>
          <w:sz w:val="24"/>
        </w:rPr>
        <w:t>投标人保证：除商务技术偏离表列出的偏离外，投标人响应招标文件的全部要求</w:t>
      </w:r>
    </w:p>
    <w:p w:rsidR="00A72E33" w:rsidRDefault="00A72E33">
      <w:pPr>
        <w:jc w:val="center"/>
        <w:rPr>
          <w:rFonts w:ascii="宋体" w:eastAsiaTheme="minorEastAsia" w:hAnsi="宋体" w:cs="宋体"/>
          <w:b/>
          <w:kern w:val="0"/>
          <w:sz w:val="32"/>
          <w:szCs w:val="32"/>
        </w:rPr>
      </w:pPr>
    </w:p>
    <w:p w:rsidR="00A72E33" w:rsidRDefault="00FC573B">
      <w:pPr>
        <w:spacing w:line="360" w:lineRule="auto"/>
        <w:ind w:right="420"/>
        <w:rPr>
          <w:rFonts w:ascii="宋体" w:eastAsiaTheme="minorEastAsia" w:hAnsi="宋体" w:cs="宋体"/>
          <w:sz w:val="24"/>
        </w:rPr>
      </w:pPr>
      <w:r>
        <w:rPr>
          <w:rFonts w:ascii="宋体" w:eastAsiaTheme="minorEastAsia" w:hAnsi="宋体" w:cs="宋体" w:hint="eastAsia"/>
          <w:sz w:val="24"/>
        </w:rPr>
        <w:t>注：按本格式和要求提供。</w:t>
      </w:r>
    </w:p>
    <w:p w:rsidR="00A72E33" w:rsidRDefault="00A72E33">
      <w:pPr>
        <w:ind w:firstLineChars="595" w:firstLine="1911"/>
        <w:rPr>
          <w:rFonts w:ascii="宋体" w:eastAsiaTheme="minorEastAsia" w:hAnsi="宋体" w:cs="宋体"/>
          <w:b/>
          <w:bCs/>
          <w:sz w:val="32"/>
          <w:szCs w:val="32"/>
        </w:rPr>
      </w:pPr>
    </w:p>
    <w:p w:rsidR="00A72E33" w:rsidRDefault="00A72E33">
      <w:pPr>
        <w:ind w:firstLineChars="595" w:firstLine="1911"/>
        <w:rPr>
          <w:rFonts w:ascii="宋体" w:eastAsiaTheme="minorEastAsia" w:hAnsi="宋体" w:cs="宋体"/>
          <w:b/>
          <w:bCs/>
          <w:sz w:val="32"/>
          <w:szCs w:val="32"/>
        </w:rPr>
      </w:pPr>
    </w:p>
    <w:p w:rsidR="00A72E33" w:rsidRDefault="00A72E33">
      <w:pPr>
        <w:ind w:firstLineChars="595" w:firstLine="1911"/>
        <w:rPr>
          <w:rFonts w:ascii="宋体" w:eastAsiaTheme="minorEastAsia" w:hAnsi="宋体" w:cs="宋体"/>
          <w:b/>
          <w:bCs/>
          <w:sz w:val="32"/>
          <w:szCs w:val="32"/>
        </w:rPr>
      </w:pPr>
    </w:p>
    <w:p w:rsidR="00A72E33" w:rsidRDefault="00A72E33">
      <w:pPr>
        <w:ind w:firstLineChars="595" w:firstLine="1911"/>
        <w:rPr>
          <w:rFonts w:ascii="宋体" w:eastAsiaTheme="minorEastAsia" w:hAnsi="宋体" w:cs="宋体"/>
          <w:b/>
          <w:bCs/>
          <w:sz w:val="32"/>
          <w:szCs w:val="32"/>
        </w:rPr>
      </w:pPr>
    </w:p>
    <w:p w:rsidR="00A72E33" w:rsidRDefault="00A72E33">
      <w:pPr>
        <w:ind w:firstLineChars="595" w:firstLine="1911"/>
        <w:rPr>
          <w:rFonts w:ascii="宋体" w:eastAsiaTheme="minorEastAsia" w:hAnsi="宋体" w:cs="宋体"/>
          <w:b/>
          <w:bCs/>
          <w:sz w:val="32"/>
          <w:szCs w:val="32"/>
        </w:rPr>
      </w:pPr>
    </w:p>
    <w:p w:rsidR="00A72E33" w:rsidRDefault="00FC573B">
      <w:pPr>
        <w:widowControl/>
        <w:adjustRightInd/>
        <w:jc w:val="left"/>
        <w:rPr>
          <w:rFonts w:ascii="宋体" w:eastAsiaTheme="minorEastAsia" w:hAnsi="宋体" w:cs="宋体"/>
          <w:b/>
          <w:bCs/>
          <w:sz w:val="32"/>
          <w:szCs w:val="32"/>
        </w:rPr>
      </w:pPr>
      <w:r>
        <w:rPr>
          <w:rFonts w:ascii="宋体" w:eastAsiaTheme="minorEastAsia" w:hAnsi="宋体" w:cs="宋体"/>
          <w:b/>
          <w:bCs/>
          <w:sz w:val="32"/>
          <w:szCs w:val="32"/>
        </w:rPr>
        <w:br w:type="page"/>
      </w:r>
    </w:p>
    <w:p w:rsidR="00A72E33" w:rsidRDefault="00FC573B">
      <w:pPr>
        <w:ind w:firstLineChars="595" w:firstLine="1911"/>
        <w:rPr>
          <w:rFonts w:ascii="宋体" w:eastAsiaTheme="minorEastAsia" w:hAnsi="宋体" w:cs="宋体"/>
          <w:b/>
          <w:kern w:val="0"/>
          <w:sz w:val="32"/>
          <w:szCs w:val="32"/>
        </w:rPr>
      </w:pPr>
      <w:r>
        <w:rPr>
          <w:rFonts w:ascii="宋体" w:eastAsiaTheme="minorEastAsia" w:hAnsi="宋体" w:cs="宋体" w:hint="eastAsia"/>
          <w:b/>
          <w:bCs/>
          <w:sz w:val="32"/>
          <w:szCs w:val="32"/>
        </w:rPr>
        <w:lastRenderedPageBreak/>
        <w:t>八</w:t>
      </w:r>
      <w:r>
        <w:rPr>
          <w:rFonts w:ascii="宋体" w:eastAsiaTheme="minorEastAsia" w:hAnsi="宋体" w:cs="宋体" w:hint="eastAsia"/>
          <w:b/>
          <w:kern w:val="0"/>
          <w:sz w:val="32"/>
          <w:szCs w:val="32"/>
        </w:rPr>
        <w:t>、</w:t>
      </w:r>
      <w:r>
        <w:rPr>
          <w:rFonts w:ascii="宋体" w:eastAsiaTheme="minorEastAsia" w:hAnsi="宋体" w:cs="宋体" w:hint="eastAsia"/>
          <w:b/>
          <w:kern w:val="0"/>
          <w:sz w:val="32"/>
          <w:szCs w:val="32"/>
          <w:lang w:val="zh-CN"/>
        </w:rPr>
        <w:t>政府采购供应商廉洁自律承诺书</w:t>
      </w:r>
    </w:p>
    <w:p w:rsidR="00A72E33" w:rsidRDefault="00A72E33">
      <w:pPr>
        <w:snapToGrid w:val="0"/>
        <w:spacing w:line="360" w:lineRule="auto"/>
        <w:rPr>
          <w:rFonts w:ascii="宋体" w:eastAsiaTheme="minorEastAsia" w:hAnsi="宋体" w:cs="宋体"/>
          <w:sz w:val="24"/>
        </w:rPr>
      </w:pPr>
    </w:p>
    <w:p w:rsidR="00A72E33" w:rsidRDefault="00FC573B">
      <w:pPr>
        <w:autoSpaceDE w:val="0"/>
        <w:autoSpaceDN w:val="0"/>
        <w:spacing w:line="360" w:lineRule="auto"/>
        <w:jc w:val="left"/>
        <w:rPr>
          <w:rFonts w:ascii="宋体" w:eastAsiaTheme="minorEastAsia" w:hAnsi="宋体" w:cs="宋体"/>
          <w:kern w:val="0"/>
          <w:sz w:val="24"/>
          <w:lang w:val="zh-CN"/>
        </w:rPr>
      </w:pPr>
      <w:r>
        <w:rPr>
          <w:rFonts w:ascii="宋体" w:eastAsiaTheme="minorEastAsia" w:hAnsi="宋体" w:cs="宋体" w:hint="eastAsia"/>
          <w:sz w:val="24"/>
        </w:rPr>
        <w:t>建德市寿昌中学</w:t>
      </w:r>
      <w:r>
        <w:rPr>
          <w:rFonts w:ascii="宋体" w:eastAsiaTheme="minorEastAsia" w:hAnsi="宋体" w:cs="宋体" w:hint="eastAsia"/>
          <w:kern w:val="0"/>
          <w:sz w:val="24"/>
          <w:lang w:val="zh-CN"/>
        </w:rPr>
        <w:t>、杭州市公共资源交易中心建德分中心：</w:t>
      </w:r>
    </w:p>
    <w:p w:rsidR="00A72E33" w:rsidRDefault="00FC573B">
      <w:pPr>
        <w:autoSpaceDE w:val="0"/>
        <w:autoSpaceDN w:val="0"/>
        <w:spacing w:line="360" w:lineRule="auto"/>
        <w:ind w:leftChars="1" w:left="2" w:firstLineChars="200" w:firstLine="480"/>
        <w:jc w:val="left"/>
        <w:rPr>
          <w:rFonts w:ascii="宋体" w:eastAsiaTheme="minorEastAsia" w:hAnsi="宋体" w:cs="宋体"/>
          <w:kern w:val="0"/>
          <w:sz w:val="24"/>
          <w:lang w:val="zh-CN"/>
        </w:rPr>
      </w:pPr>
      <w:r>
        <w:rPr>
          <w:rFonts w:ascii="宋体" w:eastAsiaTheme="minorEastAsia" w:hAnsi="宋体" w:cs="宋体" w:hint="eastAsia"/>
          <w:kern w:val="0"/>
          <w:sz w:val="24"/>
          <w:lang w:val="zh-CN"/>
        </w:rPr>
        <w:t>我单位响应你</w:t>
      </w:r>
      <w:r>
        <w:rPr>
          <w:rFonts w:ascii="宋体" w:eastAsiaTheme="minorEastAsia" w:hAnsi="宋体" w:cs="宋体" w:hint="eastAsia"/>
          <w:sz w:val="24"/>
        </w:rPr>
        <w:t>单位</w:t>
      </w:r>
      <w:r>
        <w:rPr>
          <w:rFonts w:ascii="宋体" w:eastAsiaTheme="minorEastAsia" w:hAnsi="宋体" w:cs="宋体" w:hint="eastAsia"/>
          <w:kern w:val="0"/>
          <w:sz w:val="24"/>
          <w:lang w:val="zh-CN"/>
        </w:rPr>
        <w:t>项目招标要求参加投标。在这次投标过程中和中标后，我们将严格遵守国家法律法规要求，并郑重承诺：</w:t>
      </w:r>
    </w:p>
    <w:p w:rsidR="00A72E33" w:rsidRDefault="00FC573B">
      <w:pPr>
        <w:autoSpaceDE w:val="0"/>
        <w:autoSpaceDN w:val="0"/>
        <w:spacing w:line="360" w:lineRule="auto"/>
        <w:ind w:leftChars="1" w:left="2" w:firstLineChars="200" w:firstLine="480"/>
        <w:jc w:val="left"/>
        <w:rPr>
          <w:rFonts w:ascii="宋体" w:eastAsiaTheme="minorEastAsia" w:hAnsi="宋体" w:cs="宋体"/>
          <w:kern w:val="0"/>
          <w:sz w:val="24"/>
          <w:lang w:val="zh-CN"/>
        </w:rPr>
      </w:pPr>
      <w:r>
        <w:rPr>
          <w:rFonts w:ascii="宋体" w:eastAsiaTheme="minorEastAsia" w:hAnsi="宋体" w:cs="宋体" w:hint="eastAsia"/>
          <w:kern w:val="0"/>
          <w:sz w:val="24"/>
          <w:lang w:val="zh-CN"/>
        </w:rPr>
        <w:t xml:space="preserve">一、不向项目有关人员及部门赠送礼金礼物、有价证券、回扣以及中介费、介绍费、咨询费等好处费； </w:t>
      </w:r>
    </w:p>
    <w:p w:rsidR="00A72E33" w:rsidRDefault="00FC573B">
      <w:pPr>
        <w:autoSpaceDE w:val="0"/>
        <w:autoSpaceDN w:val="0"/>
        <w:spacing w:line="360" w:lineRule="auto"/>
        <w:ind w:leftChars="1" w:left="2" w:firstLineChars="200" w:firstLine="480"/>
        <w:jc w:val="left"/>
        <w:rPr>
          <w:rFonts w:ascii="宋体" w:eastAsiaTheme="minorEastAsia" w:hAnsi="宋体" w:cs="宋体"/>
          <w:kern w:val="0"/>
          <w:sz w:val="24"/>
          <w:lang w:val="zh-CN"/>
        </w:rPr>
      </w:pPr>
      <w:r>
        <w:rPr>
          <w:rFonts w:ascii="宋体" w:eastAsiaTheme="minorEastAsia" w:hAnsi="宋体" w:cs="宋体" w:hint="eastAsia"/>
          <w:kern w:val="0"/>
          <w:sz w:val="24"/>
          <w:lang w:val="zh-CN"/>
        </w:rPr>
        <w:t xml:space="preserve">二、不为项目有关人员及部门报销应由你方单位或个人支付的费用； </w:t>
      </w:r>
    </w:p>
    <w:p w:rsidR="00A72E33" w:rsidRDefault="00FC573B">
      <w:pPr>
        <w:autoSpaceDE w:val="0"/>
        <w:autoSpaceDN w:val="0"/>
        <w:spacing w:line="360" w:lineRule="auto"/>
        <w:ind w:leftChars="1" w:left="2" w:firstLineChars="200" w:firstLine="480"/>
        <w:jc w:val="left"/>
        <w:rPr>
          <w:rFonts w:ascii="宋体" w:eastAsiaTheme="minorEastAsia" w:hAnsi="宋体" w:cs="宋体"/>
          <w:kern w:val="0"/>
          <w:sz w:val="24"/>
          <w:lang w:val="zh-CN"/>
        </w:rPr>
      </w:pPr>
      <w:r>
        <w:rPr>
          <w:rFonts w:ascii="宋体" w:eastAsiaTheme="minorEastAsia" w:hAnsi="宋体" w:cs="宋体" w:hint="eastAsia"/>
          <w:kern w:val="0"/>
          <w:sz w:val="24"/>
          <w:lang w:val="zh-CN"/>
        </w:rPr>
        <w:t xml:space="preserve">三、不向项目有关人员及部门提供有可能影响公正的宴请和健身娱乐等活动； </w:t>
      </w:r>
    </w:p>
    <w:p w:rsidR="00A72E33" w:rsidRDefault="00FC573B">
      <w:pPr>
        <w:autoSpaceDE w:val="0"/>
        <w:autoSpaceDN w:val="0"/>
        <w:spacing w:line="360" w:lineRule="auto"/>
        <w:ind w:leftChars="1" w:left="2" w:firstLineChars="200" w:firstLine="480"/>
        <w:jc w:val="left"/>
        <w:rPr>
          <w:rFonts w:ascii="宋体" w:eastAsiaTheme="minorEastAsia" w:hAnsi="宋体" w:cs="宋体"/>
          <w:kern w:val="0"/>
          <w:sz w:val="24"/>
          <w:lang w:val="zh-CN"/>
        </w:rPr>
      </w:pPr>
      <w:r>
        <w:rPr>
          <w:rFonts w:ascii="宋体" w:eastAsiaTheme="minorEastAsia" w:hAnsi="宋体" w:cs="宋体" w:hint="eastAsia"/>
          <w:kern w:val="0"/>
          <w:sz w:val="24"/>
          <w:lang w:val="zh-CN"/>
        </w:rPr>
        <w:t>四、不为项目有关人员及部门出国（境）、旅游等提供方便；</w:t>
      </w:r>
    </w:p>
    <w:p w:rsidR="00A72E33" w:rsidRDefault="00FC573B">
      <w:pPr>
        <w:autoSpaceDE w:val="0"/>
        <w:autoSpaceDN w:val="0"/>
        <w:spacing w:line="360" w:lineRule="auto"/>
        <w:ind w:leftChars="229" w:left="481"/>
        <w:jc w:val="left"/>
        <w:rPr>
          <w:rFonts w:ascii="宋体" w:eastAsiaTheme="minorEastAsia" w:hAnsi="宋体" w:cs="宋体"/>
          <w:kern w:val="0"/>
          <w:sz w:val="24"/>
          <w:lang w:val="zh-CN"/>
        </w:rPr>
      </w:pPr>
      <w:r>
        <w:rPr>
          <w:rFonts w:ascii="宋体" w:eastAsiaTheme="minorEastAsia" w:hAnsi="宋体" w:cs="宋体" w:hint="eastAsia"/>
          <w:kern w:val="0"/>
          <w:sz w:val="24"/>
          <w:lang w:val="zh-CN"/>
        </w:rPr>
        <w:t>五、不为项目有关人员个人装修住房、婚丧嫁娶、配偶子女工作安排等提供</w:t>
      </w:r>
    </w:p>
    <w:p w:rsidR="00A72E33" w:rsidRDefault="00FC573B">
      <w:pPr>
        <w:autoSpaceDE w:val="0"/>
        <w:autoSpaceDN w:val="0"/>
        <w:spacing w:line="360" w:lineRule="auto"/>
        <w:jc w:val="left"/>
        <w:rPr>
          <w:rFonts w:ascii="宋体" w:eastAsiaTheme="minorEastAsia" w:hAnsi="宋体" w:cs="宋体"/>
          <w:kern w:val="0"/>
          <w:sz w:val="24"/>
          <w:lang w:val="zh-CN"/>
        </w:rPr>
      </w:pPr>
      <w:r>
        <w:rPr>
          <w:rFonts w:ascii="宋体" w:eastAsiaTheme="minorEastAsia" w:hAnsi="宋体" w:cs="宋体" w:hint="eastAsia"/>
          <w:kern w:val="0"/>
          <w:sz w:val="24"/>
          <w:lang w:val="zh-CN"/>
        </w:rPr>
        <w:t>好处；</w:t>
      </w:r>
    </w:p>
    <w:p w:rsidR="00A72E33" w:rsidRDefault="00FC573B">
      <w:pPr>
        <w:autoSpaceDE w:val="0"/>
        <w:autoSpaceDN w:val="0"/>
        <w:spacing w:line="360" w:lineRule="auto"/>
        <w:ind w:leftChars="229" w:left="481"/>
        <w:jc w:val="left"/>
        <w:rPr>
          <w:rFonts w:ascii="宋体" w:eastAsiaTheme="minorEastAsia" w:hAnsi="宋体" w:cs="宋体"/>
          <w:kern w:val="0"/>
          <w:sz w:val="24"/>
          <w:lang w:val="zh-CN"/>
        </w:rPr>
      </w:pPr>
      <w:r>
        <w:rPr>
          <w:rFonts w:ascii="宋体" w:eastAsiaTheme="minorEastAsia" w:hAnsi="宋体" w:cs="宋体" w:hint="eastAsia"/>
          <w:kern w:val="0"/>
          <w:sz w:val="24"/>
          <w:lang w:val="zh-CN"/>
        </w:rPr>
        <w:t>六、严格遵守《</w:t>
      </w:r>
      <w:r>
        <w:rPr>
          <w:rFonts w:ascii="宋体" w:eastAsiaTheme="minorEastAsia" w:hAnsi="宋体" w:cs="宋体" w:hint="eastAsia"/>
          <w:sz w:val="24"/>
          <w:lang w:val="zh-CN"/>
        </w:rPr>
        <w:t>中华人民共和国</w:t>
      </w:r>
      <w:r>
        <w:rPr>
          <w:rFonts w:ascii="宋体" w:eastAsiaTheme="minorEastAsia" w:hAnsi="宋体" w:cs="宋体" w:hint="eastAsia"/>
          <w:kern w:val="0"/>
          <w:sz w:val="24"/>
          <w:lang w:val="zh-CN"/>
        </w:rPr>
        <w:t>政府采购法》《</w:t>
      </w:r>
      <w:r>
        <w:rPr>
          <w:rFonts w:ascii="宋体" w:eastAsiaTheme="minorEastAsia" w:hAnsi="宋体" w:cs="宋体" w:hint="eastAsia"/>
          <w:sz w:val="24"/>
          <w:lang w:val="zh-CN"/>
        </w:rPr>
        <w:t>中华人民共和国</w:t>
      </w:r>
      <w:r>
        <w:rPr>
          <w:rFonts w:ascii="宋体" w:eastAsiaTheme="minorEastAsia" w:hAnsi="宋体" w:cs="宋体" w:hint="eastAsia"/>
          <w:kern w:val="0"/>
          <w:sz w:val="24"/>
          <w:lang w:val="zh-CN"/>
        </w:rPr>
        <w:t>招标投标</w:t>
      </w:r>
    </w:p>
    <w:p w:rsidR="00A72E33" w:rsidRDefault="00FC573B">
      <w:pPr>
        <w:autoSpaceDE w:val="0"/>
        <w:autoSpaceDN w:val="0"/>
        <w:spacing w:line="360" w:lineRule="auto"/>
        <w:jc w:val="left"/>
        <w:rPr>
          <w:rFonts w:ascii="宋体" w:eastAsiaTheme="minorEastAsia" w:hAnsi="宋体" w:cs="宋体"/>
          <w:kern w:val="0"/>
          <w:sz w:val="24"/>
          <w:lang w:val="zh-CN"/>
        </w:rPr>
      </w:pPr>
      <w:r>
        <w:rPr>
          <w:rFonts w:ascii="宋体" w:eastAsiaTheme="minorEastAsia" w:hAnsi="宋体" w:cs="宋体" w:hint="eastAsia"/>
          <w:kern w:val="0"/>
          <w:sz w:val="24"/>
          <w:lang w:val="zh-CN"/>
        </w:rPr>
        <w:t>法》</w:t>
      </w:r>
      <w:r>
        <w:rPr>
          <w:rFonts w:ascii="宋体" w:eastAsiaTheme="minorEastAsia" w:hAnsi="宋体" w:cs="宋体" w:hint="eastAsia"/>
          <w:sz w:val="24"/>
          <w:lang w:val="zh-CN"/>
        </w:rPr>
        <w:t>《中华人民共和国民法典》</w:t>
      </w:r>
      <w:r>
        <w:rPr>
          <w:rFonts w:ascii="宋体" w:eastAsiaTheme="minorEastAsia" w:hAnsi="宋体" w:cs="宋体" w:hint="eastAsia"/>
          <w:kern w:val="0"/>
          <w:sz w:val="24"/>
          <w:lang w:val="zh-CN"/>
        </w:rPr>
        <w:t xml:space="preserve">等法律法规，诚实守信，合法经营，坚决抵制各种违法违纪行为。 </w:t>
      </w:r>
    </w:p>
    <w:p w:rsidR="00A72E33" w:rsidRDefault="00FC573B">
      <w:pPr>
        <w:autoSpaceDE w:val="0"/>
        <w:autoSpaceDN w:val="0"/>
        <w:spacing w:line="360" w:lineRule="auto"/>
        <w:ind w:firstLineChars="200" w:firstLine="480"/>
        <w:jc w:val="left"/>
        <w:rPr>
          <w:rFonts w:ascii="宋体" w:eastAsiaTheme="minorEastAsia" w:hAnsi="宋体" w:cs="宋体"/>
          <w:kern w:val="0"/>
          <w:sz w:val="24"/>
          <w:lang w:val="zh-CN"/>
        </w:rPr>
      </w:pPr>
      <w:r>
        <w:rPr>
          <w:rFonts w:ascii="宋体" w:eastAsiaTheme="minorEastAsia" w:hAnsi="宋体" w:cs="宋体" w:hint="eastAsia"/>
          <w:kern w:val="0"/>
          <w:sz w:val="24"/>
          <w:lang w:val="zh-CN"/>
        </w:rPr>
        <w:t>如违反上述承诺，你</w:t>
      </w:r>
      <w:r>
        <w:rPr>
          <w:rFonts w:ascii="宋体" w:eastAsiaTheme="minorEastAsia" w:hAnsi="宋体" w:cs="宋体" w:hint="eastAsia"/>
          <w:sz w:val="24"/>
        </w:rPr>
        <w:t>单位</w:t>
      </w:r>
      <w:r>
        <w:rPr>
          <w:rFonts w:ascii="宋体" w:eastAsiaTheme="minorEastAsia" w:hAnsi="宋体" w:cs="宋体" w:hint="eastAsia"/>
          <w:kern w:val="0"/>
          <w:sz w:val="24"/>
          <w:lang w:val="zh-CN"/>
        </w:rPr>
        <w:t>有权立即取消我单位投标、中标或在建项目的建设资格，有权拒绝我单位在一定时期内进入你</w:t>
      </w:r>
      <w:r>
        <w:rPr>
          <w:rFonts w:ascii="宋体" w:eastAsiaTheme="minorEastAsia" w:hAnsi="宋体" w:cs="宋体" w:hint="eastAsia"/>
          <w:sz w:val="24"/>
        </w:rPr>
        <w:t>单位</w:t>
      </w:r>
      <w:r>
        <w:rPr>
          <w:rFonts w:ascii="宋体" w:eastAsiaTheme="minorEastAsia" w:hAnsi="宋体" w:cs="宋体" w:hint="eastAsia"/>
          <w:kern w:val="0"/>
          <w:sz w:val="24"/>
          <w:lang w:val="zh-CN"/>
        </w:rPr>
        <w:t>进行项目建设或其他经营活动，并通报市财政局。由此引起的相应损失均由我单位承担。</w:t>
      </w:r>
    </w:p>
    <w:p w:rsidR="00A72E33" w:rsidRDefault="00A72E33">
      <w:pPr>
        <w:autoSpaceDE w:val="0"/>
        <w:autoSpaceDN w:val="0"/>
        <w:spacing w:line="360" w:lineRule="auto"/>
        <w:ind w:left="2"/>
        <w:jc w:val="left"/>
        <w:rPr>
          <w:rFonts w:ascii="宋体" w:eastAsiaTheme="minorEastAsia" w:hAnsi="宋体" w:cs="宋体"/>
          <w:kern w:val="0"/>
          <w:sz w:val="24"/>
          <w:lang w:val="zh-CN"/>
        </w:rPr>
      </w:pPr>
    </w:p>
    <w:p w:rsidR="00A72E33" w:rsidRDefault="00A72E33">
      <w:pPr>
        <w:autoSpaceDE w:val="0"/>
        <w:autoSpaceDN w:val="0"/>
        <w:spacing w:line="360" w:lineRule="auto"/>
        <w:ind w:left="2"/>
        <w:jc w:val="left"/>
        <w:rPr>
          <w:rFonts w:ascii="宋体" w:eastAsiaTheme="minorEastAsia" w:hAnsi="宋体" w:cs="宋体"/>
          <w:kern w:val="0"/>
          <w:sz w:val="24"/>
          <w:lang w:val="zh-CN"/>
        </w:rPr>
      </w:pPr>
    </w:p>
    <w:p w:rsidR="00A72E33" w:rsidRDefault="00A72E33">
      <w:pPr>
        <w:autoSpaceDE w:val="0"/>
        <w:autoSpaceDN w:val="0"/>
        <w:spacing w:line="360" w:lineRule="auto"/>
        <w:ind w:left="2"/>
        <w:jc w:val="left"/>
        <w:rPr>
          <w:rFonts w:ascii="宋体" w:eastAsiaTheme="minorEastAsia" w:hAnsi="宋体" w:cs="宋体"/>
          <w:kern w:val="0"/>
          <w:sz w:val="24"/>
          <w:lang w:val="zh-CN"/>
        </w:rPr>
      </w:pPr>
    </w:p>
    <w:p w:rsidR="00A72E33" w:rsidRDefault="00FC573B">
      <w:pPr>
        <w:autoSpaceDE w:val="0"/>
        <w:autoSpaceDN w:val="0"/>
        <w:spacing w:line="360" w:lineRule="auto"/>
        <w:ind w:leftChars="1" w:left="2" w:right="1120" w:firstLineChars="1900" w:firstLine="4560"/>
        <w:jc w:val="left"/>
        <w:rPr>
          <w:rFonts w:ascii="宋体" w:eastAsiaTheme="minorEastAsia" w:hAnsi="宋体" w:cs="宋体"/>
          <w:kern w:val="0"/>
          <w:sz w:val="24"/>
          <w:lang w:val="zh-CN"/>
        </w:rPr>
      </w:pPr>
      <w:r>
        <w:rPr>
          <w:rFonts w:ascii="宋体" w:eastAsiaTheme="minorEastAsia" w:hAnsi="宋体" w:cs="宋体" w:hint="eastAsia"/>
          <w:kern w:val="0"/>
          <w:sz w:val="24"/>
          <w:lang w:val="zh-CN"/>
        </w:rPr>
        <w:t>投标人名称（</w:t>
      </w:r>
      <w:r>
        <w:rPr>
          <w:rFonts w:ascii="宋体" w:eastAsiaTheme="minorEastAsia" w:hAnsi="宋体" w:cs="宋体" w:hint="eastAsia"/>
          <w:sz w:val="24"/>
        </w:rPr>
        <w:t>电子签名</w:t>
      </w:r>
      <w:r>
        <w:rPr>
          <w:rFonts w:ascii="宋体" w:eastAsiaTheme="minorEastAsia" w:hAnsi="宋体" w:cs="宋体" w:hint="eastAsia"/>
          <w:kern w:val="0"/>
          <w:sz w:val="24"/>
          <w:lang w:val="zh-CN"/>
        </w:rPr>
        <w:t xml:space="preserve">）：                                                                                                                                                                                                               </w:t>
      </w:r>
    </w:p>
    <w:p w:rsidR="00A72E33" w:rsidRDefault="00FC573B">
      <w:pPr>
        <w:spacing w:line="360" w:lineRule="auto"/>
        <w:ind w:leftChars="2200" w:left="4620"/>
        <w:rPr>
          <w:rFonts w:ascii="宋体" w:eastAsiaTheme="minorEastAsia" w:hAnsi="宋体" w:cs="宋体"/>
          <w:sz w:val="24"/>
        </w:rPr>
      </w:pPr>
      <w:r>
        <w:rPr>
          <w:rFonts w:ascii="宋体" w:eastAsiaTheme="minorEastAsia" w:hAnsi="宋体" w:cs="宋体" w:hint="eastAsia"/>
          <w:kern w:val="0"/>
          <w:sz w:val="24"/>
          <w:lang w:val="zh-CN"/>
        </w:rPr>
        <w:t>日期</w:t>
      </w:r>
      <w:r>
        <w:rPr>
          <w:rFonts w:ascii="宋体" w:eastAsiaTheme="minorEastAsia" w:hAnsi="宋体" w:cs="宋体" w:hint="eastAsia"/>
          <w:kern w:val="0"/>
          <w:sz w:val="24"/>
        </w:rPr>
        <w:t>：</w:t>
      </w:r>
      <w:r>
        <w:rPr>
          <w:rFonts w:ascii="宋体" w:eastAsiaTheme="minorEastAsia" w:hAnsi="宋体" w:cs="宋体" w:hint="eastAsia"/>
          <w:kern w:val="0"/>
          <w:sz w:val="24"/>
          <w:lang w:val="zh-CN"/>
        </w:rPr>
        <w:t xml:space="preserve">   年   月   日</w:t>
      </w:r>
    </w:p>
    <w:p w:rsidR="00A72E33" w:rsidRDefault="00A72E33">
      <w:pPr>
        <w:spacing w:line="360" w:lineRule="auto"/>
        <w:jc w:val="center"/>
        <w:rPr>
          <w:rFonts w:ascii="宋体" w:eastAsiaTheme="minorEastAsia" w:hAnsi="宋体" w:cs="宋体"/>
          <w:b/>
          <w:bCs/>
          <w:sz w:val="24"/>
        </w:rPr>
      </w:pPr>
    </w:p>
    <w:p w:rsidR="00A72E33" w:rsidRDefault="00FC573B">
      <w:pPr>
        <w:spacing w:line="360" w:lineRule="auto"/>
        <w:ind w:right="420"/>
        <w:rPr>
          <w:rFonts w:ascii="宋体" w:eastAsiaTheme="minorEastAsia" w:hAnsi="宋体" w:cs="宋体"/>
          <w:sz w:val="24"/>
        </w:rPr>
      </w:pPr>
      <w:r>
        <w:rPr>
          <w:rFonts w:ascii="宋体" w:eastAsiaTheme="minorEastAsia" w:hAnsi="宋体" w:cs="宋体" w:hint="eastAsia"/>
          <w:sz w:val="24"/>
        </w:rPr>
        <w:t>注：按本格式和要求提供。</w:t>
      </w:r>
    </w:p>
    <w:p w:rsidR="00A72E33" w:rsidRDefault="00A72E33">
      <w:pPr>
        <w:spacing w:line="360" w:lineRule="auto"/>
        <w:jc w:val="center"/>
        <w:rPr>
          <w:rFonts w:ascii="宋体" w:eastAsiaTheme="minorEastAsia" w:hAnsi="宋体" w:cs="宋体"/>
          <w:b/>
          <w:bCs/>
          <w:sz w:val="24"/>
        </w:rPr>
        <w:sectPr w:rsidR="00A72E33">
          <w:headerReference w:type="default" r:id="rId42"/>
          <w:footerReference w:type="default" r:id="rId43"/>
          <w:headerReference w:type="first" r:id="rId44"/>
          <w:footerReference w:type="first" r:id="rId45"/>
          <w:pgSz w:w="11906" w:h="16838"/>
          <w:pgMar w:top="1276" w:right="1418" w:bottom="1247" w:left="1418" w:header="851" w:footer="992" w:gutter="0"/>
          <w:cols w:space="720"/>
          <w:titlePg/>
          <w:docGrid w:linePitch="312"/>
        </w:sectPr>
      </w:pPr>
    </w:p>
    <w:p w:rsidR="00A72E33" w:rsidRDefault="00FC573B">
      <w:pPr>
        <w:spacing w:line="360" w:lineRule="auto"/>
        <w:jc w:val="center"/>
        <w:outlineLvl w:val="0"/>
        <w:rPr>
          <w:rFonts w:ascii="宋体" w:eastAsiaTheme="minorEastAsia" w:hAnsi="宋体" w:cs="宋体"/>
          <w:b/>
          <w:kern w:val="0"/>
          <w:sz w:val="36"/>
          <w:szCs w:val="36"/>
        </w:rPr>
      </w:pPr>
      <w:r>
        <w:rPr>
          <w:rFonts w:ascii="宋体" w:eastAsiaTheme="minorEastAsia" w:hAnsi="宋体" w:cs="宋体" w:hint="eastAsia"/>
          <w:b/>
          <w:kern w:val="0"/>
          <w:sz w:val="36"/>
          <w:szCs w:val="36"/>
        </w:rPr>
        <w:lastRenderedPageBreak/>
        <w:t>报价文件部分</w:t>
      </w:r>
    </w:p>
    <w:p w:rsidR="00A72E33" w:rsidRDefault="00FC573B">
      <w:pPr>
        <w:spacing w:line="360" w:lineRule="auto"/>
        <w:jc w:val="center"/>
        <w:outlineLvl w:val="0"/>
        <w:rPr>
          <w:rFonts w:ascii="宋体" w:eastAsiaTheme="minorEastAsia" w:hAnsi="宋体" w:cs="宋体"/>
          <w:b/>
          <w:kern w:val="0"/>
          <w:sz w:val="36"/>
          <w:szCs w:val="36"/>
        </w:rPr>
      </w:pPr>
      <w:r>
        <w:rPr>
          <w:rFonts w:ascii="宋体" w:eastAsiaTheme="minorEastAsia" w:hAnsi="宋体" w:cs="宋体" w:hint="eastAsia"/>
          <w:b/>
          <w:kern w:val="0"/>
          <w:sz w:val="36"/>
          <w:szCs w:val="36"/>
        </w:rPr>
        <w:t>目录</w:t>
      </w:r>
    </w:p>
    <w:p w:rsidR="00A72E33" w:rsidRDefault="00A72E33">
      <w:pPr>
        <w:spacing w:line="360" w:lineRule="auto"/>
        <w:jc w:val="center"/>
        <w:outlineLvl w:val="0"/>
        <w:rPr>
          <w:rFonts w:ascii="宋体" w:eastAsiaTheme="minorEastAsia" w:hAnsi="宋体" w:cs="宋体"/>
          <w:b/>
          <w:kern w:val="0"/>
          <w:sz w:val="36"/>
          <w:szCs w:val="36"/>
        </w:rPr>
      </w:pPr>
    </w:p>
    <w:p w:rsidR="00A72E33" w:rsidRDefault="00FC573B">
      <w:pPr>
        <w:snapToGrid w:val="0"/>
        <w:spacing w:line="360" w:lineRule="auto"/>
        <w:rPr>
          <w:rFonts w:ascii="宋体" w:eastAsiaTheme="minorEastAsia" w:hAnsi="宋体" w:cs="宋体"/>
          <w:sz w:val="24"/>
        </w:rPr>
      </w:pPr>
      <w:r>
        <w:rPr>
          <w:rFonts w:ascii="宋体" w:eastAsiaTheme="minorEastAsia" w:hAnsi="宋体" w:cs="宋体" w:hint="eastAsia"/>
          <w:sz w:val="24"/>
        </w:rPr>
        <w:t>（1）开标一览表（报价表）………………………………………………………（页码）</w:t>
      </w:r>
    </w:p>
    <w:p w:rsidR="00A72E33" w:rsidRDefault="00FC573B">
      <w:pPr>
        <w:snapToGrid w:val="0"/>
        <w:spacing w:line="360" w:lineRule="auto"/>
        <w:rPr>
          <w:rFonts w:ascii="宋体" w:eastAsiaTheme="minorEastAsia" w:hAnsi="宋体" w:cs="宋体"/>
          <w:sz w:val="24"/>
        </w:rPr>
      </w:pPr>
      <w:r>
        <w:rPr>
          <w:rFonts w:ascii="宋体" w:eastAsiaTheme="minorEastAsia" w:hAnsi="宋体" w:cs="宋体" w:hint="eastAsia"/>
          <w:sz w:val="24"/>
        </w:rPr>
        <w:t>（2）中小企业声明函………………………………………………………………（页码）</w:t>
      </w:r>
    </w:p>
    <w:p w:rsidR="00A72E33" w:rsidRDefault="00A72E33">
      <w:pPr>
        <w:snapToGrid w:val="0"/>
        <w:spacing w:line="360" w:lineRule="auto"/>
        <w:ind w:right="480"/>
        <w:jc w:val="center"/>
        <w:rPr>
          <w:rFonts w:ascii="宋体" w:eastAsiaTheme="minorEastAsia" w:hAnsi="宋体" w:cs="宋体"/>
          <w:b/>
          <w:kern w:val="0"/>
          <w:sz w:val="32"/>
          <w:szCs w:val="32"/>
        </w:rPr>
      </w:pPr>
    </w:p>
    <w:p w:rsidR="00A72E33" w:rsidRDefault="00A72E33">
      <w:pPr>
        <w:snapToGrid w:val="0"/>
        <w:spacing w:line="360" w:lineRule="auto"/>
        <w:ind w:right="480"/>
        <w:jc w:val="center"/>
        <w:rPr>
          <w:rFonts w:ascii="宋体" w:eastAsiaTheme="minorEastAsia" w:hAnsi="宋体" w:cs="宋体"/>
          <w:b/>
          <w:kern w:val="0"/>
          <w:sz w:val="32"/>
          <w:szCs w:val="32"/>
        </w:rPr>
      </w:pPr>
    </w:p>
    <w:p w:rsidR="00A72E33" w:rsidRDefault="00A72E33">
      <w:pPr>
        <w:snapToGrid w:val="0"/>
        <w:spacing w:line="360" w:lineRule="auto"/>
        <w:ind w:right="480"/>
        <w:jc w:val="center"/>
        <w:rPr>
          <w:rFonts w:ascii="宋体" w:eastAsiaTheme="minorEastAsia" w:hAnsi="宋体" w:cs="宋体"/>
          <w:b/>
          <w:kern w:val="0"/>
          <w:sz w:val="32"/>
          <w:szCs w:val="32"/>
        </w:rPr>
      </w:pPr>
    </w:p>
    <w:p w:rsidR="00A72E33" w:rsidRDefault="00A72E33">
      <w:pPr>
        <w:snapToGrid w:val="0"/>
        <w:spacing w:line="360" w:lineRule="auto"/>
        <w:ind w:right="480"/>
        <w:jc w:val="center"/>
        <w:rPr>
          <w:rFonts w:ascii="宋体" w:eastAsiaTheme="minorEastAsia" w:hAnsi="宋体" w:cs="宋体"/>
          <w:b/>
          <w:kern w:val="0"/>
          <w:sz w:val="32"/>
          <w:szCs w:val="32"/>
        </w:rPr>
      </w:pPr>
    </w:p>
    <w:p w:rsidR="00A72E33" w:rsidRDefault="00A72E33">
      <w:pPr>
        <w:snapToGrid w:val="0"/>
        <w:spacing w:line="360" w:lineRule="auto"/>
        <w:ind w:right="480"/>
        <w:jc w:val="center"/>
        <w:rPr>
          <w:rFonts w:ascii="宋体" w:eastAsiaTheme="minorEastAsia" w:hAnsi="宋体" w:cs="宋体"/>
          <w:b/>
          <w:kern w:val="0"/>
          <w:sz w:val="32"/>
          <w:szCs w:val="32"/>
        </w:rPr>
      </w:pPr>
    </w:p>
    <w:p w:rsidR="00A72E33" w:rsidRDefault="00A72E33">
      <w:pPr>
        <w:snapToGrid w:val="0"/>
        <w:spacing w:line="360" w:lineRule="auto"/>
        <w:ind w:right="480"/>
        <w:jc w:val="center"/>
        <w:rPr>
          <w:rFonts w:ascii="宋体" w:eastAsiaTheme="minorEastAsia" w:hAnsi="宋体" w:cs="宋体"/>
          <w:b/>
          <w:kern w:val="0"/>
          <w:sz w:val="32"/>
          <w:szCs w:val="32"/>
        </w:rPr>
      </w:pPr>
    </w:p>
    <w:p w:rsidR="00A72E33" w:rsidRDefault="00A72E33">
      <w:pPr>
        <w:snapToGrid w:val="0"/>
        <w:spacing w:line="360" w:lineRule="auto"/>
        <w:ind w:right="480"/>
        <w:jc w:val="center"/>
        <w:rPr>
          <w:rFonts w:ascii="宋体" w:eastAsiaTheme="minorEastAsia" w:hAnsi="宋体" w:cs="宋体"/>
          <w:b/>
          <w:kern w:val="0"/>
          <w:sz w:val="32"/>
          <w:szCs w:val="32"/>
        </w:rPr>
      </w:pPr>
    </w:p>
    <w:p w:rsidR="00A72E33" w:rsidRDefault="00A72E33">
      <w:pPr>
        <w:snapToGrid w:val="0"/>
        <w:spacing w:line="360" w:lineRule="auto"/>
        <w:ind w:right="480"/>
        <w:jc w:val="center"/>
        <w:rPr>
          <w:rFonts w:ascii="宋体" w:eastAsiaTheme="minorEastAsia" w:hAnsi="宋体" w:cs="宋体"/>
          <w:b/>
          <w:kern w:val="0"/>
          <w:sz w:val="32"/>
          <w:szCs w:val="32"/>
        </w:rPr>
      </w:pPr>
    </w:p>
    <w:p w:rsidR="00A72E33" w:rsidRDefault="00A72E33">
      <w:pPr>
        <w:snapToGrid w:val="0"/>
        <w:spacing w:line="360" w:lineRule="auto"/>
        <w:ind w:right="480"/>
        <w:jc w:val="center"/>
        <w:rPr>
          <w:rFonts w:ascii="宋体" w:eastAsiaTheme="minorEastAsia" w:hAnsi="宋体" w:cs="宋体"/>
          <w:b/>
          <w:kern w:val="0"/>
          <w:sz w:val="32"/>
          <w:szCs w:val="32"/>
        </w:rPr>
      </w:pPr>
    </w:p>
    <w:p w:rsidR="00A72E33" w:rsidRDefault="00A72E33">
      <w:pPr>
        <w:snapToGrid w:val="0"/>
        <w:spacing w:line="360" w:lineRule="auto"/>
        <w:ind w:right="480"/>
        <w:jc w:val="center"/>
        <w:rPr>
          <w:rFonts w:ascii="宋体" w:eastAsiaTheme="minorEastAsia" w:hAnsi="宋体" w:cs="宋体"/>
          <w:b/>
          <w:kern w:val="0"/>
          <w:sz w:val="32"/>
          <w:szCs w:val="32"/>
        </w:rPr>
      </w:pPr>
    </w:p>
    <w:p w:rsidR="00A72E33" w:rsidRDefault="00A72E33">
      <w:pPr>
        <w:snapToGrid w:val="0"/>
        <w:spacing w:line="360" w:lineRule="auto"/>
        <w:ind w:right="480"/>
        <w:jc w:val="center"/>
        <w:rPr>
          <w:rFonts w:ascii="宋体" w:eastAsiaTheme="minorEastAsia" w:hAnsi="宋体" w:cs="宋体"/>
          <w:b/>
          <w:kern w:val="0"/>
          <w:sz w:val="32"/>
          <w:szCs w:val="32"/>
        </w:rPr>
      </w:pPr>
    </w:p>
    <w:p w:rsidR="00A72E33" w:rsidRDefault="00A72E33">
      <w:pPr>
        <w:snapToGrid w:val="0"/>
        <w:spacing w:line="360" w:lineRule="auto"/>
        <w:ind w:right="480"/>
        <w:jc w:val="center"/>
        <w:rPr>
          <w:rFonts w:ascii="宋体" w:eastAsiaTheme="minorEastAsia" w:hAnsi="宋体" w:cs="宋体"/>
          <w:b/>
          <w:kern w:val="0"/>
          <w:sz w:val="32"/>
          <w:szCs w:val="32"/>
        </w:rPr>
      </w:pPr>
    </w:p>
    <w:p w:rsidR="00A72E33" w:rsidRDefault="00A72E33">
      <w:pPr>
        <w:snapToGrid w:val="0"/>
        <w:spacing w:line="360" w:lineRule="auto"/>
        <w:ind w:right="480"/>
        <w:jc w:val="center"/>
        <w:rPr>
          <w:rFonts w:ascii="宋体" w:eastAsiaTheme="minorEastAsia" w:hAnsi="宋体" w:cs="宋体"/>
          <w:b/>
          <w:kern w:val="0"/>
          <w:sz w:val="32"/>
          <w:szCs w:val="32"/>
        </w:rPr>
      </w:pPr>
    </w:p>
    <w:p w:rsidR="00A72E33" w:rsidRDefault="00A72E33">
      <w:pPr>
        <w:snapToGrid w:val="0"/>
        <w:spacing w:line="360" w:lineRule="auto"/>
        <w:ind w:right="480"/>
        <w:jc w:val="center"/>
        <w:rPr>
          <w:rFonts w:ascii="宋体" w:eastAsiaTheme="minorEastAsia" w:hAnsi="宋体" w:cs="宋体"/>
          <w:b/>
          <w:kern w:val="0"/>
          <w:sz w:val="32"/>
          <w:szCs w:val="32"/>
        </w:rPr>
      </w:pPr>
    </w:p>
    <w:p w:rsidR="00A72E33" w:rsidRDefault="00A72E33">
      <w:pPr>
        <w:snapToGrid w:val="0"/>
        <w:spacing w:line="360" w:lineRule="auto"/>
        <w:ind w:right="480"/>
        <w:jc w:val="center"/>
        <w:rPr>
          <w:rFonts w:ascii="宋体" w:eastAsiaTheme="minorEastAsia" w:hAnsi="宋体" w:cs="宋体"/>
          <w:b/>
          <w:kern w:val="0"/>
          <w:sz w:val="32"/>
          <w:szCs w:val="32"/>
        </w:rPr>
      </w:pPr>
    </w:p>
    <w:p w:rsidR="00A72E33" w:rsidRDefault="00A72E33">
      <w:pPr>
        <w:pStyle w:val="1f0"/>
        <w:keepNext w:val="0"/>
        <w:pageBreakBefore w:val="0"/>
        <w:tabs>
          <w:tab w:val="clear" w:pos="720"/>
        </w:tabs>
        <w:snapToGrid w:val="0"/>
        <w:spacing w:before="120" w:after="120"/>
        <w:ind w:firstLine="643"/>
        <w:outlineLvl w:val="9"/>
        <w:rPr>
          <w:rFonts w:ascii="宋体" w:eastAsiaTheme="minorEastAsia" w:hAnsi="宋体" w:cs="宋体"/>
          <w:kern w:val="2"/>
          <w:sz w:val="32"/>
          <w:szCs w:val="32"/>
        </w:rPr>
        <w:sectPr w:rsidR="00A72E33">
          <w:headerReference w:type="default" r:id="rId46"/>
          <w:footerReference w:type="default" r:id="rId47"/>
          <w:headerReference w:type="first" r:id="rId48"/>
          <w:footerReference w:type="first" r:id="rId49"/>
          <w:pgSz w:w="11906" w:h="16838"/>
          <w:pgMar w:top="1276" w:right="1418" w:bottom="1247" w:left="1418" w:header="851" w:footer="992" w:gutter="0"/>
          <w:cols w:space="720"/>
          <w:titlePg/>
          <w:docGrid w:linePitch="312"/>
        </w:sectPr>
      </w:pPr>
    </w:p>
    <w:p w:rsidR="00A72E33" w:rsidRDefault="00FC573B">
      <w:pPr>
        <w:pStyle w:val="1f0"/>
        <w:keepNext w:val="0"/>
        <w:pageBreakBefore w:val="0"/>
        <w:tabs>
          <w:tab w:val="clear" w:pos="720"/>
        </w:tabs>
        <w:snapToGrid w:val="0"/>
        <w:spacing w:before="120" w:after="120"/>
        <w:ind w:firstLine="643"/>
        <w:outlineLvl w:val="9"/>
        <w:rPr>
          <w:rFonts w:ascii="宋体" w:eastAsiaTheme="minorEastAsia" w:hAnsi="宋体" w:cs="宋体"/>
          <w:kern w:val="2"/>
          <w:sz w:val="32"/>
          <w:szCs w:val="32"/>
        </w:rPr>
      </w:pPr>
      <w:r>
        <w:rPr>
          <w:rFonts w:ascii="宋体" w:eastAsiaTheme="minorEastAsia" w:hAnsi="宋体" w:cs="宋体" w:hint="eastAsia"/>
          <w:kern w:val="2"/>
          <w:sz w:val="32"/>
          <w:szCs w:val="32"/>
        </w:rPr>
        <w:lastRenderedPageBreak/>
        <w:t>一、开标一览表（报价表）</w:t>
      </w:r>
    </w:p>
    <w:p w:rsidR="00A72E33" w:rsidRDefault="00FC573B">
      <w:pPr>
        <w:snapToGrid w:val="0"/>
        <w:spacing w:line="360" w:lineRule="auto"/>
        <w:rPr>
          <w:rFonts w:ascii="宋体" w:eastAsiaTheme="minorEastAsia" w:hAnsi="宋体" w:cs="宋体"/>
          <w:kern w:val="0"/>
          <w:sz w:val="24"/>
        </w:rPr>
      </w:pPr>
      <w:r>
        <w:rPr>
          <w:rFonts w:ascii="宋体" w:eastAsiaTheme="minorEastAsia" w:hAnsi="宋体" w:cs="宋体" w:hint="eastAsia"/>
          <w:sz w:val="24"/>
        </w:rPr>
        <w:t>建德市寿昌中学</w:t>
      </w:r>
      <w:r>
        <w:rPr>
          <w:rFonts w:ascii="宋体" w:eastAsiaTheme="minorEastAsia" w:hAnsi="宋体" w:cs="宋体" w:hint="eastAsia"/>
          <w:kern w:val="0"/>
          <w:sz w:val="24"/>
        </w:rPr>
        <w:t>、杭州市公共资源交易中心建德分中心</w:t>
      </w:r>
      <w:r>
        <w:rPr>
          <w:rFonts w:ascii="宋体" w:eastAsiaTheme="minorEastAsia" w:hAnsi="宋体" w:cs="宋体" w:hint="eastAsia"/>
          <w:kern w:val="0"/>
          <w:sz w:val="24"/>
          <w:lang w:val="zh-CN"/>
        </w:rPr>
        <w:t>：</w:t>
      </w:r>
    </w:p>
    <w:p w:rsidR="00A72E33" w:rsidRDefault="00FC573B">
      <w:pPr>
        <w:snapToGrid w:val="0"/>
        <w:spacing w:line="360" w:lineRule="auto"/>
        <w:ind w:firstLine="482"/>
        <w:rPr>
          <w:rFonts w:ascii="宋体" w:eastAsiaTheme="minorEastAsia" w:hAnsi="宋体" w:cs="宋体"/>
          <w:b/>
          <w:kern w:val="0"/>
          <w:sz w:val="24"/>
          <w:lang w:val="zh-CN"/>
        </w:rPr>
      </w:pPr>
      <w:r>
        <w:rPr>
          <w:rFonts w:ascii="宋体" w:eastAsiaTheme="minorEastAsia" w:hAnsi="宋体" w:cs="宋体" w:hint="eastAsia"/>
          <w:kern w:val="0"/>
          <w:sz w:val="24"/>
          <w:lang w:val="zh-CN"/>
        </w:rPr>
        <w:t>按你方招标文件要求，我们，本投标文件签字方，谨此向你方发出要约如下：如你方接受本投标，我方承诺按照如下开标一览表（报价表）的价格完成</w:t>
      </w:r>
      <w:r>
        <w:rPr>
          <w:rFonts w:asciiTheme="minorEastAsia" w:eastAsiaTheme="minorEastAsia" w:hAnsiTheme="minorEastAsia" w:hint="eastAsia"/>
          <w:sz w:val="24"/>
        </w:rPr>
        <w:t>建德市寿昌中学老教学楼拆除重建工程办公家具采购项目</w:t>
      </w:r>
      <w:r>
        <w:rPr>
          <w:rFonts w:ascii="宋体" w:eastAsiaTheme="minorEastAsia" w:hAnsi="宋体" w:cs="宋体" w:hint="eastAsia"/>
          <w:kern w:val="0"/>
          <w:sz w:val="24"/>
          <w:lang w:val="zh-CN"/>
        </w:rPr>
        <w:t>【招标编号：JD2023BJ-013】</w:t>
      </w:r>
      <w:r>
        <w:rPr>
          <w:rFonts w:ascii="宋体" w:eastAsiaTheme="minorEastAsia" w:hAnsi="宋体" w:cs="宋体" w:hint="eastAsia"/>
          <w:sz w:val="24"/>
        </w:rPr>
        <w:t>的实施</w:t>
      </w:r>
      <w:r>
        <w:rPr>
          <w:rFonts w:ascii="宋体" w:eastAsiaTheme="minorEastAsia" w:hAnsi="宋体" w:cs="宋体" w:hint="eastAsia"/>
          <w:kern w:val="0"/>
          <w:sz w:val="24"/>
          <w:lang w:val="zh-CN"/>
        </w:rPr>
        <w:t>。</w:t>
      </w:r>
    </w:p>
    <w:p w:rsidR="00A72E33" w:rsidRDefault="00FC573B">
      <w:pPr>
        <w:spacing w:line="360" w:lineRule="auto"/>
        <w:jc w:val="center"/>
        <w:rPr>
          <w:rFonts w:ascii="宋体" w:eastAsiaTheme="minorEastAsia" w:hAnsi="宋体" w:cs="宋体"/>
          <w:b/>
          <w:kern w:val="0"/>
          <w:sz w:val="24"/>
          <w:lang w:val="zh-CN"/>
        </w:rPr>
      </w:pPr>
      <w:r>
        <w:rPr>
          <w:rFonts w:ascii="宋体" w:eastAsiaTheme="minorEastAsia" w:hAnsi="宋体" w:cs="宋体" w:hint="eastAsia"/>
          <w:b/>
          <w:kern w:val="0"/>
          <w:sz w:val="24"/>
          <w:lang w:val="zh-CN"/>
        </w:rPr>
        <w:t>开标一览表（报价表）(单位均为人民币元)</w:t>
      </w:r>
    </w:p>
    <w:tbl>
      <w:tblP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1417"/>
        <w:gridCol w:w="1843"/>
        <w:gridCol w:w="3118"/>
        <w:gridCol w:w="993"/>
        <w:gridCol w:w="1559"/>
        <w:gridCol w:w="1984"/>
        <w:gridCol w:w="3119"/>
      </w:tblGrid>
      <w:tr w:rsidR="00A72E33">
        <w:trPr>
          <w:trHeight w:val="1373"/>
        </w:trPr>
        <w:tc>
          <w:tcPr>
            <w:tcW w:w="534" w:type="dxa"/>
            <w:vAlign w:val="center"/>
          </w:tcPr>
          <w:p w:rsidR="00A72E33" w:rsidRDefault="00FC573B">
            <w:pPr>
              <w:spacing w:line="360" w:lineRule="auto"/>
              <w:jc w:val="center"/>
              <w:rPr>
                <w:rFonts w:ascii="宋体" w:eastAsiaTheme="minorEastAsia" w:hAnsi="宋体" w:cs="宋体"/>
                <w:b/>
                <w:sz w:val="24"/>
              </w:rPr>
            </w:pPr>
            <w:r>
              <w:rPr>
                <w:rFonts w:ascii="宋体" w:eastAsiaTheme="minorEastAsia" w:hAnsi="宋体" w:cs="宋体" w:hint="eastAsia"/>
                <w:b/>
                <w:sz w:val="24"/>
              </w:rPr>
              <w:t>序号</w:t>
            </w:r>
          </w:p>
        </w:tc>
        <w:tc>
          <w:tcPr>
            <w:tcW w:w="1417" w:type="dxa"/>
            <w:vAlign w:val="center"/>
          </w:tcPr>
          <w:p w:rsidR="00A72E33" w:rsidRDefault="00FC573B">
            <w:pPr>
              <w:spacing w:line="360" w:lineRule="auto"/>
              <w:jc w:val="center"/>
              <w:rPr>
                <w:rFonts w:ascii="宋体" w:eastAsiaTheme="minorEastAsia" w:hAnsi="宋体" w:cs="宋体"/>
                <w:b/>
                <w:sz w:val="24"/>
              </w:rPr>
            </w:pPr>
            <w:r>
              <w:rPr>
                <w:rFonts w:ascii="宋体" w:eastAsiaTheme="minorEastAsia" w:hAnsi="宋体" w:cs="宋体" w:hint="eastAsia"/>
                <w:b/>
                <w:sz w:val="24"/>
              </w:rPr>
              <w:t>名称</w:t>
            </w:r>
          </w:p>
        </w:tc>
        <w:tc>
          <w:tcPr>
            <w:tcW w:w="1843" w:type="dxa"/>
          </w:tcPr>
          <w:p w:rsidR="00A72E33" w:rsidRDefault="00A72E33">
            <w:pPr>
              <w:spacing w:line="360" w:lineRule="auto"/>
              <w:jc w:val="center"/>
              <w:rPr>
                <w:rFonts w:ascii="宋体" w:eastAsiaTheme="minorEastAsia" w:hAnsi="宋体" w:cs="宋体"/>
                <w:b/>
                <w:sz w:val="24"/>
              </w:rPr>
            </w:pPr>
          </w:p>
          <w:p w:rsidR="00A72E33" w:rsidRDefault="00FC573B">
            <w:pPr>
              <w:spacing w:line="360" w:lineRule="auto"/>
              <w:jc w:val="center"/>
              <w:rPr>
                <w:rFonts w:ascii="宋体" w:eastAsiaTheme="minorEastAsia" w:hAnsi="宋体" w:cs="宋体"/>
                <w:b/>
                <w:sz w:val="24"/>
              </w:rPr>
            </w:pPr>
            <w:r>
              <w:rPr>
                <w:rFonts w:ascii="宋体" w:eastAsiaTheme="minorEastAsia" w:hAnsi="宋体" w:cs="宋体" w:hint="eastAsia"/>
                <w:b/>
                <w:sz w:val="24"/>
              </w:rPr>
              <w:t>品牌（如果有）</w:t>
            </w:r>
          </w:p>
        </w:tc>
        <w:tc>
          <w:tcPr>
            <w:tcW w:w="3118" w:type="dxa"/>
            <w:vAlign w:val="center"/>
          </w:tcPr>
          <w:p w:rsidR="00A72E33" w:rsidRDefault="00FC573B">
            <w:pPr>
              <w:spacing w:line="360" w:lineRule="auto"/>
              <w:jc w:val="center"/>
              <w:rPr>
                <w:rFonts w:ascii="宋体" w:eastAsiaTheme="minorEastAsia" w:hAnsi="宋体" w:cs="宋体"/>
                <w:b/>
                <w:sz w:val="24"/>
              </w:rPr>
            </w:pPr>
            <w:r>
              <w:rPr>
                <w:rFonts w:ascii="宋体" w:eastAsiaTheme="minorEastAsia" w:hAnsi="宋体" w:cs="宋体" w:hint="eastAsia"/>
                <w:b/>
                <w:sz w:val="24"/>
              </w:rPr>
              <w:t>规格型号</w:t>
            </w:r>
          </w:p>
        </w:tc>
        <w:tc>
          <w:tcPr>
            <w:tcW w:w="993" w:type="dxa"/>
            <w:vAlign w:val="center"/>
          </w:tcPr>
          <w:p w:rsidR="00A72E33" w:rsidRDefault="00FC573B">
            <w:pPr>
              <w:spacing w:line="360" w:lineRule="auto"/>
              <w:jc w:val="center"/>
              <w:rPr>
                <w:rFonts w:ascii="宋体" w:eastAsiaTheme="minorEastAsia" w:hAnsi="宋体" w:cs="宋体"/>
                <w:b/>
                <w:sz w:val="24"/>
              </w:rPr>
            </w:pPr>
            <w:r>
              <w:rPr>
                <w:rFonts w:ascii="宋体" w:eastAsiaTheme="minorEastAsia" w:hAnsi="宋体" w:cs="宋体" w:hint="eastAsia"/>
                <w:b/>
                <w:sz w:val="24"/>
              </w:rPr>
              <w:t>数量</w:t>
            </w:r>
          </w:p>
        </w:tc>
        <w:tc>
          <w:tcPr>
            <w:tcW w:w="1559" w:type="dxa"/>
            <w:vAlign w:val="center"/>
          </w:tcPr>
          <w:p w:rsidR="00A72E33" w:rsidRDefault="00FC573B">
            <w:pPr>
              <w:spacing w:line="360" w:lineRule="auto"/>
              <w:jc w:val="center"/>
              <w:rPr>
                <w:rFonts w:ascii="宋体" w:eastAsiaTheme="minorEastAsia" w:hAnsi="宋体" w:cs="宋体"/>
                <w:b/>
                <w:sz w:val="24"/>
              </w:rPr>
            </w:pPr>
            <w:r>
              <w:rPr>
                <w:rFonts w:ascii="宋体" w:eastAsiaTheme="minorEastAsia" w:hAnsi="宋体" w:cs="宋体" w:hint="eastAsia"/>
                <w:b/>
                <w:sz w:val="24"/>
              </w:rPr>
              <w:t>单价</w:t>
            </w:r>
          </w:p>
        </w:tc>
        <w:tc>
          <w:tcPr>
            <w:tcW w:w="1984" w:type="dxa"/>
            <w:vAlign w:val="center"/>
          </w:tcPr>
          <w:p w:rsidR="00A72E33" w:rsidRDefault="00FC573B">
            <w:pPr>
              <w:spacing w:line="360" w:lineRule="auto"/>
              <w:jc w:val="center"/>
              <w:rPr>
                <w:rFonts w:ascii="宋体" w:eastAsiaTheme="minorEastAsia" w:hAnsi="宋体" w:cs="宋体"/>
                <w:b/>
                <w:sz w:val="24"/>
              </w:rPr>
            </w:pPr>
            <w:r>
              <w:rPr>
                <w:rFonts w:ascii="宋体" w:eastAsiaTheme="minorEastAsia" w:hAnsi="宋体" w:cs="宋体" w:hint="eastAsia"/>
                <w:b/>
                <w:sz w:val="24"/>
              </w:rPr>
              <w:t>合计</w:t>
            </w:r>
          </w:p>
        </w:tc>
        <w:tc>
          <w:tcPr>
            <w:tcW w:w="3119" w:type="dxa"/>
            <w:vAlign w:val="center"/>
          </w:tcPr>
          <w:p w:rsidR="00A72E33" w:rsidRDefault="00A72E33">
            <w:pPr>
              <w:spacing w:line="360" w:lineRule="auto"/>
              <w:jc w:val="center"/>
              <w:rPr>
                <w:rFonts w:ascii="宋体" w:eastAsiaTheme="minorEastAsia" w:hAnsi="宋体" w:cs="宋体"/>
                <w:b/>
                <w:sz w:val="24"/>
              </w:rPr>
            </w:pPr>
          </w:p>
          <w:p w:rsidR="00A72E33" w:rsidRDefault="00FC573B">
            <w:pPr>
              <w:spacing w:line="360" w:lineRule="auto"/>
              <w:jc w:val="center"/>
              <w:rPr>
                <w:rFonts w:ascii="宋体" w:eastAsiaTheme="minorEastAsia" w:hAnsi="宋体" w:cs="宋体"/>
                <w:b/>
                <w:sz w:val="24"/>
              </w:rPr>
            </w:pPr>
            <w:r>
              <w:rPr>
                <w:rFonts w:ascii="宋体" w:eastAsiaTheme="minorEastAsia" w:hAnsi="宋体" w:cs="宋体" w:hint="eastAsia"/>
                <w:b/>
                <w:sz w:val="24"/>
              </w:rPr>
              <w:t>备注（如果有）</w:t>
            </w:r>
          </w:p>
          <w:p w:rsidR="00A72E33" w:rsidRDefault="00A72E33">
            <w:pPr>
              <w:spacing w:line="360" w:lineRule="auto"/>
              <w:jc w:val="center"/>
              <w:rPr>
                <w:rFonts w:ascii="宋体" w:eastAsiaTheme="minorEastAsia" w:hAnsi="宋体" w:cs="宋体"/>
                <w:b/>
                <w:sz w:val="24"/>
              </w:rPr>
            </w:pPr>
          </w:p>
        </w:tc>
      </w:tr>
      <w:tr w:rsidR="00A72E33">
        <w:trPr>
          <w:trHeight w:val="441"/>
        </w:trPr>
        <w:tc>
          <w:tcPr>
            <w:tcW w:w="534" w:type="dxa"/>
            <w:vAlign w:val="center"/>
          </w:tcPr>
          <w:p w:rsidR="00A72E33" w:rsidRDefault="00FC573B">
            <w:pPr>
              <w:spacing w:line="360" w:lineRule="auto"/>
              <w:jc w:val="center"/>
              <w:rPr>
                <w:rFonts w:ascii="宋体" w:eastAsiaTheme="minorEastAsia" w:hAnsi="宋体" w:cs="宋体"/>
                <w:color w:val="000000" w:themeColor="text1"/>
                <w:sz w:val="24"/>
              </w:rPr>
            </w:pPr>
            <w:r>
              <w:rPr>
                <w:rFonts w:ascii="宋体" w:eastAsiaTheme="minorEastAsia" w:hAnsi="宋体" w:cs="宋体" w:hint="eastAsia"/>
                <w:color w:val="000000" w:themeColor="text1"/>
                <w:sz w:val="24"/>
              </w:rPr>
              <w:t>1</w:t>
            </w:r>
          </w:p>
        </w:tc>
        <w:tc>
          <w:tcPr>
            <w:tcW w:w="1417" w:type="dxa"/>
            <w:vAlign w:val="center"/>
          </w:tcPr>
          <w:p w:rsidR="00A72E33" w:rsidRDefault="00A72E33">
            <w:pPr>
              <w:snapToGrid w:val="0"/>
              <w:spacing w:line="360" w:lineRule="auto"/>
              <w:jc w:val="center"/>
              <w:rPr>
                <w:rFonts w:ascii="宋体" w:eastAsiaTheme="minorEastAsia" w:hAnsi="宋体" w:cs="宋体"/>
                <w:color w:val="0000FF"/>
                <w:sz w:val="24"/>
              </w:rPr>
            </w:pPr>
          </w:p>
        </w:tc>
        <w:tc>
          <w:tcPr>
            <w:tcW w:w="1843" w:type="dxa"/>
            <w:vAlign w:val="center"/>
          </w:tcPr>
          <w:p w:rsidR="00A72E33" w:rsidRDefault="00A72E33">
            <w:pPr>
              <w:snapToGrid w:val="0"/>
              <w:spacing w:line="360" w:lineRule="auto"/>
              <w:jc w:val="center"/>
              <w:rPr>
                <w:rFonts w:ascii="宋体" w:eastAsiaTheme="minorEastAsia" w:hAnsi="宋体" w:cs="宋体"/>
                <w:color w:val="0000FF"/>
                <w:sz w:val="24"/>
              </w:rPr>
            </w:pPr>
          </w:p>
        </w:tc>
        <w:tc>
          <w:tcPr>
            <w:tcW w:w="3118" w:type="dxa"/>
            <w:vAlign w:val="center"/>
          </w:tcPr>
          <w:p w:rsidR="00A72E33" w:rsidRDefault="00A72E33">
            <w:pPr>
              <w:snapToGrid w:val="0"/>
              <w:spacing w:line="360" w:lineRule="auto"/>
              <w:jc w:val="center"/>
              <w:rPr>
                <w:rFonts w:ascii="宋体" w:eastAsiaTheme="minorEastAsia" w:hAnsi="宋体" w:cs="宋体"/>
                <w:color w:val="0000FF"/>
                <w:sz w:val="24"/>
              </w:rPr>
            </w:pPr>
          </w:p>
        </w:tc>
        <w:tc>
          <w:tcPr>
            <w:tcW w:w="993" w:type="dxa"/>
            <w:vAlign w:val="center"/>
          </w:tcPr>
          <w:p w:rsidR="00A72E33" w:rsidRDefault="00A72E33">
            <w:pPr>
              <w:snapToGrid w:val="0"/>
              <w:spacing w:line="360" w:lineRule="auto"/>
              <w:jc w:val="center"/>
              <w:rPr>
                <w:rFonts w:ascii="宋体" w:eastAsiaTheme="minorEastAsia" w:hAnsi="宋体" w:cs="宋体"/>
                <w:color w:val="0000FF"/>
                <w:sz w:val="24"/>
              </w:rPr>
            </w:pPr>
          </w:p>
        </w:tc>
        <w:tc>
          <w:tcPr>
            <w:tcW w:w="1559" w:type="dxa"/>
            <w:vAlign w:val="center"/>
          </w:tcPr>
          <w:p w:rsidR="00A72E33" w:rsidRDefault="00A72E33">
            <w:pPr>
              <w:spacing w:line="360" w:lineRule="auto"/>
              <w:jc w:val="center"/>
              <w:rPr>
                <w:rFonts w:ascii="宋体" w:eastAsiaTheme="minorEastAsia" w:hAnsi="宋体" w:cs="宋体"/>
                <w:color w:val="0000FF"/>
                <w:sz w:val="24"/>
              </w:rPr>
            </w:pPr>
          </w:p>
        </w:tc>
        <w:tc>
          <w:tcPr>
            <w:tcW w:w="1984" w:type="dxa"/>
            <w:vAlign w:val="center"/>
          </w:tcPr>
          <w:p w:rsidR="00A72E33" w:rsidRDefault="00A72E33">
            <w:pPr>
              <w:spacing w:line="360" w:lineRule="auto"/>
              <w:jc w:val="center"/>
              <w:rPr>
                <w:rFonts w:ascii="宋体" w:eastAsiaTheme="minorEastAsia" w:hAnsi="宋体" w:cs="宋体"/>
                <w:color w:val="0000FF"/>
                <w:sz w:val="24"/>
              </w:rPr>
            </w:pPr>
          </w:p>
        </w:tc>
        <w:tc>
          <w:tcPr>
            <w:tcW w:w="3119" w:type="dxa"/>
            <w:vAlign w:val="center"/>
          </w:tcPr>
          <w:p w:rsidR="00A72E33" w:rsidRDefault="00A72E33">
            <w:pPr>
              <w:spacing w:line="360" w:lineRule="auto"/>
              <w:jc w:val="center"/>
              <w:rPr>
                <w:rFonts w:ascii="宋体" w:eastAsiaTheme="minorEastAsia" w:hAnsi="宋体" w:cs="宋体"/>
                <w:color w:val="0000FF"/>
                <w:sz w:val="24"/>
              </w:rPr>
            </w:pPr>
          </w:p>
        </w:tc>
      </w:tr>
      <w:tr w:rsidR="00A72E33">
        <w:trPr>
          <w:trHeight w:val="453"/>
        </w:trPr>
        <w:tc>
          <w:tcPr>
            <w:tcW w:w="534" w:type="dxa"/>
            <w:vAlign w:val="center"/>
          </w:tcPr>
          <w:p w:rsidR="00A72E33" w:rsidRDefault="00FC573B">
            <w:pPr>
              <w:spacing w:line="360" w:lineRule="auto"/>
              <w:jc w:val="center"/>
              <w:rPr>
                <w:rFonts w:ascii="宋体" w:eastAsiaTheme="minorEastAsia" w:hAnsi="宋体" w:cs="宋体"/>
                <w:color w:val="000000" w:themeColor="text1"/>
                <w:sz w:val="24"/>
              </w:rPr>
            </w:pPr>
            <w:r>
              <w:rPr>
                <w:rFonts w:ascii="宋体" w:eastAsiaTheme="minorEastAsia" w:hAnsi="宋体" w:cs="宋体" w:hint="eastAsia"/>
                <w:color w:val="000000" w:themeColor="text1"/>
                <w:sz w:val="24"/>
              </w:rPr>
              <w:t>2</w:t>
            </w:r>
          </w:p>
        </w:tc>
        <w:tc>
          <w:tcPr>
            <w:tcW w:w="1417" w:type="dxa"/>
            <w:vAlign w:val="center"/>
          </w:tcPr>
          <w:p w:rsidR="00A72E33" w:rsidRDefault="00A72E33">
            <w:pPr>
              <w:snapToGrid w:val="0"/>
              <w:spacing w:line="360" w:lineRule="auto"/>
              <w:jc w:val="center"/>
              <w:rPr>
                <w:rFonts w:ascii="宋体" w:eastAsiaTheme="minorEastAsia" w:hAnsi="宋体" w:cs="宋体"/>
                <w:color w:val="0000FF"/>
                <w:sz w:val="24"/>
              </w:rPr>
            </w:pPr>
          </w:p>
        </w:tc>
        <w:tc>
          <w:tcPr>
            <w:tcW w:w="1843" w:type="dxa"/>
            <w:vAlign w:val="center"/>
          </w:tcPr>
          <w:p w:rsidR="00A72E33" w:rsidRDefault="00A72E33">
            <w:pPr>
              <w:snapToGrid w:val="0"/>
              <w:spacing w:line="360" w:lineRule="auto"/>
              <w:jc w:val="center"/>
              <w:rPr>
                <w:rFonts w:ascii="宋体" w:eastAsiaTheme="minorEastAsia" w:hAnsi="宋体" w:cs="宋体"/>
                <w:color w:val="0000FF"/>
                <w:sz w:val="24"/>
              </w:rPr>
            </w:pPr>
          </w:p>
        </w:tc>
        <w:tc>
          <w:tcPr>
            <w:tcW w:w="3118" w:type="dxa"/>
            <w:vAlign w:val="center"/>
          </w:tcPr>
          <w:p w:rsidR="00A72E33" w:rsidRDefault="00A72E33">
            <w:pPr>
              <w:snapToGrid w:val="0"/>
              <w:spacing w:line="360" w:lineRule="auto"/>
              <w:jc w:val="center"/>
              <w:rPr>
                <w:rFonts w:ascii="宋体" w:eastAsiaTheme="minorEastAsia" w:hAnsi="宋体" w:cs="宋体"/>
                <w:color w:val="0000FF"/>
                <w:sz w:val="24"/>
              </w:rPr>
            </w:pPr>
          </w:p>
        </w:tc>
        <w:tc>
          <w:tcPr>
            <w:tcW w:w="993" w:type="dxa"/>
            <w:vAlign w:val="center"/>
          </w:tcPr>
          <w:p w:rsidR="00A72E33" w:rsidRDefault="00A72E33">
            <w:pPr>
              <w:snapToGrid w:val="0"/>
              <w:spacing w:line="360" w:lineRule="auto"/>
              <w:jc w:val="center"/>
              <w:rPr>
                <w:rFonts w:ascii="宋体" w:eastAsiaTheme="minorEastAsia" w:hAnsi="宋体" w:cs="宋体"/>
                <w:color w:val="0000FF"/>
                <w:sz w:val="24"/>
              </w:rPr>
            </w:pPr>
          </w:p>
        </w:tc>
        <w:tc>
          <w:tcPr>
            <w:tcW w:w="1559" w:type="dxa"/>
            <w:vAlign w:val="center"/>
          </w:tcPr>
          <w:p w:rsidR="00A72E33" w:rsidRDefault="00A72E33">
            <w:pPr>
              <w:spacing w:line="360" w:lineRule="auto"/>
              <w:jc w:val="center"/>
              <w:rPr>
                <w:rFonts w:ascii="宋体" w:eastAsiaTheme="minorEastAsia" w:hAnsi="宋体" w:cs="宋体"/>
                <w:color w:val="0000FF"/>
                <w:sz w:val="24"/>
              </w:rPr>
            </w:pPr>
          </w:p>
        </w:tc>
        <w:tc>
          <w:tcPr>
            <w:tcW w:w="1984" w:type="dxa"/>
            <w:vAlign w:val="center"/>
          </w:tcPr>
          <w:p w:rsidR="00A72E33" w:rsidRDefault="00A72E33">
            <w:pPr>
              <w:spacing w:line="360" w:lineRule="auto"/>
              <w:jc w:val="center"/>
              <w:rPr>
                <w:rFonts w:ascii="宋体" w:eastAsiaTheme="minorEastAsia" w:hAnsi="宋体" w:cs="宋体"/>
                <w:color w:val="0000FF"/>
                <w:sz w:val="24"/>
              </w:rPr>
            </w:pPr>
          </w:p>
        </w:tc>
        <w:tc>
          <w:tcPr>
            <w:tcW w:w="3119" w:type="dxa"/>
            <w:vAlign w:val="center"/>
          </w:tcPr>
          <w:p w:rsidR="00A72E33" w:rsidRDefault="00A72E33">
            <w:pPr>
              <w:spacing w:line="360" w:lineRule="auto"/>
              <w:jc w:val="center"/>
              <w:rPr>
                <w:rFonts w:ascii="宋体" w:eastAsiaTheme="minorEastAsia" w:hAnsi="宋体" w:cs="宋体"/>
                <w:color w:val="0000FF"/>
                <w:sz w:val="24"/>
              </w:rPr>
            </w:pPr>
          </w:p>
        </w:tc>
      </w:tr>
      <w:tr w:rsidR="00A72E33">
        <w:trPr>
          <w:trHeight w:val="453"/>
        </w:trPr>
        <w:tc>
          <w:tcPr>
            <w:tcW w:w="534" w:type="dxa"/>
            <w:vAlign w:val="center"/>
          </w:tcPr>
          <w:p w:rsidR="00A72E33" w:rsidRDefault="00FC573B">
            <w:pPr>
              <w:spacing w:line="360" w:lineRule="auto"/>
              <w:jc w:val="center"/>
              <w:rPr>
                <w:rFonts w:ascii="宋体" w:eastAsiaTheme="minorEastAsia" w:hAnsi="宋体" w:cs="宋体"/>
                <w:color w:val="000000" w:themeColor="text1"/>
                <w:sz w:val="24"/>
              </w:rPr>
            </w:pPr>
            <w:r>
              <w:rPr>
                <w:rFonts w:ascii="宋体" w:eastAsiaTheme="minorEastAsia" w:hAnsi="宋体" w:cs="宋体" w:hint="eastAsia"/>
                <w:color w:val="000000" w:themeColor="text1"/>
                <w:sz w:val="24"/>
              </w:rPr>
              <w:t>…</w:t>
            </w:r>
          </w:p>
        </w:tc>
        <w:tc>
          <w:tcPr>
            <w:tcW w:w="1417" w:type="dxa"/>
            <w:vAlign w:val="center"/>
          </w:tcPr>
          <w:p w:rsidR="00A72E33" w:rsidRDefault="00A72E33">
            <w:pPr>
              <w:snapToGrid w:val="0"/>
              <w:spacing w:line="360" w:lineRule="auto"/>
              <w:jc w:val="center"/>
              <w:rPr>
                <w:rFonts w:ascii="宋体" w:eastAsiaTheme="minorEastAsia" w:hAnsi="宋体" w:cs="宋体"/>
                <w:color w:val="0000FF"/>
                <w:sz w:val="24"/>
              </w:rPr>
            </w:pPr>
          </w:p>
        </w:tc>
        <w:tc>
          <w:tcPr>
            <w:tcW w:w="1843" w:type="dxa"/>
            <w:vAlign w:val="center"/>
          </w:tcPr>
          <w:p w:rsidR="00A72E33" w:rsidRDefault="00A72E33">
            <w:pPr>
              <w:snapToGrid w:val="0"/>
              <w:spacing w:line="360" w:lineRule="auto"/>
              <w:jc w:val="center"/>
              <w:rPr>
                <w:rFonts w:ascii="宋体" w:eastAsiaTheme="minorEastAsia" w:hAnsi="宋体" w:cs="宋体"/>
                <w:color w:val="0000FF"/>
                <w:sz w:val="24"/>
              </w:rPr>
            </w:pPr>
          </w:p>
        </w:tc>
        <w:tc>
          <w:tcPr>
            <w:tcW w:w="3118" w:type="dxa"/>
            <w:vAlign w:val="center"/>
          </w:tcPr>
          <w:p w:rsidR="00A72E33" w:rsidRDefault="00A72E33">
            <w:pPr>
              <w:snapToGrid w:val="0"/>
              <w:spacing w:line="360" w:lineRule="auto"/>
              <w:jc w:val="center"/>
              <w:rPr>
                <w:rFonts w:ascii="宋体" w:eastAsiaTheme="minorEastAsia" w:hAnsi="宋体" w:cs="宋体"/>
                <w:color w:val="0000FF"/>
                <w:sz w:val="24"/>
              </w:rPr>
            </w:pPr>
          </w:p>
        </w:tc>
        <w:tc>
          <w:tcPr>
            <w:tcW w:w="993" w:type="dxa"/>
            <w:vAlign w:val="center"/>
          </w:tcPr>
          <w:p w:rsidR="00A72E33" w:rsidRDefault="00A72E33">
            <w:pPr>
              <w:snapToGrid w:val="0"/>
              <w:spacing w:line="360" w:lineRule="auto"/>
              <w:jc w:val="center"/>
              <w:rPr>
                <w:rFonts w:ascii="宋体" w:eastAsiaTheme="minorEastAsia" w:hAnsi="宋体" w:cs="宋体"/>
                <w:color w:val="0000FF"/>
                <w:sz w:val="24"/>
              </w:rPr>
            </w:pPr>
          </w:p>
        </w:tc>
        <w:tc>
          <w:tcPr>
            <w:tcW w:w="1559" w:type="dxa"/>
            <w:vAlign w:val="center"/>
          </w:tcPr>
          <w:p w:rsidR="00A72E33" w:rsidRDefault="00A72E33">
            <w:pPr>
              <w:spacing w:line="360" w:lineRule="auto"/>
              <w:jc w:val="center"/>
              <w:rPr>
                <w:rFonts w:ascii="宋体" w:eastAsiaTheme="minorEastAsia" w:hAnsi="宋体" w:cs="宋体"/>
                <w:color w:val="0000FF"/>
                <w:sz w:val="24"/>
              </w:rPr>
            </w:pPr>
          </w:p>
        </w:tc>
        <w:tc>
          <w:tcPr>
            <w:tcW w:w="1984" w:type="dxa"/>
            <w:vAlign w:val="center"/>
          </w:tcPr>
          <w:p w:rsidR="00A72E33" w:rsidRDefault="00A72E33">
            <w:pPr>
              <w:spacing w:line="360" w:lineRule="auto"/>
              <w:jc w:val="center"/>
              <w:rPr>
                <w:rFonts w:ascii="宋体" w:eastAsiaTheme="minorEastAsia" w:hAnsi="宋体" w:cs="宋体"/>
                <w:color w:val="0000FF"/>
                <w:sz w:val="24"/>
              </w:rPr>
            </w:pPr>
          </w:p>
        </w:tc>
        <w:tc>
          <w:tcPr>
            <w:tcW w:w="3119" w:type="dxa"/>
            <w:vAlign w:val="center"/>
          </w:tcPr>
          <w:p w:rsidR="00A72E33" w:rsidRDefault="00A72E33">
            <w:pPr>
              <w:spacing w:line="360" w:lineRule="auto"/>
              <w:jc w:val="center"/>
              <w:rPr>
                <w:rFonts w:ascii="宋体" w:eastAsiaTheme="minorEastAsia" w:hAnsi="宋体" w:cs="宋体"/>
                <w:color w:val="0000FF"/>
                <w:sz w:val="24"/>
              </w:rPr>
            </w:pPr>
          </w:p>
        </w:tc>
      </w:tr>
      <w:tr w:rsidR="00A72E33">
        <w:trPr>
          <w:trHeight w:val="453"/>
        </w:trPr>
        <w:tc>
          <w:tcPr>
            <w:tcW w:w="534" w:type="dxa"/>
            <w:vAlign w:val="center"/>
          </w:tcPr>
          <w:p w:rsidR="00A72E33" w:rsidRDefault="00A72E33">
            <w:pPr>
              <w:spacing w:line="360" w:lineRule="auto"/>
              <w:jc w:val="center"/>
              <w:rPr>
                <w:rFonts w:ascii="宋体" w:eastAsiaTheme="minorEastAsia" w:hAnsi="宋体" w:cs="宋体"/>
                <w:sz w:val="24"/>
              </w:rPr>
            </w:pPr>
          </w:p>
        </w:tc>
        <w:tc>
          <w:tcPr>
            <w:tcW w:w="1417" w:type="dxa"/>
            <w:vAlign w:val="center"/>
          </w:tcPr>
          <w:p w:rsidR="00A72E33" w:rsidRDefault="00A72E33">
            <w:pPr>
              <w:snapToGrid w:val="0"/>
              <w:spacing w:line="360" w:lineRule="auto"/>
              <w:jc w:val="center"/>
              <w:rPr>
                <w:rFonts w:ascii="宋体" w:eastAsiaTheme="minorEastAsia" w:hAnsi="宋体" w:cs="宋体"/>
                <w:sz w:val="24"/>
              </w:rPr>
            </w:pPr>
          </w:p>
        </w:tc>
        <w:tc>
          <w:tcPr>
            <w:tcW w:w="1843" w:type="dxa"/>
            <w:vAlign w:val="center"/>
          </w:tcPr>
          <w:p w:rsidR="00A72E33" w:rsidRDefault="00A72E33">
            <w:pPr>
              <w:snapToGrid w:val="0"/>
              <w:spacing w:line="360" w:lineRule="auto"/>
              <w:jc w:val="center"/>
              <w:rPr>
                <w:rFonts w:ascii="宋体" w:eastAsiaTheme="minorEastAsia" w:hAnsi="宋体" w:cs="宋体"/>
                <w:sz w:val="24"/>
              </w:rPr>
            </w:pPr>
          </w:p>
        </w:tc>
        <w:tc>
          <w:tcPr>
            <w:tcW w:w="3118" w:type="dxa"/>
            <w:vAlign w:val="center"/>
          </w:tcPr>
          <w:p w:rsidR="00A72E33" w:rsidRDefault="00A72E33">
            <w:pPr>
              <w:snapToGrid w:val="0"/>
              <w:spacing w:line="360" w:lineRule="auto"/>
              <w:jc w:val="center"/>
              <w:rPr>
                <w:rFonts w:ascii="宋体" w:eastAsiaTheme="minorEastAsia" w:hAnsi="宋体" w:cs="宋体"/>
                <w:sz w:val="24"/>
              </w:rPr>
            </w:pPr>
          </w:p>
        </w:tc>
        <w:tc>
          <w:tcPr>
            <w:tcW w:w="993" w:type="dxa"/>
            <w:vAlign w:val="center"/>
          </w:tcPr>
          <w:p w:rsidR="00A72E33" w:rsidRDefault="00A72E33">
            <w:pPr>
              <w:snapToGrid w:val="0"/>
              <w:spacing w:line="360" w:lineRule="auto"/>
              <w:jc w:val="center"/>
              <w:rPr>
                <w:rFonts w:ascii="宋体" w:eastAsiaTheme="minorEastAsia" w:hAnsi="宋体" w:cs="宋体"/>
                <w:sz w:val="24"/>
              </w:rPr>
            </w:pPr>
          </w:p>
        </w:tc>
        <w:tc>
          <w:tcPr>
            <w:tcW w:w="1559" w:type="dxa"/>
            <w:vAlign w:val="center"/>
          </w:tcPr>
          <w:p w:rsidR="00A72E33" w:rsidRDefault="00A72E33">
            <w:pPr>
              <w:spacing w:line="360" w:lineRule="auto"/>
              <w:jc w:val="center"/>
              <w:rPr>
                <w:rFonts w:ascii="宋体" w:eastAsiaTheme="minorEastAsia" w:hAnsi="宋体" w:cs="宋体"/>
                <w:sz w:val="24"/>
              </w:rPr>
            </w:pPr>
          </w:p>
        </w:tc>
        <w:tc>
          <w:tcPr>
            <w:tcW w:w="1984" w:type="dxa"/>
            <w:vAlign w:val="center"/>
          </w:tcPr>
          <w:p w:rsidR="00A72E33" w:rsidRDefault="00A72E33">
            <w:pPr>
              <w:spacing w:line="360" w:lineRule="auto"/>
              <w:jc w:val="center"/>
              <w:rPr>
                <w:rFonts w:ascii="宋体" w:eastAsiaTheme="minorEastAsia" w:hAnsi="宋体" w:cs="宋体"/>
                <w:sz w:val="24"/>
              </w:rPr>
            </w:pPr>
          </w:p>
        </w:tc>
        <w:tc>
          <w:tcPr>
            <w:tcW w:w="3119" w:type="dxa"/>
            <w:vAlign w:val="center"/>
          </w:tcPr>
          <w:p w:rsidR="00A72E33" w:rsidRDefault="00A72E33">
            <w:pPr>
              <w:spacing w:line="360" w:lineRule="auto"/>
              <w:jc w:val="center"/>
              <w:rPr>
                <w:rFonts w:ascii="宋体" w:eastAsiaTheme="minorEastAsia" w:hAnsi="宋体" w:cs="宋体"/>
                <w:sz w:val="24"/>
              </w:rPr>
            </w:pPr>
          </w:p>
        </w:tc>
      </w:tr>
      <w:tr w:rsidR="00A72E33">
        <w:trPr>
          <w:trHeight w:val="453"/>
        </w:trPr>
        <w:tc>
          <w:tcPr>
            <w:tcW w:w="534" w:type="dxa"/>
            <w:vAlign w:val="center"/>
          </w:tcPr>
          <w:p w:rsidR="00A72E33" w:rsidRDefault="00A72E33">
            <w:pPr>
              <w:spacing w:line="360" w:lineRule="auto"/>
              <w:jc w:val="center"/>
              <w:rPr>
                <w:rFonts w:ascii="宋体" w:eastAsiaTheme="minorEastAsia" w:hAnsi="宋体" w:cs="宋体"/>
                <w:sz w:val="24"/>
              </w:rPr>
            </w:pPr>
          </w:p>
        </w:tc>
        <w:tc>
          <w:tcPr>
            <w:tcW w:w="1417" w:type="dxa"/>
            <w:vAlign w:val="center"/>
          </w:tcPr>
          <w:p w:rsidR="00A72E33" w:rsidRDefault="00A72E33">
            <w:pPr>
              <w:snapToGrid w:val="0"/>
              <w:spacing w:line="360" w:lineRule="auto"/>
              <w:jc w:val="center"/>
              <w:rPr>
                <w:rFonts w:ascii="宋体" w:eastAsiaTheme="minorEastAsia" w:hAnsi="宋体" w:cs="宋体"/>
                <w:sz w:val="24"/>
              </w:rPr>
            </w:pPr>
          </w:p>
        </w:tc>
        <w:tc>
          <w:tcPr>
            <w:tcW w:w="1843" w:type="dxa"/>
            <w:vAlign w:val="center"/>
          </w:tcPr>
          <w:p w:rsidR="00A72E33" w:rsidRDefault="00A72E33">
            <w:pPr>
              <w:snapToGrid w:val="0"/>
              <w:spacing w:line="360" w:lineRule="auto"/>
              <w:jc w:val="center"/>
              <w:rPr>
                <w:rFonts w:ascii="宋体" w:eastAsiaTheme="minorEastAsia" w:hAnsi="宋体" w:cs="宋体"/>
                <w:sz w:val="24"/>
              </w:rPr>
            </w:pPr>
          </w:p>
        </w:tc>
        <w:tc>
          <w:tcPr>
            <w:tcW w:w="3118" w:type="dxa"/>
            <w:vAlign w:val="center"/>
          </w:tcPr>
          <w:p w:rsidR="00A72E33" w:rsidRDefault="00A72E33">
            <w:pPr>
              <w:snapToGrid w:val="0"/>
              <w:spacing w:line="360" w:lineRule="auto"/>
              <w:jc w:val="center"/>
              <w:rPr>
                <w:rFonts w:ascii="宋体" w:eastAsiaTheme="minorEastAsia" w:hAnsi="宋体" w:cs="宋体"/>
                <w:sz w:val="24"/>
              </w:rPr>
            </w:pPr>
          </w:p>
        </w:tc>
        <w:tc>
          <w:tcPr>
            <w:tcW w:w="993" w:type="dxa"/>
            <w:vAlign w:val="center"/>
          </w:tcPr>
          <w:p w:rsidR="00A72E33" w:rsidRDefault="00A72E33">
            <w:pPr>
              <w:snapToGrid w:val="0"/>
              <w:spacing w:line="360" w:lineRule="auto"/>
              <w:jc w:val="center"/>
              <w:rPr>
                <w:rFonts w:ascii="宋体" w:eastAsiaTheme="minorEastAsia" w:hAnsi="宋体" w:cs="宋体"/>
                <w:sz w:val="24"/>
              </w:rPr>
            </w:pPr>
          </w:p>
        </w:tc>
        <w:tc>
          <w:tcPr>
            <w:tcW w:w="1559" w:type="dxa"/>
            <w:vAlign w:val="center"/>
          </w:tcPr>
          <w:p w:rsidR="00A72E33" w:rsidRDefault="00A72E33">
            <w:pPr>
              <w:spacing w:line="360" w:lineRule="auto"/>
              <w:jc w:val="center"/>
              <w:rPr>
                <w:rFonts w:ascii="宋体" w:eastAsiaTheme="minorEastAsia" w:hAnsi="宋体" w:cs="宋体"/>
                <w:sz w:val="24"/>
              </w:rPr>
            </w:pPr>
          </w:p>
        </w:tc>
        <w:tc>
          <w:tcPr>
            <w:tcW w:w="1984" w:type="dxa"/>
            <w:vAlign w:val="center"/>
          </w:tcPr>
          <w:p w:rsidR="00A72E33" w:rsidRDefault="00A72E33">
            <w:pPr>
              <w:spacing w:line="360" w:lineRule="auto"/>
              <w:jc w:val="center"/>
              <w:rPr>
                <w:rFonts w:ascii="宋体" w:eastAsiaTheme="minorEastAsia" w:hAnsi="宋体" w:cs="宋体"/>
                <w:sz w:val="24"/>
              </w:rPr>
            </w:pPr>
          </w:p>
        </w:tc>
        <w:tc>
          <w:tcPr>
            <w:tcW w:w="3119" w:type="dxa"/>
            <w:vAlign w:val="center"/>
          </w:tcPr>
          <w:p w:rsidR="00A72E33" w:rsidRDefault="00A72E33">
            <w:pPr>
              <w:spacing w:line="360" w:lineRule="auto"/>
              <w:jc w:val="center"/>
              <w:rPr>
                <w:rFonts w:ascii="宋体" w:eastAsiaTheme="minorEastAsia" w:hAnsi="宋体" w:cs="宋体"/>
                <w:sz w:val="24"/>
              </w:rPr>
            </w:pPr>
          </w:p>
        </w:tc>
      </w:tr>
      <w:tr w:rsidR="00A72E33">
        <w:trPr>
          <w:trHeight w:val="659"/>
        </w:trPr>
        <w:tc>
          <w:tcPr>
            <w:tcW w:w="6912" w:type="dxa"/>
            <w:gridSpan w:val="4"/>
            <w:vAlign w:val="center"/>
          </w:tcPr>
          <w:p w:rsidR="00A72E33" w:rsidRDefault="00FC573B">
            <w:pPr>
              <w:spacing w:line="360" w:lineRule="auto"/>
              <w:jc w:val="center"/>
              <w:rPr>
                <w:rFonts w:ascii="宋体" w:eastAsiaTheme="minorEastAsia" w:hAnsi="宋体" w:cs="宋体"/>
                <w:b/>
                <w:sz w:val="24"/>
              </w:rPr>
            </w:pPr>
            <w:r>
              <w:rPr>
                <w:rFonts w:ascii="宋体" w:eastAsiaTheme="minorEastAsia" w:hAnsi="宋体" w:cs="宋体" w:hint="eastAsia"/>
                <w:b/>
                <w:sz w:val="24"/>
              </w:rPr>
              <w:t>投标报价（小写）</w:t>
            </w:r>
          </w:p>
        </w:tc>
        <w:tc>
          <w:tcPr>
            <w:tcW w:w="7655" w:type="dxa"/>
            <w:gridSpan w:val="4"/>
            <w:vAlign w:val="center"/>
          </w:tcPr>
          <w:p w:rsidR="00A72E33" w:rsidRDefault="00A72E33">
            <w:pPr>
              <w:spacing w:line="360" w:lineRule="auto"/>
              <w:jc w:val="center"/>
              <w:rPr>
                <w:rFonts w:ascii="宋体" w:eastAsiaTheme="minorEastAsia" w:hAnsi="宋体" w:cs="宋体"/>
                <w:sz w:val="24"/>
              </w:rPr>
            </w:pPr>
          </w:p>
        </w:tc>
      </w:tr>
      <w:tr w:rsidR="00A72E33">
        <w:trPr>
          <w:trHeight w:val="597"/>
        </w:trPr>
        <w:tc>
          <w:tcPr>
            <w:tcW w:w="6912" w:type="dxa"/>
            <w:gridSpan w:val="4"/>
            <w:vAlign w:val="center"/>
          </w:tcPr>
          <w:p w:rsidR="00A72E33" w:rsidRDefault="00FC573B">
            <w:pPr>
              <w:spacing w:line="360" w:lineRule="auto"/>
              <w:jc w:val="center"/>
              <w:rPr>
                <w:rFonts w:ascii="宋体" w:eastAsiaTheme="minorEastAsia" w:hAnsi="宋体" w:cs="宋体"/>
                <w:b/>
                <w:sz w:val="24"/>
              </w:rPr>
            </w:pPr>
            <w:r>
              <w:rPr>
                <w:rFonts w:ascii="宋体" w:eastAsiaTheme="minorEastAsia" w:hAnsi="宋体" w:cs="宋体" w:hint="eastAsia"/>
                <w:b/>
                <w:sz w:val="24"/>
              </w:rPr>
              <w:t>投标报价（大写）</w:t>
            </w:r>
          </w:p>
        </w:tc>
        <w:tc>
          <w:tcPr>
            <w:tcW w:w="7655" w:type="dxa"/>
            <w:gridSpan w:val="4"/>
            <w:vAlign w:val="center"/>
          </w:tcPr>
          <w:p w:rsidR="00A72E33" w:rsidRDefault="00A72E33">
            <w:pPr>
              <w:spacing w:line="360" w:lineRule="auto"/>
              <w:jc w:val="center"/>
              <w:rPr>
                <w:rFonts w:ascii="宋体" w:eastAsiaTheme="minorEastAsia" w:hAnsi="宋体" w:cs="宋体"/>
                <w:sz w:val="24"/>
              </w:rPr>
            </w:pPr>
          </w:p>
        </w:tc>
      </w:tr>
    </w:tbl>
    <w:p w:rsidR="00A72E33" w:rsidRDefault="00FC573B">
      <w:pPr>
        <w:snapToGrid w:val="0"/>
        <w:spacing w:line="360" w:lineRule="auto"/>
        <w:ind w:left="480"/>
        <w:rPr>
          <w:rFonts w:ascii="宋体" w:eastAsiaTheme="minorEastAsia" w:hAnsi="宋体" w:cs="宋体"/>
          <w:b/>
          <w:kern w:val="0"/>
          <w:sz w:val="24"/>
          <w:lang w:val="zh-CN"/>
        </w:rPr>
      </w:pPr>
      <w:r>
        <w:rPr>
          <w:rFonts w:ascii="宋体" w:eastAsiaTheme="minorEastAsia" w:hAnsi="宋体" w:cs="宋体" w:hint="eastAsia"/>
          <w:b/>
          <w:kern w:val="0"/>
          <w:sz w:val="24"/>
          <w:lang w:val="zh-CN"/>
        </w:rPr>
        <w:t>注：</w:t>
      </w:r>
    </w:p>
    <w:p w:rsidR="00A72E33" w:rsidRDefault="00FC573B">
      <w:pPr>
        <w:spacing w:line="360" w:lineRule="auto"/>
        <w:ind w:leftChars="-1" w:left="-2" w:firstLineChars="200" w:firstLine="480"/>
        <w:rPr>
          <w:rFonts w:ascii="宋体" w:eastAsiaTheme="minorEastAsia" w:hAnsi="宋体" w:cs="宋体"/>
          <w:kern w:val="0"/>
          <w:sz w:val="24"/>
          <w:lang w:val="zh-CN"/>
        </w:rPr>
      </w:pPr>
      <w:r>
        <w:rPr>
          <w:rFonts w:ascii="宋体" w:eastAsiaTheme="minorEastAsia" w:hAnsi="宋体" w:cs="宋体" w:hint="eastAsia"/>
          <w:kern w:val="0"/>
          <w:sz w:val="24"/>
          <w:lang w:val="zh-CN"/>
        </w:rPr>
        <w:t>1、投标人需按本表格式填写</w:t>
      </w:r>
      <w:r>
        <w:rPr>
          <w:rFonts w:ascii="宋体" w:eastAsiaTheme="minorEastAsia" w:hAnsi="宋体" w:cs="宋体" w:hint="eastAsia"/>
          <w:b/>
          <w:kern w:val="0"/>
          <w:sz w:val="24"/>
          <w:lang w:val="zh-CN"/>
        </w:rPr>
        <w:t>，</w:t>
      </w:r>
      <w:r>
        <w:rPr>
          <w:rFonts w:ascii="宋体" w:eastAsiaTheme="minorEastAsia" w:hAnsi="宋体" w:cs="宋体" w:hint="eastAsia"/>
          <w:b/>
          <w:kern w:val="0"/>
          <w:sz w:val="24"/>
        </w:rPr>
        <w:t>否则视为</w:t>
      </w:r>
      <w:r>
        <w:rPr>
          <w:rFonts w:ascii="宋体" w:eastAsiaTheme="minorEastAsia" w:hAnsi="宋体" w:cs="宋体" w:hint="eastAsia"/>
          <w:b/>
          <w:sz w:val="24"/>
        </w:rPr>
        <w:t>投标文件含有采购人不能接受的附加条件，投标无效</w:t>
      </w:r>
      <w:r>
        <w:rPr>
          <w:rFonts w:ascii="宋体" w:eastAsiaTheme="minorEastAsia" w:hAnsi="宋体" w:cs="宋体" w:hint="eastAsia"/>
          <w:kern w:val="0"/>
          <w:sz w:val="24"/>
          <w:lang w:val="zh-CN"/>
        </w:rPr>
        <w:t>。</w:t>
      </w:r>
    </w:p>
    <w:p w:rsidR="00A72E33" w:rsidRDefault="00FC573B">
      <w:pPr>
        <w:spacing w:line="360" w:lineRule="auto"/>
        <w:ind w:firstLineChars="200" w:firstLine="480"/>
        <w:rPr>
          <w:rFonts w:ascii="宋体" w:eastAsiaTheme="minorEastAsia" w:hAnsi="宋体" w:cs="宋体"/>
          <w:kern w:val="0"/>
          <w:sz w:val="24"/>
        </w:rPr>
      </w:pPr>
      <w:r>
        <w:rPr>
          <w:rFonts w:ascii="宋体" w:eastAsiaTheme="minorEastAsia" w:hAnsi="宋体" w:cs="宋体" w:hint="eastAsia"/>
          <w:kern w:val="0"/>
          <w:sz w:val="24"/>
          <w:lang w:val="zh-CN"/>
        </w:rPr>
        <w:t>2、有关本项目实施所涉及的一切费用均计入报价。</w:t>
      </w:r>
      <w:r>
        <w:rPr>
          <w:rFonts w:ascii="宋体" w:eastAsiaTheme="minorEastAsia" w:hAnsi="宋体" w:cs="宋体" w:hint="eastAsia"/>
          <w:b/>
          <w:kern w:val="0"/>
          <w:sz w:val="24"/>
          <w:lang w:val="zh-CN"/>
        </w:rPr>
        <w:t>采购人将以合同形式有偿取得货物或服务，不接受投标人给予的赠品、回扣或者</w:t>
      </w:r>
      <w:r>
        <w:rPr>
          <w:rFonts w:ascii="宋体" w:eastAsiaTheme="minorEastAsia" w:hAnsi="宋体" w:cs="宋体" w:hint="eastAsia"/>
          <w:b/>
          <w:kern w:val="0"/>
          <w:sz w:val="24"/>
          <w:lang w:val="zh-CN"/>
        </w:rPr>
        <w:lastRenderedPageBreak/>
        <w:t>与采购无关的其他商品、服务</w:t>
      </w:r>
      <w:r>
        <w:rPr>
          <w:rFonts w:ascii="宋体" w:eastAsiaTheme="minorEastAsia" w:hAnsi="宋体" w:cs="宋体" w:hint="eastAsia"/>
          <w:kern w:val="0"/>
          <w:sz w:val="24"/>
          <w:lang w:val="zh-CN"/>
        </w:rPr>
        <w:t>，</w:t>
      </w:r>
      <w:r>
        <w:rPr>
          <w:rFonts w:ascii="宋体" w:eastAsiaTheme="minorEastAsia" w:hAnsi="宋体" w:cs="宋体" w:hint="eastAsia"/>
          <w:b/>
          <w:kern w:val="0"/>
          <w:sz w:val="24"/>
          <w:lang w:val="zh-CN"/>
        </w:rPr>
        <w:t>不得出现“0元”“免费赠送”等形式的无偿报价，</w:t>
      </w:r>
      <w:r>
        <w:rPr>
          <w:rFonts w:ascii="宋体" w:eastAsiaTheme="minorEastAsia" w:hAnsi="宋体" w:cs="宋体" w:hint="eastAsia"/>
          <w:b/>
          <w:kern w:val="0"/>
          <w:sz w:val="24"/>
        </w:rPr>
        <w:t>否则视为</w:t>
      </w:r>
      <w:r>
        <w:rPr>
          <w:rFonts w:ascii="宋体" w:eastAsiaTheme="minorEastAsia" w:hAnsi="宋体" w:cs="宋体" w:hint="eastAsia"/>
          <w:b/>
          <w:sz w:val="24"/>
        </w:rPr>
        <w:t>投标文件含有采购人不能接受的附加条件，投标无效</w:t>
      </w:r>
      <w:r>
        <w:rPr>
          <w:rFonts w:ascii="宋体" w:eastAsiaTheme="minorEastAsia" w:hAnsi="宋体" w:cs="宋体" w:hint="eastAsia"/>
          <w:b/>
          <w:kern w:val="0"/>
          <w:sz w:val="24"/>
          <w:lang w:val="zh-CN"/>
        </w:rPr>
        <w:t>；采购内容未包含在《开标一览表（报价表）》名称栏中，投标人不能作出合理解释的，</w:t>
      </w:r>
      <w:r>
        <w:rPr>
          <w:rFonts w:ascii="宋体" w:eastAsiaTheme="minorEastAsia" w:hAnsi="宋体" w:cs="宋体" w:hint="eastAsia"/>
          <w:b/>
          <w:kern w:val="0"/>
          <w:sz w:val="24"/>
        </w:rPr>
        <w:t>视为</w:t>
      </w:r>
      <w:r>
        <w:rPr>
          <w:rFonts w:ascii="宋体" w:eastAsiaTheme="minorEastAsia" w:hAnsi="宋体" w:cs="宋体" w:hint="eastAsia"/>
          <w:b/>
          <w:sz w:val="24"/>
        </w:rPr>
        <w:t>投标文件含有采购人不能接受的附加条件的，投标无效。</w:t>
      </w:r>
    </w:p>
    <w:p w:rsidR="00A72E33" w:rsidRDefault="00FC573B">
      <w:pPr>
        <w:snapToGrid w:val="0"/>
        <w:spacing w:line="360" w:lineRule="auto"/>
        <w:ind w:firstLineChars="200" w:firstLine="480"/>
        <w:jc w:val="left"/>
        <w:rPr>
          <w:rFonts w:ascii="宋体" w:eastAsiaTheme="minorEastAsia" w:hAnsi="宋体" w:cs="宋体"/>
          <w:kern w:val="0"/>
          <w:sz w:val="24"/>
          <w:lang w:val="zh-CN"/>
        </w:rPr>
      </w:pPr>
      <w:r>
        <w:rPr>
          <w:rFonts w:ascii="宋体" w:eastAsiaTheme="minorEastAsia" w:hAnsi="宋体" w:cs="宋体" w:hint="eastAsia"/>
          <w:kern w:val="0"/>
          <w:sz w:val="24"/>
          <w:lang w:val="zh-CN"/>
        </w:rPr>
        <w:t>3、特别提示：采购代理机构将对项目名称和项目编号，中标供应商名称、地址和中标金额，主要中标标的名称、品牌（如果有）、规格型号、数量、单价等予以公示。</w:t>
      </w:r>
    </w:p>
    <w:p w:rsidR="00A72E33" w:rsidRDefault="00FC573B">
      <w:pPr>
        <w:snapToGrid w:val="0"/>
        <w:spacing w:line="360" w:lineRule="auto"/>
        <w:ind w:firstLineChars="200" w:firstLine="480"/>
        <w:jc w:val="left"/>
        <w:rPr>
          <w:rFonts w:ascii="宋体" w:eastAsiaTheme="minorEastAsia" w:hAnsi="宋体" w:cs="宋体"/>
          <w:color w:val="FF0000"/>
          <w:kern w:val="0"/>
          <w:sz w:val="24"/>
          <w:lang w:val="zh-CN"/>
        </w:rPr>
      </w:pPr>
      <w:r>
        <w:rPr>
          <w:rFonts w:ascii="宋体" w:eastAsiaTheme="minorEastAsia" w:hAnsi="宋体" w:cs="宋体"/>
          <w:color w:val="000000" w:themeColor="text1"/>
          <w:kern w:val="0"/>
          <w:sz w:val="24"/>
          <w:szCs w:val="22"/>
          <w:lang w:val="zh-CN"/>
        </w:rPr>
        <w:t>4</w:t>
      </w:r>
      <w:r>
        <w:rPr>
          <w:rFonts w:ascii="宋体" w:eastAsiaTheme="minorEastAsia" w:hAnsi="宋体" w:cs="宋体" w:hint="eastAsia"/>
          <w:color w:val="000000" w:themeColor="text1"/>
          <w:kern w:val="0"/>
          <w:sz w:val="24"/>
          <w:szCs w:val="22"/>
          <w:lang w:val="zh-CN"/>
        </w:rPr>
        <w:t>、</w:t>
      </w:r>
      <w:r>
        <w:rPr>
          <w:rFonts w:ascii="宋体" w:eastAsiaTheme="minorEastAsia" w:hAnsi="宋体" w:cs="宋体" w:hint="eastAsia"/>
          <w:color w:val="000000" w:themeColor="text1"/>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rsidR="00A72E33" w:rsidRDefault="00A72E33">
      <w:pPr>
        <w:spacing w:line="360" w:lineRule="auto"/>
        <w:ind w:firstLineChars="200" w:firstLine="482"/>
        <w:rPr>
          <w:rFonts w:ascii="宋体" w:eastAsiaTheme="minorEastAsia" w:hAnsi="宋体" w:cs="宋体"/>
          <w:b/>
          <w:kern w:val="0"/>
          <w:sz w:val="24"/>
        </w:rPr>
      </w:pPr>
    </w:p>
    <w:p w:rsidR="00A72E33" w:rsidRDefault="00A72E33">
      <w:pPr>
        <w:pStyle w:val="1f0"/>
        <w:keepNext w:val="0"/>
        <w:pageBreakBefore w:val="0"/>
        <w:tabs>
          <w:tab w:val="clear" w:pos="720"/>
        </w:tabs>
        <w:snapToGrid w:val="0"/>
        <w:spacing w:before="120" w:after="120"/>
        <w:ind w:firstLine="643"/>
        <w:outlineLvl w:val="9"/>
        <w:rPr>
          <w:rFonts w:ascii="宋体" w:eastAsiaTheme="minorEastAsia" w:hAnsi="宋体" w:cs="宋体"/>
          <w:kern w:val="2"/>
          <w:sz w:val="32"/>
          <w:szCs w:val="32"/>
        </w:rPr>
      </w:pPr>
    </w:p>
    <w:p w:rsidR="00A72E33" w:rsidRDefault="00A72E33">
      <w:pPr>
        <w:pStyle w:val="1f0"/>
        <w:keepNext w:val="0"/>
        <w:pageBreakBefore w:val="0"/>
        <w:tabs>
          <w:tab w:val="clear" w:pos="720"/>
        </w:tabs>
        <w:snapToGrid w:val="0"/>
        <w:spacing w:before="120" w:after="120"/>
        <w:ind w:firstLine="643"/>
        <w:outlineLvl w:val="9"/>
        <w:rPr>
          <w:rFonts w:ascii="宋体" w:eastAsiaTheme="minorEastAsia" w:hAnsi="宋体" w:cs="宋体"/>
          <w:kern w:val="2"/>
          <w:sz w:val="32"/>
          <w:szCs w:val="32"/>
        </w:rPr>
        <w:sectPr w:rsidR="00A72E33">
          <w:pgSz w:w="16838" w:h="11906" w:orient="landscape"/>
          <w:pgMar w:top="1418" w:right="1247" w:bottom="1418" w:left="1276" w:header="851" w:footer="992" w:gutter="0"/>
          <w:cols w:space="720"/>
          <w:titlePg/>
          <w:docGrid w:linePitch="312"/>
        </w:sectPr>
      </w:pPr>
    </w:p>
    <w:p w:rsidR="00A72E33" w:rsidRDefault="00FC573B">
      <w:pPr>
        <w:pStyle w:val="1f0"/>
        <w:keepNext w:val="0"/>
        <w:pageBreakBefore w:val="0"/>
        <w:tabs>
          <w:tab w:val="clear" w:pos="720"/>
        </w:tabs>
        <w:snapToGrid w:val="0"/>
        <w:spacing w:before="120" w:after="120"/>
        <w:ind w:firstLine="643"/>
        <w:outlineLvl w:val="9"/>
        <w:rPr>
          <w:rFonts w:ascii="宋体" w:eastAsiaTheme="minorEastAsia" w:hAnsi="宋体" w:cs="宋体"/>
          <w:color w:val="000000" w:themeColor="text1"/>
          <w:sz w:val="32"/>
          <w:szCs w:val="32"/>
        </w:rPr>
      </w:pPr>
      <w:r>
        <w:rPr>
          <w:rFonts w:ascii="宋体" w:eastAsiaTheme="minorEastAsia" w:hAnsi="宋体" w:cs="宋体" w:hint="eastAsia"/>
          <w:color w:val="000000" w:themeColor="text1"/>
          <w:kern w:val="2"/>
          <w:sz w:val="32"/>
          <w:szCs w:val="32"/>
        </w:rPr>
        <w:lastRenderedPageBreak/>
        <w:t>二、</w:t>
      </w:r>
      <w:r>
        <w:rPr>
          <w:rFonts w:ascii="宋体" w:eastAsiaTheme="minorEastAsia" w:hAnsi="宋体" w:cs="宋体" w:hint="eastAsia"/>
          <w:color w:val="000000" w:themeColor="text1"/>
          <w:sz w:val="32"/>
          <w:szCs w:val="32"/>
        </w:rPr>
        <w:t>中小企业声明函</w:t>
      </w:r>
      <w:bookmarkStart w:id="550" w:name="_Hlk101259491"/>
      <w:r>
        <w:rPr>
          <w:rFonts w:ascii="宋体" w:eastAsiaTheme="minorEastAsia" w:hAnsi="宋体" w:cs="宋体" w:hint="eastAsia"/>
          <w:color w:val="000000" w:themeColor="text1"/>
          <w:sz w:val="32"/>
          <w:szCs w:val="32"/>
        </w:rPr>
        <w:t>（如果有）</w:t>
      </w:r>
      <w:bookmarkEnd w:id="550"/>
    </w:p>
    <w:p w:rsidR="00A72E33" w:rsidRDefault="00FC573B">
      <w:pPr>
        <w:widowControl/>
        <w:spacing w:line="360" w:lineRule="auto"/>
        <w:ind w:firstLineChars="50" w:firstLine="120"/>
        <w:jc w:val="left"/>
        <w:rPr>
          <w:rFonts w:ascii="宋体" w:eastAsiaTheme="minorEastAsia" w:hAnsi="宋体" w:cs="宋体"/>
          <w:b/>
          <w:color w:val="000000" w:themeColor="text1"/>
          <w:sz w:val="24"/>
        </w:rPr>
      </w:pPr>
      <w:r>
        <w:rPr>
          <w:rFonts w:ascii="宋体" w:eastAsiaTheme="minorEastAsia" w:hAnsi="宋体" w:cs="宋体" w:hint="eastAsia"/>
          <w:b/>
          <w:color w:val="000000" w:themeColor="text1"/>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eastAsiaTheme="minorEastAsia" w:hAnsi="宋体" w:cs="宋体"/>
          <w:b/>
          <w:color w:val="000000" w:themeColor="text1"/>
          <w:sz w:val="24"/>
        </w:rPr>
        <w:t>7</w:t>
      </w:r>
      <w:r>
        <w:rPr>
          <w:rFonts w:ascii="宋体" w:eastAsiaTheme="minorEastAsia" w:hAnsi="宋体" w:cs="宋体" w:hint="eastAsia"/>
          <w:b/>
          <w:color w:val="000000" w:themeColor="text1"/>
          <w:sz w:val="24"/>
        </w:rPr>
        <w:t>）。]</w:t>
      </w:r>
    </w:p>
    <w:p w:rsidR="00A72E33" w:rsidRDefault="00A72E33">
      <w:pPr>
        <w:pStyle w:val="1f0"/>
        <w:keepNext w:val="0"/>
        <w:pageBreakBefore w:val="0"/>
        <w:tabs>
          <w:tab w:val="clear" w:pos="720"/>
        </w:tabs>
        <w:snapToGrid w:val="0"/>
        <w:spacing w:before="120" w:after="120"/>
        <w:ind w:firstLine="643"/>
        <w:outlineLvl w:val="9"/>
        <w:rPr>
          <w:rFonts w:ascii="宋体" w:eastAsiaTheme="minorEastAsia" w:hAnsi="宋体" w:cs="宋体"/>
          <w:b w:val="0"/>
          <w:color w:val="FF0000"/>
          <w:sz w:val="32"/>
          <w:szCs w:val="32"/>
        </w:rPr>
      </w:pPr>
    </w:p>
    <w:p w:rsidR="00A72E33" w:rsidRDefault="00A72E33">
      <w:pPr>
        <w:spacing w:line="360" w:lineRule="auto"/>
        <w:ind w:right="420" w:firstLineChars="1000" w:firstLine="3614"/>
        <w:rPr>
          <w:rFonts w:ascii="宋体" w:eastAsiaTheme="minorEastAsia" w:hAnsi="宋体" w:cs="宋体"/>
          <w:b/>
          <w:kern w:val="0"/>
          <w:sz w:val="36"/>
          <w:szCs w:val="36"/>
        </w:rPr>
      </w:pPr>
    </w:p>
    <w:p w:rsidR="00A72E33" w:rsidRDefault="00A72E33">
      <w:pPr>
        <w:spacing w:line="360" w:lineRule="auto"/>
        <w:ind w:right="420" w:firstLineChars="1000" w:firstLine="3614"/>
        <w:rPr>
          <w:rFonts w:ascii="宋体" w:eastAsiaTheme="minorEastAsia" w:hAnsi="宋体" w:cs="宋体"/>
          <w:b/>
          <w:kern w:val="0"/>
          <w:sz w:val="36"/>
          <w:szCs w:val="36"/>
        </w:rPr>
      </w:pPr>
    </w:p>
    <w:p w:rsidR="00A72E33" w:rsidRDefault="00A72E33">
      <w:pPr>
        <w:spacing w:line="360" w:lineRule="auto"/>
        <w:ind w:right="420" w:firstLineChars="1000" w:firstLine="3614"/>
        <w:rPr>
          <w:rFonts w:ascii="宋体" w:eastAsiaTheme="minorEastAsia" w:hAnsi="宋体" w:cs="宋体"/>
          <w:b/>
          <w:kern w:val="0"/>
          <w:sz w:val="36"/>
          <w:szCs w:val="36"/>
        </w:rPr>
      </w:pPr>
    </w:p>
    <w:p w:rsidR="00A72E33" w:rsidRDefault="00A72E33">
      <w:pPr>
        <w:spacing w:line="360" w:lineRule="auto"/>
        <w:ind w:right="420" w:firstLineChars="1000" w:firstLine="3614"/>
        <w:rPr>
          <w:rFonts w:ascii="宋体" w:eastAsiaTheme="minorEastAsia" w:hAnsi="宋体" w:cs="宋体"/>
          <w:b/>
          <w:kern w:val="0"/>
          <w:sz w:val="36"/>
          <w:szCs w:val="36"/>
        </w:rPr>
      </w:pPr>
    </w:p>
    <w:p w:rsidR="00A72E33" w:rsidRDefault="00A72E33">
      <w:pPr>
        <w:spacing w:line="360" w:lineRule="auto"/>
        <w:ind w:right="420" w:firstLineChars="1000" w:firstLine="3614"/>
        <w:rPr>
          <w:rFonts w:ascii="宋体" w:eastAsiaTheme="minorEastAsia" w:hAnsi="宋体" w:cs="宋体"/>
          <w:b/>
          <w:kern w:val="0"/>
          <w:sz w:val="36"/>
          <w:szCs w:val="36"/>
        </w:rPr>
      </w:pPr>
    </w:p>
    <w:p w:rsidR="00A72E33" w:rsidRDefault="00A72E33">
      <w:pPr>
        <w:spacing w:line="360" w:lineRule="auto"/>
        <w:ind w:right="420" w:firstLineChars="1000" w:firstLine="3614"/>
        <w:rPr>
          <w:rFonts w:ascii="宋体" w:eastAsiaTheme="minorEastAsia" w:hAnsi="宋体" w:cs="宋体"/>
          <w:b/>
          <w:kern w:val="0"/>
          <w:sz w:val="36"/>
          <w:szCs w:val="36"/>
        </w:rPr>
      </w:pPr>
    </w:p>
    <w:p w:rsidR="00A72E33" w:rsidRDefault="00A72E33">
      <w:pPr>
        <w:spacing w:line="360" w:lineRule="auto"/>
        <w:ind w:right="420" w:firstLineChars="1000" w:firstLine="3614"/>
        <w:rPr>
          <w:rFonts w:ascii="宋体" w:eastAsiaTheme="minorEastAsia" w:hAnsi="宋体" w:cs="宋体"/>
          <w:b/>
          <w:kern w:val="0"/>
          <w:sz w:val="36"/>
          <w:szCs w:val="36"/>
        </w:rPr>
      </w:pPr>
    </w:p>
    <w:p w:rsidR="00A72E33" w:rsidRDefault="00A72E33">
      <w:pPr>
        <w:spacing w:line="360" w:lineRule="auto"/>
        <w:ind w:right="420" w:firstLineChars="1000" w:firstLine="3614"/>
        <w:rPr>
          <w:rFonts w:ascii="宋体" w:eastAsiaTheme="minorEastAsia" w:hAnsi="宋体" w:cs="宋体"/>
          <w:b/>
          <w:kern w:val="0"/>
          <w:sz w:val="36"/>
          <w:szCs w:val="36"/>
        </w:rPr>
      </w:pPr>
    </w:p>
    <w:p w:rsidR="00A72E33" w:rsidRDefault="00A72E33">
      <w:pPr>
        <w:spacing w:line="360" w:lineRule="auto"/>
        <w:ind w:right="420" w:firstLineChars="1000" w:firstLine="3614"/>
        <w:rPr>
          <w:rFonts w:ascii="宋体" w:eastAsiaTheme="minorEastAsia" w:hAnsi="宋体" w:cs="宋体"/>
          <w:b/>
          <w:kern w:val="0"/>
          <w:sz w:val="36"/>
          <w:szCs w:val="36"/>
        </w:rPr>
      </w:pPr>
    </w:p>
    <w:p w:rsidR="00A72E33" w:rsidRDefault="00A72E33">
      <w:pPr>
        <w:spacing w:line="360" w:lineRule="auto"/>
        <w:ind w:right="420" w:firstLineChars="1000" w:firstLine="3614"/>
        <w:rPr>
          <w:rFonts w:ascii="宋体" w:eastAsiaTheme="minorEastAsia" w:hAnsi="宋体" w:cs="宋体"/>
          <w:b/>
          <w:kern w:val="0"/>
          <w:sz w:val="36"/>
          <w:szCs w:val="36"/>
        </w:rPr>
      </w:pPr>
    </w:p>
    <w:p w:rsidR="00A72E33" w:rsidRDefault="00A72E33">
      <w:pPr>
        <w:spacing w:line="360" w:lineRule="auto"/>
        <w:ind w:right="420" w:firstLineChars="1000" w:firstLine="3614"/>
        <w:rPr>
          <w:rFonts w:ascii="宋体" w:eastAsiaTheme="minorEastAsia" w:hAnsi="宋体" w:cs="宋体"/>
          <w:b/>
          <w:kern w:val="0"/>
          <w:sz w:val="36"/>
          <w:szCs w:val="36"/>
        </w:rPr>
      </w:pPr>
    </w:p>
    <w:p w:rsidR="00A72E33" w:rsidRDefault="00A72E33">
      <w:pPr>
        <w:spacing w:line="360" w:lineRule="auto"/>
        <w:ind w:right="420" w:firstLineChars="1000" w:firstLine="3614"/>
        <w:rPr>
          <w:rFonts w:ascii="宋体" w:eastAsiaTheme="minorEastAsia" w:hAnsi="宋体" w:cs="宋体"/>
          <w:b/>
          <w:kern w:val="0"/>
          <w:sz w:val="36"/>
          <w:szCs w:val="36"/>
        </w:rPr>
      </w:pPr>
    </w:p>
    <w:p w:rsidR="00A72E33" w:rsidRDefault="00A72E33">
      <w:pPr>
        <w:spacing w:line="360" w:lineRule="auto"/>
        <w:ind w:right="420" w:firstLineChars="1000" w:firstLine="3614"/>
        <w:rPr>
          <w:rFonts w:ascii="宋体" w:eastAsiaTheme="minorEastAsia" w:hAnsi="宋体" w:cs="宋体"/>
          <w:b/>
          <w:kern w:val="0"/>
          <w:sz w:val="36"/>
          <w:szCs w:val="36"/>
        </w:rPr>
      </w:pPr>
    </w:p>
    <w:p w:rsidR="00A72E33" w:rsidRDefault="00A72E33">
      <w:pPr>
        <w:spacing w:line="360" w:lineRule="auto"/>
        <w:ind w:right="420" w:firstLineChars="1000" w:firstLine="3614"/>
        <w:rPr>
          <w:rFonts w:ascii="宋体" w:eastAsiaTheme="minorEastAsia" w:hAnsi="宋体" w:cs="宋体"/>
          <w:b/>
          <w:kern w:val="0"/>
          <w:sz w:val="36"/>
          <w:szCs w:val="36"/>
        </w:rPr>
      </w:pPr>
    </w:p>
    <w:p w:rsidR="00A72E33" w:rsidRDefault="00A72E33">
      <w:pPr>
        <w:spacing w:line="360" w:lineRule="auto"/>
        <w:ind w:right="420" w:firstLineChars="1000" w:firstLine="3614"/>
        <w:rPr>
          <w:rFonts w:ascii="宋体" w:eastAsiaTheme="minorEastAsia" w:hAnsi="宋体" w:cs="宋体"/>
          <w:b/>
          <w:kern w:val="0"/>
          <w:sz w:val="36"/>
          <w:szCs w:val="36"/>
        </w:rPr>
      </w:pPr>
    </w:p>
    <w:p w:rsidR="00A72E33" w:rsidRDefault="00A72E33">
      <w:pPr>
        <w:spacing w:line="360" w:lineRule="auto"/>
        <w:ind w:right="420" w:firstLineChars="1000" w:firstLine="3614"/>
        <w:rPr>
          <w:rFonts w:ascii="宋体" w:eastAsiaTheme="minorEastAsia" w:hAnsi="宋体" w:cs="宋体"/>
          <w:b/>
          <w:kern w:val="0"/>
          <w:sz w:val="36"/>
          <w:szCs w:val="36"/>
        </w:rPr>
      </w:pPr>
    </w:p>
    <w:p w:rsidR="00A72E33" w:rsidRDefault="00FC573B">
      <w:pPr>
        <w:pStyle w:val="1"/>
        <w:keepNext w:val="0"/>
        <w:keepLines w:val="0"/>
        <w:pageBreakBefore/>
        <w:widowControl/>
        <w:spacing w:before="100" w:beforeAutospacing="1" w:after="100" w:afterAutospacing="1" w:line="360" w:lineRule="auto"/>
        <w:ind w:left="1290" w:firstLineChars="700" w:firstLine="3092"/>
        <w:rPr>
          <w:rFonts w:ascii="宋体" w:eastAsiaTheme="minorEastAsia" w:hAnsi="宋体" w:cs="宋体"/>
        </w:rPr>
      </w:pPr>
      <w:bookmarkStart w:id="551" w:name="_Toc465665161"/>
      <w:r>
        <w:rPr>
          <w:rFonts w:ascii="宋体" w:eastAsiaTheme="minorEastAsia" w:hAnsi="宋体" w:cs="宋体" w:hint="eastAsia"/>
        </w:rPr>
        <w:lastRenderedPageBreak/>
        <w:t>附件</w:t>
      </w:r>
      <w:bookmarkEnd w:id="551"/>
    </w:p>
    <w:p w:rsidR="00A72E33" w:rsidRDefault="00FC573B">
      <w:pPr>
        <w:spacing w:line="360" w:lineRule="auto"/>
        <w:rPr>
          <w:rFonts w:ascii="宋体" w:eastAsiaTheme="minorEastAsia" w:hAnsi="宋体" w:cs="宋体"/>
          <w:b/>
          <w:spacing w:val="6"/>
          <w:sz w:val="32"/>
          <w:szCs w:val="32"/>
        </w:rPr>
      </w:pPr>
      <w:r>
        <w:rPr>
          <w:rFonts w:ascii="宋体" w:eastAsiaTheme="minorEastAsia" w:hAnsi="宋体" w:cs="宋体" w:hint="eastAsia"/>
          <w:b/>
          <w:spacing w:val="6"/>
          <w:sz w:val="32"/>
          <w:szCs w:val="32"/>
        </w:rPr>
        <w:t>附件1：</w:t>
      </w:r>
    </w:p>
    <w:p w:rsidR="00A72E33" w:rsidRDefault="00FC573B">
      <w:pPr>
        <w:spacing w:line="360" w:lineRule="auto"/>
        <w:jc w:val="center"/>
        <w:rPr>
          <w:rFonts w:ascii="宋体" w:eastAsiaTheme="minorEastAsia" w:hAnsi="宋体" w:cs="宋体"/>
          <w:b/>
          <w:spacing w:val="6"/>
          <w:sz w:val="32"/>
          <w:szCs w:val="32"/>
        </w:rPr>
      </w:pPr>
      <w:bookmarkStart w:id="552" w:name="OLE_LINK14"/>
      <w:bookmarkStart w:id="553" w:name="OLE_LINK13"/>
      <w:r>
        <w:rPr>
          <w:rFonts w:ascii="宋体" w:eastAsiaTheme="minorEastAsia" w:hAnsi="宋体" w:cs="宋体" w:hint="eastAsia"/>
          <w:b/>
          <w:spacing w:val="6"/>
          <w:sz w:val="32"/>
          <w:szCs w:val="32"/>
        </w:rPr>
        <w:t>残疾人福利性单位声明函</w:t>
      </w:r>
    </w:p>
    <w:bookmarkEnd w:id="552"/>
    <w:bookmarkEnd w:id="553"/>
    <w:p w:rsidR="00A72E33" w:rsidRDefault="00A72E33">
      <w:pPr>
        <w:spacing w:line="360" w:lineRule="auto"/>
        <w:rPr>
          <w:rFonts w:ascii="宋体" w:eastAsiaTheme="minorEastAsia" w:hAnsi="宋体" w:cs="宋体"/>
          <w:b/>
          <w:spacing w:val="6"/>
          <w:sz w:val="30"/>
          <w:szCs w:val="30"/>
        </w:rPr>
      </w:pP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本单位郑重声明，根据《财政部 民政部 中国残疾人联合会关于促进残疾人就业政府采购政策的通知》（财库〔2017〕 141号）的规定，本单位为符合条件的残疾人福利性单位，且本单位参加</w:t>
      </w:r>
      <w:r>
        <w:rPr>
          <w:rFonts w:ascii="宋体" w:eastAsiaTheme="minorEastAsia" w:hAnsi="宋体" w:cs="宋体" w:hint="eastAsia"/>
          <w:sz w:val="24"/>
          <w:u w:val="single"/>
        </w:rPr>
        <w:t>建德市寿昌中学</w:t>
      </w:r>
      <w:r>
        <w:rPr>
          <w:rFonts w:ascii="宋体" w:eastAsiaTheme="minorEastAsia" w:hAnsi="宋体" w:cs="宋体" w:hint="eastAsia"/>
          <w:sz w:val="24"/>
        </w:rPr>
        <w:t>单位的</w:t>
      </w:r>
      <w:r>
        <w:rPr>
          <w:rFonts w:asciiTheme="minorEastAsia" w:eastAsiaTheme="minorEastAsia" w:hAnsiTheme="minorEastAsia" w:hint="eastAsia"/>
          <w:sz w:val="24"/>
          <w:u w:val="single"/>
        </w:rPr>
        <w:t>建德市寿昌中学老教学楼拆除重建工程办公家具采购项目</w:t>
      </w:r>
      <w:r>
        <w:rPr>
          <w:rFonts w:ascii="宋体" w:eastAsiaTheme="minorEastAsia" w:hAnsi="宋体" w:cs="宋体" w:hint="eastAsia"/>
          <w:sz w:val="24"/>
        </w:rPr>
        <w:t>采购活动提供本单位制造的货物（由本单位承担工程/提供服务），或者提供其他残疾人福利性单位制造的货物（不包括使用非残疾人福利性单位注册商标的货物）。</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本单位对上述声明的真实性负责。如有虚假，将依法承担相应责任。</w:t>
      </w:r>
    </w:p>
    <w:p w:rsidR="00A72E33" w:rsidRDefault="00A72E33">
      <w:pPr>
        <w:spacing w:line="360" w:lineRule="auto"/>
        <w:ind w:firstLineChars="200" w:firstLine="480"/>
        <w:rPr>
          <w:rFonts w:ascii="宋体" w:eastAsiaTheme="minorEastAsia" w:hAnsi="宋体" w:cs="宋体"/>
          <w:sz w:val="24"/>
        </w:rPr>
      </w:pPr>
    </w:p>
    <w:p w:rsidR="00A72E33" w:rsidRDefault="00A72E33">
      <w:pPr>
        <w:spacing w:line="360" w:lineRule="auto"/>
        <w:ind w:firstLineChars="200" w:firstLine="480"/>
        <w:rPr>
          <w:rFonts w:ascii="宋体" w:eastAsiaTheme="minorEastAsia" w:hAnsi="宋体" w:cs="宋体"/>
          <w:sz w:val="24"/>
        </w:rPr>
      </w:pPr>
    </w:p>
    <w:p w:rsidR="00A72E33" w:rsidRDefault="00FC573B">
      <w:pPr>
        <w:tabs>
          <w:tab w:val="left" w:pos="4860"/>
        </w:tabs>
        <w:spacing w:line="360" w:lineRule="auto"/>
        <w:ind w:right="1560" w:firstLineChars="200" w:firstLine="480"/>
        <w:jc w:val="center"/>
        <w:rPr>
          <w:rFonts w:ascii="宋体" w:eastAsiaTheme="minorEastAsia" w:hAnsi="宋体" w:cs="宋体"/>
          <w:sz w:val="24"/>
        </w:rPr>
      </w:pPr>
      <w:r>
        <w:rPr>
          <w:rFonts w:ascii="宋体" w:eastAsiaTheme="minorEastAsia" w:hAnsi="宋体" w:cs="宋体" w:hint="eastAsia"/>
          <w:kern w:val="0"/>
          <w:sz w:val="24"/>
          <w:lang w:val="zh-CN"/>
        </w:rPr>
        <w:t>投标人名称（电子签名）</w:t>
      </w:r>
      <w:r>
        <w:rPr>
          <w:rFonts w:ascii="宋体" w:eastAsiaTheme="minorEastAsia" w:hAnsi="宋体" w:cs="宋体" w:hint="eastAsia"/>
          <w:sz w:val="24"/>
        </w:rPr>
        <w:t>：</w:t>
      </w:r>
    </w:p>
    <w:p w:rsidR="00A72E33" w:rsidRDefault="00FC573B">
      <w:pPr>
        <w:tabs>
          <w:tab w:val="left" w:pos="4860"/>
        </w:tabs>
        <w:spacing w:line="360" w:lineRule="auto"/>
        <w:ind w:right="1560" w:firstLineChars="200" w:firstLine="480"/>
        <w:jc w:val="center"/>
        <w:rPr>
          <w:rFonts w:ascii="宋体" w:eastAsiaTheme="minorEastAsia" w:hAnsi="宋体" w:cs="宋体"/>
          <w:sz w:val="24"/>
        </w:rPr>
      </w:pPr>
      <w:r>
        <w:rPr>
          <w:rFonts w:ascii="宋体" w:eastAsiaTheme="minorEastAsia" w:hAnsi="宋体" w:cs="宋体" w:hint="eastAsia"/>
          <w:sz w:val="24"/>
        </w:rPr>
        <w:t xml:space="preserve">       日  期：</w:t>
      </w:r>
    </w:p>
    <w:p w:rsidR="00A72E33" w:rsidRDefault="00A72E33">
      <w:pPr>
        <w:spacing w:line="360" w:lineRule="auto"/>
        <w:ind w:firstLineChars="200" w:firstLine="480"/>
        <w:rPr>
          <w:rFonts w:ascii="宋体" w:eastAsiaTheme="minorEastAsia" w:hAnsi="宋体" w:cs="宋体"/>
          <w:sz w:val="24"/>
        </w:rPr>
      </w:pPr>
    </w:p>
    <w:p w:rsidR="00A72E33" w:rsidRDefault="00A72E33">
      <w:pPr>
        <w:spacing w:line="360" w:lineRule="auto"/>
        <w:ind w:firstLineChars="200" w:firstLine="420"/>
        <w:rPr>
          <w:rFonts w:ascii="宋体" w:eastAsiaTheme="minorEastAsia" w:hAnsi="宋体" w:cs="宋体"/>
        </w:rPr>
      </w:pPr>
    </w:p>
    <w:p w:rsidR="00A72E33" w:rsidRDefault="00A72E33">
      <w:pPr>
        <w:spacing w:line="360" w:lineRule="auto"/>
        <w:ind w:firstLineChars="200" w:firstLine="420"/>
        <w:rPr>
          <w:rFonts w:ascii="宋体" w:eastAsiaTheme="minorEastAsia" w:hAnsi="宋体" w:cs="宋体"/>
        </w:rPr>
      </w:pPr>
    </w:p>
    <w:p w:rsidR="00A72E33" w:rsidRDefault="00A72E33">
      <w:pPr>
        <w:spacing w:line="360" w:lineRule="auto"/>
        <w:ind w:firstLineChars="200" w:firstLine="420"/>
        <w:rPr>
          <w:rFonts w:ascii="宋体" w:eastAsiaTheme="minorEastAsia" w:hAnsi="宋体" w:cs="宋体"/>
        </w:rPr>
      </w:pPr>
    </w:p>
    <w:p w:rsidR="00A72E33" w:rsidRDefault="00A72E33">
      <w:pPr>
        <w:spacing w:line="360" w:lineRule="auto"/>
        <w:ind w:firstLineChars="200" w:firstLine="420"/>
        <w:rPr>
          <w:rFonts w:ascii="宋体" w:eastAsiaTheme="minorEastAsia" w:hAnsi="宋体" w:cs="宋体"/>
        </w:rPr>
      </w:pPr>
    </w:p>
    <w:p w:rsidR="00A72E33" w:rsidRDefault="00A72E33">
      <w:pPr>
        <w:spacing w:line="360" w:lineRule="auto"/>
        <w:rPr>
          <w:rFonts w:ascii="宋体" w:eastAsiaTheme="minorEastAsia" w:hAnsi="宋体" w:cs="宋体"/>
          <w:b/>
          <w:sz w:val="24"/>
        </w:rPr>
      </w:pPr>
    </w:p>
    <w:p w:rsidR="00A72E33" w:rsidRDefault="00A72E33">
      <w:pPr>
        <w:spacing w:line="360" w:lineRule="auto"/>
        <w:rPr>
          <w:rFonts w:ascii="宋体" w:eastAsiaTheme="minorEastAsia" w:hAnsi="宋体" w:cs="宋体"/>
          <w:b/>
          <w:sz w:val="24"/>
        </w:rPr>
      </w:pPr>
    </w:p>
    <w:p w:rsidR="00A72E33" w:rsidRDefault="00A72E33">
      <w:pPr>
        <w:spacing w:line="360" w:lineRule="auto"/>
        <w:rPr>
          <w:rFonts w:ascii="宋体" w:eastAsiaTheme="minorEastAsia" w:hAnsi="宋体" w:cs="宋体"/>
          <w:b/>
          <w:sz w:val="24"/>
        </w:rPr>
      </w:pPr>
    </w:p>
    <w:p w:rsidR="00A72E33" w:rsidRDefault="00A72E33">
      <w:pPr>
        <w:spacing w:line="360" w:lineRule="auto"/>
        <w:rPr>
          <w:rFonts w:ascii="宋体" w:eastAsiaTheme="minorEastAsia" w:hAnsi="宋体" w:cs="宋体"/>
          <w:b/>
          <w:sz w:val="24"/>
        </w:rPr>
      </w:pPr>
    </w:p>
    <w:p w:rsidR="00A72E33" w:rsidRDefault="00A72E33">
      <w:pPr>
        <w:spacing w:line="360" w:lineRule="auto"/>
        <w:rPr>
          <w:rFonts w:ascii="宋体" w:eastAsiaTheme="minorEastAsia" w:hAnsi="宋体" w:cs="宋体"/>
          <w:b/>
          <w:sz w:val="24"/>
        </w:rPr>
      </w:pPr>
    </w:p>
    <w:p w:rsidR="00A72E33" w:rsidRDefault="00A72E33">
      <w:pPr>
        <w:spacing w:line="360" w:lineRule="auto"/>
        <w:rPr>
          <w:rFonts w:ascii="宋体" w:eastAsiaTheme="minorEastAsia" w:hAnsi="宋体" w:cs="宋体"/>
          <w:b/>
          <w:sz w:val="24"/>
        </w:rPr>
      </w:pPr>
    </w:p>
    <w:p w:rsidR="00A72E33" w:rsidRDefault="00A72E33">
      <w:pPr>
        <w:spacing w:line="360" w:lineRule="auto"/>
        <w:rPr>
          <w:rFonts w:ascii="宋体" w:eastAsiaTheme="minorEastAsia" w:hAnsi="宋体" w:cs="宋体"/>
          <w:b/>
          <w:sz w:val="24"/>
        </w:rPr>
      </w:pPr>
    </w:p>
    <w:p w:rsidR="00A72E33" w:rsidRDefault="00A72E33">
      <w:pPr>
        <w:spacing w:line="360" w:lineRule="auto"/>
        <w:rPr>
          <w:rFonts w:ascii="宋体" w:eastAsiaTheme="minorEastAsia" w:hAnsi="宋体" w:cs="宋体"/>
          <w:b/>
          <w:sz w:val="24"/>
        </w:rPr>
      </w:pPr>
    </w:p>
    <w:p w:rsidR="00A72E33" w:rsidRDefault="00A72E33">
      <w:pPr>
        <w:spacing w:line="360" w:lineRule="auto"/>
        <w:rPr>
          <w:rFonts w:ascii="宋体" w:eastAsiaTheme="minorEastAsia" w:hAnsi="宋体" w:cs="宋体"/>
          <w:b/>
          <w:sz w:val="24"/>
        </w:rPr>
      </w:pPr>
    </w:p>
    <w:p w:rsidR="00A72E33" w:rsidRDefault="00FC573B">
      <w:pPr>
        <w:spacing w:line="360" w:lineRule="auto"/>
        <w:jc w:val="left"/>
        <w:rPr>
          <w:rFonts w:ascii="宋体" w:eastAsiaTheme="minorEastAsia" w:hAnsi="宋体" w:cs="宋体"/>
          <w:b/>
          <w:spacing w:val="6"/>
          <w:sz w:val="32"/>
          <w:szCs w:val="32"/>
        </w:rPr>
      </w:pPr>
      <w:r>
        <w:rPr>
          <w:rFonts w:ascii="宋体" w:eastAsiaTheme="minorEastAsia" w:hAnsi="宋体" w:cs="宋体" w:hint="eastAsia"/>
          <w:b/>
          <w:spacing w:val="6"/>
          <w:sz w:val="32"/>
          <w:szCs w:val="32"/>
        </w:rPr>
        <w:t>附件2：质疑函范本及制作说明</w:t>
      </w:r>
    </w:p>
    <w:p w:rsidR="00A72E33" w:rsidRDefault="00FC573B">
      <w:pPr>
        <w:spacing w:line="360" w:lineRule="auto"/>
        <w:jc w:val="center"/>
        <w:rPr>
          <w:rFonts w:ascii="宋体" w:eastAsiaTheme="minorEastAsia" w:hAnsi="宋体" w:cs="宋体"/>
          <w:b/>
          <w:spacing w:val="6"/>
          <w:sz w:val="32"/>
          <w:szCs w:val="32"/>
        </w:rPr>
      </w:pPr>
      <w:r>
        <w:rPr>
          <w:rFonts w:ascii="宋体" w:eastAsiaTheme="minorEastAsia" w:hAnsi="宋体" w:cs="宋体" w:hint="eastAsia"/>
          <w:b/>
          <w:spacing w:val="6"/>
          <w:sz w:val="32"/>
          <w:szCs w:val="32"/>
        </w:rPr>
        <w:t>质疑函范本</w:t>
      </w:r>
    </w:p>
    <w:p w:rsidR="00A72E33" w:rsidRDefault="00FC573B" w:rsidP="00040584">
      <w:pPr>
        <w:snapToGrid w:val="0"/>
        <w:spacing w:beforeLines="100" w:line="360" w:lineRule="auto"/>
        <w:rPr>
          <w:rFonts w:ascii="宋体" w:eastAsiaTheme="minorEastAsia" w:hAnsi="宋体" w:cs="宋体"/>
          <w:bCs/>
          <w:sz w:val="24"/>
        </w:rPr>
      </w:pPr>
      <w:r>
        <w:rPr>
          <w:rFonts w:ascii="宋体" w:eastAsiaTheme="minorEastAsia" w:hAnsi="宋体" w:cs="宋体" w:hint="eastAsia"/>
          <w:bCs/>
          <w:sz w:val="24"/>
        </w:rPr>
        <w:t>一、质疑供应商基本信息</w:t>
      </w:r>
    </w:p>
    <w:p w:rsidR="00A72E33" w:rsidRDefault="00FC573B">
      <w:pPr>
        <w:snapToGrid w:val="0"/>
        <w:spacing w:line="360" w:lineRule="auto"/>
        <w:rPr>
          <w:rFonts w:ascii="宋体" w:eastAsiaTheme="minorEastAsia" w:hAnsi="宋体" w:cs="宋体"/>
          <w:sz w:val="24"/>
          <w:u w:val="dotted"/>
        </w:rPr>
      </w:pPr>
      <w:r>
        <w:rPr>
          <w:rFonts w:ascii="宋体" w:eastAsiaTheme="minorEastAsia" w:hAnsi="宋体" w:cs="宋体" w:hint="eastAsia"/>
          <w:sz w:val="24"/>
        </w:rPr>
        <w:t>质疑供应商：</w:t>
      </w:r>
    </w:p>
    <w:p w:rsidR="00A72E33" w:rsidRDefault="00FC573B">
      <w:pPr>
        <w:snapToGrid w:val="0"/>
        <w:spacing w:line="360" w:lineRule="auto"/>
        <w:rPr>
          <w:rFonts w:ascii="宋体" w:eastAsiaTheme="minorEastAsia" w:hAnsi="宋体" w:cs="宋体"/>
          <w:sz w:val="24"/>
        </w:rPr>
      </w:pPr>
      <w:r>
        <w:rPr>
          <w:rFonts w:ascii="宋体" w:eastAsiaTheme="minorEastAsia" w:hAnsi="宋体" w:cs="宋体" w:hint="eastAsia"/>
          <w:sz w:val="24"/>
        </w:rPr>
        <w:t>地址：邮编：</w:t>
      </w:r>
    </w:p>
    <w:p w:rsidR="00A72E33" w:rsidRDefault="00FC573B">
      <w:pPr>
        <w:snapToGrid w:val="0"/>
        <w:spacing w:line="360" w:lineRule="auto"/>
        <w:rPr>
          <w:rFonts w:ascii="宋体" w:eastAsiaTheme="minorEastAsia" w:hAnsi="宋体" w:cs="宋体"/>
          <w:sz w:val="24"/>
        </w:rPr>
      </w:pPr>
      <w:r>
        <w:rPr>
          <w:rFonts w:ascii="宋体" w:eastAsiaTheme="minorEastAsia" w:hAnsi="宋体" w:cs="宋体" w:hint="eastAsia"/>
          <w:sz w:val="24"/>
        </w:rPr>
        <w:t>联系人：联系电话：</w:t>
      </w:r>
    </w:p>
    <w:p w:rsidR="00A72E33" w:rsidRDefault="00FC573B">
      <w:pPr>
        <w:snapToGrid w:val="0"/>
        <w:spacing w:line="360" w:lineRule="auto"/>
        <w:rPr>
          <w:rFonts w:ascii="宋体" w:eastAsiaTheme="minorEastAsia" w:hAnsi="宋体" w:cs="宋体"/>
          <w:sz w:val="24"/>
          <w:u w:val="dotted"/>
        </w:rPr>
      </w:pPr>
      <w:r>
        <w:rPr>
          <w:rFonts w:ascii="宋体" w:eastAsiaTheme="minorEastAsia" w:hAnsi="宋体" w:cs="宋体" w:hint="eastAsia"/>
          <w:sz w:val="24"/>
        </w:rPr>
        <w:t>授权代表：</w:t>
      </w:r>
    </w:p>
    <w:p w:rsidR="00A72E33" w:rsidRDefault="00FC573B">
      <w:pPr>
        <w:snapToGrid w:val="0"/>
        <w:spacing w:line="360" w:lineRule="auto"/>
        <w:rPr>
          <w:rFonts w:ascii="宋体" w:eastAsiaTheme="minorEastAsia" w:hAnsi="宋体" w:cs="宋体"/>
          <w:sz w:val="24"/>
        </w:rPr>
      </w:pPr>
      <w:r>
        <w:rPr>
          <w:rFonts w:ascii="宋体" w:eastAsiaTheme="minorEastAsia" w:hAnsi="宋体" w:cs="宋体" w:hint="eastAsia"/>
          <w:sz w:val="24"/>
        </w:rPr>
        <w:t>联系电话：</w:t>
      </w:r>
    </w:p>
    <w:p w:rsidR="00A72E33" w:rsidRDefault="00FC573B">
      <w:pPr>
        <w:snapToGrid w:val="0"/>
        <w:spacing w:line="360" w:lineRule="auto"/>
        <w:rPr>
          <w:rFonts w:ascii="宋体" w:eastAsiaTheme="minorEastAsia" w:hAnsi="宋体" w:cs="宋体"/>
          <w:sz w:val="24"/>
        </w:rPr>
      </w:pPr>
      <w:r>
        <w:rPr>
          <w:rFonts w:ascii="宋体" w:eastAsiaTheme="minorEastAsia" w:hAnsi="宋体" w:cs="宋体" w:hint="eastAsia"/>
          <w:sz w:val="24"/>
        </w:rPr>
        <w:t>地址： 邮编：</w:t>
      </w:r>
    </w:p>
    <w:p w:rsidR="00A72E33" w:rsidRDefault="00FC573B">
      <w:pPr>
        <w:snapToGrid w:val="0"/>
        <w:spacing w:line="360" w:lineRule="auto"/>
        <w:rPr>
          <w:rFonts w:ascii="宋体" w:eastAsiaTheme="minorEastAsia" w:hAnsi="宋体" w:cs="宋体"/>
          <w:bCs/>
          <w:sz w:val="24"/>
        </w:rPr>
      </w:pPr>
      <w:r>
        <w:rPr>
          <w:rFonts w:ascii="宋体" w:eastAsiaTheme="minorEastAsia" w:hAnsi="宋体" w:cs="宋体" w:hint="eastAsia"/>
          <w:bCs/>
          <w:sz w:val="24"/>
        </w:rPr>
        <w:t>二、质疑项目基本情况</w:t>
      </w:r>
    </w:p>
    <w:p w:rsidR="00A72E33" w:rsidRDefault="00FC573B">
      <w:pPr>
        <w:snapToGrid w:val="0"/>
        <w:spacing w:line="360" w:lineRule="auto"/>
        <w:rPr>
          <w:rFonts w:ascii="宋体" w:eastAsiaTheme="minorEastAsia" w:hAnsi="宋体" w:cs="宋体"/>
          <w:sz w:val="24"/>
        </w:rPr>
      </w:pPr>
      <w:r>
        <w:rPr>
          <w:rFonts w:ascii="宋体" w:eastAsiaTheme="minorEastAsia" w:hAnsi="宋体" w:cs="宋体" w:hint="eastAsia"/>
          <w:sz w:val="24"/>
        </w:rPr>
        <w:t>质疑项目的名称：</w:t>
      </w:r>
    </w:p>
    <w:p w:rsidR="00A72E33" w:rsidRDefault="00FC573B">
      <w:pPr>
        <w:snapToGrid w:val="0"/>
        <w:spacing w:line="360" w:lineRule="auto"/>
        <w:rPr>
          <w:rFonts w:ascii="宋体" w:eastAsiaTheme="minorEastAsia" w:hAnsi="宋体" w:cs="宋体"/>
          <w:sz w:val="24"/>
        </w:rPr>
      </w:pPr>
      <w:r>
        <w:rPr>
          <w:rFonts w:ascii="宋体" w:eastAsiaTheme="minorEastAsia" w:hAnsi="宋体" w:cs="宋体" w:hint="eastAsia"/>
          <w:sz w:val="24"/>
        </w:rPr>
        <w:t>质疑项目的编号：包号：</w:t>
      </w:r>
    </w:p>
    <w:p w:rsidR="00A72E33" w:rsidRDefault="00FC573B">
      <w:pPr>
        <w:snapToGrid w:val="0"/>
        <w:spacing w:line="360" w:lineRule="auto"/>
        <w:rPr>
          <w:rFonts w:ascii="宋体" w:eastAsiaTheme="minorEastAsia" w:hAnsi="宋体" w:cs="宋体"/>
          <w:sz w:val="24"/>
          <w:u w:val="dotted"/>
        </w:rPr>
      </w:pPr>
      <w:r>
        <w:rPr>
          <w:rFonts w:ascii="宋体" w:eastAsiaTheme="minorEastAsia" w:hAnsi="宋体" w:cs="宋体" w:hint="eastAsia"/>
          <w:sz w:val="24"/>
        </w:rPr>
        <w:t>采购人名称：</w:t>
      </w:r>
    </w:p>
    <w:p w:rsidR="00A72E33" w:rsidRDefault="00FC573B">
      <w:pPr>
        <w:snapToGrid w:val="0"/>
        <w:spacing w:line="360" w:lineRule="auto"/>
        <w:rPr>
          <w:rFonts w:ascii="宋体" w:eastAsiaTheme="minorEastAsia" w:hAnsi="宋体" w:cs="宋体"/>
          <w:sz w:val="24"/>
        </w:rPr>
      </w:pPr>
      <w:r>
        <w:rPr>
          <w:rFonts w:ascii="宋体" w:eastAsiaTheme="minorEastAsia" w:hAnsi="宋体" w:cs="宋体" w:hint="eastAsia"/>
          <w:sz w:val="24"/>
        </w:rPr>
        <w:t>采购文件获取日期：</w:t>
      </w:r>
    </w:p>
    <w:p w:rsidR="00A72E33" w:rsidRDefault="00FC573B">
      <w:pPr>
        <w:snapToGrid w:val="0"/>
        <w:spacing w:line="360" w:lineRule="auto"/>
        <w:rPr>
          <w:rFonts w:ascii="宋体" w:eastAsiaTheme="minorEastAsia" w:hAnsi="宋体" w:cs="宋体"/>
          <w:bCs/>
          <w:sz w:val="24"/>
        </w:rPr>
      </w:pPr>
      <w:r>
        <w:rPr>
          <w:rFonts w:ascii="宋体" w:eastAsiaTheme="minorEastAsia" w:hAnsi="宋体" w:cs="宋体" w:hint="eastAsia"/>
          <w:bCs/>
          <w:sz w:val="24"/>
        </w:rPr>
        <w:t>三、质疑事项具体内容</w:t>
      </w:r>
    </w:p>
    <w:p w:rsidR="00A72E33" w:rsidRDefault="00FC573B">
      <w:pPr>
        <w:snapToGrid w:val="0"/>
        <w:spacing w:line="360" w:lineRule="auto"/>
        <w:rPr>
          <w:rFonts w:ascii="宋体" w:eastAsiaTheme="minorEastAsia" w:hAnsi="宋体" w:cs="宋体"/>
          <w:sz w:val="24"/>
          <w:u w:val="dotted"/>
        </w:rPr>
      </w:pPr>
      <w:r>
        <w:rPr>
          <w:rFonts w:ascii="宋体" w:eastAsiaTheme="minorEastAsia" w:hAnsi="宋体" w:cs="宋体" w:hint="eastAsia"/>
          <w:sz w:val="24"/>
        </w:rPr>
        <w:t>质疑事项1：</w:t>
      </w:r>
    </w:p>
    <w:p w:rsidR="00A72E33" w:rsidRDefault="00FC573B">
      <w:pPr>
        <w:snapToGrid w:val="0"/>
        <w:spacing w:line="360" w:lineRule="auto"/>
        <w:rPr>
          <w:rFonts w:ascii="宋体" w:eastAsiaTheme="minorEastAsia" w:hAnsi="宋体" w:cs="宋体"/>
          <w:sz w:val="24"/>
          <w:u w:val="dotted"/>
        </w:rPr>
      </w:pPr>
      <w:r>
        <w:rPr>
          <w:rFonts w:ascii="宋体" w:eastAsiaTheme="minorEastAsia" w:hAnsi="宋体" w:cs="宋体" w:hint="eastAsia"/>
          <w:sz w:val="24"/>
        </w:rPr>
        <w:t>事实依据：</w:t>
      </w:r>
    </w:p>
    <w:p w:rsidR="00A72E33" w:rsidRDefault="00A72E33">
      <w:pPr>
        <w:snapToGrid w:val="0"/>
        <w:spacing w:line="360" w:lineRule="auto"/>
        <w:rPr>
          <w:rFonts w:ascii="宋体" w:eastAsiaTheme="minorEastAsia" w:hAnsi="宋体" w:cs="宋体"/>
          <w:sz w:val="24"/>
        </w:rPr>
      </w:pPr>
    </w:p>
    <w:p w:rsidR="00A72E33" w:rsidRDefault="00FC573B">
      <w:pPr>
        <w:snapToGrid w:val="0"/>
        <w:spacing w:line="360" w:lineRule="auto"/>
        <w:rPr>
          <w:rFonts w:ascii="宋体" w:eastAsiaTheme="minorEastAsia" w:hAnsi="宋体" w:cs="宋体"/>
          <w:sz w:val="24"/>
          <w:u w:val="dotted"/>
        </w:rPr>
      </w:pPr>
      <w:r>
        <w:rPr>
          <w:rFonts w:ascii="宋体" w:eastAsiaTheme="minorEastAsia" w:hAnsi="宋体" w:cs="宋体" w:hint="eastAsia"/>
          <w:sz w:val="24"/>
        </w:rPr>
        <w:t>法律依据：</w:t>
      </w:r>
    </w:p>
    <w:p w:rsidR="00A72E33" w:rsidRDefault="00A72E33">
      <w:pPr>
        <w:snapToGrid w:val="0"/>
        <w:spacing w:line="360" w:lineRule="auto"/>
        <w:rPr>
          <w:rFonts w:ascii="宋体" w:eastAsiaTheme="minorEastAsia" w:hAnsi="宋体" w:cs="宋体"/>
          <w:sz w:val="24"/>
          <w:u w:val="dotted"/>
        </w:rPr>
      </w:pPr>
    </w:p>
    <w:p w:rsidR="00A72E33" w:rsidRDefault="00FC573B">
      <w:pPr>
        <w:snapToGrid w:val="0"/>
        <w:spacing w:line="360" w:lineRule="auto"/>
        <w:rPr>
          <w:rFonts w:ascii="宋体" w:eastAsiaTheme="minorEastAsia" w:hAnsi="宋体" w:cs="宋体"/>
          <w:sz w:val="24"/>
          <w:u w:val="dotted"/>
        </w:rPr>
      </w:pPr>
      <w:r>
        <w:rPr>
          <w:rFonts w:ascii="宋体" w:eastAsiaTheme="minorEastAsia" w:hAnsi="宋体" w:cs="宋体" w:hint="eastAsia"/>
          <w:sz w:val="24"/>
        </w:rPr>
        <w:t>质疑事项2</w:t>
      </w:r>
    </w:p>
    <w:p w:rsidR="00A72E33" w:rsidRDefault="00FC573B">
      <w:pPr>
        <w:snapToGrid w:val="0"/>
        <w:spacing w:line="360" w:lineRule="auto"/>
        <w:rPr>
          <w:rFonts w:ascii="宋体" w:eastAsiaTheme="minorEastAsia" w:hAnsi="宋体" w:cs="宋体"/>
          <w:sz w:val="24"/>
        </w:rPr>
      </w:pPr>
      <w:r>
        <w:rPr>
          <w:rFonts w:ascii="宋体" w:eastAsiaTheme="minorEastAsia" w:hAnsi="宋体" w:cs="宋体" w:hint="eastAsia"/>
          <w:sz w:val="24"/>
        </w:rPr>
        <w:t>……</w:t>
      </w:r>
    </w:p>
    <w:p w:rsidR="00A72E33" w:rsidRDefault="00FC573B">
      <w:pPr>
        <w:snapToGrid w:val="0"/>
        <w:spacing w:line="360" w:lineRule="auto"/>
        <w:rPr>
          <w:rFonts w:ascii="宋体" w:eastAsiaTheme="minorEastAsia" w:hAnsi="宋体" w:cs="宋体"/>
          <w:bCs/>
          <w:sz w:val="24"/>
        </w:rPr>
      </w:pPr>
      <w:r>
        <w:rPr>
          <w:rFonts w:ascii="宋体" w:eastAsiaTheme="minorEastAsia" w:hAnsi="宋体" w:cs="宋体" w:hint="eastAsia"/>
          <w:bCs/>
          <w:sz w:val="24"/>
        </w:rPr>
        <w:t>四、与质疑事项相关的质疑请求</w:t>
      </w:r>
    </w:p>
    <w:p w:rsidR="00A72E33" w:rsidRDefault="00FC573B">
      <w:pPr>
        <w:snapToGrid w:val="0"/>
        <w:spacing w:line="360" w:lineRule="auto"/>
        <w:rPr>
          <w:rFonts w:ascii="宋体" w:eastAsiaTheme="minorEastAsia" w:hAnsi="宋体" w:cs="宋体"/>
          <w:sz w:val="24"/>
          <w:u w:val="dotted"/>
        </w:rPr>
      </w:pPr>
      <w:r>
        <w:rPr>
          <w:rFonts w:ascii="宋体" w:eastAsiaTheme="minorEastAsia" w:hAnsi="宋体" w:cs="宋体" w:hint="eastAsia"/>
          <w:sz w:val="24"/>
        </w:rPr>
        <w:t>请求：</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 xml:space="preserve">签字(签章)：                   公章：                      </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 xml:space="preserve">日期：    </w:t>
      </w:r>
    </w:p>
    <w:p w:rsidR="00A72E33" w:rsidRDefault="00A72E33">
      <w:pPr>
        <w:spacing w:line="360" w:lineRule="auto"/>
        <w:jc w:val="center"/>
        <w:rPr>
          <w:rFonts w:ascii="宋体" w:eastAsiaTheme="minorEastAsia" w:hAnsi="宋体" w:cs="宋体"/>
          <w:b/>
          <w:bCs/>
          <w:sz w:val="24"/>
        </w:rPr>
      </w:pPr>
    </w:p>
    <w:p w:rsidR="00A72E33" w:rsidRDefault="00A72E33">
      <w:pPr>
        <w:spacing w:line="360" w:lineRule="auto"/>
        <w:rPr>
          <w:rFonts w:ascii="宋体" w:eastAsiaTheme="minorEastAsia" w:hAnsi="宋体" w:cs="宋体"/>
          <w:b/>
          <w:sz w:val="24"/>
        </w:rPr>
      </w:pPr>
    </w:p>
    <w:p w:rsidR="00A72E33" w:rsidRDefault="00A72E33">
      <w:pPr>
        <w:spacing w:line="360" w:lineRule="auto"/>
        <w:rPr>
          <w:rFonts w:ascii="宋体" w:eastAsiaTheme="minorEastAsia" w:hAnsi="宋体" w:cs="宋体"/>
          <w:b/>
          <w:sz w:val="24"/>
        </w:rPr>
      </w:pPr>
    </w:p>
    <w:p w:rsidR="00A72E33" w:rsidRDefault="00A72E33">
      <w:pPr>
        <w:spacing w:line="360" w:lineRule="auto"/>
        <w:rPr>
          <w:rFonts w:ascii="宋体" w:eastAsiaTheme="minorEastAsia" w:hAnsi="宋体" w:cs="宋体"/>
          <w:b/>
          <w:sz w:val="24"/>
        </w:rPr>
      </w:pPr>
    </w:p>
    <w:p w:rsidR="00A72E33" w:rsidRDefault="00FC573B">
      <w:pPr>
        <w:spacing w:line="360" w:lineRule="auto"/>
        <w:rPr>
          <w:rFonts w:ascii="宋体" w:eastAsiaTheme="minorEastAsia" w:hAnsi="宋体" w:cs="宋体"/>
          <w:b/>
          <w:sz w:val="24"/>
        </w:rPr>
      </w:pPr>
      <w:r>
        <w:rPr>
          <w:rFonts w:ascii="宋体" w:eastAsiaTheme="minorEastAsia" w:hAnsi="宋体" w:cs="宋体" w:hint="eastAsia"/>
          <w:b/>
          <w:sz w:val="24"/>
        </w:rPr>
        <w:t>质疑函制作说明：</w:t>
      </w:r>
    </w:p>
    <w:p w:rsidR="00A72E33" w:rsidRDefault="00FC573B">
      <w:pPr>
        <w:widowControl/>
        <w:spacing w:line="360" w:lineRule="auto"/>
        <w:ind w:firstLineChars="200" w:firstLine="480"/>
        <w:jc w:val="left"/>
        <w:rPr>
          <w:rFonts w:ascii="宋体" w:eastAsiaTheme="minorEastAsia" w:hAnsi="宋体" w:cs="宋体"/>
          <w:sz w:val="24"/>
        </w:rPr>
      </w:pPr>
      <w:r>
        <w:rPr>
          <w:rFonts w:ascii="宋体" w:eastAsiaTheme="minorEastAsia" w:hAnsi="宋体" w:cs="宋体" w:hint="eastAsia"/>
          <w:sz w:val="24"/>
        </w:rPr>
        <w:t>1.供应商提出质疑时，应提交质疑函和必要的证明材料。</w:t>
      </w:r>
    </w:p>
    <w:p w:rsidR="00A72E33" w:rsidRDefault="00FC573B">
      <w:pPr>
        <w:widowControl/>
        <w:spacing w:line="360" w:lineRule="auto"/>
        <w:ind w:firstLineChars="200" w:firstLine="480"/>
        <w:jc w:val="left"/>
        <w:rPr>
          <w:rFonts w:ascii="宋体" w:eastAsiaTheme="minorEastAsia" w:hAnsi="宋体" w:cs="宋体"/>
          <w:sz w:val="24"/>
        </w:rPr>
      </w:pPr>
      <w:r>
        <w:rPr>
          <w:rFonts w:ascii="宋体" w:eastAsiaTheme="minorEastAsia" w:hAnsi="宋体" w:cs="宋体" w:hint="eastAsia"/>
          <w:sz w:val="24"/>
        </w:rPr>
        <w:t>2.质疑供应商若委托代理人进行质疑的，质疑函应按要求列明“授权代表”的有关内容，并在附件中提交由质疑</w:t>
      </w:r>
      <w:r>
        <w:rPr>
          <w:rFonts w:ascii="宋体" w:eastAsiaTheme="minorEastAsia" w:hAnsi="宋体" w:cs="宋体" w:hint="eastAsia"/>
          <w:kern w:val="0"/>
          <w:sz w:val="24"/>
        </w:rPr>
        <w:t>供应商签署的授权委托书。授权委托书应载明代理人的姓名或者名称、代理事项、具体权限、期限和相关事项。</w:t>
      </w:r>
    </w:p>
    <w:p w:rsidR="00A72E33" w:rsidRDefault="00FC573B">
      <w:pPr>
        <w:widowControl/>
        <w:spacing w:line="360" w:lineRule="auto"/>
        <w:ind w:firstLineChars="200" w:firstLine="480"/>
        <w:jc w:val="left"/>
        <w:rPr>
          <w:rFonts w:ascii="宋体" w:eastAsiaTheme="minorEastAsia" w:hAnsi="宋体" w:cs="宋体"/>
          <w:sz w:val="24"/>
        </w:rPr>
      </w:pPr>
      <w:r>
        <w:rPr>
          <w:rFonts w:ascii="宋体" w:eastAsiaTheme="minorEastAsia" w:hAnsi="宋体" w:cs="宋体" w:hint="eastAsia"/>
          <w:sz w:val="24"/>
        </w:rPr>
        <w:t>3.质疑供应商若对项目的某一分包进行质疑，质疑函中应列明具体分包号。</w:t>
      </w:r>
    </w:p>
    <w:p w:rsidR="00A72E33" w:rsidRDefault="00FC573B">
      <w:pPr>
        <w:widowControl/>
        <w:spacing w:line="360" w:lineRule="auto"/>
        <w:ind w:firstLineChars="200" w:firstLine="480"/>
        <w:jc w:val="left"/>
        <w:rPr>
          <w:rFonts w:ascii="宋体" w:eastAsiaTheme="minorEastAsia" w:hAnsi="宋体" w:cs="宋体"/>
          <w:sz w:val="24"/>
        </w:rPr>
      </w:pPr>
      <w:r>
        <w:rPr>
          <w:rFonts w:ascii="宋体" w:eastAsiaTheme="minorEastAsia" w:hAnsi="宋体" w:cs="宋体" w:hint="eastAsia"/>
          <w:sz w:val="24"/>
        </w:rPr>
        <w:t>4.质疑函的质疑事项应具体、明确，并有必要的事实依据和法律依据。</w:t>
      </w:r>
    </w:p>
    <w:p w:rsidR="00A72E33" w:rsidRDefault="00FC573B">
      <w:pPr>
        <w:widowControl/>
        <w:spacing w:line="360" w:lineRule="auto"/>
        <w:ind w:firstLineChars="200" w:firstLine="480"/>
        <w:jc w:val="left"/>
        <w:rPr>
          <w:rFonts w:ascii="宋体" w:eastAsiaTheme="minorEastAsia" w:hAnsi="宋体" w:cs="宋体"/>
          <w:sz w:val="24"/>
        </w:rPr>
      </w:pPr>
      <w:r>
        <w:rPr>
          <w:rFonts w:ascii="宋体" w:eastAsiaTheme="minorEastAsia" w:hAnsi="宋体" w:cs="宋体" w:hint="eastAsia"/>
          <w:sz w:val="24"/>
        </w:rPr>
        <w:t>5.质疑函的质疑请求应与质疑事项相关。</w:t>
      </w:r>
    </w:p>
    <w:p w:rsidR="00A72E33" w:rsidRDefault="00FC573B">
      <w:pPr>
        <w:widowControl/>
        <w:spacing w:line="360" w:lineRule="auto"/>
        <w:ind w:firstLineChars="200" w:firstLine="480"/>
        <w:jc w:val="left"/>
        <w:rPr>
          <w:rFonts w:ascii="宋体" w:eastAsiaTheme="minorEastAsia" w:hAnsi="宋体" w:cs="宋体"/>
          <w:sz w:val="24"/>
        </w:rPr>
      </w:pPr>
      <w:r>
        <w:rPr>
          <w:rFonts w:ascii="宋体" w:eastAsiaTheme="minorEastAsia" w:hAnsi="宋体" w:cs="宋体" w:hint="eastAsia"/>
          <w:sz w:val="24"/>
        </w:rPr>
        <w:t>6.质疑供应商为自然人的，质疑函应由本人签字；质疑供应商为法人或者其他组织的，质疑函应由法定代表人、主要负责人，或者其授权代表签字或者盖章，并加盖公章。</w:t>
      </w:r>
    </w:p>
    <w:p w:rsidR="00A72E33" w:rsidRDefault="00A72E33">
      <w:pPr>
        <w:widowControl/>
        <w:spacing w:line="360" w:lineRule="auto"/>
        <w:ind w:firstLineChars="200" w:firstLine="600"/>
        <w:jc w:val="left"/>
        <w:rPr>
          <w:rFonts w:ascii="宋体" w:eastAsiaTheme="minorEastAsia" w:hAnsi="宋体" w:cs="宋体"/>
          <w:sz w:val="30"/>
          <w:szCs w:val="30"/>
        </w:rPr>
      </w:pPr>
    </w:p>
    <w:p w:rsidR="00A72E33" w:rsidRDefault="00A72E33">
      <w:pPr>
        <w:spacing w:line="360" w:lineRule="auto"/>
        <w:jc w:val="center"/>
        <w:rPr>
          <w:rFonts w:ascii="宋体" w:eastAsiaTheme="minorEastAsia" w:hAnsi="宋体" w:cs="宋体"/>
          <w:b/>
          <w:spacing w:val="6"/>
          <w:sz w:val="32"/>
          <w:szCs w:val="32"/>
        </w:rPr>
      </w:pPr>
    </w:p>
    <w:p w:rsidR="00A72E33" w:rsidRDefault="00A72E33">
      <w:pPr>
        <w:spacing w:line="360" w:lineRule="auto"/>
        <w:jc w:val="center"/>
        <w:rPr>
          <w:rFonts w:ascii="宋体" w:eastAsiaTheme="minorEastAsia" w:hAnsi="宋体" w:cs="宋体"/>
          <w:b/>
          <w:spacing w:val="6"/>
          <w:sz w:val="32"/>
          <w:szCs w:val="32"/>
        </w:rPr>
      </w:pPr>
    </w:p>
    <w:p w:rsidR="00A72E33" w:rsidRDefault="00A72E33">
      <w:pPr>
        <w:spacing w:line="360" w:lineRule="auto"/>
        <w:jc w:val="center"/>
        <w:rPr>
          <w:rFonts w:ascii="宋体" w:eastAsiaTheme="minorEastAsia" w:hAnsi="宋体" w:cs="宋体"/>
          <w:b/>
          <w:spacing w:val="6"/>
          <w:sz w:val="32"/>
          <w:szCs w:val="32"/>
        </w:rPr>
      </w:pPr>
    </w:p>
    <w:p w:rsidR="00A72E33" w:rsidRDefault="00A72E33">
      <w:pPr>
        <w:spacing w:line="360" w:lineRule="auto"/>
        <w:jc w:val="center"/>
        <w:rPr>
          <w:rFonts w:ascii="宋体" w:eastAsiaTheme="minorEastAsia" w:hAnsi="宋体" w:cs="宋体"/>
          <w:b/>
          <w:spacing w:val="6"/>
          <w:sz w:val="32"/>
          <w:szCs w:val="32"/>
        </w:rPr>
      </w:pPr>
    </w:p>
    <w:p w:rsidR="00A72E33" w:rsidRDefault="00A72E33">
      <w:pPr>
        <w:spacing w:line="360" w:lineRule="auto"/>
        <w:jc w:val="center"/>
        <w:rPr>
          <w:rFonts w:ascii="宋体" w:eastAsiaTheme="minorEastAsia" w:hAnsi="宋体" w:cs="宋体"/>
          <w:b/>
          <w:spacing w:val="6"/>
          <w:sz w:val="32"/>
          <w:szCs w:val="32"/>
        </w:rPr>
      </w:pPr>
    </w:p>
    <w:p w:rsidR="00A72E33" w:rsidRDefault="00A72E33">
      <w:pPr>
        <w:spacing w:line="360" w:lineRule="auto"/>
        <w:jc w:val="center"/>
        <w:rPr>
          <w:rFonts w:ascii="宋体" w:eastAsiaTheme="minorEastAsia" w:hAnsi="宋体" w:cs="宋体"/>
          <w:b/>
          <w:spacing w:val="6"/>
          <w:sz w:val="32"/>
          <w:szCs w:val="32"/>
        </w:rPr>
      </w:pPr>
    </w:p>
    <w:p w:rsidR="00A72E33" w:rsidRDefault="00A72E33">
      <w:pPr>
        <w:spacing w:line="360" w:lineRule="auto"/>
        <w:jc w:val="center"/>
        <w:rPr>
          <w:rFonts w:ascii="宋体" w:eastAsiaTheme="minorEastAsia" w:hAnsi="宋体" w:cs="宋体"/>
          <w:b/>
          <w:spacing w:val="6"/>
          <w:sz w:val="32"/>
          <w:szCs w:val="32"/>
        </w:rPr>
      </w:pPr>
    </w:p>
    <w:p w:rsidR="00A72E33" w:rsidRDefault="00A72E33">
      <w:pPr>
        <w:spacing w:line="360" w:lineRule="auto"/>
        <w:jc w:val="center"/>
        <w:rPr>
          <w:rFonts w:ascii="宋体" w:eastAsiaTheme="minorEastAsia" w:hAnsi="宋体" w:cs="宋体"/>
          <w:b/>
          <w:spacing w:val="6"/>
          <w:sz w:val="32"/>
          <w:szCs w:val="32"/>
        </w:rPr>
      </w:pPr>
    </w:p>
    <w:p w:rsidR="00A72E33" w:rsidRDefault="00A72E33">
      <w:pPr>
        <w:spacing w:line="360" w:lineRule="auto"/>
        <w:jc w:val="center"/>
        <w:rPr>
          <w:rFonts w:ascii="宋体" w:eastAsiaTheme="minorEastAsia" w:hAnsi="宋体" w:cs="宋体"/>
          <w:b/>
          <w:spacing w:val="6"/>
          <w:sz w:val="32"/>
          <w:szCs w:val="32"/>
        </w:rPr>
      </w:pPr>
    </w:p>
    <w:p w:rsidR="00A72E33" w:rsidRDefault="00A72E33">
      <w:pPr>
        <w:spacing w:line="360" w:lineRule="auto"/>
        <w:jc w:val="center"/>
        <w:rPr>
          <w:rFonts w:ascii="宋体" w:eastAsiaTheme="minorEastAsia" w:hAnsi="宋体" w:cs="宋体"/>
          <w:b/>
          <w:spacing w:val="6"/>
          <w:sz w:val="32"/>
          <w:szCs w:val="32"/>
        </w:rPr>
      </w:pPr>
    </w:p>
    <w:p w:rsidR="00A72E33" w:rsidRDefault="00A72E33">
      <w:pPr>
        <w:spacing w:line="360" w:lineRule="auto"/>
        <w:jc w:val="center"/>
        <w:rPr>
          <w:rFonts w:ascii="宋体" w:eastAsiaTheme="minorEastAsia" w:hAnsi="宋体" w:cs="宋体"/>
          <w:b/>
          <w:spacing w:val="6"/>
          <w:sz w:val="32"/>
          <w:szCs w:val="32"/>
        </w:rPr>
      </w:pPr>
    </w:p>
    <w:p w:rsidR="00A72E33" w:rsidRDefault="00A72E33">
      <w:pPr>
        <w:spacing w:line="360" w:lineRule="auto"/>
        <w:jc w:val="center"/>
        <w:rPr>
          <w:rFonts w:ascii="宋体" w:eastAsiaTheme="minorEastAsia" w:hAnsi="宋体" w:cs="宋体"/>
          <w:b/>
          <w:spacing w:val="6"/>
          <w:sz w:val="32"/>
          <w:szCs w:val="32"/>
        </w:rPr>
      </w:pPr>
    </w:p>
    <w:p w:rsidR="00A72E33" w:rsidRDefault="00A72E33">
      <w:pPr>
        <w:spacing w:line="360" w:lineRule="auto"/>
        <w:jc w:val="left"/>
        <w:rPr>
          <w:rFonts w:ascii="宋体" w:eastAsiaTheme="minorEastAsia" w:hAnsi="宋体" w:cs="宋体"/>
          <w:b/>
          <w:spacing w:val="6"/>
          <w:sz w:val="32"/>
          <w:szCs w:val="32"/>
        </w:rPr>
      </w:pPr>
    </w:p>
    <w:p w:rsidR="00A72E33" w:rsidRDefault="00A72E33">
      <w:pPr>
        <w:spacing w:line="360" w:lineRule="auto"/>
        <w:jc w:val="left"/>
        <w:rPr>
          <w:rFonts w:ascii="宋体" w:eastAsiaTheme="minorEastAsia" w:hAnsi="宋体" w:cs="宋体"/>
          <w:b/>
          <w:spacing w:val="6"/>
          <w:sz w:val="32"/>
          <w:szCs w:val="32"/>
        </w:rPr>
      </w:pPr>
    </w:p>
    <w:p w:rsidR="00A72E33" w:rsidRDefault="00FC573B">
      <w:pPr>
        <w:spacing w:line="360" w:lineRule="auto"/>
        <w:jc w:val="left"/>
        <w:rPr>
          <w:rFonts w:ascii="宋体" w:eastAsiaTheme="minorEastAsia" w:hAnsi="宋体" w:cs="宋体"/>
          <w:b/>
          <w:spacing w:val="6"/>
          <w:sz w:val="32"/>
          <w:szCs w:val="32"/>
        </w:rPr>
      </w:pPr>
      <w:r>
        <w:rPr>
          <w:rFonts w:ascii="宋体" w:eastAsiaTheme="minorEastAsia" w:hAnsi="宋体" w:cs="宋体" w:hint="eastAsia"/>
          <w:b/>
          <w:spacing w:val="6"/>
          <w:sz w:val="32"/>
          <w:szCs w:val="32"/>
        </w:rPr>
        <w:t>附件3：投诉书范本及制作说明</w:t>
      </w:r>
    </w:p>
    <w:p w:rsidR="00A72E33" w:rsidRDefault="00A72E33">
      <w:pPr>
        <w:spacing w:line="360" w:lineRule="auto"/>
        <w:jc w:val="center"/>
        <w:rPr>
          <w:rFonts w:ascii="宋体" w:eastAsiaTheme="minorEastAsia" w:hAnsi="宋体" w:cs="宋体"/>
          <w:b/>
          <w:sz w:val="24"/>
        </w:rPr>
      </w:pPr>
    </w:p>
    <w:p w:rsidR="00A72E33" w:rsidRDefault="00FC573B">
      <w:pPr>
        <w:spacing w:line="360" w:lineRule="auto"/>
        <w:jc w:val="center"/>
        <w:rPr>
          <w:rFonts w:ascii="宋体" w:eastAsiaTheme="minorEastAsia" w:hAnsi="宋体" w:cs="宋体"/>
          <w:b/>
          <w:spacing w:val="6"/>
          <w:sz w:val="32"/>
          <w:szCs w:val="32"/>
        </w:rPr>
      </w:pPr>
      <w:r>
        <w:rPr>
          <w:rFonts w:ascii="宋体" w:eastAsiaTheme="minorEastAsia" w:hAnsi="宋体" w:cs="宋体" w:hint="eastAsia"/>
          <w:b/>
          <w:spacing w:val="6"/>
          <w:sz w:val="32"/>
          <w:szCs w:val="32"/>
        </w:rPr>
        <w:t>投诉书范本</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一、投诉相关主体基本情况</w:t>
      </w:r>
    </w:p>
    <w:p w:rsidR="00A72E33" w:rsidRDefault="00FC573B">
      <w:pPr>
        <w:spacing w:line="360" w:lineRule="auto"/>
        <w:rPr>
          <w:rFonts w:ascii="宋体" w:eastAsiaTheme="minorEastAsia" w:hAnsi="宋体" w:cs="宋体"/>
          <w:sz w:val="24"/>
          <w:u w:val="dotted"/>
        </w:rPr>
      </w:pPr>
      <w:r>
        <w:rPr>
          <w:rFonts w:ascii="宋体" w:eastAsiaTheme="minorEastAsia" w:hAnsi="宋体" w:cs="宋体" w:hint="eastAsia"/>
          <w:sz w:val="24"/>
        </w:rPr>
        <w:t>投诉人：</w:t>
      </w:r>
    </w:p>
    <w:p w:rsidR="00A72E33" w:rsidRDefault="00FC573B">
      <w:pPr>
        <w:spacing w:line="360" w:lineRule="auto"/>
        <w:rPr>
          <w:rFonts w:ascii="宋体" w:eastAsiaTheme="minorEastAsia" w:hAnsi="宋体" w:cs="宋体"/>
          <w:sz w:val="24"/>
          <w:u w:val="single"/>
        </w:rPr>
      </w:pPr>
      <w:r>
        <w:rPr>
          <w:rFonts w:ascii="宋体" w:eastAsiaTheme="minorEastAsia" w:hAnsi="宋体" w:cs="宋体" w:hint="eastAsia"/>
          <w:sz w:val="24"/>
        </w:rPr>
        <w:t>地     址：邮编：</w:t>
      </w:r>
    </w:p>
    <w:p w:rsidR="00A72E33" w:rsidRDefault="00FC573B">
      <w:pPr>
        <w:tabs>
          <w:tab w:val="left" w:pos="6510"/>
        </w:tabs>
        <w:spacing w:line="360" w:lineRule="auto"/>
        <w:jc w:val="left"/>
        <w:rPr>
          <w:rFonts w:ascii="宋体" w:eastAsiaTheme="minorEastAsia" w:hAnsi="宋体" w:cs="宋体"/>
          <w:sz w:val="24"/>
        </w:rPr>
      </w:pPr>
      <w:r>
        <w:rPr>
          <w:rFonts w:ascii="宋体" w:eastAsiaTheme="minorEastAsia" w:hAnsi="宋体" w:cs="宋体" w:hint="eastAsia"/>
          <w:sz w:val="24"/>
        </w:rPr>
        <w:t>法定代表人/主要负责人：</w:t>
      </w:r>
    </w:p>
    <w:p w:rsidR="00A72E33" w:rsidRDefault="00FC573B">
      <w:pPr>
        <w:tabs>
          <w:tab w:val="left" w:pos="6510"/>
        </w:tabs>
        <w:spacing w:line="360" w:lineRule="auto"/>
        <w:rPr>
          <w:rFonts w:ascii="宋体" w:eastAsiaTheme="minorEastAsia" w:hAnsi="宋体" w:cs="宋体"/>
          <w:sz w:val="24"/>
          <w:u w:val="dotted"/>
        </w:rPr>
      </w:pPr>
      <w:r>
        <w:rPr>
          <w:rFonts w:ascii="宋体" w:eastAsiaTheme="minorEastAsia" w:hAnsi="宋体" w:cs="宋体" w:hint="eastAsia"/>
          <w:sz w:val="24"/>
        </w:rPr>
        <w:t>联系电话：</w:t>
      </w:r>
    </w:p>
    <w:p w:rsidR="00A72E33" w:rsidRDefault="00FC573B">
      <w:pPr>
        <w:spacing w:line="360" w:lineRule="auto"/>
        <w:rPr>
          <w:rFonts w:ascii="宋体" w:eastAsiaTheme="minorEastAsia" w:hAnsi="宋体" w:cs="宋体"/>
          <w:sz w:val="24"/>
          <w:u w:val="dotted"/>
        </w:rPr>
      </w:pPr>
      <w:r>
        <w:rPr>
          <w:rFonts w:ascii="宋体" w:eastAsiaTheme="minorEastAsia" w:hAnsi="宋体" w:cs="宋体" w:hint="eastAsia"/>
          <w:sz w:val="24"/>
        </w:rPr>
        <w:t>授权代表：联系电话</w:t>
      </w:r>
      <w:r>
        <w:rPr>
          <w:rFonts w:ascii="宋体" w:eastAsiaTheme="minorEastAsia" w:hAnsi="宋体" w:cs="宋体" w:hint="eastAsia"/>
          <w:sz w:val="24"/>
          <w:u w:val="dotted"/>
        </w:rPr>
        <w:t xml:space="preserve">：                  </w:t>
      </w:r>
    </w:p>
    <w:p w:rsidR="00A72E33" w:rsidRDefault="00FC573B">
      <w:pPr>
        <w:spacing w:line="360" w:lineRule="auto"/>
        <w:rPr>
          <w:rFonts w:ascii="宋体" w:eastAsiaTheme="minorEastAsia" w:hAnsi="宋体" w:cs="宋体"/>
          <w:sz w:val="24"/>
          <w:u w:val="dotted"/>
        </w:rPr>
      </w:pPr>
      <w:r>
        <w:rPr>
          <w:rFonts w:ascii="宋体" w:eastAsiaTheme="minorEastAsia" w:hAnsi="宋体" w:cs="宋体" w:hint="eastAsia"/>
          <w:sz w:val="24"/>
        </w:rPr>
        <w:t>地     址：邮编：</w:t>
      </w:r>
    </w:p>
    <w:p w:rsidR="00A72E33" w:rsidRDefault="00FC573B">
      <w:pPr>
        <w:spacing w:line="360" w:lineRule="auto"/>
        <w:rPr>
          <w:rFonts w:ascii="宋体" w:eastAsiaTheme="minorEastAsia" w:hAnsi="宋体" w:cs="宋体"/>
          <w:sz w:val="24"/>
          <w:u w:val="single"/>
        </w:rPr>
      </w:pPr>
      <w:r>
        <w:rPr>
          <w:rFonts w:ascii="宋体" w:eastAsiaTheme="minorEastAsia" w:hAnsi="宋体" w:cs="宋体" w:hint="eastAsia"/>
          <w:sz w:val="24"/>
        </w:rPr>
        <w:t>被投诉人1：</w:t>
      </w:r>
    </w:p>
    <w:p w:rsidR="00A72E33" w:rsidRDefault="00FC573B">
      <w:pPr>
        <w:spacing w:line="360" w:lineRule="auto"/>
        <w:rPr>
          <w:rFonts w:ascii="宋体" w:eastAsiaTheme="minorEastAsia" w:hAnsi="宋体" w:cs="宋体"/>
          <w:sz w:val="24"/>
          <w:u w:val="single"/>
        </w:rPr>
      </w:pPr>
      <w:r>
        <w:rPr>
          <w:rFonts w:ascii="宋体" w:eastAsiaTheme="minorEastAsia" w:hAnsi="宋体" w:cs="宋体" w:hint="eastAsia"/>
          <w:sz w:val="24"/>
        </w:rPr>
        <w:t>地     址：邮编：</w:t>
      </w:r>
    </w:p>
    <w:p w:rsidR="00A72E33" w:rsidRDefault="00FC573B">
      <w:pPr>
        <w:spacing w:line="360" w:lineRule="auto"/>
        <w:rPr>
          <w:rFonts w:ascii="宋体" w:eastAsiaTheme="minorEastAsia" w:hAnsi="宋体" w:cs="宋体"/>
          <w:sz w:val="24"/>
          <w:u w:val="single"/>
        </w:rPr>
      </w:pPr>
      <w:r>
        <w:rPr>
          <w:rFonts w:ascii="宋体" w:eastAsiaTheme="minorEastAsia" w:hAnsi="宋体" w:cs="宋体" w:hint="eastAsia"/>
          <w:sz w:val="24"/>
        </w:rPr>
        <w:t>联系人：联系电话：</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被投诉人2</w:t>
      </w:r>
    </w:p>
    <w:p w:rsidR="00A72E33" w:rsidRDefault="00FC573B">
      <w:pPr>
        <w:spacing w:line="360" w:lineRule="auto"/>
        <w:rPr>
          <w:rFonts w:ascii="宋体" w:eastAsiaTheme="minorEastAsia" w:hAnsi="宋体" w:cs="宋体"/>
          <w:sz w:val="24"/>
          <w:u w:val="dotted"/>
        </w:rPr>
      </w:pPr>
      <w:r>
        <w:rPr>
          <w:rFonts w:ascii="宋体" w:eastAsiaTheme="minorEastAsia" w:hAnsi="宋体" w:cs="宋体" w:hint="eastAsia"/>
          <w:sz w:val="24"/>
        </w:rPr>
        <w:t>……</w:t>
      </w:r>
    </w:p>
    <w:p w:rsidR="00A72E33" w:rsidRDefault="00FC573B">
      <w:pPr>
        <w:spacing w:line="360" w:lineRule="auto"/>
        <w:rPr>
          <w:rFonts w:ascii="宋体" w:eastAsiaTheme="minorEastAsia" w:hAnsi="宋体" w:cs="宋体"/>
          <w:sz w:val="24"/>
          <w:u w:val="single"/>
        </w:rPr>
      </w:pPr>
      <w:r>
        <w:rPr>
          <w:rFonts w:ascii="宋体" w:eastAsiaTheme="minorEastAsia" w:hAnsi="宋体" w:cs="宋体" w:hint="eastAsia"/>
          <w:sz w:val="24"/>
        </w:rPr>
        <w:t>相关供应商：</w:t>
      </w:r>
    </w:p>
    <w:p w:rsidR="00A72E33" w:rsidRDefault="00FC573B">
      <w:pPr>
        <w:spacing w:line="360" w:lineRule="auto"/>
        <w:rPr>
          <w:rFonts w:ascii="宋体" w:eastAsiaTheme="minorEastAsia" w:hAnsi="宋体" w:cs="宋体"/>
          <w:sz w:val="24"/>
          <w:u w:val="single"/>
        </w:rPr>
      </w:pPr>
      <w:r>
        <w:rPr>
          <w:rFonts w:ascii="宋体" w:eastAsiaTheme="minorEastAsia" w:hAnsi="宋体" w:cs="宋体" w:hint="eastAsia"/>
          <w:sz w:val="24"/>
        </w:rPr>
        <w:t>地     址：邮编：</w:t>
      </w:r>
    </w:p>
    <w:p w:rsidR="00A72E33" w:rsidRDefault="00FC573B">
      <w:pPr>
        <w:spacing w:line="360" w:lineRule="auto"/>
        <w:rPr>
          <w:rFonts w:ascii="宋体" w:eastAsiaTheme="minorEastAsia" w:hAnsi="宋体" w:cs="宋体"/>
          <w:sz w:val="24"/>
          <w:u w:val="single"/>
        </w:rPr>
      </w:pPr>
      <w:r>
        <w:rPr>
          <w:rFonts w:ascii="宋体" w:eastAsiaTheme="minorEastAsia" w:hAnsi="宋体" w:cs="宋体" w:hint="eastAsia"/>
          <w:sz w:val="24"/>
        </w:rPr>
        <w:t>联系人：联系电话：</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二、投诉项目基本情况</w:t>
      </w:r>
    </w:p>
    <w:p w:rsidR="00A72E33" w:rsidRDefault="00FC573B">
      <w:pPr>
        <w:spacing w:line="360" w:lineRule="auto"/>
        <w:rPr>
          <w:rFonts w:ascii="宋体" w:eastAsiaTheme="minorEastAsia" w:hAnsi="宋体" w:cs="宋体"/>
          <w:sz w:val="24"/>
          <w:u w:val="dotted"/>
        </w:rPr>
      </w:pPr>
      <w:r>
        <w:rPr>
          <w:rFonts w:ascii="宋体" w:eastAsiaTheme="minorEastAsia" w:hAnsi="宋体" w:cs="宋体" w:hint="eastAsia"/>
          <w:sz w:val="24"/>
        </w:rPr>
        <w:t>采购项目名称：</w:t>
      </w:r>
    </w:p>
    <w:p w:rsidR="00A72E33" w:rsidRDefault="00FC573B">
      <w:pPr>
        <w:spacing w:line="360" w:lineRule="auto"/>
        <w:rPr>
          <w:rFonts w:ascii="宋体" w:eastAsiaTheme="minorEastAsia" w:hAnsi="宋体" w:cs="宋体"/>
          <w:sz w:val="24"/>
          <w:u w:val="single"/>
        </w:rPr>
      </w:pPr>
      <w:r>
        <w:rPr>
          <w:rFonts w:ascii="宋体" w:eastAsiaTheme="minorEastAsia" w:hAnsi="宋体" w:cs="宋体" w:hint="eastAsia"/>
          <w:sz w:val="24"/>
        </w:rPr>
        <w:t>采购项目编号：包号：</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采购人名称：</w:t>
      </w:r>
    </w:p>
    <w:p w:rsidR="00A72E33" w:rsidRDefault="00FC573B">
      <w:pPr>
        <w:spacing w:line="360" w:lineRule="auto"/>
        <w:rPr>
          <w:rFonts w:ascii="宋体" w:eastAsiaTheme="minorEastAsia" w:hAnsi="宋体" w:cs="宋体"/>
          <w:sz w:val="24"/>
          <w:u w:val="single"/>
        </w:rPr>
      </w:pPr>
      <w:r>
        <w:rPr>
          <w:rFonts w:ascii="宋体" w:eastAsiaTheme="minorEastAsia" w:hAnsi="宋体" w:cs="宋体" w:hint="eastAsia"/>
          <w:sz w:val="24"/>
        </w:rPr>
        <w:t>代理机构名称：</w:t>
      </w:r>
    </w:p>
    <w:p w:rsidR="00A72E33" w:rsidRDefault="00FC573B">
      <w:pPr>
        <w:spacing w:line="360" w:lineRule="auto"/>
        <w:rPr>
          <w:rFonts w:ascii="宋体" w:eastAsiaTheme="minorEastAsia" w:hAnsi="宋体" w:cs="宋体"/>
          <w:sz w:val="24"/>
          <w:u w:val="dotted"/>
        </w:rPr>
      </w:pPr>
      <w:r>
        <w:rPr>
          <w:rFonts w:ascii="宋体" w:eastAsiaTheme="minorEastAsia" w:hAnsi="宋体" w:cs="宋体" w:hint="eastAsia"/>
          <w:sz w:val="24"/>
        </w:rPr>
        <w:t>采购文件公告:</w:t>
      </w:r>
      <w:r>
        <w:rPr>
          <w:rFonts w:ascii="宋体" w:eastAsiaTheme="minorEastAsia" w:hAnsi="宋体" w:cs="宋体" w:hint="eastAsia"/>
          <w:sz w:val="24"/>
          <w:u w:val="dotted"/>
        </w:rPr>
        <w:t xml:space="preserve">是/否 </w:t>
      </w:r>
      <w:r>
        <w:rPr>
          <w:rFonts w:ascii="宋体" w:eastAsiaTheme="minorEastAsia" w:hAnsi="宋体" w:cs="宋体" w:hint="eastAsia"/>
          <w:sz w:val="24"/>
        </w:rPr>
        <w:t>公告期限：</w:t>
      </w:r>
    </w:p>
    <w:p w:rsidR="00A72E33" w:rsidRDefault="00FC573B">
      <w:pPr>
        <w:spacing w:line="360" w:lineRule="auto"/>
        <w:rPr>
          <w:rFonts w:ascii="宋体" w:eastAsiaTheme="minorEastAsia" w:hAnsi="宋体" w:cs="宋体"/>
          <w:sz w:val="24"/>
          <w:u w:val="single"/>
        </w:rPr>
      </w:pPr>
      <w:r>
        <w:rPr>
          <w:rFonts w:ascii="宋体" w:eastAsiaTheme="minorEastAsia" w:hAnsi="宋体" w:cs="宋体" w:hint="eastAsia"/>
          <w:sz w:val="24"/>
        </w:rPr>
        <w:t>采购结果公告:</w:t>
      </w:r>
      <w:r>
        <w:rPr>
          <w:rFonts w:ascii="宋体" w:eastAsiaTheme="minorEastAsia" w:hAnsi="宋体" w:cs="宋体" w:hint="eastAsia"/>
          <w:sz w:val="24"/>
          <w:u w:val="dotted"/>
        </w:rPr>
        <w:t xml:space="preserve">是/否 </w:t>
      </w:r>
      <w:r>
        <w:rPr>
          <w:rFonts w:ascii="宋体" w:eastAsiaTheme="minorEastAsia" w:hAnsi="宋体" w:cs="宋体" w:hint="eastAsia"/>
          <w:sz w:val="24"/>
        </w:rPr>
        <w:t>公告期限：</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三、质疑基本情况</w:t>
      </w:r>
    </w:p>
    <w:p w:rsidR="00A72E33" w:rsidRDefault="00FC573B">
      <w:pPr>
        <w:spacing w:line="360" w:lineRule="auto"/>
        <w:ind w:firstLineChars="200" w:firstLine="480"/>
        <w:rPr>
          <w:rFonts w:ascii="宋体" w:eastAsiaTheme="minorEastAsia" w:hAnsi="宋体" w:cs="宋体"/>
          <w:sz w:val="24"/>
          <w:u w:val="dotted"/>
        </w:rPr>
      </w:pPr>
      <w:r>
        <w:rPr>
          <w:rFonts w:ascii="宋体" w:eastAsiaTheme="minorEastAsia" w:hAnsi="宋体" w:cs="宋体" w:hint="eastAsia"/>
          <w:sz w:val="24"/>
        </w:rPr>
        <w:t>投诉人于年月日,向提出质疑，质疑事项为：</w:t>
      </w:r>
    </w:p>
    <w:p w:rsidR="00A72E33" w:rsidRDefault="00A72E33">
      <w:pPr>
        <w:spacing w:line="360" w:lineRule="auto"/>
        <w:rPr>
          <w:rFonts w:ascii="宋体" w:eastAsiaTheme="minorEastAsia" w:hAnsi="宋体" w:cs="宋体"/>
          <w:sz w:val="24"/>
          <w:u w:val="dotted"/>
        </w:rPr>
      </w:pPr>
    </w:p>
    <w:p w:rsidR="00A72E33" w:rsidRDefault="00FC573B">
      <w:pPr>
        <w:spacing w:line="360" w:lineRule="auto"/>
        <w:ind w:firstLineChars="150" w:firstLine="360"/>
        <w:rPr>
          <w:rFonts w:ascii="宋体" w:eastAsiaTheme="minorEastAsia" w:hAnsi="宋体" w:cs="宋体"/>
          <w:sz w:val="24"/>
        </w:rPr>
      </w:pPr>
      <w:r>
        <w:rPr>
          <w:rFonts w:ascii="宋体" w:eastAsiaTheme="minorEastAsia" w:hAnsi="宋体" w:cs="宋体" w:hint="eastAsia"/>
          <w:sz w:val="24"/>
          <w:u w:val="dotted"/>
        </w:rPr>
        <w:lastRenderedPageBreak/>
        <w:t>采购人/代理机构</w:t>
      </w:r>
      <w:r>
        <w:rPr>
          <w:rFonts w:ascii="宋体" w:eastAsiaTheme="minorEastAsia" w:hAnsi="宋体" w:cs="宋体" w:hint="eastAsia"/>
          <w:sz w:val="24"/>
        </w:rPr>
        <w:t>于年月日,就质疑事项作出了答复/没有在法定期限内作出答复。</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四、投诉事项具体内容</w:t>
      </w:r>
    </w:p>
    <w:p w:rsidR="00A72E33" w:rsidRDefault="00FC573B">
      <w:pPr>
        <w:spacing w:line="360" w:lineRule="auto"/>
        <w:rPr>
          <w:rFonts w:ascii="宋体" w:eastAsiaTheme="minorEastAsia" w:hAnsi="宋体" w:cs="宋体"/>
          <w:sz w:val="24"/>
          <w:u w:val="single"/>
        </w:rPr>
      </w:pPr>
      <w:r>
        <w:rPr>
          <w:rFonts w:ascii="宋体" w:eastAsiaTheme="minorEastAsia" w:hAnsi="宋体" w:cs="宋体" w:hint="eastAsia"/>
          <w:sz w:val="24"/>
        </w:rPr>
        <w:t>投诉事项 1：</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事实依据：</w:t>
      </w:r>
    </w:p>
    <w:p w:rsidR="00A72E33" w:rsidRDefault="00A72E33">
      <w:pPr>
        <w:spacing w:line="360" w:lineRule="auto"/>
        <w:rPr>
          <w:rFonts w:ascii="宋体" w:eastAsiaTheme="minorEastAsia" w:hAnsi="宋体" w:cs="宋体"/>
          <w:sz w:val="24"/>
          <w:u w:val="dotted"/>
        </w:rPr>
      </w:pPr>
    </w:p>
    <w:p w:rsidR="00A72E33" w:rsidRDefault="00FC573B">
      <w:pPr>
        <w:spacing w:line="360" w:lineRule="auto"/>
        <w:rPr>
          <w:rFonts w:ascii="宋体" w:eastAsiaTheme="minorEastAsia" w:hAnsi="宋体" w:cs="宋体"/>
          <w:sz w:val="24"/>
          <w:u w:val="single"/>
        </w:rPr>
      </w:pPr>
      <w:r>
        <w:rPr>
          <w:rFonts w:ascii="宋体" w:eastAsiaTheme="minorEastAsia" w:hAnsi="宋体" w:cs="宋体" w:hint="eastAsia"/>
          <w:sz w:val="24"/>
        </w:rPr>
        <w:t>法律依据：</w:t>
      </w:r>
    </w:p>
    <w:p w:rsidR="00A72E33" w:rsidRDefault="00A72E33">
      <w:pPr>
        <w:spacing w:line="360" w:lineRule="auto"/>
        <w:rPr>
          <w:rFonts w:ascii="宋体" w:eastAsiaTheme="minorEastAsia" w:hAnsi="宋体" w:cs="宋体"/>
          <w:sz w:val="24"/>
          <w:u w:val="dotted"/>
        </w:rPr>
      </w:pP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投诉事项2</w:t>
      </w:r>
    </w:p>
    <w:p w:rsidR="00A72E33" w:rsidRDefault="00FC573B">
      <w:pPr>
        <w:spacing w:line="360" w:lineRule="auto"/>
        <w:rPr>
          <w:rFonts w:ascii="宋体" w:eastAsiaTheme="minorEastAsia" w:hAnsi="宋体" w:cs="宋体"/>
          <w:sz w:val="24"/>
          <w:u w:val="dotted"/>
        </w:rPr>
      </w:pPr>
      <w:r>
        <w:rPr>
          <w:rFonts w:ascii="宋体" w:eastAsiaTheme="minorEastAsia" w:hAnsi="宋体" w:cs="宋体" w:hint="eastAsia"/>
          <w:sz w:val="24"/>
        </w:rPr>
        <w:t>……</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五、与投诉事项相关的投诉请求</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请求：</w:t>
      </w:r>
    </w:p>
    <w:p w:rsidR="00A72E33" w:rsidRDefault="00A72E33">
      <w:pPr>
        <w:spacing w:line="360" w:lineRule="auto"/>
        <w:rPr>
          <w:rFonts w:ascii="宋体" w:eastAsiaTheme="minorEastAsia" w:hAnsi="宋体" w:cs="宋体"/>
          <w:sz w:val="24"/>
          <w:u w:val="single"/>
        </w:rPr>
      </w:pP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 xml:space="preserve">签字(签章)：                   公章：                      </w:t>
      </w:r>
    </w:p>
    <w:p w:rsidR="00A72E33" w:rsidRDefault="00FC573B">
      <w:pPr>
        <w:spacing w:line="360" w:lineRule="auto"/>
        <w:rPr>
          <w:rFonts w:ascii="宋体" w:eastAsiaTheme="minorEastAsia" w:hAnsi="宋体" w:cs="宋体"/>
          <w:sz w:val="24"/>
        </w:rPr>
      </w:pPr>
      <w:r>
        <w:rPr>
          <w:rFonts w:ascii="宋体" w:eastAsiaTheme="minorEastAsia" w:hAnsi="宋体" w:cs="宋体" w:hint="eastAsia"/>
          <w:sz w:val="24"/>
        </w:rPr>
        <w:t xml:space="preserve">日期：    </w:t>
      </w:r>
    </w:p>
    <w:p w:rsidR="00A72E33" w:rsidRDefault="00A72E33">
      <w:pPr>
        <w:spacing w:line="360" w:lineRule="auto"/>
        <w:rPr>
          <w:rFonts w:ascii="宋体" w:eastAsiaTheme="minorEastAsia" w:hAnsi="宋体" w:cs="宋体"/>
          <w:b/>
          <w:sz w:val="24"/>
        </w:rPr>
      </w:pPr>
    </w:p>
    <w:p w:rsidR="00A72E33" w:rsidRDefault="00A72E33">
      <w:pPr>
        <w:spacing w:line="360" w:lineRule="auto"/>
        <w:rPr>
          <w:rFonts w:ascii="宋体" w:eastAsiaTheme="minorEastAsia" w:hAnsi="宋体" w:cs="宋体"/>
          <w:b/>
          <w:sz w:val="24"/>
        </w:rPr>
      </w:pPr>
    </w:p>
    <w:p w:rsidR="00A72E33" w:rsidRDefault="00FC573B">
      <w:pPr>
        <w:spacing w:line="360" w:lineRule="auto"/>
        <w:rPr>
          <w:rFonts w:ascii="宋体" w:eastAsiaTheme="minorEastAsia" w:hAnsi="宋体" w:cs="宋体"/>
          <w:b/>
          <w:sz w:val="24"/>
        </w:rPr>
      </w:pPr>
      <w:r>
        <w:rPr>
          <w:rFonts w:ascii="宋体" w:eastAsiaTheme="minorEastAsia" w:hAnsi="宋体" w:cs="宋体" w:hint="eastAsia"/>
          <w:b/>
          <w:sz w:val="24"/>
        </w:rPr>
        <w:t>投诉书制作说明：</w:t>
      </w:r>
    </w:p>
    <w:p w:rsidR="00A72E33" w:rsidRDefault="00FC573B">
      <w:pPr>
        <w:widowControl/>
        <w:spacing w:line="360" w:lineRule="auto"/>
        <w:ind w:firstLineChars="200" w:firstLine="480"/>
        <w:rPr>
          <w:rFonts w:ascii="宋体" w:eastAsiaTheme="minorEastAsia" w:hAnsi="宋体" w:cs="宋体"/>
          <w:kern w:val="0"/>
          <w:sz w:val="24"/>
        </w:rPr>
      </w:pPr>
      <w:r>
        <w:rPr>
          <w:rFonts w:ascii="宋体" w:eastAsiaTheme="minorEastAsia" w:hAnsi="宋体" w:cs="宋体" w:hint="eastAsia"/>
          <w:sz w:val="24"/>
        </w:rPr>
        <w:t>1.投诉人提起投诉时，应当提交投诉书和必要的证明材料，并按照被投诉人和与投诉事项有关的供应商数量提供投诉书副本。</w:t>
      </w:r>
    </w:p>
    <w:p w:rsidR="00A72E33" w:rsidRDefault="00FC573B">
      <w:pPr>
        <w:widowControl/>
        <w:spacing w:line="360" w:lineRule="auto"/>
        <w:ind w:firstLineChars="200" w:firstLine="480"/>
        <w:jc w:val="left"/>
        <w:rPr>
          <w:rFonts w:ascii="宋体" w:eastAsiaTheme="minorEastAsia" w:hAnsi="宋体" w:cs="宋体"/>
          <w:kern w:val="0"/>
          <w:sz w:val="24"/>
        </w:rPr>
      </w:pPr>
      <w:r>
        <w:rPr>
          <w:rFonts w:ascii="宋体" w:eastAsiaTheme="minorEastAsia" w:hAnsi="宋体" w:cs="宋体" w:hint="eastAsia"/>
          <w:sz w:val="24"/>
        </w:rPr>
        <w:t>2.投诉人若委托代理人进行投诉的，投诉书应按照要求列明“授权代表”的有关内容，并在附件中提交由</w:t>
      </w:r>
      <w:r>
        <w:rPr>
          <w:rFonts w:ascii="宋体" w:eastAsiaTheme="minorEastAsia" w:hAnsi="宋体" w:cs="宋体" w:hint="eastAsia"/>
          <w:kern w:val="0"/>
          <w:sz w:val="24"/>
        </w:rPr>
        <w:t>投诉人签署的授权委托书。授权委托书应当载明代理人的姓名或者名称、代理事项、具体权限、期限和相关事项。</w:t>
      </w:r>
    </w:p>
    <w:p w:rsidR="00A72E33" w:rsidRDefault="00FC573B">
      <w:pPr>
        <w:widowControl/>
        <w:spacing w:line="360" w:lineRule="auto"/>
        <w:ind w:firstLineChars="200" w:firstLine="480"/>
        <w:jc w:val="left"/>
        <w:rPr>
          <w:rFonts w:ascii="宋体" w:eastAsiaTheme="minorEastAsia" w:hAnsi="宋体" w:cs="宋体"/>
          <w:sz w:val="24"/>
        </w:rPr>
      </w:pPr>
      <w:r>
        <w:rPr>
          <w:rFonts w:ascii="宋体" w:eastAsiaTheme="minorEastAsia" w:hAnsi="宋体" w:cs="宋体" w:hint="eastAsia"/>
          <w:sz w:val="24"/>
        </w:rPr>
        <w:t>3.投诉人若对项目的某一分包进行投诉，投诉书应列明具体分包号。</w:t>
      </w:r>
    </w:p>
    <w:p w:rsidR="00A72E33" w:rsidRDefault="00FC573B">
      <w:pPr>
        <w:widowControl/>
        <w:spacing w:line="360" w:lineRule="auto"/>
        <w:ind w:firstLineChars="200" w:firstLine="480"/>
        <w:jc w:val="left"/>
        <w:rPr>
          <w:rFonts w:ascii="宋体" w:eastAsiaTheme="minorEastAsia" w:hAnsi="宋体" w:cs="宋体"/>
          <w:sz w:val="24"/>
        </w:rPr>
      </w:pPr>
      <w:r>
        <w:rPr>
          <w:rFonts w:ascii="宋体" w:eastAsiaTheme="minorEastAsia" w:hAnsi="宋体" w:cs="宋体" w:hint="eastAsia"/>
          <w:sz w:val="24"/>
        </w:rPr>
        <w:t>4.投诉书应简要列明质疑事项，质疑函、质疑答复等作为附件材料提供。</w:t>
      </w:r>
    </w:p>
    <w:p w:rsidR="00A72E33" w:rsidRDefault="00FC573B">
      <w:pPr>
        <w:widowControl/>
        <w:spacing w:line="360" w:lineRule="auto"/>
        <w:ind w:firstLineChars="200" w:firstLine="480"/>
        <w:jc w:val="left"/>
        <w:rPr>
          <w:rFonts w:ascii="宋体" w:eastAsiaTheme="minorEastAsia" w:hAnsi="宋体" w:cs="宋体"/>
          <w:sz w:val="24"/>
        </w:rPr>
      </w:pPr>
      <w:r>
        <w:rPr>
          <w:rFonts w:ascii="宋体" w:eastAsiaTheme="minorEastAsia" w:hAnsi="宋体" w:cs="宋体" w:hint="eastAsia"/>
          <w:sz w:val="24"/>
        </w:rPr>
        <w:t>5.投诉书的投诉事项应具体、明确，并有必要的事实依据和法律依据。</w:t>
      </w:r>
    </w:p>
    <w:p w:rsidR="00A72E33" w:rsidRDefault="00FC573B">
      <w:pPr>
        <w:widowControl/>
        <w:spacing w:line="360" w:lineRule="auto"/>
        <w:ind w:firstLineChars="200" w:firstLine="480"/>
        <w:jc w:val="left"/>
        <w:rPr>
          <w:rFonts w:ascii="宋体" w:eastAsiaTheme="minorEastAsia" w:hAnsi="宋体" w:cs="宋体"/>
          <w:sz w:val="24"/>
        </w:rPr>
      </w:pPr>
      <w:r>
        <w:rPr>
          <w:rFonts w:ascii="宋体" w:eastAsiaTheme="minorEastAsia" w:hAnsi="宋体" w:cs="宋体" w:hint="eastAsia"/>
          <w:sz w:val="24"/>
        </w:rPr>
        <w:t>6.投诉书的投诉请求应与投诉事项相关。</w:t>
      </w:r>
    </w:p>
    <w:p w:rsidR="00A72E33" w:rsidRDefault="00FC573B">
      <w:pPr>
        <w:widowControl/>
        <w:spacing w:line="360" w:lineRule="auto"/>
        <w:ind w:firstLineChars="200" w:firstLine="480"/>
        <w:jc w:val="left"/>
        <w:rPr>
          <w:rFonts w:ascii="宋体" w:eastAsiaTheme="minorEastAsia" w:hAnsi="宋体" w:cs="宋体"/>
          <w:kern w:val="0"/>
          <w:sz w:val="24"/>
        </w:rPr>
      </w:pPr>
      <w:r>
        <w:rPr>
          <w:rFonts w:ascii="宋体" w:eastAsiaTheme="minorEastAsia" w:hAnsi="宋体" w:cs="宋体" w:hint="eastAsia"/>
          <w:sz w:val="24"/>
        </w:rPr>
        <w:t>7.投诉人为自然人的，投诉书应当由本人签字；投诉人为法人或者其他组织的，投诉书应当由法定代表人、主要负责人，或者其授权代表签字或者盖章，并加盖公章。</w:t>
      </w:r>
    </w:p>
    <w:p w:rsidR="00A72E33" w:rsidRDefault="00A72E33">
      <w:pPr>
        <w:spacing w:line="360" w:lineRule="auto"/>
        <w:rPr>
          <w:rFonts w:ascii="宋体" w:eastAsiaTheme="minorEastAsia" w:hAnsi="宋体" w:cs="宋体"/>
          <w:b/>
          <w:sz w:val="24"/>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FC573B">
      <w:pPr>
        <w:autoSpaceDE w:val="0"/>
        <w:autoSpaceDN w:val="0"/>
        <w:jc w:val="center"/>
        <w:rPr>
          <w:rFonts w:ascii="宋体" w:eastAsiaTheme="minorEastAsia" w:hAnsi="宋体" w:cs="宋体"/>
          <w:b/>
          <w:bCs/>
          <w:sz w:val="32"/>
          <w:szCs w:val="32"/>
        </w:rPr>
      </w:pPr>
      <w:r>
        <w:rPr>
          <w:rFonts w:ascii="宋体" w:eastAsiaTheme="minorEastAsia" w:hAnsi="宋体" w:cs="宋体" w:hint="eastAsia"/>
          <w:b/>
          <w:spacing w:val="6"/>
          <w:sz w:val="32"/>
          <w:szCs w:val="32"/>
        </w:rPr>
        <w:t>附件4：</w:t>
      </w:r>
      <w:r>
        <w:rPr>
          <w:rFonts w:ascii="宋体" w:eastAsiaTheme="minorEastAsia" w:hAnsi="宋体" w:cs="宋体" w:hint="eastAsia"/>
          <w:b/>
          <w:bCs/>
          <w:sz w:val="32"/>
          <w:szCs w:val="32"/>
        </w:rPr>
        <w:t>业务专用章使用说明函</w:t>
      </w:r>
    </w:p>
    <w:p w:rsidR="00A72E33" w:rsidRDefault="00A72E33">
      <w:pPr>
        <w:spacing w:line="360" w:lineRule="auto"/>
        <w:rPr>
          <w:rFonts w:ascii="宋体" w:eastAsiaTheme="minorEastAsia" w:hAnsi="宋体" w:cs="宋体"/>
          <w:color w:val="0000FF"/>
          <w:sz w:val="24"/>
          <w:u w:val="single"/>
        </w:rPr>
      </w:pPr>
    </w:p>
    <w:p w:rsidR="00A72E33" w:rsidRDefault="00FC573B">
      <w:pPr>
        <w:spacing w:line="360" w:lineRule="auto"/>
        <w:rPr>
          <w:rFonts w:ascii="宋体" w:eastAsiaTheme="minorEastAsia" w:hAnsi="宋体" w:cs="宋体"/>
          <w:kern w:val="0"/>
          <w:sz w:val="24"/>
          <w:u w:val="single"/>
          <w:lang w:val="zh-CN"/>
        </w:rPr>
      </w:pPr>
      <w:r>
        <w:rPr>
          <w:rFonts w:ascii="宋体" w:eastAsiaTheme="minorEastAsia" w:hAnsi="宋体" w:cs="宋体" w:hint="eastAsia"/>
          <w:sz w:val="24"/>
          <w:u w:val="single"/>
        </w:rPr>
        <w:t>建德市寿昌中学</w:t>
      </w:r>
      <w:r>
        <w:rPr>
          <w:rFonts w:ascii="宋体" w:eastAsiaTheme="minorEastAsia" w:hAnsi="宋体" w:cs="宋体" w:hint="eastAsia"/>
          <w:kern w:val="0"/>
          <w:sz w:val="24"/>
          <w:u w:val="single"/>
          <w:lang w:val="zh-CN"/>
        </w:rPr>
        <w:t>、杭州市公共资源交易中心建德分中心</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kern w:val="0"/>
          <w:sz w:val="24"/>
          <w:lang w:val="zh-CN"/>
        </w:rPr>
        <w:t>我方</w:t>
      </w:r>
      <w:r>
        <w:rPr>
          <w:rFonts w:ascii="宋体" w:eastAsiaTheme="minorEastAsia" w:hAnsi="宋体" w:cs="宋体" w:hint="eastAsia"/>
          <w:sz w:val="24"/>
        </w:rPr>
        <w:t>(投标人全称)是中华人民共和国依法登记注册的合法企业，</w:t>
      </w:r>
      <w:r>
        <w:rPr>
          <w:rFonts w:ascii="宋体" w:eastAsiaTheme="minorEastAsia" w:hAnsi="宋体" w:cs="宋体" w:hint="eastAsia"/>
          <w:bCs/>
          <w:sz w:val="24"/>
        </w:rPr>
        <w:t>在参加</w:t>
      </w:r>
      <w:r>
        <w:rPr>
          <w:rFonts w:ascii="宋体" w:eastAsiaTheme="minorEastAsia" w:hAnsi="宋体" w:cs="宋体" w:hint="eastAsia"/>
          <w:sz w:val="24"/>
        </w:rPr>
        <w:t>你方组织的</w:t>
      </w:r>
      <w:r>
        <w:rPr>
          <w:rFonts w:asciiTheme="minorEastAsia" w:eastAsiaTheme="minorEastAsia" w:hAnsiTheme="minorEastAsia" w:hint="eastAsia"/>
          <w:sz w:val="24"/>
        </w:rPr>
        <w:t>建德市寿昌中学老教学楼拆除重建工程办公家具采购项目</w:t>
      </w:r>
      <w:r>
        <w:rPr>
          <w:rFonts w:ascii="宋体" w:eastAsiaTheme="minorEastAsia" w:hAnsi="宋体" w:cs="宋体" w:hint="eastAsia"/>
          <w:sz w:val="24"/>
        </w:rPr>
        <w:t>【招标编号：JD2023BJ-013】</w:t>
      </w:r>
      <w:r>
        <w:rPr>
          <w:rFonts w:ascii="宋体" w:eastAsiaTheme="minorEastAsia" w:hAnsi="宋体" w:cs="宋体" w:hint="eastAsia"/>
          <w:bCs/>
          <w:sz w:val="24"/>
        </w:rPr>
        <w:t>投标活动中作如下说明：</w:t>
      </w:r>
      <w:r>
        <w:rPr>
          <w:rFonts w:ascii="宋体" w:eastAsiaTheme="minorEastAsia" w:hAnsi="宋体" w:cs="宋体" w:hint="eastAsia"/>
          <w:sz w:val="24"/>
        </w:rPr>
        <w:t xml:space="preserve">我方所使用的“XX专用章”与法定名称章具有同等的法律效力，对使用“XX专用章”的行为予以完全承认，并愿意承担相应责任。   </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特此说明。</w:t>
      </w:r>
    </w:p>
    <w:p w:rsidR="00A72E33" w:rsidRDefault="00A72E33">
      <w:pPr>
        <w:spacing w:line="360" w:lineRule="auto"/>
        <w:ind w:firstLine="494"/>
        <w:rPr>
          <w:rFonts w:ascii="宋体" w:eastAsiaTheme="minorEastAsia" w:hAnsi="宋体" w:cs="宋体"/>
          <w:sz w:val="24"/>
        </w:rPr>
      </w:pPr>
    </w:p>
    <w:p w:rsidR="00A72E33" w:rsidRDefault="00A72E33">
      <w:pPr>
        <w:spacing w:line="360" w:lineRule="auto"/>
        <w:ind w:firstLine="494"/>
        <w:rPr>
          <w:rFonts w:ascii="宋体" w:eastAsiaTheme="minorEastAsia" w:hAnsi="宋体" w:cs="宋体"/>
          <w:sz w:val="24"/>
        </w:rPr>
      </w:pPr>
    </w:p>
    <w:p w:rsidR="00A72E33" w:rsidRDefault="00A72E33">
      <w:pPr>
        <w:spacing w:line="360" w:lineRule="auto"/>
        <w:ind w:firstLine="494"/>
        <w:rPr>
          <w:rFonts w:ascii="宋体" w:eastAsiaTheme="minorEastAsia" w:hAnsi="宋体" w:cs="宋体"/>
          <w:sz w:val="24"/>
        </w:rPr>
      </w:pPr>
    </w:p>
    <w:p w:rsidR="00A72E33" w:rsidRDefault="00FC573B">
      <w:pPr>
        <w:spacing w:line="360" w:lineRule="auto"/>
        <w:ind w:right="480" w:firstLineChars="1700" w:firstLine="4080"/>
        <w:rPr>
          <w:rFonts w:ascii="宋体" w:eastAsiaTheme="minorEastAsia" w:hAnsi="宋体" w:cs="宋体"/>
          <w:sz w:val="24"/>
        </w:rPr>
      </w:pPr>
      <w:r>
        <w:rPr>
          <w:rFonts w:ascii="宋体" w:eastAsiaTheme="minorEastAsia" w:hAnsi="宋体" w:cs="宋体" w:hint="eastAsia"/>
          <w:sz w:val="24"/>
        </w:rPr>
        <w:t>投标单位（法定名称章）：</w:t>
      </w:r>
    </w:p>
    <w:p w:rsidR="00A72E33" w:rsidRDefault="00FC573B">
      <w:pPr>
        <w:ind w:right="1440" w:firstLine="494"/>
        <w:jc w:val="center"/>
        <w:rPr>
          <w:rFonts w:ascii="宋体" w:eastAsiaTheme="minorEastAsia" w:hAnsi="宋体" w:cs="宋体"/>
          <w:sz w:val="24"/>
        </w:rPr>
      </w:pPr>
      <w:r>
        <w:rPr>
          <w:rFonts w:ascii="宋体" w:eastAsiaTheme="minorEastAsia" w:hAnsi="宋体" w:cs="宋体" w:hint="eastAsia"/>
          <w:sz w:val="24"/>
        </w:rPr>
        <w:t xml:space="preserve">                              日期：       年     月     日</w:t>
      </w:r>
    </w:p>
    <w:p w:rsidR="00A72E33" w:rsidRDefault="00FC573B">
      <w:pPr>
        <w:rPr>
          <w:rFonts w:ascii="宋体" w:eastAsiaTheme="minorEastAsia" w:hAnsi="宋体" w:cs="宋体"/>
          <w:sz w:val="24"/>
        </w:rPr>
      </w:pPr>
      <w:r>
        <w:rPr>
          <w:rFonts w:ascii="宋体" w:eastAsiaTheme="minorEastAsia" w:hAnsi="宋体" w:cs="宋体" w:hint="eastAsia"/>
          <w:b/>
          <w:bCs/>
          <w:sz w:val="24"/>
        </w:rPr>
        <w:t>附：</w:t>
      </w:r>
    </w:p>
    <w:p w:rsidR="00A72E33" w:rsidRDefault="00942A61">
      <w:pPr>
        <w:spacing w:line="360" w:lineRule="auto"/>
        <w:rPr>
          <w:rFonts w:ascii="宋体" w:eastAsiaTheme="minorEastAsia" w:hAnsi="宋体" w:cs="宋体"/>
          <w:bCs/>
          <w:sz w:val="24"/>
        </w:rPr>
      </w:pPr>
      <w:r w:rsidRPr="00942A61">
        <w:rPr>
          <w:rFonts w:ascii="宋体" w:eastAsiaTheme="minorEastAsia" w:hAnsi="宋体" w:cs="宋体"/>
          <w:b/>
          <w:bCs/>
          <w:sz w:val="24"/>
        </w:rPr>
        <w:pict>
          <v:rect id="Rectangle 17" o:spid="_x0000_s1026" style="position:absolute;left:0;text-align:left;margin-left:238.9pt;margin-top:28.05pt;width:212.95pt;height:177.45pt;z-index:-251658752"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stroke miterlimit="2"/>
          </v:rect>
        </w:pict>
      </w:r>
      <w:r w:rsidRPr="00942A61">
        <w:rPr>
          <w:rFonts w:ascii="宋体" w:eastAsiaTheme="minorEastAsia" w:hAnsi="宋体" w:cs="宋体"/>
          <w:b/>
          <w:bCs/>
          <w:sz w:val="24"/>
        </w:rPr>
        <w:pict>
          <v:rect id="Rectangle 16" o:spid="_x0000_s1027" style="position:absolute;left:0;text-align:left;margin-left:-7.2pt;margin-top:30.3pt;width:208.5pt;height:177.45pt;z-index:-251657728"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stroke miterlimit="2"/>
          </v:rect>
        </w:pict>
      </w:r>
      <w:r w:rsidR="00FC573B">
        <w:rPr>
          <w:rFonts w:ascii="宋体" w:eastAsiaTheme="minorEastAsia" w:hAnsi="宋体" w:cs="宋体" w:hint="eastAsia"/>
          <w:sz w:val="24"/>
        </w:rPr>
        <w:t>投标单位法定名称章（印模）                投标单位“XX专用章”（印模）</w:t>
      </w: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FC573B">
      <w:pPr>
        <w:snapToGrid w:val="0"/>
        <w:spacing w:line="360" w:lineRule="auto"/>
        <w:jc w:val="center"/>
        <w:outlineLvl w:val="0"/>
        <w:rPr>
          <w:rFonts w:ascii="宋体" w:eastAsiaTheme="minorEastAsia" w:hAnsi="宋体" w:cs="宋体"/>
          <w:b/>
          <w:kern w:val="0"/>
          <w:sz w:val="32"/>
          <w:szCs w:val="32"/>
        </w:rPr>
      </w:pPr>
      <w:r>
        <w:rPr>
          <w:rFonts w:ascii="宋体" w:eastAsiaTheme="minorEastAsia" w:hAnsi="宋体" w:cs="宋体" w:hint="eastAsia"/>
          <w:b/>
          <w:kern w:val="0"/>
          <w:sz w:val="32"/>
          <w:szCs w:val="32"/>
        </w:rPr>
        <w:t>附件</w:t>
      </w:r>
      <w:r>
        <w:rPr>
          <w:rFonts w:ascii="宋体" w:eastAsiaTheme="minorEastAsia" w:hAnsi="宋体" w:cs="宋体"/>
          <w:b/>
          <w:kern w:val="0"/>
          <w:sz w:val="32"/>
          <w:szCs w:val="32"/>
        </w:rPr>
        <w:t>5</w:t>
      </w:r>
      <w:r>
        <w:rPr>
          <w:rFonts w:ascii="宋体" w:eastAsiaTheme="minorEastAsia" w:hAnsi="宋体" w:cs="宋体" w:hint="eastAsia"/>
          <w:b/>
          <w:kern w:val="0"/>
          <w:sz w:val="32"/>
          <w:szCs w:val="32"/>
        </w:rPr>
        <w:t>：联合协议</w:t>
      </w:r>
    </w:p>
    <w:p w:rsidR="00A72E33" w:rsidRDefault="00FC573B">
      <w:pPr>
        <w:widowControl/>
        <w:spacing w:line="360" w:lineRule="auto"/>
        <w:ind w:firstLineChars="200" w:firstLine="482"/>
        <w:jc w:val="left"/>
        <w:rPr>
          <w:rFonts w:ascii="宋体" w:eastAsiaTheme="minorEastAsia" w:hAnsi="宋体" w:cs="宋体"/>
          <w:b/>
          <w:sz w:val="24"/>
        </w:rPr>
      </w:pPr>
      <w:r>
        <w:rPr>
          <w:rFonts w:ascii="宋体" w:eastAsiaTheme="minorEastAsia" w:hAnsi="宋体" w:cs="宋体" w:hint="eastAsia"/>
          <w:b/>
          <w:sz w:val="24"/>
        </w:rPr>
        <w:t>（以联合体形式投标的，提供联合协议；本项目不接受联合体投标或者投标人不以联合体形式投标的，则不需要提供）</w:t>
      </w:r>
    </w:p>
    <w:p w:rsidR="00A72E33" w:rsidRDefault="00FC573B">
      <w:pPr>
        <w:snapToGrid w:val="0"/>
        <w:spacing w:line="360" w:lineRule="auto"/>
        <w:ind w:firstLine="576"/>
        <w:rPr>
          <w:rFonts w:ascii="宋体" w:eastAsiaTheme="minorEastAsia" w:hAnsi="宋体" w:cs="宋体"/>
          <w:kern w:val="0"/>
          <w:sz w:val="24"/>
          <w:lang w:val="zh-CN"/>
        </w:rPr>
      </w:pPr>
      <w:r>
        <w:rPr>
          <w:rFonts w:ascii="宋体" w:eastAsiaTheme="minorEastAsia" w:hAnsi="宋体" w:cs="宋体" w:hint="eastAsia"/>
          <w:kern w:val="0"/>
          <w:sz w:val="24"/>
          <w:u w:val="single"/>
        </w:rPr>
        <w:t>（联合体所有成员名称）</w:t>
      </w:r>
      <w:r>
        <w:rPr>
          <w:rFonts w:ascii="宋体" w:eastAsiaTheme="minorEastAsia" w:hAnsi="宋体" w:cs="宋体" w:hint="eastAsia"/>
          <w:kern w:val="0"/>
          <w:sz w:val="24"/>
        </w:rPr>
        <w:t>自愿</w:t>
      </w:r>
      <w:r>
        <w:rPr>
          <w:rFonts w:ascii="宋体" w:eastAsiaTheme="minorEastAsia" w:hAnsi="宋体" w:cs="宋体" w:hint="eastAsia"/>
          <w:kern w:val="0"/>
          <w:sz w:val="24"/>
          <w:lang w:val="zh-CN"/>
        </w:rPr>
        <w:t>组成一个联合体，以一个投标人的身份</w:t>
      </w:r>
      <w:r>
        <w:rPr>
          <w:rFonts w:ascii="宋体" w:eastAsiaTheme="minorEastAsia" w:hAnsi="宋体" w:cs="宋体" w:hint="eastAsia"/>
          <w:kern w:val="0"/>
          <w:sz w:val="24"/>
        </w:rPr>
        <w:t>参加</w:t>
      </w:r>
      <w:r w:rsidR="00FD47BD">
        <w:rPr>
          <w:rFonts w:ascii="宋体" w:eastAsiaTheme="minorEastAsia" w:hAnsi="宋体" w:cs="宋体" w:hint="eastAsia"/>
          <w:kern w:val="0"/>
          <w:sz w:val="24"/>
          <w:lang w:val="zh-CN"/>
        </w:rPr>
        <w:t>建德市寿昌中学老教学楼拆除重建工程办公家具采购项目</w:t>
      </w:r>
      <w:r>
        <w:rPr>
          <w:rFonts w:ascii="宋体" w:eastAsiaTheme="minorEastAsia" w:hAnsi="宋体" w:cs="宋体" w:hint="eastAsia"/>
          <w:sz w:val="24"/>
        </w:rPr>
        <w:t>【招标编号：</w:t>
      </w:r>
      <w:r w:rsidR="00FD47BD">
        <w:rPr>
          <w:rFonts w:ascii="宋体" w:eastAsiaTheme="minorEastAsia" w:hAnsi="宋体" w:cs="宋体" w:hint="eastAsia"/>
          <w:sz w:val="24"/>
        </w:rPr>
        <w:t>JD2023BJ-013</w:t>
      </w:r>
      <w:r>
        <w:rPr>
          <w:rFonts w:ascii="宋体" w:eastAsiaTheme="minorEastAsia" w:hAnsi="宋体" w:cs="宋体" w:hint="eastAsia"/>
          <w:sz w:val="24"/>
        </w:rPr>
        <w:t>】</w:t>
      </w:r>
      <w:r>
        <w:rPr>
          <w:rFonts w:ascii="宋体" w:eastAsiaTheme="minorEastAsia" w:hAnsi="宋体" w:cs="宋体" w:hint="eastAsia"/>
          <w:kern w:val="0"/>
          <w:sz w:val="24"/>
          <w:lang w:val="zh-CN"/>
        </w:rPr>
        <w:t xml:space="preserve">投标。 </w:t>
      </w:r>
    </w:p>
    <w:p w:rsidR="00A72E33" w:rsidRDefault="00FC573B">
      <w:pPr>
        <w:snapToGrid w:val="0"/>
        <w:spacing w:line="360" w:lineRule="auto"/>
        <w:ind w:firstLine="576"/>
        <w:rPr>
          <w:rFonts w:ascii="宋体" w:eastAsiaTheme="minorEastAsia" w:hAnsi="宋体" w:cs="宋体"/>
          <w:kern w:val="0"/>
          <w:sz w:val="24"/>
          <w:lang w:val="zh-CN"/>
        </w:rPr>
      </w:pPr>
      <w:r>
        <w:rPr>
          <w:rFonts w:ascii="宋体" w:eastAsiaTheme="minorEastAsia" w:hAnsi="宋体" w:cs="宋体" w:hint="eastAsia"/>
          <w:kern w:val="0"/>
          <w:sz w:val="24"/>
          <w:lang w:val="zh-CN"/>
        </w:rPr>
        <w:t>一、各方一致决定，</w:t>
      </w:r>
      <w:r>
        <w:rPr>
          <w:rFonts w:ascii="宋体" w:eastAsiaTheme="minorEastAsia" w:hAnsi="宋体" w:cs="宋体" w:hint="eastAsia"/>
          <w:kern w:val="0"/>
          <w:sz w:val="24"/>
          <w:u w:val="single"/>
        </w:rPr>
        <w:t>（某联合体成员名称）</w:t>
      </w:r>
      <w:r>
        <w:rPr>
          <w:rFonts w:ascii="宋体" w:eastAsiaTheme="minorEastAsia" w:hAnsi="宋体" w:cs="宋体" w:hint="eastAsia"/>
          <w:kern w:val="0"/>
          <w:sz w:val="24"/>
        </w:rPr>
        <w:t>为联合体</w:t>
      </w:r>
      <w:r>
        <w:rPr>
          <w:rFonts w:ascii="宋体" w:eastAsiaTheme="minorEastAsia" w:hAnsi="宋体" w:cs="宋体" w:hint="eastAsia"/>
          <w:kern w:val="0"/>
          <w:sz w:val="24"/>
          <w:lang w:val="zh-CN"/>
        </w:rPr>
        <w:t>牵头人</w:t>
      </w:r>
      <w:r>
        <w:rPr>
          <w:rFonts w:ascii="宋体" w:eastAsiaTheme="minorEastAsia" w:hAnsi="宋体" w:cs="宋体" w:hint="eastAsia"/>
          <w:sz w:val="24"/>
        </w:rPr>
        <w:t>，代表所有联合体成员负责投标和合同实施阶段的主办、协调工作</w:t>
      </w:r>
      <w:r>
        <w:rPr>
          <w:rFonts w:ascii="宋体" w:eastAsiaTheme="minorEastAsia" w:hAnsi="宋体" w:cs="宋体" w:hint="eastAsia"/>
          <w:kern w:val="0"/>
          <w:sz w:val="24"/>
          <w:lang w:val="zh-CN"/>
        </w:rPr>
        <w:t>。</w:t>
      </w:r>
    </w:p>
    <w:p w:rsidR="00A72E33" w:rsidRDefault="00FC573B">
      <w:pPr>
        <w:snapToGrid w:val="0"/>
        <w:spacing w:line="360" w:lineRule="auto"/>
        <w:ind w:firstLine="576"/>
        <w:rPr>
          <w:rFonts w:ascii="宋体" w:eastAsiaTheme="minorEastAsia" w:hAnsi="宋体" w:cs="宋体"/>
          <w:kern w:val="0"/>
          <w:sz w:val="24"/>
          <w:lang w:val="zh-CN"/>
        </w:rPr>
      </w:pPr>
      <w:r>
        <w:rPr>
          <w:rFonts w:ascii="宋体" w:eastAsiaTheme="minorEastAsia" w:hAnsi="宋体" w:cs="宋体" w:hint="eastAsia"/>
          <w:kern w:val="0"/>
          <w:sz w:val="24"/>
          <w:lang w:val="zh-CN"/>
        </w:rPr>
        <w:t>二、</w:t>
      </w:r>
      <w:r>
        <w:rPr>
          <w:rFonts w:ascii="宋体" w:eastAsiaTheme="minorEastAsia" w:hAnsi="宋体" w:cs="宋体" w:hint="eastAsia"/>
          <w:sz w:val="24"/>
        </w:rPr>
        <w:t>所有联合体成员各方签署授权书，授权书载明的</w:t>
      </w:r>
      <w:r>
        <w:rPr>
          <w:rFonts w:ascii="宋体" w:eastAsiaTheme="minorEastAsia" w:hAnsi="宋体" w:cs="宋体" w:hint="eastAsia"/>
          <w:kern w:val="0"/>
          <w:sz w:val="24"/>
          <w:lang w:val="zh-CN"/>
        </w:rPr>
        <w:t>授权代表根据招标文件规定及投标内容而对采购人、采购代理机构所作的任何合法承诺，包括书面澄清及相应等均对联合投标各方产生约束力。</w:t>
      </w:r>
    </w:p>
    <w:p w:rsidR="00A72E33" w:rsidRDefault="00FC573B">
      <w:pPr>
        <w:snapToGrid w:val="0"/>
        <w:spacing w:line="360" w:lineRule="auto"/>
        <w:ind w:firstLine="576"/>
        <w:rPr>
          <w:rFonts w:ascii="宋体" w:eastAsiaTheme="minorEastAsia" w:hAnsi="宋体" w:cs="宋体"/>
          <w:kern w:val="0"/>
          <w:sz w:val="24"/>
          <w:lang w:val="zh-CN"/>
        </w:rPr>
      </w:pPr>
      <w:r>
        <w:rPr>
          <w:rFonts w:ascii="宋体" w:eastAsiaTheme="minorEastAsia" w:hAnsi="宋体" w:cs="宋体" w:hint="eastAsia"/>
          <w:kern w:val="0"/>
          <w:sz w:val="24"/>
          <w:lang w:val="zh-CN"/>
        </w:rPr>
        <w:t>三、本次联合投标中，分工如下：</w:t>
      </w:r>
    </w:p>
    <w:p w:rsidR="00A72E33" w:rsidRDefault="00FC573B">
      <w:pPr>
        <w:snapToGrid w:val="0"/>
        <w:spacing w:line="360" w:lineRule="auto"/>
        <w:ind w:firstLine="576"/>
        <w:rPr>
          <w:rFonts w:ascii="宋体" w:eastAsiaTheme="minorEastAsia" w:hAnsi="宋体" w:cs="宋体"/>
          <w:kern w:val="0"/>
          <w:sz w:val="24"/>
          <w:lang w:val="zh-CN"/>
        </w:rPr>
      </w:pPr>
      <w:bookmarkStart w:id="554" w:name="_Hlk101134295"/>
      <w:r>
        <w:rPr>
          <w:rFonts w:ascii="宋体" w:eastAsiaTheme="minorEastAsia" w:hAnsi="宋体" w:cs="宋体" w:hint="eastAsia"/>
          <w:kern w:val="0"/>
          <w:sz w:val="24"/>
          <w:u w:val="single"/>
        </w:rPr>
        <w:t>（联合体成员1）</w:t>
      </w:r>
      <w:r>
        <w:rPr>
          <w:rFonts w:ascii="宋体" w:eastAsiaTheme="minorEastAsia" w:hAnsi="宋体" w:cs="宋体" w:hint="eastAsia"/>
          <w:kern w:val="0"/>
          <w:sz w:val="24"/>
          <w:lang w:val="zh-CN"/>
        </w:rPr>
        <w:t>承担的工作和义务为：；</w:t>
      </w:r>
    </w:p>
    <w:p w:rsidR="00A72E33" w:rsidRDefault="00FC573B">
      <w:pPr>
        <w:snapToGrid w:val="0"/>
        <w:spacing w:line="360" w:lineRule="auto"/>
        <w:ind w:firstLine="576"/>
        <w:rPr>
          <w:rFonts w:ascii="宋体" w:eastAsiaTheme="minorEastAsia" w:hAnsi="宋体" w:cs="宋体"/>
          <w:kern w:val="0"/>
          <w:sz w:val="24"/>
          <w:lang w:val="zh-CN"/>
        </w:rPr>
      </w:pPr>
      <w:r>
        <w:rPr>
          <w:rFonts w:ascii="宋体" w:eastAsiaTheme="minorEastAsia" w:hAnsi="宋体" w:cs="宋体" w:hint="eastAsia"/>
          <w:kern w:val="0"/>
          <w:sz w:val="24"/>
          <w:u w:val="single"/>
        </w:rPr>
        <w:t>（联合体成员</w:t>
      </w:r>
      <w:r>
        <w:rPr>
          <w:rFonts w:ascii="宋体" w:eastAsiaTheme="minorEastAsia" w:hAnsi="宋体" w:cs="宋体"/>
          <w:kern w:val="0"/>
          <w:sz w:val="24"/>
          <w:u w:val="single"/>
        </w:rPr>
        <w:t>2</w:t>
      </w:r>
      <w:r>
        <w:rPr>
          <w:rFonts w:ascii="宋体" w:eastAsiaTheme="minorEastAsia" w:hAnsi="宋体" w:cs="宋体" w:hint="eastAsia"/>
          <w:kern w:val="0"/>
          <w:sz w:val="24"/>
          <w:u w:val="single"/>
        </w:rPr>
        <w:t>）</w:t>
      </w:r>
      <w:r>
        <w:rPr>
          <w:rFonts w:ascii="宋体" w:eastAsiaTheme="minorEastAsia" w:hAnsi="宋体" w:cs="宋体" w:hint="eastAsia"/>
          <w:kern w:val="0"/>
          <w:sz w:val="24"/>
          <w:lang w:val="zh-CN"/>
        </w:rPr>
        <w:t>承担的工作和义务为：；</w:t>
      </w:r>
    </w:p>
    <w:p w:rsidR="00A72E33" w:rsidRDefault="00FC573B">
      <w:pPr>
        <w:snapToGrid w:val="0"/>
        <w:spacing w:line="360" w:lineRule="auto"/>
        <w:ind w:firstLine="576"/>
        <w:rPr>
          <w:rFonts w:ascii="宋体" w:eastAsiaTheme="minorEastAsia" w:hAnsi="宋体" w:cs="宋体"/>
          <w:kern w:val="0"/>
          <w:sz w:val="24"/>
          <w:lang w:val="zh-CN"/>
        </w:rPr>
      </w:pPr>
      <w:r>
        <w:rPr>
          <w:rFonts w:ascii="宋体" w:eastAsiaTheme="minorEastAsia" w:hAnsi="宋体" w:cs="宋体" w:hint="eastAsia"/>
          <w:kern w:val="0"/>
          <w:sz w:val="24"/>
          <w:lang w:val="zh-CN"/>
        </w:rPr>
        <w:t>……</w:t>
      </w:r>
    </w:p>
    <w:bookmarkEnd w:id="554"/>
    <w:p w:rsidR="00A72E33" w:rsidRDefault="00FC573B">
      <w:pPr>
        <w:snapToGrid w:val="0"/>
        <w:spacing w:line="360" w:lineRule="auto"/>
        <w:ind w:firstLine="576"/>
        <w:rPr>
          <w:rFonts w:ascii="宋体" w:eastAsiaTheme="minorEastAsia" w:hAnsi="宋体" w:cs="宋体"/>
          <w:kern w:val="0"/>
          <w:sz w:val="24"/>
          <w:lang w:val="zh-CN"/>
        </w:rPr>
      </w:pPr>
      <w:r>
        <w:rPr>
          <w:rFonts w:ascii="宋体" w:eastAsiaTheme="minorEastAsia" w:hAnsi="宋体" w:cs="宋体" w:hint="eastAsia"/>
          <w:kern w:val="0"/>
          <w:sz w:val="24"/>
          <w:lang w:val="zh-CN"/>
        </w:rPr>
        <w:t>四、联合体成员中小企业合同份额。</w:t>
      </w:r>
    </w:p>
    <w:p w:rsidR="00A72E33" w:rsidRDefault="00FC573B">
      <w:pPr>
        <w:snapToGrid w:val="0"/>
        <w:spacing w:line="360" w:lineRule="auto"/>
        <w:ind w:firstLine="576"/>
        <w:rPr>
          <w:rFonts w:ascii="宋体" w:eastAsiaTheme="minorEastAsia" w:hAnsi="宋体" w:cs="宋体"/>
          <w:b/>
          <w:kern w:val="0"/>
          <w:sz w:val="24"/>
          <w:lang w:val="zh-CN"/>
        </w:rPr>
      </w:pPr>
      <w:r>
        <w:rPr>
          <w:rFonts w:ascii="宋体" w:eastAsiaTheme="minorEastAsia" w:hAnsi="宋体" w:cs="宋体" w:hint="eastAsia"/>
          <w:kern w:val="0"/>
          <w:sz w:val="24"/>
          <w:lang w:val="zh-CN"/>
        </w:rPr>
        <w:t>1、</w:t>
      </w:r>
      <w:r>
        <w:rPr>
          <w:rFonts w:ascii="宋体" w:eastAsiaTheme="minorEastAsia" w:hAnsi="宋体" w:cs="宋体" w:hint="eastAsia"/>
          <w:kern w:val="0"/>
          <w:sz w:val="24"/>
          <w:u w:val="single"/>
        </w:rPr>
        <w:t>（联合体成员</w:t>
      </w:r>
      <w:r>
        <w:rPr>
          <w:rFonts w:ascii="宋体" w:eastAsiaTheme="minorEastAsia" w:hAnsi="宋体" w:cs="宋体"/>
          <w:kern w:val="0"/>
          <w:sz w:val="24"/>
          <w:u w:val="single"/>
        </w:rPr>
        <w:t>X,</w:t>
      </w:r>
      <w:r>
        <w:rPr>
          <w:rFonts w:ascii="宋体" w:eastAsiaTheme="minorEastAsia" w:hAnsi="宋体" w:cs="宋体" w:hint="eastAsia"/>
          <w:kern w:val="0"/>
          <w:sz w:val="24"/>
          <w:u w:val="single"/>
        </w:rPr>
        <w:t>……）</w:t>
      </w:r>
      <w:r>
        <w:rPr>
          <w:rFonts w:ascii="宋体" w:eastAsiaTheme="minorEastAsia" w:hAnsi="宋体" w:cs="宋体" w:hint="eastAsia"/>
          <w:kern w:val="0"/>
          <w:sz w:val="24"/>
        </w:rPr>
        <w:t>提供的全部货物由小微企业制造，其合同份额占到合同总金额%以上；</w:t>
      </w:r>
      <w:r>
        <w:rPr>
          <w:rFonts w:ascii="宋体" w:eastAsiaTheme="minorEastAsia" w:hAnsi="宋体" w:cs="宋体" w:hint="eastAsia"/>
          <w:kern w:val="0"/>
          <w:sz w:val="24"/>
          <w:lang w:val="zh-CN"/>
        </w:rPr>
        <w:t>……。</w:t>
      </w:r>
      <w:r>
        <w:rPr>
          <w:rFonts w:ascii="宋体" w:eastAsiaTheme="minorEastAsia" w:hAnsi="宋体" w:cs="宋体" w:hint="eastAsia"/>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ascii="宋体" w:eastAsiaTheme="minorEastAsia" w:hAnsi="宋体" w:cs="宋体" w:hint="eastAsia"/>
          <w:b/>
          <w:sz w:val="24"/>
        </w:rPr>
        <w:t>拟享受以上价格扣除政策的，填写有关内容。</w:t>
      </w:r>
      <w:r>
        <w:rPr>
          <w:rFonts w:ascii="宋体" w:eastAsiaTheme="minorEastAsia" w:hAnsi="宋体" w:cs="宋体" w:hint="eastAsia"/>
          <w:b/>
          <w:kern w:val="0"/>
          <w:sz w:val="24"/>
          <w:lang w:val="zh-CN"/>
        </w:rPr>
        <w:t>）</w:t>
      </w:r>
    </w:p>
    <w:p w:rsidR="00A72E33" w:rsidRDefault="00FC573B">
      <w:pPr>
        <w:snapToGrid w:val="0"/>
        <w:spacing w:line="360" w:lineRule="auto"/>
        <w:ind w:firstLine="576"/>
        <w:rPr>
          <w:rFonts w:ascii="宋体" w:eastAsiaTheme="minorEastAsia" w:hAnsi="宋体" w:cs="宋体"/>
          <w:kern w:val="0"/>
          <w:sz w:val="24"/>
          <w:lang w:val="zh-CN"/>
        </w:rPr>
      </w:pPr>
      <w:r>
        <w:rPr>
          <w:rFonts w:ascii="宋体" w:eastAsiaTheme="minorEastAsia" w:hAnsi="宋体" w:cs="宋体" w:hint="eastAsia"/>
          <w:sz w:val="24"/>
        </w:rPr>
        <w:t>2、中小企业合同金额达到%，其中小微企业合同金额达到%</w:t>
      </w:r>
      <w:r>
        <w:rPr>
          <w:rFonts w:ascii="宋体" w:eastAsiaTheme="minorEastAsia" w:hAnsi="宋体" w:cs="宋体" w:hint="eastAsia"/>
          <w:kern w:val="0"/>
          <w:sz w:val="24"/>
          <w:lang w:val="zh-CN"/>
        </w:rPr>
        <w:t>。</w:t>
      </w:r>
      <w:r>
        <w:rPr>
          <w:rFonts w:ascii="宋体" w:eastAsiaTheme="minorEastAsia" w:hAnsi="宋体" w:cs="宋体" w:hint="eastAsia"/>
          <w:b/>
          <w:bCs/>
          <w:kern w:val="0"/>
          <w:sz w:val="24"/>
          <w:lang w:val="zh-CN"/>
        </w:rPr>
        <w:t>（</w:t>
      </w:r>
      <w:r>
        <w:rPr>
          <w:rFonts w:ascii="宋体" w:eastAsiaTheme="minorEastAsia" w:hAnsi="宋体" w:cs="宋体" w:hint="eastAsia"/>
          <w:b/>
          <w:bCs/>
          <w:sz w:val="24"/>
        </w:rPr>
        <w:t>要求以联合体形式参加的项目或采购包，供应商按招标文件第一部分招标公告申请人的资格要求中规定的联合协议中中小企业、小微企业合同金额应当达到的比例要求填写。</w:t>
      </w:r>
      <w:r>
        <w:rPr>
          <w:rFonts w:ascii="宋体" w:eastAsiaTheme="minorEastAsia" w:hAnsi="宋体" w:cs="宋体" w:hint="eastAsia"/>
          <w:b/>
          <w:bCs/>
          <w:kern w:val="0"/>
          <w:sz w:val="24"/>
          <w:lang w:val="zh-CN"/>
        </w:rPr>
        <w:t>）</w:t>
      </w:r>
    </w:p>
    <w:p w:rsidR="00A72E33" w:rsidRDefault="00FC573B">
      <w:pPr>
        <w:snapToGrid w:val="0"/>
        <w:spacing w:line="360" w:lineRule="auto"/>
        <w:ind w:firstLine="576"/>
        <w:rPr>
          <w:rFonts w:ascii="宋体" w:eastAsiaTheme="minorEastAsia" w:hAnsi="宋体" w:cs="宋体"/>
          <w:kern w:val="0"/>
          <w:sz w:val="24"/>
          <w:lang w:val="zh-CN"/>
        </w:rPr>
      </w:pPr>
      <w:r>
        <w:rPr>
          <w:rFonts w:ascii="宋体" w:eastAsiaTheme="minorEastAsia" w:hAnsi="宋体" w:cs="宋体" w:hint="eastAsia"/>
          <w:kern w:val="0"/>
          <w:sz w:val="24"/>
          <w:lang w:val="zh-CN"/>
        </w:rPr>
        <w:t>五、如果中标，</w:t>
      </w:r>
      <w:r>
        <w:rPr>
          <w:rFonts w:ascii="宋体" w:eastAsiaTheme="minorEastAsia" w:hAnsi="宋体" w:cs="宋体" w:hint="eastAsia"/>
          <w:sz w:val="24"/>
        </w:rPr>
        <w:t>联合体各成员方共同与采购人签订合同，并就采购合同约定的事项对采购人承担连带责任。</w:t>
      </w:r>
    </w:p>
    <w:p w:rsidR="00A72E33" w:rsidRDefault="00FC573B">
      <w:pPr>
        <w:snapToGrid w:val="0"/>
        <w:spacing w:line="360" w:lineRule="auto"/>
        <w:ind w:firstLine="576"/>
        <w:rPr>
          <w:rFonts w:ascii="宋体" w:eastAsiaTheme="minorEastAsia" w:hAnsi="宋体" w:cs="宋体"/>
          <w:kern w:val="0"/>
          <w:sz w:val="24"/>
          <w:lang w:val="zh-CN"/>
        </w:rPr>
      </w:pPr>
      <w:r>
        <w:rPr>
          <w:rFonts w:ascii="宋体" w:eastAsiaTheme="minorEastAsia" w:hAnsi="宋体" w:cs="宋体" w:hint="eastAsia"/>
          <w:kern w:val="0"/>
          <w:sz w:val="24"/>
          <w:lang w:val="zh-CN"/>
        </w:rPr>
        <w:t>六、有关本次联合投标的其他事宜：</w:t>
      </w:r>
    </w:p>
    <w:p w:rsidR="00A72E33" w:rsidRDefault="00FC573B">
      <w:pPr>
        <w:snapToGrid w:val="0"/>
        <w:spacing w:line="360" w:lineRule="auto"/>
        <w:ind w:firstLine="576"/>
        <w:rPr>
          <w:rFonts w:ascii="宋体" w:eastAsiaTheme="minorEastAsia" w:hAnsi="宋体" w:cs="宋体"/>
          <w:kern w:val="0"/>
          <w:sz w:val="24"/>
          <w:lang w:val="zh-CN"/>
        </w:rPr>
      </w:pPr>
      <w:r>
        <w:rPr>
          <w:rFonts w:ascii="宋体" w:eastAsiaTheme="minorEastAsia" w:hAnsi="宋体" w:cs="宋体" w:hint="eastAsia"/>
          <w:kern w:val="0"/>
          <w:sz w:val="24"/>
          <w:lang w:val="zh-CN"/>
        </w:rPr>
        <w:t>1、联合体各方不再单独参加或者与其他供应商另外组成联合体参加同一合同项下的政府采购活动。</w:t>
      </w:r>
    </w:p>
    <w:p w:rsidR="00A72E33" w:rsidRDefault="00FC573B">
      <w:pPr>
        <w:snapToGrid w:val="0"/>
        <w:spacing w:line="360" w:lineRule="auto"/>
        <w:ind w:firstLine="576"/>
        <w:rPr>
          <w:rFonts w:ascii="宋体" w:eastAsiaTheme="minorEastAsia" w:hAnsi="宋体" w:cs="宋体"/>
          <w:kern w:val="0"/>
          <w:sz w:val="24"/>
          <w:lang w:val="zh-CN"/>
        </w:rPr>
      </w:pPr>
      <w:r>
        <w:rPr>
          <w:rFonts w:ascii="宋体" w:eastAsiaTheme="minorEastAsia" w:hAnsi="宋体" w:cs="宋体" w:hint="eastAsia"/>
          <w:kern w:val="0"/>
          <w:sz w:val="24"/>
          <w:lang w:val="zh-CN"/>
        </w:rPr>
        <w:t>2、联合体中有同类资质的各方按照联合体分工承担相同工作的，按照资质等级较</w:t>
      </w:r>
      <w:r>
        <w:rPr>
          <w:rFonts w:ascii="宋体" w:eastAsiaTheme="minorEastAsia" w:hAnsi="宋体" w:cs="宋体" w:hint="eastAsia"/>
          <w:kern w:val="0"/>
          <w:sz w:val="24"/>
          <w:lang w:val="zh-CN"/>
        </w:rPr>
        <w:lastRenderedPageBreak/>
        <w:t>低的供应商确定资质等级。</w:t>
      </w:r>
    </w:p>
    <w:p w:rsidR="00A72E33" w:rsidRDefault="00FC573B">
      <w:pPr>
        <w:snapToGrid w:val="0"/>
        <w:spacing w:line="360" w:lineRule="auto"/>
        <w:ind w:firstLine="576"/>
        <w:rPr>
          <w:rFonts w:ascii="宋体" w:eastAsiaTheme="minorEastAsia" w:hAnsi="宋体" w:cs="宋体"/>
          <w:kern w:val="0"/>
          <w:sz w:val="24"/>
          <w:lang w:val="zh-CN"/>
        </w:rPr>
      </w:pPr>
      <w:r>
        <w:rPr>
          <w:rFonts w:ascii="宋体" w:eastAsiaTheme="minorEastAsia" w:hAnsi="宋体" w:cs="宋体" w:hint="eastAsia"/>
          <w:kern w:val="0"/>
          <w:sz w:val="24"/>
          <w:lang w:val="zh-CN"/>
        </w:rPr>
        <w:t>3、本协议提交采购人、采购代理机构后，联合体各方不得以任何形式对上述内容进行修改或撤销。</w:t>
      </w:r>
    </w:p>
    <w:p w:rsidR="00A72E33" w:rsidRDefault="00FC573B">
      <w:pPr>
        <w:snapToGrid w:val="0"/>
        <w:spacing w:line="360" w:lineRule="auto"/>
        <w:ind w:firstLineChars="2100" w:firstLine="5040"/>
        <w:rPr>
          <w:rFonts w:ascii="宋体" w:eastAsiaTheme="minorEastAsia" w:hAnsi="宋体" w:cs="宋体"/>
          <w:kern w:val="0"/>
          <w:sz w:val="24"/>
          <w:lang w:val="zh-CN"/>
        </w:rPr>
      </w:pPr>
      <w:r>
        <w:rPr>
          <w:rFonts w:ascii="宋体" w:eastAsiaTheme="minorEastAsia" w:hAnsi="宋体" w:cs="宋体" w:hint="eastAsia"/>
          <w:kern w:val="0"/>
          <w:sz w:val="24"/>
          <w:lang w:val="zh-CN"/>
        </w:rPr>
        <w:t>联合体成员名称(电子签名/公章)：</w:t>
      </w:r>
    </w:p>
    <w:p w:rsidR="00A72E33" w:rsidRDefault="00FC573B">
      <w:pPr>
        <w:snapToGrid w:val="0"/>
        <w:spacing w:line="360" w:lineRule="auto"/>
        <w:ind w:firstLineChars="2100" w:firstLine="5040"/>
        <w:rPr>
          <w:rFonts w:ascii="宋体" w:eastAsiaTheme="minorEastAsia" w:hAnsi="宋体" w:cs="宋体"/>
          <w:kern w:val="0"/>
          <w:sz w:val="24"/>
          <w:lang w:val="zh-CN"/>
        </w:rPr>
      </w:pPr>
      <w:r>
        <w:rPr>
          <w:rFonts w:ascii="宋体" w:eastAsiaTheme="minorEastAsia" w:hAnsi="宋体" w:cs="宋体" w:hint="eastAsia"/>
          <w:kern w:val="0"/>
          <w:sz w:val="24"/>
          <w:lang w:val="zh-CN"/>
        </w:rPr>
        <w:t>联合体成员名称(电子签名/公章)：</w:t>
      </w:r>
    </w:p>
    <w:p w:rsidR="00A72E33" w:rsidRDefault="00FC573B">
      <w:pPr>
        <w:snapToGrid w:val="0"/>
        <w:spacing w:line="360" w:lineRule="auto"/>
        <w:ind w:right="960"/>
        <w:jc w:val="center"/>
        <w:rPr>
          <w:rFonts w:ascii="宋体" w:eastAsiaTheme="minorEastAsia" w:hAnsi="宋体" w:cs="宋体"/>
          <w:kern w:val="0"/>
          <w:sz w:val="24"/>
          <w:lang w:val="zh-CN"/>
        </w:rPr>
      </w:pPr>
      <w:r>
        <w:rPr>
          <w:rFonts w:ascii="宋体" w:eastAsiaTheme="minorEastAsia" w:hAnsi="宋体" w:cs="宋体" w:hint="eastAsia"/>
          <w:kern w:val="0"/>
          <w:sz w:val="24"/>
          <w:lang w:val="zh-CN"/>
        </w:rPr>
        <w:t xml:space="preserve">                   ……</w:t>
      </w:r>
    </w:p>
    <w:p w:rsidR="00A72E33" w:rsidRDefault="00FC573B">
      <w:pPr>
        <w:snapToGrid w:val="0"/>
        <w:spacing w:line="360" w:lineRule="auto"/>
        <w:jc w:val="right"/>
        <w:rPr>
          <w:rFonts w:ascii="宋体" w:eastAsiaTheme="minorEastAsia" w:hAnsi="宋体" w:cs="宋体"/>
          <w:kern w:val="0"/>
          <w:sz w:val="24"/>
          <w:lang w:val="zh-CN"/>
        </w:rPr>
      </w:pPr>
      <w:r>
        <w:rPr>
          <w:rFonts w:ascii="宋体" w:eastAsiaTheme="minorEastAsia" w:hAnsi="宋体" w:cs="宋体" w:hint="eastAsia"/>
          <w:kern w:val="0"/>
          <w:sz w:val="24"/>
          <w:lang w:val="zh-CN"/>
        </w:rPr>
        <w:t>日期：  年  月   日</w:t>
      </w:r>
    </w:p>
    <w:p w:rsidR="00A72E33" w:rsidRDefault="00FC573B">
      <w:pPr>
        <w:spacing w:line="360" w:lineRule="auto"/>
        <w:ind w:right="420"/>
        <w:rPr>
          <w:rFonts w:ascii="宋体" w:eastAsiaTheme="minorEastAsia" w:hAnsi="宋体" w:cs="宋体"/>
          <w:sz w:val="24"/>
        </w:rPr>
      </w:pPr>
      <w:r>
        <w:rPr>
          <w:rFonts w:ascii="宋体" w:eastAsiaTheme="minorEastAsia" w:hAnsi="宋体" w:cs="宋体" w:hint="eastAsia"/>
          <w:sz w:val="24"/>
        </w:rPr>
        <w:t>注：按本格式和要求提供。</w:t>
      </w: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FC573B">
      <w:pPr>
        <w:snapToGrid w:val="0"/>
        <w:spacing w:line="360" w:lineRule="auto"/>
        <w:jc w:val="center"/>
        <w:outlineLvl w:val="0"/>
        <w:rPr>
          <w:rFonts w:ascii="宋体" w:eastAsiaTheme="minorEastAsia" w:hAnsi="宋体" w:cs="宋体"/>
          <w:b/>
          <w:kern w:val="0"/>
          <w:sz w:val="32"/>
          <w:szCs w:val="32"/>
        </w:rPr>
      </w:pPr>
      <w:r>
        <w:rPr>
          <w:rFonts w:ascii="宋体" w:eastAsiaTheme="minorEastAsia" w:hAnsi="宋体" w:cs="宋体" w:hint="eastAsia"/>
          <w:b/>
          <w:kern w:val="0"/>
          <w:sz w:val="32"/>
          <w:szCs w:val="32"/>
        </w:rPr>
        <w:t>附件</w:t>
      </w:r>
      <w:r>
        <w:rPr>
          <w:rFonts w:ascii="宋体" w:eastAsiaTheme="minorEastAsia" w:hAnsi="宋体" w:cs="宋体"/>
          <w:b/>
          <w:kern w:val="0"/>
          <w:sz w:val="32"/>
          <w:szCs w:val="32"/>
        </w:rPr>
        <w:t>6</w:t>
      </w:r>
      <w:r>
        <w:rPr>
          <w:rFonts w:ascii="宋体" w:eastAsiaTheme="minorEastAsia" w:hAnsi="宋体" w:cs="宋体" w:hint="eastAsia"/>
          <w:b/>
          <w:kern w:val="0"/>
          <w:sz w:val="32"/>
          <w:szCs w:val="32"/>
        </w:rPr>
        <w:t>：分包意向协议</w:t>
      </w:r>
    </w:p>
    <w:p w:rsidR="00A72E33" w:rsidRDefault="00FC573B">
      <w:pPr>
        <w:widowControl/>
        <w:spacing w:line="360" w:lineRule="auto"/>
        <w:ind w:firstLineChars="50" w:firstLine="120"/>
        <w:jc w:val="left"/>
        <w:rPr>
          <w:rFonts w:ascii="宋体" w:eastAsiaTheme="minorEastAsia" w:hAnsi="宋体" w:cs="宋体"/>
          <w:sz w:val="24"/>
        </w:rPr>
      </w:pPr>
      <w:r>
        <w:rPr>
          <w:rFonts w:ascii="宋体" w:eastAsiaTheme="minorEastAsia" w:hAnsi="宋体" w:cs="宋体" w:hint="eastAsia"/>
          <w:sz w:val="24"/>
        </w:rPr>
        <w:t>（</w:t>
      </w:r>
      <w:r>
        <w:rPr>
          <w:rFonts w:ascii="宋体" w:eastAsiaTheme="minorEastAsia" w:hAnsi="宋体" w:cs="宋体" w:hint="eastAsia"/>
          <w:b/>
          <w:sz w:val="24"/>
        </w:rPr>
        <w:t>中标后以分包方式履行合同的，提供分包意向协议；采购人不同意分包或者投标人中标后不以分包方式履行合同的，则不需要提供。</w:t>
      </w:r>
      <w:r>
        <w:rPr>
          <w:rFonts w:ascii="宋体" w:eastAsiaTheme="minorEastAsia" w:hAnsi="宋体" w:cs="宋体" w:hint="eastAsia"/>
          <w:sz w:val="24"/>
        </w:rPr>
        <w:t>）</w:t>
      </w:r>
    </w:p>
    <w:p w:rsidR="00A72E33" w:rsidRDefault="00FC573B">
      <w:pPr>
        <w:snapToGrid w:val="0"/>
        <w:spacing w:line="360" w:lineRule="auto"/>
        <w:ind w:firstLine="576"/>
        <w:rPr>
          <w:rFonts w:ascii="宋体" w:eastAsiaTheme="minorEastAsia" w:hAnsi="宋体" w:cs="宋体"/>
          <w:kern w:val="0"/>
          <w:sz w:val="24"/>
          <w:lang w:val="zh-CN"/>
        </w:rPr>
      </w:pPr>
      <w:r>
        <w:rPr>
          <w:rFonts w:ascii="宋体" w:eastAsiaTheme="minorEastAsia" w:hAnsi="宋体" w:cs="宋体" w:hint="eastAsia"/>
          <w:kern w:val="0"/>
          <w:sz w:val="24"/>
          <w:u w:val="single"/>
        </w:rPr>
        <w:t>（投标人名称）</w:t>
      </w:r>
      <w:r>
        <w:rPr>
          <w:rFonts w:ascii="宋体" w:eastAsiaTheme="minorEastAsia" w:hAnsi="宋体" w:cs="宋体" w:hint="eastAsia"/>
          <w:kern w:val="0"/>
          <w:sz w:val="24"/>
          <w:lang w:val="zh-CN"/>
        </w:rPr>
        <w:t>若成为</w:t>
      </w:r>
      <w:r>
        <w:rPr>
          <w:rFonts w:asciiTheme="minorEastAsia" w:eastAsiaTheme="minorEastAsia" w:hAnsiTheme="minorEastAsia" w:hint="eastAsia"/>
          <w:sz w:val="24"/>
        </w:rPr>
        <w:t>建德市寿昌中学老教学楼拆除重建工程办公家具采购项目</w:t>
      </w:r>
      <w:r>
        <w:rPr>
          <w:rFonts w:ascii="宋体" w:eastAsiaTheme="minorEastAsia" w:hAnsi="宋体" w:cs="宋体" w:hint="eastAsia"/>
          <w:sz w:val="24"/>
        </w:rPr>
        <w:t>【招标编号：JD2023BJ-013】</w:t>
      </w:r>
      <w:r>
        <w:rPr>
          <w:rFonts w:ascii="宋体" w:eastAsiaTheme="minorEastAsia" w:hAnsi="宋体" w:cs="宋体" w:hint="eastAsia"/>
          <w:kern w:val="0"/>
          <w:sz w:val="24"/>
          <w:lang w:val="zh-CN"/>
        </w:rPr>
        <w:t>的中标供应商，将依法采取分包方式履行合同。</w:t>
      </w:r>
      <w:r>
        <w:rPr>
          <w:rFonts w:ascii="宋体" w:eastAsiaTheme="minorEastAsia" w:hAnsi="宋体" w:cs="宋体" w:hint="eastAsia"/>
          <w:kern w:val="0"/>
          <w:sz w:val="24"/>
          <w:u w:val="single"/>
        </w:rPr>
        <w:t>（投标人名称）</w:t>
      </w:r>
      <w:r>
        <w:rPr>
          <w:rFonts w:ascii="宋体" w:eastAsiaTheme="minorEastAsia" w:hAnsi="宋体" w:cs="宋体" w:hint="eastAsia"/>
          <w:kern w:val="0"/>
          <w:sz w:val="24"/>
        </w:rPr>
        <w:t>与</w:t>
      </w:r>
      <w:r>
        <w:rPr>
          <w:rFonts w:ascii="宋体" w:eastAsiaTheme="minorEastAsia" w:hAnsi="宋体" w:cs="宋体" w:hint="eastAsia"/>
          <w:kern w:val="0"/>
          <w:sz w:val="24"/>
          <w:u w:val="single"/>
        </w:rPr>
        <w:t>（所有分包供应商名称）</w:t>
      </w:r>
      <w:r>
        <w:rPr>
          <w:rFonts w:ascii="宋体" w:eastAsiaTheme="minorEastAsia" w:hAnsi="宋体" w:cs="宋体" w:hint="eastAsia"/>
          <w:kern w:val="0"/>
          <w:sz w:val="24"/>
        </w:rPr>
        <w:t>达成分包意向协议</w:t>
      </w:r>
      <w:r>
        <w:rPr>
          <w:rFonts w:ascii="宋体" w:eastAsiaTheme="minorEastAsia" w:hAnsi="宋体" w:cs="宋体" w:hint="eastAsia"/>
          <w:kern w:val="0"/>
          <w:sz w:val="24"/>
          <w:lang w:val="zh-CN"/>
        </w:rPr>
        <w:t xml:space="preserve">。 </w:t>
      </w:r>
    </w:p>
    <w:p w:rsidR="00A72E33" w:rsidRDefault="00FC573B">
      <w:pPr>
        <w:snapToGrid w:val="0"/>
        <w:spacing w:line="360" w:lineRule="auto"/>
        <w:ind w:firstLine="576"/>
        <w:rPr>
          <w:rFonts w:ascii="宋体" w:eastAsiaTheme="minorEastAsia" w:hAnsi="宋体" w:cs="宋体"/>
          <w:kern w:val="0"/>
          <w:sz w:val="24"/>
          <w:lang w:val="zh-CN"/>
        </w:rPr>
      </w:pPr>
      <w:r>
        <w:rPr>
          <w:rFonts w:ascii="宋体" w:eastAsiaTheme="minorEastAsia" w:hAnsi="宋体" w:cs="宋体" w:hint="eastAsia"/>
          <w:kern w:val="0"/>
          <w:sz w:val="24"/>
          <w:lang w:val="zh-CN"/>
        </w:rPr>
        <w:t>一、分包标的及数量</w:t>
      </w:r>
    </w:p>
    <w:p w:rsidR="00A72E33" w:rsidRDefault="00FC573B">
      <w:pPr>
        <w:snapToGrid w:val="0"/>
        <w:spacing w:line="360" w:lineRule="auto"/>
        <w:ind w:firstLine="576"/>
        <w:rPr>
          <w:rFonts w:ascii="宋体" w:eastAsiaTheme="minorEastAsia" w:hAnsi="宋体" w:cs="宋体"/>
          <w:kern w:val="0"/>
          <w:sz w:val="24"/>
          <w:lang w:val="zh-CN"/>
        </w:rPr>
      </w:pPr>
      <w:r>
        <w:rPr>
          <w:rFonts w:ascii="宋体" w:eastAsiaTheme="minorEastAsia" w:hAnsi="宋体" w:cs="宋体" w:hint="eastAsia"/>
          <w:kern w:val="0"/>
          <w:sz w:val="24"/>
          <w:u w:val="single"/>
        </w:rPr>
        <w:t>（投标人名称）</w:t>
      </w:r>
      <w:r>
        <w:rPr>
          <w:rFonts w:ascii="宋体" w:eastAsiaTheme="minorEastAsia" w:hAnsi="宋体" w:cs="宋体" w:hint="eastAsia"/>
          <w:kern w:val="0"/>
          <w:sz w:val="24"/>
          <w:lang w:val="zh-CN"/>
        </w:rPr>
        <w:t>将</w:t>
      </w:r>
      <w:r>
        <w:rPr>
          <w:rFonts w:ascii="宋体" w:eastAsiaTheme="minorEastAsia" w:hAnsi="宋体" w:cs="宋体"/>
          <w:kern w:val="0"/>
          <w:sz w:val="24"/>
          <w:u w:val="single"/>
        </w:rPr>
        <w:t xml:space="preserve">  XX工作内容   </w:t>
      </w:r>
      <w:r>
        <w:rPr>
          <w:rFonts w:ascii="宋体" w:eastAsiaTheme="minorEastAsia" w:hAnsi="宋体" w:cs="宋体" w:hint="eastAsia"/>
          <w:sz w:val="24"/>
        </w:rPr>
        <w:t>分包给</w:t>
      </w:r>
      <w:r>
        <w:rPr>
          <w:rFonts w:ascii="宋体" w:eastAsiaTheme="minorEastAsia" w:hAnsi="宋体" w:cs="宋体" w:hint="eastAsia"/>
          <w:kern w:val="0"/>
          <w:sz w:val="24"/>
          <w:u w:val="single"/>
        </w:rPr>
        <w:t>（分包供应商1名称）</w:t>
      </w:r>
      <w:r>
        <w:rPr>
          <w:rFonts w:ascii="宋体" w:eastAsiaTheme="minorEastAsia" w:hAnsi="宋体" w:cs="宋体" w:hint="eastAsia"/>
          <w:kern w:val="0"/>
          <w:sz w:val="24"/>
          <w:lang w:val="zh-CN"/>
        </w:rPr>
        <w:t>，</w:t>
      </w:r>
      <w:r>
        <w:rPr>
          <w:rFonts w:ascii="宋体" w:eastAsiaTheme="minorEastAsia" w:hAnsi="宋体" w:cs="宋体" w:hint="eastAsia"/>
          <w:kern w:val="0"/>
          <w:sz w:val="24"/>
          <w:u w:val="single"/>
        </w:rPr>
        <w:t>（分包供应商1名称），</w:t>
      </w:r>
      <w:r>
        <w:rPr>
          <w:rFonts w:ascii="宋体" w:eastAsiaTheme="minorEastAsia" w:hAnsi="宋体" w:cs="宋体" w:hint="eastAsia"/>
          <w:kern w:val="0"/>
          <w:sz w:val="24"/>
          <w:lang w:val="zh-CN"/>
        </w:rPr>
        <w:t>具备承</w:t>
      </w:r>
      <w:r>
        <w:rPr>
          <w:rFonts w:ascii="宋体" w:eastAsiaTheme="minorEastAsia" w:hAnsi="宋体" w:cs="宋体" w:hint="eastAsia"/>
          <w:kern w:val="0"/>
          <w:sz w:val="24"/>
        </w:rPr>
        <w:t>担</w:t>
      </w:r>
      <w:r>
        <w:rPr>
          <w:rFonts w:ascii="宋体" w:eastAsiaTheme="minorEastAsia" w:hAnsi="宋体" w:cs="宋体" w:hint="eastAsia"/>
          <w:kern w:val="0"/>
          <w:sz w:val="24"/>
          <w:u w:val="single"/>
          <w:lang w:val="zh-CN"/>
        </w:rPr>
        <w:t>XX工作内容</w:t>
      </w:r>
      <w:r>
        <w:rPr>
          <w:rFonts w:ascii="宋体" w:eastAsiaTheme="minorEastAsia" w:hAnsi="宋体" w:cs="宋体" w:hint="eastAsia"/>
          <w:kern w:val="0"/>
          <w:sz w:val="24"/>
          <w:lang w:val="zh-CN"/>
        </w:rPr>
        <w:t>相应资质条件且不得再次分包；</w:t>
      </w:r>
    </w:p>
    <w:p w:rsidR="00A72E33" w:rsidRDefault="00FC573B">
      <w:pPr>
        <w:pStyle w:val="2"/>
        <w:ind w:leftChars="316" w:left="664" w:firstLineChars="95" w:firstLine="229"/>
        <w:rPr>
          <w:rFonts w:ascii="宋体" w:eastAsiaTheme="minorEastAsia" w:hAnsi="宋体" w:cs="宋体"/>
          <w:kern w:val="0"/>
          <w:sz w:val="24"/>
          <w:szCs w:val="24"/>
        </w:rPr>
      </w:pPr>
      <w:r>
        <w:rPr>
          <w:rFonts w:ascii="宋体" w:eastAsiaTheme="minorEastAsia" w:hAnsi="宋体" w:cs="宋体" w:hint="eastAsia"/>
          <w:kern w:val="0"/>
          <w:sz w:val="24"/>
          <w:szCs w:val="24"/>
        </w:rPr>
        <w:t>……</w:t>
      </w:r>
    </w:p>
    <w:p w:rsidR="00A72E33" w:rsidRDefault="00FC573B">
      <w:pPr>
        <w:snapToGrid w:val="0"/>
        <w:spacing w:line="360" w:lineRule="auto"/>
        <w:ind w:firstLine="576"/>
        <w:rPr>
          <w:rFonts w:ascii="宋体" w:eastAsiaTheme="minorEastAsia" w:hAnsi="宋体" w:cs="宋体"/>
          <w:kern w:val="0"/>
          <w:sz w:val="24"/>
          <w:lang w:val="zh-CN"/>
        </w:rPr>
      </w:pPr>
      <w:r>
        <w:rPr>
          <w:rFonts w:ascii="宋体" w:eastAsiaTheme="minorEastAsia" w:hAnsi="宋体" w:cs="宋体" w:hint="eastAsia"/>
          <w:kern w:val="0"/>
          <w:sz w:val="24"/>
          <w:lang w:val="zh-CN"/>
        </w:rPr>
        <w:t>二、分包供应商中小企业合同份额</w:t>
      </w:r>
    </w:p>
    <w:p w:rsidR="00A72E33" w:rsidRDefault="00FC573B">
      <w:pPr>
        <w:snapToGrid w:val="0"/>
        <w:spacing w:line="360" w:lineRule="auto"/>
        <w:ind w:firstLine="576"/>
        <w:rPr>
          <w:rFonts w:ascii="宋体" w:eastAsiaTheme="minorEastAsia" w:hAnsi="宋体" w:cs="宋体"/>
          <w:b/>
          <w:kern w:val="0"/>
          <w:sz w:val="24"/>
          <w:lang w:val="zh-CN"/>
        </w:rPr>
      </w:pPr>
      <w:r>
        <w:rPr>
          <w:rFonts w:ascii="宋体" w:eastAsiaTheme="minorEastAsia" w:hAnsi="宋体" w:cs="宋体"/>
          <w:kern w:val="0"/>
          <w:sz w:val="24"/>
        </w:rPr>
        <w:t>1、</w:t>
      </w:r>
      <w:r>
        <w:rPr>
          <w:rFonts w:ascii="宋体" w:eastAsiaTheme="minorEastAsia" w:hAnsi="宋体" w:cs="宋体" w:hint="eastAsia"/>
          <w:kern w:val="0"/>
          <w:sz w:val="24"/>
          <w:u w:val="single"/>
        </w:rPr>
        <w:t>（分包供应商X</w:t>
      </w:r>
      <w:r>
        <w:rPr>
          <w:rFonts w:ascii="宋体" w:eastAsiaTheme="minorEastAsia" w:hAnsi="宋体" w:cs="宋体"/>
          <w:kern w:val="0"/>
          <w:sz w:val="24"/>
          <w:u w:val="single"/>
        </w:rPr>
        <w:t>,</w:t>
      </w:r>
      <w:r>
        <w:rPr>
          <w:rFonts w:ascii="宋体" w:eastAsiaTheme="minorEastAsia" w:hAnsi="宋体" w:cs="宋体" w:hint="eastAsia"/>
          <w:kern w:val="0"/>
          <w:sz w:val="24"/>
          <w:u w:val="single"/>
        </w:rPr>
        <w:t>……）提供的货物全部由小微企业制造，</w:t>
      </w:r>
      <w:r>
        <w:rPr>
          <w:rFonts w:ascii="宋体" w:eastAsiaTheme="minorEastAsia" w:hAnsi="宋体" w:cs="宋体" w:hint="eastAsia"/>
          <w:kern w:val="0"/>
          <w:sz w:val="24"/>
        </w:rPr>
        <w:t>其合同份额占到合同总金额%以上</w:t>
      </w:r>
      <w:r>
        <w:rPr>
          <w:rFonts w:ascii="宋体" w:eastAsiaTheme="minorEastAsia" w:hAnsi="宋体" w:cs="宋体" w:hint="eastAsia"/>
        </w:rPr>
        <w:t>。</w:t>
      </w:r>
      <w:r>
        <w:rPr>
          <w:rFonts w:ascii="宋体" w:eastAsiaTheme="minorEastAsia" w:hAnsi="宋体" w:cs="宋体" w:hint="eastAsia"/>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ascii="宋体" w:eastAsiaTheme="minorEastAsia" w:hAnsi="宋体" w:cs="宋体" w:hint="eastAsia"/>
          <w:b/>
          <w:sz w:val="24"/>
        </w:rPr>
        <w:t>拟享受以上价格扣除政策的，填写有关内容。</w:t>
      </w:r>
      <w:r>
        <w:rPr>
          <w:rFonts w:ascii="宋体" w:eastAsiaTheme="minorEastAsia" w:hAnsi="宋体" w:cs="宋体" w:hint="eastAsia"/>
          <w:b/>
          <w:kern w:val="0"/>
          <w:sz w:val="24"/>
          <w:lang w:val="zh-CN"/>
        </w:rPr>
        <w:t>）</w:t>
      </w:r>
    </w:p>
    <w:p w:rsidR="00A72E33" w:rsidRDefault="00FC573B">
      <w:pPr>
        <w:spacing w:line="360" w:lineRule="auto"/>
        <w:ind w:firstLineChars="200" w:firstLine="480"/>
        <w:rPr>
          <w:rFonts w:ascii="宋体" w:eastAsiaTheme="minorEastAsia" w:hAnsi="宋体" w:cs="宋体"/>
          <w:b/>
          <w:bCs/>
          <w:kern w:val="0"/>
          <w:sz w:val="24"/>
          <w:lang w:val="zh-CN"/>
        </w:rPr>
      </w:pPr>
      <w:r>
        <w:rPr>
          <w:rFonts w:ascii="宋体" w:eastAsiaTheme="minorEastAsia" w:hAnsi="宋体" w:cs="宋体" w:hint="eastAsia"/>
          <w:sz w:val="24"/>
        </w:rPr>
        <w:t>2、</w:t>
      </w:r>
      <w:bookmarkStart w:id="555" w:name="_Hlk101133173"/>
      <w:r>
        <w:rPr>
          <w:rFonts w:ascii="宋体" w:eastAsiaTheme="minorEastAsia" w:hAnsi="宋体" w:cs="宋体" w:hint="eastAsia"/>
          <w:sz w:val="24"/>
        </w:rPr>
        <w:t>中小企业合同金额达到%，其中小微企业合同金额达到%</w:t>
      </w:r>
      <w:r>
        <w:rPr>
          <w:rFonts w:ascii="宋体" w:eastAsiaTheme="minorEastAsia" w:hAnsi="宋体" w:cs="宋体" w:hint="eastAsia"/>
          <w:kern w:val="0"/>
          <w:sz w:val="24"/>
          <w:lang w:val="zh-CN"/>
        </w:rPr>
        <w:t>。</w:t>
      </w:r>
      <w:r>
        <w:rPr>
          <w:rFonts w:ascii="宋体" w:eastAsiaTheme="minorEastAsia" w:hAnsi="宋体" w:cs="宋体" w:hint="eastAsia"/>
          <w:b/>
          <w:bCs/>
          <w:kern w:val="0"/>
          <w:sz w:val="24"/>
          <w:lang w:val="zh-CN"/>
        </w:rPr>
        <w:t>（</w:t>
      </w:r>
      <w:r>
        <w:rPr>
          <w:rFonts w:ascii="宋体" w:eastAsiaTheme="minorEastAsia" w:hAnsi="宋体" w:cs="宋体" w:hint="eastAsia"/>
          <w:b/>
          <w:bCs/>
          <w:sz w:val="24"/>
        </w:rPr>
        <w:t>要求合同分包形式参加的项目或采购包，供应商按招标文件第一部分招标公告申请人的资格要求中规定的</w:t>
      </w:r>
      <w:r>
        <w:rPr>
          <w:rFonts w:ascii="宋体" w:eastAsiaTheme="minorEastAsia" w:hAnsi="宋体" w:cs="宋体" w:hint="eastAsia"/>
          <w:b/>
          <w:kern w:val="0"/>
          <w:sz w:val="24"/>
          <w:lang w:val="zh-CN"/>
        </w:rPr>
        <w:t>分包意向协议</w:t>
      </w:r>
      <w:r>
        <w:rPr>
          <w:rFonts w:ascii="宋体" w:eastAsiaTheme="minorEastAsia" w:hAnsi="宋体" w:cs="宋体" w:hint="eastAsia"/>
          <w:b/>
          <w:bCs/>
          <w:sz w:val="24"/>
        </w:rPr>
        <w:t>中中小企业、小微企业合同金额应当达到的比例要求填写。</w:t>
      </w:r>
      <w:r>
        <w:rPr>
          <w:rFonts w:ascii="宋体" w:eastAsiaTheme="minorEastAsia" w:hAnsi="宋体" w:cs="宋体" w:hint="eastAsia"/>
          <w:b/>
          <w:bCs/>
          <w:kern w:val="0"/>
          <w:sz w:val="24"/>
          <w:lang w:val="zh-CN"/>
        </w:rPr>
        <w:t>）</w:t>
      </w:r>
      <w:bookmarkEnd w:id="555"/>
    </w:p>
    <w:p w:rsidR="00A72E33" w:rsidRDefault="00FC573B">
      <w:pPr>
        <w:snapToGrid w:val="0"/>
        <w:spacing w:line="360" w:lineRule="auto"/>
        <w:ind w:firstLine="576"/>
        <w:rPr>
          <w:rFonts w:ascii="宋体" w:eastAsiaTheme="minorEastAsia" w:hAnsi="宋体" w:cs="宋体"/>
          <w:kern w:val="0"/>
          <w:sz w:val="24"/>
          <w:lang w:val="zh-CN"/>
        </w:rPr>
      </w:pPr>
      <w:r>
        <w:rPr>
          <w:rFonts w:ascii="宋体" w:eastAsiaTheme="minorEastAsia" w:hAnsi="宋体" w:cs="宋体" w:hint="eastAsia"/>
          <w:kern w:val="0"/>
          <w:sz w:val="24"/>
          <w:lang w:val="zh-CN"/>
        </w:rPr>
        <w:t>三、分包工作履行期限、地点、方式</w:t>
      </w:r>
    </w:p>
    <w:p w:rsidR="00A72E33" w:rsidRDefault="00A72E33">
      <w:pPr>
        <w:snapToGrid w:val="0"/>
        <w:spacing w:line="360" w:lineRule="auto"/>
        <w:ind w:firstLine="576"/>
        <w:rPr>
          <w:rFonts w:ascii="宋体" w:eastAsiaTheme="minorEastAsia" w:hAnsi="宋体" w:cs="宋体"/>
          <w:u w:val="single"/>
        </w:rPr>
      </w:pPr>
    </w:p>
    <w:p w:rsidR="00A72E33" w:rsidRDefault="00FC573B">
      <w:pPr>
        <w:snapToGrid w:val="0"/>
        <w:spacing w:line="360" w:lineRule="auto"/>
        <w:ind w:firstLine="576"/>
        <w:rPr>
          <w:rFonts w:ascii="宋体" w:eastAsiaTheme="minorEastAsia" w:hAnsi="宋体" w:cs="宋体"/>
          <w:kern w:val="0"/>
          <w:sz w:val="24"/>
          <w:lang w:val="zh-CN"/>
        </w:rPr>
      </w:pPr>
      <w:r>
        <w:rPr>
          <w:rFonts w:ascii="宋体" w:eastAsiaTheme="minorEastAsia" w:hAnsi="宋体" w:cs="宋体" w:hint="eastAsia"/>
          <w:kern w:val="0"/>
          <w:sz w:val="24"/>
          <w:lang w:val="zh-CN"/>
        </w:rPr>
        <w:t>四、质量</w:t>
      </w:r>
    </w:p>
    <w:p w:rsidR="00A72E33" w:rsidRDefault="00A72E33">
      <w:pPr>
        <w:snapToGrid w:val="0"/>
        <w:spacing w:line="360" w:lineRule="auto"/>
        <w:ind w:firstLine="576"/>
        <w:rPr>
          <w:rFonts w:ascii="宋体" w:eastAsiaTheme="minorEastAsia" w:hAnsi="宋体" w:cs="宋体"/>
          <w:kern w:val="0"/>
          <w:sz w:val="24"/>
          <w:lang w:val="zh-CN"/>
        </w:rPr>
      </w:pPr>
    </w:p>
    <w:p w:rsidR="00A72E33" w:rsidRDefault="00FC573B">
      <w:pPr>
        <w:snapToGrid w:val="0"/>
        <w:spacing w:line="360" w:lineRule="auto"/>
        <w:ind w:firstLine="576"/>
        <w:rPr>
          <w:rFonts w:ascii="宋体" w:eastAsiaTheme="minorEastAsia" w:hAnsi="宋体" w:cs="宋体"/>
          <w:kern w:val="0"/>
          <w:sz w:val="24"/>
          <w:lang w:val="zh-CN"/>
        </w:rPr>
      </w:pPr>
      <w:r>
        <w:rPr>
          <w:rFonts w:ascii="宋体" w:eastAsiaTheme="minorEastAsia" w:hAnsi="宋体" w:cs="宋体" w:hint="eastAsia"/>
          <w:kern w:val="0"/>
          <w:sz w:val="24"/>
          <w:lang w:val="zh-CN"/>
        </w:rPr>
        <w:t>五、价款或者报酬</w:t>
      </w:r>
    </w:p>
    <w:p w:rsidR="00A72E33" w:rsidRDefault="00A72E33">
      <w:pPr>
        <w:snapToGrid w:val="0"/>
        <w:spacing w:line="360" w:lineRule="auto"/>
        <w:ind w:leftChars="273" w:left="573"/>
        <w:rPr>
          <w:rFonts w:ascii="宋体" w:eastAsiaTheme="minorEastAsia" w:hAnsi="宋体" w:cs="宋体"/>
          <w:kern w:val="0"/>
          <w:sz w:val="24"/>
          <w:lang w:val="zh-CN"/>
        </w:rPr>
      </w:pPr>
    </w:p>
    <w:p w:rsidR="00A72E33" w:rsidRDefault="00FC573B">
      <w:pPr>
        <w:snapToGrid w:val="0"/>
        <w:spacing w:line="360" w:lineRule="auto"/>
        <w:ind w:leftChars="273" w:left="573"/>
        <w:rPr>
          <w:rFonts w:ascii="宋体" w:eastAsiaTheme="minorEastAsia" w:hAnsi="宋体" w:cs="宋体"/>
          <w:kern w:val="0"/>
          <w:sz w:val="24"/>
          <w:lang w:val="zh-CN"/>
        </w:rPr>
      </w:pPr>
      <w:r>
        <w:rPr>
          <w:rFonts w:ascii="宋体" w:eastAsiaTheme="minorEastAsia" w:hAnsi="宋体" w:cs="宋体" w:hint="eastAsia"/>
          <w:kern w:val="0"/>
          <w:sz w:val="24"/>
          <w:lang w:val="zh-CN"/>
        </w:rPr>
        <w:t>六、违约责任</w:t>
      </w:r>
    </w:p>
    <w:p w:rsidR="00A72E33" w:rsidRDefault="00A72E33">
      <w:pPr>
        <w:snapToGrid w:val="0"/>
        <w:spacing w:line="360" w:lineRule="auto"/>
        <w:ind w:firstLine="576"/>
        <w:rPr>
          <w:rFonts w:ascii="宋体" w:eastAsiaTheme="minorEastAsia" w:hAnsi="宋体" w:cs="宋体"/>
          <w:kern w:val="0"/>
          <w:sz w:val="24"/>
          <w:lang w:val="zh-CN"/>
        </w:rPr>
      </w:pPr>
    </w:p>
    <w:p w:rsidR="00A72E33" w:rsidRDefault="00FC573B">
      <w:pPr>
        <w:snapToGrid w:val="0"/>
        <w:spacing w:line="360" w:lineRule="auto"/>
        <w:ind w:firstLine="576"/>
        <w:rPr>
          <w:rFonts w:ascii="宋体" w:eastAsiaTheme="minorEastAsia" w:hAnsi="宋体" w:cs="宋体"/>
          <w:kern w:val="0"/>
          <w:sz w:val="24"/>
          <w:lang w:val="zh-CN"/>
        </w:rPr>
      </w:pPr>
      <w:r>
        <w:rPr>
          <w:rFonts w:ascii="宋体" w:eastAsiaTheme="minorEastAsia" w:hAnsi="宋体" w:cs="宋体" w:hint="eastAsia"/>
          <w:kern w:val="0"/>
          <w:sz w:val="24"/>
          <w:lang w:val="zh-CN"/>
        </w:rPr>
        <w:t>七、争议解决的办法</w:t>
      </w:r>
    </w:p>
    <w:p w:rsidR="00A72E33" w:rsidRDefault="00A72E33">
      <w:pPr>
        <w:snapToGrid w:val="0"/>
        <w:spacing w:line="360" w:lineRule="auto"/>
        <w:ind w:firstLine="576"/>
        <w:rPr>
          <w:rFonts w:ascii="宋体" w:eastAsiaTheme="minorEastAsia" w:hAnsi="宋体" w:cs="宋体"/>
          <w:kern w:val="0"/>
          <w:sz w:val="24"/>
          <w:lang w:val="zh-CN"/>
        </w:rPr>
      </w:pPr>
    </w:p>
    <w:p w:rsidR="00A72E33" w:rsidRDefault="00FC573B">
      <w:pPr>
        <w:snapToGrid w:val="0"/>
        <w:spacing w:line="360" w:lineRule="auto"/>
        <w:ind w:leftChars="342" w:left="5758" w:hangingChars="2100" w:hanging="5040"/>
        <w:rPr>
          <w:rFonts w:ascii="宋体" w:eastAsiaTheme="minorEastAsia" w:hAnsi="宋体" w:cs="宋体"/>
          <w:kern w:val="0"/>
          <w:sz w:val="24"/>
          <w:lang w:val="zh-CN"/>
        </w:rPr>
      </w:pPr>
      <w:r>
        <w:rPr>
          <w:rFonts w:ascii="宋体" w:eastAsiaTheme="minorEastAsia" w:hAnsi="宋体" w:cs="宋体" w:hint="eastAsia"/>
          <w:kern w:val="0"/>
          <w:sz w:val="24"/>
          <w:lang w:val="zh-CN"/>
        </w:rPr>
        <w:lastRenderedPageBreak/>
        <w:t xml:space="preserve">                                          投标人名称(电子签名)：</w:t>
      </w:r>
    </w:p>
    <w:p w:rsidR="00A72E33" w:rsidRDefault="00FC573B">
      <w:pPr>
        <w:snapToGrid w:val="0"/>
        <w:spacing w:line="360" w:lineRule="auto"/>
        <w:jc w:val="right"/>
        <w:rPr>
          <w:rFonts w:ascii="宋体" w:eastAsiaTheme="minorEastAsia" w:hAnsi="宋体" w:cs="宋体"/>
          <w:kern w:val="0"/>
          <w:sz w:val="24"/>
          <w:lang w:val="zh-CN"/>
        </w:rPr>
      </w:pPr>
      <w:r>
        <w:rPr>
          <w:rFonts w:ascii="宋体" w:eastAsiaTheme="minorEastAsia" w:hAnsi="宋体" w:cs="宋体" w:hint="eastAsia"/>
          <w:kern w:val="0"/>
          <w:sz w:val="24"/>
          <w:lang w:val="zh-CN"/>
        </w:rPr>
        <w:t>分包供应商名称(电子签名/公章)：</w:t>
      </w:r>
    </w:p>
    <w:p w:rsidR="00A72E33" w:rsidRDefault="00FC573B">
      <w:pPr>
        <w:snapToGrid w:val="0"/>
        <w:spacing w:line="360" w:lineRule="auto"/>
        <w:ind w:firstLineChars="2400" w:firstLine="5760"/>
        <w:rPr>
          <w:rFonts w:ascii="宋体" w:eastAsiaTheme="minorEastAsia" w:hAnsi="宋体" w:cs="宋体"/>
        </w:rPr>
      </w:pPr>
      <w:r>
        <w:rPr>
          <w:rFonts w:ascii="宋体" w:eastAsiaTheme="minorEastAsia" w:hAnsi="宋体" w:cs="宋体" w:hint="eastAsia"/>
          <w:kern w:val="0"/>
          <w:sz w:val="24"/>
          <w:lang w:val="zh-CN"/>
        </w:rPr>
        <w:t>……</w:t>
      </w:r>
    </w:p>
    <w:p w:rsidR="00A72E33" w:rsidRDefault="00FC573B">
      <w:pPr>
        <w:spacing w:line="360" w:lineRule="auto"/>
        <w:jc w:val="center"/>
        <w:rPr>
          <w:rFonts w:ascii="宋体" w:eastAsiaTheme="minorEastAsia" w:hAnsi="宋体" w:cs="宋体"/>
          <w:kern w:val="0"/>
          <w:sz w:val="24"/>
          <w:lang w:val="zh-CN"/>
        </w:rPr>
      </w:pPr>
      <w:r>
        <w:rPr>
          <w:rFonts w:ascii="宋体" w:eastAsiaTheme="minorEastAsia" w:hAnsi="宋体" w:cs="宋体" w:hint="eastAsia"/>
          <w:kern w:val="0"/>
          <w:sz w:val="24"/>
          <w:lang w:val="zh-CN"/>
        </w:rPr>
        <w:t xml:space="preserve">                                        日期：  年  月   日</w:t>
      </w:r>
    </w:p>
    <w:p w:rsidR="00A72E33" w:rsidRDefault="00FC573B">
      <w:pPr>
        <w:spacing w:line="360" w:lineRule="auto"/>
        <w:ind w:right="420"/>
        <w:rPr>
          <w:rFonts w:ascii="宋体" w:eastAsiaTheme="minorEastAsia" w:hAnsi="宋体" w:cs="宋体"/>
          <w:sz w:val="24"/>
        </w:rPr>
      </w:pPr>
      <w:r>
        <w:rPr>
          <w:rFonts w:ascii="宋体" w:eastAsiaTheme="minorEastAsia" w:hAnsi="宋体" w:cs="宋体" w:hint="eastAsia"/>
          <w:sz w:val="24"/>
        </w:rPr>
        <w:t>注：按本格式和要求提供。</w:t>
      </w: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A72E33">
      <w:pPr>
        <w:autoSpaceDE w:val="0"/>
        <w:autoSpaceDN w:val="0"/>
        <w:jc w:val="center"/>
        <w:rPr>
          <w:rFonts w:ascii="宋体" w:eastAsiaTheme="minorEastAsia" w:hAnsi="宋体" w:cs="宋体"/>
          <w:b/>
          <w:spacing w:val="6"/>
          <w:sz w:val="32"/>
          <w:szCs w:val="32"/>
        </w:rPr>
      </w:pPr>
    </w:p>
    <w:p w:rsidR="00A72E33" w:rsidRDefault="00FC573B" w:rsidP="00573C6B">
      <w:pPr>
        <w:widowControl/>
        <w:adjustRightInd/>
        <w:jc w:val="left"/>
        <w:rPr>
          <w:rFonts w:ascii="宋体" w:eastAsiaTheme="minorEastAsia" w:hAnsi="宋体" w:cs="宋体"/>
          <w:b/>
          <w:kern w:val="0"/>
          <w:sz w:val="44"/>
          <w:szCs w:val="44"/>
        </w:rPr>
      </w:pPr>
      <w:r>
        <w:rPr>
          <w:rFonts w:ascii="宋体" w:eastAsiaTheme="minorEastAsia" w:hAnsi="宋体" w:cs="宋体"/>
          <w:b/>
          <w:kern w:val="0"/>
          <w:sz w:val="32"/>
          <w:szCs w:val="32"/>
        </w:rPr>
        <w:br w:type="page"/>
      </w:r>
      <w:r>
        <w:rPr>
          <w:rFonts w:ascii="宋体" w:eastAsiaTheme="minorEastAsia" w:hAnsi="宋体" w:cs="宋体" w:hint="eastAsia"/>
          <w:b/>
          <w:kern w:val="0"/>
          <w:sz w:val="44"/>
          <w:szCs w:val="44"/>
        </w:rPr>
        <w:lastRenderedPageBreak/>
        <w:t>附件</w:t>
      </w:r>
      <w:r>
        <w:rPr>
          <w:rFonts w:ascii="宋体" w:eastAsiaTheme="minorEastAsia" w:hAnsi="宋体" w:cs="宋体"/>
          <w:b/>
          <w:kern w:val="0"/>
          <w:sz w:val="44"/>
          <w:szCs w:val="44"/>
        </w:rPr>
        <w:t>7</w:t>
      </w:r>
      <w:r>
        <w:rPr>
          <w:rFonts w:ascii="宋体" w:eastAsiaTheme="minorEastAsia" w:hAnsi="宋体" w:cs="宋体" w:hint="eastAsia"/>
          <w:b/>
          <w:kern w:val="0"/>
          <w:sz w:val="44"/>
          <w:szCs w:val="44"/>
        </w:rPr>
        <w:t>：中小企业声明函</w:t>
      </w:r>
    </w:p>
    <w:p w:rsidR="00A72E33" w:rsidRDefault="00A72E33">
      <w:pPr>
        <w:spacing w:line="360" w:lineRule="auto"/>
        <w:jc w:val="center"/>
        <w:rPr>
          <w:rFonts w:ascii="宋体" w:eastAsiaTheme="minorEastAsia" w:hAnsi="宋体" w:cs="宋体"/>
          <w:sz w:val="24"/>
          <w:u w:val="single"/>
        </w:rPr>
      </w:pPr>
    </w:p>
    <w:p w:rsidR="00A72E33" w:rsidRDefault="00FC573B">
      <w:pPr>
        <w:spacing w:line="360" w:lineRule="auto"/>
        <w:jc w:val="center"/>
        <w:rPr>
          <w:rFonts w:ascii="宋体" w:eastAsiaTheme="minorEastAsia" w:hAnsi="宋体" w:cs="宋体"/>
          <w:b/>
          <w:sz w:val="32"/>
          <w:szCs w:val="32"/>
        </w:rPr>
      </w:pPr>
      <w:r>
        <w:rPr>
          <w:rFonts w:ascii="宋体" w:eastAsiaTheme="minorEastAsia" w:hAnsi="宋体" w:cs="宋体" w:hint="eastAsia"/>
          <w:b/>
          <w:sz w:val="32"/>
          <w:szCs w:val="32"/>
        </w:rPr>
        <w:t>中小企业声明函（货物）</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本公司（联合体）郑重声明，根据《政府采购促进中小企业发展管理办法》（财库﹝2020﹞46 号）的规定，本公司（联合体）参加</w:t>
      </w:r>
      <w:r>
        <w:rPr>
          <w:rFonts w:ascii="宋体" w:eastAsiaTheme="minorEastAsia" w:hAnsi="宋体" w:cs="宋体" w:hint="eastAsia"/>
          <w:sz w:val="24"/>
          <w:u w:val="single"/>
        </w:rPr>
        <w:t>建德市寿昌中学</w:t>
      </w:r>
      <w:r>
        <w:rPr>
          <w:rFonts w:ascii="宋体" w:eastAsiaTheme="minorEastAsia" w:hAnsi="宋体" w:cs="宋体" w:hint="eastAsia"/>
          <w:sz w:val="24"/>
        </w:rPr>
        <w:t>的</w:t>
      </w:r>
      <w:r>
        <w:rPr>
          <w:rFonts w:asciiTheme="minorEastAsia" w:eastAsiaTheme="minorEastAsia" w:hAnsiTheme="minorEastAsia" w:hint="eastAsia"/>
          <w:sz w:val="24"/>
          <w:u w:val="single"/>
        </w:rPr>
        <w:t>建德市寿昌中学老教学楼拆除重建工程办公家具采购项目</w:t>
      </w:r>
      <w:r>
        <w:rPr>
          <w:rFonts w:ascii="宋体" w:eastAsiaTheme="minorEastAsia" w:hAnsi="宋体" w:cs="宋体" w:hint="eastAsia"/>
          <w:sz w:val="24"/>
        </w:rPr>
        <w:t>采购活动，提供的货物全部由符合政策要求的中小企业制造。相关企业（含联合体中的中小企业、签订分包意向协议的中小企业）的具体情况如下：</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1. （主席台桌），属于（工业）行业 ；制造商为 （企业名称），从业人员人，营业收入为万元，资产总额为万元，属于（中型企业、小型企业、微型企业）；</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1. （主席台桌），属于（工业）行业 ；制造商为 （企业名称），从业人员人，营业收入为万元，资产总额为万元，属于（中型企业、小型企业、微型企业）；</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2. （</w:t>
      </w:r>
      <w:r>
        <w:rPr>
          <w:rFonts w:eastAsiaTheme="minorEastAsia" w:hint="eastAsia"/>
        </w:rPr>
        <w:t>主席台椅子</w:t>
      </w:r>
      <w:r>
        <w:rPr>
          <w:rFonts w:ascii="宋体" w:eastAsiaTheme="minorEastAsia" w:hAnsi="宋体" w:cs="宋体" w:hint="eastAsia"/>
          <w:sz w:val="24"/>
        </w:rPr>
        <w:t>），属于（工业）行业 ；制造商为 （企业名称），从业人员人，营业收入为万元，资产总额为万元，属于（中型企业、小型企业、微型企业）；</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3. （</w:t>
      </w:r>
      <w:r>
        <w:rPr>
          <w:rFonts w:eastAsiaTheme="minorEastAsia" w:hint="eastAsia"/>
        </w:rPr>
        <w:t>阶梯室剧院椅</w:t>
      </w:r>
      <w:r>
        <w:rPr>
          <w:rFonts w:ascii="宋体" w:eastAsiaTheme="minorEastAsia" w:hAnsi="宋体" w:cs="宋体" w:hint="eastAsia"/>
          <w:sz w:val="24"/>
        </w:rPr>
        <w:t>），属于（工业）行业 ；制造商为 （企业名称），从业人员人，营业收入为万元，资产总额为万元，属于（中型企业、小型企业、微型企业）；</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4. （</w:t>
      </w:r>
      <w:r>
        <w:rPr>
          <w:rFonts w:eastAsiaTheme="minorEastAsia" w:hint="eastAsia"/>
        </w:rPr>
        <w:t>办公桌</w:t>
      </w:r>
      <w:r>
        <w:rPr>
          <w:rFonts w:ascii="宋体" w:eastAsiaTheme="minorEastAsia" w:hAnsi="宋体" w:cs="宋体" w:hint="eastAsia"/>
          <w:sz w:val="24"/>
        </w:rPr>
        <w:t>），属于（工业）行业 ；制造商为 （企业名称），从业人员人，营业收入为万元，资产总额为万元，属于（中型企业、小型企业、微型企业）；</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5. （</w:t>
      </w:r>
      <w:r>
        <w:rPr>
          <w:rFonts w:eastAsiaTheme="minorEastAsia" w:hint="eastAsia"/>
        </w:rPr>
        <w:t>书柜</w:t>
      </w:r>
      <w:r>
        <w:rPr>
          <w:rFonts w:ascii="宋体" w:eastAsiaTheme="minorEastAsia" w:hAnsi="宋体" w:cs="宋体" w:hint="eastAsia"/>
          <w:sz w:val="24"/>
        </w:rPr>
        <w:t>），属于（工业）行业 ；制造商为 （企业名称），从业人员人，营业收入为万元，资产总额为万元，属于（中型企业、小型企业、微型企业）；</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6. （</w:t>
      </w:r>
      <w:r>
        <w:rPr>
          <w:rFonts w:eastAsiaTheme="minorEastAsia" w:hint="eastAsia"/>
        </w:rPr>
        <w:t>办公椅</w:t>
      </w:r>
      <w:r>
        <w:rPr>
          <w:rFonts w:ascii="宋体" w:eastAsiaTheme="minorEastAsia" w:hAnsi="宋体" w:cs="宋体" w:hint="eastAsia"/>
          <w:sz w:val="24"/>
        </w:rPr>
        <w:t>），属于（工业）行业 ；制造商为 （企业名称），从业人员人，营业收入为万元，资产总额为万元，属于（中型企业、小型企业、微型企业）；</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7. （</w:t>
      </w:r>
      <w:r>
        <w:rPr>
          <w:rFonts w:eastAsiaTheme="minorEastAsia" w:hint="eastAsia"/>
        </w:rPr>
        <w:t>会议室桌</w:t>
      </w:r>
      <w:r>
        <w:rPr>
          <w:rFonts w:ascii="宋体" w:eastAsiaTheme="minorEastAsia" w:hAnsi="宋体" w:cs="宋体" w:hint="eastAsia"/>
          <w:sz w:val="24"/>
        </w:rPr>
        <w:t>），属于（工业）行业 ；制造商为 （企业名称），从业人员人，营业收入为万元，资产总额为万元，属于（中型企业、小型企业、微型企业）；</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8. （</w:t>
      </w:r>
      <w:r>
        <w:rPr>
          <w:rFonts w:eastAsiaTheme="minorEastAsia" w:hint="eastAsia"/>
        </w:rPr>
        <w:t>会议室椅</w:t>
      </w:r>
      <w:r>
        <w:rPr>
          <w:rFonts w:ascii="宋体" w:eastAsiaTheme="minorEastAsia" w:hAnsi="宋体" w:cs="宋体" w:hint="eastAsia"/>
          <w:sz w:val="24"/>
        </w:rPr>
        <w:t>），属于（工业）行业 ；制造商为 （企业名称），从业人员人，营业收入为万元，资产总额为万元，属于（中型企业、小型企业、微型企业）；</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9. （</w:t>
      </w:r>
      <w:r>
        <w:rPr>
          <w:rFonts w:eastAsiaTheme="minorEastAsia" w:hint="eastAsia"/>
        </w:rPr>
        <w:t>阅读桌</w:t>
      </w:r>
      <w:r>
        <w:rPr>
          <w:rFonts w:ascii="宋体" w:eastAsiaTheme="minorEastAsia" w:hAnsi="宋体" w:cs="宋体" w:hint="eastAsia"/>
          <w:sz w:val="24"/>
        </w:rPr>
        <w:t>），属于（工业）行业 ；制造商为 （企业名称），从业人员人，营业收入为万元，资产总额为万元，属于（中型企业、小型企业、微型企业）；</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10. （</w:t>
      </w:r>
      <w:r>
        <w:rPr>
          <w:rFonts w:eastAsiaTheme="minorEastAsia" w:hint="eastAsia"/>
        </w:rPr>
        <w:t>长板凳</w:t>
      </w:r>
      <w:r>
        <w:rPr>
          <w:rFonts w:ascii="宋体" w:eastAsiaTheme="minorEastAsia" w:hAnsi="宋体" w:cs="宋体" w:hint="eastAsia"/>
          <w:sz w:val="24"/>
        </w:rPr>
        <w:t>），属于（工业）行业 ；制造商为 （企业名称），从业人员人，营业收入为万元，资产总额为万元，属于（中型企业、小型企业、微型企业）；</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lastRenderedPageBreak/>
        <w:t>11. （</w:t>
      </w:r>
      <w:r>
        <w:rPr>
          <w:rFonts w:eastAsiaTheme="minorEastAsia" w:hint="eastAsia"/>
        </w:rPr>
        <w:t>休闲桌椅</w:t>
      </w:r>
      <w:r>
        <w:rPr>
          <w:rFonts w:ascii="宋体" w:eastAsiaTheme="minorEastAsia" w:hAnsi="宋体" w:cs="宋体" w:hint="eastAsia"/>
          <w:sz w:val="24"/>
        </w:rPr>
        <w:t>），属于（工业）行业 ；制造商为 （企业名称），从业人员人，营业收入为万元，资产总额为万元，属于（中型企业、小型企业、微型企业）；</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12. （</w:t>
      </w:r>
      <w:r>
        <w:rPr>
          <w:rFonts w:eastAsiaTheme="minorEastAsia" w:hint="eastAsia"/>
        </w:rPr>
        <w:t>沙发</w:t>
      </w:r>
      <w:r>
        <w:rPr>
          <w:rFonts w:ascii="宋体" w:eastAsiaTheme="minorEastAsia" w:hAnsi="宋体" w:cs="宋体" w:hint="eastAsia"/>
          <w:sz w:val="24"/>
        </w:rPr>
        <w:t>），属于（工业）行业 ；制造商为 （企业名称），从业人员人，营业收入为万元，资产总额为万元，属于（中型企业、小型企业、微型企业）；</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13. （</w:t>
      </w:r>
      <w:r>
        <w:rPr>
          <w:rFonts w:eastAsiaTheme="minorEastAsia" w:hint="eastAsia"/>
        </w:rPr>
        <w:t>茶几</w:t>
      </w:r>
      <w:r>
        <w:rPr>
          <w:rFonts w:ascii="宋体" w:eastAsiaTheme="minorEastAsia" w:hAnsi="宋体" w:cs="宋体" w:hint="eastAsia"/>
          <w:sz w:val="24"/>
        </w:rPr>
        <w:t>），属于（工业）行业 ；制造商为 （企业名称），从业人员人，营业收入为万元，资产总额为万元，属于（中型企业、小型企业、微型企业）；</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14. （</w:t>
      </w:r>
      <w:r>
        <w:rPr>
          <w:rFonts w:eastAsiaTheme="minorEastAsia" w:hint="eastAsia"/>
        </w:rPr>
        <w:t>柜子</w:t>
      </w:r>
      <w:r>
        <w:rPr>
          <w:rFonts w:ascii="宋体" w:eastAsiaTheme="minorEastAsia" w:hAnsi="宋体" w:cs="宋体" w:hint="eastAsia"/>
          <w:sz w:val="24"/>
        </w:rPr>
        <w:t>），属于（工业）行业 ；制造商为 （企业名称），从业人员人，营业收入为万元，资产总额为万元，属于（中型企业、小型企业、微型企业）；</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15. （</w:t>
      </w:r>
      <w:r>
        <w:rPr>
          <w:rFonts w:eastAsiaTheme="minorEastAsia" w:hint="eastAsia"/>
        </w:rPr>
        <w:t>茶水柜</w:t>
      </w:r>
      <w:r>
        <w:rPr>
          <w:rFonts w:ascii="宋体" w:eastAsiaTheme="minorEastAsia" w:hAnsi="宋体" w:cs="宋体" w:hint="eastAsia"/>
          <w:sz w:val="24"/>
        </w:rPr>
        <w:t>），属于（工业）行业 ；制造商为 （企业名称），从业人员人，营业收入为万元，资产总额为万元，属于（中型企业、小型企业、微型企业）；</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以上企业，不属于大企业的分支机构，不存在控股股东为大企业的情形，也不存在与大企业的负责人为同一人的情形。</w:t>
      </w:r>
    </w:p>
    <w:p w:rsidR="00A72E33" w:rsidRDefault="00FC573B">
      <w:pPr>
        <w:spacing w:line="360" w:lineRule="auto"/>
        <w:ind w:firstLineChars="200" w:firstLine="480"/>
        <w:rPr>
          <w:rFonts w:ascii="宋体" w:eastAsiaTheme="minorEastAsia" w:hAnsi="宋体" w:cs="宋体"/>
          <w:sz w:val="24"/>
        </w:rPr>
      </w:pPr>
      <w:r>
        <w:rPr>
          <w:rFonts w:ascii="宋体" w:eastAsiaTheme="minorEastAsia" w:hAnsi="宋体" w:cs="宋体" w:hint="eastAsia"/>
          <w:sz w:val="24"/>
        </w:rPr>
        <w:t>本企业对上述声明内容的真实性负责。如有虚假，将依法承担相应责任。</w:t>
      </w:r>
    </w:p>
    <w:p w:rsidR="00A72E33" w:rsidRDefault="00FC573B">
      <w:pPr>
        <w:snapToGrid w:val="0"/>
        <w:spacing w:line="360" w:lineRule="auto"/>
        <w:ind w:firstLineChars="2150" w:firstLine="5160"/>
        <w:rPr>
          <w:rFonts w:ascii="宋体" w:eastAsiaTheme="minorEastAsia" w:hAnsi="宋体" w:cs="宋体"/>
          <w:kern w:val="0"/>
          <w:sz w:val="24"/>
        </w:rPr>
      </w:pPr>
      <w:r>
        <w:rPr>
          <w:rFonts w:ascii="宋体" w:eastAsiaTheme="minorEastAsia" w:hAnsi="宋体" w:cs="宋体" w:hint="eastAsia"/>
          <w:kern w:val="0"/>
          <w:sz w:val="24"/>
          <w:lang w:val="zh-CN"/>
        </w:rPr>
        <w:t>投标人名称(电子签名)：</w:t>
      </w:r>
    </w:p>
    <w:p w:rsidR="00A72E33" w:rsidRDefault="00FC573B">
      <w:pPr>
        <w:snapToGrid w:val="0"/>
        <w:spacing w:line="360" w:lineRule="auto"/>
        <w:rPr>
          <w:rFonts w:ascii="宋体" w:eastAsiaTheme="minorEastAsia" w:hAnsi="宋体" w:cs="宋体"/>
          <w:kern w:val="0"/>
          <w:sz w:val="24"/>
          <w:lang w:val="zh-CN"/>
        </w:rPr>
      </w:pPr>
      <w:r>
        <w:rPr>
          <w:rFonts w:ascii="宋体" w:eastAsiaTheme="minorEastAsia" w:hAnsi="宋体" w:cs="宋体" w:hint="eastAsia"/>
          <w:kern w:val="0"/>
          <w:sz w:val="24"/>
          <w:lang w:val="zh-CN"/>
        </w:rPr>
        <w:t xml:space="preserve">                                           日期</w:t>
      </w:r>
      <w:r>
        <w:rPr>
          <w:rFonts w:ascii="宋体" w:eastAsiaTheme="minorEastAsia" w:hAnsi="宋体" w:cs="宋体" w:hint="eastAsia"/>
          <w:kern w:val="0"/>
          <w:sz w:val="24"/>
        </w:rPr>
        <w:t xml:space="preserve">：  年  </w:t>
      </w:r>
      <w:r>
        <w:rPr>
          <w:rFonts w:ascii="宋体" w:eastAsiaTheme="minorEastAsia" w:hAnsi="宋体" w:cs="宋体" w:hint="eastAsia"/>
          <w:kern w:val="0"/>
          <w:sz w:val="24"/>
          <w:lang w:val="zh-CN"/>
        </w:rPr>
        <w:t>月日</w:t>
      </w:r>
    </w:p>
    <w:p w:rsidR="00A72E33" w:rsidRDefault="00A72E33">
      <w:pPr>
        <w:spacing w:line="360" w:lineRule="auto"/>
        <w:jc w:val="left"/>
        <w:rPr>
          <w:rFonts w:ascii="宋体" w:eastAsiaTheme="minorEastAsia" w:hAnsi="宋体" w:cs="宋体"/>
          <w:sz w:val="18"/>
          <w:szCs w:val="18"/>
        </w:rPr>
      </w:pPr>
    </w:p>
    <w:p w:rsidR="00A72E33" w:rsidRDefault="00FC573B">
      <w:pPr>
        <w:spacing w:line="360" w:lineRule="auto"/>
        <w:jc w:val="left"/>
        <w:rPr>
          <w:rFonts w:ascii="宋体" w:eastAsiaTheme="minorEastAsia" w:hAnsi="宋体" w:cs="宋体"/>
          <w:sz w:val="18"/>
          <w:szCs w:val="18"/>
        </w:rPr>
      </w:pPr>
      <w:r>
        <w:rPr>
          <w:rFonts w:ascii="宋体" w:eastAsiaTheme="minorEastAsia" w:hAnsi="宋体" w:cs="宋体" w:hint="eastAsia"/>
          <w:sz w:val="18"/>
          <w:szCs w:val="18"/>
        </w:rPr>
        <w:t>从业人员、营业收入、资产总额填报上一年度数据，无上一年度数据的新成立企业可不填报。</w:t>
      </w:r>
    </w:p>
    <w:p w:rsidR="00A72E33" w:rsidRDefault="00FC573B">
      <w:pPr>
        <w:spacing w:line="360" w:lineRule="auto"/>
        <w:ind w:right="420" w:firstLineChars="200" w:firstLine="480"/>
        <w:rPr>
          <w:rFonts w:ascii="宋体" w:eastAsiaTheme="minorEastAsia" w:hAnsi="宋体" w:cs="宋体"/>
          <w:sz w:val="24"/>
        </w:rPr>
      </w:pPr>
      <w:r>
        <w:rPr>
          <w:rFonts w:ascii="宋体" w:eastAsiaTheme="minorEastAsia" w:hAnsi="宋体" w:cs="宋体" w:hint="eastAsia"/>
          <w:sz w:val="24"/>
        </w:rPr>
        <w:t>注：</w:t>
      </w:r>
    </w:p>
    <w:p w:rsidR="00A72E33" w:rsidRDefault="00FC573B">
      <w:pPr>
        <w:spacing w:line="360" w:lineRule="auto"/>
        <w:ind w:right="420" w:firstLineChars="200" w:firstLine="480"/>
        <w:rPr>
          <w:rFonts w:ascii="宋体" w:eastAsiaTheme="minorEastAsia" w:hAnsi="宋体" w:cs="宋体"/>
          <w:sz w:val="24"/>
        </w:rPr>
      </w:pPr>
      <w:r>
        <w:rPr>
          <w:rFonts w:ascii="宋体" w:eastAsiaTheme="minorEastAsia" w:hAnsi="宋体" w:cs="宋体" w:hint="eastAsia"/>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rsidR="00A72E33" w:rsidRDefault="00FC573B" w:rsidP="00573C6B">
      <w:pPr>
        <w:spacing w:line="360" w:lineRule="auto"/>
        <w:rPr>
          <w:rFonts w:ascii="宋体" w:eastAsiaTheme="minorEastAsia" w:hAnsi="宋体" w:cs="宋体"/>
          <w:sz w:val="24"/>
        </w:rPr>
      </w:pPr>
      <w:r>
        <w:rPr>
          <w:rFonts w:ascii="宋体" w:eastAsiaTheme="minorEastAsia" w:hAnsi="宋体" w:cs="宋体" w:hint="eastAsia"/>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sectPr w:rsidR="00A72E33" w:rsidSect="00A72E33">
      <w:headerReference w:type="default" r:id="rId50"/>
      <w:footerReference w:type="even" r:id="rId51"/>
      <w:footerReference w:type="default" r:id="rId52"/>
      <w:headerReference w:type="first" r:id="rId53"/>
      <w:footerReference w:type="first" r:id="rId54"/>
      <w:pgSz w:w="11906" w:h="16838"/>
      <w:pgMar w:top="1276" w:right="1418" w:bottom="1247" w:left="1418" w:header="851" w:footer="992" w:gutter="0"/>
      <w:cols w:space="720"/>
      <w:titlePg/>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7019D" w:rsidRDefault="00F7019D" w:rsidP="00A72E33">
      <w:r>
        <w:separator/>
      </w:r>
    </w:p>
  </w:endnote>
  <w:endnote w:type="continuationSeparator" w:id="1">
    <w:p w:rsidR="00F7019D" w:rsidRDefault="00F7019D" w:rsidP="00A72E3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微软雅黑">
    <w:panose1 w:val="020B0503020204020204"/>
    <w:charset w:val="86"/>
    <w:family w:val="swiss"/>
    <w:pitch w:val="variable"/>
    <w:sig w:usb0="80000287" w:usb1="280F3C52" w:usb2="00000016" w:usb3="00000000" w:csb0="0004001F" w:csb1="00000000"/>
  </w:font>
  <w:font w:name="Courier New">
    <w:panose1 w:val="02070309020205020404"/>
    <w:charset w:val="00"/>
    <w:family w:val="modern"/>
    <w:pitch w:val="fixed"/>
    <w:sig w:usb0="E0002A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楷体_GB2312">
    <w:altName w:val="楷体"/>
    <w:panose1 w:val="02010609030101010101"/>
    <w:charset w:val="86"/>
    <w:family w:val="modern"/>
    <w:pitch w:val="fixed"/>
    <w:sig w:usb0="00000001" w:usb1="080E0000" w:usb2="00000010" w:usb3="00000000" w:csb0="00040000" w:csb1="00000000"/>
  </w:font>
  <w:font w:name="Futura Bk">
    <w:altName w:val="Trebuchet MS"/>
    <w:charset w:val="00"/>
    <w:family w:val="swiss"/>
    <w:pitch w:val="default"/>
    <w:sig w:usb0="00000000" w:usb1="00000000" w:usb2="00000000" w:usb3="00000000" w:csb0="00000011"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MS Sans Serif">
    <w:altName w:val="Arial"/>
    <w:charset w:val="00"/>
    <w:family w:val="swiss"/>
    <w:pitch w:val="default"/>
    <w:sig w:usb0="00000000"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等线 Light">
    <w:charset w:val="86"/>
    <w:family w:val="auto"/>
    <w:pitch w:val="default"/>
    <w:sig w:usb0="A00002BF" w:usb1="38CF7CFA" w:usb2="00000016" w:usb3="00000000" w:csb0="0004000F" w:csb1="00000000"/>
  </w:font>
  <w:font w:name="Verdana">
    <w:panose1 w:val="020B0604030504040204"/>
    <w:charset w:val="00"/>
    <w:family w:val="swiss"/>
    <w:pitch w:val="variable"/>
    <w:sig w:usb0="A10006FF" w:usb1="4000205B" w:usb2="00000010" w:usb3="00000000" w:csb0="0000019F" w:csb1="00000000"/>
  </w:font>
  <w:font w:name="ˎ̥">
    <w:altName w:val="Times New Roman"/>
    <w:charset w:val="00"/>
    <w:family w:val="roman"/>
    <w:pitch w:val="default"/>
    <w:sig w:usb0="00000000" w:usb1="00000000" w:usb2="00000000" w:usb3="00000000" w:csb0="00040001" w:csb1="00000000"/>
  </w:font>
  <w:font w:name="幼圆">
    <w:panose1 w:val="02010509060101010101"/>
    <w:charset w:val="86"/>
    <w:family w:val="modern"/>
    <w:pitch w:val="fixed"/>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FHLHE E+ Futura Bk">
    <w:altName w:val="宋体"/>
    <w:charset w:val="86"/>
    <w:family w:val="swiss"/>
    <w:pitch w:val="default"/>
    <w:sig w:usb0="00000000" w:usb1="00000000" w:usb2="00000010" w:usb3="00000000" w:csb0="00040000" w:csb1="00000000"/>
  </w:font>
  <w:font w:name="Arial (W1)">
    <w:altName w:val="Arial"/>
    <w:charset w:val="00"/>
    <w:family w:val="swiss"/>
    <w:pitch w:val="default"/>
    <w:sig w:usb0="00000000" w:usb1="00000000" w:usb2="00000008" w:usb3="00000000" w:csb0="000001FF" w:csb1="00000000"/>
  </w:font>
  <w:font w:name="Arial Unicode MS">
    <w:panose1 w:val="020B0604020202020204"/>
    <w:charset w:val="86"/>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Cumberland">
    <w:altName w:val="Courier New"/>
    <w:charset w:val="00"/>
    <w:family w:val="modern"/>
    <w:pitch w:val="default"/>
    <w:sig w:usb0="00000000" w:usb1="00000000" w:usb2="00000000" w:usb3="00000000" w:csb0="00040001" w:csb1="00000000"/>
  </w:font>
  <w:font w:name="方正宋体">
    <w:altName w:val="Times New Roman"/>
    <w:charset w:val="00"/>
    <w:family w:val="auto"/>
    <w:pitch w:val="default"/>
    <w:sig w:usb0="00000000" w:usb1="00000000" w:usb2="00000000" w:usb3="00000000" w:csb0="00040001" w:csb1="00000000"/>
  </w:font>
  <w:font w:name="Futura Hv">
    <w:altName w:val="Arial"/>
    <w:charset w:val="00"/>
    <w:family w:val="swiss"/>
    <w:pitch w:val="default"/>
    <w:sig w:usb0="00000000" w:usb1="00000000" w:usb2="00000000" w:usb3="00000000" w:csb0="000001FB" w:csb1="00000000"/>
  </w:font>
  <w:font w:name="Segoe UI">
    <w:panose1 w:val="020B0502040204020203"/>
    <w:charset w:val="00"/>
    <w:family w:val="swiss"/>
    <w:pitch w:val="variable"/>
    <w:sig w:usb0="E10022FF" w:usb1="C000E47F" w:usb2="00000029" w:usb3="00000000" w:csb0="000001DF" w:csb1="00000000"/>
  </w:font>
  <w:font w:name="Latha">
    <w:panose1 w:val="020B0604020202020204"/>
    <w:charset w:val="00"/>
    <w:family w:val="swiss"/>
    <w:pitch w:val="variable"/>
    <w:sig w:usb0="001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等线">
    <w:altName w:val="Arial Unicode MS"/>
    <w:charset w:val="86"/>
    <w:family w:val="auto"/>
    <w:pitch w:val="default"/>
    <w:sig w:usb0="00000000" w:usb1="38CF7CFA" w:usb2="00000016" w:usb3="00000000" w:csb0="0004000F" w:csb1="00000000"/>
  </w:font>
  <w:font w:name="新宋体">
    <w:panose1 w:val="02010609030101010101"/>
    <w:charset w:val="86"/>
    <w:family w:val="modern"/>
    <w:pitch w:val="fixed"/>
    <w:sig w:usb0="000000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Aldine401 BT">
    <w:altName w:val="Courier New"/>
    <w:charset w:val="00"/>
    <w:family w:val="roman"/>
    <w:pitch w:val="default"/>
    <w:sig w:usb0="00000000" w:usb1="00000000" w:usb2="00000000" w:usb3="00000000" w:csb0="00000011" w:csb1="00000000"/>
  </w:font>
  <w:font w:name=".PingFang SC">
    <w:altName w:val="宋体"/>
    <w:charset w:val="00"/>
    <w:family w:val="modern"/>
    <w:pitch w:val="default"/>
    <w:sig w:usb0="00000000" w:usb1="00000000" w:usb2="00000000" w:usb3="00000000" w:csb0="00040001"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06F" w:usb1="1200FBEF" w:usb2="0064C000" w:usb3="00000000" w:csb0="00000001" w:csb1="00000000"/>
  </w:font>
  <w:font w:name="Malgun Gothic Semilight">
    <w:charset w:val="86"/>
    <w:family w:val="swiss"/>
    <w:pitch w:val="default"/>
    <w:sig w:usb0="900002AF" w:usb1="01D77CFB" w:usb2="00000012" w:usb3="00000000" w:csb0="203E01BD" w:csb1="D7FF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pPr>
      <w:pStyle w:val="af1"/>
      <w:framePr w:wrap="around" w:vAnchor="text" w:hAnchor="margin" w:xAlign="right" w:y="1"/>
      <w:rPr>
        <w:rStyle w:val="aff1"/>
      </w:rPr>
    </w:pPr>
    <w:r>
      <w:fldChar w:fldCharType="begin"/>
    </w:r>
    <w:r>
      <w:rPr>
        <w:rStyle w:val="aff1"/>
      </w:rPr>
      <w:instrText xml:space="preserve">PAGE  </w:instrText>
    </w:r>
    <w:r>
      <w:fldChar w:fldCharType="end"/>
    </w:r>
  </w:p>
  <w:p w:rsidR="00040584" w:rsidRDefault="00040584">
    <w:pPr>
      <w:pStyle w:val="af1"/>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pPr>
      <w:pStyle w:val="af1"/>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BF0679">
      <w:rPr>
        <w:rFonts w:ascii="仿宋_GB2312" w:eastAsia="仿宋_GB2312"/>
        <w:noProof/>
        <w:kern w:val="0"/>
      </w:rPr>
      <w:t>2</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BF0679">
      <w:rPr>
        <w:rFonts w:ascii="仿宋_GB2312" w:eastAsia="仿宋_GB2312"/>
        <w:noProof/>
        <w:kern w:val="0"/>
      </w:rPr>
      <w:t>79</w:t>
    </w:r>
    <w:r>
      <w:rPr>
        <w:rFonts w:ascii="仿宋_GB2312" w:eastAsia="仿宋_GB2312" w:hint="eastAsia"/>
        <w:kern w:val="0"/>
      </w:rPr>
      <w:fldChar w:fldCharType="end"/>
    </w:r>
    <w:r>
      <w:rPr>
        <w:rFonts w:ascii="仿宋_GB2312" w:eastAsia="仿宋_GB2312" w:hint="eastAsia"/>
        <w:kern w:val="0"/>
      </w:rPr>
      <w:t xml:space="preserve"> 页</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pPr>
      <w:pStyle w:val="af1"/>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BF0679">
      <w:rPr>
        <w:rFonts w:ascii="仿宋_GB2312" w:eastAsia="仿宋_GB2312"/>
        <w:noProof/>
        <w:kern w:val="0"/>
      </w:rPr>
      <w:t>1</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BF0679">
      <w:rPr>
        <w:rFonts w:ascii="仿宋_GB2312" w:eastAsia="仿宋_GB2312"/>
        <w:noProof/>
        <w:kern w:val="0"/>
      </w:rPr>
      <w:t>79</w:t>
    </w:r>
    <w:r>
      <w:rPr>
        <w:rFonts w:ascii="仿宋_GB2312" w:eastAsia="仿宋_GB2312" w:hint="eastAsia"/>
        <w:kern w:val="0"/>
      </w:rPr>
      <w:fldChar w:fldCharType="end"/>
    </w:r>
    <w:r>
      <w:rPr>
        <w:rFonts w:ascii="仿宋_GB2312" w:eastAsia="仿宋_GB2312" w:hint="eastAsia"/>
        <w:kern w:val="0"/>
      </w:rPr>
      <w:t xml:space="preserve"> 页</w: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pPr>
      <w:pStyle w:val="af1"/>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BF0679">
      <w:rPr>
        <w:rFonts w:ascii="仿宋_GB2312" w:eastAsia="仿宋_GB2312"/>
        <w:noProof/>
        <w:kern w:val="0"/>
      </w:rPr>
      <w:t>44</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BF0679">
      <w:rPr>
        <w:rFonts w:ascii="仿宋_GB2312" w:eastAsia="仿宋_GB2312"/>
        <w:noProof/>
        <w:kern w:val="0"/>
      </w:rPr>
      <w:t>79</w:t>
    </w:r>
    <w:r>
      <w:rPr>
        <w:rFonts w:ascii="仿宋_GB2312" w:eastAsia="仿宋_GB2312" w:hint="eastAsia"/>
        <w:kern w:val="0"/>
      </w:rPr>
      <w:fldChar w:fldCharType="end"/>
    </w:r>
    <w:r>
      <w:rPr>
        <w:rFonts w:ascii="仿宋_GB2312" w:eastAsia="仿宋_GB2312" w:hint="eastAsia"/>
        <w:kern w:val="0"/>
      </w:rPr>
      <w:t xml:space="preserve"> 页</w:t>
    </w:r>
  </w:p>
  <w:p w:rsidR="00040584" w:rsidRDefault="00040584">
    <w:pPr>
      <w:rPr>
        <w:rFonts w:ascii="仿宋_GB2312" w:eastAsia="仿宋_GB2312"/>
      </w:rPr>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pPr>
      <w:pStyle w:val="af1"/>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BF0679">
      <w:rPr>
        <w:rFonts w:ascii="仿宋_GB2312" w:eastAsia="仿宋_GB2312"/>
        <w:noProof/>
        <w:kern w:val="0"/>
      </w:rPr>
      <w:t>42</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BF0679">
      <w:rPr>
        <w:rFonts w:ascii="仿宋_GB2312" w:eastAsia="仿宋_GB2312"/>
        <w:noProof/>
        <w:kern w:val="0"/>
      </w:rPr>
      <w:t>79</w:t>
    </w:r>
    <w:r>
      <w:rPr>
        <w:rFonts w:ascii="仿宋_GB2312" w:eastAsia="仿宋_GB2312" w:hint="eastAsia"/>
        <w:kern w:val="0"/>
      </w:rPr>
      <w:fldChar w:fldCharType="end"/>
    </w:r>
    <w:r>
      <w:rPr>
        <w:rFonts w:ascii="仿宋_GB2312" w:eastAsia="仿宋_GB2312" w:hint="eastAsia"/>
        <w:kern w:val="0"/>
      </w:rPr>
      <w:t xml:space="preserve"> 页</w:t>
    </w:r>
  </w:p>
  <w:p w:rsidR="00040584" w:rsidRDefault="00040584">
    <w:pPr>
      <w:rPr>
        <w:rFonts w:ascii="仿宋_GB2312" w:eastAsia="仿宋_GB2312"/>
      </w:rPr>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pPr>
      <w:pStyle w:val="af1"/>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BF0679">
      <w:rPr>
        <w:rFonts w:ascii="仿宋_GB2312" w:eastAsia="仿宋_GB2312"/>
        <w:noProof/>
        <w:kern w:val="0"/>
      </w:rPr>
      <w:t>63</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BF0679">
      <w:rPr>
        <w:rFonts w:ascii="仿宋_GB2312" w:eastAsia="仿宋_GB2312"/>
        <w:noProof/>
        <w:kern w:val="0"/>
      </w:rPr>
      <w:t>79</w:t>
    </w:r>
    <w:r>
      <w:rPr>
        <w:rFonts w:ascii="仿宋_GB2312" w:eastAsia="仿宋_GB2312" w:hint="eastAsia"/>
        <w:kern w:val="0"/>
      </w:rPr>
      <w:fldChar w:fldCharType="end"/>
    </w:r>
    <w:r>
      <w:rPr>
        <w:rFonts w:ascii="仿宋_GB2312" w:eastAsia="仿宋_GB2312" w:hint="eastAsia"/>
        <w:kern w:val="0"/>
      </w:rPr>
      <w:t xml:space="preserve"> 页</w:t>
    </w:r>
  </w:p>
  <w:p w:rsidR="00040584" w:rsidRDefault="00040584">
    <w:pPr>
      <w:rPr>
        <w:rFonts w:ascii="仿宋_GB2312" w:eastAsia="仿宋_GB2312"/>
      </w:rPr>
    </w:pP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pPr>
      <w:pStyle w:val="af1"/>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BF0679">
      <w:rPr>
        <w:rFonts w:ascii="仿宋_GB2312" w:eastAsia="仿宋_GB2312"/>
        <w:noProof/>
        <w:kern w:val="0"/>
      </w:rPr>
      <w:t>61</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BF0679">
      <w:rPr>
        <w:rFonts w:ascii="仿宋_GB2312" w:eastAsia="仿宋_GB2312"/>
        <w:noProof/>
        <w:kern w:val="0"/>
      </w:rPr>
      <w:t>79</w:t>
    </w:r>
    <w:r>
      <w:rPr>
        <w:rFonts w:ascii="仿宋_GB2312" w:eastAsia="仿宋_GB2312" w:hint="eastAsia"/>
        <w:kern w:val="0"/>
      </w:rPr>
      <w:fldChar w:fldCharType="end"/>
    </w:r>
    <w:r>
      <w:rPr>
        <w:rFonts w:ascii="仿宋_GB2312" w:eastAsia="仿宋_GB2312" w:hint="eastAsia"/>
        <w:kern w:val="0"/>
      </w:rPr>
      <w:t xml:space="preserve"> 页</w:t>
    </w:r>
  </w:p>
  <w:p w:rsidR="00040584" w:rsidRDefault="00040584">
    <w:pPr>
      <w:rPr>
        <w:rFonts w:ascii="仿宋_GB2312" w:eastAsia="仿宋_GB2312"/>
      </w:rPr>
    </w:pP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pPr>
      <w:pStyle w:val="af1"/>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BF0679">
      <w:rPr>
        <w:rFonts w:ascii="仿宋_GB2312" w:eastAsia="仿宋_GB2312"/>
        <w:noProof/>
        <w:kern w:val="0"/>
      </w:rPr>
      <w:t>66</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BF0679">
      <w:rPr>
        <w:rFonts w:ascii="仿宋_GB2312" w:eastAsia="仿宋_GB2312"/>
        <w:noProof/>
        <w:kern w:val="0"/>
      </w:rPr>
      <w:t>79</w:t>
    </w:r>
    <w:r>
      <w:rPr>
        <w:rFonts w:ascii="仿宋_GB2312" w:eastAsia="仿宋_GB2312" w:hint="eastAsia"/>
        <w:kern w:val="0"/>
      </w:rPr>
      <w:fldChar w:fldCharType="end"/>
    </w:r>
    <w:r>
      <w:rPr>
        <w:rFonts w:ascii="仿宋_GB2312" w:eastAsia="仿宋_GB2312" w:hint="eastAsia"/>
        <w:kern w:val="0"/>
      </w:rPr>
      <w:t xml:space="preserve"> 页</w:t>
    </w:r>
  </w:p>
  <w:p w:rsidR="00040584" w:rsidRDefault="00040584">
    <w:pPr>
      <w:rPr>
        <w:rFonts w:ascii="仿宋_GB2312" w:eastAsia="仿宋_GB2312"/>
      </w:rPr>
    </w:pP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pPr>
      <w:pStyle w:val="af1"/>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BF0679">
      <w:rPr>
        <w:rFonts w:ascii="仿宋_GB2312" w:eastAsia="仿宋_GB2312"/>
        <w:noProof/>
        <w:kern w:val="0"/>
      </w:rPr>
      <w:t>64</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BF0679">
      <w:rPr>
        <w:rFonts w:ascii="仿宋_GB2312" w:eastAsia="仿宋_GB2312"/>
        <w:noProof/>
        <w:kern w:val="0"/>
      </w:rPr>
      <w:t>79</w:t>
    </w:r>
    <w:r>
      <w:rPr>
        <w:rFonts w:ascii="仿宋_GB2312" w:eastAsia="仿宋_GB2312" w:hint="eastAsia"/>
        <w:kern w:val="0"/>
      </w:rPr>
      <w:fldChar w:fldCharType="end"/>
    </w:r>
    <w:r>
      <w:rPr>
        <w:rFonts w:ascii="仿宋_GB2312" w:eastAsia="仿宋_GB2312" w:hint="eastAsia"/>
        <w:kern w:val="0"/>
      </w:rPr>
      <w:t xml:space="preserve"> 页</w:t>
    </w:r>
  </w:p>
  <w:p w:rsidR="00040584" w:rsidRDefault="00040584">
    <w:pPr>
      <w:rPr>
        <w:rFonts w:ascii="仿宋_GB2312" w:eastAsia="仿宋_GB2312"/>
      </w:rPr>
    </w:pPr>
  </w:p>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pPr>
      <w:pStyle w:val="af1"/>
      <w:framePr w:wrap="around" w:vAnchor="text" w:hAnchor="margin" w:xAlign="right" w:y="1"/>
      <w:rPr>
        <w:rStyle w:val="aff1"/>
      </w:rPr>
    </w:pPr>
    <w:r>
      <w:fldChar w:fldCharType="begin"/>
    </w:r>
    <w:r>
      <w:rPr>
        <w:rStyle w:val="aff1"/>
      </w:rPr>
      <w:instrText xml:space="preserve">PAGE  </w:instrText>
    </w:r>
    <w:r>
      <w:fldChar w:fldCharType="end"/>
    </w:r>
  </w:p>
  <w:p w:rsidR="00040584" w:rsidRDefault="00040584">
    <w:pPr>
      <w:pStyle w:val="af1"/>
      <w:ind w:right="360"/>
    </w:pPr>
  </w:p>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pPr>
      <w:pStyle w:val="af1"/>
      <w:jc w:val="center"/>
      <w:rPr>
        <w:rFonts w:ascii="仿宋_GB2312" w:eastAsia="仿宋_GB2312"/>
        <w:szCs w:val="24"/>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sidR="00BF0679">
      <w:rPr>
        <w:rFonts w:ascii="仿宋_GB2312" w:eastAsia="仿宋_GB2312"/>
        <w:noProof/>
        <w:kern w:val="0"/>
        <w:szCs w:val="21"/>
      </w:rPr>
      <w:t>68</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sidR="00BF0679">
      <w:rPr>
        <w:rFonts w:ascii="仿宋_GB2312" w:eastAsia="仿宋_GB2312"/>
        <w:noProof/>
        <w:kern w:val="0"/>
        <w:szCs w:val="21"/>
      </w:rPr>
      <w:t>79</w:t>
    </w:r>
    <w:r>
      <w:rPr>
        <w:rFonts w:ascii="仿宋_GB2312" w:eastAsia="仿宋_GB2312" w:hint="eastAsia"/>
        <w:kern w:val="0"/>
        <w:szCs w:val="21"/>
      </w:rPr>
      <w:fldChar w:fldCharType="end"/>
    </w:r>
    <w:r>
      <w:rPr>
        <w:rFonts w:ascii="仿宋_GB2312" w:eastAsia="仿宋_GB2312" w:hint="eastAsia"/>
        <w:kern w:val="0"/>
        <w:szCs w:val="21"/>
      </w:rPr>
      <w:t xml:space="preserve"> 页</w:t>
    </w:r>
  </w:p>
</w:ftr>
</file>

<file path=word/footer1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pPr>
      <w:pStyle w:val="af1"/>
      <w:jc w:val="center"/>
      <w:rPr>
        <w:rFonts w:ascii="仿宋_GB2312" w:eastAsia="仿宋_GB2312"/>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sidR="00BF0679">
      <w:rPr>
        <w:rFonts w:ascii="仿宋_GB2312" w:eastAsia="仿宋_GB2312"/>
        <w:noProof/>
        <w:kern w:val="0"/>
        <w:szCs w:val="21"/>
      </w:rPr>
      <w:t>67</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sidR="00BF0679">
      <w:rPr>
        <w:rFonts w:ascii="仿宋_GB2312" w:eastAsia="仿宋_GB2312"/>
        <w:noProof/>
        <w:kern w:val="0"/>
        <w:szCs w:val="21"/>
      </w:rPr>
      <w:t>79</w:t>
    </w:r>
    <w:r>
      <w:rPr>
        <w:rFonts w:ascii="仿宋_GB2312" w:eastAsia="仿宋_GB2312" w:hint="eastAsia"/>
        <w:kern w:val="0"/>
        <w:szCs w:val="21"/>
      </w:rPr>
      <w:fldChar w:fldCharType="end"/>
    </w:r>
    <w:bookmarkStart w:id="556" w:name="_Toc36110187"/>
    <w:bookmarkStart w:id="557" w:name="_Toc131845147"/>
    <w:bookmarkStart w:id="558" w:name="_Toc164085800"/>
    <w:bookmarkStart w:id="559" w:name="_Toc91899912"/>
    <w:r>
      <w:rPr>
        <w:rFonts w:ascii="仿宋_GB2312" w:eastAsia="仿宋_GB2312" w:hint="eastAsia"/>
        <w:kern w:val="0"/>
        <w:szCs w:val="21"/>
      </w:rPr>
      <w:t xml:space="preserve"> 页</w:t>
    </w:r>
    <w:bookmarkEnd w:id="556"/>
    <w:bookmarkEnd w:id="557"/>
    <w:bookmarkEnd w:id="558"/>
    <w:bookmarkEnd w:id="559"/>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7019D" w:rsidRDefault="00F7019D" w:rsidP="00A72E33">
      <w:r>
        <w:separator/>
      </w:r>
    </w:p>
  </w:footnote>
  <w:footnote w:type="continuationSeparator" w:id="1">
    <w:p w:rsidR="00F7019D" w:rsidRDefault="00F7019D" w:rsidP="00A72E3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pPr>
      <w:pStyle w:val="af2"/>
      <w:pBdr>
        <w:bottom w:val="single" w:sz="6" w:space="4" w:color="auto"/>
      </w:pBdr>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杭州市政府采购公开招标文件</w:t>
    </w:r>
  </w:p>
  <w:p w:rsidR="00040584" w:rsidRDefault="00040584">
    <w:pPr>
      <w:pStyle w:val="af9"/>
      <w:tabs>
        <w:tab w:val="center" w:pos="4535"/>
        <w:tab w:val="right" w:pos="9070"/>
      </w:tabs>
      <w:ind w:firstLineChars="100" w:firstLine="180"/>
      <w:jc w:val="both"/>
      <w:rPr>
        <w:rFonts w:ascii="仿宋_GB2312" w:eastAsia="仿宋_GB2312"/>
        <w:b w:val="0"/>
        <w:i/>
        <w:sz w:val="18"/>
        <w:u w:val="single"/>
        <w:lang w:val="en-US"/>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pPr>
      <w:pStyle w:val="af2"/>
      <w:pBdr>
        <w:bottom w:val="single" w:sz="6" w:space="0" w:color="auto"/>
      </w:pBdr>
      <w:tabs>
        <w:tab w:val="clear" w:pos="4153"/>
        <w:tab w:val="clear" w:pos="8306"/>
        <w:tab w:val="center" w:pos="4535"/>
        <w:tab w:val="right" w:pos="9070"/>
      </w:tabs>
      <w:jc w:val="right"/>
    </w:pPr>
    <w:r>
      <w:rPr>
        <w:lang w:val="zh-CN"/>
      </w:rPr>
      <w:t></w:t>
    </w:r>
    <w:r>
      <w:tab/>
    </w:r>
    <w:r>
      <w:rPr>
        <w:lang w:val="zh-CN"/>
      </w:rPr>
      <w:t></w:t>
    </w:r>
    <w:r>
      <w:tab/>
    </w:r>
    <w:r>
      <w:rPr>
        <w:lang w:val="zh-CN"/>
      </w:rPr>
      <w:t>杭州市政府采购公开招标文件</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pPr>
      <w:pStyle w:val="af2"/>
      <w:jc w:val="right"/>
      <w:rPr>
        <w:rFonts w:ascii="仿宋_GB2312" w:eastAsia="仿宋_GB2312"/>
        <w:b/>
        <w:i/>
        <w:u w:val="single"/>
      </w:rPr>
    </w:pPr>
    <w:r>
      <w:t></w:t>
    </w:r>
    <w:r>
      <w:t></w:t>
    </w:r>
    <w:r>
      <w:t></w:t>
    </w:r>
    <w:r>
      <w:t></w:t>
    </w:r>
    <w:r>
      <w:t></w:t>
    </w:r>
    <w:r>
      <w:t></w:t>
    </w:r>
    <w:r>
      <w:t></w:t>
    </w:r>
    <w:r>
      <w:t></w:t>
    </w:r>
    <w:r>
      <w:t></w:t>
    </w:r>
    <w:r>
      <w:t></w:t>
    </w:r>
    <w:r>
      <w:t></w:t>
    </w:r>
    <w:r>
      <w:t></w:t>
    </w:r>
    <w:r>
      <w:t></w:t>
    </w:r>
    <w:r>
      <w:t></w:t>
    </w:r>
    <w:r>
      <w:t>杭州市政府采购公开招标文件</w:t>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pPr>
      <w:pStyle w:val="af2"/>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p>
  <w:p w:rsidR="00040584" w:rsidRDefault="00040584">
    <w:pPr>
      <w:pStyle w:val="af2"/>
    </w:pPr>
    <w:r>
      <w:t>杭州市政府采购公开招标文件</w:t>
    </w: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pPr>
      <w:pStyle w:val="af2"/>
      <w:rPr>
        <w:rFonts w:ascii="仿宋_GB2312" w:eastAsia="仿宋_GB2312"/>
        <w:b/>
        <w:i/>
        <w:u w:val="single"/>
      </w:rPr>
    </w:pPr>
    <w:r>
      <w:t></w:t>
    </w:r>
    <w:r>
      <w:t></w:t>
    </w:r>
    <w:r>
      <w:t></w:t>
    </w:r>
    <w:r>
      <w:t></w:t>
    </w:r>
    <w:r>
      <w:t></w:t>
    </w:r>
    <w:r>
      <w:t></w:t>
    </w:r>
    <w:r>
      <w:t xml:space="preserve"> </w:t>
    </w:r>
    <w:r>
      <w:t>杭州市政府采购公开招标文件</w:t>
    </w:r>
  </w:p>
  <w:p w:rsidR="00040584" w:rsidRDefault="00040584">
    <w:pPr>
      <w:rPr>
        <w:rFonts w:ascii="仿宋_GB2312" w:eastAsia="仿宋_GB2312"/>
        <w:b/>
        <w:i/>
        <w:sz w:val="18"/>
        <w:u w:val="single"/>
      </w:rPr>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pPr>
      <w:pStyle w:val="af2"/>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杭州市政府采购公开招标文件</w:t>
    </w: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pPr>
      <w:pStyle w:val="af2"/>
      <w:jc w:val="right"/>
      <w:rPr>
        <w:rFonts w:ascii="仿宋_GB2312" w:eastAsia="仿宋_GB2312"/>
        <w:b/>
        <w:i/>
        <w:u w:val="single"/>
      </w:rPr>
    </w:pPr>
    <w:r>
      <w:t>杭州市政府采购公开招标文件</w:t>
    </w:r>
  </w:p>
  <w:p w:rsidR="00040584" w:rsidRDefault="00040584">
    <w:pPr>
      <w:rPr>
        <w:rFonts w:ascii="仿宋_GB2312" w:eastAsia="仿宋_GB2312"/>
        <w:b/>
        <w:i/>
        <w:sz w:val="18"/>
        <w:u w:val="single"/>
      </w:rPr>
    </w:pP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pPr>
      <w:pStyle w:val="af2"/>
      <w:jc w:val="right"/>
    </w:pPr>
    <w:r>
      <w:t>杭州市政府采购公开招标文件</w:t>
    </w: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pPr>
      <w:pStyle w:val="af2"/>
      <w:jc w:val="right"/>
      <w:rPr>
        <w:rFonts w:ascii="仿宋_GB2312" w:eastAsia="仿宋_GB2312"/>
        <w:b/>
        <w:i/>
        <w:iCs/>
        <w:u w:val="single"/>
      </w:rPr>
    </w:pPr>
    <w:r>
      <w:t></w:t>
    </w:r>
    <w:r>
      <w:t></w:t>
    </w:r>
    <w:r>
      <w:t></w:t>
    </w:r>
    <w:r>
      <w:t></w:t>
    </w:r>
    <w:r>
      <w:t></w:t>
    </w:r>
    <w:r>
      <w:t></w:t>
    </w:r>
    <w:r>
      <w:t></w:t>
    </w:r>
    <w:r>
      <w:t></w:t>
    </w:r>
    <w:r>
      <w:t></w:t>
    </w:r>
    <w:r>
      <w:t></w:t>
    </w:r>
    <w:r>
      <w:t></w:t>
    </w:r>
    <w:r>
      <w:t></w:t>
    </w:r>
    <w:r>
      <w:t></w:t>
    </w:r>
    <w:r>
      <w:t></w:t>
    </w:r>
    <w:r>
      <w:t>杭州市政府采购公开招标文件</w:t>
    </w: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584" w:rsidRDefault="00040584">
    <w:pPr>
      <w:pStyle w:val="af2"/>
    </w:pPr>
    <w:r>
      <w:t></w:t>
    </w:r>
    <w:r>
      <w:t></w:t>
    </w:r>
    <w:r>
      <w:t></w:t>
    </w:r>
    <w:r>
      <w:t></w:t>
    </w:r>
    <w:r>
      <w:t></w:t>
    </w:r>
    <w:r>
      <w:t></w:t>
    </w:r>
    <w:r>
      <w:t></w:t>
    </w:r>
    <w:r>
      <w:t></w:t>
    </w:r>
    <w:r>
      <w:t></w:t>
    </w:r>
    <w:r>
      <w:t></w:t>
    </w:r>
    <w:r>
      <w:t></w:t>
    </w:r>
    <w:r>
      <w:t></w:t>
    </w:r>
    <w:r>
      <w:t></w:t>
    </w:r>
    <w:r>
      <w:t>杭州市政府采购公开招标文件</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D2E4D732"/>
    <w:multiLevelType w:val="singleLevel"/>
    <w:tmpl w:val="D2E4D732"/>
    <w:lvl w:ilvl="0">
      <w:start w:val="1"/>
      <w:numFmt w:val="decimal"/>
      <w:lvlText w:val="%1)"/>
      <w:lvlJc w:val="left"/>
      <w:pPr>
        <w:tabs>
          <w:tab w:val="left" w:pos="312"/>
        </w:tabs>
      </w:pPr>
    </w:lvl>
  </w:abstractNum>
  <w:abstractNum w:abstractNumId="1">
    <w:nsid w:val="F9EDA4C0"/>
    <w:multiLevelType w:val="singleLevel"/>
    <w:tmpl w:val="F9EDA4C0"/>
    <w:lvl w:ilvl="0">
      <w:start w:val="2"/>
      <w:numFmt w:val="decimal"/>
      <w:suff w:val="nothing"/>
      <w:lvlText w:val="%1）"/>
      <w:lvlJc w:val="left"/>
    </w:lvl>
  </w:abstractNum>
  <w:abstractNum w:abstractNumId="2">
    <w:nsid w:val="15225039"/>
    <w:multiLevelType w:val="singleLevel"/>
    <w:tmpl w:val="15225039"/>
    <w:lvl w:ilvl="0">
      <w:start w:val="1"/>
      <w:numFmt w:val="decimal"/>
      <w:suff w:val="nothing"/>
      <w:lvlText w:val="%1、"/>
      <w:lvlJc w:val="left"/>
    </w:lvl>
  </w:abstractNum>
  <w:abstractNum w:abstractNumId="3">
    <w:nsid w:val="3B8B5870"/>
    <w:multiLevelType w:val="singleLevel"/>
    <w:tmpl w:val="3B8B5870"/>
    <w:lvl w:ilvl="0">
      <w:start w:val="1"/>
      <w:numFmt w:val="decimal"/>
      <w:lvlText w:val="%1)"/>
      <w:lvlJc w:val="left"/>
      <w:pPr>
        <w:tabs>
          <w:tab w:val="left" w:pos="312"/>
        </w:tabs>
      </w:pPr>
    </w:lvl>
  </w:abstractNum>
  <w:abstractNum w:abstractNumId="4">
    <w:nsid w:val="5685E94D"/>
    <w:multiLevelType w:val="singleLevel"/>
    <w:tmpl w:val="5685E94D"/>
    <w:lvl w:ilvl="0">
      <w:start w:val="1"/>
      <w:numFmt w:val="decimal"/>
      <w:suff w:val="nothing"/>
      <w:lvlText w:val="%1）"/>
      <w:lvlJc w:val="left"/>
    </w:lvl>
  </w:abstractNum>
  <w:abstractNum w:abstractNumId="5">
    <w:nsid w:val="596D7354"/>
    <w:multiLevelType w:val="multilevel"/>
    <w:tmpl w:val="596D7354"/>
    <w:lvl w:ilvl="0">
      <w:start w:val="1"/>
      <w:numFmt w:val="japaneseCounting"/>
      <w:lvlText w:val="%1、"/>
      <w:lvlJc w:val="left"/>
      <w:pPr>
        <w:ind w:left="4515" w:hanging="660"/>
      </w:pPr>
      <w:rPr>
        <w:rFonts w:hint="default"/>
      </w:rPr>
    </w:lvl>
    <w:lvl w:ilvl="1">
      <w:start w:val="1"/>
      <w:numFmt w:val="lowerLetter"/>
      <w:lvlText w:val="%2)"/>
      <w:lvlJc w:val="left"/>
      <w:pPr>
        <w:ind w:left="4695" w:hanging="420"/>
      </w:pPr>
    </w:lvl>
    <w:lvl w:ilvl="2">
      <w:start w:val="1"/>
      <w:numFmt w:val="lowerRoman"/>
      <w:lvlText w:val="%3."/>
      <w:lvlJc w:val="right"/>
      <w:pPr>
        <w:ind w:left="5115" w:hanging="420"/>
      </w:pPr>
    </w:lvl>
    <w:lvl w:ilvl="3">
      <w:start w:val="1"/>
      <w:numFmt w:val="decimal"/>
      <w:lvlText w:val="%4."/>
      <w:lvlJc w:val="left"/>
      <w:pPr>
        <w:ind w:left="5535" w:hanging="420"/>
      </w:pPr>
    </w:lvl>
    <w:lvl w:ilvl="4">
      <w:start w:val="1"/>
      <w:numFmt w:val="lowerLetter"/>
      <w:lvlText w:val="%5)"/>
      <w:lvlJc w:val="left"/>
      <w:pPr>
        <w:ind w:left="5955" w:hanging="420"/>
      </w:pPr>
    </w:lvl>
    <w:lvl w:ilvl="5">
      <w:start w:val="1"/>
      <w:numFmt w:val="lowerRoman"/>
      <w:lvlText w:val="%6."/>
      <w:lvlJc w:val="right"/>
      <w:pPr>
        <w:ind w:left="6375" w:hanging="420"/>
      </w:pPr>
    </w:lvl>
    <w:lvl w:ilvl="6">
      <w:start w:val="1"/>
      <w:numFmt w:val="decimal"/>
      <w:lvlText w:val="%7."/>
      <w:lvlJc w:val="left"/>
      <w:pPr>
        <w:ind w:left="6795" w:hanging="420"/>
      </w:pPr>
    </w:lvl>
    <w:lvl w:ilvl="7">
      <w:start w:val="1"/>
      <w:numFmt w:val="lowerLetter"/>
      <w:lvlText w:val="%8)"/>
      <w:lvlJc w:val="left"/>
      <w:pPr>
        <w:ind w:left="7215" w:hanging="420"/>
      </w:pPr>
    </w:lvl>
    <w:lvl w:ilvl="8">
      <w:start w:val="1"/>
      <w:numFmt w:val="lowerRoman"/>
      <w:lvlText w:val="%9."/>
      <w:lvlJc w:val="right"/>
      <w:pPr>
        <w:ind w:left="7635" w:hanging="420"/>
      </w:pPr>
    </w:lvl>
  </w:abstractNum>
  <w:abstractNum w:abstractNumId="6">
    <w:nsid w:val="6D8607A4"/>
    <w:multiLevelType w:val="singleLevel"/>
    <w:tmpl w:val="6D8607A4"/>
    <w:lvl w:ilvl="0">
      <w:start w:val="1"/>
      <w:numFmt w:val="decimal"/>
      <w:lvlText w:val="%1)"/>
      <w:lvlJc w:val="left"/>
      <w:pPr>
        <w:tabs>
          <w:tab w:val="left" w:pos="312"/>
        </w:tabs>
      </w:pPr>
    </w:lvl>
  </w:abstractNum>
  <w:abstractNum w:abstractNumId="7">
    <w:nsid w:val="6E852D49"/>
    <w:multiLevelType w:val="multilevel"/>
    <w:tmpl w:val="6E852D49"/>
    <w:lvl w:ilvl="0">
      <w:start w:val="1"/>
      <w:numFmt w:val="japaneseCounting"/>
      <w:lvlText w:val="%1、"/>
      <w:lvlJc w:val="left"/>
      <w:pPr>
        <w:ind w:left="1192" w:hanging="720"/>
      </w:pPr>
      <w:rPr>
        <w:rFonts w:hint="default"/>
        <w:b/>
        <w:sz w:val="32"/>
      </w:rPr>
    </w:lvl>
    <w:lvl w:ilvl="1">
      <w:start w:val="1"/>
      <w:numFmt w:val="lowerLetter"/>
      <w:lvlText w:val="%2)"/>
      <w:lvlJc w:val="left"/>
      <w:pPr>
        <w:ind w:left="1312" w:hanging="420"/>
      </w:pPr>
    </w:lvl>
    <w:lvl w:ilvl="2">
      <w:start w:val="1"/>
      <w:numFmt w:val="lowerRoman"/>
      <w:lvlText w:val="%3."/>
      <w:lvlJc w:val="right"/>
      <w:pPr>
        <w:ind w:left="1732" w:hanging="420"/>
      </w:pPr>
    </w:lvl>
    <w:lvl w:ilvl="3">
      <w:start w:val="1"/>
      <w:numFmt w:val="decimal"/>
      <w:lvlText w:val="%4."/>
      <w:lvlJc w:val="left"/>
      <w:pPr>
        <w:ind w:left="2152" w:hanging="420"/>
      </w:pPr>
    </w:lvl>
    <w:lvl w:ilvl="4">
      <w:start w:val="1"/>
      <w:numFmt w:val="lowerLetter"/>
      <w:lvlText w:val="%5)"/>
      <w:lvlJc w:val="left"/>
      <w:pPr>
        <w:ind w:left="2572" w:hanging="420"/>
      </w:pPr>
    </w:lvl>
    <w:lvl w:ilvl="5">
      <w:start w:val="1"/>
      <w:numFmt w:val="lowerRoman"/>
      <w:lvlText w:val="%6."/>
      <w:lvlJc w:val="right"/>
      <w:pPr>
        <w:ind w:left="2992" w:hanging="420"/>
      </w:pPr>
    </w:lvl>
    <w:lvl w:ilvl="6">
      <w:start w:val="1"/>
      <w:numFmt w:val="decimal"/>
      <w:lvlText w:val="%7."/>
      <w:lvlJc w:val="left"/>
      <w:pPr>
        <w:ind w:left="3412" w:hanging="420"/>
      </w:pPr>
    </w:lvl>
    <w:lvl w:ilvl="7">
      <w:start w:val="1"/>
      <w:numFmt w:val="lowerLetter"/>
      <w:lvlText w:val="%8)"/>
      <w:lvlJc w:val="left"/>
      <w:pPr>
        <w:ind w:left="3832" w:hanging="420"/>
      </w:pPr>
    </w:lvl>
    <w:lvl w:ilvl="8">
      <w:start w:val="1"/>
      <w:numFmt w:val="lowerRoman"/>
      <w:lvlText w:val="%9."/>
      <w:lvlJc w:val="right"/>
      <w:pPr>
        <w:ind w:left="4252" w:hanging="420"/>
      </w:pPr>
    </w:lvl>
  </w:abstractNum>
  <w:abstractNum w:abstractNumId="8">
    <w:nsid w:val="74409918"/>
    <w:multiLevelType w:val="singleLevel"/>
    <w:tmpl w:val="74409918"/>
    <w:lvl w:ilvl="0">
      <w:start w:val="2"/>
      <w:numFmt w:val="decimal"/>
      <w:suff w:val="nothing"/>
      <w:lvlText w:val="%1、"/>
      <w:lvlJc w:val="left"/>
    </w:lvl>
  </w:abstractNum>
  <w:num w:numId="1">
    <w:abstractNumId w:val="3"/>
  </w:num>
  <w:num w:numId="2">
    <w:abstractNumId w:val="1"/>
  </w:num>
  <w:num w:numId="3">
    <w:abstractNumId w:val="4"/>
  </w:num>
  <w:num w:numId="4">
    <w:abstractNumId w:val="2"/>
  </w:num>
  <w:num w:numId="5">
    <w:abstractNumId w:val="8"/>
  </w:num>
  <w:num w:numId="6">
    <w:abstractNumId w:val="6"/>
  </w:num>
  <w:num w:numId="7">
    <w:abstractNumId w:val="0"/>
  </w:num>
  <w:num w:numId="8">
    <w:abstractNumId w:val="7"/>
  </w:num>
  <w:num w:numId="9">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hideSpellingErrors/>
  <w:defaultTabStop w:val="420"/>
  <w:drawingGridHorizontalSpacing w:val="105"/>
  <w:drawingGridVerticalSpacing w:val="156"/>
  <w:noPunctuationKerning/>
  <w:characterSpacingControl w:val="compressPunctuation"/>
  <w:doNotValidateAgainstSchema/>
  <w:doNotDemarcateInvalidXml/>
  <w:hdrShapeDefaults>
    <o:shapedefaults v:ext="edit" spidmax="15362" strokecolor="#739cc3">
      <v:fill angle="90" type="gradient">
        <o:fill v:ext="view" type="gradientUnscaled"/>
      </v:fill>
      <v:stroke color="#739cc3" weight="1.25pt"/>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
  <w:docVars>
    <w:docVar w:name="commondata" w:val="eyJoZGlkIjoiYjEzNTQzODIzY2ZlMmFjZGExZjE0YTYwMjA3ZGE0NTMifQ=="/>
  </w:docVars>
  <w:rsids>
    <w:rsidRoot w:val="00172A27"/>
    <w:rsid w:val="BB7FA927"/>
    <w:rsid w:val="F5FFD31F"/>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59B"/>
    <w:rsid w:val="000326A7"/>
    <w:rsid w:val="00032EA0"/>
    <w:rsid w:val="000331B0"/>
    <w:rsid w:val="0003353E"/>
    <w:rsid w:val="000336D4"/>
    <w:rsid w:val="00034FA7"/>
    <w:rsid w:val="0003533D"/>
    <w:rsid w:val="000357E4"/>
    <w:rsid w:val="00035ACA"/>
    <w:rsid w:val="00036C29"/>
    <w:rsid w:val="00037B93"/>
    <w:rsid w:val="0004031B"/>
    <w:rsid w:val="00040447"/>
    <w:rsid w:val="00040494"/>
    <w:rsid w:val="00040584"/>
    <w:rsid w:val="00040B70"/>
    <w:rsid w:val="00042441"/>
    <w:rsid w:val="00042533"/>
    <w:rsid w:val="00042DBB"/>
    <w:rsid w:val="00042E65"/>
    <w:rsid w:val="0004347C"/>
    <w:rsid w:val="00043907"/>
    <w:rsid w:val="00044F48"/>
    <w:rsid w:val="000456B0"/>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298"/>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77CC1"/>
    <w:rsid w:val="00080812"/>
    <w:rsid w:val="000808C1"/>
    <w:rsid w:val="00080970"/>
    <w:rsid w:val="00081671"/>
    <w:rsid w:val="00082AD4"/>
    <w:rsid w:val="00083E07"/>
    <w:rsid w:val="00084D27"/>
    <w:rsid w:val="00084ED6"/>
    <w:rsid w:val="0008580E"/>
    <w:rsid w:val="00085A0E"/>
    <w:rsid w:val="00085C4F"/>
    <w:rsid w:val="00086EFD"/>
    <w:rsid w:val="00086F8A"/>
    <w:rsid w:val="00087031"/>
    <w:rsid w:val="000873E3"/>
    <w:rsid w:val="00090243"/>
    <w:rsid w:val="000904F6"/>
    <w:rsid w:val="000907FE"/>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4F7E"/>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2C"/>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DE3"/>
    <w:rsid w:val="000B5FE8"/>
    <w:rsid w:val="000B666E"/>
    <w:rsid w:val="000C0A43"/>
    <w:rsid w:val="000C0CB1"/>
    <w:rsid w:val="000C1369"/>
    <w:rsid w:val="000C1411"/>
    <w:rsid w:val="000C1A69"/>
    <w:rsid w:val="000C1ADE"/>
    <w:rsid w:val="000C1C38"/>
    <w:rsid w:val="000C21DC"/>
    <w:rsid w:val="000C2264"/>
    <w:rsid w:val="000C256B"/>
    <w:rsid w:val="000C3970"/>
    <w:rsid w:val="000C3A26"/>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1A95"/>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2B48"/>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0E9"/>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746"/>
    <w:rsid w:val="00133B70"/>
    <w:rsid w:val="00133E97"/>
    <w:rsid w:val="001350F7"/>
    <w:rsid w:val="00135769"/>
    <w:rsid w:val="00135BE9"/>
    <w:rsid w:val="00135E5C"/>
    <w:rsid w:val="00136762"/>
    <w:rsid w:val="00136E33"/>
    <w:rsid w:val="0013773D"/>
    <w:rsid w:val="0014042F"/>
    <w:rsid w:val="0014050B"/>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2EC"/>
    <w:rsid w:val="00147EA7"/>
    <w:rsid w:val="00151820"/>
    <w:rsid w:val="00151B2F"/>
    <w:rsid w:val="001524DC"/>
    <w:rsid w:val="001525E5"/>
    <w:rsid w:val="00153859"/>
    <w:rsid w:val="00153915"/>
    <w:rsid w:val="001539F0"/>
    <w:rsid w:val="00154BBA"/>
    <w:rsid w:val="00155B95"/>
    <w:rsid w:val="00156853"/>
    <w:rsid w:val="0015700D"/>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5870"/>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222"/>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0386"/>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B51"/>
    <w:rsid w:val="00222CF6"/>
    <w:rsid w:val="00224037"/>
    <w:rsid w:val="002244E4"/>
    <w:rsid w:val="00224AFB"/>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4865"/>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4C5"/>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4547"/>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35B3"/>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5E"/>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0F09"/>
    <w:rsid w:val="002F134F"/>
    <w:rsid w:val="002F1D0B"/>
    <w:rsid w:val="002F1E1D"/>
    <w:rsid w:val="002F1F02"/>
    <w:rsid w:val="002F2665"/>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32C"/>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D36"/>
    <w:rsid w:val="00310EDB"/>
    <w:rsid w:val="00311C51"/>
    <w:rsid w:val="00311D56"/>
    <w:rsid w:val="00312016"/>
    <w:rsid w:val="00312340"/>
    <w:rsid w:val="00312DFC"/>
    <w:rsid w:val="0031318C"/>
    <w:rsid w:val="00313683"/>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A73"/>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264"/>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76"/>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3E49"/>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09F"/>
    <w:rsid w:val="003962E6"/>
    <w:rsid w:val="00396831"/>
    <w:rsid w:val="003971A1"/>
    <w:rsid w:val="003A0F6B"/>
    <w:rsid w:val="003A12B6"/>
    <w:rsid w:val="003A1804"/>
    <w:rsid w:val="003A1C44"/>
    <w:rsid w:val="003A1CB3"/>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9FF"/>
    <w:rsid w:val="003C6E9C"/>
    <w:rsid w:val="003C746F"/>
    <w:rsid w:val="003C7570"/>
    <w:rsid w:val="003C76E6"/>
    <w:rsid w:val="003C7E59"/>
    <w:rsid w:val="003C7F12"/>
    <w:rsid w:val="003D03D6"/>
    <w:rsid w:val="003D075D"/>
    <w:rsid w:val="003D0EE2"/>
    <w:rsid w:val="003D1268"/>
    <w:rsid w:val="003D1283"/>
    <w:rsid w:val="003D14C8"/>
    <w:rsid w:val="003D1517"/>
    <w:rsid w:val="003D16C5"/>
    <w:rsid w:val="003D1CA9"/>
    <w:rsid w:val="003D2DA0"/>
    <w:rsid w:val="003D34C3"/>
    <w:rsid w:val="003D3D83"/>
    <w:rsid w:val="003D4685"/>
    <w:rsid w:val="003D4A41"/>
    <w:rsid w:val="003D4CDF"/>
    <w:rsid w:val="003D514A"/>
    <w:rsid w:val="003D5799"/>
    <w:rsid w:val="003D5ADB"/>
    <w:rsid w:val="003D6448"/>
    <w:rsid w:val="003D646C"/>
    <w:rsid w:val="003D663E"/>
    <w:rsid w:val="003D664B"/>
    <w:rsid w:val="003D6793"/>
    <w:rsid w:val="003D6B03"/>
    <w:rsid w:val="003D75D8"/>
    <w:rsid w:val="003E006E"/>
    <w:rsid w:val="003E06E5"/>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006"/>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107"/>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50B"/>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1D2E"/>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094"/>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1F08"/>
    <w:rsid w:val="004B2463"/>
    <w:rsid w:val="004B2E9D"/>
    <w:rsid w:val="004B305F"/>
    <w:rsid w:val="004B34C4"/>
    <w:rsid w:val="004B34E8"/>
    <w:rsid w:val="004B3981"/>
    <w:rsid w:val="004B3A03"/>
    <w:rsid w:val="004B419F"/>
    <w:rsid w:val="004B4EA9"/>
    <w:rsid w:val="004B5C96"/>
    <w:rsid w:val="004B6124"/>
    <w:rsid w:val="004B6E50"/>
    <w:rsid w:val="004B6F65"/>
    <w:rsid w:val="004B728F"/>
    <w:rsid w:val="004B7317"/>
    <w:rsid w:val="004B75B2"/>
    <w:rsid w:val="004B75C6"/>
    <w:rsid w:val="004C02C5"/>
    <w:rsid w:val="004C0BF0"/>
    <w:rsid w:val="004C0D40"/>
    <w:rsid w:val="004C0D94"/>
    <w:rsid w:val="004C114F"/>
    <w:rsid w:val="004C11A9"/>
    <w:rsid w:val="004C27CF"/>
    <w:rsid w:val="004C2CA7"/>
    <w:rsid w:val="004C2E9B"/>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93"/>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E70"/>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5B5"/>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38E"/>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3C6B"/>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C7743"/>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35F"/>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475"/>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1B9"/>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4D3F"/>
    <w:rsid w:val="00685033"/>
    <w:rsid w:val="0068517F"/>
    <w:rsid w:val="00685D65"/>
    <w:rsid w:val="00685FC8"/>
    <w:rsid w:val="00686780"/>
    <w:rsid w:val="00686E80"/>
    <w:rsid w:val="0068790B"/>
    <w:rsid w:val="00687AF2"/>
    <w:rsid w:val="006901AC"/>
    <w:rsid w:val="00690C8D"/>
    <w:rsid w:val="00691890"/>
    <w:rsid w:val="00691A41"/>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D00"/>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652"/>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607"/>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7FB"/>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4795F"/>
    <w:rsid w:val="00750ACA"/>
    <w:rsid w:val="00750D12"/>
    <w:rsid w:val="00751073"/>
    <w:rsid w:val="00751AF2"/>
    <w:rsid w:val="00751B1A"/>
    <w:rsid w:val="00751BD2"/>
    <w:rsid w:val="00751CE5"/>
    <w:rsid w:val="00752188"/>
    <w:rsid w:val="00752CC6"/>
    <w:rsid w:val="00752D33"/>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1A9"/>
    <w:rsid w:val="007702BF"/>
    <w:rsid w:val="007705F0"/>
    <w:rsid w:val="00771CAC"/>
    <w:rsid w:val="00772036"/>
    <w:rsid w:val="00773098"/>
    <w:rsid w:val="007739A3"/>
    <w:rsid w:val="00773BD9"/>
    <w:rsid w:val="00773CB0"/>
    <w:rsid w:val="00773D71"/>
    <w:rsid w:val="00775526"/>
    <w:rsid w:val="00775651"/>
    <w:rsid w:val="00775EA5"/>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4A"/>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A7FE6"/>
    <w:rsid w:val="007B00C9"/>
    <w:rsid w:val="007B02C7"/>
    <w:rsid w:val="007B0306"/>
    <w:rsid w:val="007B06E3"/>
    <w:rsid w:val="007B08E4"/>
    <w:rsid w:val="007B0D86"/>
    <w:rsid w:val="007B28C3"/>
    <w:rsid w:val="007B3A8E"/>
    <w:rsid w:val="007B3C9B"/>
    <w:rsid w:val="007B4253"/>
    <w:rsid w:val="007B4271"/>
    <w:rsid w:val="007B497D"/>
    <w:rsid w:val="007B4EE9"/>
    <w:rsid w:val="007B5234"/>
    <w:rsid w:val="007B530C"/>
    <w:rsid w:val="007B54C7"/>
    <w:rsid w:val="007B5637"/>
    <w:rsid w:val="007B5DC5"/>
    <w:rsid w:val="007B5F32"/>
    <w:rsid w:val="007B63FC"/>
    <w:rsid w:val="007B6708"/>
    <w:rsid w:val="007B6C20"/>
    <w:rsid w:val="007B6E8D"/>
    <w:rsid w:val="007B7B37"/>
    <w:rsid w:val="007C029E"/>
    <w:rsid w:val="007C0636"/>
    <w:rsid w:val="007C10E4"/>
    <w:rsid w:val="007C17B4"/>
    <w:rsid w:val="007C20F8"/>
    <w:rsid w:val="007C21C5"/>
    <w:rsid w:val="007C2229"/>
    <w:rsid w:val="007C2313"/>
    <w:rsid w:val="007C2D47"/>
    <w:rsid w:val="007C3561"/>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0C0E"/>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28C4"/>
    <w:rsid w:val="008231F8"/>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6E6"/>
    <w:rsid w:val="00853F7D"/>
    <w:rsid w:val="00854DC1"/>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6747"/>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3E01"/>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1C5"/>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999"/>
    <w:rsid w:val="008D720D"/>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C38"/>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1FF4"/>
    <w:rsid w:val="00912850"/>
    <w:rsid w:val="009128B8"/>
    <w:rsid w:val="0091472C"/>
    <w:rsid w:val="00914DC9"/>
    <w:rsid w:val="00914F4F"/>
    <w:rsid w:val="00915351"/>
    <w:rsid w:val="00915679"/>
    <w:rsid w:val="009159C2"/>
    <w:rsid w:val="0091627F"/>
    <w:rsid w:val="00916E45"/>
    <w:rsid w:val="0092077A"/>
    <w:rsid w:val="009209AF"/>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2540"/>
    <w:rsid w:val="0093386D"/>
    <w:rsid w:val="00934C8E"/>
    <w:rsid w:val="00935194"/>
    <w:rsid w:val="00936EA5"/>
    <w:rsid w:val="00937114"/>
    <w:rsid w:val="0094015D"/>
    <w:rsid w:val="00940916"/>
    <w:rsid w:val="009412B7"/>
    <w:rsid w:val="00941B13"/>
    <w:rsid w:val="0094215C"/>
    <w:rsid w:val="00942A61"/>
    <w:rsid w:val="00942F8E"/>
    <w:rsid w:val="00943543"/>
    <w:rsid w:val="009441DB"/>
    <w:rsid w:val="00944834"/>
    <w:rsid w:val="00946128"/>
    <w:rsid w:val="0094633F"/>
    <w:rsid w:val="00947BA5"/>
    <w:rsid w:val="00950805"/>
    <w:rsid w:val="009516F4"/>
    <w:rsid w:val="009517E4"/>
    <w:rsid w:val="009518D4"/>
    <w:rsid w:val="009520BC"/>
    <w:rsid w:val="009521D2"/>
    <w:rsid w:val="00952403"/>
    <w:rsid w:val="00952589"/>
    <w:rsid w:val="00952BD8"/>
    <w:rsid w:val="0095315E"/>
    <w:rsid w:val="00953573"/>
    <w:rsid w:val="009537C0"/>
    <w:rsid w:val="00954C3D"/>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003"/>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14E"/>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5CF"/>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35"/>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4194"/>
    <w:rsid w:val="009E514A"/>
    <w:rsid w:val="009E5177"/>
    <w:rsid w:val="009E5701"/>
    <w:rsid w:val="009E5711"/>
    <w:rsid w:val="009E5A37"/>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51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6EC5"/>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32F6"/>
    <w:rsid w:val="00A53BFD"/>
    <w:rsid w:val="00A5468F"/>
    <w:rsid w:val="00A54909"/>
    <w:rsid w:val="00A54DC0"/>
    <w:rsid w:val="00A550C9"/>
    <w:rsid w:val="00A55228"/>
    <w:rsid w:val="00A55410"/>
    <w:rsid w:val="00A555AF"/>
    <w:rsid w:val="00A55A04"/>
    <w:rsid w:val="00A564DE"/>
    <w:rsid w:val="00A6054E"/>
    <w:rsid w:val="00A60799"/>
    <w:rsid w:val="00A6170B"/>
    <w:rsid w:val="00A61991"/>
    <w:rsid w:val="00A61B7F"/>
    <w:rsid w:val="00A61B91"/>
    <w:rsid w:val="00A61C3A"/>
    <w:rsid w:val="00A620E8"/>
    <w:rsid w:val="00A62C81"/>
    <w:rsid w:val="00A63335"/>
    <w:rsid w:val="00A634EB"/>
    <w:rsid w:val="00A635B2"/>
    <w:rsid w:val="00A63685"/>
    <w:rsid w:val="00A63EA5"/>
    <w:rsid w:val="00A64545"/>
    <w:rsid w:val="00A645AC"/>
    <w:rsid w:val="00A64C79"/>
    <w:rsid w:val="00A654FA"/>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2E33"/>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4A9"/>
    <w:rsid w:val="00A82D32"/>
    <w:rsid w:val="00A82EAE"/>
    <w:rsid w:val="00A82FC7"/>
    <w:rsid w:val="00A847F9"/>
    <w:rsid w:val="00A84F27"/>
    <w:rsid w:val="00A8519C"/>
    <w:rsid w:val="00A855EE"/>
    <w:rsid w:val="00A8597A"/>
    <w:rsid w:val="00A85B87"/>
    <w:rsid w:val="00A85F83"/>
    <w:rsid w:val="00A86019"/>
    <w:rsid w:val="00A861EE"/>
    <w:rsid w:val="00A86408"/>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59AC"/>
    <w:rsid w:val="00AC6D24"/>
    <w:rsid w:val="00AC6E18"/>
    <w:rsid w:val="00AC7F64"/>
    <w:rsid w:val="00AD1065"/>
    <w:rsid w:val="00AD159E"/>
    <w:rsid w:val="00AD2AB1"/>
    <w:rsid w:val="00AD3132"/>
    <w:rsid w:val="00AD37DC"/>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07A"/>
    <w:rsid w:val="00B05107"/>
    <w:rsid w:val="00B05BA6"/>
    <w:rsid w:val="00B05CEB"/>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53A"/>
    <w:rsid w:val="00B26677"/>
    <w:rsid w:val="00B26A96"/>
    <w:rsid w:val="00B26F5E"/>
    <w:rsid w:val="00B2707D"/>
    <w:rsid w:val="00B274E3"/>
    <w:rsid w:val="00B2765C"/>
    <w:rsid w:val="00B27C4B"/>
    <w:rsid w:val="00B30563"/>
    <w:rsid w:val="00B3069E"/>
    <w:rsid w:val="00B30A76"/>
    <w:rsid w:val="00B31246"/>
    <w:rsid w:val="00B31783"/>
    <w:rsid w:val="00B32295"/>
    <w:rsid w:val="00B33AB5"/>
    <w:rsid w:val="00B33EF8"/>
    <w:rsid w:val="00B3412E"/>
    <w:rsid w:val="00B343E0"/>
    <w:rsid w:val="00B34478"/>
    <w:rsid w:val="00B35B6D"/>
    <w:rsid w:val="00B35D53"/>
    <w:rsid w:val="00B36707"/>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090"/>
    <w:rsid w:val="00B70200"/>
    <w:rsid w:val="00B702D7"/>
    <w:rsid w:val="00B70389"/>
    <w:rsid w:val="00B70E01"/>
    <w:rsid w:val="00B713F0"/>
    <w:rsid w:val="00B7165B"/>
    <w:rsid w:val="00B72A0B"/>
    <w:rsid w:val="00B72BF9"/>
    <w:rsid w:val="00B72CF0"/>
    <w:rsid w:val="00B7380E"/>
    <w:rsid w:val="00B73A8A"/>
    <w:rsid w:val="00B740F6"/>
    <w:rsid w:val="00B74615"/>
    <w:rsid w:val="00B74789"/>
    <w:rsid w:val="00B75070"/>
    <w:rsid w:val="00B755B6"/>
    <w:rsid w:val="00B75977"/>
    <w:rsid w:val="00B75A48"/>
    <w:rsid w:val="00B75CC0"/>
    <w:rsid w:val="00B76021"/>
    <w:rsid w:val="00B76FCD"/>
    <w:rsid w:val="00B76FFF"/>
    <w:rsid w:val="00B77250"/>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489D"/>
    <w:rsid w:val="00B8537B"/>
    <w:rsid w:val="00B85586"/>
    <w:rsid w:val="00B859FB"/>
    <w:rsid w:val="00B86289"/>
    <w:rsid w:val="00B863B3"/>
    <w:rsid w:val="00B869D3"/>
    <w:rsid w:val="00B86CF8"/>
    <w:rsid w:val="00B86E44"/>
    <w:rsid w:val="00B87359"/>
    <w:rsid w:val="00B87F1C"/>
    <w:rsid w:val="00B90B65"/>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5515"/>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C24"/>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4548"/>
    <w:rsid w:val="00BB777D"/>
    <w:rsid w:val="00BB7EC0"/>
    <w:rsid w:val="00BB7F88"/>
    <w:rsid w:val="00BC0207"/>
    <w:rsid w:val="00BC089F"/>
    <w:rsid w:val="00BC0A0C"/>
    <w:rsid w:val="00BC0A5A"/>
    <w:rsid w:val="00BC0E64"/>
    <w:rsid w:val="00BC25D1"/>
    <w:rsid w:val="00BC2C49"/>
    <w:rsid w:val="00BC2DBD"/>
    <w:rsid w:val="00BC3BCB"/>
    <w:rsid w:val="00BC3CF1"/>
    <w:rsid w:val="00BC428A"/>
    <w:rsid w:val="00BC4361"/>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6B98"/>
    <w:rsid w:val="00BD734D"/>
    <w:rsid w:val="00BD7532"/>
    <w:rsid w:val="00BD76D5"/>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679"/>
    <w:rsid w:val="00BF0EBF"/>
    <w:rsid w:val="00BF1534"/>
    <w:rsid w:val="00BF1A1C"/>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07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A7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0441"/>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06DA"/>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5A3A"/>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3F"/>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2FBE"/>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7AE"/>
    <w:rsid w:val="00D81A28"/>
    <w:rsid w:val="00D81BDE"/>
    <w:rsid w:val="00D81F7A"/>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675"/>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348"/>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A7B"/>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46F"/>
    <w:rsid w:val="00E46A6B"/>
    <w:rsid w:val="00E46A9C"/>
    <w:rsid w:val="00E476D3"/>
    <w:rsid w:val="00E47DB1"/>
    <w:rsid w:val="00E50BDD"/>
    <w:rsid w:val="00E510CF"/>
    <w:rsid w:val="00E513D7"/>
    <w:rsid w:val="00E519FE"/>
    <w:rsid w:val="00E5206C"/>
    <w:rsid w:val="00E52AAB"/>
    <w:rsid w:val="00E537A9"/>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35"/>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399B"/>
    <w:rsid w:val="00EA613D"/>
    <w:rsid w:val="00EA6744"/>
    <w:rsid w:val="00EA6775"/>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282C"/>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4CFB"/>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9B5"/>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9FD"/>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360F"/>
    <w:rsid w:val="00F14B08"/>
    <w:rsid w:val="00F14B4B"/>
    <w:rsid w:val="00F14CD1"/>
    <w:rsid w:val="00F15115"/>
    <w:rsid w:val="00F15A85"/>
    <w:rsid w:val="00F15C81"/>
    <w:rsid w:val="00F15D8C"/>
    <w:rsid w:val="00F15E15"/>
    <w:rsid w:val="00F15F18"/>
    <w:rsid w:val="00F16B86"/>
    <w:rsid w:val="00F16E1A"/>
    <w:rsid w:val="00F16F92"/>
    <w:rsid w:val="00F17C3E"/>
    <w:rsid w:val="00F20197"/>
    <w:rsid w:val="00F20369"/>
    <w:rsid w:val="00F20607"/>
    <w:rsid w:val="00F208BB"/>
    <w:rsid w:val="00F20996"/>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0595"/>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6C39"/>
    <w:rsid w:val="00F67079"/>
    <w:rsid w:val="00F67B58"/>
    <w:rsid w:val="00F67E81"/>
    <w:rsid w:val="00F7019D"/>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47F"/>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6B34"/>
    <w:rsid w:val="00F973FA"/>
    <w:rsid w:val="00F97A34"/>
    <w:rsid w:val="00F97E4A"/>
    <w:rsid w:val="00F97EA1"/>
    <w:rsid w:val="00FA003A"/>
    <w:rsid w:val="00FA05C8"/>
    <w:rsid w:val="00FA0678"/>
    <w:rsid w:val="00FA0DB6"/>
    <w:rsid w:val="00FA23F7"/>
    <w:rsid w:val="00FA27EB"/>
    <w:rsid w:val="00FA2F38"/>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088"/>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73B"/>
    <w:rsid w:val="00FC5E7E"/>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47BD"/>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3CB8"/>
    <w:rsid w:val="00FE4015"/>
    <w:rsid w:val="00FE41EF"/>
    <w:rsid w:val="00FE44F5"/>
    <w:rsid w:val="00FE4783"/>
    <w:rsid w:val="00FE480D"/>
    <w:rsid w:val="00FE4988"/>
    <w:rsid w:val="00FE4ACC"/>
    <w:rsid w:val="00FE4F80"/>
    <w:rsid w:val="00FE570E"/>
    <w:rsid w:val="00FE587C"/>
    <w:rsid w:val="00FE6870"/>
    <w:rsid w:val="00FE713E"/>
    <w:rsid w:val="00FE743B"/>
    <w:rsid w:val="00FE7877"/>
    <w:rsid w:val="00FE7DD1"/>
    <w:rsid w:val="00FE7E22"/>
    <w:rsid w:val="00FF0B4F"/>
    <w:rsid w:val="00FF0F58"/>
    <w:rsid w:val="00FF183C"/>
    <w:rsid w:val="00FF1A06"/>
    <w:rsid w:val="00FF1AD3"/>
    <w:rsid w:val="00FF1B46"/>
    <w:rsid w:val="00FF219D"/>
    <w:rsid w:val="00FF2A7B"/>
    <w:rsid w:val="00FF3D2B"/>
    <w:rsid w:val="00FF49B4"/>
    <w:rsid w:val="00FF49F4"/>
    <w:rsid w:val="00FF5B8D"/>
    <w:rsid w:val="00FF5C6A"/>
    <w:rsid w:val="00FF622F"/>
    <w:rsid w:val="00FF651D"/>
    <w:rsid w:val="00FF6843"/>
    <w:rsid w:val="00FF6C25"/>
    <w:rsid w:val="010651D9"/>
    <w:rsid w:val="011F6449"/>
    <w:rsid w:val="01236AFB"/>
    <w:rsid w:val="019B3634"/>
    <w:rsid w:val="019F7441"/>
    <w:rsid w:val="01B37585"/>
    <w:rsid w:val="01B666C0"/>
    <w:rsid w:val="01D55165"/>
    <w:rsid w:val="01DF6BF8"/>
    <w:rsid w:val="01EC2C57"/>
    <w:rsid w:val="025F0711"/>
    <w:rsid w:val="0264611C"/>
    <w:rsid w:val="026B2E25"/>
    <w:rsid w:val="027B31A6"/>
    <w:rsid w:val="02824D4D"/>
    <w:rsid w:val="0284231A"/>
    <w:rsid w:val="02DC4B10"/>
    <w:rsid w:val="02DD76CE"/>
    <w:rsid w:val="02F36323"/>
    <w:rsid w:val="02F5619C"/>
    <w:rsid w:val="0326446A"/>
    <w:rsid w:val="032D5555"/>
    <w:rsid w:val="03604B36"/>
    <w:rsid w:val="036634D2"/>
    <w:rsid w:val="039447DF"/>
    <w:rsid w:val="03DD35E4"/>
    <w:rsid w:val="04076900"/>
    <w:rsid w:val="041A5A3B"/>
    <w:rsid w:val="042311BA"/>
    <w:rsid w:val="042B157A"/>
    <w:rsid w:val="04402271"/>
    <w:rsid w:val="048F763B"/>
    <w:rsid w:val="049A1AA6"/>
    <w:rsid w:val="049F330E"/>
    <w:rsid w:val="04AA775C"/>
    <w:rsid w:val="04AF1889"/>
    <w:rsid w:val="04F66F48"/>
    <w:rsid w:val="05173F1B"/>
    <w:rsid w:val="05251E14"/>
    <w:rsid w:val="05A16594"/>
    <w:rsid w:val="05A7762D"/>
    <w:rsid w:val="060E5941"/>
    <w:rsid w:val="06110FAF"/>
    <w:rsid w:val="06493CA7"/>
    <w:rsid w:val="065221E0"/>
    <w:rsid w:val="065A6178"/>
    <w:rsid w:val="066466EB"/>
    <w:rsid w:val="066E1317"/>
    <w:rsid w:val="066F1CF3"/>
    <w:rsid w:val="067601CC"/>
    <w:rsid w:val="067B3A34"/>
    <w:rsid w:val="06930BB8"/>
    <w:rsid w:val="06930D7E"/>
    <w:rsid w:val="06BA455D"/>
    <w:rsid w:val="07245D42"/>
    <w:rsid w:val="07264C62"/>
    <w:rsid w:val="073D0CEA"/>
    <w:rsid w:val="0779354C"/>
    <w:rsid w:val="0781151E"/>
    <w:rsid w:val="08061376"/>
    <w:rsid w:val="08452D77"/>
    <w:rsid w:val="08634780"/>
    <w:rsid w:val="086401F8"/>
    <w:rsid w:val="08751CAA"/>
    <w:rsid w:val="087E4C40"/>
    <w:rsid w:val="08803584"/>
    <w:rsid w:val="089F7EAE"/>
    <w:rsid w:val="08A871D0"/>
    <w:rsid w:val="08A90D2D"/>
    <w:rsid w:val="08D66AD6"/>
    <w:rsid w:val="08DA33A3"/>
    <w:rsid w:val="08E80F13"/>
    <w:rsid w:val="09335624"/>
    <w:rsid w:val="0944690F"/>
    <w:rsid w:val="09535675"/>
    <w:rsid w:val="095F057D"/>
    <w:rsid w:val="09642282"/>
    <w:rsid w:val="09733572"/>
    <w:rsid w:val="09772C16"/>
    <w:rsid w:val="098353B5"/>
    <w:rsid w:val="09A92330"/>
    <w:rsid w:val="09B06B87"/>
    <w:rsid w:val="09C13146"/>
    <w:rsid w:val="09D771D4"/>
    <w:rsid w:val="09E0252C"/>
    <w:rsid w:val="09E04166"/>
    <w:rsid w:val="0A1C0718"/>
    <w:rsid w:val="0A381C0F"/>
    <w:rsid w:val="0A3E7710"/>
    <w:rsid w:val="0A5B7E63"/>
    <w:rsid w:val="0AA374A5"/>
    <w:rsid w:val="0AAB7649"/>
    <w:rsid w:val="0ABC5606"/>
    <w:rsid w:val="0ADB7197"/>
    <w:rsid w:val="0B020C07"/>
    <w:rsid w:val="0B30404E"/>
    <w:rsid w:val="0B4C6C14"/>
    <w:rsid w:val="0B547599"/>
    <w:rsid w:val="0B631A88"/>
    <w:rsid w:val="0B683D45"/>
    <w:rsid w:val="0B7F3F11"/>
    <w:rsid w:val="0B884417"/>
    <w:rsid w:val="0BAB0918"/>
    <w:rsid w:val="0BBA4988"/>
    <w:rsid w:val="0BF6188C"/>
    <w:rsid w:val="0BF73C91"/>
    <w:rsid w:val="0C043964"/>
    <w:rsid w:val="0C170175"/>
    <w:rsid w:val="0C3C5A14"/>
    <w:rsid w:val="0C4F3999"/>
    <w:rsid w:val="0C571A41"/>
    <w:rsid w:val="0C5C1171"/>
    <w:rsid w:val="0C5E1CBC"/>
    <w:rsid w:val="0C615B50"/>
    <w:rsid w:val="0C8445DA"/>
    <w:rsid w:val="0C87121B"/>
    <w:rsid w:val="0C915D60"/>
    <w:rsid w:val="0CC007F7"/>
    <w:rsid w:val="0CC0489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3966AF"/>
    <w:rsid w:val="0E5604B2"/>
    <w:rsid w:val="0E6D5D79"/>
    <w:rsid w:val="0E9D0089"/>
    <w:rsid w:val="0EA64563"/>
    <w:rsid w:val="0EB803EE"/>
    <w:rsid w:val="0EF94D4B"/>
    <w:rsid w:val="0F4958DC"/>
    <w:rsid w:val="0F515DF7"/>
    <w:rsid w:val="0F596BA8"/>
    <w:rsid w:val="0F6248D2"/>
    <w:rsid w:val="0F693536"/>
    <w:rsid w:val="0F7B0511"/>
    <w:rsid w:val="0F7B76D9"/>
    <w:rsid w:val="0F816ACD"/>
    <w:rsid w:val="0F9832DB"/>
    <w:rsid w:val="0FBF3FD2"/>
    <w:rsid w:val="0FBF7FF3"/>
    <w:rsid w:val="10233173"/>
    <w:rsid w:val="10646583"/>
    <w:rsid w:val="107D4B15"/>
    <w:rsid w:val="108A3C80"/>
    <w:rsid w:val="10C26171"/>
    <w:rsid w:val="10CD7582"/>
    <w:rsid w:val="10F33360"/>
    <w:rsid w:val="10FC16EA"/>
    <w:rsid w:val="110F1D40"/>
    <w:rsid w:val="11266F33"/>
    <w:rsid w:val="117143B2"/>
    <w:rsid w:val="118963A1"/>
    <w:rsid w:val="11C6522A"/>
    <w:rsid w:val="11E104CC"/>
    <w:rsid w:val="11E20309"/>
    <w:rsid w:val="12255233"/>
    <w:rsid w:val="12530213"/>
    <w:rsid w:val="125515DD"/>
    <w:rsid w:val="127723A9"/>
    <w:rsid w:val="12862074"/>
    <w:rsid w:val="12883966"/>
    <w:rsid w:val="129E45B4"/>
    <w:rsid w:val="12B10F0A"/>
    <w:rsid w:val="12D81596"/>
    <w:rsid w:val="1303728B"/>
    <w:rsid w:val="13072A44"/>
    <w:rsid w:val="131B45D5"/>
    <w:rsid w:val="133F25E2"/>
    <w:rsid w:val="135F4BE2"/>
    <w:rsid w:val="139B1A0A"/>
    <w:rsid w:val="139D25C7"/>
    <w:rsid w:val="13BF3CE4"/>
    <w:rsid w:val="141008D8"/>
    <w:rsid w:val="14125FE6"/>
    <w:rsid w:val="146D271E"/>
    <w:rsid w:val="14982588"/>
    <w:rsid w:val="149A5AD9"/>
    <w:rsid w:val="14A7619D"/>
    <w:rsid w:val="14A95C11"/>
    <w:rsid w:val="150536C3"/>
    <w:rsid w:val="150C1963"/>
    <w:rsid w:val="151447A0"/>
    <w:rsid w:val="154A6454"/>
    <w:rsid w:val="154F4A0A"/>
    <w:rsid w:val="15762120"/>
    <w:rsid w:val="16A8729C"/>
    <w:rsid w:val="16B33777"/>
    <w:rsid w:val="16BC70A7"/>
    <w:rsid w:val="16C6339E"/>
    <w:rsid w:val="17084E70"/>
    <w:rsid w:val="172F2D79"/>
    <w:rsid w:val="17393759"/>
    <w:rsid w:val="17557BEF"/>
    <w:rsid w:val="17D349C1"/>
    <w:rsid w:val="17FF5816"/>
    <w:rsid w:val="18244F26"/>
    <w:rsid w:val="1830729E"/>
    <w:rsid w:val="1870062C"/>
    <w:rsid w:val="18817102"/>
    <w:rsid w:val="18826EA4"/>
    <w:rsid w:val="18830A15"/>
    <w:rsid w:val="18852B28"/>
    <w:rsid w:val="188B5321"/>
    <w:rsid w:val="19932372"/>
    <w:rsid w:val="19A20DD5"/>
    <w:rsid w:val="19AE03F1"/>
    <w:rsid w:val="19D159ED"/>
    <w:rsid w:val="1A071A03"/>
    <w:rsid w:val="1A1F0E4F"/>
    <w:rsid w:val="1A1F16AE"/>
    <w:rsid w:val="1A3B5C77"/>
    <w:rsid w:val="1A984BAD"/>
    <w:rsid w:val="1AA2382E"/>
    <w:rsid w:val="1AB8220E"/>
    <w:rsid w:val="1AE4166C"/>
    <w:rsid w:val="1AF06CFB"/>
    <w:rsid w:val="1AF11B8D"/>
    <w:rsid w:val="1B102545"/>
    <w:rsid w:val="1B11359C"/>
    <w:rsid w:val="1B214484"/>
    <w:rsid w:val="1B2A271F"/>
    <w:rsid w:val="1B530544"/>
    <w:rsid w:val="1B713184"/>
    <w:rsid w:val="1B854CE1"/>
    <w:rsid w:val="1BA209CF"/>
    <w:rsid w:val="1BAF6202"/>
    <w:rsid w:val="1BB4777D"/>
    <w:rsid w:val="1BD75AB8"/>
    <w:rsid w:val="1BE539D2"/>
    <w:rsid w:val="1C0459C2"/>
    <w:rsid w:val="1C1B3B4A"/>
    <w:rsid w:val="1C6A3ED7"/>
    <w:rsid w:val="1C88086E"/>
    <w:rsid w:val="1CAC44F0"/>
    <w:rsid w:val="1CF814E3"/>
    <w:rsid w:val="1D266CE1"/>
    <w:rsid w:val="1D3963AF"/>
    <w:rsid w:val="1D6A673C"/>
    <w:rsid w:val="1D9247AE"/>
    <w:rsid w:val="1DA63635"/>
    <w:rsid w:val="1DB567EC"/>
    <w:rsid w:val="1DF51A98"/>
    <w:rsid w:val="1E051CD9"/>
    <w:rsid w:val="1E2C58E8"/>
    <w:rsid w:val="1E3D060F"/>
    <w:rsid w:val="1E3F7D2E"/>
    <w:rsid w:val="1E4134E4"/>
    <w:rsid w:val="1E5062B3"/>
    <w:rsid w:val="1E523514"/>
    <w:rsid w:val="1E622E3B"/>
    <w:rsid w:val="1E652BA8"/>
    <w:rsid w:val="1E714A66"/>
    <w:rsid w:val="1E802593"/>
    <w:rsid w:val="1E8B6156"/>
    <w:rsid w:val="1EA703CC"/>
    <w:rsid w:val="1EB7330C"/>
    <w:rsid w:val="1F0A0FF3"/>
    <w:rsid w:val="1F5771FF"/>
    <w:rsid w:val="1F69491A"/>
    <w:rsid w:val="1FD52574"/>
    <w:rsid w:val="1FE868A9"/>
    <w:rsid w:val="20034907"/>
    <w:rsid w:val="20173E4B"/>
    <w:rsid w:val="204E48BC"/>
    <w:rsid w:val="20825C93"/>
    <w:rsid w:val="208921B3"/>
    <w:rsid w:val="20973DEB"/>
    <w:rsid w:val="20B26522"/>
    <w:rsid w:val="20B44310"/>
    <w:rsid w:val="20C242E2"/>
    <w:rsid w:val="211116EB"/>
    <w:rsid w:val="216133FC"/>
    <w:rsid w:val="21D56769"/>
    <w:rsid w:val="21E52EF3"/>
    <w:rsid w:val="21F75BAD"/>
    <w:rsid w:val="21FB5D7B"/>
    <w:rsid w:val="22015E94"/>
    <w:rsid w:val="220B1C3D"/>
    <w:rsid w:val="221D1D20"/>
    <w:rsid w:val="22334A87"/>
    <w:rsid w:val="22BE6801"/>
    <w:rsid w:val="23137077"/>
    <w:rsid w:val="232A43C0"/>
    <w:rsid w:val="233500BF"/>
    <w:rsid w:val="23377FF7"/>
    <w:rsid w:val="236B425F"/>
    <w:rsid w:val="23836192"/>
    <w:rsid w:val="23901F29"/>
    <w:rsid w:val="239C0061"/>
    <w:rsid w:val="23B908A4"/>
    <w:rsid w:val="23E12CD1"/>
    <w:rsid w:val="23E95BEF"/>
    <w:rsid w:val="23FD0064"/>
    <w:rsid w:val="245375B0"/>
    <w:rsid w:val="24642C0A"/>
    <w:rsid w:val="24973CD7"/>
    <w:rsid w:val="24B22173"/>
    <w:rsid w:val="24B30B11"/>
    <w:rsid w:val="24B95AD9"/>
    <w:rsid w:val="24BE24DA"/>
    <w:rsid w:val="24CF5825"/>
    <w:rsid w:val="24D663E6"/>
    <w:rsid w:val="24D77F2B"/>
    <w:rsid w:val="25494FD2"/>
    <w:rsid w:val="258B00E2"/>
    <w:rsid w:val="25A917A6"/>
    <w:rsid w:val="25BA7C7E"/>
    <w:rsid w:val="25BE27CC"/>
    <w:rsid w:val="25F74A5C"/>
    <w:rsid w:val="26103D41"/>
    <w:rsid w:val="2628662C"/>
    <w:rsid w:val="262D45DE"/>
    <w:rsid w:val="26871DC8"/>
    <w:rsid w:val="26A53EF9"/>
    <w:rsid w:val="26A94201"/>
    <w:rsid w:val="26AC274F"/>
    <w:rsid w:val="27044A29"/>
    <w:rsid w:val="271D34C8"/>
    <w:rsid w:val="273932EA"/>
    <w:rsid w:val="276142BF"/>
    <w:rsid w:val="27783712"/>
    <w:rsid w:val="27907362"/>
    <w:rsid w:val="27FC457D"/>
    <w:rsid w:val="28333E1D"/>
    <w:rsid w:val="28454BD6"/>
    <w:rsid w:val="28455253"/>
    <w:rsid w:val="28551971"/>
    <w:rsid w:val="285B1C53"/>
    <w:rsid w:val="289F7086"/>
    <w:rsid w:val="28C32028"/>
    <w:rsid w:val="28CC490F"/>
    <w:rsid w:val="28DE40AA"/>
    <w:rsid w:val="28F039B6"/>
    <w:rsid w:val="290D6316"/>
    <w:rsid w:val="290F32B2"/>
    <w:rsid w:val="29233D8C"/>
    <w:rsid w:val="29345E77"/>
    <w:rsid w:val="294C65AD"/>
    <w:rsid w:val="29806583"/>
    <w:rsid w:val="298B3C4C"/>
    <w:rsid w:val="29DA08EE"/>
    <w:rsid w:val="29F26D24"/>
    <w:rsid w:val="2A076A69"/>
    <w:rsid w:val="2A15033F"/>
    <w:rsid w:val="2A1662C1"/>
    <w:rsid w:val="2A1C7367"/>
    <w:rsid w:val="2A2815FA"/>
    <w:rsid w:val="2A6D6092"/>
    <w:rsid w:val="2A7D76B4"/>
    <w:rsid w:val="2B0B4AD7"/>
    <w:rsid w:val="2B437463"/>
    <w:rsid w:val="2B746B21"/>
    <w:rsid w:val="2B7807EE"/>
    <w:rsid w:val="2BA50BF7"/>
    <w:rsid w:val="2BB1742D"/>
    <w:rsid w:val="2BBA09D7"/>
    <w:rsid w:val="2BBF00EC"/>
    <w:rsid w:val="2BC37CFD"/>
    <w:rsid w:val="2BD5237F"/>
    <w:rsid w:val="2BE536CE"/>
    <w:rsid w:val="2BE758D9"/>
    <w:rsid w:val="2BF346BB"/>
    <w:rsid w:val="2C09049E"/>
    <w:rsid w:val="2C0A653C"/>
    <w:rsid w:val="2C191F85"/>
    <w:rsid w:val="2C29790B"/>
    <w:rsid w:val="2C772424"/>
    <w:rsid w:val="2C8E776E"/>
    <w:rsid w:val="2CDA6E57"/>
    <w:rsid w:val="2CE82D6F"/>
    <w:rsid w:val="2CF90900"/>
    <w:rsid w:val="2D343236"/>
    <w:rsid w:val="2D575011"/>
    <w:rsid w:val="2DD15014"/>
    <w:rsid w:val="2DF72DE4"/>
    <w:rsid w:val="2E0220AF"/>
    <w:rsid w:val="2E4B082A"/>
    <w:rsid w:val="2E5D4E86"/>
    <w:rsid w:val="2E5D790B"/>
    <w:rsid w:val="2E9A3C18"/>
    <w:rsid w:val="2EB616F0"/>
    <w:rsid w:val="2EBB0FEE"/>
    <w:rsid w:val="2EC63002"/>
    <w:rsid w:val="2EFD08C4"/>
    <w:rsid w:val="2F0A6B38"/>
    <w:rsid w:val="2F4D3728"/>
    <w:rsid w:val="2F946CCB"/>
    <w:rsid w:val="2FD25781"/>
    <w:rsid w:val="2FDC745C"/>
    <w:rsid w:val="2FFD7934"/>
    <w:rsid w:val="304C3BC8"/>
    <w:rsid w:val="30733ACD"/>
    <w:rsid w:val="308710A4"/>
    <w:rsid w:val="308C3862"/>
    <w:rsid w:val="309379D8"/>
    <w:rsid w:val="30A270F7"/>
    <w:rsid w:val="30B11C7D"/>
    <w:rsid w:val="30DF1478"/>
    <w:rsid w:val="30EC586F"/>
    <w:rsid w:val="310B28B9"/>
    <w:rsid w:val="316118F5"/>
    <w:rsid w:val="319C6071"/>
    <w:rsid w:val="31AC537E"/>
    <w:rsid w:val="31E3679B"/>
    <w:rsid w:val="31E732FD"/>
    <w:rsid w:val="32517576"/>
    <w:rsid w:val="32BE5C2C"/>
    <w:rsid w:val="32C043F9"/>
    <w:rsid w:val="32FB6478"/>
    <w:rsid w:val="33263B3F"/>
    <w:rsid w:val="336963EB"/>
    <w:rsid w:val="33816EEB"/>
    <w:rsid w:val="33EB55CD"/>
    <w:rsid w:val="33EC4C02"/>
    <w:rsid w:val="340D2360"/>
    <w:rsid w:val="3410665D"/>
    <w:rsid w:val="34211214"/>
    <w:rsid w:val="342E63AB"/>
    <w:rsid w:val="34806536"/>
    <w:rsid w:val="34950E68"/>
    <w:rsid w:val="34986E94"/>
    <w:rsid w:val="34AF62C9"/>
    <w:rsid w:val="34B85CD0"/>
    <w:rsid w:val="34CB4388"/>
    <w:rsid w:val="34FA6E12"/>
    <w:rsid w:val="35104AED"/>
    <w:rsid w:val="354D7158"/>
    <w:rsid w:val="35505F08"/>
    <w:rsid w:val="3578720D"/>
    <w:rsid w:val="357A4D33"/>
    <w:rsid w:val="358D5588"/>
    <w:rsid w:val="35A3072E"/>
    <w:rsid w:val="363A3B40"/>
    <w:rsid w:val="365302AE"/>
    <w:rsid w:val="36607A0A"/>
    <w:rsid w:val="366E227C"/>
    <w:rsid w:val="366F2E0D"/>
    <w:rsid w:val="367B6A5C"/>
    <w:rsid w:val="369E2CA4"/>
    <w:rsid w:val="36A74ADA"/>
    <w:rsid w:val="36AD60D5"/>
    <w:rsid w:val="36B224F9"/>
    <w:rsid w:val="36EC0CC9"/>
    <w:rsid w:val="371A67CE"/>
    <w:rsid w:val="373F410B"/>
    <w:rsid w:val="375D7BAC"/>
    <w:rsid w:val="37EE7094"/>
    <w:rsid w:val="37FE3956"/>
    <w:rsid w:val="38296C89"/>
    <w:rsid w:val="383002EB"/>
    <w:rsid w:val="38586797"/>
    <w:rsid w:val="385D15DF"/>
    <w:rsid w:val="38BC0149"/>
    <w:rsid w:val="38D87D1C"/>
    <w:rsid w:val="39636459"/>
    <w:rsid w:val="396B7F6C"/>
    <w:rsid w:val="3971469F"/>
    <w:rsid w:val="39B417A9"/>
    <w:rsid w:val="39F94DC1"/>
    <w:rsid w:val="39FC5695"/>
    <w:rsid w:val="3A006D8E"/>
    <w:rsid w:val="3A3651E5"/>
    <w:rsid w:val="3A655EBA"/>
    <w:rsid w:val="3A744481"/>
    <w:rsid w:val="3A802DEC"/>
    <w:rsid w:val="3A8C7BEF"/>
    <w:rsid w:val="3A906246"/>
    <w:rsid w:val="3B2349B7"/>
    <w:rsid w:val="3B616CFF"/>
    <w:rsid w:val="3B6259F6"/>
    <w:rsid w:val="3B7641EF"/>
    <w:rsid w:val="3B976654"/>
    <w:rsid w:val="3BB16FD5"/>
    <w:rsid w:val="3BC01EFC"/>
    <w:rsid w:val="3BCA786A"/>
    <w:rsid w:val="3BD31E2F"/>
    <w:rsid w:val="3BD43422"/>
    <w:rsid w:val="3BF15831"/>
    <w:rsid w:val="3C105946"/>
    <w:rsid w:val="3C123F18"/>
    <w:rsid w:val="3C2974B3"/>
    <w:rsid w:val="3C471448"/>
    <w:rsid w:val="3C5F759A"/>
    <w:rsid w:val="3C6C525A"/>
    <w:rsid w:val="3CCE23CB"/>
    <w:rsid w:val="3CD17D17"/>
    <w:rsid w:val="3CEF6007"/>
    <w:rsid w:val="3D3C7F39"/>
    <w:rsid w:val="3D440F09"/>
    <w:rsid w:val="3D4504A0"/>
    <w:rsid w:val="3D8734BB"/>
    <w:rsid w:val="3D9A11D4"/>
    <w:rsid w:val="3DA16D89"/>
    <w:rsid w:val="3DA364BE"/>
    <w:rsid w:val="3DC96858"/>
    <w:rsid w:val="3DE041CB"/>
    <w:rsid w:val="3E0D48F6"/>
    <w:rsid w:val="3E1868B4"/>
    <w:rsid w:val="3E377251"/>
    <w:rsid w:val="3E42664B"/>
    <w:rsid w:val="3E5A7334"/>
    <w:rsid w:val="3E7B5D6B"/>
    <w:rsid w:val="3E843E66"/>
    <w:rsid w:val="3E8F51FE"/>
    <w:rsid w:val="3E926F87"/>
    <w:rsid w:val="3E9A59DE"/>
    <w:rsid w:val="3EAF4836"/>
    <w:rsid w:val="3EC139D3"/>
    <w:rsid w:val="3EC33DFA"/>
    <w:rsid w:val="3F060E16"/>
    <w:rsid w:val="3F1D1096"/>
    <w:rsid w:val="3F2F0234"/>
    <w:rsid w:val="3F6363FE"/>
    <w:rsid w:val="3F756B8F"/>
    <w:rsid w:val="3F95482B"/>
    <w:rsid w:val="3FAC6431"/>
    <w:rsid w:val="4019356B"/>
    <w:rsid w:val="403326AF"/>
    <w:rsid w:val="40414DCB"/>
    <w:rsid w:val="40592157"/>
    <w:rsid w:val="406E1CAE"/>
    <w:rsid w:val="40A0133A"/>
    <w:rsid w:val="40BC6B48"/>
    <w:rsid w:val="40C31A53"/>
    <w:rsid w:val="40C61775"/>
    <w:rsid w:val="40DC4AF4"/>
    <w:rsid w:val="40F24318"/>
    <w:rsid w:val="40FF545D"/>
    <w:rsid w:val="410067C8"/>
    <w:rsid w:val="418F0D2A"/>
    <w:rsid w:val="41CE268F"/>
    <w:rsid w:val="41D01505"/>
    <w:rsid w:val="41DF2AEE"/>
    <w:rsid w:val="42474939"/>
    <w:rsid w:val="424C3C57"/>
    <w:rsid w:val="42613FF3"/>
    <w:rsid w:val="42660D96"/>
    <w:rsid w:val="428667D2"/>
    <w:rsid w:val="42CD1CE0"/>
    <w:rsid w:val="42E1381E"/>
    <w:rsid w:val="42E44134"/>
    <w:rsid w:val="42ED6459"/>
    <w:rsid w:val="42FE58DD"/>
    <w:rsid w:val="43174B3D"/>
    <w:rsid w:val="434B790E"/>
    <w:rsid w:val="43556017"/>
    <w:rsid w:val="4360274F"/>
    <w:rsid w:val="43977AB6"/>
    <w:rsid w:val="43A3342B"/>
    <w:rsid w:val="43A7763B"/>
    <w:rsid w:val="43C77C27"/>
    <w:rsid w:val="43DE09EE"/>
    <w:rsid w:val="44002FAD"/>
    <w:rsid w:val="4441183E"/>
    <w:rsid w:val="448E07FB"/>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901135"/>
    <w:rsid w:val="46C4686E"/>
    <w:rsid w:val="46FA5CD4"/>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EB7664"/>
    <w:rsid w:val="4AFD7C19"/>
    <w:rsid w:val="4B0567D1"/>
    <w:rsid w:val="4B236AAE"/>
    <w:rsid w:val="4B553E21"/>
    <w:rsid w:val="4B707271"/>
    <w:rsid w:val="4B9739F7"/>
    <w:rsid w:val="4BEE2503"/>
    <w:rsid w:val="4C245A30"/>
    <w:rsid w:val="4CB6685F"/>
    <w:rsid w:val="4CC367FE"/>
    <w:rsid w:val="4D077F3C"/>
    <w:rsid w:val="4D123355"/>
    <w:rsid w:val="4D292E6F"/>
    <w:rsid w:val="4D2A3B31"/>
    <w:rsid w:val="4D312C52"/>
    <w:rsid w:val="4D7F0CE1"/>
    <w:rsid w:val="4D905305"/>
    <w:rsid w:val="4D964A72"/>
    <w:rsid w:val="4D9C1254"/>
    <w:rsid w:val="4DAB1AD6"/>
    <w:rsid w:val="4E013DEC"/>
    <w:rsid w:val="4E793892"/>
    <w:rsid w:val="4E800872"/>
    <w:rsid w:val="4EC569ED"/>
    <w:rsid w:val="4ED50EA1"/>
    <w:rsid w:val="4EEC050C"/>
    <w:rsid w:val="4F104EC3"/>
    <w:rsid w:val="4F47354A"/>
    <w:rsid w:val="4F911C54"/>
    <w:rsid w:val="4FE625E0"/>
    <w:rsid w:val="502142D2"/>
    <w:rsid w:val="5021480F"/>
    <w:rsid w:val="50962ECB"/>
    <w:rsid w:val="50A42E38"/>
    <w:rsid w:val="50A4577F"/>
    <w:rsid w:val="50B73D1F"/>
    <w:rsid w:val="50BD5BC9"/>
    <w:rsid w:val="50C11EEE"/>
    <w:rsid w:val="50E97CFC"/>
    <w:rsid w:val="50EC0D83"/>
    <w:rsid w:val="50ED0658"/>
    <w:rsid w:val="50FA4028"/>
    <w:rsid w:val="50FE0AB7"/>
    <w:rsid w:val="510D65B7"/>
    <w:rsid w:val="511157AB"/>
    <w:rsid w:val="5142540C"/>
    <w:rsid w:val="518832C8"/>
    <w:rsid w:val="519D3C50"/>
    <w:rsid w:val="51A0432A"/>
    <w:rsid w:val="51A86090"/>
    <w:rsid w:val="51B7396D"/>
    <w:rsid w:val="52081BED"/>
    <w:rsid w:val="522E4CC3"/>
    <w:rsid w:val="5244713B"/>
    <w:rsid w:val="52615633"/>
    <w:rsid w:val="526F4DE4"/>
    <w:rsid w:val="52977FD4"/>
    <w:rsid w:val="52A25790"/>
    <w:rsid w:val="52A96B6F"/>
    <w:rsid w:val="52B45975"/>
    <w:rsid w:val="52C13B4A"/>
    <w:rsid w:val="52D94AA4"/>
    <w:rsid w:val="52EA3A62"/>
    <w:rsid w:val="52F50BB8"/>
    <w:rsid w:val="53097272"/>
    <w:rsid w:val="53163E96"/>
    <w:rsid w:val="53544462"/>
    <w:rsid w:val="53601B6B"/>
    <w:rsid w:val="53605111"/>
    <w:rsid w:val="53933738"/>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2D9F"/>
    <w:rsid w:val="55A8376B"/>
    <w:rsid w:val="55DC29B6"/>
    <w:rsid w:val="55DD4241"/>
    <w:rsid w:val="566B6D1E"/>
    <w:rsid w:val="56972D92"/>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917D2F"/>
    <w:rsid w:val="5894085C"/>
    <w:rsid w:val="58AE4F0C"/>
    <w:rsid w:val="58B85899"/>
    <w:rsid w:val="58CA7BFC"/>
    <w:rsid w:val="58E363A9"/>
    <w:rsid w:val="59166304"/>
    <w:rsid w:val="595E1678"/>
    <w:rsid w:val="596D5BD4"/>
    <w:rsid w:val="597C07CB"/>
    <w:rsid w:val="597E3DD8"/>
    <w:rsid w:val="59B461B6"/>
    <w:rsid w:val="59F80043"/>
    <w:rsid w:val="5A09252F"/>
    <w:rsid w:val="5A0B2778"/>
    <w:rsid w:val="5A2A7C7B"/>
    <w:rsid w:val="5A3E2560"/>
    <w:rsid w:val="5A5D3B6E"/>
    <w:rsid w:val="5A637A76"/>
    <w:rsid w:val="5A6D33BA"/>
    <w:rsid w:val="5A792B1F"/>
    <w:rsid w:val="5A874767"/>
    <w:rsid w:val="5AA85BE2"/>
    <w:rsid w:val="5AAD6F28"/>
    <w:rsid w:val="5AB126F6"/>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033269"/>
    <w:rsid w:val="5E1834A1"/>
    <w:rsid w:val="5E261785"/>
    <w:rsid w:val="5E4A7017"/>
    <w:rsid w:val="5E552BBA"/>
    <w:rsid w:val="5E611C10"/>
    <w:rsid w:val="5E7A0F3F"/>
    <w:rsid w:val="5EFC7377"/>
    <w:rsid w:val="5F06174D"/>
    <w:rsid w:val="5F3A3602"/>
    <w:rsid w:val="5F45733B"/>
    <w:rsid w:val="5F6277C6"/>
    <w:rsid w:val="5F6361DD"/>
    <w:rsid w:val="5F6D0B1D"/>
    <w:rsid w:val="5F7C1524"/>
    <w:rsid w:val="5F8D0B82"/>
    <w:rsid w:val="5FCC5339"/>
    <w:rsid w:val="5FE34A5B"/>
    <w:rsid w:val="5FFE1E36"/>
    <w:rsid w:val="60232584"/>
    <w:rsid w:val="603E67DA"/>
    <w:rsid w:val="60634492"/>
    <w:rsid w:val="607330CE"/>
    <w:rsid w:val="60825176"/>
    <w:rsid w:val="609F2AC4"/>
    <w:rsid w:val="60E05AE3"/>
    <w:rsid w:val="60FA2EE8"/>
    <w:rsid w:val="61054A27"/>
    <w:rsid w:val="610A52BC"/>
    <w:rsid w:val="611D2366"/>
    <w:rsid w:val="61421856"/>
    <w:rsid w:val="615227C4"/>
    <w:rsid w:val="61654E3F"/>
    <w:rsid w:val="6182292A"/>
    <w:rsid w:val="619F7F92"/>
    <w:rsid w:val="61D03DA9"/>
    <w:rsid w:val="61F94C26"/>
    <w:rsid w:val="62000E56"/>
    <w:rsid w:val="624F3E49"/>
    <w:rsid w:val="62632286"/>
    <w:rsid w:val="62885958"/>
    <w:rsid w:val="62F40B65"/>
    <w:rsid w:val="62F87114"/>
    <w:rsid w:val="62FC2CFE"/>
    <w:rsid w:val="6300246C"/>
    <w:rsid w:val="63024505"/>
    <w:rsid w:val="635600A5"/>
    <w:rsid w:val="635B1DB5"/>
    <w:rsid w:val="63711FED"/>
    <w:rsid w:val="63880DDC"/>
    <w:rsid w:val="638906B4"/>
    <w:rsid w:val="638D750D"/>
    <w:rsid w:val="63AC6CC0"/>
    <w:rsid w:val="64055776"/>
    <w:rsid w:val="64240056"/>
    <w:rsid w:val="643E143A"/>
    <w:rsid w:val="64491666"/>
    <w:rsid w:val="648B6EEF"/>
    <w:rsid w:val="64C158BF"/>
    <w:rsid w:val="64CE2EAA"/>
    <w:rsid w:val="653C3090"/>
    <w:rsid w:val="6551678F"/>
    <w:rsid w:val="65624D19"/>
    <w:rsid w:val="65854376"/>
    <w:rsid w:val="658767BE"/>
    <w:rsid w:val="65892531"/>
    <w:rsid w:val="65F87C3B"/>
    <w:rsid w:val="66195831"/>
    <w:rsid w:val="662B15AE"/>
    <w:rsid w:val="662E75B1"/>
    <w:rsid w:val="66342C2E"/>
    <w:rsid w:val="663E784C"/>
    <w:rsid w:val="668B6A45"/>
    <w:rsid w:val="669058B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D43146"/>
    <w:rsid w:val="68E937A3"/>
    <w:rsid w:val="693E15D3"/>
    <w:rsid w:val="69627681"/>
    <w:rsid w:val="69765236"/>
    <w:rsid w:val="6977531D"/>
    <w:rsid w:val="69CC2BFF"/>
    <w:rsid w:val="69FD55B8"/>
    <w:rsid w:val="6A0B1C62"/>
    <w:rsid w:val="6A2406C8"/>
    <w:rsid w:val="6A794FDE"/>
    <w:rsid w:val="6ABC311D"/>
    <w:rsid w:val="6ADE0BD1"/>
    <w:rsid w:val="6AE96859"/>
    <w:rsid w:val="6B147746"/>
    <w:rsid w:val="6B24787C"/>
    <w:rsid w:val="6B364C7D"/>
    <w:rsid w:val="6B573233"/>
    <w:rsid w:val="6B5B6274"/>
    <w:rsid w:val="6B935D53"/>
    <w:rsid w:val="6C196F71"/>
    <w:rsid w:val="6C226FCB"/>
    <w:rsid w:val="6C31226F"/>
    <w:rsid w:val="6C552F0B"/>
    <w:rsid w:val="6C8C67B7"/>
    <w:rsid w:val="6C9D744C"/>
    <w:rsid w:val="6CA125CA"/>
    <w:rsid w:val="6CD504C6"/>
    <w:rsid w:val="6D167928"/>
    <w:rsid w:val="6D26299B"/>
    <w:rsid w:val="6D4772EC"/>
    <w:rsid w:val="6D9078AF"/>
    <w:rsid w:val="6DAA3FEF"/>
    <w:rsid w:val="6DC0172B"/>
    <w:rsid w:val="6DC26C9C"/>
    <w:rsid w:val="6DCB690C"/>
    <w:rsid w:val="6DD41A5B"/>
    <w:rsid w:val="6DE97683"/>
    <w:rsid w:val="6DF43C2E"/>
    <w:rsid w:val="6DF51CA3"/>
    <w:rsid w:val="6E1F7C4B"/>
    <w:rsid w:val="6E432668"/>
    <w:rsid w:val="6E4753F3"/>
    <w:rsid w:val="6E533D98"/>
    <w:rsid w:val="6E712470"/>
    <w:rsid w:val="6E777A87"/>
    <w:rsid w:val="6E8335BD"/>
    <w:rsid w:val="6E8E12EF"/>
    <w:rsid w:val="6E922B12"/>
    <w:rsid w:val="6E972936"/>
    <w:rsid w:val="6EAB14DE"/>
    <w:rsid w:val="6EB04D47"/>
    <w:rsid w:val="6ED446C5"/>
    <w:rsid w:val="6F2A7D94"/>
    <w:rsid w:val="6F3A0AB4"/>
    <w:rsid w:val="6F40431D"/>
    <w:rsid w:val="6F5002D8"/>
    <w:rsid w:val="6F5558EE"/>
    <w:rsid w:val="6F8331F1"/>
    <w:rsid w:val="6FAE1A09"/>
    <w:rsid w:val="6FC860C0"/>
    <w:rsid w:val="6FD75BF8"/>
    <w:rsid w:val="6FEF5D43"/>
    <w:rsid w:val="70117A67"/>
    <w:rsid w:val="707723D0"/>
    <w:rsid w:val="70F5661B"/>
    <w:rsid w:val="71360107"/>
    <w:rsid w:val="713B688E"/>
    <w:rsid w:val="713E2ADE"/>
    <w:rsid w:val="71900E5F"/>
    <w:rsid w:val="71D43752"/>
    <w:rsid w:val="71F1796A"/>
    <w:rsid w:val="72062ED0"/>
    <w:rsid w:val="72154626"/>
    <w:rsid w:val="72262B5D"/>
    <w:rsid w:val="72283FF7"/>
    <w:rsid w:val="722E7212"/>
    <w:rsid w:val="723A0474"/>
    <w:rsid w:val="725923E4"/>
    <w:rsid w:val="72864BF7"/>
    <w:rsid w:val="729023FC"/>
    <w:rsid w:val="72A76461"/>
    <w:rsid w:val="72E90827"/>
    <w:rsid w:val="7395275D"/>
    <w:rsid w:val="73C0646E"/>
    <w:rsid w:val="73E52F22"/>
    <w:rsid w:val="73E7745D"/>
    <w:rsid w:val="742222F5"/>
    <w:rsid w:val="74476126"/>
    <w:rsid w:val="74706664"/>
    <w:rsid w:val="747F3682"/>
    <w:rsid w:val="749C4185"/>
    <w:rsid w:val="74E41BEE"/>
    <w:rsid w:val="75067759"/>
    <w:rsid w:val="752E6DCD"/>
    <w:rsid w:val="7551380D"/>
    <w:rsid w:val="75600BE5"/>
    <w:rsid w:val="7564475C"/>
    <w:rsid w:val="7583797F"/>
    <w:rsid w:val="75D20F1D"/>
    <w:rsid w:val="75DA2C18"/>
    <w:rsid w:val="75F54412"/>
    <w:rsid w:val="760A7432"/>
    <w:rsid w:val="761D08E0"/>
    <w:rsid w:val="765D347C"/>
    <w:rsid w:val="768216BE"/>
    <w:rsid w:val="76826699"/>
    <w:rsid w:val="76C87133"/>
    <w:rsid w:val="76CD08D5"/>
    <w:rsid w:val="76DB4B92"/>
    <w:rsid w:val="77052AA4"/>
    <w:rsid w:val="77136511"/>
    <w:rsid w:val="7718792D"/>
    <w:rsid w:val="771C566F"/>
    <w:rsid w:val="772C162A"/>
    <w:rsid w:val="77340A39"/>
    <w:rsid w:val="77351FD0"/>
    <w:rsid w:val="77472422"/>
    <w:rsid w:val="777F31F2"/>
    <w:rsid w:val="77866F8C"/>
    <w:rsid w:val="77BE6726"/>
    <w:rsid w:val="77D1700D"/>
    <w:rsid w:val="77E912C9"/>
    <w:rsid w:val="77EB4D73"/>
    <w:rsid w:val="77EC04CC"/>
    <w:rsid w:val="78775729"/>
    <w:rsid w:val="78857244"/>
    <w:rsid w:val="78A42DB0"/>
    <w:rsid w:val="78A656AB"/>
    <w:rsid w:val="78B2245C"/>
    <w:rsid w:val="78E172CC"/>
    <w:rsid w:val="78EA1D1F"/>
    <w:rsid w:val="7904172F"/>
    <w:rsid w:val="790F7E27"/>
    <w:rsid w:val="792A231A"/>
    <w:rsid w:val="79316829"/>
    <w:rsid w:val="795A422D"/>
    <w:rsid w:val="797E66A9"/>
    <w:rsid w:val="798518A4"/>
    <w:rsid w:val="79A97383"/>
    <w:rsid w:val="79E27E8B"/>
    <w:rsid w:val="79F850CE"/>
    <w:rsid w:val="79FD443C"/>
    <w:rsid w:val="7A1D1975"/>
    <w:rsid w:val="7A3E5150"/>
    <w:rsid w:val="7A4628AA"/>
    <w:rsid w:val="7A462A03"/>
    <w:rsid w:val="7A4670D6"/>
    <w:rsid w:val="7A4F7B0A"/>
    <w:rsid w:val="7A534B63"/>
    <w:rsid w:val="7A615382"/>
    <w:rsid w:val="7A67303B"/>
    <w:rsid w:val="7AAB1D04"/>
    <w:rsid w:val="7ABA4368"/>
    <w:rsid w:val="7AD05746"/>
    <w:rsid w:val="7B257FFD"/>
    <w:rsid w:val="7B343476"/>
    <w:rsid w:val="7B5A2978"/>
    <w:rsid w:val="7B5A7E4C"/>
    <w:rsid w:val="7B667AF9"/>
    <w:rsid w:val="7B7468F8"/>
    <w:rsid w:val="7B933A26"/>
    <w:rsid w:val="7BB93978"/>
    <w:rsid w:val="7BEE0103"/>
    <w:rsid w:val="7C0A0FE4"/>
    <w:rsid w:val="7C254906"/>
    <w:rsid w:val="7C3F770A"/>
    <w:rsid w:val="7C590818"/>
    <w:rsid w:val="7C7C10F6"/>
    <w:rsid w:val="7C853BEA"/>
    <w:rsid w:val="7C881368"/>
    <w:rsid w:val="7C9712F4"/>
    <w:rsid w:val="7CE27788"/>
    <w:rsid w:val="7D0C32F1"/>
    <w:rsid w:val="7D0F408D"/>
    <w:rsid w:val="7D491C6C"/>
    <w:rsid w:val="7D5429C0"/>
    <w:rsid w:val="7D6E6D43"/>
    <w:rsid w:val="7DAE0FEB"/>
    <w:rsid w:val="7DB57A34"/>
    <w:rsid w:val="7DE60973"/>
    <w:rsid w:val="7DEF0916"/>
    <w:rsid w:val="7E1E5218"/>
    <w:rsid w:val="7E682F48"/>
    <w:rsid w:val="7E775881"/>
    <w:rsid w:val="7E9A4E1F"/>
    <w:rsid w:val="7EA7723A"/>
    <w:rsid w:val="7EF56FBB"/>
    <w:rsid w:val="7F0768EB"/>
    <w:rsid w:val="7F143BEC"/>
    <w:rsid w:val="7F715AF2"/>
    <w:rsid w:val="7F886E69"/>
    <w:rsid w:val="7FC20D7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2" strokecolor="#739cc3">
      <v:fill angle="90" type="gradient">
        <o:fill v:ext="view" type="gradientUnscaled"/>
      </v:fill>
      <v:stroke color="#739cc3" weight="1.25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2" w:semiHidden="1" w:unhideWhenUsed="1"/>
    <w:lsdException w:name="index 3" w:semiHidden="1" w:unhideWhenUsed="1"/>
    <w:lsdException w:name="index 4" w:semiHidden="1" w:unhideWhenUsed="1"/>
    <w:lsdException w:name="index 5" w:qFormat="1"/>
    <w:lsdException w:name="index 6" w:semiHidden="1" w:unhideWhenUsed="1"/>
    <w:lsdException w:name="index 7" w:semiHidden="1" w:unhideWhenUsed="1"/>
    <w:lsdException w:name="index 8" w:semiHidden="1" w:unhideWhenUsed="1"/>
    <w:lsdException w:name="index 9" w:semiHidden="1" w:unhideWhenUsed="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uiPriority="99" w:qFormat="1"/>
    <w:lsdException w:name="footer" w:uiPriority="99" w:qFormat="1"/>
    <w:lsdException w:name="index heading" w:qFormat="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99" w:qFormat="1"/>
    <w:lsdException w:name="line number" w:qFormat="1"/>
    <w:lsdException w:name="page number" w:qFormat="1"/>
    <w:lsdException w:name="endnote reference" w:qFormat="1"/>
    <w:lsdException w:name="endnote text" w:qFormat="1"/>
    <w:lsdException w:name="table of authorities" w:semiHidden="1" w:unhideWhenUsed="1"/>
    <w:lsdException w:name="macro" w:semiHidden="1" w:unhideWhenUsed="1"/>
    <w:lsdException w:name="toa heading" w:semiHidden="1" w:unhideWhenUsed="1"/>
    <w:lsdException w:name="List" w:qFormat="1"/>
    <w:lsdException w:name="List Bullet" w:semiHidden="1" w:unhideWhenUsed="1"/>
    <w:lsdException w:name="List Number" w:qFormat="1"/>
    <w:lsdException w:name="List 2" w:qFormat="1"/>
    <w:lsdException w:name="List 3" w:semiHidden="1" w:unhideWhenUsed="1"/>
    <w:lsdException w:name="List 5" w:qFormat="1"/>
    <w:lsdException w:name="List Bullet 2" w:qFormat="1"/>
    <w:lsdException w:name="List Bullet 3" w:unhideWhenUsed="1" w:qFormat="1"/>
    <w:lsdException w:name="List Bullet 4" w:uiPriority="99" w:unhideWhenUsed="1" w:qFormat="1"/>
    <w:lsdException w:name="List Bullet 5" w:semiHidden="1" w:unhideWhenUsed="1"/>
    <w:lsdException w:name="List Number 2" w:qFormat="1"/>
    <w:lsdException w:name="List Number 3" w:qFormat="1"/>
    <w:lsdException w:name="List Number 4" w:qFormat="1"/>
    <w:lsdException w:name="List Number 5" w:qFormat="1"/>
    <w:lsdException w:name="Title" w:uiPriority="10" w:qFormat="1"/>
    <w:lsdException w:name="Closing" w:semiHidden="1" w:unhideWhenUsed="1"/>
    <w:lsdException w:name="Signature" w:qFormat="1"/>
    <w:lsdException w:name="Default Paragraph Font" w:semiHidden="1" w:uiPriority="1" w:unhideWhenUsed="1" w:qFormat="1"/>
    <w:lsdException w:name="Body Text"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qFormat="1"/>
    <w:lsdException w:name="Date" w:qFormat="1"/>
    <w:lsdException w:name="Body Text First Indent" w:uiPriority="99" w:qFormat="1"/>
    <w:lsdException w:name="Body Text First Indent 2" w:qFormat="1"/>
    <w:lsdException w:name="Note Heading" w:semiHidden="1" w:unhideWhenUsed="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semiHidden="1" w:unhideWhenUsed="1"/>
    <w:lsdException w:name="HTML Address" w:qFormat="1"/>
    <w:lsdException w:name="HTML Cite" w:semiHidden="1" w:unhideWhenUsed="1"/>
    <w:lsdException w:name="HTML Code" w:qFormat="1"/>
    <w:lsdException w:name="HTML Definition" w:semiHidden="1" w:unhideWhenUsed="1"/>
    <w:lsdException w:name="HTML Keyboard" w:semiHidden="1" w:unhideWhenUsed="1"/>
    <w:lsdException w:name="HTML Preformatted" w:qFormat="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qFormat="1"/>
    <w:lsdException w:name="Table Grid 6" w:semiHidden="1" w:uiPriority="99" w:unhideWhenUsed="1"/>
    <w:lsdException w:name="Table Grid 7" w:semiHidden="1" w:uiPriority="99" w:unhideWhenUsed="1"/>
    <w:lsdException w:name="Table Grid 8"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qFormat="1"/>
    <w:lsdException w:name="Table Professional"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uiPriority="59" w:qFormat="1"/>
    <w:lsdException w:name="Table Theme" w:qFormat="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1"/>
    <w:qFormat/>
    <w:rsid w:val="00A72E33"/>
    <w:pPr>
      <w:widowControl w:val="0"/>
      <w:adjustRightInd w:val="0"/>
      <w:jc w:val="both"/>
    </w:pPr>
    <w:rPr>
      <w:rFonts w:ascii="Times New Roman" w:eastAsia="宋体" w:hAnsi="Times New Roman" w:cs="Times New Roman"/>
      <w:kern w:val="2"/>
      <w:sz w:val="21"/>
      <w:szCs w:val="24"/>
    </w:rPr>
  </w:style>
  <w:style w:type="paragraph" w:styleId="1">
    <w:name w:val="heading 1"/>
    <w:basedOn w:val="a"/>
    <w:next w:val="a"/>
    <w:link w:val="1Char"/>
    <w:uiPriority w:val="9"/>
    <w:qFormat/>
    <w:rsid w:val="00A72E33"/>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qFormat/>
    <w:rsid w:val="00A72E33"/>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qFormat/>
    <w:rsid w:val="00A72E33"/>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Char2"/>
    <w:qFormat/>
    <w:rsid w:val="00A72E33"/>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Char"/>
    <w:qFormat/>
    <w:rsid w:val="00A72E33"/>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Char"/>
    <w:qFormat/>
    <w:rsid w:val="00A72E33"/>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Char"/>
    <w:qFormat/>
    <w:rsid w:val="00A72E33"/>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Char"/>
    <w:qFormat/>
    <w:rsid w:val="00A72E33"/>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Char"/>
    <w:qFormat/>
    <w:rsid w:val="00A72E33"/>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Char2"/>
    <w:qFormat/>
    <w:rsid w:val="00A72E33"/>
    <w:pPr>
      <w:widowControl/>
      <w:snapToGrid w:val="0"/>
      <w:spacing w:line="480" w:lineRule="exact"/>
      <w:ind w:firstLine="567"/>
    </w:pPr>
    <w:rPr>
      <w:rFonts w:ascii="宋体"/>
      <w:snapToGrid w:val="0"/>
      <w:color w:val="000000"/>
      <w:kern w:val="28"/>
      <w:sz w:val="28"/>
      <w:szCs w:val="20"/>
    </w:rPr>
  </w:style>
  <w:style w:type="paragraph" w:styleId="70">
    <w:name w:val="toc 7"/>
    <w:basedOn w:val="a"/>
    <w:next w:val="a"/>
    <w:qFormat/>
    <w:rsid w:val="00A72E33"/>
    <w:pPr>
      <w:ind w:leftChars="1200" w:left="2520"/>
    </w:pPr>
  </w:style>
  <w:style w:type="paragraph" w:styleId="20">
    <w:name w:val="List Number 2"/>
    <w:basedOn w:val="a"/>
    <w:qFormat/>
    <w:rsid w:val="00A72E33"/>
    <w:pPr>
      <w:widowControl/>
      <w:tabs>
        <w:tab w:val="left" w:pos="1697"/>
      </w:tabs>
      <w:adjustRightInd/>
      <w:spacing w:afterLines="50"/>
      <w:ind w:left="1697" w:hanging="420"/>
      <w:jc w:val="left"/>
    </w:pPr>
    <w:rPr>
      <w:kern w:val="0"/>
      <w:sz w:val="24"/>
      <w:szCs w:val="20"/>
    </w:rPr>
  </w:style>
  <w:style w:type="paragraph" w:styleId="40">
    <w:name w:val="List Bullet 4"/>
    <w:basedOn w:val="a"/>
    <w:uiPriority w:val="99"/>
    <w:unhideWhenUsed/>
    <w:qFormat/>
    <w:rsid w:val="00A72E33"/>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4">
    <w:name w:val="List Number"/>
    <w:basedOn w:val="a"/>
    <w:qFormat/>
    <w:rsid w:val="00A72E33"/>
    <w:pPr>
      <w:widowControl/>
      <w:tabs>
        <w:tab w:val="left" w:pos="390"/>
        <w:tab w:val="left" w:pos="454"/>
      </w:tabs>
      <w:adjustRightInd/>
      <w:spacing w:afterLines="50"/>
      <w:ind w:left="454" w:hanging="284"/>
      <w:jc w:val="left"/>
    </w:pPr>
    <w:rPr>
      <w:kern w:val="0"/>
      <w:sz w:val="24"/>
      <w:szCs w:val="20"/>
    </w:rPr>
  </w:style>
  <w:style w:type="paragraph" w:styleId="a5">
    <w:name w:val="caption"/>
    <w:basedOn w:val="a"/>
    <w:next w:val="a"/>
    <w:link w:val="Char"/>
    <w:qFormat/>
    <w:rsid w:val="00A72E33"/>
    <w:rPr>
      <w:b/>
      <w:sz w:val="28"/>
      <w:szCs w:val="20"/>
    </w:rPr>
  </w:style>
  <w:style w:type="paragraph" w:styleId="50">
    <w:name w:val="index 5"/>
    <w:basedOn w:val="a"/>
    <w:next w:val="a"/>
    <w:qFormat/>
    <w:rsid w:val="00A72E33"/>
    <w:pPr>
      <w:adjustRightInd/>
      <w:ind w:leftChars="800" w:left="800" w:firstLineChars="200" w:firstLine="200"/>
    </w:pPr>
  </w:style>
  <w:style w:type="paragraph" w:styleId="a6">
    <w:name w:val="Document Map"/>
    <w:basedOn w:val="a"/>
    <w:link w:val="Char1"/>
    <w:qFormat/>
    <w:rsid w:val="00A72E33"/>
    <w:pPr>
      <w:shd w:val="clear" w:color="auto" w:fill="000080"/>
    </w:pPr>
  </w:style>
  <w:style w:type="paragraph" w:styleId="a7">
    <w:name w:val="annotation text"/>
    <w:basedOn w:val="a"/>
    <w:link w:val="Char10"/>
    <w:uiPriority w:val="99"/>
    <w:qFormat/>
    <w:rsid w:val="00A72E33"/>
    <w:pPr>
      <w:jc w:val="left"/>
    </w:pPr>
  </w:style>
  <w:style w:type="paragraph" w:styleId="a8">
    <w:name w:val="Salutation"/>
    <w:basedOn w:val="a"/>
    <w:next w:val="a"/>
    <w:link w:val="Char0"/>
    <w:qFormat/>
    <w:rsid w:val="00A72E33"/>
    <w:rPr>
      <w:rFonts w:ascii="仿宋_GB2312" w:eastAsia="仿宋_GB2312"/>
      <w:sz w:val="28"/>
      <w:szCs w:val="20"/>
    </w:rPr>
  </w:style>
  <w:style w:type="paragraph" w:styleId="30">
    <w:name w:val="Body Text 3"/>
    <w:basedOn w:val="a"/>
    <w:link w:val="3Char"/>
    <w:qFormat/>
    <w:rsid w:val="00A72E33"/>
    <w:pPr>
      <w:jc w:val="center"/>
    </w:pPr>
    <w:rPr>
      <w:szCs w:val="20"/>
    </w:rPr>
  </w:style>
  <w:style w:type="paragraph" w:styleId="31">
    <w:name w:val="List Bullet 3"/>
    <w:basedOn w:val="a"/>
    <w:unhideWhenUsed/>
    <w:qFormat/>
    <w:rsid w:val="00A72E33"/>
    <w:pPr>
      <w:snapToGrid w:val="0"/>
      <w:spacing w:line="360" w:lineRule="auto"/>
      <w:ind w:left="360" w:right="238" w:hanging="360"/>
      <w:contextualSpacing/>
    </w:pPr>
    <w:rPr>
      <w:sz w:val="24"/>
    </w:rPr>
  </w:style>
  <w:style w:type="paragraph" w:styleId="a9">
    <w:name w:val="Body Text"/>
    <w:basedOn w:val="a"/>
    <w:next w:val="aa"/>
    <w:link w:val="Char11"/>
    <w:qFormat/>
    <w:rsid w:val="00A72E33"/>
    <w:pPr>
      <w:autoSpaceDE w:val="0"/>
      <w:autoSpaceDN w:val="0"/>
      <w:spacing w:line="360" w:lineRule="auto"/>
    </w:pPr>
    <w:rPr>
      <w:rFonts w:ascii="宋体" w:hAnsi="Arial" w:cs="Arial"/>
      <w:snapToGrid w:val="0"/>
      <w:sz w:val="24"/>
      <w:szCs w:val="21"/>
      <w:lang w:val="zh-CN"/>
    </w:rPr>
  </w:style>
  <w:style w:type="paragraph" w:styleId="aa">
    <w:name w:val="Body Text First Indent"/>
    <w:basedOn w:val="a9"/>
    <w:next w:val="60"/>
    <w:link w:val="Char3"/>
    <w:uiPriority w:val="99"/>
    <w:qFormat/>
    <w:rsid w:val="00A72E33"/>
    <w:pPr>
      <w:ind w:firstLine="420"/>
    </w:pPr>
    <w:rPr>
      <w:rFonts w:hAnsi="Calibri" w:cs="Times New Roman"/>
      <w:snapToGrid/>
      <w:szCs w:val="20"/>
    </w:rPr>
  </w:style>
  <w:style w:type="paragraph" w:styleId="60">
    <w:name w:val="toc 6"/>
    <w:basedOn w:val="a"/>
    <w:next w:val="a"/>
    <w:qFormat/>
    <w:rsid w:val="00A72E33"/>
    <w:pPr>
      <w:ind w:leftChars="1000" w:left="2100"/>
    </w:pPr>
  </w:style>
  <w:style w:type="paragraph" w:styleId="ab">
    <w:name w:val="Body Text Indent"/>
    <w:basedOn w:val="a"/>
    <w:next w:val="a"/>
    <w:link w:val="Char30"/>
    <w:qFormat/>
    <w:rsid w:val="00A72E33"/>
    <w:pPr>
      <w:spacing w:line="480" w:lineRule="exact"/>
      <w:ind w:firstLineChars="200" w:firstLine="480"/>
    </w:pPr>
    <w:rPr>
      <w:rFonts w:ascii="宋体" w:hAnsi="宋体"/>
      <w:sz w:val="24"/>
    </w:rPr>
  </w:style>
  <w:style w:type="paragraph" w:styleId="32">
    <w:name w:val="List Number 3"/>
    <w:basedOn w:val="a"/>
    <w:qFormat/>
    <w:rsid w:val="00A72E33"/>
    <w:pPr>
      <w:widowControl/>
      <w:tabs>
        <w:tab w:val="left" w:pos="360"/>
        <w:tab w:val="left" w:pos="482"/>
      </w:tabs>
      <w:adjustRightInd/>
      <w:spacing w:afterLines="50"/>
      <w:ind w:left="482" w:hanging="340"/>
      <w:jc w:val="left"/>
    </w:pPr>
    <w:rPr>
      <w:kern w:val="0"/>
      <w:sz w:val="24"/>
      <w:szCs w:val="20"/>
    </w:rPr>
  </w:style>
  <w:style w:type="paragraph" w:styleId="21">
    <w:name w:val="List 2"/>
    <w:basedOn w:val="a"/>
    <w:qFormat/>
    <w:rsid w:val="00A72E33"/>
    <w:pPr>
      <w:adjustRightInd/>
      <w:spacing w:line="360" w:lineRule="auto"/>
      <w:ind w:leftChars="200" w:left="100" w:hangingChars="200" w:hanging="200"/>
    </w:pPr>
    <w:rPr>
      <w:rFonts w:eastAsia="微软雅黑"/>
    </w:rPr>
  </w:style>
  <w:style w:type="paragraph" w:styleId="ac">
    <w:name w:val="Block Text"/>
    <w:basedOn w:val="a"/>
    <w:qFormat/>
    <w:rsid w:val="00A72E33"/>
    <w:pPr>
      <w:ind w:leftChars="-171" w:left="-359" w:rightChars="-244" w:right="-244" w:firstLineChars="239" w:firstLine="501"/>
    </w:pPr>
    <w:rPr>
      <w:rFonts w:ascii="仿宋_GB2312" w:eastAsia="仿宋_GB2312"/>
      <w:sz w:val="30"/>
      <w:szCs w:val="20"/>
    </w:rPr>
  </w:style>
  <w:style w:type="paragraph" w:styleId="22">
    <w:name w:val="List Bullet 2"/>
    <w:basedOn w:val="a"/>
    <w:qFormat/>
    <w:rsid w:val="00A72E33"/>
    <w:pPr>
      <w:autoSpaceDE w:val="0"/>
      <w:autoSpaceDN w:val="0"/>
      <w:ind w:left="420"/>
      <w:jc w:val="left"/>
    </w:pPr>
    <w:rPr>
      <w:rFonts w:ascii="宋体" w:hAnsi="宋体"/>
      <w:color w:val="000000"/>
      <w:kern w:val="0"/>
      <w:sz w:val="24"/>
      <w:szCs w:val="20"/>
    </w:rPr>
  </w:style>
  <w:style w:type="paragraph" w:styleId="HTML">
    <w:name w:val="HTML Address"/>
    <w:basedOn w:val="a"/>
    <w:link w:val="HTMLChar"/>
    <w:qFormat/>
    <w:rsid w:val="00A72E33"/>
    <w:pPr>
      <w:widowControl/>
      <w:adjustRightInd/>
      <w:ind w:firstLineChars="200" w:firstLine="200"/>
      <w:jc w:val="left"/>
    </w:pPr>
    <w:rPr>
      <w:rFonts w:ascii="宋体" w:hAnsi="宋体"/>
      <w:i/>
      <w:iCs/>
      <w:kern w:val="0"/>
      <w:sz w:val="24"/>
    </w:rPr>
  </w:style>
  <w:style w:type="paragraph" w:styleId="51">
    <w:name w:val="toc 5"/>
    <w:basedOn w:val="a"/>
    <w:next w:val="a"/>
    <w:qFormat/>
    <w:rsid w:val="00A72E33"/>
    <w:pPr>
      <w:ind w:leftChars="800" w:left="1680"/>
    </w:pPr>
  </w:style>
  <w:style w:type="paragraph" w:styleId="33">
    <w:name w:val="toc 3"/>
    <w:basedOn w:val="a"/>
    <w:next w:val="a"/>
    <w:qFormat/>
    <w:rsid w:val="00A72E33"/>
    <w:pPr>
      <w:tabs>
        <w:tab w:val="right" w:leader="dot" w:pos="8268"/>
      </w:tabs>
      <w:spacing w:line="460" w:lineRule="exact"/>
      <w:ind w:leftChars="400" w:left="840" w:firstLine="482"/>
    </w:pPr>
    <w:rPr>
      <w:rFonts w:ascii="宋体" w:hAnsi="宋体"/>
    </w:rPr>
  </w:style>
  <w:style w:type="paragraph" w:styleId="ad">
    <w:name w:val="Plain Text"/>
    <w:basedOn w:val="a"/>
    <w:link w:val="Char4"/>
    <w:qFormat/>
    <w:rsid w:val="00A72E33"/>
    <w:rPr>
      <w:rFonts w:ascii="宋体" w:hAnsi="Courier New" w:cs="Arial"/>
      <w:snapToGrid w:val="0"/>
      <w:szCs w:val="21"/>
    </w:rPr>
  </w:style>
  <w:style w:type="paragraph" w:styleId="41">
    <w:name w:val="List Number 4"/>
    <w:basedOn w:val="a"/>
    <w:qFormat/>
    <w:rsid w:val="00A72E33"/>
    <w:pPr>
      <w:tabs>
        <w:tab w:val="left" w:pos="840"/>
      </w:tabs>
      <w:autoSpaceDE w:val="0"/>
      <w:autoSpaceDN w:val="0"/>
      <w:spacing w:line="360" w:lineRule="atLeast"/>
      <w:ind w:left="840" w:hanging="420"/>
    </w:pPr>
    <w:rPr>
      <w:kern w:val="0"/>
      <w:sz w:val="24"/>
    </w:rPr>
  </w:style>
  <w:style w:type="paragraph" w:styleId="80">
    <w:name w:val="toc 8"/>
    <w:basedOn w:val="a"/>
    <w:next w:val="a"/>
    <w:qFormat/>
    <w:rsid w:val="00A72E33"/>
    <w:pPr>
      <w:ind w:leftChars="1400" w:left="2940"/>
    </w:pPr>
  </w:style>
  <w:style w:type="paragraph" w:styleId="ae">
    <w:name w:val="Date"/>
    <w:basedOn w:val="a"/>
    <w:next w:val="a"/>
    <w:link w:val="Char5"/>
    <w:qFormat/>
    <w:rsid w:val="00A72E33"/>
    <w:pPr>
      <w:ind w:leftChars="2500" w:left="100"/>
    </w:pPr>
    <w:rPr>
      <w:rFonts w:ascii="宋体"/>
      <w:sz w:val="24"/>
      <w:szCs w:val="21"/>
      <w:lang w:val="zh-CN"/>
    </w:rPr>
  </w:style>
  <w:style w:type="paragraph" w:styleId="23">
    <w:name w:val="Body Text Indent 2"/>
    <w:basedOn w:val="a"/>
    <w:link w:val="2Char"/>
    <w:qFormat/>
    <w:rsid w:val="00A72E33"/>
    <w:pPr>
      <w:spacing w:line="360" w:lineRule="auto"/>
      <w:ind w:firstLine="601"/>
      <w:textAlignment w:val="baseline"/>
    </w:pPr>
    <w:rPr>
      <w:rFonts w:ascii="宋体"/>
      <w:kern w:val="0"/>
      <w:sz w:val="28"/>
      <w:szCs w:val="20"/>
    </w:rPr>
  </w:style>
  <w:style w:type="paragraph" w:styleId="af">
    <w:name w:val="endnote text"/>
    <w:basedOn w:val="a"/>
    <w:link w:val="Char6"/>
    <w:qFormat/>
    <w:rsid w:val="00A72E33"/>
    <w:rPr>
      <w:lang w:val="zh-CN"/>
    </w:rPr>
  </w:style>
  <w:style w:type="paragraph" w:styleId="af0">
    <w:name w:val="Balloon Text"/>
    <w:basedOn w:val="a"/>
    <w:link w:val="Char7"/>
    <w:qFormat/>
    <w:rsid w:val="00A72E33"/>
    <w:rPr>
      <w:sz w:val="18"/>
      <w:szCs w:val="18"/>
    </w:rPr>
  </w:style>
  <w:style w:type="paragraph" w:styleId="af1">
    <w:name w:val="footer"/>
    <w:basedOn w:val="a"/>
    <w:link w:val="Char20"/>
    <w:uiPriority w:val="99"/>
    <w:qFormat/>
    <w:rsid w:val="00A72E33"/>
    <w:pPr>
      <w:tabs>
        <w:tab w:val="center" w:pos="4153"/>
        <w:tab w:val="right" w:pos="8306"/>
      </w:tabs>
      <w:snapToGrid w:val="0"/>
      <w:jc w:val="left"/>
    </w:pPr>
    <w:rPr>
      <w:sz w:val="18"/>
      <w:szCs w:val="18"/>
    </w:rPr>
  </w:style>
  <w:style w:type="paragraph" w:styleId="af2">
    <w:name w:val="header"/>
    <w:basedOn w:val="a"/>
    <w:link w:val="Char21"/>
    <w:uiPriority w:val="99"/>
    <w:qFormat/>
    <w:rsid w:val="00A72E33"/>
    <w:pPr>
      <w:pBdr>
        <w:bottom w:val="single" w:sz="6" w:space="1" w:color="auto"/>
      </w:pBdr>
      <w:tabs>
        <w:tab w:val="center" w:pos="4153"/>
        <w:tab w:val="right" w:pos="8306"/>
      </w:tabs>
      <w:snapToGrid w:val="0"/>
      <w:jc w:val="center"/>
    </w:pPr>
    <w:rPr>
      <w:sz w:val="18"/>
      <w:szCs w:val="18"/>
    </w:rPr>
  </w:style>
  <w:style w:type="paragraph" w:styleId="af3">
    <w:name w:val="Signature"/>
    <w:basedOn w:val="a"/>
    <w:link w:val="Char8"/>
    <w:qFormat/>
    <w:rsid w:val="00A72E33"/>
    <w:pPr>
      <w:spacing w:after="600" w:line="312" w:lineRule="atLeast"/>
      <w:jc w:val="center"/>
      <w:textAlignment w:val="baseline"/>
    </w:pPr>
    <w:rPr>
      <w:rFonts w:eastAsia="仿宋_GB2312"/>
      <w:kern w:val="0"/>
      <w:sz w:val="24"/>
      <w:szCs w:val="20"/>
    </w:rPr>
  </w:style>
  <w:style w:type="paragraph" w:styleId="10">
    <w:name w:val="toc 1"/>
    <w:basedOn w:val="a"/>
    <w:next w:val="a"/>
    <w:qFormat/>
    <w:rsid w:val="00A72E33"/>
  </w:style>
  <w:style w:type="paragraph" w:styleId="42">
    <w:name w:val="toc 4"/>
    <w:basedOn w:val="a"/>
    <w:next w:val="a"/>
    <w:qFormat/>
    <w:rsid w:val="00A72E33"/>
    <w:pPr>
      <w:ind w:leftChars="600" w:left="1260"/>
    </w:pPr>
  </w:style>
  <w:style w:type="paragraph" w:styleId="af4">
    <w:name w:val="index heading"/>
    <w:basedOn w:val="a"/>
    <w:next w:val="11"/>
    <w:qFormat/>
    <w:rsid w:val="00A72E33"/>
    <w:pPr>
      <w:adjustRightInd/>
      <w:ind w:firstLineChars="200" w:firstLine="200"/>
    </w:pPr>
  </w:style>
  <w:style w:type="paragraph" w:styleId="11">
    <w:name w:val="index 1"/>
    <w:basedOn w:val="a"/>
    <w:next w:val="a"/>
    <w:qFormat/>
    <w:rsid w:val="00A72E33"/>
    <w:pPr>
      <w:adjustRightInd/>
      <w:spacing w:line="360" w:lineRule="auto"/>
      <w:ind w:firstLineChars="200" w:firstLine="200"/>
      <w:jc w:val="center"/>
    </w:pPr>
    <w:rPr>
      <w:sz w:val="24"/>
      <w:szCs w:val="20"/>
    </w:rPr>
  </w:style>
  <w:style w:type="paragraph" w:styleId="af5">
    <w:name w:val="Subtitle"/>
    <w:link w:val="Char9"/>
    <w:qFormat/>
    <w:rsid w:val="00A72E33"/>
    <w:pPr>
      <w:adjustRightInd w:val="0"/>
      <w:snapToGrid w:val="0"/>
      <w:spacing w:before="240" w:after="480"/>
      <w:jc w:val="center"/>
    </w:pPr>
    <w:rPr>
      <w:rFonts w:ascii="Arial" w:eastAsia="隶书" w:hAnsi="Arial" w:cs="Times New Roman"/>
      <w:b/>
      <w:bCs/>
      <w:kern w:val="28"/>
      <w:sz w:val="44"/>
      <w:szCs w:val="32"/>
    </w:rPr>
  </w:style>
  <w:style w:type="paragraph" w:styleId="52">
    <w:name w:val="List Number 5"/>
    <w:basedOn w:val="a"/>
    <w:qFormat/>
    <w:rsid w:val="00A72E33"/>
    <w:pPr>
      <w:tabs>
        <w:tab w:val="left" w:pos="902"/>
      </w:tabs>
      <w:adjustRightInd/>
      <w:spacing w:line="400" w:lineRule="exact"/>
      <w:ind w:left="902" w:hanging="420"/>
    </w:pPr>
    <w:rPr>
      <w:sz w:val="24"/>
      <w:szCs w:val="20"/>
    </w:rPr>
  </w:style>
  <w:style w:type="paragraph" w:styleId="af6">
    <w:name w:val="List"/>
    <w:basedOn w:val="a"/>
    <w:qFormat/>
    <w:rsid w:val="00A72E33"/>
    <w:pPr>
      <w:ind w:left="200" w:hangingChars="200" w:hanging="200"/>
    </w:pPr>
  </w:style>
  <w:style w:type="paragraph" w:styleId="af7">
    <w:name w:val="footnote text"/>
    <w:basedOn w:val="a0"/>
    <w:link w:val="Chara"/>
    <w:qFormat/>
    <w:rsid w:val="00A72E33"/>
    <w:pPr>
      <w:adjustRightInd/>
      <w:snapToGrid/>
      <w:spacing w:before="60" w:after="60" w:line="300" w:lineRule="exact"/>
      <w:ind w:firstLine="0"/>
    </w:pPr>
    <w:rPr>
      <w:rFonts w:ascii="Calibri"/>
      <w:snapToGrid/>
      <w:color w:val="0000FF"/>
      <w:kern w:val="0"/>
      <w:sz w:val="21"/>
    </w:rPr>
  </w:style>
  <w:style w:type="paragraph" w:styleId="53">
    <w:name w:val="List 5"/>
    <w:basedOn w:val="a"/>
    <w:qFormat/>
    <w:rsid w:val="00A72E33"/>
    <w:pPr>
      <w:adjustRightInd/>
      <w:ind w:leftChars="800" w:left="100" w:hangingChars="200" w:hanging="200"/>
    </w:pPr>
  </w:style>
  <w:style w:type="paragraph" w:styleId="34">
    <w:name w:val="Body Text Indent 3"/>
    <w:basedOn w:val="a"/>
    <w:link w:val="3Char0"/>
    <w:qFormat/>
    <w:rsid w:val="00A72E33"/>
    <w:pPr>
      <w:spacing w:line="360" w:lineRule="auto"/>
      <w:ind w:firstLine="420"/>
    </w:pPr>
    <w:rPr>
      <w:sz w:val="24"/>
      <w:szCs w:val="20"/>
    </w:rPr>
  </w:style>
  <w:style w:type="paragraph" w:styleId="24">
    <w:name w:val="toc 2"/>
    <w:basedOn w:val="a"/>
    <w:next w:val="a"/>
    <w:qFormat/>
    <w:rsid w:val="00A72E33"/>
    <w:pPr>
      <w:ind w:leftChars="200" w:left="420"/>
    </w:pPr>
  </w:style>
  <w:style w:type="paragraph" w:styleId="90">
    <w:name w:val="toc 9"/>
    <w:basedOn w:val="a"/>
    <w:next w:val="a"/>
    <w:qFormat/>
    <w:rsid w:val="00A72E33"/>
    <w:pPr>
      <w:ind w:leftChars="1600" w:left="3360"/>
    </w:pPr>
  </w:style>
  <w:style w:type="paragraph" w:styleId="25">
    <w:name w:val="Body Text 2"/>
    <w:basedOn w:val="a"/>
    <w:link w:val="2Char1"/>
    <w:qFormat/>
    <w:rsid w:val="00A72E33"/>
    <w:pPr>
      <w:spacing w:after="120" w:line="480" w:lineRule="auto"/>
    </w:pPr>
  </w:style>
  <w:style w:type="paragraph" w:styleId="HTML0">
    <w:name w:val="HTML Preformatted"/>
    <w:basedOn w:val="a"/>
    <w:link w:val="HTMLChar0"/>
    <w:qFormat/>
    <w:rsid w:val="00A72E3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8">
    <w:name w:val="Normal (Web)"/>
    <w:basedOn w:val="a"/>
    <w:uiPriority w:val="99"/>
    <w:qFormat/>
    <w:rsid w:val="00A72E33"/>
    <w:pPr>
      <w:widowControl/>
      <w:spacing w:before="100" w:beforeAutospacing="1" w:after="100" w:afterAutospacing="1"/>
      <w:jc w:val="left"/>
    </w:pPr>
    <w:rPr>
      <w:rFonts w:ascii="宋体" w:hAnsi="宋体"/>
      <w:kern w:val="0"/>
      <w:sz w:val="24"/>
    </w:rPr>
  </w:style>
  <w:style w:type="paragraph" w:styleId="af9">
    <w:name w:val="Title"/>
    <w:basedOn w:val="a"/>
    <w:link w:val="Char22"/>
    <w:uiPriority w:val="10"/>
    <w:qFormat/>
    <w:rsid w:val="00A72E33"/>
    <w:pPr>
      <w:widowControl/>
      <w:overflowPunct w:val="0"/>
      <w:autoSpaceDE w:val="0"/>
      <w:autoSpaceDN w:val="0"/>
      <w:jc w:val="center"/>
      <w:textAlignment w:val="baseline"/>
    </w:pPr>
    <w:rPr>
      <w:b/>
      <w:kern w:val="0"/>
      <w:sz w:val="24"/>
      <w:szCs w:val="20"/>
      <w:lang w:val="en-GB"/>
    </w:rPr>
  </w:style>
  <w:style w:type="paragraph" w:styleId="afa">
    <w:name w:val="annotation subject"/>
    <w:basedOn w:val="a7"/>
    <w:next w:val="a7"/>
    <w:link w:val="Char12"/>
    <w:qFormat/>
    <w:rsid w:val="00A72E33"/>
    <w:rPr>
      <w:b/>
      <w:bCs/>
    </w:rPr>
  </w:style>
  <w:style w:type="paragraph" w:styleId="26">
    <w:name w:val="Body Text First Indent 2"/>
    <w:basedOn w:val="ab"/>
    <w:next w:val="aa"/>
    <w:link w:val="2Char0"/>
    <w:qFormat/>
    <w:rsid w:val="00A72E33"/>
    <w:pPr>
      <w:adjustRightInd/>
      <w:spacing w:after="120" w:line="240" w:lineRule="auto"/>
      <w:ind w:leftChars="200" w:left="420" w:firstLine="210"/>
    </w:pPr>
    <w:rPr>
      <w:sz w:val="21"/>
    </w:rPr>
  </w:style>
  <w:style w:type="table" w:styleId="afb">
    <w:name w:val="Table Grid"/>
    <w:basedOn w:val="a2"/>
    <w:uiPriority w:val="59"/>
    <w:qFormat/>
    <w:rsid w:val="00A72E33"/>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c">
    <w:name w:val="Table Theme"/>
    <w:basedOn w:val="a2"/>
    <w:qFormat/>
    <w:rsid w:val="00A72E3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d">
    <w:name w:val="Table Elegant"/>
    <w:basedOn w:val="a2"/>
    <w:qFormat/>
    <w:rsid w:val="00A72E33"/>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rsid w:val="00A72E33"/>
    <w:pPr>
      <w:widowControl w:val="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rsid w:val="00A72E33"/>
    <w:pPr>
      <w:widowControl w:val="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e">
    <w:name w:val="Table Professional"/>
    <w:basedOn w:val="a2"/>
    <w:qFormat/>
    <w:rsid w:val="00A72E33"/>
    <w:pPr>
      <w:widowControl w:val="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
    <w:name w:val="Strong"/>
    <w:uiPriority w:val="22"/>
    <w:qFormat/>
    <w:rsid w:val="00A72E33"/>
    <w:rPr>
      <w:b/>
      <w:bCs/>
    </w:rPr>
  </w:style>
  <w:style w:type="character" w:styleId="aff0">
    <w:name w:val="endnote reference"/>
    <w:qFormat/>
    <w:rsid w:val="00A72E33"/>
    <w:rPr>
      <w:vertAlign w:val="superscript"/>
    </w:rPr>
  </w:style>
  <w:style w:type="character" w:styleId="aff1">
    <w:name w:val="page number"/>
    <w:basedOn w:val="a1"/>
    <w:qFormat/>
    <w:rsid w:val="00A72E33"/>
    <w:rPr>
      <w:rFonts w:ascii="Arial" w:eastAsia="黑体" w:hAnsi="Arial" w:cs="Arial"/>
      <w:snapToGrid w:val="0"/>
      <w:kern w:val="0"/>
      <w:szCs w:val="21"/>
    </w:rPr>
  </w:style>
  <w:style w:type="character" w:styleId="aff2">
    <w:name w:val="FollowedHyperlink"/>
    <w:uiPriority w:val="99"/>
    <w:qFormat/>
    <w:rsid w:val="00A72E33"/>
    <w:rPr>
      <w:rFonts w:ascii="Arial" w:eastAsia="黑体" w:hAnsi="Arial" w:cs="Arial"/>
      <w:snapToGrid w:val="0"/>
      <w:color w:val="000000"/>
      <w:kern w:val="0"/>
      <w:sz w:val="18"/>
      <w:szCs w:val="18"/>
      <w:u w:val="none"/>
    </w:rPr>
  </w:style>
  <w:style w:type="character" w:styleId="aff3">
    <w:name w:val="Emphasis"/>
    <w:uiPriority w:val="20"/>
    <w:qFormat/>
    <w:rsid w:val="00A72E33"/>
    <w:rPr>
      <w:color w:val="CC0033"/>
    </w:rPr>
  </w:style>
  <w:style w:type="character" w:styleId="aff4">
    <w:name w:val="line number"/>
    <w:basedOn w:val="a1"/>
    <w:qFormat/>
    <w:rsid w:val="00A72E33"/>
    <w:rPr>
      <w:rFonts w:ascii="Arial" w:eastAsia="黑体" w:hAnsi="Arial" w:cs="Arial"/>
      <w:snapToGrid w:val="0"/>
      <w:kern w:val="0"/>
      <w:szCs w:val="21"/>
    </w:rPr>
  </w:style>
  <w:style w:type="character" w:styleId="aff5">
    <w:name w:val="Hyperlink"/>
    <w:uiPriority w:val="99"/>
    <w:qFormat/>
    <w:rsid w:val="00A72E33"/>
    <w:rPr>
      <w:rFonts w:ascii="Arial" w:eastAsia="黑体" w:hAnsi="Arial" w:cs="Arial"/>
      <w:snapToGrid w:val="0"/>
      <w:color w:val="000000"/>
      <w:kern w:val="0"/>
      <w:sz w:val="18"/>
      <w:szCs w:val="18"/>
      <w:u w:val="none"/>
    </w:rPr>
  </w:style>
  <w:style w:type="character" w:styleId="HTML1">
    <w:name w:val="HTML Code"/>
    <w:qFormat/>
    <w:rsid w:val="00A72E33"/>
    <w:rPr>
      <w:rFonts w:ascii="黑体" w:eastAsia="黑体" w:hAnsi="Courier New" w:cs="楷体_GB2312"/>
      <w:sz w:val="20"/>
      <w:szCs w:val="20"/>
    </w:rPr>
  </w:style>
  <w:style w:type="character" w:styleId="aff6">
    <w:name w:val="annotation reference"/>
    <w:uiPriority w:val="99"/>
    <w:qFormat/>
    <w:rsid w:val="00A72E33"/>
    <w:rPr>
      <w:sz w:val="21"/>
      <w:szCs w:val="21"/>
    </w:rPr>
  </w:style>
  <w:style w:type="character" w:customStyle="1" w:styleId="Charb">
    <w:name w:val="表格非标题文字 Char"/>
    <w:link w:val="aff7"/>
    <w:qFormat/>
    <w:rsid w:val="00A72E33"/>
    <w:rPr>
      <w:rFonts w:ascii="Futura Bk" w:hAnsi="Futura Bk"/>
      <w:kern w:val="2"/>
      <w:sz w:val="18"/>
      <w:szCs w:val="21"/>
      <w:lang w:val="en-US" w:eastAsia="zh-CN" w:bidi="ar-SA"/>
    </w:rPr>
  </w:style>
  <w:style w:type="paragraph" w:customStyle="1" w:styleId="aff7">
    <w:name w:val="表格非标题文字"/>
    <w:link w:val="Charb"/>
    <w:qFormat/>
    <w:rsid w:val="00A72E33"/>
    <w:pPr>
      <w:snapToGrid w:val="0"/>
      <w:spacing w:before="80" w:after="40"/>
    </w:pPr>
    <w:rPr>
      <w:rFonts w:ascii="Futura Bk" w:eastAsia="宋体" w:hAnsi="Futura Bk" w:cs="Times New Roman"/>
      <w:kern w:val="2"/>
      <w:sz w:val="18"/>
      <w:szCs w:val="21"/>
    </w:rPr>
  </w:style>
  <w:style w:type="character" w:customStyle="1" w:styleId="Charc">
    <w:name w:val="*正文 Char"/>
    <w:link w:val="aff8"/>
    <w:qFormat/>
    <w:locked/>
    <w:rsid w:val="00A72E33"/>
    <w:rPr>
      <w:rFonts w:ascii="宋体" w:hAnsi="宋体"/>
      <w:sz w:val="24"/>
    </w:rPr>
  </w:style>
  <w:style w:type="paragraph" w:customStyle="1" w:styleId="aff8">
    <w:name w:val="*正文"/>
    <w:basedOn w:val="a"/>
    <w:link w:val="Charc"/>
    <w:qFormat/>
    <w:rsid w:val="00A72E33"/>
    <w:pPr>
      <w:snapToGrid w:val="0"/>
      <w:spacing w:line="360" w:lineRule="auto"/>
      <w:ind w:firstLine="482"/>
      <w:jc w:val="left"/>
    </w:pPr>
    <w:rPr>
      <w:rFonts w:ascii="宋体" w:hAnsi="宋体"/>
      <w:kern w:val="0"/>
      <w:sz w:val="24"/>
      <w:szCs w:val="20"/>
    </w:rPr>
  </w:style>
  <w:style w:type="character" w:customStyle="1" w:styleId="CharChar71">
    <w:name w:val="Char Char71"/>
    <w:semiHidden/>
    <w:qFormat/>
    <w:rsid w:val="00A72E33"/>
    <w:rPr>
      <w:rFonts w:eastAsia="宋体"/>
      <w:kern w:val="2"/>
      <w:sz w:val="21"/>
      <w:szCs w:val="24"/>
      <w:lang w:val="en-US" w:eastAsia="zh-CN" w:bidi="ar-SA"/>
    </w:rPr>
  </w:style>
  <w:style w:type="character" w:customStyle="1" w:styleId="CharChar6">
    <w:name w:val="Char Char6"/>
    <w:qFormat/>
    <w:rsid w:val="00A72E33"/>
    <w:rPr>
      <w:rFonts w:eastAsia="宋体"/>
      <w:kern w:val="2"/>
      <w:sz w:val="21"/>
      <w:szCs w:val="24"/>
      <w:lang w:val="en-US" w:eastAsia="zh-CN" w:bidi="ar-SA"/>
    </w:rPr>
  </w:style>
  <w:style w:type="character" w:customStyle="1" w:styleId="Chard">
    <w:name w:val="正文缩进 Char"/>
    <w:qFormat/>
    <w:rsid w:val="00A72E33"/>
    <w:rPr>
      <w:rFonts w:eastAsia="宋体"/>
      <w:kern w:val="2"/>
      <w:sz w:val="21"/>
      <w:lang w:val="en-US" w:eastAsia="zh-CN"/>
    </w:rPr>
  </w:style>
  <w:style w:type="character" w:customStyle="1" w:styleId="Char13">
    <w:name w:val="正文首行缩进 Char1"/>
    <w:qFormat/>
    <w:rsid w:val="00A72E33"/>
    <w:rPr>
      <w:rFonts w:ascii="宋体" w:eastAsia="宋体" w:hAnsi="Times New Roman" w:cs="Times New Roman"/>
      <w:snapToGrid w:val="0"/>
      <w:kern w:val="2"/>
      <w:sz w:val="24"/>
      <w:szCs w:val="21"/>
      <w:lang w:val="zh-CN"/>
    </w:rPr>
  </w:style>
  <w:style w:type="character" w:customStyle="1" w:styleId="CharChar28">
    <w:name w:val="Char Char28"/>
    <w:uiPriority w:val="6"/>
    <w:qFormat/>
    <w:rsid w:val="00A72E33"/>
    <w:rPr>
      <w:rFonts w:ascii="仿宋_GB2312" w:eastAsia="仿宋_GB2312" w:hAnsi="仿宋_GB2312"/>
      <w:kern w:val="1"/>
      <w:sz w:val="28"/>
    </w:rPr>
  </w:style>
  <w:style w:type="character" w:customStyle="1" w:styleId="3Char1">
    <w:name w:val="标题 3 Char1"/>
    <w:qFormat/>
    <w:rsid w:val="00A72E33"/>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sid w:val="00A72E33"/>
    <w:rPr>
      <w:rFonts w:ascii="Times New Roman" w:eastAsia="黑体" w:hAnsi="Times New Roman" w:cs="Times New Roman"/>
      <w:b/>
      <w:kern w:val="0"/>
      <w:sz w:val="24"/>
      <w:szCs w:val="24"/>
    </w:rPr>
  </w:style>
  <w:style w:type="character" w:customStyle="1" w:styleId="UChar">
    <w:name w:val="U_正文 Char"/>
    <w:link w:val="U"/>
    <w:qFormat/>
    <w:rsid w:val="00A72E33"/>
    <w:rPr>
      <w:sz w:val="24"/>
      <w:szCs w:val="24"/>
    </w:rPr>
  </w:style>
  <w:style w:type="paragraph" w:customStyle="1" w:styleId="U">
    <w:name w:val="U_正文"/>
    <w:basedOn w:val="a"/>
    <w:link w:val="UChar"/>
    <w:qFormat/>
    <w:rsid w:val="00A72E33"/>
    <w:pPr>
      <w:adjustRightInd/>
      <w:spacing w:beforeLines="20" w:afterLines="20" w:line="300" w:lineRule="auto"/>
      <w:ind w:firstLineChars="200" w:firstLine="200"/>
    </w:pPr>
    <w:rPr>
      <w:kern w:val="0"/>
      <w:sz w:val="24"/>
    </w:rPr>
  </w:style>
  <w:style w:type="character" w:customStyle="1" w:styleId="HTMLChar1">
    <w:name w:val="HTML 地址 Char1"/>
    <w:qFormat/>
    <w:rsid w:val="00A72E33"/>
    <w:rPr>
      <w:rFonts w:ascii="Times New Roman" w:eastAsia="宋体" w:hAnsi="Times New Roman" w:cs="Times New Roman"/>
      <w:i/>
      <w:iCs/>
      <w:szCs w:val="24"/>
    </w:rPr>
  </w:style>
  <w:style w:type="character" w:customStyle="1" w:styleId="Char12">
    <w:name w:val="批注主题 Char1"/>
    <w:link w:val="afa"/>
    <w:qFormat/>
    <w:rsid w:val="00A72E33"/>
    <w:rPr>
      <w:b/>
      <w:bCs/>
      <w:kern w:val="2"/>
      <w:sz w:val="21"/>
      <w:szCs w:val="24"/>
    </w:rPr>
  </w:style>
  <w:style w:type="character" w:customStyle="1" w:styleId="CharChar51">
    <w:name w:val="Char Char51"/>
    <w:qFormat/>
    <w:rsid w:val="00A72E33"/>
    <w:rPr>
      <w:rFonts w:ascii="宋体" w:eastAsia="宋体" w:hAnsi="Courier New"/>
      <w:kern w:val="2"/>
      <w:sz w:val="21"/>
      <w:lang w:val="en-US" w:eastAsia="zh-CN"/>
    </w:rPr>
  </w:style>
  <w:style w:type="character" w:customStyle="1" w:styleId="Chare">
    <w:name w:val="表正文 Char"/>
    <w:qFormat/>
    <w:rsid w:val="00A72E33"/>
    <w:rPr>
      <w:rFonts w:ascii="宋体" w:eastAsia="宋体"/>
      <w:snapToGrid w:val="0"/>
      <w:color w:val="000000"/>
      <w:kern w:val="28"/>
      <w:sz w:val="28"/>
      <w:lang w:val="en-US" w:eastAsia="zh-CN" w:bidi="ar-SA"/>
    </w:rPr>
  </w:style>
  <w:style w:type="character" w:customStyle="1" w:styleId="CharChar34">
    <w:name w:val="Char Char34"/>
    <w:uiPriority w:val="6"/>
    <w:qFormat/>
    <w:rsid w:val="00A72E33"/>
    <w:rPr>
      <w:b/>
      <w:kern w:val="1"/>
      <w:sz w:val="28"/>
      <w:szCs w:val="28"/>
    </w:rPr>
  </w:style>
  <w:style w:type="character" w:customStyle="1" w:styleId="NormalIndentChar">
    <w:name w:val="Normal Indent Char"/>
    <w:qFormat/>
    <w:locked/>
    <w:rsid w:val="00A72E33"/>
    <w:rPr>
      <w:rFonts w:ascii="Calibri" w:eastAsia="宋体" w:hAnsi="Calibri" w:cs="黑体"/>
      <w:snapToGrid w:val="0"/>
      <w:kern w:val="2"/>
      <w:sz w:val="24"/>
      <w:szCs w:val="22"/>
      <w:lang w:val="en-US" w:eastAsia="zh-CN" w:bidi="ar-SA"/>
    </w:rPr>
  </w:style>
  <w:style w:type="character" w:customStyle="1" w:styleId="Charf">
    <w:name w:val="哈哈正文 Char"/>
    <w:link w:val="aff9"/>
    <w:qFormat/>
    <w:rsid w:val="00A72E33"/>
    <w:rPr>
      <w:rFonts w:ascii="宋体" w:eastAsia="宋体" w:hAnsi="宋体"/>
      <w:kern w:val="2"/>
      <w:sz w:val="24"/>
      <w:lang w:bidi="ar-SA"/>
    </w:rPr>
  </w:style>
  <w:style w:type="paragraph" w:customStyle="1" w:styleId="aff9">
    <w:name w:val="哈哈正文"/>
    <w:basedOn w:val="a"/>
    <w:link w:val="Charf"/>
    <w:qFormat/>
    <w:rsid w:val="00A72E33"/>
    <w:pPr>
      <w:adjustRightInd/>
      <w:spacing w:line="360" w:lineRule="auto"/>
      <w:ind w:firstLineChars="200" w:firstLine="200"/>
    </w:pPr>
    <w:rPr>
      <w:rFonts w:ascii="宋体" w:hAnsi="宋体"/>
      <w:sz w:val="24"/>
      <w:szCs w:val="20"/>
    </w:rPr>
  </w:style>
  <w:style w:type="character" w:customStyle="1" w:styleId="12">
    <w:name w:val="未处理的提及1"/>
    <w:qFormat/>
    <w:rsid w:val="00A72E33"/>
    <w:rPr>
      <w:color w:val="808080"/>
      <w:shd w:val="clear" w:color="auto" w:fill="E6E6E6"/>
    </w:rPr>
  </w:style>
  <w:style w:type="character" w:customStyle="1" w:styleId="txt">
    <w:name w:val="txt"/>
    <w:qFormat/>
    <w:rsid w:val="00A72E33"/>
    <w:rPr>
      <w:rFonts w:ascii="仿宋_GB2312" w:eastAsia="微软雅黑"/>
      <w:b/>
      <w:kern w:val="2"/>
      <w:sz w:val="32"/>
      <w:szCs w:val="32"/>
      <w:lang w:val="en-US" w:eastAsia="zh-CN" w:bidi="ar-SA"/>
    </w:rPr>
  </w:style>
  <w:style w:type="character" w:customStyle="1" w:styleId="CharChar">
    <w:name w:val="二级标题 Char Char"/>
    <w:qFormat/>
    <w:rsid w:val="00A72E33"/>
    <w:rPr>
      <w:rFonts w:ascii="宋体" w:eastAsia="宋体" w:hAnsi="宋体"/>
      <w:b/>
      <w:snapToGrid w:val="0"/>
      <w:kern w:val="2"/>
      <w:sz w:val="24"/>
      <w:szCs w:val="24"/>
      <w:lang w:val="en-US" w:eastAsia="zh-CN" w:bidi="ar-SA"/>
    </w:rPr>
  </w:style>
  <w:style w:type="character" w:customStyle="1" w:styleId="CharChar32">
    <w:name w:val="Char Char32"/>
    <w:uiPriority w:val="6"/>
    <w:qFormat/>
    <w:rsid w:val="00A72E33"/>
    <w:rPr>
      <w:b/>
      <w:kern w:val="1"/>
      <w:sz w:val="24"/>
      <w:szCs w:val="24"/>
    </w:rPr>
  </w:style>
  <w:style w:type="character" w:customStyle="1" w:styleId="PIChar1">
    <w:name w:val="PI Char1"/>
    <w:qFormat/>
    <w:rsid w:val="00A72E33"/>
    <w:rPr>
      <w:rFonts w:ascii="宋体" w:hAnsi="宋体"/>
      <w:kern w:val="2"/>
      <w:sz w:val="24"/>
      <w:szCs w:val="24"/>
    </w:rPr>
  </w:style>
  <w:style w:type="character" w:customStyle="1" w:styleId="tw4winTerm">
    <w:name w:val="tw4winTerm"/>
    <w:qFormat/>
    <w:rsid w:val="00A72E33"/>
    <w:rPr>
      <w:color w:val="0000FF"/>
    </w:rPr>
  </w:style>
  <w:style w:type="character" w:customStyle="1" w:styleId="FooterChar">
    <w:name w:val="Footer Char"/>
    <w:qFormat/>
    <w:locked/>
    <w:rsid w:val="00A72E33"/>
    <w:rPr>
      <w:rFonts w:eastAsia="宋体"/>
      <w:kern w:val="2"/>
      <w:sz w:val="18"/>
      <w:lang w:val="en-US" w:eastAsia="zh-CN" w:bidi="ar-SA"/>
    </w:rPr>
  </w:style>
  <w:style w:type="character" w:customStyle="1" w:styleId="CharChar1">
    <w:name w:val="普通文字 Char Char1"/>
    <w:qFormat/>
    <w:rsid w:val="00A72E33"/>
    <w:rPr>
      <w:rFonts w:ascii="宋体" w:hAnsi="Courier New"/>
      <w:kern w:val="2"/>
      <w:sz w:val="21"/>
    </w:rPr>
  </w:style>
  <w:style w:type="character" w:customStyle="1" w:styleId="CharChar101">
    <w:name w:val="Char Char101"/>
    <w:uiPriority w:val="6"/>
    <w:qFormat/>
    <w:rsid w:val="00A72E33"/>
    <w:rPr>
      <w:rFonts w:ascii="宋体" w:hAnsi="宋体"/>
      <w:kern w:val="2"/>
      <w:sz w:val="21"/>
      <w:szCs w:val="24"/>
      <w:lang w:val="en-US" w:eastAsia="zh-CN"/>
    </w:rPr>
  </w:style>
  <w:style w:type="character" w:customStyle="1" w:styleId="4Char">
    <w:name w:val="标题 4 Char"/>
    <w:qFormat/>
    <w:rsid w:val="00A72E33"/>
    <w:rPr>
      <w:rFonts w:ascii="Arial" w:eastAsia="黑体" w:hAnsi="Arial"/>
      <w:b/>
      <w:kern w:val="2"/>
      <w:sz w:val="28"/>
    </w:rPr>
  </w:style>
  <w:style w:type="character" w:customStyle="1" w:styleId="affa">
    <w:name w:val="链接"/>
    <w:qFormat/>
    <w:rsid w:val="00A72E33"/>
    <w:rPr>
      <w:color w:val="0000FF"/>
      <w:sz w:val="21"/>
      <w:szCs w:val="21"/>
      <w:u w:val="single"/>
    </w:rPr>
  </w:style>
  <w:style w:type="character" w:customStyle="1" w:styleId="h4Char">
    <w:name w:val="h4 Char"/>
    <w:qFormat/>
    <w:rsid w:val="00A72E33"/>
    <w:rPr>
      <w:rFonts w:ascii="Arial" w:eastAsia="黑体" w:hAnsi="Arial"/>
      <w:b/>
      <w:bCs/>
      <w:kern w:val="2"/>
      <w:sz w:val="28"/>
      <w:szCs w:val="28"/>
      <w:lang w:val="zh-CN" w:eastAsia="zh-CN" w:bidi="ar-SA"/>
    </w:rPr>
  </w:style>
  <w:style w:type="character" w:customStyle="1" w:styleId="5Char0">
    <w:name w:val="5正文 Char"/>
    <w:link w:val="55"/>
    <w:qFormat/>
    <w:rsid w:val="00A72E33"/>
    <w:rPr>
      <w:rFonts w:ascii="仿宋_GB2312" w:eastAsia="仿宋_GB2312" w:hAnsi="微软雅黑"/>
      <w:sz w:val="28"/>
      <w:szCs w:val="21"/>
    </w:rPr>
  </w:style>
  <w:style w:type="paragraph" w:customStyle="1" w:styleId="55">
    <w:name w:val="5正文"/>
    <w:basedOn w:val="a"/>
    <w:link w:val="5Char0"/>
    <w:qFormat/>
    <w:rsid w:val="00A72E33"/>
    <w:pPr>
      <w:adjustRightInd/>
      <w:spacing w:line="360" w:lineRule="auto"/>
      <w:ind w:firstLineChars="202" w:firstLine="566"/>
      <w:jc w:val="left"/>
    </w:pPr>
    <w:rPr>
      <w:rFonts w:ascii="仿宋_GB2312" w:eastAsia="仿宋_GB2312" w:hAnsi="微软雅黑"/>
      <w:kern w:val="0"/>
      <w:sz w:val="28"/>
      <w:szCs w:val="21"/>
    </w:rPr>
  </w:style>
  <w:style w:type="character" w:customStyle="1" w:styleId="35">
    <w:name w:val="标题 3 字符"/>
    <w:uiPriority w:val="9"/>
    <w:qFormat/>
    <w:rsid w:val="00A72E33"/>
    <w:rPr>
      <w:b/>
      <w:bCs/>
      <w:kern w:val="2"/>
      <w:sz w:val="32"/>
      <w:szCs w:val="32"/>
    </w:rPr>
  </w:style>
  <w:style w:type="character" w:customStyle="1" w:styleId="6Char0">
    <w:name w:val="样式6 Char"/>
    <w:qFormat/>
    <w:rsid w:val="00A72E33"/>
    <w:rPr>
      <w:rFonts w:ascii="仿宋_GB2312" w:eastAsia="仿宋_GB2312" w:hAnsi="宋体"/>
      <w:b/>
      <w:bCs/>
      <w:kern w:val="2"/>
      <w:sz w:val="24"/>
      <w:szCs w:val="24"/>
      <w:lang w:val="en-US" w:eastAsia="zh-CN" w:bidi="ar-SA"/>
    </w:rPr>
  </w:style>
  <w:style w:type="character" w:customStyle="1" w:styleId="CharChar14">
    <w:name w:val="Char Char14"/>
    <w:uiPriority w:val="6"/>
    <w:qFormat/>
    <w:rsid w:val="00A72E33"/>
    <w:rPr>
      <w:rFonts w:ascii="黑体" w:eastAsia="黑体" w:hAnsi="黑体"/>
    </w:rPr>
  </w:style>
  <w:style w:type="character" w:customStyle="1" w:styleId="Heading2HiddenChar">
    <w:name w:val="Heading 2 Hidden Char"/>
    <w:qFormat/>
    <w:rsid w:val="00A72E33"/>
    <w:rPr>
      <w:rFonts w:ascii="仿宋_GB2312" w:eastAsia="仿宋_GB2312"/>
      <w:b/>
      <w:bCs/>
      <w:kern w:val="2"/>
      <w:sz w:val="24"/>
      <w:szCs w:val="24"/>
      <w:lang w:val="zh-CN" w:eastAsia="zh-CN" w:bidi="ar-SA"/>
    </w:rPr>
  </w:style>
  <w:style w:type="character" w:customStyle="1" w:styleId="2Char0">
    <w:name w:val="正文首行缩进 2 Char"/>
    <w:link w:val="26"/>
    <w:qFormat/>
    <w:rsid w:val="00A72E33"/>
    <w:rPr>
      <w:rFonts w:ascii="宋体" w:hAnsi="宋体"/>
      <w:kern w:val="2"/>
      <w:sz w:val="21"/>
      <w:szCs w:val="24"/>
    </w:rPr>
  </w:style>
  <w:style w:type="character" w:customStyle="1" w:styleId="font11">
    <w:name w:val="font11"/>
    <w:qFormat/>
    <w:rsid w:val="00A72E33"/>
    <w:rPr>
      <w:rFonts w:ascii="Times New Roman" w:hAnsi="Times New Roman" w:cs="Times New Roman" w:hint="default"/>
      <w:color w:val="000000"/>
      <w:sz w:val="22"/>
      <w:szCs w:val="22"/>
      <w:u w:val="none"/>
    </w:rPr>
  </w:style>
  <w:style w:type="character" w:customStyle="1" w:styleId="Char14">
    <w:name w:val="表正文 Char1"/>
    <w:qFormat/>
    <w:rsid w:val="00A72E33"/>
    <w:rPr>
      <w:rFonts w:ascii="宋体" w:eastAsia="宋体"/>
      <w:snapToGrid w:val="0"/>
      <w:color w:val="000000"/>
      <w:kern w:val="28"/>
      <w:sz w:val="28"/>
    </w:rPr>
  </w:style>
  <w:style w:type="character" w:customStyle="1" w:styleId="blue1">
    <w:name w:val="blue1"/>
    <w:basedOn w:val="a1"/>
    <w:qFormat/>
    <w:rsid w:val="00A72E33"/>
    <w:rPr>
      <w:rFonts w:ascii="Arial" w:eastAsia="黑体" w:hAnsi="Arial" w:cs="Arial"/>
      <w:snapToGrid w:val="0"/>
      <w:kern w:val="0"/>
      <w:szCs w:val="21"/>
    </w:rPr>
  </w:style>
  <w:style w:type="character" w:customStyle="1" w:styleId="Char4">
    <w:name w:val="纯文本 Char"/>
    <w:link w:val="ad"/>
    <w:qFormat/>
    <w:rsid w:val="00A72E33"/>
    <w:rPr>
      <w:rFonts w:ascii="宋体" w:eastAsia="宋体" w:hAnsi="Courier New" w:cs="Arial"/>
      <w:snapToGrid w:val="0"/>
      <w:kern w:val="2"/>
      <w:sz w:val="21"/>
      <w:szCs w:val="21"/>
      <w:lang w:val="en-US" w:eastAsia="zh-CN" w:bidi="ar-SA"/>
    </w:rPr>
  </w:style>
  <w:style w:type="character" w:customStyle="1" w:styleId="1Char0">
    <w:name w:val="标书1 Char"/>
    <w:qFormat/>
    <w:rsid w:val="00A72E33"/>
    <w:rPr>
      <w:rFonts w:eastAsia="宋体"/>
      <w:b/>
      <w:bCs/>
      <w:kern w:val="44"/>
      <w:sz w:val="44"/>
      <w:szCs w:val="44"/>
      <w:lang w:val="en-US" w:eastAsia="zh-CN" w:bidi="ar-SA"/>
    </w:rPr>
  </w:style>
  <w:style w:type="character" w:customStyle="1" w:styleId="5Char1">
    <w:name w:val="样式5 Char"/>
    <w:qFormat/>
    <w:rsid w:val="00A72E33"/>
    <w:rPr>
      <w:rFonts w:ascii="仿宋_GB2312" w:eastAsia="仿宋_GB2312" w:hAnsi="仿宋"/>
      <w:kern w:val="2"/>
      <w:sz w:val="24"/>
      <w:szCs w:val="24"/>
    </w:rPr>
  </w:style>
  <w:style w:type="character" w:customStyle="1" w:styleId="4Char0">
    <w:name w:val="样式4 Char"/>
    <w:qFormat/>
    <w:rsid w:val="00A72E33"/>
    <w:rPr>
      <w:rFonts w:ascii="仿宋_GB2312" w:eastAsia="仿宋_GB2312" w:hAnsi="仿宋"/>
      <w:b/>
      <w:kern w:val="2"/>
      <w:sz w:val="32"/>
      <w:szCs w:val="32"/>
      <w:lang w:bidi="ar-SA"/>
    </w:rPr>
  </w:style>
  <w:style w:type="character" w:customStyle="1" w:styleId="Charf0">
    <w:name w:val="插图说明 Char"/>
    <w:qFormat/>
    <w:rsid w:val="00A72E33"/>
    <w:rPr>
      <w:rFonts w:eastAsia="黑体"/>
      <w:sz w:val="24"/>
      <w:lang w:val="en-US" w:eastAsia="zh-CN"/>
    </w:rPr>
  </w:style>
  <w:style w:type="character" w:customStyle="1" w:styleId="2CharChar">
    <w:name w:val="正文2 Char Char"/>
    <w:link w:val="27"/>
    <w:qFormat/>
    <w:rsid w:val="00A72E33"/>
    <w:rPr>
      <w:rFonts w:eastAsia="宋体"/>
      <w:kern w:val="2"/>
      <w:sz w:val="24"/>
      <w:lang w:val="en-US" w:eastAsia="zh-CN" w:bidi="ar-SA"/>
    </w:rPr>
  </w:style>
  <w:style w:type="paragraph" w:customStyle="1" w:styleId="27">
    <w:name w:val="正文2"/>
    <w:basedOn w:val="a"/>
    <w:link w:val="2CharChar"/>
    <w:qFormat/>
    <w:rsid w:val="00A72E33"/>
    <w:pPr>
      <w:spacing w:before="156" w:line="360" w:lineRule="auto"/>
      <w:ind w:firstLineChars="200" w:firstLine="510"/>
    </w:pPr>
    <w:rPr>
      <w:sz w:val="24"/>
      <w:szCs w:val="20"/>
    </w:rPr>
  </w:style>
  <w:style w:type="character" w:customStyle="1" w:styleId="CharChar24">
    <w:name w:val="Char Char24"/>
    <w:uiPriority w:val="6"/>
    <w:qFormat/>
    <w:rsid w:val="00A72E33"/>
    <w:rPr>
      <w:kern w:val="1"/>
      <w:sz w:val="21"/>
    </w:rPr>
  </w:style>
  <w:style w:type="character" w:customStyle="1" w:styleId="Char9">
    <w:name w:val="副标题 Char"/>
    <w:link w:val="af5"/>
    <w:qFormat/>
    <w:rsid w:val="00A72E33"/>
    <w:rPr>
      <w:rFonts w:ascii="Arial" w:eastAsia="隶书" w:hAnsi="Arial"/>
      <w:b/>
      <w:bCs/>
      <w:kern w:val="28"/>
      <w:sz w:val="44"/>
      <w:szCs w:val="32"/>
      <w:lang w:val="en-US" w:eastAsia="zh-CN" w:bidi="ar-SA"/>
    </w:rPr>
  </w:style>
  <w:style w:type="character" w:customStyle="1" w:styleId="Char1Char">
    <w:name w:val="普通文字 Char1 Char"/>
    <w:qFormat/>
    <w:rsid w:val="00A72E33"/>
    <w:rPr>
      <w:rFonts w:ascii="宋体" w:eastAsia="宋体" w:hAnsi="Courier New"/>
      <w:kern w:val="2"/>
      <w:sz w:val="21"/>
      <w:szCs w:val="24"/>
      <w:lang w:val="en-US" w:eastAsia="zh-CN" w:bidi="ar-SA"/>
    </w:rPr>
  </w:style>
  <w:style w:type="character" w:customStyle="1" w:styleId="h3Char1">
    <w:name w:val="h3 Char1"/>
    <w:qFormat/>
    <w:rsid w:val="00A72E33"/>
    <w:rPr>
      <w:rFonts w:eastAsia="宋体"/>
      <w:b/>
      <w:bCs/>
      <w:kern w:val="2"/>
      <w:sz w:val="32"/>
      <w:szCs w:val="32"/>
      <w:lang w:bidi="ar-SA"/>
    </w:rPr>
  </w:style>
  <w:style w:type="character" w:customStyle="1" w:styleId="Char15">
    <w:name w:val="标题 Char1"/>
    <w:qFormat/>
    <w:rsid w:val="00A72E33"/>
    <w:rPr>
      <w:rFonts w:ascii="Cambria" w:eastAsia="宋体" w:hAnsi="Cambria" w:cs="Times New Roman"/>
      <w:b/>
      <w:bCs/>
      <w:sz w:val="32"/>
      <w:szCs w:val="32"/>
      <w:lang w:bidi="ar-SA"/>
    </w:rPr>
  </w:style>
  <w:style w:type="character" w:customStyle="1" w:styleId="gf1Char">
    <w:name w:val="gf正文1 Char"/>
    <w:qFormat/>
    <w:rsid w:val="00A72E33"/>
    <w:rPr>
      <w:rFonts w:ascii="宋体" w:eastAsia="宋体" w:hAnsi="宋体" w:cs="宋体"/>
      <w:kern w:val="2"/>
      <w:sz w:val="24"/>
      <w:szCs w:val="24"/>
      <w:lang w:val="en-US" w:eastAsia="zh-CN" w:bidi="ar-SA"/>
    </w:rPr>
  </w:style>
  <w:style w:type="character" w:customStyle="1" w:styleId="Char16">
    <w:name w:val="正文文本缩进 Char1"/>
    <w:qFormat/>
    <w:rsid w:val="00A72E33"/>
    <w:rPr>
      <w:rFonts w:ascii="Calibri" w:hAnsi="Calibri"/>
      <w:sz w:val="28"/>
    </w:rPr>
  </w:style>
  <w:style w:type="character" w:customStyle="1" w:styleId="NoSpacingChar">
    <w:name w:val="No Spacing Char"/>
    <w:link w:val="13"/>
    <w:uiPriority w:val="1"/>
    <w:qFormat/>
    <w:rsid w:val="00A72E33"/>
    <w:rPr>
      <w:sz w:val="22"/>
      <w:szCs w:val="22"/>
      <w:lang w:val="en-US" w:eastAsia="zh-CN" w:bidi="ar-SA"/>
    </w:rPr>
  </w:style>
  <w:style w:type="paragraph" w:customStyle="1" w:styleId="13">
    <w:name w:val="无间隔1"/>
    <w:link w:val="NoSpacingChar"/>
    <w:uiPriority w:val="1"/>
    <w:qFormat/>
    <w:rsid w:val="00A72E33"/>
    <w:rPr>
      <w:rFonts w:ascii="Times New Roman" w:eastAsia="宋体" w:hAnsi="Times New Roman" w:cs="Times New Roman"/>
      <w:sz w:val="22"/>
      <w:szCs w:val="22"/>
    </w:rPr>
  </w:style>
  <w:style w:type="character" w:customStyle="1" w:styleId="7Char0">
    <w:name w:val="样式7 Char"/>
    <w:qFormat/>
    <w:rsid w:val="00A72E33"/>
    <w:rPr>
      <w:rFonts w:ascii="仿宋_GB2312" w:eastAsia="仿宋_GB2312" w:hAnsi="仿宋"/>
      <w:b/>
      <w:kern w:val="2"/>
      <w:sz w:val="24"/>
      <w:szCs w:val="24"/>
    </w:rPr>
  </w:style>
  <w:style w:type="character" w:customStyle="1" w:styleId="font12gray1">
    <w:name w:val="font12gray1"/>
    <w:qFormat/>
    <w:rsid w:val="00A72E33"/>
    <w:rPr>
      <w:rFonts w:ascii="仿宋_GB2312" w:eastAsia="微软雅黑"/>
      <w:b/>
      <w:spacing w:val="300"/>
      <w:kern w:val="2"/>
      <w:sz w:val="18"/>
      <w:szCs w:val="18"/>
      <w:lang w:val="en-US" w:eastAsia="zh-CN" w:bidi="ar-SA"/>
    </w:rPr>
  </w:style>
  <w:style w:type="character" w:customStyle="1" w:styleId="CharChar7">
    <w:name w:val="Char Char7"/>
    <w:semiHidden/>
    <w:qFormat/>
    <w:rsid w:val="00A72E33"/>
    <w:rPr>
      <w:rFonts w:eastAsia="宋体"/>
      <w:kern w:val="2"/>
      <w:sz w:val="21"/>
      <w:szCs w:val="24"/>
      <w:lang w:val="en-US" w:eastAsia="zh-CN" w:bidi="ar-SA"/>
    </w:rPr>
  </w:style>
  <w:style w:type="character" w:customStyle="1" w:styleId="Charf1">
    <w:name w:val="表名 Char"/>
    <w:qFormat/>
    <w:rsid w:val="00A72E33"/>
    <w:rPr>
      <w:rFonts w:eastAsia="宋体"/>
      <w:b/>
      <w:bCs/>
      <w:kern w:val="2"/>
      <w:sz w:val="24"/>
      <w:szCs w:val="24"/>
      <w:lang w:val="en-US" w:eastAsia="zh-CN" w:bidi="ar-SA"/>
    </w:rPr>
  </w:style>
  <w:style w:type="character" w:customStyle="1" w:styleId="DocumentMapChar">
    <w:name w:val="Document Map Char"/>
    <w:qFormat/>
    <w:locked/>
    <w:rsid w:val="00A72E33"/>
    <w:rPr>
      <w:rFonts w:eastAsia="宋体"/>
      <w:kern w:val="2"/>
      <w:sz w:val="21"/>
      <w:szCs w:val="24"/>
      <w:lang w:val="en-US" w:eastAsia="zh-CN" w:bidi="ar-SA"/>
    </w:rPr>
  </w:style>
  <w:style w:type="character" w:customStyle="1" w:styleId="font41">
    <w:name w:val="font41"/>
    <w:qFormat/>
    <w:rsid w:val="00A72E33"/>
    <w:rPr>
      <w:rFonts w:ascii="仿宋_GB2312" w:eastAsia="仿宋_GB2312" w:cs="仿宋_GB2312" w:hint="eastAsia"/>
      <w:color w:val="000000"/>
      <w:sz w:val="22"/>
      <w:szCs w:val="22"/>
      <w:u w:val="none"/>
    </w:rPr>
  </w:style>
  <w:style w:type="character" w:customStyle="1" w:styleId="6Char">
    <w:name w:val="标题 6 Char"/>
    <w:link w:val="6"/>
    <w:qFormat/>
    <w:rsid w:val="00A72E33"/>
    <w:rPr>
      <w:rFonts w:ascii="Arial" w:eastAsia="黑体" w:hAnsi="Arial"/>
      <w:b/>
      <w:bCs/>
      <w:kern w:val="2"/>
      <w:sz w:val="24"/>
      <w:szCs w:val="24"/>
    </w:rPr>
  </w:style>
  <w:style w:type="character" w:customStyle="1" w:styleId="Char00">
    <w:name w:val="纯文本 Char_0"/>
    <w:link w:val="00"/>
    <w:qFormat/>
    <w:rsid w:val="00A72E33"/>
    <w:rPr>
      <w:rFonts w:ascii="宋体" w:hAnsi="Courier New"/>
      <w:kern w:val="2"/>
      <w:sz w:val="21"/>
      <w:szCs w:val="21"/>
      <w:lang w:val="en-US" w:eastAsia="zh-CN"/>
    </w:rPr>
  </w:style>
  <w:style w:type="paragraph" w:customStyle="1" w:styleId="00">
    <w:name w:val="纯文本_0_0"/>
    <w:basedOn w:val="100"/>
    <w:link w:val="Char00"/>
    <w:qFormat/>
    <w:rsid w:val="00A72E33"/>
    <w:rPr>
      <w:rFonts w:ascii="宋体" w:hAnsi="Courier New"/>
      <w:szCs w:val="21"/>
    </w:rPr>
  </w:style>
  <w:style w:type="paragraph" w:customStyle="1" w:styleId="100">
    <w:name w:val="正文_1_0"/>
    <w:qFormat/>
    <w:rsid w:val="00A72E33"/>
    <w:pPr>
      <w:widowControl w:val="0"/>
      <w:jc w:val="both"/>
    </w:pPr>
    <w:rPr>
      <w:rFonts w:ascii="Times New Roman" w:eastAsia="宋体" w:hAnsi="Times New Roman" w:cs="Times New Roman"/>
      <w:kern w:val="2"/>
      <w:sz w:val="21"/>
      <w:szCs w:val="24"/>
    </w:rPr>
  </w:style>
  <w:style w:type="character" w:customStyle="1" w:styleId="BalloonTextChar">
    <w:name w:val="Balloon Text Char"/>
    <w:qFormat/>
    <w:locked/>
    <w:rsid w:val="00A72E33"/>
    <w:rPr>
      <w:rFonts w:eastAsia="宋体"/>
      <w:kern w:val="2"/>
      <w:sz w:val="18"/>
      <w:szCs w:val="18"/>
      <w:lang w:val="en-US" w:eastAsia="zh-CN" w:bidi="ar-SA"/>
    </w:rPr>
  </w:style>
  <w:style w:type="character" w:customStyle="1" w:styleId="2Char2">
    <w:name w:val="正文 项目2 Char"/>
    <w:basedOn w:val="Charf2"/>
    <w:qFormat/>
    <w:rsid w:val="00A72E33"/>
    <w:rPr>
      <w:rFonts w:ascii="仿宋_GB2312" w:eastAsia="仿宋_GB2312" w:hAnsi="仿宋_GB2312"/>
      <w:kern w:val="2"/>
      <w:sz w:val="24"/>
      <w:lang w:bidi="ar-SA"/>
    </w:rPr>
  </w:style>
  <w:style w:type="character" w:customStyle="1" w:styleId="Charf2">
    <w:name w:val="正文 项目 Char"/>
    <w:qFormat/>
    <w:rsid w:val="00A72E33"/>
    <w:rPr>
      <w:rFonts w:ascii="仿宋_GB2312" w:eastAsia="仿宋_GB2312" w:hAnsi="仿宋_GB2312"/>
      <w:kern w:val="2"/>
      <w:sz w:val="24"/>
      <w:lang w:bidi="ar-SA"/>
    </w:rPr>
  </w:style>
  <w:style w:type="character" w:customStyle="1" w:styleId="hCharChar1">
    <w:name w:val="h Char Char1"/>
    <w:qFormat/>
    <w:rsid w:val="00A72E33"/>
    <w:rPr>
      <w:rFonts w:eastAsia="宋体"/>
      <w:kern w:val="2"/>
      <w:sz w:val="18"/>
      <w:szCs w:val="18"/>
      <w:lang w:val="en-US" w:eastAsia="zh-CN" w:bidi="ar-SA"/>
    </w:rPr>
  </w:style>
  <w:style w:type="character" w:customStyle="1" w:styleId="CharChar27">
    <w:name w:val="Char Char27"/>
    <w:uiPriority w:val="6"/>
    <w:qFormat/>
    <w:rsid w:val="00A72E33"/>
    <w:rPr>
      <w:rFonts w:ascii="宋体" w:eastAsia="宋体" w:hAnsi="宋体"/>
      <w:color w:val="000000"/>
      <w:kern w:val="1"/>
      <w:sz w:val="28"/>
      <w:lang w:val="en-US" w:eastAsia="zh-CN" w:bidi="ar-SA"/>
    </w:rPr>
  </w:style>
  <w:style w:type="character" w:customStyle="1" w:styleId="px14">
    <w:name w:val="px14"/>
    <w:qFormat/>
    <w:rsid w:val="00A72E33"/>
    <w:rPr>
      <w:rFonts w:ascii="仿宋_GB2312" w:eastAsia="微软雅黑" w:cs="Times New Roman"/>
      <w:b/>
      <w:kern w:val="2"/>
      <w:sz w:val="32"/>
      <w:szCs w:val="32"/>
      <w:lang w:val="en-US" w:eastAsia="zh-CN" w:bidi="ar-SA"/>
    </w:rPr>
  </w:style>
  <w:style w:type="character" w:customStyle="1" w:styleId="HTMLChar10">
    <w:name w:val="HTML 预设格式 Char1"/>
    <w:qFormat/>
    <w:rsid w:val="00A72E33"/>
    <w:rPr>
      <w:rFonts w:ascii="Courier New" w:eastAsia="宋体" w:hAnsi="Courier New" w:cs="Courier New"/>
      <w:sz w:val="20"/>
      <w:szCs w:val="20"/>
    </w:rPr>
  </w:style>
  <w:style w:type="character" w:customStyle="1" w:styleId="Char17">
    <w:name w:val="普通文字 Char1"/>
    <w:qFormat/>
    <w:rsid w:val="00A72E33"/>
    <w:rPr>
      <w:rFonts w:ascii="宋体" w:eastAsia="宋体" w:hAnsi="Courier New"/>
      <w:kern w:val="2"/>
      <w:sz w:val="21"/>
      <w:lang w:val="en-US" w:eastAsia="zh-CN"/>
    </w:rPr>
  </w:style>
  <w:style w:type="character" w:customStyle="1" w:styleId="hei16b1">
    <w:name w:val="hei16b1"/>
    <w:qFormat/>
    <w:rsid w:val="00A72E33"/>
    <w:rPr>
      <w:rFonts w:ascii="Arial" w:hAnsi="Arial" w:cs="Arial" w:hint="default"/>
      <w:b/>
      <w:bCs/>
      <w:color w:val="000000"/>
      <w:sz w:val="24"/>
      <w:szCs w:val="24"/>
    </w:rPr>
  </w:style>
  <w:style w:type="character" w:customStyle="1" w:styleId="Charf3">
    <w:name w:val="正文（绿盟科技） Char"/>
    <w:link w:val="affb"/>
    <w:qFormat/>
    <w:rsid w:val="00A72E33"/>
    <w:rPr>
      <w:rFonts w:ascii="Arial" w:hAnsi="Arial"/>
      <w:sz w:val="21"/>
      <w:szCs w:val="21"/>
    </w:rPr>
  </w:style>
  <w:style w:type="paragraph" w:customStyle="1" w:styleId="affb">
    <w:name w:val="正文（绿盟科技）"/>
    <w:link w:val="Charf3"/>
    <w:qFormat/>
    <w:rsid w:val="00A72E33"/>
    <w:pPr>
      <w:spacing w:line="300" w:lineRule="auto"/>
    </w:pPr>
    <w:rPr>
      <w:rFonts w:ascii="Arial" w:eastAsia="宋体" w:hAnsi="Arial" w:cs="Times New Roman"/>
      <w:sz w:val="21"/>
      <w:szCs w:val="21"/>
    </w:rPr>
  </w:style>
  <w:style w:type="character" w:customStyle="1" w:styleId="CharChar19">
    <w:name w:val="Char Char19"/>
    <w:uiPriority w:val="6"/>
    <w:qFormat/>
    <w:rsid w:val="00A72E33"/>
    <w:rPr>
      <w:rFonts w:ascii="宋体" w:hAnsi="宋体"/>
      <w:i/>
      <w:sz w:val="24"/>
      <w:szCs w:val="24"/>
    </w:rPr>
  </w:style>
  <w:style w:type="character" w:customStyle="1" w:styleId="Charf4">
    <w:name w:val="页脚 Char"/>
    <w:qFormat/>
    <w:rsid w:val="00A72E33"/>
    <w:rPr>
      <w:rFonts w:eastAsia="仿宋_GB2312"/>
      <w:kern w:val="2"/>
      <w:sz w:val="18"/>
      <w:lang w:val="en-US" w:eastAsia="zh-CN"/>
    </w:rPr>
  </w:style>
  <w:style w:type="character" w:customStyle="1" w:styleId="Charf5">
    <w:name w:val="批注主题 Char"/>
    <w:qFormat/>
    <w:rsid w:val="00A72E33"/>
    <w:rPr>
      <w:rFonts w:eastAsia="宋体"/>
      <w:b/>
      <w:bCs/>
      <w:kern w:val="2"/>
      <w:sz w:val="21"/>
      <w:szCs w:val="24"/>
      <w:lang w:val="en-US" w:eastAsia="zh-CN" w:bidi="ar-SA"/>
    </w:rPr>
  </w:style>
  <w:style w:type="character" w:customStyle="1" w:styleId="CommentTextChar">
    <w:name w:val="Comment Text Char"/>
    <w:qFormat/>
    <w:locked/>
    <w:rsid w:val="00A72E33"/>
    <w:rPr>
      <w:rFonts w:ascii="宋体" w:eastAsia="宋体" w:hAnsi="宋体"/>
      <w:kern w:val="2"/>
      <w:sz w:val="24"/>
      <w:lang w:val="en-US" w:eastAsia="zh-CN" w:bidi="ar-SA"/>
    </w:rPr>
  </w:style>
  <w:style w:type="character" w:customStyle="1" w:styleId="28">
    <w:name w:val="标题 2 字符"/>
    <w:uiPriority w:val="1"/>
    <w:qFormat/>
    <w:rsid w:val="00A72E33"/>
    <w:rPr>
      <w:rFonts w:ascii="仿宋_GB2312" w:eastAsia="仿宋_GB2312" w:hAnsi="Times New Roman" w:cs="Times New Roman"/>
      <w:b/>
      <w:kern w:val="2"/>
      <w:sz w:val="24"/>
      <w:lang w:val="zh-CN"/>
    </w:rPr>
  </w:style>
  <w:style w:type="character" w:customStyle="1" w:styleId="CharChar72">
    <w:name w:val="Char Char72"/>
    <w:qFormat/>
    <w:rsid w:val="00A72E33"/>
    <w:rPr>
      <w:rFonts w:eastAsia="宋体"/>
      <w:kern w:val="2"/>
      <w:sz w:val="21"/>
      <w:szCs w:val="24"/>
      <w:lang w:val="en-US" w:eastAsia="zh-CN" w:bidi="ar-SA"/>
    </w:rPr>
  </w:style>
  <w:style w:type="character" w:customStyle="1" w:styleId="Char23">
    <w:name w:val="正文文本缩进 Char2"/>
    <w:qFormat/>
    <w:rsid w:val="00A72E33"/>
    <w:rPr>
      <w:rFonts w:ascii="Times New Roman" w:eastAsia="宋体" w:hAnsi="Times New Roman" w:cs="Times New Roman"/>
      <w:snapToGrid w:val="0"/>
      <w:kern w:val="0"/>
      <w:szCs w:val="24"/>
    </w:rPr>
  </w:style>
  <w:style w:type="character" w:customStyle="1" w:styleId="2Char3">
    <w:name w:val="样式2 Char"/>
    <w:qFormat/>
    <w:rsid w:val="00A72E33"/>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c"/>
    <w:qFormat/>
    <w:rsid w:val="00A72E33"/>
    <w:rPr>
      <w:sz w:val="32"/>
    </w:rPr>
  </w:style>
  <w:style w:type="paragraph" w:customStyle="1" w:styleId="affc">
    <w:name w:val="表格名称"/>
    <w:basedOn w:val="2"/>
    <w:link w:val="858D7CFB-ED40-4347-BF05-701D383B685F"/>
    <w:qFormat/>
    <w:rsid w:val="00A72E33"/>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sid w:val="00A72E33"/>
    <w:rPr>
      <w:rFonts w:eastAsia="宋体"/>
      <w:b/>
      <w:sz w:val="24"/>
      <w:lang w:val="en-GB" w:eastAsia="zh-CN" w:bidi="ar-SA"/>
    </w:rPr>
  </w:style>
  <w:style w:type="character" w:customStyle="1" w:styleId="c7style3">
    <w:name w:val="c7 style3"/>
    <w:qFormat/>
    <w:rsid w:val="00A72E33"/>
  </w:style>
  <w:style w:type="character" w:customStyle="1" w:styleId="3Char10">
    <w:name w:val="正文文本 3 Char1"/>
    <w:uiPriority w:val="99"/>
    <w:semiHidden/>
    <w:qFormat/>
    <w:rsid w:val="00A72E33"/>
    <w:rPr>
      <w:rFonts w:ascii="Times New Roman" w:eastAsia="宋体" w:hAnsi="Times New Roman" w:cs="Times New Roman"/>
      <w:sz w:val="16"/>
      <w:szCs w:val="16"/>
    </w:rPr>
  </w:style>
  <w:style w:type="character" w:customStyle="1" w:styleId="tw4winInternal">
    <w:name w:val="tw4winInternal"/>
    <w:qFormat/>
    <w:rsid w:val="00A72E33"/>
    <w:rPr>
      <w:rFonts w:ascii="Courier New" w:hAnsi="Courier New" w:cs="Courier New"/>
      <w:color w:val="FF0000"/>
      <w:lang w:val="en-US" w:eastAsia="zh-CN"/>
    </w:rPr>
  </w:style>
  <w:style w:type="character" w:customStyle="1" w:styleId="CharChar10">
    <w:name w:val="Char Char10"/>
    <w:semiHidden/>
    <w:qFormat/>
    <w:rsid w:val="00A72E33"/>
    <w:rPr>
      <w:rFonts w:ascii="宋体" w:hAnsi="宋体"/>
      <w:kern w:val="2"/>
      <w:sz w:val="21"/>
      <w:szCs w:val="24"/>
      <w:lang w:val="en-US" w:eastAsia="zh-CN"/>
    </w:rPr>
  </w:style>
  <w:style w:type="character" w:customStyle="1" w:styleId="shadow11">
    <w:name w:val="shadow11"/>
    <w:qFormat/>
    <w:rsid w:val="00A72E33"/>
    <w:rPr>
      <w:color w:val="000000"/>
      <w:sz w:val="21"/>
    </w:rPr>
  </w:style>
  <w:style w:type="character" w:customStyle="1" w:styleId="Char31">
    <w:name w:val="正文非缩进 Char3"/>
    <w:qFormat/>
    <w:rsid w:val="00A72E33"/>
    <w:rPr>
      <w:rFonts w:ascii="宋体" w:eastAsia="宋体"/>
      <w:snapToGrid w:val="0"/>
      <w:color w:val="000000"/>
      <w:kern w:val="28"/>
      <w:sz w:val="28"/>
      <w:lang w:val="en-US" w:eastAsia="zh-CN" w:bidi="ar-SA"/>
    </w:rPr>
  </w:style>
  <w:style w:type="character" w:customStyle="1" w:styleId="CharChar0">
    <w:name w:val="Char Char"/>
    <w:qFormat/>
    <w:rsid w:val="00A72E33"/>
    <w:rPr>
      <w:rFonts w:ascii="宋体" w:eastAsia="宋体" w:hAnsi="Courier New"/>
      <w:kern w:val="2"/>
      <w:sz w:val="21"/>
      <w:lang w:val="en-US" w:eastAsia="zh-CN" w:bidi="ar-SA"/>
    </w:rPr>
  </w:style>
  <w:style w:type="character" w:customStyle="1" w:styleId="Char18">
    <w:name w:val="签名 Char1"/>
    <w:qFormat/>
    <w:rsid w:val="00A72E33"/>
    <w:rPr>
      <w:rFonts w:ascii="Times New Roman" w:eastAsia="宋体" w:hAnsi="Times New Roman" w:cs="Times New Roman"/>
      <w:szCs w:val="24"/>
    </w:rPr>
  </w:style>
  <w:style w:type="character" w:customStyle="1" w:styleId="Char5">
    <w:name w:val="日期 Char"/>
    <w:link w:val="ae"/>
    <w:qFormat/>
    <w:rsid w:val="00A72E33"/>
    <w:rPr>
      <w:rFonts w:ascii="宋体"/>
      <w:kern w:val="2"/>
      <w:sz w:val="24"/>
      <w:szCs w:val="21"/>
      <w:lang w:val="zh-CN"/>
    </w:rPr>
  </w:style>
  <w:style w:type="character" w:customStyle="1" w:styleId="9Char">
    <w:name w:val="标题 9 Char"/>
    <w:link w:val="9"/>
    <w:qFormat/>
    <w:rsid w:val="00A72E33"/>
    <w:rPr>
      <w:rFonts w:ascii="Arial" w:eastAsia="黑体" w:hAnsi="Arial"/>
      <w:kern w:val="2"/>
      <w:sz w:val="21"/>
      <w:szCs w:val="21"/>
    </w:rPr>
  </w:style>
  <w:style w:type="character" w:customStyle="1" w:styleId="CharChar18">
    <w:name w:val="Char Char18"/>
    <w:uiPriority w:val="6"/>
    <w:qFormat/>
    <w:rsid w:val="00A72E33"/>
    <w:rPr>
      <w:rFonts w:ascii="宋体" w:hAnsi="宋体"/>
      <w:sz w:val="28"/>
    </w:rPr>
  </w:style>
  <w:style w:type="character" w:customStyle="1" w:styleId="Charf6">
    <w:name w:val="批注文字 Char"/>
    <w:qFormat/>
    <w:rsid w:val="00A72E33"/>
    <w:rPr>
      <w:kern w:val="2"/>
      <w:sz w:val="21"/>
      <w:szCs w:val="24"/>
    </w:rPr>
  </w:style>
  <w:style w:type="character" w:customStyle="1" w:styleId="CharChar22">
    <w:name w:val="Char Char22"/>
    <w:uiPriority w:val="6"/>
    <w:qFormat/>
    <w:rsid w:val="00A72E33"/>
    <w:rPr>
      <w:rFonts w:ascii="宋体" w:hAnsi="宋体"/>
      <w:kern w:val="1"/>
      <w:sz w:val="24"/>
      <w:szCs w:val="24"/>
    </w:rPr>
  </w:style>
  <w:style w:type="character" w:customStyle="1" w:styleId="pt141">
    <w:name w:val="pt141"/>
    <w:qFormat/>
    <w:rsid w:val="00A72E33"/>
    <w:rPr>
      <w:color w:val="330066"/>
      <w:sz w:val="22"/>
      <w:szCs w:val="22"/>
    </w:rPr>
  </w:style>
  <w:style w:type="character" w:customStyle="1" w:styleId="2Char10">
    <w:name w:val="正文文本缩进 2 Char1"/>
    <w:uiPriority w:val="99"/>
    <w:semiHidden/>
    <w:qFormat/>
    <w:rsid w:val="00A72E33"/>
    <w:rPr>
      <w:rFonts w:ascii="Times New Roman" w:eastAsia="宋体" w:hAnsi="Times New Roman" w:cs="Times New Roman"/>
      <w:szCs w:val="24"/>
    </w:rPr>
  </w:style>
  <w:style w:type="character" w:customStyle="1" w:styleId="Char7">
    <w:name w:val="批注框文本 Char"/>
    <w:link w:val="af0"/>
    <w:qFormat/>
    <w:rsid w:val="00A72E33"/>
    <w:rPr>
      <w:kern w:val="2"/>
      <w:sz w:val="18"/>
      <w:szCs w:val="18"/>
    </w:rPr>
  </w:style>
  <w:style w:type="character" w:customStyle="1" w:styleId="CharChar611">
    <w:name w:val="Char Char611"/>
    <w:qFormat/>
    <w:rsid w:val="00A72E33"/>
    <w:rPr>
      <w:rFonts w:eastAsia="宋体"/>
      <w:kern w:val="2"/>
      <w:sz w:val="21"/>
      <w:szCs w:val="24"/>
      <w:lang w:val="en-US" w:eastAsia="zh-CN" w:bidi="ar-SA"/>
    </w:rPr>
  </w:style>
  <w:style w:type="character" w:customStyle="1" w:styleId="highlight1">
    <w:name w:val="highlight1"/>
    <w:qFormat/>
    <w:rsid w:val="00A72E33"/>
    <w:rPr>
      <w:rFonts w:ascii="仿宋_GB2312" w:eastAsia="微软雅黑"/>
      <w:b/>
      <w:kern w:val="2"/>
      <w:sz w:val="23"/>
      <w:szCs w:val="23"/>
      <w:lang w:val="en-US" w:eastAsia="zh-CN" w:bidi="ar-SA"/>
    </w:rPr>
  </w:style>
  <w:style w:type="character" w:customStyle="1" w:styleId="myChar">
    <w:name w:val="my正文 Char"/>
    <w:link w:val="my"/>
    <w:qFormat/>
    <w:locked/>
    <w:rsid w:val="00A72E33"/>
    <w:rPr>
      <w:rFonts w:ascii="Tahoma" w:hAnsi="Tahoma"/>
      <w:sz w:val="24"/>
      <w:szCs w:val="24"/>
    </w:rPr>
  </w:style>
  <w:style w:type="paragraph" w:customStyle="1" w:styleId="my">
    <w:name w:val="my正文"/>
    <w:basedOn w:val="a"/>
    <w:link w:val="myChar"/>
    <w:qFormat/>
    <w:rsid w:val="00A72E33"/>
    <w:pPr>
      <w:adjustRightInd/>
      <w:spacing w:line="360" w:lineRule="auto"/>
      <w:ind w:firstLineChars="200" w:firstLine="480"/>
    </w:pPr>
    <w:rPr>
      <w:rFonts w:ascii="Tahoma" w:hAnsi="Tahoma"/>
      <w:kern w:val="0"/>
      <w:sz w:val="24"/>
    </w:rPr>
  </w:style>
  <w:style w:type="character" w:customStyle="1" w:styleId="Char2">
    <w:name w:val="正文缩进 Char2"/>
    <w:link w:val="a0"/>
    <w:qFormat/>
    <w:rsid w:val="00A72E33"/>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sid w:val="00A72E33"/>
    <w:rPr>
      <w:color w:val="0000FF"/>
      <w:sz w:val="21"/>
    </w:rPr>
  </w:style>
  <w:style w:type="character" w:customStyle="1" w:styleId="Charf7">
    <w:name w:val="页眉 Char"/>
    <w:qFormat/>
    <w:rsid w:val="00A72E33"/>
    <w:rPr>
      <w:rFonts w:eastAsia="仿宋_GB2312"/>
      <w:kern w:val="2"/>
      <w:sz w:val="18"/>
      <w:lang w:val="en-US" w:eastAsia="zh-CN"/>
    </w:rPr>
  </w:style>
  <w:style w:type="character" w:customStyle="1" w:styleId="FACharChar">
    <w:name w:val="FA正文 Char Char"/>
    <w:qFormat/>
    <w:rsid w:val="00A72E33"/>
    <w:rPr>
      <w:rFonts w:hAnsi="宋体"/>
      <w:kern w:val="2"/>
      <w:sz w:val="24"/>
      <w:lang w:bidi="ar-SA"/>
    </w:rPr>
  </w:style>
  <w:style w:type="character" w:customStyle="1" w:styleId="affd">
    <w:name w:val="纯文本 字符"/>
    <w:qFormat/>
    <w:rsid w:val="00A72E33"/>
    <w:rPr>
      <w:rFonts w:ascii="宋体" w:eastAsia="宋体" w:hAnsi="Courier New" w:cs="Arial"/>
      <w:snapToGrid w:val="0"/>
      <w:kern w:val="2"/>
      <w:sz w:val="21"/>
      <w:szCs w:val="21"/>
      <w:lang w:val="en-US" w:eastAsia="zh-CN" w:bidi="ar-SA"/>
    </w:rPr>
  </w:style>
  <w:style w:type="character" w:customStyle="1" w:styleId="3Char2">
    <w:name w:val="3级 Char"/>
    <w:link w:val="36"/>
    <w:qFormat/>
    <w:rsid w:val="00A72E33"/>
    <w:rPr>
      <w:rFonts w:ascii="宋体" w:hAnsi="宋体"/>
      <w:b/>
      <w:bCs/>
      <w:snapToGrid/>
      <w:sz w:val="28"/>
    </w:rPr>
  </w:style>
  <w:style w:type="paragraph" w:customStyle="1" w:styleId="36">
    <w:name w:val="3级"/>
    <w:basedOn w:val="3h33rdlevel3BOD0H3l3CTHeading3-oldLevel3He"/>
    <w:link w:val="3Char2"/>
    <w:qFormat/>
    <w:rsid w:val="00A72E33"/>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rsid w:val="00A72E33"/>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sid w:val="00A72E33"/>
    <w:rPr>
      <w:rFonts w:ascii="仿宋_GB2312" w:eastAsia="微软雅黑"/>
      <w:b/>
      <w:kern w:val="2"/>
      <w:sz w:val="32"/>
      <w:szCs w:val="32"/>
      <w:lang w:val="en-US" w:eastAsia="zh-CN" w:bidi="ar-SA"/>
    </w:rPr>
  </w:style>
  <w:style w:type="character" w:customStyle="1" w:styleId="Char1">
    <w:name w:val="文档结构图 Char1"/>
    <w:link w:val="a6"/>
    <w:qFormat/>
    <w:rsid w:val="00A72E33"/>
    <w:rPr>
      <w:kern w:val="2"/>
      <w:sz w:val="21"/>
      <w:szCs w:val="24"/>
      <w:shd w:val="clear" w:color="auto" w:fill="000080"/>
    </w:rPr>
  </w:style>
  <w:style w:type="character" w:customStyle="1" w:styleId="H6Char">
    <w:name w:val="H6 Char"/>
    <w:qFormat/>
    <w:rsid w:val="00A72E33"/>
    <w:rPr>
      <w:rFonts w:ascii="Arial" w:eastAsia="黑体" w:hAnsi="Arial"/>
      <w:b/>
      <w:bCs/>
      <w:kern w:val="2"/>
      <w:sz w:val="24"/>
      <w:szCs w:val="24"/>
    </w:rPr>
  </w:style>
  <w:style w:type="character" w:customStyle="1" w:styleId="CharChar91">
    <w:name w:val="Char Char91"/>
    <w:qFormat/>
    <w:rsid w:val="00A72E33"/>
    <w:rPr>
      <w:rFonts w:eastAsia="宋体"/>
      <w:kern w:val="2"/>
      <w:sz w:val="18"/>
      <w:szCs w:val="18"/>
      <w:lang w:val="en-US" w:eastAsia="zh-CN" w:bidi="ar-SA"/>
    </w:rPr>
  </w:style>
  <w:style w:type="character" w:customStyle="1" w:styleId="Char19">
    <w:name w:val="副标题 Char1"/>
    <w:qFormat/>
    <w:rsid w:val="00A72E33"/>
    <w:rPr>
      <w:rFonts w:ascii="Cambria" w:eastAsia="宋体" w:hAnsi="Cambria" w:cs="Times New Roman"/>
      <w:b/>
      <w:bCs/>
      <w:snapToGrid w:val="0"/>
      <w:kern w:val="28"/>
      <w:sz w:val="32"/>
      <w:szCs w:val="32"/>
    </w:rPr>
  </w:style>
  <w:style w:type="character" w:customStyle="1" w:styleId="font61">
    <w:name w:val="font61"/>
    <w:qFormat/>
    <w:rsid w:val="00A72E33"/>
    <w:rPr>
      <w:rFonts w:ascii="仿宋" w:eastAsia="仿宋" w:hAnsi="仿宋" w:cs="仿宋" w:hint="eastAsia"/>
      <w:color w:val="000000"/>
      <w:sz w:val="20"/>
      <w:szCs w:val="20"/>
      <w:u w:val="none"/>
    </w:rPr>
  </w:style>
  <w:style w:type="character" w:customStyle="1" w:styleId="bod1">
    <w:name w:val="bod1"/>
    <w:qFormat/>
    <w:rsid w:val="00A72E33"/>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sid w:val="00A72E33"/>
    <w:rPr>
      <w:rFonts w:eastAsia="宋体"/>
      <w:b/>
      <w:bCs/>
      <w:kern w:val="2"/>
      <w:sz w:val="21"/>
      <w:szCs w:val="24"/>
      <w:lang w:val="en-US" w:eastAsia="zh-CN" w:bidi="ar-SA"/>
    </w:rPr>
  </w:style>
  <w:style w:type="character" w:customStyle="1" w:styleId="2Char4">
    <w:name w:val="标题 2 Char"/>
    <w:qFormat/>
    <w:rsid w:val="00A72E33"/>
    <w:rPr>
      <w:rFonts w:ascii="Arial" w:eastAsia="黑体" w:hAnsi="Arial"/>
      <w:b/>
      <w:kern w:val="2"/>
      <w:sz w:val="32"/>
      <w:lang w:val="en-US" w:eastAsia="zh-CN"/>
    </w:rPr>
  </w:style>
  <w:style w:type="character" w:customStyle="1" w:styleId="maywed421">
    <w:name w:val="maywed421"/>
    <w:qFormat/>
    <w:rsid w:val="00A72E33"/>
    <w:rPr>
      <w:color w:val="366FB6"/>
      <w:u w:val="none"/>
    </w:rPr>
  </w:style>
  <w:style w:type="character" w:customStyle="1" w:styleId="Charf8">
    <w:name w:val="正文文本缩进 Char"/>
    <w:qFormat/>
    <w:rsid w:val="00A72E33"/>
    <w:rPr>
      <w:rFonts w:ascii="宋体" w:hAnsi="宋体"/>
      <w:kern w:val="2"/>
      <w:sz w:val="24"/>
      <w:szCs w:val="24"/>
    </w:rPr>
  </w:style>
  <w:style w:type="character" w:customStyle="1" w:styleId="CharChar102">
    <w:name w:val="Char Char102"/>
    <w:semiHidden/>
    <w:qFormat/>
    <w:rsid w:val="00A72E33"/>
    <w:rPr>
      <w:rFonts w:ascii="宋体" w:hAnsi="宋体"/>
      <w:kern w:val="2"/>
      <w:sz w:val="21"/>
      <w:szCs w:val="24"/>
      <w:lang w:val="en-US" w:eastAsia="zh-CN"/>
    </w:rPr>
  </w:style>
  <w:style w:type="character" w:customStyle="1" w:styleId="Char1a">
    <w:name w:val="页眉 Char1"/>
    <w:qFormat/>
    <w:rsid w:val="00A72E33"/>
    <w:rPr>
      <w:rFonts w:eastAsia="宋体"/>
      <w:kern w:val="2"/>
      <w:sz w:val="18"/>
      <w:szCs w:val="18"/>
      <w:lang w:val="en-US" w:eastAsia="zh-CN" w:bidi="ar-SA"/>
    </w:rPr>
  </w:style>
  <w:style w:type="character" w:customStyle="1" w:styleId="md">
    <w:name w:val="md"/>
    <w:basedOn w:val="a1"/>
    <w:qFormat/>
    <w:rsid w:val="00A72E33"/>
    <w:rPr>
      <w:rFonts w:ascii="Arial" w:eastAsia="黑体" w:hAnsi="Arial" w:cs="Arial"/>
      <w:snapToGrid w:val="0"/>
      <w:kern w:val="0"/>
      <w:szCs w:val="21"/>
    </w:rPr>
  </w:style>
  <w:style w:type="character" w:customStyle="1" w:styleId="big1">
    <w:name w:val="big1"/>
    <w:qFormat/>
    <w:rsid w:val="00A72E33"/>
    <w:rPr>
      <w:rFonts w:ascii="宋体" w:eastAsia="宋体" w:hAnsi="宋体" w:hint="eastAsia"/>
      <w:color w:val="333333"/>
      <w:sz w:val="22"/>
      <w:szCs w:val="22"/>
    </w:rPr>
  </w:style>
  <w:style w:type="character" w:customStyle="1" w:styleId="CharChar311">
    <w:name w:val="Char Char311"/>
    <w:qFormat/>
    <w:rsid w:val="00A72E33"/>
    <w:rPr>
      <w:rFonts w:eastAsia="宋体"/>
      <w:kern w:val="2"/>
      <w:sz w:val="21"/>
      <w:szCs w:val="24"/>
      <w:lang w:val="en-US" w:eastAsia="zh-CN" w:bidi="ar-SA"/>
    </w:rPr>
  </w:style>
  <w:style w:type="character" w:customStyle="1" w:styleId="CharChar81">
    <w:name w:val="Char Char81"/>
    <w:uiPriority w:val="6"/>
    <w:qFormat/>
    <w:rsid w:val="00A72E33"/>
    <w:rPr>
      <w:rFonts w:eastAsia="宋体"/>
      <w:b/>
      <w:sz w:val="24"/>
      <w:lang w:val="en-GB" w:eastAsia="zh-CN"/>
    </w:rPr>
  </w:style>
  <w:style w:type="character" w:customStyle="1" w:styleId="3Char3">
    <w:name w:val="样式3 Char"/>
    <w:basedOn w:val="2Char3"/>
    <w:qFormat/>
    <w:rsid w:val="00A72E33"/>
    <w:rPr>
      <w:rFonts w:ascii="仿宋_GB2312" w:eastAsia="仿宋_GB2312" w:hAnsi="仿宋" w:cs="仿宋_GB2312"/>
      <w:sz w:val="32"/>
      <w:szCs w:val="30"/>
      <w:lang w:val="zh-CN"/>
    </w:rPr>
  </w:style>
  <w:style w:type="character" w:customStyle="1" w:styleId="HTMLChar">
    <w:name w:val="HTML 地址 Char"/>
    <w:link w:val="HTML"/>
    <w:qFormat/>
    <w:rsid w:val="00A72E33"/>
    <w:rPr>
      <w:rFonts w:ascii="宋体" w:hAnsi="宋体"/>
      <w:i/>
      <w:iCs/>
      <w:sz w:val="24"/>
      <w:szCs w:val="24"/>
    </w:rPr>
  </w:style>
  <w:style w:type="character" w:customStyle="1" w:styleId="2Char11">
    <w:name w:val="正文首行缩进 2 Char1"/>
    <w:qFormat/>
    <w:rsid w:val="00A72E33"/>
    <w:rPr>
      <w:rFonts w:ascii="Times New Roman" w:eastAsia="宋体" w:hAnsi="Times New Roman" w:cs="Times New Roman"/>
      <w:kern w:val="2"/>
      <w:sz w:val="24"/>
      <w:szCs w:val="24"/>
    </w:rPr>
  </w:style>
  <w:style w:type="character" w:customStyle="1" w:styleId="Char24">
    <w:name w:val="副标题 Char2"/>
    <w:qFormat/>
    <w:rsid w:val="00A72E33"/>
    <w:rPr>
      <w:rFonts w:ascii="Cambria" w:eastAsia="宋体" w:hAnsi="Cambria" w:cs="Times New Roman"/>
      <w:b/>
      <w:bCs/>
      <w:snapToGrid w:val="0"/>
      <w:kern w:val="28"/>
      <w:sz w:val="32"/>
      <w:szCs w:val="32"/>
    </w:rPr>
  </w:style>
  <w:style w:type="character" w:customStyle="1" w:styleId="4-dyfChar">
    <w:name w:val="标题4-dyf Char"/>
    <w:link w:val="4-dyf"/>
    <w:qFormat/>
    <w:rsid w:val="00A72E33"/>
    <w:rPr>
      <w:rFonts w:ascii="Cambria" w:hAnsi="Cambria"/>
      <w:b/>
      <w:bCs/>
      <w:color w:val="000000"/>
      <w:kern w:val="2"/>
      <w:sz w:val="21"/>
      <w:szCs w:val="21"/>
    </w:rPr>
  </w:style>
  <w:style w:type="paragraph" w:customStyle="1" w:styleId="4-dyf">
    <w:name w:val="标题4-dyf"/>
    <w:basedOn w:val="4"/>
    <w:link w:val="4-dyfChar"/>
    <w:qFormat/>
    <w:rsid w:val="00A72E33"/>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sid w:val="00A72E33"/>
    <w:rPr>
      <w:rFonts w:ascii="宋体" w:eastAsia="宋体" w:hAnsi="宋体"/>
      <w:color w:val="333333"/>
      <w:sz w:val="21"/>
      <w:szCs w:val="21"/>
      <w:u w:val="none"/>
    </w:rPr>
  </w:style>
  <w:style w:type="character" w:customStyle="1" w:styleId="Charf9">
    <w:name w:val="冯 Char"/>
    <w:link w:val="affe"/>
    <w:qFormat/>
    <w:rsid w:val="00A72E33"/>
    <w:rPr>
      <w:rFonts w:ascii="宋体" w:hAnsi="宋体"/>
      <w:color w:val="000000"/>
      <w:sz w:val="24"/>
      <w:szCs w:val="24"/>
    </w:rPr>
  </w:style>
  <w:style w:type="paragraph" w:customStyle="1" w:styleId="affe">
    <w:name w:val="冯"/>
    <w:basedOn w:val="a"/>
    <w:link w:val="Charf9"/>
    <w:qFormat/>
    <w:rsid w:val="00A72E33"/>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qFormat/>
    <w:locked/>
    <w:rsid w:val="00A72E33"/>
    <w:rPr>
      <w:rFonts w:eastAsia="宋体"/>
      <w:kern w:val="2"/>
      <w:sz w:val="18"/>
      <w:szCs w:val="18"/>
      <w:lang w:val="en-US" w:eastAsia="zh-CN" w:bidi="ar-SA"/>
    </w:rPr>
  </w:style>
  <w:style w:type="character" w:customStyle="1" w:styleId="CharChar12">
    <w:name w:val="Char Char12"/>
    <w:qFormat/>
    <w:rsid w:val="00A72E33"/>
    <w:rPr>
      <w:rFonts w:ascii="仿宋_GB2312" w:eastAsia="仿宋_GB2312"/>
      <w:b/>
      <w:bCs/>
      <w:kern w:val="2"/>
      <w:sz w:val="24"/>
      <w:szCs w:val="24"/>
      <w:lang w:val="zh-CN" w:eastAsia="zh-CN" w:bidi="ar-SA"/>
    </w:rPr>
  </w:style>
  <w:style w:type="character" w:customStyle="1" w:styleId="Char">
    <w:name w:val="题注 Char"/>
    <w:link w:val="a5"/>
    <w:qFormat/>
    <w:rsid w:val="00A72E33"/>
    <w:rPr>
      <w:b/>
      <w:kern w:val="2"/>
      <w:sz w:val="28"/>
    </w:rPr>
  </w:style>
  <w:style w:type="character" w:customStyle="1" w:styleId="Char32">
    <w:name w:val="普通文字 Char3"/>
    <w:qFormat/>
    <w:rsid w:val="00A72E33"/>
    <w:rPr>
      <w:rFonts w:ascii="宋体" w:eastAsia="宋体" w:hAnsi="Courier New"/>
      <w:kern w:val="2"/>
      <w:sz w:val="21"/>
      <w:lang w:val="en-US" w:eastAsia="zh-CN" w:bidi="ar-SA"/>
    </w:rPr>
  </w:style>
  <w:style w:type="character" w:customStyle="1" w:styleId="Charfa">
    <w:name w:val="公文正文 Char"/>
    <w:qFormat/>
    <w:rsid w:val="00A72E33"/>
    <w:rPr>
      <w:rFonts w:ascii="仿宋_GB2312" w:eastAsia="仿宋_GB2312"/>
      <w:kern w:val="2"/>
      <w:sz w:val="24"/>
      <w:szCs w:val="24"/>
      <w:lang w:val="en-US" w:eastAsia="zh-CN" w:bidi="ar-SA"/>
    </w:rPr>
  </w:style>
  <w:style w:type="character" w:customStyle="1" w:styleId="CharCharCharCharChar">
    <w:name w:val="正文首行缩进 Char Char Char Char Char"/>
    <w:qFormat/>
    <w:rsid w:val="00A72E33"/>
    <w:rPr>
      <w:rFonts w:ascii="宋体"/>
      <w:kern w:val="2"/>
      <w:sz w:val="24"/>
      <w:lang w:val="zh-CN"/>
    </w:rPr>
  </w:style>
  <w:style w:type="character" w:customStyle="1" w:styleId="PIChar">
    <w:name w:val="PI Char"/>
    <w:qFormat/>
    <w:rsid w:val="00A72E33"/>
    <w:rPr>
      <w:rFonts w:ascii="宋体" w:eastAsia="宋体" w:hAnsi="宋体"/>
      <w:kern w:val="2"/>
      <w:sz w:val="24"/>
      <w:szCs w:val="24"/>
      <w:lang w:val="en-US" w:eastAsia="zh-CN" w:bidi="ar-SA"/>
    </w:rPr>
  </w:style>
  <w:style w:type="character" w:customStyle="1" w:styleId="DefaultChar">
    <w:name w:val="Default Char"/>
    <w:link w:val="Default"/>
    <w:qFormat/>
    <w:rsid w:val="00A72E33"/>
    <w:rPr>
      <w:rFonts w:ascii="仿宋_GB2312" w:eastAsia="仿宋_GB2312" w:cs="仿宋_GB2312"/>
      <w:color w:val="000000"/>
      <w:sz w:val="24"/>
      <w:szCs w:val="24"/>
      <w:lang w:val="en-US" w:eastAsia="zh-CN" w:bidi="ar-SA"/>
    </w:rPr>
  </w:style>
  <w:style w:type="paragraph" w:customStyle="1" w:styleId="Default">
    <w:name w:val="Default"/>
    <w:link w:val="DefaultChar"/>
    <w:qFormat/>
    <w:rsid w:val="00A72E33"/>
    <w:pPr>
      <w:widowControl w:val="0"/>
      <w:autoSpaceDE w:val="0"/>
      <w:autoSpaceDN w:val="0"/>
      <w:adjustRightInd w:val="0"/>
    </w:pPr>
    <w:rPr>
      <w:rFonts w:ascii="仿宋_GB2312" w:eastAsia="仿宋_GB2312" w:hAnsi="Times New Roman" w:cs="仿宋_GB2312"/>
      <w:color w:val="000000"/>
      <w:sz w:val="24"/>
      <w:szCs w:val="24"/>
    </w:rPr>
  </w:style>
  <w:style w:type="character" w:customStyle="1" w:styleId="style91">
    <w:name w:val="style91"/>
    <w:qFormat/>
    <w:rsid w:val="00A72E33"/>
    <w:rPr>
      <w:color w:val="333333"/>
    </w:rPr>
  </w:style>
  <w:style w:type="character" w:customStyle="1" w:styleId="Char25">
    <w:name w:val="列出段落 Char2"/>
    <w:uiPriority w:val="34"/>
    <w:qFormat/>
    <w:rsid w:val="00A72E33"/>
    <w:rPr>
      <w:rFonts w:ascii="Calibri" w:hAnsi="Calibri"/>
      <w:kern w:val="2"/>
      <w:sz w:val="28"/>
    </w:rPr>
  </w:style>
  <w:style w:type="character" w:customStyle="1" w:styleId="mdeck">
    <w:name w:val="mdeck"/>
    <w:qFormat/>
    <w:rsid w:val="00A72E33"/>
    <w:rPr>
      <w:rFonts w:ascii="仿宋_GB2312" w:eastAsia="微软雅黑"/>
      <w:b/>
      <w:kern w:val="2"/>
      <w:sz w:val="32"/>
      <w:szCs w:val="32"/>
      <w:lang w:val="en-US" w:eastAsia="zh-CN" w:bidi="ar-SA"/>
    </w:rPr>
  </w:style>
  <w:style w:type="character" w:customStyle="1" w:styleId="unnamed11">
    <w:name w:val="unnamed11"/>
    <w:qFormat/>
    <w:rsid w:val="00A72E33"/>
    <w:rPr>
      <w:sz w:val="20"/>
      <w:szCs w:val="20"/>
    </w:rPr>
  </w:style>
  <w:style w:type="character" w:customStyle="1" w:styleId="Char26">
    <w:name w:val="正文文本 Char2"/>
    <w:uiPriority w:val="99"/>
    <w:semiHidden/>
    <w:qFormat/>
    <w:rsid w:val="00A72E33"/>
    <w:rPr>
      <w:rFonts w:ascii="Times New Roman" w:eastAsia="宋体" w:hAnsi="Times New Roman" w:cs="Times New Roman"/>
      <w:snapToGrid w:val="0"/>
      <w:kern w:val="0"/>
      <w:szCs w:val="24"/>
    </w:rPr>
  </w:style>
  <w:style w:type="character" w:customStyle="1" w:styleId="Charfb">
    <w:name w:val="标书正文格式 Char"/>
    <w:qFormat/>
    <w:rsid w:val="00A72E33"/>
    <w:rPr>
      <w:rFonts w:eastAsia="楷体_GB2312"/>
      <w:kern w:val="2"/>
      <w:sz w:val="24"/>
      <w:szCs w:val="24"/>
      <w:lang w:bidi="ar-SA"/>
    </w:rPr>
  </w:style>
  <w:style w:type="character" w:customStyle="1" w:styleId="CharChar11">
    <w:name w:val="Char Char11"/>
    <w:qFormat/>
    <w:locked/>
    <w:rsid w:val="00A72E33"/>
    <w:rPr>
      <w:rFonts w:ascii="宋体" w:eastAsia="宋体" w:hAnsi="宋体"/>
      <w:b/>
      <w:kern w:val="2"/>
      <w:sz w:val="24"/>
      <w:szCs w:val="24"/>
      <w:lang w:val="en-US" w:eastAsia="zh-CN" w:bidi="ar-SA"/>
    </w:rPr>
  </w:style>
  <w:style w:type="character" w:customStyle="1" w:styleId="ca-131">
    <w:name w:val="ca-131"/>
    <w:qFormat/>
    <w:rsid w:val="00A72E33"/>
    <w:rPr>
      <w:rFonts w:ascii="仿宋_GB2312" w:eastAsia="仿宋_GB2312" w:hint="eastAsia"/>
      <w:b/>
      <w:bCs/>
      <w:color w:val="000000"/>
      <w:spacing w:val="-20"/>
      <w:sz w:val="24"/>
      <w:szCs w:val="24"/>
    </w:rPr>
  </w:style>
  <w:style w:type="character" w:customStyle="1" w:styleId="tw4winMark">
    <w:name w:val="tw4winMark"/>
    <w:qFormat/>
    <w:rsid w:val="00A72E33"/>
    <w:rPr>
      <w:rFonts w:ascii="Courier New" w:hAnsi="Courier New" w:cs="Courier New"/>
      <w:vanish/>
      <w:color w:val="800080"/>
      <w:sz w:val="24"/>
      <w:szCs w:val="24"/>
      <w:vertAlign w:val="subscript"/>
    </w:rPr>
  </w:style>
  <w:style w:type="character" w:customStyle="1" w:styleId="Charfc">
    <w:name w:val="正文样式 Char"/>
    <w:link w:val="afff"/>
    <w:qFormat/>
    <w:rsid w:val="00A72E33"/>
    <w:rPr>
      <w:rFonts w:ascii="Calibri" w:hAnsi="Calibri"/>
      <w:sz w:val="24"/>
      <w:szCs w:val="24"/>
    </w:rPr>
  </w:style>
  <w:style w:type="paragraph" w:customStyle="1" w:styleId="afff">
    <w:name w:val="正文样式"/>
    <w:basedOn w:val="a"/>
    <w:link w:val="Charfc"/>
    <w:qFormat/>
    <w:rsid w:val="00A72E33"/>
    <w:pPr>
      <w:adjustRightInd/>
      <w:spacing w:line="360" w:lineRule="auto"/>
      <w:ind w:firstLineChars="200" w:firstLine="480"/>
    </w:pPr>
    <w:rPr>
      <w:kern w:val="0"/>
      <w:sz w:val="24"/>
    </w:rPr>
  </w:style>
  <w:style w:type="character" w:customStyle="1" w:styleId="Char33">
    <w:name w:val="表正文 Char3"/>
    <w:qFormat/>
    <w:rsid w:val="00A72E33"/>
    <w:rPr>
      <w:rFonts w:eastAsia="宋体"/>
    </w:rPr>
  </w:style>
  <w:style w:type="character" w:customStyle="1" w:styleId="H5Char">
    <w:name w:val="H5 Char"/>
    <w:qFormat/>
    <w:rsid w:val="00A72E33"/>
    <w:rPr>
      <w:b/>
      <w:bCs/>
      <w:kern w:val="2"/>
      <w:sz w:val="28"/>
      <w:szCs w:val="28"/>
    </w:rPr>
  </w:style>
  <w:style w:type="character" w:customStyle="1" w:styleId="CharChar3">
    <w:name w:val="Char Char3"/>
    <w:qFormat/>
    <w:rsid w:val="00A72E33"/>
    <w:rPr>
      <w:rFonts w:eastAsia="宋体"/>
      <w:kern w:val="2"/>
      <w:sz w:val="21"/>
      <w:szCs w:val="24"/>
      <w:lang w:val="en-US" w:eastAsia="zh-CN" w:bidi="ar-SA"/>
    </w:rPr>
  </w:style>
  <w:style w:type="character" w:customStyle="1" w:styleId="Charfd">
    <w:name w:val="正文 编号 Char"/>
    <w:qFormat/>
    <w:rsid w:val="00A72E33"/>
    <w:rPr>
      <w:rFonts w:ascii="仿宋_GB2312" w:eastAsia="仿宋_GB2312" w:hAnsi="仿宋_GB2312"/>
      <w:kern w:val="2"/>
      <w:sz w:val="24"/>
      <w:lang w:bidi="ar-SA"/>
    </w:rPr>
  </w:style>
  <w:style w:type="character" w:customStyle="1" w:styleId="question-title2">
    <w:name w:val="question-title2"/>
    <w:uiPriority w:val="6"/>
    <w:qFormat/>
    <w:rsid w:val="00A72E33"/>
    <w:rPr>
      <w:rFonts w:ascii="Arial" w:eastAsia="黑体" w:hAnsi="Arial" w:cs="Arial"/>
      <w:snapToGrid w:val="0"/>
      <w:kern w:val="0"/>
      <w:szCs w:val="21"/>
    </w:rPr>
  </w:style>
  <w:style w:type="character" w:customStyle="1" w:styleId="gf1CharChar">
    <w:name w:val="gf正文1 Char Char"/>
    <w:link w:val="gf1"/>
    <w:qFormat/>
    <w:rsid w:val="00A72E33"/>
    <w:rPr>
      <w:rFonts w:ascii="宋体" w:hAnsi="宋体" w:cs="宋体"/>
      <w:kern w:val="2"/>
      <w:sz w:val="24"/>
      <w:szCs w:val="24"/>
    </w:rPr>
  </w:style>
  <w:style w:type="paragraph" w:customStyle="1" w:styleId="gf1">
    <w:name w:val="gf正文1"/>
    <w:basedOn w:val="a"/>
    <w:link w:val="gf1CharChar"/>
    <w:qFormat/>
    <w:rsid w:val="00A72E33"/>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sid w:val="00A72E33"/>
    <w:rPr>
      <w:rFonts w:ascii="宋体" w:hAnsi="宋体"/>
      <w:kern w:val="1"/>
      <w:sz w:val="21"/>
    </w:rPr>
  </w:style>
  <w:style w:type="character" w:customStyle="1" w:styleId="Char34">
    <w:name w:val="正文缩进 Char3"/>
    <w:qFormat/>
    <w:rsid w:val="00A72E33"/>
    <w:rPr>
      <w:rFonts w:ascii="宋体" w:eastAsia="宋体"/>
      <w:snapToGrid w:val="0"/>
      <w:color w:val="000000"/>
      <w:kern w:val="28"/>
      <w:sz w:val="28"/>
      <w:lang w:val="en-US" w:eastAsia="zh-CN" w:bidi="ar-SA"/>
    </w:rPr>
  </w:style>
  <w:style w:type="character" w:customStyle="1" w:styleId="Char1b">
    <w:name w:val="列出段落 Char1"/>
    <w:link w:val="14"/>
    <w:qFormat/>
    <w:rsid w:val="00A72E33"/>
    <w:rPr>
      <w:rFonts w:ascii="Calibri" w:hAnsi="Calibri"/>
      <w:sz w:val="24"/>
      <w:lang w:eastAsia="en-US"/>
    </w:rPr>
  </w:style>
  <w:style w:type="paragraph" w:customStyle="1" w:styleId="14">
    <w:name w:val="列表1"/>
    <w:basedOn w:val="a"/>
    <w:next w:val="afff0"/>
    <w:link w:val="Char1b"/>
    <w:qFormat/>
    <w:rsid w:val="00A72E33"/>
    <w:pPr>
      <w:widowControl/>
      <w:adjustRightInd/>
      <w:spacing w:after="200" w:line="360" w:lineRule="auto"/>
      <w:ind w:left="720" w:firstLineChars="200" w:firstLine="200"/>
      <w:jc w:val="left"/>
    </w:pPr>
    <w:rPr>
      <w:kern w:val="0"/>
      <w:sz w:val="24"/>
      <w:szCs w:val="20"/>
      <w:lang w:eastAsia="en-US"/>
    </w:rPr>
  </w:style>
  <w:style w:type="paragraph" w:styleId="afff0">
    <w:name w:val="List Paragraph"/>
    <w:basedOn w:val="a"/>
    <w:uiPriority w:val="34"/>
    <w:qFormat/>
    <w:rsid w:val="00A72E33"/>
    <w:pPr>
      <w:spacing w:line="360" w:lineRule="auto"/>
      <w:ind w:firstLineChars="200" w:firstLine="200"/>
    </w:pPr>
    <w:rPr>
      <w:rFonts w:eastAsia="楷体_GB2312" w:cs="Lucida Sans"/>
      <w:sz w:val="24"/>
    </w:rPr>
  </w:style>
  <w:style w:type="character" w:customStyle="1" w:styleId="CharChar8">
    <w:name w:val="Char Char8"/>
    <w:qFormat/>
    <w:rsid w:val="00A72E33"/>
    <w:rPr>
      <w:rFonts w:eastAsia="宋体"/>
      <w:b/>
      <w:sz w:val="24"/>
      <w:lang w:val="en-GB" w:eastAsia="zh-CN"/>
    </w:rPr>
  </w:style>
  <w:style w:type="character" w:customStyle="1" w:styleId="NormalIndentCharChar">
    <w:name w:val="Normal Indent Char Char"/>
    <w:qFormat/>
    <w:rsid w:val="00A72E33"/>
    <w:rPr>
      <w:rFonts w:eastAsia="宋体"/>
      <w:kern w:val="2"/>
      <w:sz w:val="21"/>
      <w:lang w:val="en-US" w:eastAsia="zh-CN" w:bidi="ar-SA"/>
    </w:rPr>
  </w:style>
  <w:style w:type="character" w:customStyle="1" w:styleId="afff1">
    <w:name w:val="列表段落 字符"/>
    <w:uiPriority w:val="99"/>
    <w:qFormat/>
    <w:rsid w:val="00A72E33"/>
  </w:style>
  <w:style w:type="character" w:customStyle="1" w:styleId="CharChar13">
    <w:name w:val="Ò³Ã¼ Char Char1"/>
    <w:qFormat/>
    <w:rsid w:val="00A72E33"/>
    <w:rPr>
      <w:rFonts w:eastAsia="宋体"/>
      <w:kern w:val="2"/>
      <w:sz w:val="18"/>
      <w:szCs w:val="18"/>
      <w:lang w:val="en-US" w:eastAsia="zh-CN" w:bidi="ar-SA"/>
    </w:rPr>
  </w:style>
  <w:style w:type="character" w:customStyle="1" w:styleId="Charfe">
    <w:name w:val="方案正文 Char"/>
    <w:qFormat/>
    <w:rsid w:val="00A72E33"/>
    <w:rPr>
      <w:rFonts w:ascii="仿宋_GB2312" w:eastAsia="仿宋_GB2312"/>
      <w:b/>
      <w:color w:val="000000"/>
      <w:kern w:val="2"/>
      <w:sz w:val="24"/>
      <w:lang w:val="en-US" w:eastAsia="zh-CN" w:bidi="ar-SA"/>
    </w:rPr>
  </w:style>
  <w:style w:type="character" w:customStyle="1" w:styleId="CharChar30">
    <w:name w:val="Char Char30"/>
    <w:uiPriority w:val="6"/>
    <w:qFormat/>
    <w:rsid w:val="00A72E33"/>
    <w:rPr>
      <w:rFonts w:ascii="Arial" w:eastAsia="黑体" w:hAnsi="Arial"/>
      <w:kern w:val="1"/>
      <w:sz w:val="21"/>
      <w:szCs w:val="21"/>
    </w:rPr>
  </w:style>
  <w:style w:type="character" w:customStyle="1" w:styleId="Char30">
    <w:name w:val="正文文本缩进 Char3"/>
    <w:link w:val="ab"/>
    <w:qFormat/>
    <w:rsid w:val="00A72E33"/>
    <w:rPr>
      <w:rFonts w:ascii="宋体" w:hAnsi="宋体"/>
      <w:kern w:val="2"/>
      <w:sz w:val="24"/>
      <w:szCs w:val="24"/>
    </w:rPr>
  </w:style>
  <w:style w:type="character" w:customStyle="1" w:styleId="font01">
    <w:name w:val="font01"/>
    <w:qFormat/>
    <w:rsid w:val="00A72E33"/>
    <w:rPr>
      <w:rFonts w:ascii="微软雅黑" w:eastAsia="微软雅黑" w:hAnsi="微软雅黑" w:cs="微软雅黑" w:hint="eastAsia"/>
      <w:color w:val="000000"/>
      <w:sz w:val="20"/>
      <w:szCs w:val="20"/>
      <w:u w:val="none"/>
    </w:rPr>
  </w:style>
  <w:style w:type="character" w:customStyle="1" w:styleId="CharChar20">
    <w:name w:val="Char Char20"/>
    <w:uiPriority w:val="6"/>
    <w:qFormat/>
    <w:rsid w:val="00A72E33"/>
    <w:rPr>
      <w:kern w:val="1"/>
      <w:sz w:val="24"/>
    </w:rPr>
  </w:style>
  <w:style w:type="character" w:customStyle="1" w:styleId="tw4winExternal">
    <w:name w:val="tw4winExternal"/>
    <w:qFormat/>
    <w:rsid w:val="00A72E33"/>
    <w:rPr>
      <w:rFonts w:ascii="Courier New" w:hAnsi="Courier New" w:cs="Courier New"/>
      <w:color w:val="808080"/>
      <w:lang w:val="en-US" w:eastAsia="zh-CN"/>
    </w:rPr>
  </w:style>
  <w:style w:type="character" w:customStyle="1" w:styleId="4Char1">
    <w:name w:val="标题 4 Char1"/>
    <w:uiPriority w:val="9"/>
    <w:qFormat/>
    <w:rsid w:val="00A72E33"/>
    <w:rPr>
      <w:rFonts w:ascii="Cambria" w:eastAsia="宋体" w:hAnsi="Cambria" w:cs="Times New Roman"/>
      <w:b/>
      <w:bCs/>
      <w:kern w:val="2"/>
      <w:sz w:val="28"/>
      <w:szCs w:val="28"/>
    </w:rPr>
  </w:style>
  <w:style w:type="character" w:customStyle="1" w:styleId="Char27">
    <w:name w:val="批注文字 Char2"/>
    <w:uiPriority w:val="99"/>
    <w:qFormat/>
    <w:rsid w:val="00A72E33"/>
    <w:rPr>
      <w:rFonts w:ascii="Times New Roman" w:eastAsia="宋体" w:hAnsi="Times New Roman" w:cs="Times New Roman"/>
      <w:snapToGrid w:val="0"/>
      <w:kern w:val="0"/>
      <w:szCs w:val="24"/>
    </w:rPr>
  </w:style>
  <w:style w:type="character" w:customStyle="1" w:styleId="2Char5">
    <w:name w:val="正文文本 2 Char"/>
    <w:qFormat/>
    <w:rsid w:val="00A72E33"/>
    <w:rPr>
      <w:rFonts w:eastAsia="宋体"/>
      <w:kern w:val="2"/>
      <w:sz w:val="21"/>
      <w:szCs w:val="24"/>
      <w:lang w:val="en-US" w:eastAsia="zh-CN" w:bidi="ar-SA"/>
    </w:rPr>
  </w:style>
  <w:style w:type="character" w:customStyle="1" w:styleId="CharChar2">
    <w:name w:val="Ò³Ã¼ Char Char"/>
    <w:qFormat/>
    <w:rsid w:val="00A72E33"/>
    <w:rPr>
      <w:rFonts w:eastAsia="宋体"/>
      <w:kern w:val="2"/>
      <w:sz w:val="18"/>
      <w:lang w:val="en-US" w:eastAsia="zh-CN" w:bidi="ar-SA"/>
    </w:rPr>
  </w:style>
  <w:style w:type="character" w:customStyle="1" w:styleId="message1">
    <w:name w:val="message1"/>
    <w:qFormat/>
    <w:rsid w:val="00A72E33"/>
    <w:rPr>
      <w:rFonts w:ascii="Tahoma" w:hAnsi="Tahoma" w:cs="Tahoma" w:hint="default"/>
      <w:sz w:val="18"/>
      <w:szCs w:val="18"/>
    </w:rPr>
  </w:style>
  <w:style w:type="character" w:customStyle="1" w:styleId="CharChar23">
    <w:name w:val="Char Char23"/>
    <w:uiPriority w:val="6"/>
    <w:qFormat/>
    <w:rsid w:val="00A72E33"/>
    <w:rPr>
      <w:color w:val="0000FF"/>
      <w:sz w:val="21"/>
    </w:rPr>
  </w:style>
  <w:style w:type="character" w:customStyle="1" w:styleId="afff2">
    <w:name w:val="批注框文本 字符"/>
    <w:qFormat/>
    <w:rsid w:val="00A72E33"/>
    <w:rPr>
      <w:rFonts w:ascii="Arial" w:eastAsia="黑体" w:hAnsi="Arial" w:cs="Arial"/>
      <w:snapToGrid w:val="0"/>
      <w:kern w:val="0"/>
      <w:sz w:val="18"/>
      <w:szCs w:val="18"/>
    </w:rPr>
  </w:style>
  <w:style w:type="character" w:customStyle="1" w:styleId="Char28">
    <w:name w:val="纯文本 Char2"/>
    <w:uiPriority w:val="99"/>
    <w:semiHidden/>
    <w:qFormat/>
    <w:rsid w:val="00A72E33"/>
    <w:rPr>
      <w:rFonts w:ascii="宋体" w:eastAsia="宋体" w:hAnsi="Courier New" w:cs="Courier New"/>
    </w:rPr>
  </w:style>
  <w:style w:type="character" w:customStyle="1" w:styleId="CharChar25">
    <w:name w:val="Char Char25"/>
    <w:uiPriority w:val="6"/>
    <w:qFormat/>
    <w:rsid w:val="00A72E33"/>
    <w:rPr>
      <w:rFonts w:ascii="宋体" w:hAnsi="宋体"/>
      <w:kern w:val="1"/>
      <w:sz w:val="24"/>
      <w:lang w:val="zh-CN"/>
    </w:rPr>
  </w:style>
  <w:style w:type="character" w:customStyle="1" w:styleId="CharChar411">
    <w:name w:val="Char Char411"/>
    <w:qFormat/>
    <w:rsid w:val="00A72E33"/>
    <w:rPr>
      <w:rFonts w:eastAsia="宋体"/>
      <w:b/>
      <w:sz w:val="24"/>
      <w:lang w:val="en-GB" w:eastAsia="zh-CN" w:bidi="ar-SA"/>
    </w:rPr>
  </w:style>
  <w:style w:type="character" w:customStyle="1" w:styleId="Heading7Char">
    <w:name w:val="Heading 7 Char"/>
    <w:qFormat/>
    <w:locked/>
    <w:rsid w:val="00A72E33"/>
    <w:rPr>
      <w:rFonts w:ascii="宋体" w:eastAsia="宋体" w:hAnsi="宋体"/>
      <w:b/>
      <w:bCs/>
      <w:kern w:val="2"/>
      <w:sz w:val="24"/>
      <w:szCs w:val="24"/>
      <w:lang w:val="en-US" w:eastAsia="zh-CN" w:bidi="ar-SA"/>
    </w:rPr>
  </w:style>
  <w:style w:type="character" w:customStyle="1" w:styleId="Charff">
    <w:name w:val="此正文 Char"/>
    <w:link w:val="afff3"/>
    <w:qFormat/>
    <w:rsid w:val="00A72E33"/>
    <w:rPr>
      <w:kern w:val="2"/>
      <w:sz w:val="24"/>
      <w:szCs w:val="24"/>
    </w:rPr>
  </w:style>
  <w:style w:type="paragraph" w:customStyle="1" w:styleId="afff3">
    <w:name w:val="此正文"/>
    <w:basedOn w:val="a"/>
    <w:link w:val="Charff"/>
    <w:qFormat/>
    <w:rsid w:val="00A72E33"/>
    <w:pPr>
      <w:adjustRightInd/>
      <w:spacing w:line="360" w:lineRule="auto"/>
      <w:ind w:firstLineChars="200" w:firstLine="200"/>
    </w:pPr>
    <w:rPr>
      <w:sz w:val="24"/>
    </w:rPr>
  </w:style>
  <w:style w:type="character" w:customStyle="1" w:styleId="CharChar21">
    <w:name w:val="Char Char2"/>
    <w:qFormat/>
    <w:rsid w:val="00A72E33"/>
    <w:rPr>
      <w:rFonts w:eastAsia="宋体"/>
      <w:b/>
      <w:bCs/>
      <w:kern w:val="2"/>
      <w:sz w:val="21"/>
      <w:szCs w:val="24"/>
      <w:lang w:val="en-US" w:eastAsia="zh-CN" w:bidi="ar-SA"/>
    </w:rPr>
  </w:style>
  <w:style w:type="character" w:customStyle="1" w:styleId="1Char">
    <w:name w:val="标题 1 Char"/>
    <w:link w:val="1"/>
    <w:uiPriority w:val="9"/>
    <w:qFormat/>
    <w:rsid w:val="00A72E33"/>
    <w:rPr>
      <w:b/>
      <w:bCs/>
      <w:kern w:val="44"/>
      <w:sz w:val="44"/>
      <w:szCs w:val="44"/>
    </w:rPr>
  </w:style>
  <w:style w:type="character" w:customStyle="1" w:styleId="Footer-EvenChar1">
    <w:name w:val="Footer-Even Char1"/>
    <w:qFormat/>
    <w:rsid w:val="00A72E33"/>
    <w:rPr>
      <w:rFonts w:eastAsia="宋体"/>
      <w:kern w:val="2"/>
      <w:sz w:val="18"/>
      <w:szCs w:val="18"/>
      <w:lang w:val="en-US" w:eastAsia="zh-CN" w:bidi="ar-SA"/>
    </w:rPr>
  </w:style>
  <w:style w:type="character" w:customStyle="1" w:styleId="CharChar29">
    <w:name w:val="Char Char29"/>
    <w:uiPriority w:val="6"/>
    <w:qFormat/>
    <w:rsid w:val="00A72E33"/>
    <w:rPr>
      <w:rFonts w:ascii="Arial" w:eastAsia="微软雅黑" w:hAnsi="Arial"/>
      <w:b/>
      <w:kern w:val="1"/>
      <w:sz w:val="44"/>
      <w:szCs w:val="32"/>
      <w:lang w:val="en-US" w:eastAsia="zh-CN" w:bidi="ar-SA"/>
    </w:rPr>
  </w:style>
  <w:style w:type="character" w:customStyle="1" w:styleId="Char22">
    <w:name w:val="标题 Char2"/>
    <w:link w:val="af9"/>
    <w:uiPriority w:val="10"/>
    <w:qFormat/>
    <w:rsid w:val="00A72E33"/>
    <w:rPr>
      <w:b/>
      <w:sz w:val="24"/>
      <w:lang w:val="en-GB"/>
    </w:rPr>
  </w:style>
  <w:style w:type="character" w:customStyle="1" w:styleId="font81">
    <w:name w:val="font81"/>
    <w:qFormat/>
    <w:rsid w:val="00A72E33"/>
    <w:rPr>
      <w:rFonts w:ascii="微软雅黑" w:eastAsia="微软雅黑" w:hAnsi="微软雅黑" w:cs="微软雅黑"/>
      <w:color w:val="000000"/>
      <w:sz w:val="20"/>
      <w:szCs w:val="20"/>
      <w:u w:val="none"/>
    </w:rPr>
  </w:style>
  <w:style w:type="character" w:customStyle="1" w:styleId="CharChar312">
    <w:name w:val="Char Char312"/>
    <w:qFormat/>
    <w:rsid w:val="00A72E33"/>
    <w:rPr>
      <w:rFonts w:ascii="Times New Roman" w:eastAsia="宋体" w:hAnsi="Times New Roman" w:cs="Times New Roman"/>
      <w:b/>
      <w:kern w:val="2"/>
      <w:sz w:val="32"/>
      <w:szCs w:val="24"/>
      <w:lang w:val="en-US" w:eastAsia="zh-CN" w:bidi="ar-SA"/>
    </w:rPr>
  </w:style>
  <w:style w:type="character" w:customStyle="1" w:styleId="t21">
    <w:name w:val="t21"/>
    <w:qFormat/>
    <w:rsid w:val="00A72E33"/>
    <w:rPr>
      <w:rFonts w:ascii="仿宋_GB2312" w:eastAsia="微软雅黑"/>
      <w:b/>
      <w:kern w:val="2"/>
      <w:sz w:val="23"/>
      <w:szCs w:val="23"/>
      <w:lang w:val="en-US" w:eastAsia="zh-CN" w:bidi="ar-SA"/>
    </w:rPr>
  </w:style>
  <w:style w:type="character" w:customStyle="1" w:styleId="8Char0">
    <w:name w:val="样式8 Char"/>
    <w:qFormat/>
    <w:rsid w:val="00A72E33"/>
    <w:rPr>
      <w:rFonts w:ascii="仿宋_GB2312" w:eastAsia="仿宋_GB2312" w:hAnsi="宋体"/>
      <w:b/>
      <w:bCs/>
      <w:kern w:val="2"/>
      <w:sz w:val="24"/>
      <w:szCs w:val="24"/>
    </w:rPr>
  </w:style>
  <w:style w:type="character" w:customStyle="1" w:styleId="CharChar5">
    <w:name w:val="表格 Char Char"/>
    <w:qFormat/>
    <w:rsid w:val="00A72E33"/>
    <w:rPr>
      <w:rFonts w:ascii="宋体" w:eastAsia="宋体" w:hAnsi="宋体"/>
      <w:lang w:bidi="ar-SA"/>
    </w:rPr>
  </w:style>
  <w:style w:type="character" w:customStyle="1" w:styleId="15">
    <w:name w:val="正文文本 字符1"/>
    <w:qFormat/>
    <w:rsid w:val="00A72E33"/>
    <w:rPr>
      <w:rFonts w:ascii="Calibri" w:eastAsia="黑体" w:hAnsi="Calibri" w:cs="Arial"/>
      <w:snapToGrid w:val="0"/>
      <w:kern w:val="2"/>
      <w:sz w:val="28"/>
      <w:szCs w:val="21"/>
    </w:rPr>
  </w:style>
  <w:style w:type="character" w:customStyle="1" w:styleId="5Char">
    <w:name w:val="标题 5 Char"/>
    <w:link w:val="5"/>
    <w:uiPriority w:val="9"/>
    <w:qFormat/>
    <w:rsid w:val="00A72E33"/>
    <w:rPr>
      <w:b/>
      <w:bCs/>
      <w:kern w:val="2"/>
      <w:sz w:val="28"/>
      <w:szCs w:val="28"/>
    </w:rPr>
  </w:style>
  <w:style w:type="character" w:customStyle="1" w:styleId="6Char1">
    <w:name w:val="标题 6 Char1"/>
    <w:qFormat/>
    <w:rsid w:val="00A72E33"/>
    <w:rPr>
      <w:rFonts w:ascii="Arial" w:eastAsia="黑体" w:hAnsi="Arial" w:cs="Times New Roman"/>
      <w:b/>
      <w:sz w:val="24"/>
      <w:szCs w:val="20"/>
      <w:lang w:bidi="ar-SA"/>
    </w:rPr>
  </w:style>
  <w:style w:type="character" w:customStyle="1" w:styleId="Charff0">
    <w:name w:val="带编号样式 Char"/>
    <w:qFormat/>
    <w:rsid w:val="00A72E33"/>
    <w:rPr>
      <w:rFonts w:ascii="仿宋_GB2312" w:eastAsia="仿宋_GB2312"/>
      <w:color w:val="000000"/>
      <w:sz w:val="24"/>
      <w:lang w:bidi="ar-SA"/>
    </w:rPr>
  </w:style>
  <w:style w:type="character" w:customStyle="1" w:styleId="unnamed31">
    <w:name w:val="unnamed31"/>
    <w:qFormat/>
    <w:rsid w:val="00A72E33"/>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sid w:val="00A72E33"/>
    <w:rPr>
      <w:rFonts w:ascii="宋体" w:eastAsia="宋体"/>
      <w:kern w:val="2"/>
      <w:sz w:val="24"/>
      <w:szCs w:val="24"/>
      <w:lang w:val="zh-CN" w:bidi="ar-SA"/>
    </w:rPr>
  </w:style>
  <w:style w:type="character" w:customStyle="1" w:styleId="Char0">
    <w:name w:val="称呼 Char"/>
    <w:link w:val="a8"/>
    <w:qFormat/>
    <w:rsid w:val="00A72E33"/>
    <w:rPr>
      <w:rFonts w:ascii="仿宋_GB2312" w:eastAsia="仿宋_GB2312"/>
      <w:kern w:val="2"/>
      <w:sz w:val="28"/>
    </w:rPr>
  </w:style>
  <w:style w:type="character" w:customStyle="1" w:styleId="CharChar9">
    <w:name w:val="文本正文 Char Char"/>
    <w:qFormat/>
    <w:locked/>
    <w:rsid w:val="00A72E33"/>
    <w:rPr>
      <w:sz w:val="24"/>
      <w:lang w:bidi="ar-SA"/>
    </w:rPr>
  </w:style>
  <w:style w:type="character" w:customStyle="1" w:styleId="afff4">
    <w:name w:val="正文缩进 字符"/>
    <w:qFormat/>
    <w:rsid w:val="00A72E33"/>
    <w:rPr>
      <w:rFonts w:ascii="宋体" w:eastAsia="宋体"/>
      <w:snapToGrid w:val="0"/>
      <w:color w:val="000000"/>
      <w:kern w:val="28"/>
      <w:sz w:val="28"/>
      <w:lang w:val="en-US" w:eastAsia="zh-CN" w:bidi="ar-SA"/>
    </w:rPr>
  </w:style>
  <w:style w:type="character" w:customStyle="1" w:styleId="HTMLChar0">
    <w:name w:val="HTML 预设格式 Char"/>
    <w:link w:val="HTML0"/>
    <w:qFormat/>
    <w:rsid w:val="00A72E33"/>
    <w:rPr>
      <w:rFonts w:ascii="黑体" w:eastAsia="黑体" w:hAnsi="Courier New"/>
    </w:rPr>
  </w:style>
  <w:style w:type="character" w:customStyle="1" w:styleId="2Char1">
    <w:name w:val="正文文本 2 Char1"/>
    <w:link w:val="25"/>
    <w:qFormat/>
    <w:rsid w:val="00A72E33"/>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qFormat/>
    <w:rsid w:val="00A72E33"/>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rsid w:val="00A72E33"/>
  </w:style>
  <w:style w:type="paragraph" w:customStyle="1" w:styleId="4h4H4Fab-4T5RefHeading1rh1Headingsqlsect1230">
    <w:name w:val="样式 标题 4h4H4Fab-4T5Ref Heading 1rh1Heading sqlsect 1.2.3...."/>
    <w:basedOn w:val="4"/>
    <w:link w:val="4h4H4Fab-4T5RefHeading1rh1Headingsqlsect123Char0"/>
    <w:qFormat/>
    <w:rsid w:val="00A72E33"/>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f1">
    <w:name w:val="正文非缩进 Char"/>
    <w:qFormat/>
    <w:rsid w:val="00A72E33"/>
    <w:rPr>
      <w:rFonts w:ascii="宋体" w:eastAsia="宋体"/>
      <w:snapToGrid w:val="0"/>
      <w:color w:val="000000"/>
      <w:kern w:val="28"/>
      <w:sz w:val="28"/>
      <w:lang w:val="en-US" w:eastAsia="zh-CN" w:bidi="ar-SA"/>
    </w:rPr>
  </w:style>
  <w:style w:type="character" w:customStyle="1" w:styleId="7Char">
    <w:name w:val="标题 7 Char"/>
    <w:link w:val="7"/>
    <w:qFormat/>
    <w:rsid w:val="00A72E33"/>
    <w:rPr>
      <w:b/>
      <w:bCs/>
      <w:kern w:val="2"/>
      <w:sz w:val="24"/>
      <w:szCs w:val="24"/>
    </w:rPr>
  </w:style>
  <w:style w:type="character" w:customStyle="1" w:styleId="2Char">
    <w:name w:val="正文文本缩进 2 Char"/>
    <w:link w:val="23"/>
    <w:qFormat/>
    <w:rsid w:val="00A72E33"/>
    <w:rPr>
      <w:rFonts w:ascii="宋体"/>
      <w:sz w:val="28"/>
    </w:rPr>
  </w:style>
  <w:style w:type="character" w:customStyle="1" w:styleId="CharChar50">
    <w:name w:val="Char Char5"/>
    <w:qFormat/>
    <w:rsid w:val="00A72E33"/>
    <w:rPr>
      <w:rFonts w:ascii="宋体" w:eastAsia="宋体" w:hAnsi="Courier New"/>
      <w:kern w:val="2"/>
      <w:sz w:val="21"/>
      <w:lang w:val="en-US" w:eastAsia="zh-CN"/>
    </w:rPr>
  </w:style>
  <w:style w:type="character" w:customStyle="1" w:styleId="Chara">
    <w:name w:val="脚注文本 Char"/>
    <w:link w:val="af7"/>
    <w:qFormat/>
    <w:rsid w:val="00A72E33"/>
    <w:rPr>
      <w:color w:val="0000FF"/>
      <w:sz w:val="21"/>
    </w:rPr>
  </w:style>
  <w:style w:type="character" w:customStyle="1" w:styleId="Char1c">
    <w:name w:val="称呼 Char1"/>
    <w:qFormat/>
    <w:rsid w:val="00A72E33"/>
    <w:rPr>
      <w:rFonts w:ascii="Times New Roman" w:eastAsia="宋体" w:hAnsi="Times New Roman" w:cs="Times New Roman"/>
      <w:szCs w:val="24"/>
    </w:rPr>
  </w:style>
  <w:style w:type="character" w:customStyle="1" w:styleId="1Char1">
    <w:name w:val="正文1 Char"/>
    <w:qFormat/>
    <w:rsid w:val="00A72E33"/>
    <w:rPr>
      <w:rFonts w:ascii="宋体" w:eastAsia="宋体"/>
      <w:snapToGrid w:val="0"/>
      <w:color w:val="000000"/>
      <w:kern w:val="28"/>
      <w:sz w:val="28"/>
      <w:lang w:val="en-US" w:eastAsia="zh-CN" w:bidi="ar-SA"/>
    </w:rPr>
  </w:style>
  <w:style w:type="character" w:customStyle="1" w:styleId="Char1d">
    <w:name w:val="正文缩进 Char1"/>
    <w:qFormat/>
    <w:rsid w:val="00A72E33"/>
    <w:rPr>
      <w:rFonts w:ascii="宋体" w:eastAsia="宋体"/>
      <w:snapToGrid w:val="0"/>
      <w:color w:val="000000"/>
      <w:kern w:val="28"/>
      <w:sz w:val="28"/>
      <w:lang w:val="en-US" w:eastAsia="zh-CN" w:bidi="ar-SA"/>
    </w:rPr>
  </w:style>
  <w:style w:type="character" w:customStyle="1" w:styleId="font21">
    <w:name w:val="font21"/>
    <w:qFormat/>
    <w:rsid w:val="00A72E33"/>
    <w:rPr>
      <w:rFonts w:ascii="宋体" w:eastAsia="宋体" w:hAnsi="宋体" w:hint="eastAsia"/>
      <w:kern w:val="2"/>
      <w:sz w:val="28"/>
      <w:szCs w:val="28"/>
      <w:lang w:val="en-US" w:eastAsia="zh-CN" w:bidi="ar-SA"/>
    </w:rPr>
  </w:style>
  <w:style w:type="character" w:customStyle="1" w:styleId="CharChar26">
    <w:name w:val="Char Char26"/>
    <w:uiPriority w:val="6"/>
    <w:qFormat/>
    <w:rsid w:val="00A72E33"/>
    <w:rPr>
      <w:kern w:val="1"/>
      <w:sz w:val="21"/>
      <w:szCs w:val="24"/>
    </w:rPr>
  </w:style>
  <w:style w:type="character" w:customStyle="1" w:styleId="ItemListChar">
    <w:name w:val="Item List Char"/>
    <w:link w:val="ItemList"/>
    <w:qFormat/>
    <w:rsid w:val="00A72E33"/>
    <w:rPr>
      <w:rFonts w:ascii="Arial"/>
      <w:bCs/>
      <w:sz w:val="21"/>
      <w:szCs w:val="21"/>
      <w:lang w:val="en-US" w:eastAsia="zh-CN" w:bidi="ar-SA"/>
    </w:rPr>
  </w:style>
  <w:style w:type="paragraph" w:customStyle="1" w:styleId="ItemList">
    <w:name w:val="Item List"/>
    <w:link w:val="ItemListChar"/>
    <w:qFormat/>
    <w:rsid w:val="00A72E33"/>
    <w:pPr>
      <w:spacing w:after="156" w:line="360" w:lineRule="auto"/>
      <w:ind w:firstLineChars="202" w:firstLine="424"/>
      <w:jc w:val="both"/>
    </w:pPr>
    <w:rPr>
      <w:rFonts w:ascii="Arial" w:eastAsia="宋体" w:hAnsi="Times New Roman" w:cs="Times New Roman"/>
      <w:bCs/>
      <w:sz w:val="21"/>
      <w:szCs w:val="21"/>
    </w:rPr>
  </w:style>
  <w:style w:type="character" w:customStyle="1" w:styleId="Char1e">
    <w:name w:val="批注框文本 Char1"/>
    <w:qFormat/>
    <w:rsid w:val="00A72E33"/>
    <w:rPr>
      <w:rFonts w:ascii="Times New Roman" w:eastAsia="宋体" w:hAnsi="Times New Roman" w:cs="Times New Roman"/>
      <w:sz w:val="18"/>
      <w:szCs w:val="18"/>
    </w:rPr>
  </w:style>
  <w:style w:type="character" w:customStyle="1" w:styleId="Char1f">
    <w:name w:val="纯文本 Char1"/>
    <w:link w:val="16"/>
    <w:qFormat/>
    <w:rsid w:val="00A72E33"/>
    <w:rPr>
      <w:rFonts w:ascii="宋体" w:hAnsi="Courier New"/>
    </w:rPr>
  </w:style>
  <w:style w:type="paragraph" w:customStyle="1" w:styleId="16">
    <w:name w:val="纯文本1"/>
    <w:basedOn w:val="a"/>
    <w:link w:val="Char1f"/>
    <w:qFormat/>
    <w:rsid w:val="00A72E33"/>
    <w:pPr>
      <w:adjustRightInd/>
    </w:pPr>
    <w:rPr>
      <w:rFonts w:ascii="宋体" w:hAnsi="Courier New"/>
      <w:kern w:val="0"/>
      <w:sz w:val="20"/>
      <w:szCs w:val="20"/>
    </w:rPr>
  </w:style>
  <w:style w:type="character" w:customStyle="1" w:styleId="Char3">
    <w:name w:val="正文首行缩进 Char"/>
    <w:link w:val="aa"/>
    <w:uiPriority w:val="99"/>
    <w:qFormat/>
    <w:rsid w:val="00A72E33"/>
    <w:rPr>
      <w:rFonts w:ascii="宋体"/>
      <w:kern w:val="2"/>
      <w:sz w:val="24"/>
      <w:lang w:val="zh-CN"/>
    </w:rPr>
  </w:style>
  <w:style w:type="character" w:customStyle="1" w:styleId="h3Char">
    <w:name w:val="h3 Char"/>
    <w:qFormat/>
    <w:rsid w:val="00A72E33"/>
    <w:rPr>
      <w:rFonts w:eastAsia="宋体"/>
      <w:b/>
      <w:kern w:val="2"/>
      <w:sz w:val="32"/>
      <w:lang w:val="en-US" w:eastAsia="zh-CN" w:bidi="ar-SA"/>
    </w:rPr>
  </w:style>
  <w:style w:type="character" w:customStyle="1" w:styleId="dandyrentitle1">
    <w:name w:val="dandyren_title1"/>
    <w:qFormat/>
    <w:rsid w:val="00A72E33"/>
    <w:rPr>
      <w:b/>
      <w:bCs/>
      <w:color w:val="FF6633"/>
      <w:sz w:val="18"/>
      <w:szCs w:val="18"/>
    </w:rPr>
  </w:style>
  <w:style w:type="character" w:customStyle="1" w:styleId="CharChar31">
    <w:name w:val="Char Char31"/>
    <w:uiPriority w:val="6"/>
    <w:qFormat/>
    <w:rsid w:val="00A72E33"/>
    <w:rPr>
      <w:rFonts w:ascii="Arial" w:eastAsia="黑体" w:hAnsi="Arial"/>
      <w:kern w:val="1"/>
      <w:sz w:val="24"/>
      <w:szCs w:val="24"/>
    </w:rPr>
  </w:style>
  <w:style w:type="character" w:customStyle="1" w:styleId="hChar1">
    <w:name w:val="h Char1"/>
    <w:qFormat/>
    <w:rsid w:val="00A72E33"/>
    <w:rPr>
      <w:sz w:val="18"/>
      <w:szCs w:val="18"/>
    </w:rPr>
  </w:style>
  <w:style w:type="character" w:customStyle="1" w:styleId="solutionfonts">
    <w:name w:val="solutionfonts"/>
    <w:qFormat/>
    <w:rsid w:val="00A72E33"/>
  </w:style>
  <w:style w:type="character" w:customStyle="1" w:styleId="4Char2">
    <w:name w:val="标题 4 Char2"/>
    <w:link w:val="4"/>
    <w:uiPriority w:val="9"/>
    <w:qFormat/>
    <w:rsid w:val="00A72E33"/>
    <w:rPr>
      <w:rFonts w:ascii="Arial" w:eastAsia="黑体" w:hAnsi="Arial"/>
      <w:b/>
      <w:bCs/>
      <w:kern w:val="2"/>
      <w:sz w:val="28"/>
      <w:szCs w:val="28"/>
      <w:lang w:val="zh-CN"/>
    </w:rPr>
  </w:style>
  <w:style w:type="character" w:customStyle="1" w:styleId="Charff2">
    <w:name w:val="首行缩进 Char"/>
    <w:qFormat/>
    <w:rsid w:val="00A72E33"/>
    <w:rPr>
      <w:rFonts w:ascii="宋体" w:eastAsia="宋体"/>
      <w:kern w:val="2"/>
      <w:sz w:val="24"/>
      <w:lang w:val="en-US" w:eastAsia="zh-CN" w:bidi="ar-SA"/>
    </w:rPr>
  </w:style>
  <w:style w:type="character" w:customStyle="1" w:styleId="CharChar52">
    <w:name w:val="Char Char52"/>
    <w:qFormat/>
    <w:rsid w:val="00A72E33"/>
    <w:rPr>
      <w:rFonts w:ascii="宋体" w:eastAsia="宋体" w:hAnsi="Courier New"/>
      <w:kern w:val="2"/>
      <w:sz w:val="21"/>
      <w:lang w:val="en-US" w:eastAsia="zh-CN"/>
    </w:rPr>
  </w:style>
  <w:style w:type="character" w:customStyle="1" w:styleId="3Char">
    <w:name w:val="正文文本 3 Char"/>
    <w:link w:val="30"/>
    <w:qFormat/>
    <w:rsid w:val="00A72E33"/>
    <w:rPr>
      <w:kern w:val="2"/>
      <w:sz w:val="21"/>
    </w:rPr>
  </w:style>
  <w:style w:type="character" w:customStyle="1" w:styleId="font31">
    <w:name w:val="font31"/>
    <w:qFormat/>
    <w:rsid w:val="00A72E33"/>
    <w:rPr>
      <w:rFonts w:ascii="仿宋" w:eastAsia="仿宋" w:hAnsi="仿宋" w:cs="仿宋" w:hint="eastAsia"/>
      <w:color w:val="000000"/>
      <w:sz w:val="20"/>
      <w:szCs w:val="20"/>
      <w:u w:val="none"/>
    </w:rPr>
  </w:style>
  <w:style w:type="character" w:customStyle="1" w:styleId="Charff3">
    <w:name w:val="正文说明 Char"/>
    <w:link w:val="afff5"/>
    <w:qFormat/>
    <w:rsid w:val="00A72E33"/>
    <w:rPr>
      <w:sz w:val="24"/>
      <w:szCs w:val="24"/>
    </w:rPr>
  </w:style>
  <w:style w:type="paragraph" w:customStyle="1" w:styleId="afff5">
    <w:name w:val="正文说明"/>
    <w:basedOn w:val="a"/>
    <w:link w:val="Charff3"/>
    <w:qFormat/>
    <w:rsid w:val="00A72E33"/>
    <w:pPr>
      <w:adjustRightInd/>
      <w:spacing w:line="360" w:lineRule="auto"/>
    </w:pPr>
    <w:rPr>
      <w:kern w:val="0"/>
      <w:sz w:val="24"/>
    </w:rPr>
  </w:style>
  <w:style w:type="character" w:customStyle="1" w:styleId="Char1f0">
    <w:name w:val="脚注文本 Char1"/>
    <w:qFormat/>
    <w:rsid w:val="00A72E33"/>
    <w:rPr>
      <w:rFonts w:ascii="Times New Roman" w:eastAsia="宋体" w:hAnsi="Times New Roman" w:cs="Times New Roman"/>
      <w:sz w:val="18"/>
      <w:szCs w:val="18"/>
    </w:rPr>
  </w:style>
  <w:style w:type="character" w:customStyle="1" w:styleId="CharChar1211">
    <w:name w:val="Char Char1211"/>
    <w:qFormat/>
    <w:rsid w:val="00A72E33"/>
    <w:rPr>
      <w:rFonts w:ascii="仿宋_GB2312" w:eastAsia="仿宋_GB2312"/>
      <w:b/>
      <w:bCs/>
      <w:kern w:val="2"/>
      <w:sz w:val="24"/>
      <w:szCs w:val="24"/>
      <w:lang w:val="zh-CN" w:eastAsia="zh-CN" w:bidi="ar-SA"/>
    </w:rPr>
  </w:style>
  <w:style w:type="character" w:customStyle="1" w:styleId="Charff4">
    <w:name w:val="标题 Char"/>
    <w:qFormat/>
    <w:rsid w:val="00A72E33"/>
    <w:rPr>
      <w:rFonts w:eastAsia="宋体"/>
      <w:b/>
      <w:sz w:val="24"/>
      <w:lang w:val="en-GB" w:eastAsia="zh-CN" w:bidi="ar-SA"/>
    </w:rPr>
  </w:style>
  <w:style w:type="character" w:customStyle="1" w:styleId="CharChar35">
    <w:name w:val="Char Char35"/>
    <w:uiPriority w:val="6"/>
    <w:qFormat/>
    <w:rsid w:val="00A72E33"/>
    <w:rPr>
      <w:rFonts w:ascii="Arial" w:eastAsia="黑体" w:hAnsi="Arial"/>
      <w:b/>
      <w:kern w:val="1"/>
      <w:sz w:val="28"/>
      <w:szCs w:val="28"/>
      <w:lang w:val="zh-CN"/>
    </w:rPr>
  </w:style>
  <w:style w:type="character" w:customStyle="1" w:styleId="CharCharChar">
    <w:name w:val="纯文本 Char Char Char"/>
    <w:qFormat/>
    <w:rsid w:val="00A72E33"/>
    <w:rPr>
      <w:rFonts w:ascii="宋体" w:eastAsia="宋体" w:hAnsi="Courier New"/>
      <w:kern w:val="2"/>
      <w:sz w:val="21"/>
      <w:lang w:val="en-US" w:eastAsia="zh-CN" w:bidi="ar-SA"/>
    </w:rPr>
  </w:style>
  <w:style w:type="character" w:customStyle="1" w:styleId="TableTextChar">
    <w:name w:val="Table Text Char"/>
    <w:link w:val="TableText"/>
    <w:qFormat/>
    <w:rsid w:val="00A72E33"/>
    <w:rPr>
      <w:sz w:val="24"/>
      <w:szCs w:val="24"/>
    </w:rPr>
  </w:style>
  <w:style w:type="paragraph" w:customStyle="1" w:styleId="TableText">
    <w:name w:val="Table Text"/>
    <w:basedOn w:val="a"/>
    <w:link w:val="TableTextChar"/>
    <w:qFormat/>
    <w:rsid w:val="00A72E33"/>
    <w:pPr>
      <w:widowControl/>
      <w:spacing w:before="60" w:after="60"/>
      <w:jc w:val="left"/>
    </w:pPr>
    <w:rPr>
      <w:kern w:val="0"/>
      <w:sz w:val="24"/>
    </w:rPr>
  </w:style>
  <w:style w:type="character" w:customStyle="1" w:styleId="1Char10">
    <w:name w:val="正文1 Char1"/>
    <w:qFormat/>
    <w:rsid w:val="00A72E33"/>
    <w:rPr>
      <w:rFonts w:ascii="仿宋_GB2312" w:eastAsia="仿宋_GB2312" w:hAnsi="Courier New"/>
      <w:kern w:val="28"/>
      <w:sz w:val="24"/>
      <w:szCs w:val="24"/>
      <w:lang w:val="en-US" w:eastAsia="zh-CN"/>
    </w:rPr>
  </w:style>
  <w:style w:type="character" w:customStyle="1" w:styleId="Char1f1">
    <w:name w:val="页脚 Char1"/>
    <w:qFormat/>
    <w:rsid w:val="00A72E33"/>
    <w:rPr>
      <w:rFonts w:eastAsia="宋体"/>
      <w:kern w:val="2"/>
      <w:sz w:val="18"/>
      <w:szCs w:val="18"/>
      <w:lang w:val="en-US" w:eastAsia="zh-CN" w:bidi="ar-SA"/>
    </w:rPr>
  </w:style>
  <w:style w:type="character" w:customStyle="1" w:styleId="Bold">
    <w:name w:val="Bold"/>
    <w:qFormat/>
    <w:rsid w:val="00A72E33"/>
    <w:rPr>
      <w:rFonts w:ascii="Arial" w:eastAsia="黑体" w:hAnsi="Arial" w:cs="Times New Roman"/>
      <w:b/>
      <w:kern w:val="2"/>
      <w:sz w:val="32"/>
      <w:szCs w:val="32"/>
      <w:lang w:val="en-US" w:eastAsia="zh-CN" w:bidi="ar-SA"/>
    </w:rPr>
  </w:style>
  <w:style w:type="character" w:customStyle="1" w:styleId="Char10">
    <w:name w:val="批注文字 Char1"/>
    <w:link w:val="a7"/>
    <w:qFormat/>
    <w:rsid w:val="00A72E33"/>
    <w:rPr>
      <w:kern w:val="2"/>
      <w:sz w:val="21"/>
      <w:szCs w:val="24"/>
    </w:rPr>
  </w:style>
  <w:style w:type="character" w:customStyle="1" w:styleId="Char8">
    <w:name w:val="签名 Char"/>
    <w:link w:val="af3"/>
    <w:qFormat/>
    <w:rsid w:val="00A72E33"/>
    <w:rPr>
      <w:rFonts w:eastAsia="仿宋_GB2312"/>
      <w:sz w:val="24"/>
    </w:rPr>
  </w:style>
  <w:style w:type="character" w:customStyle="1" w:styleId="hui3">
    <w:name w:val="hui3"/>
    <w:qFormat/>
    <w:rsid w:val="00A72E33"/>
    <w:rPr>
      <w:color w:val="333333"/>
    </w:rPr>
  </w:style>
  <w:style w:type="character" w:customStyle="1" w:styleId="CharChar17">
    <w:name w:val="Char Char17"/>
    <w:uiPriority w:val="6"/>
    <w:qFormat/>
    <w:rsid w:val="00A72E33"/>
    <w:rPr>
      <w:rFonts w:eastAsia="仿宋_GB2312"/>
      <w:sz w:val="24"/>
    </w:rPr>
  </w:style>
  <w:style w:type="character" w:customStyle="1" w:styleId="43">
    <w:name w:val="标题 4 字符"/>
    <w:uiPriority w:val="9"/>
    <w:qFormat/>
    <w:rsid w:val="00A72E33"/>
    <w:rPr>
      <w:rFonts w:ascii="等线 Light" w:eastAsia="等线 Light" w:hAnsi="等线 Light" w:cs="Times New Roman"/>
      <w:b/>
      <w:bCs/>
      <w:snapToGrid w:val="0"/>
      <w:kern w:val="0"/>
      <w:sz w:val="28"/>
      <w:szCs w:val="28"/>
    </w:rPr>
  </w:style>
  <w:style w:type="character" w:customStyle="1" w:styleId="CharChar37">
    <w:name w:val="Char Char37"/>
    <w:uiPriority w:val="6"/>
    <w:qFormat/>
    <w:rsid w:val="00A72E33"/>
    <w:rPr>
      <w:b/>
      <w:kern w:val="1"/>
      <w:sz w:val="44"/>
      <w:szCs w:val="44"/>
    </w:rPr>
  </w:style>
  <w:style w:type="character" w:customStyle="1" w:styleId="Charff5">
    <w:name w:val="列出段落 Char"/>
    <w:qFormat/>
    <w:rsid w:val="00A72E33"/>
    <w:rPr>
      <w:rFonts w:eastAsia="楷体_GB2312" w:cs="Lucida Sans"/>
      <w:kern w:val="2"/>
      <w:sz w:val="24"/>
      <w:szCs w:val="24"/>
      <w:lang w:val="en-US" w:eastAsia="zh-CN" w:bidi="ar-SA"/>
    </w:rPr>
  </w:style>
  <w:style w:type="character" w:customStyle="1" w:styleId="3Char11">
    <w:name w:val="正文文本缩进 3 Char1"/>
    <w:uiPriority w:val="99"/>
    <w:semiHidden/>
    <w:qFormat/>
    <w:rsid w:val="00A72E33"/>
    <w:rPr>
      <w:rFonts w:ascii="Times New Roman" w:eastAsia="宋体" w:hAnsi="Times New Roman" w:cs="Times New Roman"/>
      <w:sz w:val="16"/>
      <w:szCs w:val="16"/>
    </w:rPr>
  </w:style>
  <w:style w:type="character" w:customStyle="1" w:styleId="CharChara">
    <w:name w:val="公文正文 Char Char"/>
    <w:link w:val="afff6"/>
    <w:qFormat/>
    <w:rsid w:val="00A72E33"/>
    <w:rPr>
      <w:rFonts w:ascii="仿宋_GB2312" w:eastAsia="仿宋_GB2312"/>
      <w:kern w:val="2"/>
      <w:sz w:val="24"/>
      <w:szCs w:val="24"/>
    </w:rPr>
  </w:style>
  <w:style w:type="paragraph" w:customStyle="1" w:styleId="afff6">
    <w:name w:val="公文正文"/>
    <w:basedOn w:val="a"/>
    <w:link w:val="CharChara"/>
    <w:qFormat/>
    <w:rsid w:val="00A72E33"/>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sid w:val="00A72E33"/>
    <w:rPr>
      <w:rFonts w:eastAsia="宋体"/>
      <w:sz w:val="24"/>
      <w:szCs w:val="24"/>
      <w:lang w:val="en-US" w:eastAsia="zh-CN" w:bidi="ar-SA"/>
    </w:rPr>
  </w:style>
  <w:style w:type="character" w:customStyle="1" w:styleId="1CharChar">
    <w:name w:val="标题 1 Char Char"/>
    <w:qFormat/>
    <w:rsid w:val="00A72E33"/>
    <w:rPr>
      <w:rFonts w:ascii="宋体" w:eastAsia="宋体" w:hAnsi="宋体" w:hint="eastAsia"/>
      <w:b/>
      <w:spacing w:val="-2"/>
      <w:sz w:val="24"/>
      <w:lang w:val="en-US" w:eastAsia="zh-CN" w:bidi="ar-SA"/>
    </w:rPr>
  </w:style>
  <w:style w:type="character" w:customStyle="1" w:styleId="2Char6">
    <w:name w:val="正文（缩进2汉字） Char"/>
    <w:link w:val="29"/>
    <w:qFormat/>
    <w:rsid w:val="00A72E33"/>
    <w:rPr>
      <w:rFonts w:ascii="宋体"/>
    </w:rPr>
  </w:style>
  <w:style w:type="paragraph" w:customStyle="1" w:styleId="29">
    <w:name w:val="正文（缩进2汉字）"/>
    <w:basedOn w:val="a"/>
    <w:link w:val="2Char6"/>
    <w:qFormat/>
    <w:rsid w:val="00A72E33"/>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Char">
    <w:name w:val="标题 8 Char"/>
    <w:link w:val="8"/>
    <w:qFormat/>
    <w:rsid w:val="00A72E33"/>
    <w:rPr>
      <w:rFonts w:ascii="Arial" w:eastAsia="黑体" w:hAnsi="Arial"/>
      <w:kern w:val="2"/>
      <w:sz w:val="24"/>
      <w:szCs w:val="24"/>
    </w:rPr>
  </w:style>
  <w:style w:type="character" w:customStyle="1" w:styleId="Charff6">
    <w:name w:val="标书表格字体格式 Char"/>
    <w:qFormat/>
    <w:rsid w:val="00A72E33"/>
    <w:rPr>
      <w:kern w:val="2"/>
      <w:sz w:val="21"/>
      <w:szCs w:val="24"/>
      <w:lang w:bidi="ar-SA"/>
    </w:rPr>
  </w:style>
  <w:style w:type="character" w:customStyle="1" w:styleId="tw4winError">
    <w:name w:val="tw4winError"/>
    <w:qFormat/>
    <w:rsid w:val="00A72E33"/>
    <w:rPr>
      <w:rFonts w:ascii="Courier New" w:hAnsi="Courier New" w:cs="Courier New"/>
      <w:color w:val="00FF00"/>
      <w:sz w:val="40"/>
      <w:szCs w:val="40"/>
    </w:rPr>
  </w:style>
  <w:style w:type="character" w:customStyle="1" w:styleId="BodyTextchCharChar">
    <w:name w:val="Body Text(ch) Char Char"/>
    <w:qFormat/>
    <w:rsid w:val="00A72E33"/>
    <w:rPr>
      <w:rFonts w:ascii="宋体"/>
      <w:kern w:val="2"/>
      <w:sz w:val="24"/>
      <w:szCs w:val="21"/>
      <w:lang w:val="zh-CN"/>
    </w:rPr>
  </w:style>
  <w:style w:type="character" w:customStyle="1" w:styleId="Charff7">
    <w:name w:val="正文首行缩进两字 Char"/>
    <w:qFormat/>
    <w:rsid w:val="00A72E33"/>
    <w:rPr>
      <w:sz w:val="24"/>
      <w:szCs w:val="24"/>
      <w:lang w:val="en-US" w:eastAsia="zh-CN" w:bidi="ar-SA"/>
    </w:rPr>
  </w:style>
  <w:style w:type="character" w:customStyle="1" w:styleId="Charff8">
    <w:name w:val="正文文本 Char"/>
    <w:qFormat/>
    <w:rsid w:val="00A72E33"/>
    <w:rPr>
      <w:rFonts w:eastAsia="宋体"/>
      <w:kern w:val="2"/>
      <w:sz w:val="24"/>
      <w:szCs w:val="24"/>
      <w:lang w:val="en-US" w:eastAsia="zh-CN" w:bidi="ar-SA"/>
    </w:rPr>
  </w:style>
  <w:style w:type="character" w:customStyle="1" w:styleId="17">
    <w:name w:val="文档结构图 字符1"/>
    <w:qFormat/>
    <w:rsid w:val="00A72E33"/>
    <w:rPr>
      <w:rFonts w:ascii="宋体" w:eastAsia="黑体" w:hAnsi="Calibri" w:cs="Arial"/>
      <w:snapToGrid w:val="0"/>
      <w:kern w:val="2"/>
      <w:sz w:val="18"/>
      <w:szCs w:val="18"/>
    </w:rPr>
  </w:style>
  <w:style w:type="character" w:customStyle="1" w:styleId="content">
    <w:name w:val="content"/>
    <w:qFormat/>
    <w:rsid w:val="00A72E33"/>
  </w:style>
  <w:style w:type="character" w:customStyle="1" w:styleId="tw4winPopup">
    <w:name w:val="tw4winPopup"/>
    <w:qFormat/>
    <w:rsid w:val="00A72E33"/>
    <w:rPr>
      <w:rFonts w:ascii="Courier New" w:hAnsi="Courier New" w:cs="Courier New"/>
      <w:color w:val="008000"/>
      <w:lang w:val="en-US" w:eastAsia="zh-CN"/>
    </w:rPr>
  </w:style>
  <w:style w:type="character" w:customStyle="1" w:styleId="param-name">
    <w:name w:val="param-name"/>
    <w:uiPriority w:val="99"/>
    <w:qFormat/>
    <w:rsid w:val="00A72E33"/>
    <w:rPr>
      <w:rFonts w:ascii="Arial" w:eastAsia="黑体" w:hAnsi="Arial" w:cs="Arial"/>
      <w:snapToGrid w:val="0"/>
      <w:kern w:val="0"/>
      <w:szCs w:val="21"/>
    </w:rPr>
  </w:style>
  <w:style w:type="character" w:customStyle="1" w:styleId="Charff9">
    <w:name w:val="标准正文格式 Char"/>
    <w:qFormat/>
    <w:rsid w:val="00A72E33"/>
    <w:rPr>
      <w:rFonts w:ascii="宋体" w:eastAsia="仿宋_GB2312" w:cs="宋体"/>
      <w:color w:val="000000"/>
      <w:sz w:val="24"/>
      <w:lang w:val="en-US" w:eastAsia="zh-CN" w:bidi="ar-SA"/>
    </w:rPr>
  </w:style>
  <w:style w:type="character" w:customStyle="1" w:styleId="CharChar212">
    <w:name w:val="Char Char212"/>
    <w:qFormat/>
    <w:rsid w:val="00A72E33"/>
    <w:rPr>
      <w:rFonts w:eastAsia="宋体"/>
      <w:b/>
      <w:bCs/>
      <w:kern w:val="2"/>
      <w:sz w:val="21"/>
      <w:szCs w:val="24"/>
      <w:lang w:val="en-US" w:eastAsia="zh-CN" w:bidi="ar-SA"/>
    </w:rPr>
  </w:style>
  <w:style w:type="character" w:customStyle="1" w:styleId="Charffa">
    <w:name w:val="文档结构图 Char"/>
    <w:qFormat/>
    <w:rsid w:val="00A72E33"/>
    <w:rPr>
      <w:rFonts w:eastAsia="宋体"/>
      <w:kern w:val="2"/>
      <w:sz w:val="21"/>
      <w:szCs w:val="24"/>
      <w:lang w:val="en-US" w:eastAsia="zh-CN" w:bidi="ar-SA"/>
    </w:rPr>
  </w:style>
  <w:style w:type="character" w:customStyle="1" w:styleId="zbggmainstyle9">
    <w:name w:val="zbggmain style9"/>
    <w:qFormat/>
    <w:rsid w:val="00A72E33"/>
  </w:style>
  <w:style w:type="character" w:customStyle="1" w:styleId="CharChar16">
    <w:name w:val="Char Char16"/>
    <w:uiPriority w:val="6"/>
    <w:qFormat/>
    <w:rsid w:val="00A72E33"/>
    <w:rPr>
      <w:kern w:val="1"/>
      <w:sz w:val="18"/>
      <w:szCs w:val="18"/>
    </w:rPr>
  </w:style>
  <w:style w:type="character" w:customStyle="1" w:styleId="font51">
    <w:name w:val="font51"/>
    <w:qFormat/>
    <w:rsid w:val="00A72E33"/>
    <w:rPr>
      <w:rFonts w:ascii="仿宋" w:eastAsia="仿宋" w:hAnsi="仿宋" w:cs="仿宋" w:hint="eastAsia"/>
      <w:color w:val="000000"/>
      <w:sz w:val="20"/>
      <w:szCs w:val="20"/>
      <w:u w:val="none"/>
    </w:rPr>
  </w:style>
  <w:style w:type="character" w:customStyle="1" w:styleId="CharChar82">
    <w:name w:val="Char Char82"/>
    <w:qFormat/>
    <w:rsid w:val="00A72E33"/>
    <w:rPr>
      <w:rFonts w:eastAsia="宋体"/>
      <w:b/>
      <w:sz w:val="24"/>
      <w:lang w:val="en-GB" w:eastAsia="zh-CN"/>
    </w:rPr>
  </w:style>
  <w:style w:type="character" w:customStyle="1" w:styleId="3Char0">
    <w:name w:val="正文文本缩进 3 Char"/>
    <w:link w:val="34"/>
    <w:qFormat/>
    <w:rsid w:val="00A72E33"/>
    <w:rPr>
      <w:kern w:val="2"/>
      <w:sz w:val="24"/>
    </w:rPr>
  </w:style>
  <w:style w:type="character" w:customStyle="1" w:styleId="Char1f2">
    <w:name w:val="日期 Char1"/>
    <w:uiPriority w:val="99"/>
    <w:semiHidden/>
    <w:qFormat/>
    <w:rsid w:val="00A72E33"/>
    <w:rPr>
      <w:rFonts w:ascii="Times New Roman" w:eastAsia="宋体" w:hAnsi="Times New Roman" w:cs="Times New Roman"/>
      <w:szCs w:val="24"/>
    </w:rPr>
  </w:style>
  <w:style w:type="character" w:customStyle="1" w:styleId="afff7">
    <w:name w:val="页眉 字符"/>
    <w:uiPriority w:val="99"/>
    <w:qFormat/>
    <w:rsid w:val="00A72E33"/>
    <w:rPr>
      <w:kern w:val="2"/>
      <w:sz w:val="18"/>
      <w:szCs w:val="18"/>
    </w:rPr>
  </w:style>
  <w:style w:type="character" w:customStyle="1" w:styleId="CharChar33">
    <w:name w:val="Char Char33"/>
    <w:uiPriority w:val="6"/>
    <w:qFormat/>
    <w:rsid w:val="00A72E33"/>
    <w:rPr>
      <w:rFonts w:ascii="Arial" w:eastAsia="黑体" w:hAnsi="Arial"/>
      <w:b/>
      <w:kern w:val="1"/>
      <w:sz w:val="24"/>
      <w:szCs w:val="24"/>
    </w:rPr>
  </w:style>
  <w:style w:type="character" w:customStyle="1" w:styleId="b1101bChar">
    <w:name w:val="b11_01b Char"/>
    <w:link w:val="b1101b"/>
    <w:qFormat/>
    <w:rsid w:val="00A72E33"/>
    <w:rPr>
      <w:rFonts w:ascii="Verdana" w:hAnsi="Verdana"/>
      <w:b/>
      <w:bCs/>
      <w:color w:val="4A82CA"/>
      <w:sz w:val="17"/>
      <w:szCs w:val="17"/>
    </w:rPr>
  </w:style>
  <w:style w:type="paragraph" w:customStyle="1" w:styleId="b1101b">
    <w:name w:val="b11_01b"/>
    <w:basedOn w:val="a"/>
    <w:next w:val="a"/>
    <w:link w:val="b1101bChar"/>
    <w:qFormat/>
    <w:rsid w:val="00A72E33"/>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sid w:val="00A72E33"/>
    <w:rPr>
      <w:rFonts w:ascii="仿宋_GB2312" w:eastAsia="仿宋_GB2312"/>
      <w:b/>
      <w:bCs/>
      <w:kern w:val="2"/>
      <w:sz w:val="24"/>
      <w:szCs w:val="24"/>
      <w:lang w:val="zh-CN" w:eastAsia="zh-CN" w:bidi="ar-SA"/>
    </w:rPr>
  </w:style>
  <w:style w:type="character" w:customStyle="1" w:styleId="Footer-EvenChar">
    <w:name w:val="Footer-Even Char"/>
    <w:qFormat/>
    <w:rsid w:val="00A72E33"/>
    <w:rPr>
      <w:rFonts w:eastAsia="宋体"/>
      <w:kern w:val="2"/>
      <w:sz w:val="18"/>
      <w:lang w:val="en-US" w:eastAsia="zh-CN" w:bidi="ar-SA"/>
    </w:rPr>
  </w:style>
  <w:style w:type="character" w:customStyle="1" w:styleId="Char20">
    <w:name w:val="页脚 Char2"/>
    <w:link w:val="af1"/>
    <w:uiPriority w:val="99"/>
    <w:qFormat/>
    <w:locked/>
    <w:rsid w:val="00A72E33"/>
    <w:rPr>
      <w:kern w:val="2"/>
      <w:sz w:val="18"/>
      <w:szCs w:val="18"/>
    </w:rPr>
  </w:style>
  <w:style w:type="character" w:customStyle="1" w:styleId="CharChar36">
    <w:name w:val="Char Char36"/>
    <w:uiPriority w:val="6"/>
    <w:qFormat/>
    <w:rsid w:val="00A72E33"/>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sid w:val="00A72E33"/>
    <w:rPr>
      <w:rFonts w:eastAsia="宋体"/>
      <w:kern w:val="2"/>
      <w:sz w:val="21"/>
      <w:szCs w:val="24"/>
      <w:lang w:val="en-US" w:eastAsia="zh-CN" w:bidi="ar-SA"/>
    </w:rPr>
  </w:style>
  <w:style w:type="character" w:customStyle="1" w:styleId="2CharChar0">
    <w:name w:val="正文文字缩进 2 Char Char"/>
    <w:qFormat/>
    <w:rsid w:val="00A72E33"/>
    <w:rPr>
      <w:rFonts w:ascii="宋体"/>
      <w:sz w:val="28"/>
    </w:rPr>
  </w:style>
  <w:style w:type="character" w:customStyle="1" w:styleId="f141">
    <w:name w:val="f141"/>
    <w:qFormat/>
    <w:rsid w:val="00A72E33"/>
    <w:rPr>
      <w:rFonts w:ascii="Tahoma" w:eastAsia="宋体" w:hAnsi="Tahoma"/>
      <w:b/>
      <w:kern w:val="2"/>
      <w:sz w:val="21"/>
      <w:szCs w:val="21"/>
      <w:lang w:val="en-US" w:eastAsia="zh-CN" w:bidi="ar-SA"/>
    </w:rPr>
  </w:style>
  <w:style w:type="character" w:customStyle="1" w:styleId="CharCharb">
    <w:name w:val="段落 Char Char"/>
    <w:link w:val="afff8"/>
    <w:qFormat/>
    <w:rsid w:val="00A72E33"/>
    <w:rPr>
      <w:rFonts w:ascii="宋体" w:hAnsi="宋体"/>
      <w:sz w:val="24"/>
    </w:rPr>
  </w:style>
  <w:style w:type="paragraph" w:customStyle="1" w:styleId="afff8">
    <w:name w:val="段落"/>
    <w:basedOn w:val="a"/>
    <w:link w:val="CharCharb"/>
    <w:qFormat/>
    <w:rsid w:val="00A72E33"/>
    <w:pPr>
      <w:adjustRightInd/>
      <w:spacing w:line="360" w:lineRule="auto"/>
      <w:ind w:firstLineChars="200" w:firstLine="480"/>
    </w:pPr>
    <w:rPr>
      <w:rFonts w:ascii="宋体" w:hAnsi="宋体"/>
      <w:kern w:val="0"/>
      <w:sz w:val="24"/>
      <w:szCs w:val="20"/>
    </w:rPr>
  </w:style>
  <w:style w:type="character" w:customStyle="1" w:styleId="3Char20">
    <w:name w:val="标题 3 Char2"/>
    <w:qFormat/>
    <w:rsid w:val="00A72E33"/>
    <w:rPr>
      <w:rFonts w:eastAsia="宋体"/>
      <w:b/>
      <w:bCs/>
      <w:kern w:val="2"/>
      <w:sz w:val="32"/>
      <w:szCs w:val="32"/>
      <w:lang w:val="en-US" w:eastAsia="zh-CN" w:bidi="ar-SA"/>
    </w:rPr>
  </w:style>
  <w:style w:type="character" w:customStyle="1" w:styleId="apple-converted-space">
    <w:name w:val="apple-converted-space"/>
    <w:qFormat/>
    <w:rsid w:val="00A72E33"/>
  </w:style>
  <w:style w:type="character" w:customStyle="1" w:styleId="Char21">
    <w:name w:val="页眉 Char2"/>
    <w:link w:val="af2"/>
    <w:uiPriority w:val="99"/>
    <w:qFormat/>
    <w:rsid w:val="00A72E33"/>
    <w:rPr>
      <w:kern w:val="2"/>
      <w:sz w:val="18"/>
      <w:szCs w:val="18"/>
    </w:rPr>
  </w:style>
  <w:style w:type="character" w:customStyle="1" w:styleId="CharChar90">
    <w:name w:val="Char Char9"/>
    <w:qFormat/>
    <w:rsid w:val="00A72E33"/>
    <w:rPr>
      <w:rFonts w:eastAsia="宋体"/>
      <w:kern w:val="2"/>
      <w:sz w:val="18"/>
      <w:szCs w:val="18"/>
      <w:lang w:val="en-US" w:eastAsia="zh-CN" w:bidi="ar-SA"/>
    </w:rPr>
  </w:style>
  <w:style w:type="character" w:customStyle="1" w:styleId="CharChar41">
    <w:name w:val="Char Char41"/>
    <w:qFormat/>
    <w:rsid w:val="00A72E33"/>
    <w:rPr>
      <w:rFonts w:eastAsia="宋体"/>
      <w:b/>
      <w:sz w:val="24"/>
      <w:lang w:val="en-GB" w:eastAsia="zh-CN" w:bidi="ar-SA"/>
    </w:rPr>
  </w:style>
  <w:style w:type="character" w:customStyle="1" w:styleId="large1">
    <w:name w:val="large1"/>
    <w:qFormat/>
    <w:rsid w:val="00A72E33"/>
    <w:rPr>
      <w:rFonts w:ascii="宋体" w:eastAsia="宋体" w:hAnsi="宋体" w:hint="eastAsia"/>
      <w:sz w:val="21"/>
      <w:szCs w:val="21"/>
    </w:rPr>
  </w:style>
  <w:style w:type="character" w:customStyle="1" w:styleId="Charffb">
    <w:name w:val="正文段 Char"/>
    <w:link w:val="afff9"/>
    <w:qFormat/>
    <w:rsid w:val="00A72E33"/>
    <w:rPr>
      <w:sz w:val="24"/>
    </w:rPr>
  </w:style>
  <w:style w:type="paragraph" w:customStyle="1" w:styleId="afff9">
    <w:name w:val="正文段"/>
    <w:basedOn w:val="a"/>
    <w:link w:val="Charffb"/>
    <w:qFormat/>
    <w:rsid w:val="00A72E33"/>
    <w:pPr>
      <w:widowControl/>
      <w:snapToGrid w:val="0"/>
      <w:spacing w:afterLines="50"/>
      <w:ind w:firstLineChars="200" w:firstLine="200"/>
    </w:pPr>
    <w:rPr>
      <w:kern w:val="0"/>
      <w:sz w:val="24"/>
      <w:szCs w:val="20"/>
    </w:rPr>
  </w:style>
  <w:style w:type="character" w:customStyle="1" w:styleId="CharChar130">
    <w:name w:val="Char Char13"/>
    <w:uiPriority w:val="6"/>
    <w:qFormat/>
    <w:rsid w:val="00A72E33"/>
    <w:rPr>
      <w:rFonts w:ascii="宋体" w:hAnsi="宋体"/>
      <w:kern w:val="1"/>
      <w:sz w:val="21"/>
      <w:szCs w:val="24"/>
    </w:rPr>
  </w:style>
  <w:style w:type="character" w:customStyle="1" w:styleId="CharChar92">
    <w:name w:val="Char Char92"/>
    <w:qFormat/>
    <w:rsid w:val="00A72E33"/>
    <w:rPr>
      <w:rFonts w:ascii="Times New Roman" w:eastAsia="宋体" w:hAnsi="Times New Roman" w:cs="Times New Roman"/>
      <w:b/>
      <w:bCs/>
      <w:kern w:val="2"/>
      <w:sz w:val="32"/>
      <w:szCs w:val="32"/>
      <w:lang w:val="en-US" w:eastAsia="zh-CN" w:bidi="ar-SA"/>
    </w:rPr>
  </w:style>
  <w:style w:type="character" w:customStyle="1" w:styleId="Charffc">
    <w:name w:val="冯广丽 Char"/>
    <w:link w:val="afffa"/>
    <w:qFormat/>
    <w:rsid w:val="00A72E33"/>
    <w:rPr>
      <w:rFonts w:ascii="宋体" w:hAnsi="宋体"/>
      <w:kern w:val="2"/>
      <w:sz w:val="24"/>
      <w:szCs w:val="22"/>
    </w:rPr>
  </w:style>
  <w:style w:type="paragraph" w:customStyle="1" w:styleId="afffa">
    <w:name w:val="冯广丽"/>
    <w:basedOn w:val="a"/>
    <w:link w:val="Charffc"/>
    <w:qFormat/>
    <w:rsid w:val="00A72E33"/>
    <w:pPr>
      <w:adjustRightInd/>
      <w:spacing w:line="360" w:lineRule="auto"/>
      <w:ind w:firstLineChars="200" w:firstLine="480"/>
    </w:pPr>
    <w:rPr>
      <w:rFonts w:ascii="宋体" w:hAnsi="宋体"/>
      <w:sz w:val="24"/>
      <w:szCs w:val="22"/>
    </w:rPr>
  </w:style>
  <w:style w:type="character" w:customStyle="1" w:styleId="afffb">
    <w:name w:val="批注文字 字符"/>
    <w:qFormat/>
    <w:rsid w:val="00A72E33"/>
    <w:rPr>
      <w:rFonts w:ascii="Arial" w:eastAsia="黑体" w:hAnsi="Arial" w:cs="Arial"/>
      <w:snapToGrid w:val="0"/>
      <w:kern w:val="0"/>
      <w:szCs w:val="21"/>
    </w:rPr>
  </w:style>
  <w:style w:type="character" w:customStyle="1" w:styleId="CharChar161">
    <w:name w:val="Char Char161"/>
    <w:qFormat/>
    <w:rsid w:val="00A72E33"/>
    <w:rPr>
      <w:rFonts w:eastAsia="宋体"/>
      <w:b/>
      <w:kern w:val="2"/>
      <w:sz w:val="32"/>
      <w:lang w:val="en-US" w:eastAsia="zh-CN"/>
    </w:rPr>
  </w:style>
  <w:style w:type="character" w:customStyle="1" w:styleId="javascript">
    <w:name w:val="javascript"/>
    <w:qFormat/>
    <w:rsid w:val="00A72E33"/>
  </w:style>
  <w:style w:type="character" w:customStyle="1" w:styleId="Charffd">
    <w:name w:val="图名 Char"/>
    <w:qFormat/>
    <w:rsid w:val="00A72E33"/>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sid w:val="00A72E33"/>
    <w:rPr>
      <w:rFonts w:ascii="Times New Roman" w:eastAsia="宋体" w:hAnsi="Times New Roman" w:cs="Times New Roman"/>
      <w:sz w:val="20"/>
      <w:szCs w:val="20"/>
    </w:rPr>
  </w:style>
  <w:style w:type="character" w:customStyle="1" w:styleId="Charffe">
    <w:name w:val="编号，小四 Char"/>
    <w:link w:val="afffc"/>
    <w:qFormat/>
    <w:rsid w:val="00A72E33"/>
    <w:rPr>
      <w:rFonts w:ascii="Arial" w:hAnsi="Arial"/>
      <w:sz w:val="24"/>
    </w:rPr>
  </w:style>
  <w:style w:type="paragraph" w:customStyle="1" w:styleId="afffc">
    <w:name w:val="编号，小四"/>
    <w:basedOn w:val="a"/>
    <w:link w:val="Charffe"/>
    <w:qFormat/>
    <w:rsid w:val="00A72E33"/>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sid w:val="00A72E33"/>
    <w:rPr>
      <w:rFonts w:ascii="宋体" w:eastAsia="宋体" w:cs="宋体"/>
      <w:color w:val="000000"/>
      <w:sz w:val="14"/>
      <w:szCs w:val="14"/>
    </w:rPr>
  </w:style>
  <w:style w:type="character" w:customStyle="1" w:styleId="2CharChar1">
    <w:name w:val="标题 2 Char Char"/>
    <w:qFormat/>
    <w:rsid w:val="00A72E33"/>
    <w:rPr>
      <w:rFonts w:ascii="楷体_GB2312" w:eastAsia="楷体_GB2312" w:hAnsi="Arial"/>
      <w:b/>
      <w:bCs/>
      <w:kern w:val="2"/>
      <w:sz w:val="24"/>
      <w:szCs w:val="32"/>
      <w:lang w:val="en-US" w:eastAsia="zh-CN" w:bidi="ar-SA"/>
    </w:rPr>
  </w:style>
  <w:style w:type="character" w:customStyle="1" w:styleId="Charfff">
    <w:name w:val="未用 Char"/>
    <w:qFormat/>
    <w:rsid w:val="00A72E33"/>
    <w:rPr>
      <w:rFonts w:ascii="Arial" w:eastAsia="黑体" w:hAnsi="Arial"/>
      <w:kern w:val="2"/>
      <w:sz w:val="21"/>
      <w:szCs w:val="21"/>
      <w:lang w:val="en-US" w:eastAsia="zh-CN" w:bidi="ar-SA"/>
    </w:rPr>
  </w:style>
  <w:style w:type="character" w:customStyle="1" w:styleId="myp1111">
    <w:name w:val="myp1111"/>
    <w:qFormat/>
    <w:rsid w:val="00A72E33"/>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sid w:val="00A72E33"/>
    <w:rPr>
      <w:rFonts w:ascii="微软雅黑" w:eastAsia="微软雅黑" w:hAnsi="微软雅黑"/>
      <w:b/>
      <w:bCs/>
      <w:kern w:val="2"/>
      <w:sz w:val="24"/>
      <w:szCs w:val="28"/>
    </w:rPr>
  </w:style>
  <w:style w:type="character" w:customStyle="1" w:styleId="hCharChar">
    <w:name w:val="h Char Char"/>
    <w:qFormat/>
    <w:rsid w:val="00A72E33"/>
    <w:rPr>
      <w:rFonts w:eastAsia="宋体"/>
      <w:kern w:val="2"/>
      <w:sz w:val="18"/>
      <w:lang w:val="en-US" w:eastAsia="zh-CN" w:bidi="ar-SA"/>
    </w:rPr>
  </w:style>
  <w:style w:type="character" w:customStyle="1" w:styleId="Charfff0">
    <w:name w:val="仿宋正文 Char"/>
    <w:link w:val="afffd"/>
    <w:qFormat/>
    <w:rsid w:val="00A72E33"/>
    <w:rPr>
      <w:rFonts w:ascii="仿宋_GB2312" w:eastAsia="仿宋_GB2312"/>
      <w:kern w:val="2"/>
      <w:sz w:val="24"/>
      <w:lang w:val="en-US" w:eastAsia="zh-CN" w:bidi="ar-SA"/>
    </w:rPr>
  </w:style>
  <w:style w:type="paragraph" w:customStyle="1" w:styleId="afffd">
    <w:name w:val="仿宋正文"/>
    <w:basedOn w:val="a"/>
    <w:link w:val="Charfff0"/>
    <w:qFormat/>
    <w:rsid w:val="00A72E33"/>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sid w:val="00A72E33"/>
    <w:rPr>
      <w:rFonts w:ascii="宋体" w:eastAsia="宋体"/>
      <w:kern w:val="2"/>
      <w:sz w:val="24"/>
      <w:lang w:val="zh-CN" w:bidi="ar-SA"/>
    </w:rPr>
  </w:style>
  <w:style w:type="character" w:customStyle="1" w:styleId="afffe">
    <w:name w:val="样式 宋体"/>
    <w:qFormat/>
    <w:rsid w:val="00A72E33"/>
    <w:rPr>
      <w:rFonts w:ascii="宋体" w:hAnsi="宋体"/>
      <w:sz w:val="24"/>
    </w:rPr>
  </w:style>
  <w:style w:type="character" w:customStyle="1" w:styleId="tw4winJump">
    <w:name w:val="tw4winJump"/>
    <w:qFormat/>
    <w:rsid w:val="00A72E33"/>
    <w:rPr>
      <w:rFonts w:ascii="Courier New" w:hAnsi="Courier New" w:cs="Courier New"/>
      <w:color w:val="008080"/>
      <w:lang w:val="en-US" w:eastAsia="zh-CN"/>
    </w:rPr>
  </w:style>
  <w:style w:type="character" w:customStyle="1" w:styleId="18">
    <w:name w:val="标题 1 字符"/>
    <w:uiPriority w:val="9"/>
    <w:qFormat/>
    <w:rsid w:val="00A72E33"/>
    <w:rPr>
      <w:rFonts w:ascii="Arial" w:eastAsia="黑体" w:hAnsi="Arial" w:cs="Arial"/>
      <w:b/>
      <w:bCs/>
      <w:snapToGrid w:val="0"/>
      <w:kern w:val="44"/>
      <w:sz w:val="44"/>
      <w:szCs w:val="44"/>
    </w:rPr>
  </w:style>
  <w:style w:type="character" w:customStyle="1" w:styleId="style36">
    <w:name w:val="style36"/>
    <w:basedOn w:val="a1"/>
    <w:qFormat/>
    <w:rsid w:val="00A72E33"/>
    <w:rPr>
      <w:rFonts w:ascii="Arial" w:eastAsia="黑体" w:hAnsi="Arial" w:cs="Arial"/>
      <w:snapToGrid w:val="0"/>
      <w:kern w:val="0"/>
      <w:szCs w:val="21"/>
    </w:rPr>
  </w:style>
  <w:style w:type="character" w:customStyle="1" w:styleId="pt9">
    <w:name w:val="pt9"/>
    <w:qFormat/>
    <w:rsid w:val="00A72E33"/>
    <w:rPr>
      <w:rFonts w:ascii="仿宋_GB2312" w:eastAsia="微软雅黑"/>
      <w:b/>
      <w:kern w:val="2"/>
      <w:sz w:val="32"/>
      <w:szCs w:val="32"/>
      <w:lang w:val="en-US" w:eastAsia="zh-CN" w:bidi="ar-SA"/>
    </w:rPr>
  </w:style>
  <w:style w:type="character" w:customStyle="1" w:styleId="DONOTTRANSLATE">
    <w:name w:val="DO_NOT_TRANSLATE"/>
    <w:qFormat/>
    <w:rsid w:val="00A72E33"/>
    <w:rPr>
      <w:rFonts w:ascii="Courier New" w:hAnsi="Courier New" w:cs="Courier New"/>
      <w:color w:val="800000"/>
      <w:lang w:val="en-US" w:eastAsia="zh-CN"/>
    </w:rPr>
  </w:style>
  <w:style w:type="character" w:customStyle="1" w:styleId="1Char11">
    <w:name w:val="标书1 Char1"/>
    <w:qFormat/>
    <w:rsid w:val="00A72E33"/>
    <w:rPr>
      <w:rFonts w:eastAsia="宋体"/>
      <w:b/>
      <w:bCs/>
      <w:kern w:val="44"/>
      <w:sz w:val="44"/>
      <w:szCs w:val="44"/>
      <w:lang w:val="en-US" w:eastAsia="zh-CN" w:bidi="ar-SA"/>
    </w:rPr>
  </w:style>
  <w:style w:type="character" w:customStyle="1" w:styleId="affff">
    <w:name w:val="页脚 字符"/>
    <w:uiPriority w:val="99"/>
    <w:qFormat/>
    <w:rsid w:val="00A72E33"/>
    <w:rPr>
      <w:kern w:val="2"/>
      <w:sz w:val="18"/>
      <w:szCs w:val="18"/>
    </w:rPr>
  </w:style>
  <w:style w:type="character" w:customStyle="1" w:styleId="2Char7">
    <w:name w:val="正文2 Char"/>
    <w:qFormat/>
    <w:rsid w:val="00A72E33"/>
    <w:rPr>
      <w:rFonts w:eastAsia="宋体"/>
      <w:kern w:val="2"/>
      <w:sz w:val="24"/>
      <w:lang w:val="en-US" w:eastAsia="zh-CN" w:bidi="ar-SA"/>
    </w:rPr>
  </w:style>
  <w:style w:type="character" w:customStyle="1" w:styleId="CharChar210">
    <w:name w:val="Char Char21"/>
    <w:uiPriority w:val="6"/>
    <w:qFormat/>
    <w:rsid w:val="00A72E33"/>
    <w:rPr>
      <w:rFonts w:ascii="宋体" w:hAnsi="宋体"/>
      <w:kern w:val="1"/>
      <w:sz w:val="24"/>
      <w:szCs w:val="21"/>
      <w:lang w:val="zh-CN"/>
    </w:rPr>
  </w:style>
  <w:style w:type="character" w:customStyle="1" w:styleId="2CharChar2">
    <w:name w:val="样式 正文缩进 + 首行缩进:  2 字符 Char Char"/>
    <w:link w:val="2a"/>
    <w:qFormat/>
    <w:rsid w:val="00A72E33"/>
    <w:rPr>
      <w:rFonts w:cs="宋体"/>
      <w:kern w:val="2"/>
      <w:sz w:val="24"/>
    </w:rPr>
  </w:style>
  <w:style w:type="paragraph" w:customStyle="1" w:styleId="2a">
    <w:name w:val="样式 正文缩进 + 首行缩进:  2 字符"/>
    <w:basedOn w:val="a0"/>
    <w:link w:val="2CharChar2"/>
    <w:qFormat/>
    <w:rsid w:val="00A72E33"/>
    <w:pPr>
      <w:widowControl w:val="0"/>
      <w:adjustRightInd/>
      <w:snapToGrid/>
      <w:spacing w:line="360" w:lineRule="auto"/>
      <w:ind w:firstLineChars="200" w:firstLine="200"/>
    </w:pPr>
    <w:rPr>
      <w:rFonts w:ascii="Calibri"/>
      <w:snapToGrid/>
      <w:color w:val="auto"/>
      <w:kern w:val="2"/>
      <w:sz w:val="24"/>
    </w:rPr>
  </w:style>
  <w:style w:type="character" w:customStyle="1" w:styleId="Char11">
    <w:name w:val="正文文本 Char1"/>
    <w:link w:val="a9"/>
    <w:qFormat/>
    <w:rsid w:val="00A72E33"/>
    <w:rPr>
      <w:rFonts w:ascii="宋体" w:eastAsia="宋体" w:hAnsi="Arial" w:cs="Arial"/>
      <w:snapToGrid w:val="0"/>
      <w:kern w:val="2"/>
      <w:sz w:val="24"/>
      <w:szCs w:val="21"/>
      <w:lang w:val="zh-CN" w:eastAsia="zh-CN" w:bidi="ar-SA"/>
    </w:rPr>
  </w:style>
  <w:style w:type="character" w:customStyle="1" w:styleId="gray6">
    <w:name w:val="gray6"/>
    <w:basedOn w:val="a1"/>
    <w:qFormat/>
    <w:rsid w:val="00A72E33"/>
    <w:rPr>
      <w:rFonts w:ascii="Arial" w:eastAsia="黑体" w:hAnsi="Arial" w:cs="Arial"/>
      <w:snapToGrid w:val="0"/>
      <w:kern w:val="0"/>
      <w:szCs w:val="21"/>
    </w:rPr>
  </w:style>
  <w:style w:type="character" w:customStyle="1" w:styleId="hui">
    <w:name w:val="hui"/>
    <w:basedOn w:val="a1"/>
    <w:qFormat/>
    <w:rsid w:val="00A72E33"/>
    <w:rPr>
      <w:rFonts w:ascii="Arial" w:eastAsia="黑体" w:hAnsi="Arial" w:cs="Arial"/>
      <w:snapToGrid w:val="0"/>
      <w:kern w:val="0"/>
      <w:szCs w:val="21"/>
    </w:rPr>
  </w:style>
  <w:style w:type="character" w:customStyle="1" w:styleId="CharCharc">
    <w:name w:val="哈哈正文 Char Char"/>
    <w:qFormat/>
    <w:rsid w:val="00A72E33"/>
    <w:rPr>
      <w:rFonts w:ascii="宋体" w:eastAsia="宋体" w:hAnsi="宋体" w:cs="宋体"/>
      <w:kern w:val="2"/>
      <w:sz w:val="24"/>
      <w:lang w:val="en-US" w:eastAsia="zh-CN" w:bidi="ar-SA"/>
    </w:rPr>
  </w:style>
  <w:style w:type="paragraph" w:customStyle="1" w:styleId="220">
    <w:name w:val="样式 正文文本缩进 + 左侧:  2 字符 首行缩进:  2 字符"/>
    <w:basedOn w:val="ab"/>
    <w:qFormat/>
    <w:rsid w:val="00A72E33"/>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0">
    <w:name w:val="封面表格文本"/>
    <w:basedOn w:val="a"/>
    <w:qFormat/>
    <w:rsid w:val="00A72E33"/>
    <w:pPr>
      <w:autoSpaceDE w:val="0"/>
      <w:autoSpaceDN w:val="0"/>
      <w:ind w:firstLineChars="200" w:firstLine="200"/>
      <w:jc w:val="center"/>
    </w:pPr>
    <w:rPr>
      <w:rFonts w:ascii="Arial" w:hAnsi="Arial"/>
      <w:kern w:val="0"/>
      <w:szCs w:val="21"/>
    </w:rPr>
  </w:style>
  <w:style w:type="paragraph" w:customStyle="1" w:styleId="221">
    <w:name w:val="正文文本 221"/>
    <w:basedOn w:val="a"/>
    <w:qFormat/>
    <w:rsid w:val="00A72E33"/>
    <w:pPr>
      <w:widowControl/>
      <w:overflowPunct w:val="0"/>
      <w:autoSpaceDE w:val="0"/>
      <w:autoSpaceDN w:val="0"/>
      <w:ind w:left="720" w:hanging="720"/>
      <w:textAlignment w:val="baseline"/>
    </w:pPr>
    <w:rPr>
      <w:kern w:val="0"/>
      <w:sz w:val="24"/>
      <w:szCs w:val="20"/>
      <w:lang w:val="en-GB"/>
    </w:rPr>
  </w:style>
  <w:style w:type="paragraph" w:customStyle="1" w:styleId="19">
    <w:name w:val="表格标题1"/>
    <w:basedOn w:val="a"/>
    <w:qFormat/>
    <w:rsid w:val="00A72E33"/>
    <w:pPr>
      <w:adjustRightInd/>
      <w:spacing w:line="360" w:lineRule="auto"/>
      <w:jc w:val="center"/>
    </w:pPr>
    <w:rPr>
      <w:rFonts w:ascii="宋体" w:hAnsi="宋体" w:cs="宋体"/>
      <w:b/>
      <w:bCs/>
      <w:color w:val="000000"/>
      <w:sz w:val="24"/>
      <w:szCs w:val="21"/>
    </w:rPr>
  </w:style>
  <w:style w:type="paragraph" w:customStyle="1" w:styleId="affff1">
    <w:name w:val="目录标题"/>
    <w:basedOn w:val="a"/>
    <w:qFormat/>
    <w:rsid w:val="00A72E33"/>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rsid w:val="00A72E33"/>
    <w:pPr>
      <w:spacing w:after="120" w:line="300" w:lineRule="exact"/>
    </w:pPr>
    <w:rPr>
      <w:rFonts w:ascii="Arial" w:eastAsia="宋体" w:hAnsi="Arial" w:cs="Times New Roman"/>
      <w:b/>
      <w:sz w:val="26"/>
      <w:lang w:eastAsia="en-US"/>
    </w:rPr>
  </w:style>
  <w:style w:type="paragraph" w:customStyle="1" w:styleId="affff2">
    <w:name w:val="样式 宋体 三号 加粗 居中"/>
    <w:basedOn w:val="a"/>
    <w:qFormat/>
    <w:rsid w:val="00A72E33"/>
    <w:pPr>
      <w:adjustRightInd/>
      <w:spacing w:line="360" w:lineRule="auto"/>
      <w:jc w:val="center"/>
    </w:pPr>
    <w:rPr>
      <w:rFonts w:ascii="宋体" w:hAnsi="宋体" w:cs="宋体"/>
      <w:b/>
      <w:bCs/>
      <w:sz w:val="24"/>
      <w:szCs w:val="20"/>
    </w:rPr>
  </w:style>
  <w:style w:type="paragraph" w:customStyle="1" w:styleId="44">
    <w:name w:val="标题4_自定义"/>
    <w:basedOn w:val="4"/>
    <w:qFormat/>
    <w:rsid w:val="00A72E33"/>
    <w:pPr>
      <w:adjustRightInd/>
      <w:spacing w:before="0" w:after="0" w:line="360" w:lineRule="auto"/>
    </w:pPr>
    <w:rPr>
      <w:rFonts w:ascii="Verdana" w:eastAsia="Verdana"/>
      <w:sz w:val="21"/>
      <w:lang w:val="en-US"/>
    </w:rPr>
  </w:style>
  <w:style w:type="paragraph" w:customStyle="1" w:styleId="affff3">
    <w:name w:val="正文 内标 序号标"/>
    <w:basedOn w:val="My0"/>
    <w:qFormat/>
    <w:rsid w:val="00A72E33"/>
    <w:pPr>
      <w:tabs>
        <w:tab w:val="left" w:pos="0"/>
      </w:tabs>
      <w:adjustRightInd/>
      <w:spacing w:before="0"/>
      <w:ind w:firstLine="482"/>
    </w:pPr>
    <w:rPr>
      <w:rFonts w:ascii="微软雅黑" w:hAnsi="微软雅黑"/>
      <w:sz w:val="24"/>
      <w:szCs w:val="24"/>
    </w:rPr>
  </w:style>
  <w:style w:type="paragraph" w:customStyle="1" w:styleId="My0">
    <w:name w:val="My正文"/>
    <w:basedOn w:val="a"/>
    <w:qFormat/>
    <w:rsid w:val="00A72E33"/>
    <w:pPr>
      <w:spacing w:before="120" w:line="360" w:lineRule="auto"/>
      <w:ind w:firstLine="567"/>
    </w:pPr>
    <w:rPr>
      <w:rFonts w:ascii="Arial" w:hAnsi="Arial"/>
      <w:sz w:val="20"/>
      <w:szCs w:val="20"/>
    </w:rPr>
  </w:style>
  <w:style w:type="paragraph" w:customStyle="1" w:styleId="-11">
    <w:name w:val="彩色底纹 - 强调文字颜色 11"/>
    <w:qFormat/>
    <w:rsid w:val="00A72E33"/>
    <w:rPr>
      <w:rFonts w:ascii="Times New Roman" w:eastAsia="宋体" w:hAnsi="Times New Roman" w:cs="Times New Roman"/>
      <w:kern w:val="2"/>
      <w:sz w:val="21"/>
      <w:szCs w:val="24"/>
    </w:rPr>
  </w:style>
  <w:style w:type="paragraph" w:customStyle="1" w:styleId="affff4">
    <w:name w:val="正文 小标"/>
    <w:basedOn w:val="a"/>
    <w:qFormat/>
    <w:rsid w:val="00A72E33"/>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rsid w:val="00A72E33"/>
    <w:pPr>
      <w:widowControl/>
      <w:adjustRightInd/>
      <w:spacing w:before="100" w:beforeAutospacing="1" w:after="100" w:afterAutospacing="1"/>
      <w:jc w:val="left"/>
    </w:pPr>
    <w:rPr>
      <w:rFonts w:ascii="宋体" w:hAnsi="宋体" w:cs="宋体"/>
      <w:kern w:val="0"/>
      <w:sz w:val="24"/>
    </w:rPr>
  </w:style>
  <w:style w:type="paragraph" w:customStyle="1" w:styleId="2b">
    <w:name w:val="修订2"/>
    <w:qFormat/>
    <w:rsid w:val="00A72E33"/>
    <w:rPr>
      <w:rFonts w:ascii="Times New Roman" w:eastAsia="宋体" w:hAnsi="Times New Roman" w:cs="Times New Roman"/>
      <w:kern w:val="2"/>
      <w:sz w:val="21"/>
    </w:rPr>
  </w:style>
  <w:style w:type="paragraph" w:customStyle="1" w:styleId="CharChar11CharCharCharCharCharCharCharCharCharCharChar">
    <w:name w:val="Char Char11 Char Char Char Char Char Char Char Char Char Char Char"/>
    <w:basedOn w:val="a"/>
    <w:qFormat/>
    <w:rsid w:val="00A72E33"/>
    <w:pPr>
      <w:adjustRightInd/>
      <w:spacing w:line="360" w:lineRule="auto"/>
    </w:pPr>
    <w:rPr>
      <w:rFonts w:ascii="Arial" w:eastAsia="黑体" w:hAnsi="Arial" w:cs="Arial"/>
      <w:snapToGrid w:val="0"/>
      <w:kern w:val="0"/>
      <w:szCs w:val="21"/>
    </w:rPr>
  </w:style>
  <w:style w:type="paragraph" w:customStyle="1" w:styleId="xl84">
    <w:name w:val="xl84"/>
    <w:basedOn w:val="a"/>
    <w:qFormat/>
    <w:rsid w:val="00A72E33"/>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5">
    <w:name w:val="文章标题"/>
    <w:next w:val="affff6"/>
    <w:qFormat/>
    <w:rsid w:val="00A72E33"/>
    <w:pPr>
      <w:spacing w:beforeLines="800" w:afterLines="100"/>
      <w:jc w:val="center"/>
    </w:pPr>
    <w:rPr>
      <w:rFonts w:ascii="Arial" w:eastAsia="黑体" w:hAnsi="Arial" w:cs="宋体"/>
      <w:bCs/>
      <w:kern w:val="2"/>
      <w:sz w:val="52"/>
    </w:rPr>
  </w:style>
  <w:style w:type="paragraph" w:customStyle="1" w:styleId="affff6">
    <w:name w:val="封面公司名"/>
    <w:qFormat/>
    <w:rsid w:val="00A72E33"/>
    <w:pPr>
      <w:jc w:val="center"/>
    </w:pPr>
    <w:rPr>
      <w:rFonts w:ascii="Arial" w:eastAsia="楷体_GB2312" w:hAnsi="Arial" w:cs="宋体"/>
      <w:bCs/>
      <w:kern w:val="2"/>
      <w:sz w:val="28"/>
    </w:rPr>
  </w:style>
  <w:style w:type="paragraph" w:customStyle="1" w:styleId="Char1CharCharChar5">
    <w:name w:val="Char1 Char Char Char5"/>
    <w:basedOn w:val="a"/>
    <w:qFormat/>
    <w:rsid w:val="00A72E33"/>
    <w:pPr>
      <w:adjustRightInd/>
      <w:ind w:firstLineChars="200" w:firstLine="200"/>
    </w:pPr>
    <w:rPr>
      <w:rFonts w:ascii="Tahoma" w:hAnsi="Tahoma"/>
      <w:sz w:val="24"/>
      <w:szCs w:val="20"/>
    </w:rPr>
  </w:style>
  <w:style w:type="paragraph" w:customStyle="1" w:styleId="style82f9af9af9a">
    <w:name w:val="style82 f9a f9a f9a"/>
    <w:basedOn w:val="a"/>
    <w:qFormat/>
    <w:rsid w:val="00A72E33"/>
    <w:pPr>
      <w:widowControl/>
      <w:spacing w:before="100" w:beforeAutospacing="1" w:after="100" w:afterAutospacing="1" w:line="276" w:lineRule="auto"/>
      <w:jc w:val="left"/>
    </w:pPr>
    <w:rPr>
      <w:rFonts w:ascii="宋体" w:hAnsi="宋体"/>
      <w:kern w:val="0"/>
      <w:sz w:val="24"/>
      <w:szCs w:val="20"/>
    </w:rPr>
  </w:style>
  <w:style w:type="paragraph" w:customStyle="1" w:styleId="affff7">
    <w:name w:val="正文 编号"/>
    <w:basedOn w:val="a"/>
    <w:qFormat/>
    <w:rsid w:val="00A72E33"/>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rsid w:val="00A72E33"/>
    <w:pPr>
      <w:tabs>
        <w:tab w:val="left" w:pos="360"/>
      </w:tabs>
    </w:pPr>
    <w:rPr>
      <w:sz w:val="24"/>
      <w:szCs w:val="20"/>
    </w:rPr>
  </w:style>
  <w:style w:type="paragraph" w:customStyle="1" w:styleId="CharChar11CharCharChar">
    <w:name w:val="Char Char11 Char Char Char"/>
    <w:basedOn w:val="a"/>
    <w:qFormat/>
    <w:rsid w:val="00A72E33"/>
    <w:pPr>
      <w:spacing w:line="360" w:lineRule="auto"/>
    </w:pPr>
    <w:rPr>
      <w:szCs w:val="20"/>
    </w:rPr>
  </w:style>
  <w:style w:type="paragraph" w:customStyle="1" w:styleId="gjt3">
    <w:name w:val="gjt_3"/>
    <w:next w:val="a"/>
    <w:qFormat/>
    <w:rsid w:val="00A72E33"/>
    <w:pPr>
      <w:keepNext/>
      <w:keepLines/>
      <w:widowControl w:val="0"/>
      <w:spacing w:before="260" w:after="260" w:line="412" w:lineRule="auto"/>
      <w:ind w:left="289" w:hanging="289"/>
      <w:jc w:val="both"/>
      <w:outlineLvl w:val="7"/>
    </w:pPr>
    <w:rPr>
      <w:rFonts w:ascii="Calibri" w:eastAsia="黑体" w:hAnsi="Calibri" w:cs="Times New Roman"/>
      <w:bCs/>
      <w:color w:val="000000"/>
      <w:kern w:val="2"/>
      <w:sz w:val="28"/>
      <w:szCs w:val="28"/>
      <w:u w:color="000000"/>
    </w:rPr>
  </w:style>
  <w:style w:type="paragraph" w:customStyle="1" w:styleId="affff8">
    <w:name w:val="金宏发行正文"/>
    <w:basedOn w:val="a"/>
    <w:qFormat/>
    <w:rsid w:val="00A72E33"/>
    <w:pPr>
      <w:adjustRightInd/>
      <w:spacing w:line="500" w:lineRule="exact"/>
      <w:ind w:firstLineChars="200" w:firstLine="560"/>
    </w:pPr>
    <w:rPr>
      <w:rFonts w:eastAsia="仿宋_GB2312"/>
      <w:sz w:val="28"/>
      <w:szCs w:val="20"/>
    </w:rPr>
  </w:style>
  <w:style w:type="paragraph" w:customStyle="1" w:styleId="37">
    <w:name w:val="样式3"/>
    <w:basedOn w:val="2c"/>
    <w:qFormat/>
    <w:rsid w:val="00A72E33"/>
    <w:pPr>
      <w:spacing w:beforeLines="100"/>
      <w:jc w:val="left"/>
    </w:pPr>
  </w:style>
  <w:style w:type="paragraph" w:customStyle="1" w:styleId="2c">
    <w:name w:val="样式2"/>
    <w:basedOn w:val="a"/>
    <w:qFormat/>
    <w:rsid w:val="00A72E33"/>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rsid w:val="00A72E33"/>
    <w:pPr>
      <w:tabs>
        <w:tab w:val="left" w:pos="840"/>
      </w:tabs>
      <w:ind w:left="840" w:hanging="420"/>
    </w:pPr>
    <w:rPr>
      <w:rFonts w:ascii="Tahoma" w:hAnsi="Tahoma"/>
      <w:sz w:val="24"/>
    </w:rPr>
  </w:style>
  <w:style w:type="paragraph" w:customStyle="1" w:styleId="Z5">
    <w:name w:val="Z5"/>
    <w:basedOn w:val="a"/>
    <w:next w:val="a"/>
    <w:qFormat/>
    <w:rsid w:val="00A72E33"/>
    <w:pPr>
      <w:tabs>
        <w:tab w:val="left" w:pos="2100"/>
      </w:tabs>
      <w:adjustRightInd/>
      <w:spacing w:before="240"/>
      <w:ind w:firstLineChars="200" w:firstLine="200"/>
      <w:outlineLvl w:val="4"/>
    </w:pPr>
    <w:rPr>
      <w:rFonts w:ascii="Tahoma" w:eastAsia="幼圆" w:hAnsi="Tahoma"/>
    </w:rPr>
  </w:style>
  <w:style w:type="paragraph" w:customStyle="1" w:styleId="2d">
    <w:name w:val="标书标题2"/>
    <w:basedOn w:val="2"/>
    <w:qFormat/>
    <w:rsid w:val="00A72E33"/>
    <w:pPr>
      <w:keepLines w:val="0"/>
      <w:widowControl/>
      <w:tabs>
        <w:tab w:val="clear" w:pos="432"/>
        <w:tab w:val="left" w:pos="840"/>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rsid w:val="00A72E33"/>
    <w:pPr>
      <w:spacing w:line="360" w:lineRule="auto"/>
      <w:jc w:val="center"/>
    </w:pPr>
    <w:rPr>
      <w:rFonts w:ascii="仿宋_GB2312" w:eastAsia="仿宋_GB2312" w:cs="宋体"/>
      <w:b/>
      <w:bCs/>
      <w:color w:val="000000"/>
      <w:sz w:val="28"/>
      <w:szCs w:val="20"/>
    </w:rPr>
  </w:style>
  <w:style w:type="paragraph" w:customStyle="1" w:styleId="210">
    <w:name w:val="正文21"/>
    <w:basedOn w:val="a"/>
    <w:qFormat/>
    <w:rsid w:val="00A72E33"/>
    <w:pPr>
      <w:adjustRightInd/>
      <w:spacing w:before="156" w:line="360" w:lineRule="auto"/>
      <w:ind w:firstLineChars="200" w:firstLine="510"/>
    </w:pPr>
    <w:rPr>
      <w:sz w:val="24"/>
      <w:szCs w:val="20"/>
    </w:rPr>
  </w:style>
  <w:style w:type="paragraph" w:customStyle="1" w:styleId="Test2">
    <w:name w:val="Test2"/>
    <w:basedOn w:val="2"/>
    <w:qFormat/>
    <w:rsid w:val="00A72E33"/>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3">
    <w:name w:val="Char1"/>
    <w:basedOn w:val="a"/>
    <w:qFormat/>
    <w:rsid w:val="00A72E33"/>
    <w:rPr>
      <w:rFonts w:ascii="仿宋_GB2312" w:eastAsia="仿宋_GB2312"/>
      <w:b/>
      <w:sz w:val="32"/>
      <w:szCs w:val="32"/>
    </w:rPr>
  </w:style>
  <w:style w:type="paragraph" w:customStyle="1" w:styleId="xl81">
    <w:name w:val="xl81"/>
    <w:basedOn w:val="a"/>
    <w:qFormat/>
    <w:rsid w:val="00A72E33"/>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rsid w:val="00A72E33"/>
    <w:pPr>
      <w:spacing w:line="360" w:lineRule="auto"/>
    </w:pPr>
    <w:rPr>
      <w:kern w:val="0"/>
      <w:sz w:val="24"/>
      <w:szCs w:val="20"/>
    </w:rPr>
  </w:style>
  <w:style w:type="paragraph" w:customStyle="1" w:styleId="152">
    <w:name w:val="样式 宋体 行距: 1.5 倍行距 首行缩进:  2 字符"/>
    <w:basedOn w:val="a"/>
    <w:qFormat/>
    <w:rsid w:val="00A72E33"/>
    <w:pPr>
      <w:adjustRightInd/>
      <w:spacing w:line="360" w:lineRule="auto"/>
      <w:ind w:firstLineChars="200" w:firstLine="420"/>
    </w:pPr>
    <w:rPr>
      <w:rFonts w:ascii="宋体" w:hAnsi="宋体"/>
      <w:sz w:val="24"/>
      <w:szCs w:val="20"/>
    </w:rPr>
  </w:style>
  <w:style w:type="paragraph" w:customStyle="1" w:styleId="xl68">
    <w:name w:val="xl68"/>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rsid w:val="00A72E33"/>
    <w:pPr>
      <w:keepNext/>
      <w:outlineLvl w:val="5"/>
    </w:pPr>
  </w:style>
  <w:style w:type="paragraph" w:customStyle="1" w:styleId="56">
    <w:name w:val="5级标题"/>
    <w:basedOn w:val="45"/>
    <w:qFormat/>
    <w:rsid w:val="00A72E33"/>
    <w:pPr>
      <w:keepLines w:val="0"/>
      <w:tabs>
        <w:tab w:val="left" w:pos="360"/>
      </w:tabs>
      <w:spacing w:beforeLines="10" w:afterLines="10"/>
      <w:outlineLvl w:val="4"/>
    </w:pPr>
    <w:rPr>
      <w:rFonts w:ascii="Times New Roman" w:eastAsia="仿宋" w:hAnsi="Times New Roman"/>
      <w:b/>
      <w:kern w:val="2"/>
      <w:szCs w:val="20"/>
      <w:lang w:eastAsia="zh-CN" w:bidi="ar-SA"/>
    </w:rPr>
  </w:style>
  <w:style w:type="paragraph" w:customStyle="1" w:styleId="45">
    <w:name w:val="4级标题"/>
    <w:basedOn w:val="afff0"/>
    <w:qFormat/>
    <w:rsid w:val="00A72E33"/>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e">
    <w:name w:val="样式 正文文本缩进 + 段前: 2 字符"/>
    <w:basedOn w:val="a"/>
    <w:qFormat/>
    <w:rsid w:val="00A72E33"/>
    <w:pPr>
      <w:adjustRightInd/>
      <w:ind w:leftChars="200" w:left="420"/>
      <w:jc w:val="left"/>
    </w:pPr>
    <w:rPr>
      <w:sz w:val="28"/>
      <w:szCs w:val="20"/>
      <w:lang w:eastAsia="zh-TW"/>
    </w:rPr>
  </w:style>
  <w:style w:type="paragraph" w:customStyle="1" w:styleId="Char2CharChar">
    <w:name w:val="Char2 Char Char"/>
    <w:basedOn w:val="a"/>
    <w:qFormat/>
    <w:rsid w:val="00A72E33"/>
    <w:pPr>
      <w:adjustRightInd/>
    </w:pPr>
    <w:rPr>
      <w:rFonts w:ascii="Tahoma" w:hAnsi="Tahoma"/>
      <w:sz w:val="24"/>
      <w:szCs w:val="20"/>
    </w:rPr>
  </w:style>
  <w:style w:type="paragraph" w:customStyle="1" w:styleId="Style11">
    <w:name w:val="_Style 11"/>
    <w:basedOn w:val="a"/>
    <w:uiPriority w:val="34"/>
    <w:qFormat/>
    <w:rsid w:val="00A72E33"/>
    <w:pPr>
      <w:adjustRightInd/>
      <w:ind w:firstLineChars="200" w:firstLine="420"/>
    </w:pPr>
    <w:rPr>
      <w:rFonts w:eastAsia="仿宋_GB2312"/>
      <w:sz w:val="28"/>
    </w:rPr>
  </w:style>
  <w:style w:type="paragraph" w:customStyle="1" w:styleId="xl89">
    <w:name w:val="xl89"/>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sid w:val="00A72E33"/>
    <w:rPr>
      <w:rFonts w:ascii="Tahoma" w:hAnsi="Tahoma"/>
      <w:sz w:val="24"/>
      <w:szCs w:val="20"/>
    </w:rPr>
  </w:style>
  <w:style w:type="paragraph" w:customStyle="1" w:styleId="62">
    <w:name w:val="数字标题6"/>
    <w:basedOn w:val="6"/>
    <w:next w:val="a"/>
    <w:qFormat/>
    <w:rsid w:val="00A72E33"/>
    <w:pPr>
      <w:tabs>
        <w:tab w:val="left" w:pos="1080"/>
      </w:tabs>
      <w:ind w:left="1080" w:hanging="1080"/>
    </w:pPr>
    <w:rPr>
      <w:rFonts w:ascii="Times New Roman" w:eastAsia="宋体" w:hAnsi="Times New Roman"/>
      <w:i/>
    </w:rPr>
  </w:style>
  <w:style w:type="paragraph" w:customStyle="1" w:styleId="TableCell">
    <w:name w:val="Table Cell"/>
    <w:qFormat/>
    <w:rsid w:val="00A72E33"/>
    <w:pPr>
      <w:adjustRightInd w:val="0"/>
      <w:snapToGrid w:val="0"/>
      <w:spacing w:before="20" w:after="20"/>
    </w:pPr>
    <w:rPr>
      <w:rFonts w:ascii="Courier New" w:eastAsia="宋体" w:hAnsi="Courier New" w:cs="Times New Roman"/>
      <w:sz w:val="24"/>
    </w:rPr>
  </w:style>
  <w:style w:type="paragraph" w:styleId="affff9">
    <w:name w:val="No Spacing"/>
    <w:basedOn w:val="a"/>
    <w:link w:val="Charfff1"/>
    <w:uiPriority w:val="99"/>
    <w:qFormat/>
    <w:rsid w:val="00A72E33"/>
    <w:rPr>
      <w:szCs w:val="22"/>
    </w:rPr>
  </w:style>
  <w:style w:type="paragraph" w:customStyle="1" w:styleId="affffa">
    <w:name w:val="??"/>
    <w:qFormat/>
    <w:rsid w:val="00A72E33"/>
    <w:pPr>
      <w:widowControl w:val="0"/>
      <w:overflowPunct w:val="0"/>
      <w:autoSpaceDE w:val="0"/>
      <w:autoSpaceDN w:val="0"/>
      <w:adjustRightInd w:val="0"/>
      <w:jc w:val="both"/>
      <w:textAlignment w:val="baseline"/>
    </w:pPr>
    <w:rPr>
      <w:rFonts w:ascii="Times New Roman" w:eastAsia="宋体" w:hAnsi="Times New Roman" w:cs="Times New Roman"/>
      <w:kern w:val="2"/>
      <w:sz w:val="21"/>
      <w:lang w:eastAsia="en-US"/>
    </w:rPr>
  </w:style>
  <w:style w:type="paragraph" w:customStyle="1" w:styleId="CharCharCharCharCharCharCharCharCharCharCharChar1Char1">
    <w:name w:val="Char Char Char Char Char Char Char Char Char Char Char Char1 Char1"/>
    <w:basedOn w:val="a"/>
    <w:uiPriority w:val="6"/>
    <w:qFormat/>
    <w:rsid w:val="00A72E33"/>
    <w:rPr>
      <w:rFonts w:ascii="Tahoma" w:hAnsi="Tahoma" w:cs="仿宋_GB2312"/>
      <w:sz w:val="24"/>
      <w:szCs w:val="20"/>
    </w:rPr>
  </w:style>
  <w:style w:type="paragraph" w:customStyle="1" w:styleId="xl65">
    <w:name w:val="xl65"/>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rsid w:val="00A72E33"/>
    <w:pPr>
      <w:widowControl/>
      <w:snapToGrid w:val="0"/>
      <w:spacing w:before="120" w:after="160" w:line="360" w:lineRule="auto"/>
      <w:ind w:right="-360"/>
      <w:jc w:val="left"/>
    </w:pPr>
    <w:rPr>
      <w:rFonts w:ascii="Arial" w:hAnsi="Arial"/>
      <w:kern w:val="0"/>
      <w:sz w:val="24"/>
      <w:lang w:eastAsia="en-US"/>
    </w:rPr>
  </w:style>
  <w:style w:type="paragraph" w:customStyle="1" w:styleId="1a">
    <w:name w:val="目录1"/>
    <w:basedOn w:val="a"/>
    <w:qFormat/>
    <w:rsid w:val="00A72E33"/>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rsid w:val="00A72E33"/>
    <w:pPr>
      <w:tabs>
        <w:tab w:val="left" w:pos="1260"/>
      </w:tabs>
      <w:ind w:left="1260" w:hanging="420"/>
    </w:pPr>
    <w:rPr>
      <w:rFonts w:ascii="Arial" w:eastAsia="黑体" w:hAnsi="Arial"/>
      <w:lang w:val="en-US"/>
    </w:rPr>
  </w:style>
  <w:style w:type="paragraph" w:customStyle="1" w:styleId="affffb">
    <w:name w:val="五级无标题条"/>
    <w:basedOn w:val="a"/>
    <w:qFormat/>
    <w:rsid w:val="00A72E33"/>
    <w:pPr>
      <w:adjustRightInd/>
    </w:pPr>
  </w:style>
  <w:style w:type="paragraph" w:customStyle="1" w:styleId="Char50">
    <w:name w:val="Char5"/>
    <w:basedOn w:val="a"/>
    <w:qFormat/>
    <w:rsid w:val="00A72E33"/>
    <w:rPr>
      <w:rFonts w:ascii="仿宋_GB2312" w:eastAsia="仿宋_GB2312"/>
      <w:b/>
      <w:sz w:val="32"/>
      <w:szCs w:val="32"/>
    </w:rPr>
  </w:style>
  <w:style w:type="paragraph" w:customStyle="1" w:styleId="TOC1">
    <w:name w:val="TOC 标题1"/>
    <w:basedOn w:val="1"/>
    <w:next w:val="a"/>
    <w:qFormat/>
    <w:rsid w:val="00A72E33"/>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rsid w:val="00A72E33"/>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rsid w:val="00A72E33"/>
    <w:pPr>
      <w:adjustRightInd/>
      <w:spacing w:line="360" w:lineRule="auto"/>
    </w:pPr>
    <w:rPr>
      <w:rFonts w:ascii="Arial" w:eastAsia="黑体" w:hAnsi="Arial" w:cs="Arial"/>
      <w:snapToGrid w:val="0"/>
      <w:kern w:val="0"/>
      <w:szCs w:val="21"/>
    </w:rPr>
  </w:style>
  <w:style w:type="paragraph" w:customStyle="1" w:styleId="Char29">
    <w:name w:val="Char2"/>
    <w:basedOn w:val="a"/>
    <w:qFormat/>
    <w:rsid w:val="00A72E33"/>
    <w:rPr>
      <w:rFonts w:ascii="仿宋_GB2312" w:eastAsia="仿宋_GB2312"/>
      <w:b/>
      <w:sz w:val="32"/>
      <w:szCs w:val="32"/>
    </w:rPr>
  </w:style>
  <w:style w:type="paragraph" w:customStyle="1" w:styleId="38">
    <w:name w:val="数字标题3"/>
    <w:basedOn w:val="3"/>
    <w:next w:val="a"/>
    <w:qFormat/>
    <w:rsid w:val="00A72E33"/>
    <w:pPr>
      <w:spacing w:line="240" w:lineRule="auto"/>
    </w:pPr>
    <w:rPr>
      <w:sz w:val="28"/>
      <w:szCs w:val="28"/>
    </w:rPr>
  </w:style>
  <w:style w:type="paragraph" w:customStyle="1" w:styleId="FA">
    <w:name w:val="FA正文"/>
    <w:basedOn w:val="a"/>
    <w:qFormat/>
    <w:rsid w:val="00A72E33"/>
    <w:pPr>
      <w:spacing w:line="360" w:lineRule="auto"/>
      <w:ind w:firstLineChars="200" w:firstLine="480"/>
    </w:pPr>
    <w:rPr>
      <w:rFonts w:hAnsi="宋体"/>
      <w:sz w:val="24"/>
      <w:szCs w:val="20"/>
    </w:rPr>
  </w:style>
  <w:style w:type="paragraph" w:customStyle="1" w:styleId="MMTopic5">
    <w:name w:val="MM Topic 5"/>
    <w:basedOn w:val="5"/>
    <w:qFormat/>
    <w:rsid w:val="00A72E33"/>
    <w:pPr>
      <w:tabs>
        <w:tab w:val="left" w:pos="2520"/>
      </w:tabs>
      <w:adjustRightInd/>
      <w:ind w:left="2520" w:hanging="420"/>
    </w:pPr>
  </w:style>
  <w:style w:type="paragraph" w:customStyle="1" w:styleId="CharCharCharCharCharCharCharCharCharChar1">
    <w:name w:val="Char Char Char Char Char Char Char Char Char Char1"/>
    <w:basedOn w:val="a"/>
    <w:qFormat/>
    <w:rsid w:val="00A72E33"/>
    <w:rPr>
      <w:rFonts w:ascii="仿宋_GB2312" w:eastAsia="仿宋_GB2312"/>
      <w:b/>
      <w:sz w:val="32"/>
      <w:szCs w:val="32"/>
    </w:rPr>
  </w:style>
  <w:style w:type="paragraph" w:customStyle="1" w:styleId="xl38">
    <w:name w:val="xl38"/>
    <w:basedOn w:val="a"/>
    <w:qFormat/>
    <w:rsid w:val="00A72E33"/>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b">
    <w:name w:val="修订1"/>
    <w:uiPriority w:val="3"/>
    <w:qFormat/>
    <w:rsid w:val="00A72E33"/>
    <w:rPr>
      <w:rFonts w:ascii="Times New Roman" w:eastAsia="宋体" w:hAnsi="Times New Roman" w:cs="Times New Roman"/>
      <w:color w:val="000000"/>
      <w:kern w:val="1"/>
      <w:sz w:val="21"/>
    </w:rPr>
  </w:style>
  <w:style w:type="paragraph" w:customStyle="1" w:styleId="Char2CharCharChar">
    <w:name w:val="Char2 Char Char Char"/>
    <w:basedOn w:val="a"/>
    <w:qFormat/>
    <w:rsid w:val="00A72E33"/>
    <w:rPr>
      <w:rFonts w:ascii="仿宋_GB2312" w:eastAsia="仿宋_GB2312"/>
      <w:b/>
      <w:sz w:val="32"/>
      <w:szCs w:val="32"/>
    </w:rPr>
  </w:style>
  <w:style w:type="paragraph" w:customStyle="1" w:styleId="Char2CharCharChar1">
    <w:name w:val="Char2 Char Char Char1"/>
    <w:basedOn w:val="a"/>
    <w:uiPriority w:val="6"/>
    <w:qFormat/>
    <w:rsid w:val="00A72E33"/>
    <w:rPr>
      <w:rFonts w:ascii="仿宋_GB2312" w:eastAsia="仿宋_GB2312"/>
      <w:b/>
      <w:sz w:val="32"/>
      <w:szCs w:val="32"/>
    </w:rPr>
  </w:style>
  <w:style w:type="paragraph" w:customStyle="1" w:styleId="affffc">
    <w:name w:val="默认段落样式"/>
    <w:basedOn w:val="27"/>
    <w:qFormat/>
    <w:rsid w:val="00A72E33"/>
    <w:pPr>
      <w:spacing w:before="0"/>
      <w:ind w:firstLine="480"/>
      <w:outlineLvl w:val="2"/>
    </w:pPr>
    <w:rPr>
      <w:rFonts w:ascii="仿宋_GB2312" w:eastAsia="仿宋_GB2312" w:hAnsi="宋体"/>
      <w:color w:val="000000"/>
      <w:szCs w:val="24"/>
    </w:rPr>
  </w:style>
  <w:style w:type="paragraph" w:customStyle="1" w:styleId="affffd">
    <w:name w:val="图中文字"/>
    <w:basedOn w:val="a"/>
    <w:qFormat/>
    <w:rsid w:val="00A72E33"/>
    <w:pPr>
      <w:snapToGrid w:val="0"/>
      <w:spacing w:line="0" w:lineRule="atLeast"/>
      <w:ind w:firstLineChars="200" w:firstLine="200"/>
      <w:jc w:val="center"/>
    </w:pPr>
    <w:rPr>
      <w:sz w:val="24"/>
      <w:szCs w:val="20"/>
    </w:rPr>
  </w:style>
  <w:style w:type="paragraph" w:customStyle="1" w:styleId="xl35">
    <w:name w:val="xl35"/>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rsid w:val="00A72E33"/>
    <w:pPr>
      <w:tabs>
        <w:tab w:val="left" w:pos="1680"/>
      </w:tabs>
      <w:adjustRightInd/>
      <w:ind w:left="1680" w:hanging="420"/>
    </w:pPr>
  </w:style>
  <w:style w:type="paragraph" w:customStyle="1" w:styleId="affffe">
    <w:name w:val="标准小四"/>
    <w:basedOn w:val="a"/>
    <w:qFormat/>
    <w:rsid w:val="00A72E33"/>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rsid w:val="00A72E33"/>
    <w:pPr>
      <w:spacing w:before="120" w:after="120"/>
      <w:ind w:left="425" w:hanging="425"/>
    </w:pPr>
    <w:rPr>
      <w:rFonts w:ascii="微软雅黑" w:eastAsia="微软雅黑" w:hAnsi="微软雅黑" w:cs="宋体"/>
      <w:szCs w:val="20"/>
      <w:lang w:val="en-US"/>
    </w:rPr>
  </w:style>
  <w:style w:type="paragraph" w:customStyle="1" w:styleId="afffff">
    <w:name w:val="表格（小）"/>
    <w:basedOn w:val="a"/>
    <w:qFormat/>
    <w:rsid w:val="00A72E33"/>
    <w:pPr>
      <w:adjustRightInd/>
      <w:snapToGrid w:val="0"/>
      <w:spacing w:line="300" w:lineRule="auto"/>
    </w:pPr>
    <w:rPr>
      <w:rFonts w:eastAsia="仿宋"/>
      <w:szCs w:val="21"/>
    </w:rPr>
  </w:style>
  <w:style w:type="paragraph" w:customStyle="1" w:styleId="CharCharCharCharCharChar1Char">
    <w:name w:val="Char Char Char Char Char Char1 Char"/>
    <w:basedOn w:val="a"/>
    <w:qFormat/>
    <w:rsid w:val="00A72E33"/>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rsid w:val="00A72E33"/>
    <w:pPr>
      <w:adjustRightInd/>
    </w:pPr>
    <w:rPr>
      <w:rFonts w:ascii="Tahoma" w:hAnsi="Tahoma"/>
      <w:sz w:val="24"/>
      <w:szCs w:val="20"/>
    </w:rPr>
  </w:style>
  <w:style w:type="paragraph" w:customStyle="1" w:styleId="57">
    <w:name w:val="列出段落5"/>
    <w:basedOn w:val="a"/>
    <w:qFormat/>
    <w:rsid w:val="00A72E33"/>
    <w:pPr>
      <w:spacing w:line="360" w:lineRule="auto"/>
      <w:ind w:firstLineChars="200" w:firstLine="200"/>
    </w:pPr>
    <w:rPr>
      <w:rFonts w:eastAsia="楷体_GB2312" w:cs="Lucida Sans"/>
      <w:sz w:val="24"/>
    </w:rPr>
  </w:style>
  <w:style w:type="paragraph" w:customStyle="1" w:styleId="font7">
    <w:name w:val="font7"/>
    <w:basedOn w:val="a"/>
    <w:qFormat/>
    <w:rsid w:val="00A72E33"/>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0">
    <w:name w:val="表格文字"/>
    <w:basedOn w:val="a"/>
    <w:next w:val="a0"/>
    <w:qFormat/>
    <w:rsid w:val="00A72E33"/>
    <w:pPr>
      <w:adjustRightInd/>
      <w:ind w:firstLineChars="200" w:firstLine="200"/>
    </w:pPr>
    <w:rPr>
      <w:rFonts w:ascii="Arial" w:hAnsi="Arial"/>
      <w:spacing w:val="-5"/>
      <w:kern w:val="0"/>
      <w:sz w:val="24"/>
      <w:szCs w:val="20"/>
    </w:rPr>
  </w:style>
  <w:style w:type="paragraph" w:customStyle="1" w:styleId="ItemStepinTable">
    <w:name w:val="Item Step in Table"/>
    <w:qFormat/>
    <w:rsid w:val="00A72E33"/>
    <w:pPr>
      <w:tabs>
        <w:tab w:val="left" w:pos="397"/>
        <w:tab w:val="left" w:pos="840"/>
      </w:tabs>
      <w:spacing w:before="40" w:after="40"/>
      <w:ind w:left="840" w:hanging="420"/>
      <w:jc w:val="both"/>
    </w:pPr>
    <w:rPr>
      <w:rFonts w:ascii="Arial" w:eastAsia="宋体" w:hAnsi="Arial" w:cs="Arial"/>
      <w:sz w:val="18"/>
      <w:szCs w:val="18"/>
    </w:rPr>
  </w:style>
  <w:style w:type="paragraph" w:customStyle="1" w:styleId="TOC111">
    <w:name w:val="TOC 标题111"/>
    <w:basedOn w:val="1"/>
    <w:next w:val="a"/>
    <w:unhideWhenUsed/>
    <w:qFormat/>
    <w:rsid w:val="00A72E33"/>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rsid w:val="00A72E33"/>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rsid w:val="00A72E33"/>
    <w:pPr>
      <w:adjustRightInd/>
      <w:spacing w:line="360" w:lineRule="auto"/>
      <w:ind w:firstLine="482"/>
    </w:pPr>
    <w:rPr>
      <w:rFonts w:cs="宋体"/>
      <w:sz w:val="24"/>
      <w:szCs w:val="20"/>
    </w:rPr>
  </w:style>
  <w:style w:type="paragraph" w:customStyle="1" w:styleId="Char3CharChar">
    <w:name w:val="Char3 Char Char"/>
    <w:basedOn w:val="a"/>
    <w:qFormat/>
    <w:rsid w:val="00A72E33"/>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rsid w:val="00A72E33"/>
    <w:pPr>
      <w:adjustRightInd/>
      <w:ind w:firstLineChars="200" w:firstLine="420"/>
    </w:pPr>
    <w:rPr>
      <w:rFonts w:eastAsia="仿宋_GB2312"/>
      <w:sz w:val="28"/>
    </w:rPr>
  </w:style>
  <w:style w:type="paragraph" w:customStyle="1" w:styleId="xl39">
    <w:name w:val="xl39"/>
    <w:basedOn w:val="a"/>
    <w:qFormat/>
    <w:rsid w:val="00A72E33"/>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a"/>
    <w:qFormat/>
    <w:rsid w:val="00A72E33"/>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1">
    <w:name w:val="左对齐表格文字"/>
    <w:basedOn w:val="a"/>
    <w:qFormat/>
    <w:rsid w:val="00A72E33"/>
    <w:pPr>
      <w:adjustRightInd/>
      <w:ind w:firstLineChars="200" w:firstLine="200"/>
      <w:jc w:val="right"/>
    </w:pPr>
  </w:style>
  <w:style w:type="paragraph" w:customStyle="1" w:styleId="CharChar11CharCharCharCharCharCharCharCharChar">
    <w:name w:val="Char Char11 Char Char Char Char Char Char Char Char Char"/>
    <w:basedOn w:val="a"/>
    <w:qFormat/>
    <w:rsid w:val="00A72E33"/>
    <w:pPr>
      <w:spacing w:line="360" w:lineRule="auto"/>
    </w:pPr>
    <w:rPr>
      <w:szCs w:val="20"/>
    </w:rPr>
  </w:style>
  <w:style w:type="paragraph" w:customStyle="1" w:styleId="125">
    <w:name w:val="正文1.25"/>
    <w:basedOn w:val="a"/>
    <w:qFormat/>
    <w:rsid w:val="00A72E33"/>
    <w:pPr>
      <w:adjustRightInd/>
      <w:spacing w:line="300" w:lineRule="auto"/>
      <w:ind w:firstLineChars="200" w:firstLine="480"/>
    </w:pPr>
    <w:rPr>
      <w:sz w:val="24"/>
      <w:szCs w:val="20"/>
    </w:rPr>
  </w:style>
  <w:style w:type="paragraph" w:customStyle="1" w:styleId="1c">
    <w:name w:val="1正文"/>
    <w:basedOn w:val="a"/>
    <w:qFormat/>
    <w:rsid w:val="00A72E33"/>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rsid w:val="00A72E33"/>
    <w:pPr>
      <w:widowControl w:val="0"/>
      <w:tabs>
        <w:tab w:val="left" w:pos="840"/>
      </w:tabs>
      <w:spacing w:line="280" w:lineRule="atLeast"/>
      <w:ind w:left="160" w:hanging="160"/>
    </w:pPr>
    <w:rPr>
      <w:rFonts w:ascii="Times New Roman" w:eastAsia="宋体" w:hAnsi="Times New Roman" w:cs="Times New Roman"/>
      <w:snapToGrid w:val="0"/>
      <w:color w:val="000000"/>
      <w:sz w:val="18"/>
    </w:rPr>
  </w:style>
  <w:style w:type="paragraph" w:customStyle="1" w:styleId="xl76">
    <w:name w:val="xl76"/>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sid w:val="00A72E33"/>
    <w:rPr>
      <w:rFonts w:ascii="仿宋_GB2312" w:eastAsia="仿宋_GB2312"/>
      <w:b/>
      <w:sz w:val="32"/>
      <w:szCs w:val="20"/>
    </w:rPr>
  </w:style>
  <w:style w:type="paragraph" w:customStyle="1" w:styleId="2f">
    <w:name w:val="列出段落2"/>
    <w:basedOn w:val="a"/>
    <w:qFormat/>
    <w:rsid w:val="00A72E33"/>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sid w:val="00A72E33"/>
    <w:rPr>
      <w:rFonts w:eastAsia="仿宋_GB2312"/>
      <w:sz w:val="28"/>
      <w:szCs w:val="20"/>
    </w:rPr>
  </w:style>
  <w:style w:type="paragraph" w:customStyle="1" w:styleId="xl74">
    <w:name w:val="xl74"/>
    <w:basedOn w:val="a"/>
    <w:qFormat/>
    <w:rsid w:val="00A72E33"/>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rsid w:val="00A72E33"/>
    <w:pPr>
      <w:widowControl/>
      <w:jc w:val="left"/>
    </w:pPr>
    <w:rPr>
      <w:rFonts w:cs="宋体"/>
      <w:sz w:val="24"/>
      <w:szCs w:val="20"/>
    </w:rPr>
  </w:style>
  <w:style w:type="paragraph" w:customStyle="1" w:styleId="-110">
    <w:name w:val="彩色列表 - 强调文字颜色 11"/>
    <w:basedOn w:val="a"/>
    <w:qFormat/>
    <w:rsid w:val="00A72E33"/>
    <w:pPr>
      <w:adjustRightInd/>
      <w:ind w:firstLineChars="200" w:firstLine="420"/>
    </w:pPr>
    <w:rPr>
      <w:rFonts w:ascii="Calibri" w:hAnsi="Calibri"/>
      <w:szCs w:val="22"/>
    </w:rPr>
  </w:style>
  <w:style w:type="paragraph" w:customStyle="1" w:styleId="afffff2">
    <w:name w:val="加粗正文"/>
    <w:basedOn w:val="a"/>
    <w:qFormat/>
    <w:rsid w:val="00A72E33"/>
    <w:pPr>
      <w:adjustRightInd/>
      <w:spacing w:beforeLines="50" w:afterLines="50" w:line="360" w:lineRule="auto"/>
      <w:ind w:firstLineChars="200" w:firstLine="422"/>
    </w:pPr>
    <w:rPr>
      <w:b/>
      <w:bCs/>
      <w:szCs w:val="21"/>
    </w:rPr>
  </w:style>
  <w:style w:type="paragraph" w:customStyle="1" w:styleId="xl94">
    <w:name w:val="xl94"/>
    <w:basedOn w:val="a"/>
    <w:qFormat/>
    <w:rsid w:val="00A72E33"/>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rsid w:val="00A72E33"/>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sid w:val="00A72E33"/>
    <w:rPr>
      <w:szCs w:val="20"/>
    </w:rPr>
  </w:style>
  <w:style w:type="paragraph" w:customStyle="1" w:styleId="xl27">
    <w:name w:val="xl27"/>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rsid w:val="00A72E33"/>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rsid w:val="00A72E33"/>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rsid w:val="00A72E33"/>
    <w:pPr>
      <w:adjustRightInd/>
      <w:spacing w:line="360" w:lineRule="auto"/>
    </w:pPr>
    <w:rPr>
      <w:rFonts w:ascii="Arial" w:eastAsia="黑体" w:hAnsi="Arial" w:cs="Arial"/>
      <w:snapToGrid w:val="0"/>
      <w:kern w:val="0"/>
      <w:szCs w:val="21"/>
    </w:rPr>
  </w:style>
  <w:style w:type="paragraph" w:customStyle="1" w:styleId="xl36">
    <w:name w:val="xl36"/>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rsid w:val="00A72E33"/>
    <w:pPr>
      <w:spacing w:after="68"/>
    </w:pPr>
    <w:rPr>
      <w:rFonts w:ascii="FHLHE E+ Futura Bk" w:eastAsia="FHLHE E+ Futura Bk" w:cs="Times New Roman"/>
      <w:color w:val="auto"/>
    </w:rPr>
  </w:style>
  <w:style w:type="paragraph" w:customStyle="1" w:styleId="xl82">
    <w:name w:val="xl82"/>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3">
    <w:name w:val="无间隔*"/>
    <w:qFormat/>
    <w:rsid w:val="00A72E33"/>
    <w:pPr>
      <w:widowControl w:val="0"/>
      <w:jc w:val="both"/>
    </w:pPr>
    <w:rPr>
      <w:rFonts w:ascii="Times New Roman" w:eastAsia="宋体" w:hAnsi="Times New Roman" w:cs="Calibri"/>
      <w:color w:val="000000"/>
      <w:kern w:val="1"/>
      <w:sz w:val="21"/>
      <w:szCs w:val="22"/>
    </w:rPr>
  </w:style>
  <w:style w:type="paragraph" w:customStyle="1" w:styleId="CharCharCharChar1">
    <w:name w:val="Char Char Char Char1"/>
    <w:basedOn w:val="a"/>
    <w:qFormat/>
    <w:rsid w:val="00A72E33"/>
    <w:pPr>
      <w:tabs>
        <w:tab w:val="left" w:pos="0"/>
      </w:tabs>
      <w:adjustRightInd/>
      <w:ind w:firstLineChars="200" w:firstLine="200"/>
    </w:pPr>
    <w:rPr>
      <w:rFonts w:ascii="宋体" w:eastAsia="仿宋_GB2312" w:hAnsi="宋体"/>
      <w:sz w:val="28"/>
    </w:rPr>
  </w:style>
  <w:style w:type="paragraph" w:customStyle="1" w:styleId="2f0">
    <w:name w:val="正文文字 2"/>
    <w:basedOn w:val="Default"/>
    <w:next w:val="Default"/>
    <w:qFormat/>
    <w:rsid w:val="00A72E33"/>
    <w:rPr>
      <w:rFonts w:ascii="宋体" w:eastAsia="宋体" w:cs="Times New Roman"/>
      <w:color w:val="auto"/>
    </w:rPr>
  </w:style>
  <w:style w:type="paragraph" w:customStyle="1" w:styleId="afffff4">
    <w:name w:val="正文首行缩进两字"/>
    <w:qFormat/>
    <w:rsid w:val="00A72E33"/>
    <w:pPr>
      <w:spacing w:afterLines="50" w:line="300" w:lineRule="auto"/>
      <w:ind w:rightChars="100" w:right="210" w:firstLineChars="218" w:firstLine="523"/>
    </w:pPr>
    <w:rPr>
      <w:rFonts w:ascii="Times New Roman" w:eastAsia="宋体" w:hAnsi="Times New Roman" w:cs="Times New Roman"/>
      <w:sz w:val="24"/>
      <w:szCs w:val="24"/>
    </w:rPr>
  </w:style>
  <w:style w:type="paragraph" w:customStyle="1" w:styleId="CharChar1Char">
    <w:name w:val="Char Char1 Char"/>
    <w:basedOn w:val="a"/>
    <w:qFormat/>
    <w:rsid w:val="00A72E33"/>
    <w:rPr>
      <w:rFonts w:ascii="仿宋_GB2312" w:eastAsia="仿宋_GB2312"/>
      <w:b/>
      <w:sz w:val="32"/>
      <w:szCs w:val="32"/>
    </w:rPr>
  </w:style>
  <w:style w:type="paragraph" w:customStyle="1" w:styleId="xl77">
    <w:name w:val="xl77"/>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rsid w:val="00A72E33"/>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rsid w:val="00A72E33"/>
    <w:pPr>
      <w:spacing w:line="360" w:lineRule="auto"/>
    </w:pPr>
    <w:rPr>
      <w:szCs w:val="20"/>
    </w:rPr>
  </w:style>
  <w:style w:type="paragraph" w:customStyle="1" w:styleId="Charfff2">
    <w:name w:val="Char"/>
    <w:basedOn w:val="a"/>
    <w:qFormat/>
    <w:rsid w:val="00A72E33"/>
    <w:rPr>
      <w:rFonts w:ascii="仿宋_GB2312" w:eastAsia="仿宋_GB2312"/>
      <w:b/>
      <w:sz w:val="32"/>
      <w:szCs w:val="32"/>
    </w:rPr>
  </w:style>
  <w:style w:type="paragraph" w:customStyle="1" w:styleId="RFIHeading2ndLevel">
    <w:name w:val="RFI Heading 2nd Level"/>
    <w:basedOn w:val="a"/>
    <w:qFormat/>
    <w:rsid w:val="00A72E33"/>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rsid w:val="00A72E33"/>
    <w:pPr>
      <w:widowControl w:val="0"/>
      <w:autoSpaceDE w:val="0"/>
      <w:autoSpaceDN w:val="0"/>
      <w:adjustRightInd w:val="0"/>
      <w:spacing w:before="156" w:line="360" w:lineRule="atLeast"/>
      <w:ind w:left="567" w:firstLine="510"/>
      <w:jc w:val="both"/>
    </w:pPr>
    <w:rPr>
      <w:rFonts w:ascii="Times New Roman" w:eastAsia="宋体" w:hAnsi="Times New Roman" w:cs="Times New Roman"/>
    </w:rPr>
  </w:style>
  <w:style w:type="paragraph" w:customStyle="1" w:styleId="CharCharChar1Char">
    <w:name w:val="Char Char Char1 Char"/>
    <w:basedOn w:val="a"/>
    <w:qFormat/>
    <w:rsid w:val="00A72E33"/>
    <w:rPr>
      <w:szCs w:val="20"/>
    </w:rPr>
  </w:style>
  <w:style w:type="paragraph" w:customStyle="1" w:styleId="afffff5">
    <w:name w:val="正文标准"/>
    <w:basedOn w:val="a"/>
    <w:qFormat/>
    <w:rsid w:val="00A72E33"/>
    <w:pPr>
      <w:adjustRightInd/>
      <w:spacing w:line="360" w:lineRule="auto"/>
      <w:ind w:firstLineChars="200" w:firstLine="200"/>
    </w:pPr>
    <w:rPr>
      <w:rFonts w:ascii="宋体" w:hAnsi="Calibri"/>
      <w:sz w:val="24"/>
    </w:rPr>
  </w:style>
  <w:style w:type="paragraph" w:customStyle="1" w:styleId="afffff6">
    <w:name w:val="正文格式"/>
    <w:basedOn w:val="a"/>
    <w:qFormat/>
    <w:rsid w:val="00A72E33"/>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rsid w:val="00A72E33"/>
    <w:pPr>
      <w:adjustRightInd/>
      <w:spacing w:line="360" w:lineRule="auto"/>
    </w:pPr>
    <w:rPr>
      <w:rFonts w:ascii="Arial" w:eastAsia="黑体" w:hAnsi="Arial" w:cs="Arial"/>
      <w:snapToGrid w:val="0"/>
      <w:kern w:val="0"/>
      <w:szCs w:val="21"/>
    </w:rPr>
  </w:style>
  <w:style w:type="paragraph" w:customStyle="1" w:styleId="Th">
    <w:name w:val="Th"/>
    <w:qFormat/>
    <w:rsid w:val="00A72E33"/>
    <w:pPr>
      <w:keepNext/>
      <w:keepLines/>
      <w:spacing w:before="20" w:after="60" w:line="220" w:lineRule="exact"/>
      <w:ind w:left="240"/>
    </w:pPr>
    <w:rPr>
      <w:rFonts w:ascii="Times New Roman" w:eastAsia="宋体" w:hAnsi="Times New Roman" w:cs="Times New Roman"/>
      <w:b/>
      <w:sz w:val="19"/>
      <w:lang w:eastAsia="en-US"/>
    </w:rPr>
  </w:style>
  <w:style w:type="paragraph" w:customStyle="1" w:styleId="afffff7">
    <w:name w:val="规范正文"/>
    <w:basedOn w:val="a"/>
    <w:qFormat/>
    <w:rsid w:val="00A72E33"/>
    <w:pPr>
      <w:tabs>
        <w:tab w:val="left" w:pos="840"/>
      </w:tabs>
      <w:spacing w:beforeLines="50" w:line="360" w:lineRule="auto"/>
      <w:ind w:left="840" w:hanging="420"/>
      <w:textAlignment w:val="baseline"/>
    </w:pPr>
    <w:rPr>
      <w:szCs w:val="20"/>
    </w:rPr>
  </w:style>
  <w:style w:type="paragraph" w:customStyle="1" w:styleId="font12">
    <w:name w:val="font12"/>
    <w:basedOn w:val="a"/>
    <w:qFormat/>
    <w:rsid w:val="00A72E33"/>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rsid w:val="00A72E33"/>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rsid w:val="00A72E33"/>
    <w:pPr>
      <w:widowControl/>
      <w:spacing w:after="160" w:line="240" w:lineRule="exact"/>
      <w:jc w:val="left"/>
    </w:pPr>
    <w:rPr>
      <w:rFonts w:ascii="Verdana" w:hAnsi="Verdana"/>
      <w:kern w:val="0"/>
      <w:sz w:val="20"/>
      <w:szCs w:val="20"/>
      <w:lang w:eastAsia="en-US"/>
    </w:rPr>
  </w:style>
  <w:style w:type="paragraph" w:customStyle="1" w:styleId="xl42">
    <w:name w:val="xl42"/>
    <w:basedOn w:val="a"/>
    <w:qFormat/>
    <w:rsid w:val="00A72E33"/>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rsid w:val="00A72E33"/>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rsid w:val="00A72E33"/>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rsid w:val="00A72E33"/>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rsid w:val="00A72E33"/>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sid w:val="00A72E33"/>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rsid w:val="00A72E33"/>
    <w:pPr>
      <w:spacing w:line="360" w:lineRule="auto"/>
    </w:pPr>
    <w:rPr>
      <w:kern w:val="0"/>
      <w:sz w:val="24"/>
      <w:szCs w:val="20"/>
    </w:rPr>
  </w:style>
  <w:style w:type="paragraph" w:customStyle="1" w:styleId="afffff8">
    <w:name w:val="_正文段落"/>
    <w:basedOn w:val="a"/>
    <w:qFormat/>
    <w:rsid w:val="00A72E33"/>
    <w:pPr>
      <w:adjustRightInd/>
      <w:ind w:firstLine="560"/>
    </w:pPr>
    <w:rPr>
      <w:rFonts w:ascii="仿宋_GB2312" w:eastAsia="仿宋_GB2312" w:hAnsi="仿宋"/>
      <w:kern w:val="0"/>
      <w:sz w:val="28"/>
      <w:szCs w:val="28"/>
    </w:rPr>
  </w:style>
  <w:style w:type="paragraph" w:customStyle="1" w:styleId="47">
    <w:name w:val="列出段落4"/>
    <w:basedOn w:val="a"/>
    <w:qFormat/>
    <w:rsid w:val="00A72E33"/>
    <w:pPr>
      <w:adjustRightInd/>
      <w:spacing w:line="360" w:lineRule="auto"/>
      <w:ind w:firstLineChars="200" w:firstLine="420"/>
    </w:pPr>
    <w:rPr>
      <w:rFonts w:ascii="Calibri" w:hAnsi="Calibri"/>
      <w:sz w:val="24"/>
      <w:szCs w:val="22"/>
    </w:rPr>
  </w:style>
  <w:style w:type="paragraph" w:customStyle="1" w:styleId="afffff9">
    <w:name w:val="前言、引言标题"/>
    <w:next w:val="a"/>
    <w:qFormat/>
    <w:rsid w:val="00A72E33"/>
    <w:pPr>
      <w:shd w:val="clear" w:color="FFFFFF" w:fill="FFFFFF"/>
      <w:tabs>
        <w:tab w:val="left" w:pos="840"/>
      </w:tabs>
      <w:spacing w:before="640" w:after="560"/>
      <w:ind w:left="840" w:hanging="420"/>
      <w:jc w:val="center"/>
      <w:outlineLvl w:val="0"/>
    </w:pPr>
    <w:rPr>
      <w:rFonts w:ascii="黑体" w:eastAsia="黑体" w:hAnsi="Times New Roman" w:cs="Times New Roman"/>
      <w:sz w:val="32"/>
    </w:rPr>
  </w:style>
  <w:style w:type="paragraph" w:customStyle="1" w:styleId="afffffa">
    <w:name w:val="正文（首行缩进）"/>
    <w:basedOn w:val="ab"/>
    <w:qFormat/>
    <w:rsid w:val="00A72E33"/>
    <w:pPr>
      <w:widowControl/>
      <w:tabs>
        <w:tab w:val="left" w:pos="840"/>
      </w:tabs>
      <w:overflowPunct w:val="0"/>
      <w:autoSpaceDE w:val="0"/>
      <w:autoSpaceDN w:val="0"/>
      <w:spacing w:beforeLines="50"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rsid w:val="00A72E33"/>
    <w:pPr>
      <w:adjustRightInd/>
      <w:spacing w:line="360" w:lineRule="auto"/>
    </w:pPr>
    <w:rPr>
      <w:rFonts w:ascii="Arial" w:eastAsia="黑体" w:hAnsi="Arial" w:cs="Arial"/>
      <w:snapToGrid w:val="0"/>
      <w:kern w:val="0"/>
      <w:szCs w:val="21"/>
    </w:rPr>
  </w:style>
  <w:style w:type="paragraph" w:customStyle="1" w:styleId="font9">
    <w:name w:val="font9"/>
    <w:basedOn w:val="a"/>
    <w:qFormat/>
    <w:rsid w:val="00A72E33"/>
    <w:pPr>
      <w:widowControl/>
      <w:adjustRightInd/>
      <w:spacing w:before="100" w:beforeAutospacing="1" w:after="100" w:afterAutospacing="1"/>
      <w:jc w:val="left"/>
    </w:pPr>
    <w:rPr>
      <w:rFonts w:ascii="宋体" w:hAnsi="宋体" w:hint="eastAsia"/>
      <w:kern w:val="0"/>
      <w:sz w:val="20"/>
      <w:szCs w:val="20"/>
    </w:rPr>
  </w:style>
  <w:style w:type="paragraph" w:customStyle="1" w:styleId="afffffb">
    <w:name w:val="方案正文无缩进"/>
    <w:qFormat/>
    <w:rsid w:val="00A72E33"/>
    <w:pPr>
      <w:spacing w:line="360" w:lineRule="auto"/>
    </w:pPr>
    <w:rPr>
      <w:rFonts w:ascii="Times New Roman" w:eastAsia="宋体" w:hAnsi="Times New Roman" w:cs="Times New Roman"/>
      <w:kern w:val="2"/>
      <w:sz w:val="24"/>
      <w:szCs w:val="24"/>
    </w:rPr>
  </w:style>
  <w:style w:type="paragraph" w:customStyle="1" w:styleId="CharCharChar1Char2">
    <w:name w:val="Char Char Char1 Char2"/>
    <w:basedOn w:val="a"/>
    <w:qFormat/>
    <w:rsid w:val="00A72E33"/>
    <w:rPr>
      <w:szCs w:val="20"/>
    </w:rPr>
  </w:style>
  <w:style w:type="paragraph" w:customStyle="1" w:styleId="CharChar11CharCharCharCharCharCharCharCharCharCharCharCharChar1">
    <w:name w:val="Char Char11 Char Char Char Char Char Char Char Char Char Char Char Char Char1"/>
    <w:basedOn w:val="a"/>
    <w:qFormat/>
    <w:rsid w:val="00A72E33"/>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sid w:val="00A72E33"/>
    <w:rPr>
      <w:rFonts w:ascii="Tahoma" w:hAnsi="Tahoma"/>
      <w:sz w:val="24"/>
      <w:szCs w:val="20"/>
    </w:rPr>
  </w:style>
  <w:style w:type="paragraph" w:customStyle="1" w:styleId="afffffc">
    <w:name w:val="标题五"/>
    <w:basedOn w:val="a"/>
    <w:qFormat/>
    <w:rsid w:val="00A72E33"/>
    <w:pPr>
      <w:adjustRightInd/>
      <w:spacing w:beforeLines="50" w:line="360" w:lineRule="auto"/>
    </w:pPr>
    <w:rPr>
      <w:b/>
      <w:sz w:val="24"/>
    </w:rPr>
  </w:style>
  <w:style w:type="paragraph" w:customStyle="1" w:styleId="CharChar1101">
    <w:name w:val="Char Char1101"/>
    <w:basedOn w:val="a"/>
    <w:qFormat/>
    <w:rsid w:val="00A72E33"/>
    <w:pPr>
      <w:spacing w:line="360" w:lineRule="auto"/>
    </w:pPr>
    <w:rPr>
      <w:rFonts w:ascii="Tahoma" w:hAnsi="Tahoma"/>
      <w:sz w:val="24"/>
      <w:szCs w:val="20"/>
    </w:rPr>
  </w:style>
  <w:style w:type="paragraph" w:customStyle="1" w:styleId="CharCharCharCharCharCharCharChar1">
    <w:name w:val="Char Char Char Char Char Char Char Char1"/>
    <w:basedOn w:val="a"/>
    <w:qFormat/>
    <w:rsid w:val="00A72E33"/>
    <w:pPr>
      <w:tabs>
        <w:tab w:val="left" w:pos="360"/>
      </w:tabs>
    </w:pPr>
    <w:rPr>
      <w:sz w:val="24"/>
      <w:szCs w:val="20"/>
    </w:rPr>
  </w:style>
  <w:style w:type="paragraph" w:customStyle="1" w:styleId="CharCharChar1">
    <w:name w:val="Char Char Char 字元 字元"/>
    <w:basedOn w:val="a"/>
    <w:qFormat/>
    <w:rsid w:val="00A72E33"/>
    <w:pPr>
      <w:adjustRightInd/>
      <w:spacing w:line="360" w:lineRule="auto"/>
      <w:ind w:firstLineChars="200" w:firstLine="200"/>
    </w:pPr>
    <w:rPr>
      <w:szCs w:val="20"/>
    </w:rPr>
  </w:style>
  <w:style w:type="paragraph" w:customStyle="1" w:styleId="xl70">
    <w:name w:val="xl70"/>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sid w:val="00A72E33"/>
    <w:rPr>
      <w:rFonts w:ascii="仿宋_GB2312" w:eastAsia="仿宋_GB2312"/>
      <w:b/>
      <w:sz w:val="32"/>
      <w:szCs w:val="32"/>
    </w:rPr>
  </w:style>
  <w:style w:type="paragraph" w:customStyle="1" w:styleId="afffffd">
    <w:name w:val="文章附标题"/>
    <w:basedOn w:val="a"/>
    <w:qFormat/>
    <w:rsid w:val="00A72E33"/>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rsid w:val="00A72E33"/>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rsid w:val="00A72E33"/>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d"/>
    <w:qFormat/>
    <w:rsid w:val="00A72E33"/>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rsid w:val="00A72E33"/>
    <w:pPr>
      <w:adjustRightInd/>
    </w:pPr>
    <w:rPr>
      <w:sz w:val="18"/>
      <w:szCs w:val="20"/>
    </w:rPr>
  </w:style>
  <w:style w:type="paragraph" w:customStyle="1" w:styleId="afffffe">
    <w:name w:val="封面华为技术"/>
    <w:basedOn w:val="a"/>
    <w:qFormat/>
    <w:rsid w:val="00A72E33"/>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rsid w:val="00A72E33"/>
    <w:pPr>
      <w:adjustRightInd/>
      <w:spacing w:line="360" w:lineRule="auto"/>
    </w:pPr>
    <w:rPr>
      <w:rFonts w:ascii="Arial" w:eastAsia="黑体" w:hAnsi="Arial"/>
      <w:snapToGrid w:val="0"/>
      <w:kern w:val="0"/>
      <w:sz w:val="20"/>
      <w:szCs w:val="21"/>
    </w:rPr>
  </w:style>
  <w:style w:type="paragraph" w:customStyle="1" w:styleId="gjt2">
    <w:name w:val="gjt_2"/>
    <w:next w:val="a"/>
    <w:qFormat/>
    <w:rsid w:val="00A72E33"/>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rsid w:val="00A72E33"/>
    <w:pPr>
      <w:adjustRightInd/>
      <w:spacing w:line="360" w:lineRule="auto"/>
    </w:pPr>
    <w:rPr>
      <w:rFonts w:ascii="仿宋_GB2312" w:eastAsia="仿宋_GB2312"/>
      <w:sz w:val="24"/>
      <w:szCs w:val="20"/>
    </w:rPr>
  </w:style>
  <w:style w:type="paragraph" w:customStyle="1" w:styleId="xl67">
    <w:name w:val="xl67"/>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
    <w:name w:val="样式"/>
    <w:basedOn w:val="a"/>
    <w:qFormat/>
    <w:rsid w:val="00A72E33"/>
    <w:pPr>
      <w:autoSpaceDE w:val="0"/>
      <w:autoSpaceDN w:val="0"/>
      <w:snapToGrid w:val="0"/>
      <w:spacing w:before="120" w:after="120" w:line="360" w:lineRule="auto"/>
    </w:pPr>
    <w:rPr>
      <w:rFonts w:ascii="宋体"/>
      <w:sz w:val="24"/>
      <w:szCs w:val="20"/>
    </w:rPr>
  </w:style>
  <w:style w:type="paragraph" w:customStyle="1" w:styleId="affffff0">
    <w:name w:val="正文文字缩进项目"/>
    <w:basedOn w:val="ab"/>
    <w:qFormat/>
    <w:rsid w:val="00A72E33"/>
    <w:pPr>
      <w:tabs>
        <w:tab w:val="left" w:pos="840"/>
      </w:tabs>
      <w:adjustRightInd/>
      <w:spacing w:after="120" w:line="240" w:lineRule="auto"/>
      <w:ind w:firstLineChars="0" w:hanging="420"/>
    </w:pPr>
    <w:rPr>
      <w:rFonts w:ascii="Tahoma" w:hAnsi="Tahoma"/>
      <w:sz w:val="22"/>
      <w:szCs w:val="20"/>
    </w:rPr>
  </w:style>
  <w:style w:type="paragraph" w:customStyle="1" w:styleId="affffff1">
    <w:name w:val="文档正文"/>
    <w:basedOn w:val="a"/>
    <w:qFormat/>
    <w:rsid w:val="00A72E33"/>
    <w:pPr>
      <w:spacing w:line="480" w:lineRule="atLeast"/>
      <w:ind w:firstLine="567"/>
      <w:textAlignment w:val="baseline"/>
    </w:pPr>
    <w:rPr>
      <w:kern w:val="0"/>
      <w:sz w:val="24"/>
      <w:szCs w:val="20"/>
    </w:rPr>
  </w:style>
  <w:style w:type="paragraph" w:customStyle="1" w:styleId="affffff2">
    <w:name w:val="正文文字表格居中"/>
    <w:basedOn w:val="a"/>
    <w:next w:val="25"/>
    <w:qFormat/>
    <w:rsid w:val="00A72E33"/>
    <w:pPr>
      <w:snapToGrid w:val="0"/>
      <w:spacing w:line="360" w:lineRule="auto"/>
    </w:pPr>
    <w:rPr>
      <w:rFonts w:ascii="宋体"/>
      <w:b/>
      <w:sz w:val="24"/>
      <w:szCs w:val="20"/>
    </w:rPr>
  </w:style>
  <w:style w:type="paragraph" w:customStyle="1" w:styleId="affffff3">
    <w:name w:val="规划正文"/>
    <w:basedOn w:val="a"/>
    <w:qFormat/>
    <w:rsid w:val="00A72E33"/>
    <w:pPr>
      <w:adjustRightInd/>
      <w:spacing w:beforeLines="100" w:line="360" w:lineRule="auto"/>
      <w:jc w:val="left"/>
    </w:pPr>
    <w:rPr>
      <w:rFonts w:ascii="Arial" w:eastAsia="仿宋_GB2312" w:hAnsi="Arial"/>
      <w:bCs/>
      <w:sz w:val="28"/>
    </w:rPr>
  </w:style>
  <w:style w:type="paragraph" w:customStyle="1" w:styleId="affffff4">
    <w:name w:val="小节"/>
    <w:basedOn w:val="3"/>
    <w:qFormat/>
    <w:rsid w:val="00A72E33"/>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rsid w:val="00A72E33"/>
    <w:pPr>
      <w:adjustRightInd/>
    </w:pPr>
    <w:rPr>
      <w:rFonts w:ascii="宋体" w:hAnsi="Courier New"/>
    </w:rPr>
  </w:style>
  <w:style w:type="paragraph" w:customStyle="1" w:styleId="Char35">
    <w:name w:val="Char3"/>
    <w:basedOn w:val="a"/>
    <w:qFormat/>
    <w:rsid w:val="00A72E33"/>
    <w:pPr>
      <w:adjustRightInd/>
    </w:pPr>
    <w:rPr>
      <w:rFonts w:ascii="仿宋_GB2312" w:eastAsia="仿宋_GB2312"/>
      <w:b/>
      <w:sz w:val="32"/>
      <w:szCs w:val="32"/>
    </w:rPr>
  </w:style>
  <w:style w:type="paragraph" w:customStyle="1" w:styleId="xl28">
    <w:name w:val="xl28"/>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5">
    <w:name w:val="ÕýÎÄÊ×ÐÐËõ½ø"/>
    <w:basedOn w:val="a"/>
    <w:qFormat/>
    <w:rsid w:val="00A72E33"/>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1">
    <w:name w:val="标题2"/>
    <w:basedOn w:val="2"/>
    <w:next w:val="a"/>
    <w:qFormat/>
    <w:rsid w:val="00A72E33"/>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rsid w:val="00A72E33"/>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rsid w:val="00A72E33"/>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rsid w:val="00A72E33"/>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rsid w:val="00A72E33"/>
    <w:pPr>
      <w:widowControl/>
      <w:adjustRightInd/>
      <w:spacing w:after="160" w:line="240" w:lineRule="exact"/>
      <w:jc w:val="left"/>
    </w:pPr>
    <w:rPr>
      <w:szCs w:val="20"/>
    </w:rPr>
  </w:style>
  <w:style w:type="paragraph" w:customStyle="1" w:styleId="2f2">
    <w:name w:val="表格标题2"/>
    <w:basedOn w:val="affffff6"/>
    <w:qFormat/>
    <w:rsid w:val="00A72E33"/>
    <w:rPr>
      <w:b/>
    </w:rPr>
  </w:style>
  <w:style w:type="paragraph" w:customStyle="1" w:styleId="affffff6">
    <w:name w:val="表格内文"/>
    <w:basedOn w:val="a"/>
    <w:qFormat/>
    <w:rsid w:val="00A72E33"/>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sid w:val="00A72E33"/>
    <w:rPr>
      <w:rFonts w:ascii="仿宋_GB2312" w:eastAsia="仿宋_GB2312"/>
      <w:b/>
      <w:sz w:val="32"/>
      <w:szCs w:val="32"/>
    </w:rPr>
  </w:style>
  <w:style w:type="paragraph" w:customStyle="1" w:styleId="2f3">
    <w:name w:val="正文，首行缩进:  2 字符"/>
    <w:qFormat/>
    <w:rsid w:val="00A72E33"/>
    <w:pPr>
      <w:spacing w:line="360" w:lineRule="auto"/>
      <w:ind w:firstLineChars="200" w:firstLine="480"/>
    </w:pPr>
    <w:rPr>
      <w:rFonts w:ascii="Arial" w:eastAsia="仿宋_GB2312" w:hAnsi="Arial" w:cs="Times New Roman"/>
      <w:kern w:val="2"/>
      <w:sz w:val="24"/>
      <w:szCs w:val="24"/>
    </w:rPr>
  </w:style>
  <w:style w:type="paragraph" w:customStyle="1" w:styleId="Char3CharChar1">
    <w:name w:val="Char3 Char Char1"/>
    <w:basedOn w:val="a"/>
    <w:uiPriority w:val="6"/>
    <w:qFormat/>
    <w:rsid w:val="00A72E33"/>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rsid w:val="00A72E33"/>
    <w:pPr>
      <w:spacing w:line="360" w:lineRule="auto"/>
    </w:pPr>
    <w:rPr>
      <w:szCs w:val="20"/>
    </w:rPr>
  </w:style>
  <w:style w:type="paragraph" w:customStyle="1" w:styleId="affffff7">
    <w:name w:val="正文 大标"/>
    <w:basedOn w:val="a"/>
    <w:qFormat/>
    <w:rsid w:val="00A72E33"/>
    <w:pPr>
      <w:tabs>
        <w:tab w:val="left" w:pos="0"/>
      </w:tabs>
      <w:adjustRightInd/>
      <w:spacing w:line="300" w:lineRule="auto"/>
      <w:ind w:left="1021"/>
    </w:pPr>
    <w:rPr>
      <w:rFonts w:ascii="仿宋" w:eastAsia="仿宋" w:hAnsi="Calibri"/>
      <w:sz w:val="24"/>
      <w:szCs w:val="20"/>
    </w:rPr>
  </w:style>
  <w:style w:type="paragraph" w:customStyle="1" w:styleId="2f4">
    <w:name w:val="样式  + 首行缩进:  2 字符"/>
    <w:basedOn w:val="a"/>
    <w:qFormat/>
    <w:rsid w:val="00A72E33"/>
    <w:pPr>
      <w:adjustRightInd/>
      <w:spacing w:before="60" w:after="60" w:line="360" w:lineRule="auto"/>
      <w:ind w:firstLineChars="200" w:firstLine="200"/>
    </w:pPr>
    <w:rPr>
      <w:sz w:val="28"/>
      <w:szCs w:val="20"/>
    </w:rPr>
  </w:style>
  <w:style w:type="paragraph" w:customStyle="1" w:styleId="MMTopic1">
    <w:name w:val="MM Topic 1"/>
    <w:basedOn w:val="1"/>
    <w:qFormat/>
    <w:rsid w:val="00A72E33"/>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rsid w:val="00A72E33"/>
    <w:pPr>
      <w:widowControl/>
      <w:spacing w:before="260" w:after="260" w:line="416" w:lineRule="auto"/>
      <w:ind w:left="0" w:firstLine="0"/>
    </w:pPr>
    <w:rPr>
      <w:rFonts w:ascii="Arial" w:eastAsia="黑体" w:hAnsi="Arial"/>
      <w:sz w:val="30"/>
      <w:szCs w:val="21"/>
    </w:rPr>
  </w:style>
  <w:style w:type="paragraph" w:customStyle="1" w:styleId="Charfff3">
    <w:name w:val="文本正文 Char"/>
    <w:basedOn w:val="a"/>
    <w:qFormat/>
    <w:rsid w:val="00A72E33"/>
    <w:pPr>
      <w:spacing w:line="360" w:lineRule="auto"/>
      <w:ind w:firstLineChars="200" w:firstLine="200"/>
    </w:pPr>
    <w:rPr>
      <w:kern w:val="0"/>
      <w:sz w:val="24"/>
      <w:szCs w:val="20"/>
    </w:rPr>
  </w:style>
  <w:style w:type="paragraph" w:customStyle="1" w:styleId="affffff8">
    <w:name w:val="表格"/>
    <w:basedOn w:val="a"/>
    <w:qFormat/>
    <w:rsid w:val="00A72E33"/>
    <w:pPr>
      <w:snapToGrid w:val="0"/>
      <w:ind w:firstLineChars="21" w:firstLine="42"/>
    </w:pPr>
    <w:rPr>
      <w:rFonts w:ascii="宋体" w:hAnsi="宋体"/>
      <w:kern w:val="0"/>
      <w:sz w:val="20"/>
      <w:szCs w:val="20"/>
    </w:rPr>
  </w:style>
  <w:style w:type="paragraph" w:customStyle="1" w:styleId="48">
    <w:name w:val="标书标题4"/>
    <w:basedOn w:val="4"/>
    <w:qFormat/>
    <w:rsid w:val="00A72E33"/>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9">
    <w:name w:val="插图题注"/>
    <w:next w:val="a"/>
    <w:qFormat/>
    <w:rsid w:val="00A72E33"/>
    <w:pPr>
      <w:tabs>
        <w:tab w:val="left" w:pos="3780"/>
      </w:tabs>
      <w:spacing w:afterLines="100"/>
      <w:ind w:left="1089" w:hanging="369"/>
      <w:jc w:val="center"/>
    </w:pPr>
    <w:rPr>
      <w:rFonts w:ascii="Arial" w:eastAsia="宋体" w:hAnsi="Arial" w:cs="Times New Roman"/>
      <w:sz w:val="18"/>
      <w:szCs w:val="18"/>
    </w:rPr>
  </w:style>
  <w:style w:type="paragraph" w:customStyle="1" w:styleId="xl91">
    <w:name w:val="xl91"/>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5">
    <w:name w:val="表格项目符号 2"/>
    <w:basedOn w:val="22"/>
    <w:qFormat/>
    <w:rsid w:val="00A72E33"/>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rsid w:val="00A72E33"/>
    <w:pPr>
      <w:adjustRightInd/>
      <w:spacing w:line="300" w:lineRule="auto"/>
      <w:jc w:val="center"/>
    </w:pPr>
  </w:style>
  <w:style w:type="paragraph" w:customStyle="1" w:styleId="Style6">
    <w:name w:val="_Style 6"/>
    <w:basedOn w:val="a"/>
    <w:uiPriority w:val="34"/>
    <w:qFormat/>
    <w:rsid w:val="00A72E33"/>
    <w:pPr>
      <w:adjustRightInd/>
      <w:ind w:firstLineChars="200" w:firstLine="420"/>
    </w:pPr>
    <w:rPr>
      <w:rFonts w:eastAsia="仿宋_GB2312"/>
      <w:sz w:val="28"/>
    </w:rPr>
  </w:style>
  <w:style w:type="paragraph" w:customStyle="1" w:styleId="zTableCellBody">
    <w:name w:val="zTableCellBody"/>
    <w:basedOn w:val="a"/>
    <w:qFormat/>
    <w:rsid w:val="00A72E33"/>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rsid w:val="00A72E33"/>
    <w:pPr>
      <w:widowControl/>
      <w:spacing w:before="100" w:beforeAutospacing="1" w:after="100" w:afterAutospacing="1"/>
      <w:jc w:val="left"/>
    </w:pPr>
    <w:rPr>
      <w:rFonts w:ascii="Arial Unicode MS" w:hAnsi="Arial Unicode MS"/>
      <w:color w:val="000000"/>
      <w:kern w:val="0"/>
      <w:sz w:val="24"/>
    </w:rPr>
  </w:style>
  <w:style w:type="paragraph" w:customStyle="1" w:styleId="affffffa">
    <w:name w:val="!大节"/>
    <w:basedOn w:val="2"/>
    <w:qFormat/>
    <w:rsid w:val="00A72E33"/>
    <w:pPr>
      <w:spacing w:before="260" w:after="260" w:line="415" w:lineRule="auto"/>
      <w:ind w:left="420" w:hanging="420"/>
    </w:pPr>
    <w:rPr>
      <w:rFonts w:ascii="Arial" w:eastAsia="微软雅黑" w:hAnsi="Arial"/>
      <w:lang w:val="en-US"/>
    </w:rPr>
  </w:style>
  <w:style w:type="paragraph" w:customStyle="1" w:styleId="222">
    <w:name w:val="正文文本 22"/>
    <w:basedOn w:val="a"/>
    <w:qFormat/>
    <w:rsid w:val="00A72E33"/>
    <w:pPr>
      <w:widowControl/>
      <w:overflowPunct w:val="0"/>
      <w:autoSpaceDE w:val="0"/>
      <w:autoSpaceDN w:val="0"/>
      <w:ind w:left="720" w:hanging="720"/>
      <w:textAlignment w:val="baseline"/>
    </w:pPr>
    <w:rPr>
      <w:kern w:val="0"/>
      <w:sz w:val="24"/>
      <w:szCs w:val="20"/>
      <w:lang w:val="en-GB"/>
    </w:rPr>
  </w:style>
  <w:style w:type="paragraph" w:customStyle="1" w:styleId="affffffb">
    <w:name w:val="正文表标题"/>
    <w:next w:val="affffffc"/>
    <w:qFormat/>
    <w:rsid w:val="00A72E33"/>
    <w:pPr>
      <w:tabs>
        <w:tab w:val="left" w:pos="840"/>
      </w:tabs>
      <w:ind w:left="840" w:hanging="420"/>
      <w:jc w:val="center"/>
    </w:pPr>
    <w:rPr>
      <w:rFonts w:ascii="黑体" w:eastAsia="黑体" w:hAnsi="Times New Roman" w:cs="Times New Roman"/>
      <w:sz w:val="21"/>
    </w:rPr>
  </w:style>
  <w:style w:type="paragraph" w:customStyle="1" w:styleId="affffffc">
    <w:name w:val="段"/>
    <w:qFormat/>
    <w:rsid w:val="00A72E33"/>
    <w:pPr>
      <w:autoSpaceDE w:val="0"/>
      <w:autoSpaceDN w:val="0"/>
      <w:ind w:firstLineChars="200" w:firstLine="200"/>
      <w:jc w:val="both"/>
    </w:pPr>
    <w:rPr>
      <w:rFonts w:ascii="宋体" w:eastAsia="宋体" w:hAnsi="Times New Roman" w:cs="Times New Roman"/>
      <w:sz w:val="21"/>
    </w:rPr>
  </w:style>
  <w:style w:type="paragraph" w:customStyle="1" w:styleId="CharCharCharCharCharChar0">
    <w:name w:val="Char Char Char Char Char Char"/>
    <w:basedOn w:val="a"/>
    <w:qFormat/>
    <w:rsid w:val="00A72E33"/>
    <w:pPr>
      <w:widowControl/>
      <w:spacing w:beforeLines="50" w:afterLines="50" w:line="240" w:lineRule="exact"/>
      <w:jc w:val="left"/>
    </w:pPr>
    <w:rPr>
      <w:rFonts w:ascii="Verdana" w:hAnsi="Verdana"/>
      <w:kern w:val="0"/>
      <w:sz w:val="20"/>
      <w:szCs w:val="20"/>
      <w:lang w:eastAsia="en-US"/>
    </w:rPr>
  </w:style>
  <w:style w:type="paragraph" w:customStyle="1" w:styleId="trademark">
    <w:name w:val="trademark"/>
    <w:qFormat/>
    <w:rsid w:val="00A72E33"/>
    <w:pPr>
      <w:spacing w:after="60"/>
    </w:pPr>
    <w:rPr>
      <w:rFonts w:ascii="Futura Bk" w:eastAsia="宋体" w:hAnsi="Futura Bk" w:cs="Times New Roman"/>
      <w:sz w:val="15"/>
      <w:lang w:eastAsia="en-US"/>
    </w:rPr>
  </w:style>
  <w:style w:type="paragraph" w:customStyle="1" w:styleId="Bulletwithtext4">
    <w:name w:val="Bullet with text 4"/>
    <w:basedOn w:val="a"/>
    <w:qFormat/>
    <w:rsid w:val="00A72E33"/>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sid w:val="00A72E33"/>
    <w:rPr>
      <w:rFonts w:ascii="仿宋_GB2312" w:eastAsia="仿宋_GB2312"/>
      <w:b/>
      <w:sz w:val="32"/>
      <w:szCs w:val="20"/>
    </w:rPr>
  </w:style>
  <w:style w:type="paragraph" w:customStyle="1" w:styleId="affffffd">
    <w:name w:val="大汉方案正文"/>
    <w:basedOn w:val="a"/>
    <w:qFormat/>
    <w:rsid w:val="00A72E33"/>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rsid w:val="00A72E33"/>
    <w:pPr>
      <w:adjustRightInd/>
      <w:ind w:firstLineChars="200" w:firstLine="200"/>
    </w:pPr>
    <w:rPr>
      <w:rFonts w:ascii="Tahoma" w:hAnsi="Tahoma"/>
      <w:sz w:val="24"/>
      <w:szCs w:val="20"/>
    </w:rPr>
  </w:style>
  <w:style w:type="paragraph" w:customStyle="1" w:styleId="a10">
    <w:name w:val="a1"/>
    <w:basedOn w:val="a"/>
    <w:qFormat/>
    <w:rsid w:val="00A72E33"/>
    <w:pPr>
      <w:widowControl/>
      <w:spacing w:line="300" w:lineRule="atLeast"/>
      <w:jc w:val="left"/>
    </w:pPr>
    <w:rPr>
      <w:rFonts w:ascii="宋体" w:hAnsi="宋体"/>
      <w:kern w:val="0"/>
      <w:sz w:val="18"/>
      <w:szCs w:val="20"/>
    </w:rPr>
  </w:style>
  <w:style w:type="paragraph" w:customStyle="1" w:styleId="71">
    <w:name w:val="样式7"/>
    <w:basedOn w:val="49"/>
    <w:next w:val="a"/>
    <w:qFormat/>
    <w:rsid w:val="00A72E33"/>
    <w:pPr>
      <w:spacing w:afterLines="50"/>
      <w:jc w:val="left"/>
      <w:outlineLvl w:val="3"/>
    </w:pPr>
    <w:rPr>
      <w:sz w:val="24"/>
      <w:szCs w:val="24"/>
    </w:rPr>
  </w:style>
  <w:style w:type="paragraph" w:customStyle="1" w:styleId="49">
    <w:name w:val="样式4"/>
    <w:basedOn w:val="a"/>
    <w:qFormat/>
    <w:rsid w:val="00A72E33"/>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rsid w:val="00A72E33"/>
    <w:pPr>
      <w:adjustRightInd/>
      <w:spacing w:line="360" w:lineRule="auto"/>
    </w:pPr>
    <w:rPr>
      <w:rFonts w:ascii="Arial" w:eastAsia="黑体" w:hAnsi="Arial" w:cs="Arial"/>
      <w:snapToGrid w:val="0"/>
      <w:kern w:val="0"/>
      <w:szCs w:val="21"/>
    </w:rPr>
  </w:style>
  <w:style w:type="paragraph" w:customStyle="1" w:styleId="main">
    <w:name w:val="main"/>
    <w:basedOn w:val="a"/>
    <w:qFormat/>
    <w:rsid w:val="00A72E33"/>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
    <w:name w:val="样式 样式2 + 左侧:  1 字符 右侧:  1 字符"/>
    <w:basedOn w:val="2c"/>
    <w:qFormat/>
    <w:rsid w:val="00A72E33"/>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rsid w:val="00A72E33"/>
    <w:pPr>
      <w:adjustRightInd/>
    </w:pPr>
    <w:rPr>
      <w:rFonts w:ascii="Tahoma" w:hAnsi="Tahoma"/>
      <w:sz w:val="24"/>
      <w:szCs w:val="20"/>
    </w:rPr>
  </w:style>
  <w:style w:type="paragraph" w:customStyle="1" w:styleId="Char1CharCharChar">
    <w:name w:val="Char1 Char Char Char"/>
    <w:basedOn w:val="a"/>
    <w:qFormat/>
    <w:rsid w:val="00A72E33"/>
    <w:pPr>
      <w:widowControl/>
      <w:snapToGrid w:val="0"/>
      <w:spacing w:before="120" w:after="160" w:line="360" w:lineRule="auto"/>
      <w:ind w:right="-360"/>
      <w:jc w:val="left"/>
    </w:pPr>
    <w:rPr>
      <w:rFonts w:ascii="Arial" w:hAnsi="Arial"/>
      <w:kern w:val="0"/>
      <w:sz w:val="24"/>
      <w:lang w:eastAsia="en-US"/>
    </w:rPr>
  </w:style>
  <w:style w:type="paragraph" w:customStyle="1" w:styleId="affffffe">
    <w:name w:val="三级条标题"/>
    <w:basedOn w:val="afffffff"/>
    <w:next w:val="affffffc"/>
    <w:qFormat/>
    <w:rsid w:val="00A72E33"/>
    <w:pPr>
      <w:tabs>
        <w:tab w:val="left" w:pos="2520"/>
      </w:tabs>
      <w:ind w:left="2520"/>
      <w:outlineLvl w:val="4"/>
    </w:pPr>
  </w:style>
  <w:style w:type="paragraph" w:customStyle="1" w:styleId="afffffff">
    <w:name w:val="二级条标题"/>
    <w:basedOn w:val="afffffff0"/>
    <w:next w:val="affffffc"/>
    <w:qFormat/>
    <w:rsid w:val="00A72E33"/>
    <w:pPr>
      <w:tabs>
        <w:tab w:val="left" w:pos="2100"/>
      </w:tabs>
      <w:ind w:left="0"/>
      <w:outlineLvl w:val="3"/>
    </w:pPr>
  </w:style>
  <w:style w:type="paragraph" w:customStyle="1" w:styleId="afffffff0">
    <w:name w:val="一级条标题"/>
    <w:basedOn w:val="afffffff1"/>
    <w:next w:val="affffffc"/>
    <w:qFormat/>
    <w:rsid w:val="00A72E33"/>
    <w:pPr>
      <w:tabs>
        <w:tab w:val="left" w:pos="1680"/>
      </w:tabs>
      <w:spacing w:beforeLines="0" w:afterLines="0"/>
      <w:ind w:left="1680"/>
      <w:outlineLvl w:val="2"/>
    </w:pPr>
  </w:style>
  <w:style w:type="paragraph" w:customStyle="1" w:styleId="afffffff1">
    <w:name w:val="章标题"/>
    <w:next w:val="affffffc"/>
    <w:qFormat/>
    <w:rsid w:val="00A72E33"/>
    <w:pPr>
      <w:tabs>
        <w:tab w:val="left" w:pos="1260"/>
      </w:tabs>
      <w:spacing w:beforeLines="50" w:afterLines="50"/>
      <w:ind w:left="1260" w:hanging="420"/>
      <w:jc w:val="both"/>
      <w:outlineLvl w:val="1"/>
    </w:pPr>
    <w:rPr>
      <w:rFonts w:ascii="黑体" w:eastAsia="黑体" w:hAnsi="Times New Roman" w:cs="Times New Roman"/>
      <w:sz w:val="21"/>
    </w:rPr>
  </w:style>
  <w:style w:type="paragraph" w:customStyle="1" w:styleId="2f6">
    <w:name w:val="数字标题2"/>
    <w:basedOn w:val="2"/>
    <w:next w:val="a"/>
    <w:qFormat/>
    <w:rsid w:val="00A72E33"/>
    <w:pPr>
      <w:tabs>
        <w:tab w:val="left" w:pos="480"/>
      </w:tabs>
      <w:ind w:left="480" w:hanging="480"/>
    </w:pPr>
    <w:rPr>
      <w:rFonts w:ascii="Times New Roman" w:eastAsia="宋体"/>
      <w:i/>
      <w:sz w:val="36"/>
      <w:szCs w:val="36"/>
      <w:lang w:val="en-US"/>
    </w:rPr>
  </w:style>
  <w:style w:type="paragraph" w:customStyle="1" w:styleId="tabletext0">
    <w:name w:val="tabletext"/>
    <w:basedOn w:val="a"/>
    <w:qFormat/>
    <w:rsid w:val="00A72E33"/>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rsid w:val="00A72E33"/>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rsid w:val="00A72E33"/>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rsid w:val="00A72E33"/>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7">
    <w:name w:val="正文 项目2"/>
    <w:basedOn w:val="afffffff2"/>
    <w:qFormat/>
    <w:rsid w:val="00A72E33"/>
    <w:pPr>
      <w:spacing w:after="0"/>
      <w:ind w:left="900"/>
    </w:pPr>
  </w:style>
  <w:style w:type="paragraph" w:customStyle="1" w:styleId="afffffff2">
    <w:name w:val="正文 项目"/>
    <w:basedOn w:val="a"/>
    <w:qFormat/>
    <w:rsid w:val="00A72E33"/>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rsid w:val="00A72E33"/>
    <w:pPr>
      <w:widowControl/>
      <w:adjustRightInd/>
      <w:ind w:left="720" w:hanging="720"/>
    </w:pPr>
    <w:rPr>
      <w:color w:val="000000"/>
      <w:kern w:val="0"/>
      <w:sz w:val="24"/>
      <w:szCs w:val="20"/>
      <w:lang w:val="en-GB"/>
    </w:rPr>
  </w:style>
  <w:style w:type="paragraph" w:customStyle="1" w:styleId="1d">
    <w:name w:val="表1"/>
    <w:basedOn w:val="a"/>
    <w:qFormat/>
    <w:rsid w:val="00A72E33"/>
    <w:pPr>
      <w:tabs>
        <w:tab w:val="left" w:pos="703"/>
      </w:tabs>
      <w:adjustRightInd/>
      <w:spacing w:line="360" w:lineRule="auto"/>
      <w:ind w:left="703"/>
      <w:jc w:val="center"/>
    </w:pPr>
  </w:style>
  <w:style w:type="paragraph" w:customStyle="1" w:styleId="Style27">
    <w:name w:val="_Style 27"/>
    <w:uiPriority w:val="1"/>
    <w:qFormat/>
    <w:rsid w:val="00A72E33"/>
    <w:pPr>
      <w:widowControl w:val="0"/>
      <w:tabs>
        <w:tab w:val="left" w:pos="480"/>
      </w:tabs>
      <w:autoSpaceDE w:val="0"/>
      <w:autoSpaceDN w:val="0"/>
      <w:adjustRightInd w:val="0"/>
      <w:snapToGrid w:val="0"/>
    </w:pPr>
    <w:rPr>
      <w:rFonts w:ascii="Calibri" w:eastAsia="宋体" w:hAnsi="Calibri" w:cs="Times New Roman"/>
      <w:szCs w:val="24"/>
    </w:rPr>
  </w:style>
  <w:style w:type="paragraph" w:customStyle="1" w:styleId="40022">
    <w:name w:val="样式 样式 标题 4 + 非加粗 + (中文) 黑体 段前: 0 磅 段后: 0 磅 行距: 固定值 22 磅"/>
    <w:basedOn w:val="a"/>
    <w:qFormat/>
    <w:rsid w:val="00A72E33"/>
    <w:pPr>
      <w:keepNext/>
      <w:keepLines/>
      <w:adjustRightInd/>
      <w:spacing w:beforeLines="50" w:afterLines="50" w:line="500" w:lineRule="exact"/>
      <w:outlineLvl w:val="3"/>
    </w:pPr>
    <w:rPr>
      <w:rFonts w:ascii="Arial" w:hAnsi="Arial"/>
      <w:b/>
      <w:bCs/>
      <w:sz w:val="24"/>
    </w:rPr>
  </w:style>
  <w:style w:type="paragraph" w:customStyle="1" w:styleId="afffffff3">
    <w:name w:val="章正文"/>
    <w:basedOn w:val="a"/>
    <w:qFormat/>
    <w:rsid w:val="00A72E33"/>
    <w:pPr>
      <w:adjustRightInd/>
      <w:spacing w:beforeLines="50" w:after="120" w:line="300" w:lineRule="auto"/>
      <w:ind w:firstLineChars="200" w:firstLine="480"/>
    </w:pPr>
    <w:rPr>
      <w:rFonts w:ascii="Helvetica" w:hAnsi="Helvetica"/>
      <w:kern w:val="0"/>
      <w:sz w:val="24"/>
    </w:rPr>
  </w:style>
  <w:style w:type="paragraph" w:customStyle="1" w:styleId="2f8">
    <w:name w:val="2级标题"/>
    <w:basedOn w:val="1e"/>
    <w:qFormat/>
    <w:rsid w:val="00A72E33"/>
    <w:pPr>
      <w:jc w:val="left"/>
      <w:outlineLvl w:val="1"/>
    </w:pPr>
    <w:rPr>
      <w:rFonts w:ascii="Times New Roman" w:eastAsia="仿宋" w:hAnsi="Times New Roman"/>
      <w:sz w:val="30"/>
    </w:rPr>
  </w:style>
  <w:style w:type="paragraph" w:customStyle="1" w:styleId="1e">
    <w:name w:val="1级标题"/>
    <w:basedOn w:val="a"/>
    <w:qFormat/>
    <w:rsid w:val="00A72E33"/>
    <w:pPr>
      <w:adjustRightInd/>
      <w:spacing w:beforeLines="10" w:afterLines="10" w:line="360" w:lineRule="auto"/>
      <w:jc w:val="center"/>
      <w:outlineLvl w:val="0"/>
    </w:pPr>
    <w:rPr>
      <w:rFonts w:ascii="Calibri" w:hAnsi="Calibri"/>
      <w:b/>
      <w:sz w:val="44"/>
      <w:szCs w:val="22"/>
    </w:rPr>
  </w:style>
  <w:style w:type="paragraph" w:customStyle="1" w:styleId="NewNewNewNew">
    <w:name w:val="正文 New New New New"/>
    <w:qFormat/>
    <w:rsid w:val="00A72E33"/>
    <w:pPr>
      <w:widowControl w:val="0"/>
      <w:jc w:val="both"/>
    </w:pPr>
    <w:rPr>
      <w:rFonts w:ascii="Times New Roman" w:eastAsia="宋体" w:hAnsi="Times New Roman" w:cs="Times New Roman"/>
      <w:color w:val="000000"/>
      <w:szCs w:val="24"/>
    </w:rPr>
  </w:style>
  <w:style w:type="paragraph" w:customStyle="1" w:styleId="150">
    <w:name w:val="样式 微软雅黑 行距: 1.5 倍行距"/>
    <w:basedOn w:val="a"/>
    <w:qFormat/>
    <w:rsid w:val="00A72E33"/>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rsid w:val="00A72E33"/>
    <w:pPr>
      <w:tabs>
        <w:tab w:val="left" w:pos="840"/>
      </w:tabs>
      <w:adjustRightInd/>
      <w:ind w:left="840" w:hanging="420"/>
    </w:pPr>
  </w:style>
  <w:style w:type="paragraph" w:customStyle="1" w:styleId="f9astyle88f9a">
    <w:name w:val="f9a style88 f9a"/>
    <w:basedOn w:val="a"/>
    <w:qFormat/>
    <w:rsid w:val="00A72E33"/>
    <w:pPr>
      <w:widowControl/>
      <w:spacing w:before="100" w:beforeAutospacing="1" w:after="100" w:afterAutospacing="1" w:line="276" w:lineRule="auto"/>
      <w:jc w:val="left"/>
    </w:pPr>
    <w:rPr>
      <w:rFonts w:ascii="宋体" w:hAnsi="宋体"/>
      <w:kern w:val="0"/>
      <w:sz w:val="24"/>
      <w:szCs w:val="20"/>
    </w:rPr>
  </w:style>
  <w:style w:type="paragraph" w:customStyle="1" w:styleId="afffffff4">
    <w:name w:val="普通正文"/>
    <w:basedOn w:val="a"/>
    <w:qFormat/>
    <w:rsid w:val="00A72E33"/>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5">
    <w:name w:val="说明"/>
    <w:basedOn w:val="a"/>
    <w:qFormat/>
    <w:rsid w:val="00A72E33"/>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rsid w:val="00A72E33"/>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rsid w:val="00A72E33"/>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rsid w:val="00A72E33"/>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rsid w:val="00A72E33"/>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rsid w:val="00A72E33"/>
    <w:pPr>
      <w:tabs>
        <w:tab w:val="left" w:pos="2100"/>
      </w:tabs>
      <w:adjustRightInd/>
      <w:ind w:left="2100" w:hanging="420"/>
    </w:pPr>
    <w:rPr>
      <w:lang w:val="en-US"/>
    </w:rPr>
  </w:style>
  <w:style w:type="paragraph" w:customStyle="1" w:styleId="Char110">
    <w:name w:val="Char11"/>
    <w:basedOn w:val="a"/>
    <w:qFormat/>
    <w:rsid w:val="00A72E33"/>
    <w:pPr>
      <w:tabs>
        <w:tab w:val="left" w:pos="432"/>
      </w:tabs>
      <w:adjustRightInd/>
      <w:spacing w:beforeLines="50" w:afterLines="50"/>
      <w:ind w:left="432" w:firstLineChars="200" w:hanging="432"/>
    </w:pPr>
    <w:rPr>
      <w:sz w:val="24"/>
    </w:rPr>
  </w:style>
  <w:style w:type="paragraph" w:customStyle="1" w:styleId="gjt">
    <w:name w:val="gjt_正文"/>
    <w:qFormat/>
    <w:rsid w:val="00A72E33"/>
    <w:pPr>
      <w:widowControl w:val="0"/>
      <w:spacing w:line="360" w:lineRule="auto"/>
      <w:ind w:firstLine="420"/>
      <w:jc w:val="both"/>
    </w:pPr>
    <w:rPr>
      <w:rFonts w:ascii="Calibri" w:eastAsia="仿宋_GB2312" w:hAnsi="Calibri" w:cs="Times New Roman"/>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rsid w:val="00A72E33"/>
    <w:pPr>
      <w:spacing w:line="360" w:lineRule="auto"/>
    </w:pPr>
    <w:rPr>
      <w:szCs w:val="20"/>
    </w:rPr>
  </w:style>
  <w:style w:type="paragraph" w:customStyle="1" w:styleId="Charfff4">
    <w:name w:val="金宏发行正文 Char"/>
    <w:basedOn w:val="a"/>
    <w:qFormat/>
    <w:rsid w:val="00A72E33"/>
    <w:pPr>
      <w:adjustRightInd/>
      <w:spacing w:line="500" w:lineRule="exact"/>
      <w:ind w:firstLineChars="200" w:firstLine="560"/>
    </w:pPr>
    <w:rPr>
      <w:rFonts w:eastAsia="仿宋_GB2312"/>
      <w:sz w:val="28"/>
      <w:szCs w:val="20"/>
    </w:rPr>
  </w:style>
  <w:style w:type="paragraph" w:customStyle="1" w:styleId="1f">
    <w:name w:val="批注框文本1"/>
    <w:basedOn w:val="a"/>
    <w:qFormat/>
    <w:rsid w:val="00A72E33"/>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9"/>
    <w:qFormat/>
    <w:rsid w:val="00A72E33"/>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0">
    <w:name w:val="部分1"/>
    <w:basedOn w:val="a"/>
    <w:qFormat/>
    <w:rsid w:val="00A72E33"/>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6">
    <w:name w:val="正文文字格式"/>
    <w:basedOn w:val="a"/>
    <w:qFormat/>
    <w:rsid w:val="00A72E33"/>
    <w:pPr>
      <w:adjustRightInd/>
      <w:spacing w:line="460" w:lineRule="exact"/>
      <w:ind w:firstLine="505"/>
      <w:jc w:val="left"/>
    </w:pPr>
    <w:rPr>
      <w:rFonts w:ascii="宋体"/>
      <w:kern w:val="24"/>
      <w:sz w:val="24"/>
      <w:szCs w:val="20"/>
    </w:rPr>
  </w:style>
  <w:style w:type="paragraph" w:customStyle="1" w:styleId="xl31">
    <w:name w:val="xl31"/>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rsid w:val="00A72E33"/>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rsid w:val="00A72E33"/>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7">
    <w:name w:val="单元格居中"/>
    <w:basedOn w:val="a"/>
    <w:qFormat/>
    <w:rsid w:val="00A72E33"/>
    <w:pPr>
      <w:adjustRightInd/>
      <w:spacing w:line="360" w:lineRule="auto"/>
      <w:jc w:val="center"/>
    </w:pPr>
    <w:rPr>
      <w:sz w:val="24"/>
    </w:rPr>
  </w:style>
  <w:style w:type="paragraph" w:customStyle="1" w:styleId="39">
    <w:name w:val="正文3"/>
    <w:basedOn w:val="a"/>
    <w:qFormat/>
    <w:rsid w:val="00A72E33"/>
    <w:pPr>
      <w:adjustRightInd/>
      <w:spacing w:beforeLines="50" w:afterLines="50"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sid w:val="00A72E33"/>
    <w:rPr>
      <w:rFonts w:ascii="仿宋_GB2312" w:eastAsia="仿宋_GB2312"/>
      <w:b/>
      <w:sz w:val="32"/>
      <w:szCs w:val="32"/>
    </w:rPr>
  </w:style>
  <w:style w:type="paragraph" w:customStyle="1" w:styleId="1f1">
    <w:name w:val="正文缩进1"/>
    <w:basedOn w:val="a"/>
    <w:next w:val="ab"/>
    <w:qFormat/>
    <w:rsid w:val="00A72E33"/>
    <w:pPr>
      <w:autoSpaceDE w:val="0"/>
      <w:autoSpaceDN w:val="0"/>
      <w:snapToGrid w:val="0"/>
      <w:spacing w:after="120" w:line="360" w:lineRule="auto"/>
      <w:ind w:leftChars="200" w:left="420" w:firstLineChars="200" w:firstLine="480"/>
    </w:pPr>
    <w:rPr>
      <w:sz w:val="24"/>
      <w:szCs w:val="21"/>
    </w:rPr>
  </w:style>
  <w:style w:type="paragraph" w:customStyle="1" w:styleId="afffffff8">
    <w:name w:val="Ñù"/>
    <w:qFormat/>
    <w:rsid w:val="00A72E33"/>
    <w:pPr>
      <w:overflowPunct w:val="0"/>
      <w:autoSpaceDE w:val="0"/>
      <w:autoSpaceDN w:val="0"/>
      <w:adjustRightInd w:val="0"/>
      <w:spacing w:line="400" w:lineRule="exact"/>
      <w:jc w:val="both"/>
      <w:textAlignment w:val="baseline"/>
    </w:pPr>
    <w:rPr>
      <w:rFonts w:ascii="Times New Roman" w:eastAsia="宋体" w:hAnsi="Times New Roman" w:cs="Times New Roman"/>
      <w:sz w:val="24"/>
    </w:rPr>
  </w:style>
  <w:style w:type="paragraph" w:customStyle="1" w:styleId="Char3CharCharChar11">
    <w:name w:val="Char3 Char Char Char11"/>
    <w:basedOn w:val="a"/>
    <w:qFormat/>
    <w:rsid w:val="00A72E33"/>
    <w:pPr>
      <w:widowControl/>
      <w:adjustRightInd/>
      <w:spacing w:after="160" w:line="240" w:lineRule="exact"/>
      <w:jc w:val="left"/>
    </w:pPr>
    <w:rPr>
      <w:szCs w:val="20"/>
    </w:rPr>
  </w:style>
  <w:style w:type="paragraph" w:customStyle="1" w:styleId="CharChar1121">
    <w:name w:val="Char Char1121"/>
    <w:basedOn w:val="a"/>
    <w:qFormat/>
    <w:rsid w:val="00A72E33"/>
    <w:pPr>
      <w:spacing w:line="360" w:lineRule="auto"/>
    </w:pPr>
    <w:rPr>
      <w:szCs w:val="20"/>
    </w:rPr>
  </w:style>
  <w:style w:type="paragraph" w:customStyle="1" w:styleId="afffffff9">
    <w:name w:val="小项目标题"/>
    <w:basedOn w:val="a"/>
    <w:qFormat/>
    <w:rsid w:val="00A72E33"/>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rsid w:val="00A72E33"/>
    <w:pPr>
      <w:keepNext/>
      <w:keepLines/>
      <w:widowControl w:val="0"/>
      <w:spacing w:before="280" w:after="290"/>
      <w:ind w:left="430" w:hanging="430"/>
      <w:jc w:val="both"/>
      <w:outlineLvl w:val="8"/>
    </w:pPr>
    <w:rPr>
      <w:rFonts w:ascii="Calibri" w:eastAsia="黑体" w:hAnsi="Calibri" w:cs="Times New Roman"/>
      <w:bCs/>
      <w:color w:val="000000"/>
      <w:kern w:val="2"/>
      <w:sz w:val="24"/>
      <w:szCs w:val="24"/>
      <w:u w:color="000000"/>
    </w:rPr>
  </w:style>
  <w:style w:type="paragraph" w:customStyle="1" w:styleId="Normal0">
    <w:name w:val="Normal0"/>
    <w:qFormat/>
    <w:rsid w:val="00A72E33"/>
    <w:rPr>
      <w:rFonts w:ascii="Times New Roman" w:eastAsia="宋体" w:hAnsi="Times New Roman" w:cs="Times New Roman"/>
      <w:lang w:eastAsia="en-US"/>
    </w:rPr>
  </w:style>
  <w:style w:type="paragraph" w:customStyle="1" w:styleId="afffffffa">
    <w:name w:val="带编号样式"/>
    <w:basedOn w:val="Charfff3"/>
    <w:qFormat/>
    <w:rsid w:val="00A72E33"/>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rsid w:val="00A72E33"/>
    <w:pPr>
      <w:widowControl/>
      <w:adjustRightInd/>
      <w:spacing w:before="100" w:beforeAutospacing="1" w:after="100" w:afterAutospacing="1"/>
      <w:jc w:val="left"/>
    </w:pPr>
    <w:rPr>
      <w:rFonts w:ascii="宋体" w:hAnsi="宋体" w:cs="宋体"/>
      <w:kern w:val="0"/>
      <w:sz w:val="24"/>
    </w:rPr>
  </w:style>
  <w:style w:type="paragraph" w:customStyle="1" w:styleId="afffffffb">
    <w:name w:val="方形箭头"/>
    <w:basedOn w:val="a"/>
    <w:qFormat/>
    <w:rsid w:val="00A72E33"/>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c">
    <w:name w:val="封面"/>
    <w:basedOn w:val="a"/>
    <w:qFormat/>
    <w:rsid w:val="00A72E33"/>
    <w:pPr>
      <w:spacing w:line="360" w:lineRule="atLeast"/>
      <w:jc w:val="right"/>
      <w:textAlignment w:val="baseline"/>
    </w:pPr>
    <w:rPr>
      <w:rFonts w:ascii="Symbol" w:hAnsi="Symbol"/>
      <w:kern w:val="0"/>
      <w:szCs w:val="20"/>
    </w:rPr>
  </w:style>
  <w:style w:type="paragraph" w:customStyle="1" w:styleId="afffffffd">
    <w:name w:val="__正文"/>
    <w:qFormat/>
    <w:rsid w:val="00A72E33"/>
    <w:pPr>
      <w:spacing w:line="360" w:lineRule="auto"/>
      <w:ind w:firstLineChars="200" w:firstLine="200"/>
    </w:pPr>
    <w:rPr>
      <w:rFonts w:ascii="Times New Roman" w:eastAsia="等线" w:hAnsi="Times New Roman" w:cs="Times New Roman"/>
      <w:kern w:val="2"/>
      <w:sz w:val="24"/>
      <w:szCs w:val="21"/>
    </w:rPr>
  </w:style>
  <w:style w:type="paragraph" w:customStyle="1" w:styleId="font5">
    <w:name w:val="font5"/>
    <w:basedOn w:val="a"/>
    <w:qFormat/>
    <w:rsid w:val="00A72E33"/>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rsid w:val="00A72E33"/>
    <w:pPr>
      <w:spacing w:line="240" w:lineRule="atLeast"/>
      <w:ind w:left="420" w:firstLine="420"/>
    </w:pPr>
    <w:rPr>
      <w:sz w:val="24"/>
    </w:rPr>
  </w:style>
  <w:style w:type="paragraph" w:customStyle="1" w:styleId="WW-2">
    <w:name w:val="WW-正文文字缩进 2"/>
    <w:basedOn w:val="a"/>
    <w:qFormat/>
    <w:rsid w:val="00A72E33"/>
    <w:pPr>
      <w:suppressAutoHyphens/>
      <w:adjustRightInd/>
      <w:ind w:firstLine="420"/>
    </w:pPr>
    <w:rPr>
      <w:kern w:val="1"/>
      <w:szCs w:val="20"/>
    </w:rPr>
  </w:style>
  <w:style w:type="paragraph" w:customStyle="1" w:styleId="xl41">
    <w:name w:val="xl41"/>
    <w:basedOn w:val="a"/>
    <w:qFormat/>
    <w:rsid w:val="00A72E33"/>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9">
    <w:name w:val="样式 标题 2 + 四号"/>
    <w:basedOn w:val="2"/>
    <w:qFormat/>
    <w:rsid w:val="00A72E33"/>
    <w:pPr>
      <w:spacing w:before="120" w:after="120"/>
      <w:ind w:left="0" w:firstLine="0"/>
      <w:jc w:val="both"/>
    </w:pPr>
    <w:rPr>
      <w:rFonts w:ascii="宋体" w:eastAsia="宋体" w:hAnsi="Arial"/>
      <w:sz w:val="28"/>
      <w:lang w:val="en-US"/>
    </w:rPr>
  </w:style>
  <w:style w:type="paragraph" w:customStyle="1" w:styleId="afffffffe">
    <w:name w:val="有符号正文"/>
    <w:basedOn w:val="a"/>
    <w:qFormat/>
    <w:rsid w:val="00A72E33"/>
    <w:pPr>
      <w:adjustRightInd/>
      <w:spacing w:line="400" w:lineRule="exact"/>
      <w:ind w:firstLineChars="200" w:firstLine="200"/>
    </w:pPr>
    <w:rPr>
      <w:rFonts w:ascii="Arial" w:hAnsi="Arial"/>
    </w:rPr>
  </w:style>
  <w:style w:type="paragraph" w:customStyle="1" w:styleId="font10">
    <w:name w:val="font10"/>
    <w:basedOn w:val="a"/>
    <w:qFormat/>
    <w:rsid w:val="00A72E33"/>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rsid w:val="00A72E33"/>
    <w:pPr>
      <w:spacing w:line="360" w:lineRule="auto"/>
      <w:ind w:firstLineChars="200" w:firstLine="480"/>
    </w:pPr>
    <w:rPr>
      <w:rFonts w:ascii="仿宋_GB2312" w:eastAsia="新宋体"/>
      <w:sz w:val="24"/>
      <w:szCs w:val="20"/>
    </w:rPr>
  </w:style>
  <w:style w:type="paragraph" w:customStyle="1" w:styleId="4a">
    <w:name w:val="4"/>
    <w:basedOn w:val="a"/>
    <w:next w:val="23"/>
    <w:qFormat/>
    <w:rsid w:val="00A72E33"/>
    <w:pPr>
      <w:spacing w:after="120" w:line="480" w:lineRule="auto"/>
      <w:ind w:leftChars="200" w:left="420"/>
    </w:pPr>
    <w:rPr>
      <w:sz w:val="24"/>
      <w:szCs w:val="20"/>
    </w:rPr>
  </w:style>
  <w:style w:type="paragraph" w:customStyle="1" w:styleId="tableheading">
    <w:name w:val="tableheading"/>
    <w:basedOn w:val="a"/>
    <w:qFormat/>
    <w:rsid w:val="00A72E33"/>
    <w:pPr>
      <w:widowControl/>
      <w:adjustRightInd/>
      <w:spacing w:before="100" w:beforeAutospacing="1" w:after="100" w:afterAutospacing="1"/>
      <w:jc w:val="left"/>
    </w:pPr>
    <w:rPr>
      <w:rFonts w:ascii="宋体" w:hAnsi="宋体" w:cs="宋体"/>
      <w:kern w:val="0"/>
      <w:sz w:val="24"/>
    </w:rPr>
  </w:style>
  <w:style w:type="paragraph" w:customStyle="1" w:styleId="1f2">
    <w:name w:val="样式1"/>
    <w:basedOn w:val="a"/>
    <w:qFormat/>
    <w:rsid w:val="00A72E33"/>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rsid w:val="00A72E33"/>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rsid w:val="00A72E33"/>
    <w:pPr>
      <w:spacing w:line="360" w:lineRule="auto"/>
      <w:ind w:left="601"/>
    </w:pPr>
    <w:rPr>
      <w:rFonts w:ascii="仿宋_GB2312" w:eastAsia="仿宋_GB2312"/>
      <w:sz w:val="24"/>
      <w:szCs w:val="20"/>
    </w:rPr>
  </w:style>
  <w:style w:type="paragraph" w:customStyle="1" w:styleId="affffffff">
    <w:name w:val="小标题"/>
    <w:basedOn w:val="a"/>
    <w:qFormat/>
    <w:rsid w:val="00A72E33"/>
    <w:pPr>
      <w:spacing w:before="120" w:line="360" w:lineRule="atLeast"/>
      <w:ind w:left="1134"/>
      <w:jc w:val="left"/>
      <w:textAlignment w:val="baseline"/>
    </w:pPr>
    <w:rPr>
      <w:rFonts w:eastAsia="黑体"/>
      <w:kern w:val="0"/>
      <w:szCs w:val="20"/>
    </w:rPr>
  </w:style>
  <w:style w:type="paragraph" w:customStyle="1" w:styleId="affffffff0">
    <w:name w:val="节标题"/>
    <w:basedOn w:val="a"/>
    <w:qFormat/>
    <w:rsid w:val="00A72E33"/>
    <w:pPr>
      <w:autoSpaceDE w:val="0"/>
      <w:autoSpaceDN w:val="0"/>
      <w:spacing w:line="289" w:lineRule="atLeast"/>
      <w:ind w:firstLineChars="200" w:firstLine="200"/>
      <w:jc w:val="center"/>
    </w:pPr>
    <w:rPr>
      <w:color w:val="000000"/>
      <w:kern w:val="0"/>
      <w:sz w:val="28"/>
      <w:szCs w:val="28"/>
    </w:rPr>
  </w:style>
  <w:style w:type="paragraph" w:customStyle="1" w:styleId="affffffff1">
    <w:name w:val="表格 表头"/>
    <w:basedOn w:val="a"/>
    <w:qFormat/>
    <w:rsid w:val="00A72E33"/>
    <w:pPr>
      <w:adjustRightInd/>
      <w:spacing w:beforeLines="50" w:afterLines="50" w:line="360" w:lineRule="auto"/>
      <w:jc w:val="center"/>
    </w:pPr>
    <w:rPr>
      <w:rFonts w:ascii="微软雅黑" w:eastAsia="微软雅黑" w:hAnsi="Calibri"/>
      <w:b/>
      <w:sz w:val="28"/>
      <w:szCs w:val="20"/>
    </w:rPr>
  </w:style>
  <w:style w:type="paragraph" w:customStyle="1" w:styleId="xl75">
    <w:name w:val="xl75"/>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sid w:val="00A72E33"/>
    <w:rPr>
      <w:rFonts w:ascii="仿宋_GB2312" w:eastAsia="仿宋_GB2312"/>
      <w:b/>
      <w:sz w:val="32"/>
      <w:szCs w:val="20"/>
    </w:rPr>
  </w:style>
  <w:style w:type="paragraph" w:customStyle="1" w:styleId="affffffff2">
    <w:name w:val="表格题注"/>
    <w:next w:val="a"/>
    <w:qFormat/>
    <w:rsid w:val="00A72E33"/>
    <w:pPr>
      <w:keepLines/>
      <w:tabs>
        <w:tab w:val="left" w:pos="4200"/>
      </w:tabs>
      <w:spacing w:beforeLines="100"/>
      <w:ind w:left="1089" w:hanging="369"/>
      <w:jc w:val="center"/>
    </w:pPr>
    <w:rPr>
      <w:rFonts w:ascii="Arial" w:eastAsia="宋体" w:hAnsi="Arial" w:cs="Times New Roman"/>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rsid w:val="00A72E33"/>
    <w:pPr>
      <w:adjustRightInd/>
      <w:spacing w:line="360" w:lineRule="auto"/>
    </w:pPr>
    <w:rPr>
      <w:rFonts w:ascii="Arial" w:eastAsia="黑体" w:hAnsi="Arial" w:cs="Arial"/>
      <w:snapToGrid w:val="0"/>
      <w:kern w:val="0"/>
      <w:szCs w:val="21"/>
    </w:rPr>
  </w:style>
  <w:style w:type="paragraph" w:customStyle="1" w:styleId="Picture">
    <w:name w:val="Picture"/>
    <w:basedOn w:val="a"/>
    <w:next w:val="a5"/>
    <w:qFormat/>
    <w:rsid w:val="00A72E33"/>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sid w:val="00A72E33"/>
    <w:rPr>
      <w:rFonts w:ascii="仿宋_GB2312" w:eastAsia="仿宋_GB2312"/>
      <w:b/>
      <w:sz w:val="32"/>
      <w:szCs w:val="32"/>
    </w:rPr>
  </w:style>
  <w:style w:type="paragraph" w:customStyle="1" w:styleId="Char3CharCharChar1">
    <w:name w:val="Char3 Char Char Char1"/>
    <w:basedOn w:val="a"/>
    <w:uiPriority w:val="6"/>
    <w:qFormat/>
    <w:rsid w:val="00A72E33"/>
    <w:pPr>
      <w:widowControl/>
      <w:adjustRightInd/>
      <w:spacing w:after="160" w:line="240" w:lineRule="exact"/>
      <w:jc w:val="left"/>
    </w:pPr>
    <w:rPr>
      <w:szCs w:val="20"/>
    </w:rPr>
  </w:style>
  <w:style w:type="paragraph" w:customStyle="1" w:styleId="Char1CharCharChar21">
    <w:name w:val="Char1 Char Char Char21"/>
    <w:basedOn w:val="a"/>
    <w:qFormat/>
    <w:rsid w:val="00A72E33"/>
    <w:rPr>
      <w:rFonts w:ascii="Tahoma" w:hAnsi="Tahoma"/>
      <w:sz w:val="24"/>
      <w:szCs w:val="20"/>
    </w:rPr>
  </w:style>
  <w:style w:type="paragraph" w:customStyle="1" w:styleId="Char3CharCharCharCharCharChar11">
    <w:name w:val="Char3 Char Char Char Char Char Char11"/>
    <w:basedOn w:val="a"/>
    <w:qFormat/>
    <w:rsid w:val="00A72E33"/>
    <w:pPr>
      <w:adjustRightInd/>
      <w:spacing w:line="360" w:lineRule="auto"/>
    </w:pPr>
    <w:rPr>
      <w:rFonts w:ascii="Arial" w:eastAsia="黑体" w:hAnsi="Arial" w:cs="Arial"/>
      <w:snapToGrid w:val="0"/>
      <w:kern w:val="0"/>
      <w:szCs w:val="21"/>
    </w:rPr>
  </w:style>
  <w:style w:type="paragraph" w:customStyle="1" w:styleId="affffffff3">
    <w:name w:val="正文（标题三）"/>
    <w:basedOn w:val="a"/>
    <w:qFormat/>
    <w:rsid w:val="00A72E33"/>
    <w:pPr>
      <w:spacing w:line="360" w:lineRule="auto"/>
      <w:ind w:firstLineChars="200" w:firstLine="200"/>
    </w:pPr>
    <w:rPr>
      <w:sz w:val="24"/>
    </w:rPr>
  </w:style>
  <w:style w:type="paragraph" w:customStyle="1" w:styleId="120">
    <w:name w:val="样式 正1 + 首行缩进:  2 字符"/>
    <w:basedOn w:val="a"/>
    <w:qFormat/>
    <w:rsid w:val="00A72E33"/>
    <w:pPr>
      <w:adjustRightInd/>
      <w:spacing w:line="360" w:lineRule="auto"/>
      <w:ind w:firstLineChars="200" w:firstLine="480"/>
    </w:pPr>
    <w:rPr>
      <w:rFonts w:ascii="仿宋_GB2312" w:eastAsia="仿宋_GB2312"/>
      <w:sz w:val="24"/>
    </w:rPr>
  </w:style>
  <w:style w:type="paragraph" w:customStyle="1" w:styleId="xl66">
    <w:name w:val="xl66"/>
    <w:basedOn w:val="a"/>
    <w:qFormat/>
    <w:rsid w:val="00A72E33"/>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rsid w:val="00A72E33"/>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rsid w:val="00A72E33"/>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4">
    <w:name w:val="小节标题"/>
    <w:basedOn w:val="a"/>
    <w:qFormat/>
    <w:rsid w:val="00A72E33"/>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rsid w:val="00A72E33"/>
    <w:pPr>
      <w:adjustRightInd/>
      <w:ind w:firstLineChars="200" w:firstLine="200"/>
    </w:pPr>
    <w:rPr>
      <w:rFonts w:ascii="Tahoma" w:hAnsi="Tahoma"/>
      <w:sz w:val="24"/>
      <w:szCs w:val="20"/>
    </w:rPr>
  </w:style>
  <w:style w:type="paragraph" w:customStyle="1" w:styleId="2fa">
    <w:name w:val="_标题2"/>
    <w:basedOn w:val="afffffffd"/>
    <w:next w:val="afffffffd"/>
    <w:qFormat/>
    <w:rsid w:val="00A72E33"/>
    <w:pPr>
      <w:widowControl w:val="0"/>
      <w:tabs>
        <w:tab w:val="left" w:pos="480"/>
      </w:tabs>
      <w:spacing w:beforeLines="50" w:afterLines="50"/>
      <w:ind w:leftChars="50" w:left="50" w:firstLineChars="0" w:hanging="420"/>
      <w:outlineLvl w:val="1"/>
    </w:pPr>
    <w:rPr>
      <w:b/>
      <w:sz w:val="36"/>
    </w:rPr>
  </w:style>
  <w:style w:type="paragraph" w:customStyle="1" w:styleId="1f3">
    <w:name w:val="样式1 + (中宋体"/>
    <w:basedOn w:val="1f2"/>
    <w:qFormat/>
    <w:rsid w:val="00A72E33"/>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rsid w:val="00A72E33"/>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5">
    <w:name w:val="正文 主体"/>
    <w:basedOn w:val="a"/>
    <w:qFormat/>
    <w:rsid w:val="00A72E33"/>
    <w:pPr>
      <w:adjustRightInd/>
      <w:spacing w:line="360" w:lineRule="auto"/>
      <w:ind w:firstLineChars="200" w:firstLine="200"/>
      <w:jc w:val="left"/>
    </w:pPr>
    <w:rPr>
      <w:rFonts w:ascii="微软雅黑" w:eastAsia="微软雅黑" w:hAnsi="Calibri"/>
      <w:kern w:val="0"/>
      <w:sz w:val="24"/>
      <w:szCs w:val="20"/>
    </w:rPr>
  </w:style>
  <w:style w:type="paragraph" w:customStyle="1" w:styleId="affffffff6">
    <w:name w:val="四号　首行缩进"/>
    <w:basedOn w:val="a"/>
    <w:qFormat/>
    <w:rsid w:val="00A72E33"/>
    <w:pPr>
      <w:adjustRightInd/>
      <w:spacing w:line="360" w:lineRule="auto"/>
    </w:pPr>
    <w:rPr>
      <w:rFonts w:ascii="宋体" w:hAnsi="宋体"/>
      <w:szCs w:val="20"/>
    </w:rPr>
  </w:style>
  <w:style w:type="paragraph" w:customStyle="1" w:styleId="-51">
    <w:name w:val="深色列表 - 强调文字颜色 51"/>
    <w:basedOn w:val="a"/>
    <w:qFormat/>
    <w:rsid w:val="00A72E33"/>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rsid w:val="00A72E33"/>
    <w:pPr>
      <w:adjustRightInd/>
    </w:pPr>
    <w:rPr>
      <w:rFonts w:ascii="Tahoma" w:hAnsi="Tahoma"/>
      <w:sz w:val="24"/>
    </w:rPr>
  </w:style>
  <w:style w:type="paragraph" w:customStyle="1" w:styleId="CharCharCharChar11">
    <w:name w:val="Char Char Char Char11"/>
    <w:basedOn w:val="a"/>
    <w:qFormat/>
    <w:rsid w:val="00A72E33"/>
    <w:rPr>
      <w:rFonts w:ascii="Tahoma" w:hAnsi="Tahoma"/>
      <w:sz w:val="24"/>
      <w:szCs w:val="20"/>
    </w:rPr>
  </w:style>
  <w:style w:type="paragraph" w:customStyle="1" w:styleId="affffffff7">
    <w:name w:val="封面文档标题"/>
    <w:basedOn w:val="a"/>
    <w:qFormat/>
    <w:rsid w:val="00A72E33"/>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sid w:val="00A72E33"/>
    <w:rPr>
      <w:rFonts w:ascii="Tahoma" w:hAnsi="Tahoma"/>
      <w:sz w:val="24"/>
      <w:szCs w:val="20"/>
    </w:rPr>
  </w:style>
  <w:style w:type="paragraph" w:customStyle="1" w:styleId="1f4">
    <w:name w:val="标1"/>
    <w:basedOn w:val="a"/>
    <w:qFormat/>
    <w:rsid w:val="00A72E33"/>
    <w:pPr>
      <w:widowControl/>
      <w:tabs>
        <w:tab w:val="left" w:pos="1020"/>
      </w:tabs>
      <w:snapToGrid w:val="0"/>
      <w:spacing w:beforeLines="100"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rsid w:val="00A72E33"/>
    <w:pPr>
      <w:adjustRightInd/>
    </w:pPr>
    <w:rPr>
      <w:szCs w:val="20"/>
    </w:rPr>
  </w:style>
  <w:style w:type="paragraph" w:customStyle="1" w:styleId="affffffff8">
    <w:name w:val="标书正文格式"/>
    <w:qFormat/>
    <w:rsid w:val="00A72E33"/>
    <w:pPr>
      <w:spacing w:line="360" w:lineRule="auto"/>
      <w:ind w:firstLineChars="200" w:firstLine="200"/>
    </w:pPr>
    <w:rPr>
      <w:rFonts w:ascii="Times New Roman" w:eastAsia="楷体_GB2312" w:hAnsi="Times New Roman" w:cs="Times New Roman"/>
      <w:kern w:val="2"/>
      <w:sz w:val="24"/>
      <w:szCs w:val="24"/>
    </w:rPr>
  </w:style>
  <w:style w:type="paragraph" w:customStyle="1" w:styleId="82">
    <w:name w:val="样式8"/>
    <w:basedOn w:val="a"/>
    <w:qFormat/>
    <w:rsid w:val="00A72E33"/>
    <w:pPr>
      <w:spacing w:beforeLines="50" w:afterLines="50"/>
      <w:ind w:firstLineChars="200" w:firstLine="200"/>
      <w:outlineLvl w:val="4"/>
    </w:pPr>
    <w:rPr>
      <w:rFonts w:ascii="仿宋_GB2312" w:eastAsia="仿宋_GB2312" w:hAnsi="宋体"/>
      <w:b/>
      <w:bCs/>
      <w:sz w:val="24"/>
    </w:rPr>
  </w:style>
  <w:style w:type="paragraph" w:customStyle="1" w:styleId="Style5">
    <w:name w:val="_Style 5"/>
    <w:basedOn w:val="a"/>
    <w:uiPriority w:val="34"/>
    <w:qFormat/>
    <w:rsid w:val="00A72E33"/>
    <w:pPr>
      <w:adjustRightInd/>
      <w:ind w:firstLineChars="200" w:firstLine="420"/>
    </w:pPr>
    <w:rPr>
      <w:rFonts w:eastAsia="仿宋_GB2312"/>
      <w:sz w:val="28"/>
    </w:rPr>
  </w:style>
  <w:style w:type="paragraph" w:customStyle="1" w:styleId="affffffff9">
    <w:name w:val="正文文字缩进"/>
    <w:basedOn w:val="a"/>
    <w:qFormat/>
    <w:rsid w:val="00A72E33"/>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a">
    <w:name w:val="列出段落*"/>
    <w:basedOn w:val="a"/>
    <w:qFormat/>
    <w:rsid w:val="00A72E33"/>
    <w:pPr>
      <w:adjustRightInd/>
      <w:spacing w:line="360" w:lineRule="auto"/>
      <w:ind w:firstLine="200"/>
    </w:pPr>
    <w:rPr>
      <w:rFonts w:eastAsia="楷体_GB2312" w:cs="Lucida Sans Unicode"/>
      <w:color w:val="000000"/>
      <w:kern w:val="1"/>
      <w:sz w:val="24"/>
    </w:rPr>
  </w:style>
  <w:style w:type="paragraph" w:customStyle="1" w:styleId="affffffffb">
    <w:name w:val="文章总标题"/>
    <w:basedOn w:val="a"/>
    <w:qFormat/>
    <w:rsid w:val="00A72E33"/>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c">
    <w:name w:val="标书表格字体格式"/>
    <w:next w:val="affffffff8"/>
    <w:qFormat/>
    <w:rsid w:val="00A72E33"/>
    <w:rPr>
      <w:rFonts w:ascii="Times New Roman" w:eastAsia="宋体" w:hAnsi="Times New Roman" w:cs="Times New Roman"/>
      <w:kern w:val="2"/>
      <w:sz w:val="21"/>
      <w:szCs w:val="24"/>
    </w:rPr>
  </w:style>
  <w:style w:type="paragraph" w:customStyle="1" w:styleId="Char220">
    <w:name w:val="Char22"/>
    <w:basedOn w:val="a"/>
    <w:qFormat/>
    <w:rsid w:val="00A72E33"/>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rsid w:val="00A72E33"/>
    <w:pPr>
      <w:widowControl/>
      <w:spacing w:after="160" w:line="240" w:lineRule="exact"/>
      <w:jc w:val="left"/>
    </w:pPr>
    <w:rPr>
      <w:rFonts w:ascii="Verdana" w:eastAsia="仿宋_GB2312" w:hAnsi="Verdana"/>
      <w:kern w:val="0"/>
      <w:sz w:val="24"/>
      <w:szCs w:val="20"/>
      <w:lang w:eastAsia="en-US"/>
    </w:rPr>
  </w:style>
  <w:style w:type="paragraph" w:customStyle="1" w:styleId="3a">
    <w:name w:val="修订3"/>
    <w:qFormat/>
    <w:rsid w:val="00A72E33"/>
    <w:rPr>
      <w:rFonts w:ascii="Times New Roman" w:eastAsia="宋体" w:hAnsi="Times New Roman" w:cs="Times New Roman"/>
      <w:kern w:val="2"/>
      <w:sz w:val="21"/>
    </w:rPr>
  </w:style>
  <w:style w:type="paragraph" w:customStyle="1" w:styleId="CSS1Char">
    <w:name w:val="CSS1级正文 Char"/>
    <w:basedOn w:val="a9"/>
    <w:qFormat/>
    <w:rsid w:val="00A72E33"/>
    <w:pPr>
      <w:autoSpaceDE/>
      <w:autoSpaceDN/>
      <w:snapToGrid w:val="0"/>
      <w:ind w:firstLineChars="200" w:firstLine="480"/>
    </w:pPr>
    <w:rPr>
      <w:rFonts w:ascii="Times New Roman"/>
      <w:szCs w:val="24"/>
      <w:lang w:val="en-US"/>
    </w:rPr>
  </w:style>
  <w:style w:type="paragraph" w:customStyle="1" w:styleId="2fb">
    <w:name w:val="无间隔2"/>
    <w:qFormat/>
    <w:rsid w:val="00A72E33"/>
    <w:pPr>
      <w:widowControl w:val="0"/>
      <w:jc w:val="both"/>
    </w:pPr>
    <w:rPr>
      <w:rFonts w:ascii="Times New Roman" w:eastAsia="宋体" w:hAnsi="Times New Roman" w:cs="Times New Roman"/>
      <w:kern w:val="2"/>
      <w:sz w:val="21"/>
      <w:szCs w:val="22"/>
    </w:rPr>
  </w:style>
  <w:style w:type="paragraph" w:customStyle="1" w:styleId="affffffffd">
    <w:name w:val="表文字"/>
    <w:qFormat/>
    <w:rsid w:val="00A72E33"/>
    <w:rPr>
      <w:rFonts w:ascii="宋体" w:eastAsia="宋体" w:hAnsi="Times New Roman" w:cs="Times New Roman"/>
      <w:kern w:val="2"/>
    </w:rPr>
  </w:style>
  <w:style w:type="paragraph" w:customStyle="1" w:styleId="MMTitle">
    <w:name w:val="MM Title"/>
    <w:basedOn w:val="af9"/>
    <w:qFormat/>
    <w:rsid w:val="00A72E33"/>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e">
    <w:name w:val="缺省文本"/>
    <w:basedOn w:val="a"/>
    <w:qFormat/>
    <w:rsid w:val="00A72E33"/>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rsid w:val="00A72E33"/>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rsid w:val="00A72E33"/>
    <w:pPr>
      <w:tabs>
        <w:tab w:val="left" w:pos="360"/>
      </w:tabs>
    </w:pPr>
    <w:rPr>
      <w:sz w:val="24"/>
      <w:szCs w:val="20"/>
    </w:rPr>
  </w:style>
  <w:style w:type="paragraph" w:customStyle="1" w:styleId="afffffffff">
    <w:name w:val="表内文字"/>
    <w:basedOn w:val="a"/>
    <w:qFormat/>
    <w:rsid w:val="00A72E33"/>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qFormat/>
    <w:rsid w:val="00A72E33"/>
    <w:pPr>
      <w:widowControl/>
      <w:overflowPunct w:val="0"/>
      <w:autoSpaceDE w:val="0"/>
      <w:autoSpaceDN w:val="0"/>
      <w:ind w:left="720" w:hanging="720"/>
      <w:textAlignment w:val="baseline"/>
    </w:pPr>
    <w:rPr>
      <w:kern w:val="0"/>
      <w:sz w:val="24"/>
      <w:szCs w:val="20"/>
      <w:lang w:val="en-GB"/>
    </w:rPr>
  </w:style>
  <w:style w:type="paragraph" w:customStyle="1" w:styleId="3b">
    <w:name w:val="中文标题 3"/>
    <w:basedOn w:val="ab"/>
    <w:qFormat/>
    <w:rsid w:val="00A72E33"/>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rsid w:val="00A72E33"/>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0">
    <w:name w:val="标准书眉_奇数页"/>
    <w:next w:val="a"/>
    <w:qFormat/>
    <w:rsid w:val="00A72E33"/>
    <w:pPr>
      <w:tabs>
        <w:tab w:val="center" w:pos="4154"/>
        <w:tab w:val="right" w:pos="8306"/>
      </w:tabs>
      <w:spacing w:after="120"/>
      <w:jc w:val="right"/>
    </w:pPr>
    <w:rPr>
      <w:rFonts w:ascii="Times New Roman" w:eastAsia="宋体" w:hAnsi="Times New Roman" w:cs="Times New Roman"/>
      <w:sz w:val="21"/>
    </w:rPr>
  </w:style>
  <w:style w:type="paragraph" w:customStyle="1" w:styleId="afffffffff1">
    <w:name w:val="正文－恩普"/>
    <w:basedOn w:val="a0"/>
    <w:qFormat/>
    <w:rsid w:val="00A72E33"/>
    <w:pPr>
      <w:adjustRightInd/>
      <w:snapToGrid/>
      <w:spacing w:before="100" w:beforeAutospacing="1" w:afterLines="5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rsid w:val="00A72E33"/>
    <w:pPr>
      <w:adjustRightInd/>
      <w:spacing w:line="360" w:lineRule="auto"/>
    </w:pPr>
    <w:rPr>
      <w:rFonts w:ascii="Arial" w:eastAsia="黑体" w:hAnsi="Arial" w:cs="Arial"/>
      <w:snapToGrid w:val="0"/>
      <w:kern w:val="0"/>
      <w:szCs w:val="21"/>
    </w:rPr>
  </w:style>
  <w:style w:type="paragraph" w:customStyle="1" w:styleId="Char40">
    <w:name w:val="Char4"/>
    <w:basedOn w:val="a"/>
    <w:qFormat/>
    <w:rsid w:val="00A72E33"/>
    <w:pPr>
      <w:tabs>
        <w:tab w:val="left" w:pos="432"/>
      </w:tabs>
      <w:adjustRightInd/>
      <w:spacing w:beforeLines="50" w:afterLines="50" w:line="360" w:lineRule="auto"/>
      <w:ind w:left="432" w:firstLineChars="200" w:hanging="432"/>
    </w:pPr>
    <w:rPr>
      <w:rFonts w:ascii="宋体" w:eastAsia="微软雅黑" w:hAnsi="宋体"/>
      <w:b/>
      <w:kern w:val="44"/>
      <w:sz w:val="32"/>
      <w:szCs w:val="32"/>
    </w:rPr>
  </w:style>
  <w:style w:type="paragraph" w:customStyle="1" w:styleId="p0">
    <w:name w:val="p0"/>
    <w:basedOn w:val="a"/>
    <w:qFormat/>
    <w:rsid w:val="00A72E33"/>
    <w:pPr>
      <w:widowControl/>
      <w:adjustRightInd/>
    </w:pPr>
    <w:rPr>
      <w:kern w:val="0"/>
      <w:szCs w:val="21"/>
    </w:rPr>
  </w:style>
  <w:style w:type="paragraph" w:customStyle="1" w:styleId="Char60">
    <w:name w:val="Char6"/>
    <w:basedOn w:val="a"/>
    <w:qFormat/>
    <w:rsid w:val="00A72E33"/>
    <w:rPr>
      <w:rFonts w:ascii="仿宋_GB2312" w:eastAsia="仿宋_GB2312"/>
      <w:b/>
      <w:sz w:val="32"/>
      <w:szCs w:val="32"/>
    </w:rPr>
  </w:style>
  <w:style w:type="paragraph" w:customStyle="1" w:styleId="Char111">
    <w:name w:val="Char111"/>
    <w:basedOn w:val="a"/>
    <w:qFormat/>
    <w:rsid w:val="00A72E33"/>
    <w:rPr>
      <w:rFonts w:ascii="仿宋_GB2312" w:eastAsia="仿宋_GB2312"/>
      <w:b/>
      <w:sz w:val="32"/>
      <w:szCs w:val="32"/>
    </w:rPr>
  </w:style>
  <w:style w:type="paragraph" w:customStyle="1" w:styleId="3c">
    <w:name w:val="标题3"/>
    <w:basedOn w:val="3"/>
    <w:next w:val="34"/>
    <w:qFormat/>
    <w:rsid w:val="00A72E33"/>
    <w:pPr>
      <w:tabs>
        <w:tab w:val="clear" w:pos="900"/>
      </w:tabs>
      <w:spacing w:after="0" w:line="360" w:lineRule="auto"/>
    </w:pPr>
    <w:rPr>
      <w:rFonts w:ascii="仿宋" w:eastAsia="仿宋" w:hAnsi="仿宋" w:cs="仿宋"/>
    </w:rPr>
  </w:style>
  <w:style w:type="paragraph" w:customStyle="1" w:styleId="xl23">
    <w:name w:val="xl23"/>
    <w:basedOn w:val="a"/>
    <w:qFormat/>
    <w:rsid w:val="00A72E33"/>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rsid w:val="00A72E33"/>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rsid w:val="00A72E33"/>
    <w:pPr>
      <w:adjustRightInd/>
      <w:ind w:firstLineChars="200" w:firstLine="200"/>
    </w:pPr>
    <w:rPr>
      <w:rFonts w:ascii="Tahoma" w:hAnsi="Tahoma"/>
      <w:sz w:val="24"/>
      <w:szCs w:val="20"/>
    </w:rPr>
  </w:style>
  <w:style w:type="paragraph" w:customStyle="1" w:styleId="1f5">
    <w:name w:val="列出段落1"/>
    <w:basedOn w:val="a"/>
    <w:qFormat/>
    <w:rsid w:val="00A72E33"/>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rsid w:val="00A72E33"/>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sid w:val="00A72E33"/>
    <w:rPr>
      <w:rFonts w:ascii="仿宋_GB2312" w:eastAsia="仿宋_GB2312"/>
      <w:b/>
      <w:sz w:val="32"/>
      <w:szCs w:val="32"/>
    </w:rPr>
  </w:style>
  <w:style w:type="paragraph" w:customStyle="1" w:styleId="afffffffff2">
    <w:name w:val="五级条标题"/>
    <w:basedOn w:val="afffffffff3"/>
    <w:next w:val="affffffc"/>
    <w:qFormat/>
    <w:rsid w:val="00A72E33"/>
    <w:pPr>
      <w:tabs>
        <w:tab w:val="left" w:pos="3360"/>
      </w:tabs>
      <w:ind w:left="3360"/>
      <w:outlineLvl w:val="6"/>
    </w:pPr>
  </w:style>
  <w:style w:type="paragraph" w:customStyle="1" w:styleId="afffffffff3">
    <w:name w:val="四级条标题"/>
    <w:basedOn w:val="affffffe"/>
    <w:next w:val="affffffc"/>
    <w:qFormat/>
    <w:rsid w:val="00A72E33"/>
    <w:pPr>
      <w:tabs>
        <w:tab w:val="clear" w:pos="2520"/>
        <w:tab w:val="left" w:pos="2940"/>
      </w:tabs>
      <w:ind w:left="2940"/>
      <w:outlineLvl w:val="5"/>
    </w:pPr>
  </w:style>
  <w:style w:type="paragraph" w:customStyle="1" w:styleId="3d">
    <w:name w:val="目录3"/>
    <w:basedOn w:val="a"/>
    <w:qFormat/>
    <w:rsid w:val="00A72E33"/>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sid w:val="00A72E33"/>
    <w:rPr>
      <w:rFonts w:ascii="仿宋_GB2312" w:eastAsia="仿宋_GB2312"/>
      <w:b/>
      <w:sz w:val="32"/>
      <w:szCs w:val="32"/>
    </w:rPr>
  </w:style>
  <w:style w:type="paragraph" w:customStyle="1" w:styleId="style30">
    <w:name w:val="style3"/>
    <w:basedOn w:val="a"/>
    <w:qFormat/>
    <w:rsid w:val="00A72E33"/>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e">
    <w:name w:val="列出段落3"/>
    <w:basedOn w:val="a"/>
    <w:uiPriority w:val="34"/>
    <w:qFormat/>
    <w:rsid w:val="00A72E33"/>
    <w:pPr>
      <w:adjustRightInd/>
      <w:spacing w:line="360" w:lineRule="auto"/>
      <w:ind w:firstLineChars="200" w:firstLine="420"/>
    </w:pPr>
    <w:rPr>
      <w:rFonts w:ascii="Calibri" w:hAnsi="Calibri"/>
      <w:sz w:val="24"/>
      <w:szCs w:val="22"/>
    </w:rPr>
  </w:style>
  <w:style w:type="paragraph" w:customStyle="1" w:styleId="afffffffff4">
    <w:name w:val="首行缩进"/>
    <w:basedOn w:val="a"/>
    <w:qFormat/>
    <w:rsid w:val="00A72E33"/>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sid w:val="00A72E33"/>
    <w:rPr>
      <w:rFonts w:ascii="Tahoma" w:hAnsi="Tahoma"/>
      <w:sz w:val="24"/>
      <w:szCs w:val="20"/>
    </w:rPr>
  </w:style>
  <w:style w:type="paragraph" w:customStyle="1" w:styleId="afffffffff5">
    <w:name w:val="单元格左对齐"/>
    <w:basedOn w:val="a"/>
    <w:qFormat/>
    <w:rsid w:val="00A72E33"/>
    <w:pPr>
      <w:adjustRightInd/>
      <w:spacing w:line="360" w:lineRule="auto"/>
    </w:pPr>
    <w:rPr>
      <w:sz w:val="24"/>
    </w:rPr>
  </w:style>
  <w:style w:type="paragraph" w:customStyle="1" w:styleId="afffffffff6">
    <w:name w:val="正文主体"/>
    <w:basedOn w:val="2f4"/>
    <w:qFormat/>
    <w:rsid w:val="00A72E33"/>
  </w:style>
  <w:style w:type="paragraph" w:customStyle="1" w:styleId="font6">
    <w:name w:val="font6"/>
    <w:basedOn w:val="a"/>
    <w:qFormat/>
    <w:rsid w:val="00A72E33"/>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rsid w:val="00A72E33"/>
    <w:pPr>
      <w:adjustRightInd/>
      <w:spacing w:line="360" w:lineRule="auto"/>
    </w:pPr>
    <w:rPr>
      <w:rFonts w:ascii="Arial" w:eastAsia="黑体" w:hAnsi="Arial" w:cs="Arial"/>
      <w:snapToGrid w:val="0"/>
      <w:kern w:val="0"/>
      <w:szCs w:val="21"/>
    </w:rPr>
  </w:style>
  <w:style w:type="paragraph" w:customStyle="1" w:styleId="2fc">
    <w:name w:val="样式 首行缩进:  2 字符"/>
    <w:basedOn w:val="a"/>
    <w:qFormat/>
    <w:rsid w:val="00A72E33"/>
    <w:pPr>
      <w:snapToGrid w:val="0"/>
      <w:spacing w:line="360" w:lineRule="auto"/>
    </w:pPr>
    <w:rPr>
      <w:rFonts w:ascii="仿宋_GB2312" w:eastAsia="仿宋_GB2312" w:hAnsi="宋体" w:cs="宋体"/>
      <w:color w:val="000000"/>
      <w:kern w:val="0"/>
      <w:sz w:val="28"/>
      <w:szCs w:val="21"/>
    </w:rPr>
  </w:style>
  <w:style w:type="paragraph" w:customStyle="1" w:styleId="2fd">
    <w:name w:val="正文（首行缩进2字符）"/>
    <w:basedOn w:val="a"/>
    <w:qFormat/>
    <w:rsid w:val="00A72E33"/>
    <w:pPr>
      <w:adjustRightInd/>
      <w:spacing w:line="360" w:lineRule="auto"/>
      <w:ind w:firstLineChars="200" w:firstLine="480"/>
    </w:pPr>
    <w:rPr>
      <w:sz w:val="24"/>
      <w:szCs w:val="20"/>
    </w:rPr>
  </w:style>
  <w:style w:type="paragraph" w:customStyle="1" w:styleId="P1">
    <w:name w:val="P1"/>
    <w:basedOn w:val="a"/>
    <w:qFormat/>
    <w:rsid w:val="00A72E33"/>
    <w:pPr>
      <w:adjustRightInd/>
      <w:spacing w:line="288" w:lineRule="auto"/>
      <w:ind w:firstLineChars="200" w:firstLine="425"/>
    </w:pPr>
  </w:style>
  <w:style w:type="paragraph" w:customStyle="1" w:styleId="afffffffff7">
    <w:name w:val="列表内容"/>
    <w:basedOn w:val="a"/>
    <w:next w:val="a"/>
    <w:qFormat/>
    <w:rsid w:val="00A72E33"/>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rsid w:val="00A72E33"/>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rsid w:val="00A72E33"/>
    <w:pPr>
      <w:adjustRightInd/>
    </w:pPr>
    <w:rPr>
      <w:rFonts w:ascii="Tahoma" w:hAnsi="Tahoma"/>
      <w:sz w:val="24"/>
      <w:szCs w:val="20"/>
    </w:rPr>
  </w:style>
  <w:style w:type="paragraph" w:customStyle="1" w:styleId="CharCharCharCharCharChar11">
    <w:name w:val="Char Char Char Char Char Char11"/>
    <w:basedOn w:val="a"/>
    <w:qFormat/>
    <w:rsid w:val="00A72E33"/>
    <w:pPr>
      <w:widowControl/>
      <w:spacing w:beforeLines="50" w:afterLines="50" w:line="240" w:lineRule="exact"/>
      <w:jc w:val="left"/>
    </w:pPr>
    <w:rPr>
      <w:rFonts w:ascii="Verdana" w:hAnsi="Verdana"/>
      <w:kern w:val="0"/>
      <w:sz w:val="20"/>
      <w:szCs w:val="20"/>
      <w:lang w:eastAsia="en-US"/>
    </w:rPr>
  </w:style>
  <w:style w:type="paragraph" w:customStyle="1" w:styleId="410">
    <w:name w:val="标题 41"/>
    <w:basedOn w:val="a"/>
    <w:next w:val="a"/>
    <w:uiPriority w:val="9"/>
    <w:unhideWhenUsed/>
    <w:qFormat/>
    <w:rsid w:val="00A72E33"/>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rsid w:val="00A72E33"/>
    <w:pPr>
      <w:suppressAutoHyphens/>
      <w:autoSpaceDE w:val="0"/>
      <w:spacing w:after="120"/>
      <w:jc w:val="left"/>
    </w:pPr>
    <w:rPr>
      <w:rFonts w:ascii="Helvetica" w:hAnsi="Helvetica"/>
      <w:kern w:val="1"/>
      <w:sz w:val="20"/>
      <w:szCs w:val="20"/>
    </w:rPr>
  </w:style>
  <w:style w:type="paragraph" w:customStyle="1" w:styleId="2fe">
    <w:name w:val="正文文字缩进2字"/>
    <w:basedOn w:val="a9"/>
    <w:qFormat/>
    <w:rsid w:val="00A72E33"/>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rsid w:val="00A72E33"/>
    <w:pPr>
      <w:spacing w:line="360" w:lineRule="auto"/>
    </w:pPr>
    <w:rPr>
      <w:szCs w:val="20"/>
    </w:rPr>
  </w:style>
  <w:style w:type="paragraph" w:customStyle="1" w:styleId="4b">
    <w:name w:val="正文4"/>
    <w:basedOn w:val="a"/>
    <w:qFormat/>
    <w:rsid w:val="00A72E33"/>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rsid w:val="00A72E33"/>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sid w:val="00A72E33"/>
    <w:rPr>
      <w:rFonts w:ascii="仿宋_GB2312" w:eastAsia="仿宋_GB2312"/>
      <w:b/>
      <w:sz w:val="32"/>
      <w:szCs w:val="32"/>
    </w:rPr>
  </w:style>
  <w:style w:type="paragraph" w:customStyle="1" w:styleId="Char1CharCharCharCharCharCharCharCharChar">
    <w:name w:val="Char1 Char Char Char Char Char Char Char Char Char"/>
    <w:basedOn w:val="a"/>
    <w:qFormat/>
    <w:rsid w:val="00A72E33"/>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rsid w:val="00A72E33"/>
    <w:pPr>
      <w:widowControl/>
      <w:spacing w:after="160" w:line="240" w:lineRule="exact"/>
      <w:jc w:val="left"/>
    </w:pPr>
    <w:rPr>
      <w:rFonts w:ascii="Arial" w:eastAsia="Times New Roman" w:hAnsi="Arial" w:cs="Verdana"/>
      <w:b/>
      <w:kern w:val="0"/>
      <w:sz w:val="24"/>
      <w:szCs w:val="20"/>
      <w:lang w:eastAsia="en-US"/>
    </w:rPr>
  </w:style>
  <w:style w:type="paragraph" w:customStyle="1" w:styleId="2Char8">
    <w:name w:val="正文 首行缩进:  2 字符 Char"/>
    <w:basedOn w:val="a"/>
    <w:qFormat/>
    <w:rsid w:val="00A72E33"/>
    <w:pPr>
      <w:adjustRightInd/>
      <w:spacing w:line="360" w:lineRule="auto"/>
      <w:ind w:firstLine="480"/>
    </w:pPr>
    <w:rPr>
      <w:rFonts w:cs="宋体"/>
      <w:sz w:val="24"/>
      <w:szCs w:val="20"/>
    </w:rPr>
  </w:style>
  <w:style w:type="paragraph" w:customStyle="1" w:styleId="CharChar4CharChar">
    <w:name w:val="Char Char4 Char Char"/>
    <w:basedOn w:val="a"/>
    <w:qFormat/>
    <w:rsid w:val="00A72E33"/>
    <w:pPr>
      <w:widowControl/>
      <w:adjustRightInd/>
      <w:spacing w:after="160" w:line="240" w:lineRule="exact"/>
      <w:jc w:val="left"/>
    </w:pPr>
  </w:style>
  <w:style w:type="paragraph" w:customStyle="1" w:styleId="2ff">
    <w:name w:val="目录2"/>
    <w:basedOn w:val="a"/>
    <w:qFormat/>
    <w:rsid w:val="00A72E33"/>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rsid w:val="00A72E33"/>
    <w:pPr>
      <w:spacing w:line="360" w:lineRule="auto"/>
    </w:pPr>
    <w:rPr>
      <w:szCs w:val="20"/>
    </w:rPr>
  </w:style>
  <w:style w:type="paragraph" w:customStyle="1" w:styleId="91">
    <w:name w:val="9"/>
    <w:qFormat/>
    <w:rsid w:val="00A72E33"/>
    <w:pPr>
      <w:widowControl w:val="0"/>
      <w:autoSpaceDE w:val="0"/>
      <w:autoSpaceDN w:val="0"/>
      <w:adjustRightInd w:val="0"/>
      <w:jc w:val="both"/>
    </w:pPr>
    <w:rPr>
      <w:rFonts w:ascii="宋体" w:eastAsia="宋体" w:hAnsi="Times New Roman" w:cs="Times New Roman"/>
      <w:b/>
      <w:bCs/>
      <w:color w:val="000000"/>
      <w:spacing w:val="15"/>
      <w:sz w:val="18"/>
      <w:szCs w:val="18"/>
    </w:rPr>
  </w:style>
  <w:style w:type="paragraph" w:customStyle="1" w:styleId="Char3CharChar2">
    <w:name w:val="Char3 Char Char2"/>
    <w:basedOn w:val="a"/>
    <w:qFormat/>
    <w:rsid w:val="00A72E33"/>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rsid w:val="00A72E33"/>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8">
    <w:name w:val="表格文字（大）"/>
    <w:basedOn w:val="a"/>
    <w:qFormat/>
    <w:rsid w:val="00A72E33"/>
    <w:pPr>
      <w:adjustRightInd/>
      <w:spacing w:before="20" w:after="20"/>
      <w:ind w:firstLineChars="200" w:firstLine="200"/>
    </w:pPr>
    <w:rPr>
      <w:rFonts w:ascii="Century Gothic" w:hAnsi="Century Gothic"/>
      <w:sz w:val="24"/>
      <w:szCs w:val="20"/>
    </w:rPr>
  </w:style>
  <w:style w:type="paragraph" w:customStyle="1" w:styleId="afffffffff9">
    <w:name w:val="插图说明"/>
    <w:basedOn w:val="a"/>
    <w:qFormat/>
    <w:rsid w:val="00A72E33"/>
    <w:pPr>
      <w:spacing w:after="240"/>
      <w:ind w:firstLineChars="200" w:firstLine="200"/>
      <w:jc w:val="center"/>
      <w:textAlignment w:val="baseline"/>
    </w:pPr>
    <w:rPr>
      <w:rFonts w:eastAsia="黑体"/>
      <w:sz w:val="24"/>
      <w:szCs w:val="20"/>
    </w:rPr>
  </w:style>
  <w:style w:type="paragraph" w:customStyle="1" w:styleId="charttext">
    <w:name w:val="chart text"/>
    <w:basedOn w:val="a"/>
    <w:qFormat/>
    <w:rsid w:val="00A72E33"/>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rsid w:val="00A72E33"/>
    <w:pPr>
      <w:adjustRightInd/>
      <w:ind w:firstLineChars="200" w:firstLine="200"/>
    </w:pPr>
    <w:rPr>
      <w:rFonts w:ascii="Tahoma" w:hAnsi="Tahoma"/>
      <w:sz w:val="24"/>
      <w:szCs w:val="20"/>
    </w:rPr>
  </w:style>
  <w:style w:type="paragraph" w:customStyle="1" w:styleId="230">
    <w:name w:val="正文文本 23"/>
    <w:basedOn w:val="a"/>
    <w:qFormat/>
    <w:rsid w:val="00A72E33"/>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rsid w:val="00A72E33"/>
    <w:pPr>
      <w:tabs>
        <w:tab w:val="left" w:pos="187"/>
        <w:tab w:val="left" w:pos="360"/>
      </w:tabs>
      <w:spacing w:after="20"/>
      <w:ind w:left="374" w:hanging="187"/>
    </w:pPr>
    <w:rPr>
      <w:rFonts w:ascii="Futura Bk" w:eastAsia="宋体" w:hAnsi="Futura Bk" w:cs="Times New Roman"/>
      <w:sz w:val="18"/>
      <w:lang w:eastAsia="en-US"/>
    </w:rPr>
  </w:style>
  <w:style w:type="paragraph" w:customStyle="1" w:styleId="afffffffffa">
    <w:name w:val="正文 内标"/>
    <w:basedOn w:val="affffffff5"/>
    <w:qFormat/>
    <w:rsid w:val="00A72E33"/>
    <w:pPr>
      <w:tabs>
        <w:tab w:val="left" w:pos="0"/>
      </w:tabs>
      <w:ind w:left="900" w:firstLineChars="0" w:firstLine="0"/>
    </w:pPr>
  </w:style>
  <w:style w:type="paragraph" w:customStyle="1" w:styleId="BulletedList">
    <w:name w:val="Bulleted List"/>
    <w:basedOn w:val="a"/>
    <w:qFormat/>
    <w:rsid w:val="00A72E33"/>
    <w:pPr>
      <w:tabs>
        <w:tab w:val="left" w:pos="1260"/>
      </w:tabs>
      <w:adjustRightInd/>
      <w:ind w:left="1260" w:hanging="420"/>
    </w:pPr>
  </w:style>
  <w:style w:type="paragraph" w:customStyle="1" w:styleId="2GB231215">
    <w:name w:val="样式 正文文本缩进 2 + 仿宋_GB2312 黑色 行距: 1.5 倍行距"/>
    <w:basedOn w:val="23"/>
    <w:qFormat/>
    <w:rsid w:val="00A72E33"/>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rsid w:val="00A72E33"/>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sid w:val="00A72E33"/>
    <w:rPr>
      <w:rFonts w:ascii="Tahoma" w:hAnsi="Tahoma" w:cs="仿宋_GB2312"/>
      <w:sz w:val="24"/>
      <w:szCs w:val="20"/>
    </w:rPr>
  </w:style>
  <w:style w:type="paragraph" w:customStyle="1" w:styleId="1f6">
    <w:name w:val="正文1"/>
    <w:basedOn w:val="33"/>
    <w:qFormat/>
    <w:rsid w:val="00A72E33"/>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rsid w:val="00A72E33"/>
    <w:pPr>
      <w:adjustRightInd/>
      <w:spacing w:line="360" w:lineRule="auto"/>
    </w:pPr>
    <w:rPr>
      <w:rFonts w:ascii="Arial" w:eastAsia="黑体" w:hAnsi="Arial"/>
      <w:snapToGrid w:val="0"/>
      <w:kern w:val="0"/>
      <w:sz w:val="20"/>
      <w:szCs w:val="21"/>
    </w:rPr>
  </w:style>
  <w:style w:type="paragraph" w:customStyle="1" w:styleId="xl88">
    <w:name w:val="xl88"/>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b">
    <w:name w:val="模板普通正文"/>
    <w:basedOn w:val="ab"/>
    <w:qFormat/>
    <w:rsid w:val="00A72E33"/>
    <w:pPr>
      <w:adjustRightInd/>
      <w:spacing w:beforeLines="50"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sid w:val="00A72E33"/>
    <w:rPr>
      <w:rFonts w:ascii="仿宋_GB2312" w:eastAsia="仿宋_GB2312"/>
      <w:b/>
      <w:sz w:val="32"/>
      <w:szCs w:val="20"/>
    </w:rPr>
  </w:style>
  <w:style w:type="paragraph" w:customStyle="1" w:styleId="font8">
    <w:name w:val="font8"/>
    <w:basedOn w:val="a"/>
    <w:qFormat/>
    <w:rsid w:val="00A72E33"/>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sid w:val="00A72E33"/>
    <w:rPr>
      <w:rFonts w:ascii="仿宋_GB2312" w:eastAsia="仿宋_GB2312"/>
      <w:b/>
      <w:sz w:val="32"/>
      <w:szCs w:val="20"/>
    </w:rPr>
  </w:style>
  <w:style w:type="paragraph" w:customStyle="1" w:styleId="font13">
    <w:name w:val="font13"/>
    <w:basedOn w:val="a"/>
    <w:qFormat/>
    <w:rsid w:val="00A72E33"/>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rsid w:val="00A72E33"/>
    <w:pPr>
      <w:adjustRightInd/>
    </w:pPr>
    <w:rPr>
      <w:rFonts w:ascii="Tahoma" w:hAnsi="Tahoma"/>
      <w:color w:val="000000"/>
      <w:sz w:val="24"/>
      <w:szCs w:val="20"/>
    </w:rPr>
  </w:style>
  <w:style w:type="paragraph" w:customStyle="1" w:styleId="legal">
    <w:name w:val="legal"/>
    <w:basedOn w:val="a"/>
    <w:qFormat/>
    <w:rsid w:val="00A72E33"/>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rsid w:val="00A72E33"/>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rsid w:val="00A72E33"/>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rsid w:val="00A72E33"/>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rsid w:val="00A72E33"/>
    <w:pPr>
      <w:spacing w:line="360" w:lineRule="auto"/>
      <w:ind w:firstLineChars="200" w:firstLine="200"/>
    </w:pPr>
    <w:rPr>
      <w:rFonts w:eastAsia="楷体_GB2312" w:cs="Lucida Sans"/>
      <w:sz w:val="24"/>
    </w:rPr>
  </w:style>
  <w:style w:type="paragraph" w:customStyle="1" w:styleId="xl86">
    <w:name w:val="xl86"/>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rsid w:val="00A72E33"/>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rsid w:val="00A72E33"/>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rsid w:val="00A72E33"/>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rsid w:val="00A72E33"/>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rsid w:val="00A72E33"/>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rsid w:val="00A72E33"/>
    <w:pPr>
      <w:widowControl/>
      <w:spacing w:after="160" w:line="240" w:lineRule="exact"/>
      <w:jc w:val="left"/>
    </w:pPr>
    <w:rPr>
      <w:rFonts w:eastAsia="仿宋_GB2312"/>
      <w:sz w:val="28"/>
    </w:rPr>
  </w:style>
  <w:style w:type="paragraph" w:customStyle="1" w:styleId="Char210">
    <w:name w:val="Char21"/>
    <w:basedOn w:val="a"/>
    <w:qFormat/>
    <w:rsid w:val="00A72E33"/>
    <w:pPr>
      <w:adjustRightInd/>
      <w:ind w:firstLineChars="200" w:firstLine="200"/>
    </w:pPr>
    <w:rPr>
      <w:rFonts w:ascii="仿宋_GB2312" w:eastAsia="仿宋_GB2312"/>
      <w:b/>
      <w:sz w:val="32"/>
      <w:szCs w:val="32"/>
    </w:rPr>
  </w:style>
  <w:style w:type="paragraph" w:customStyle="1" w:styleId="1f7">
    <w:name w:val="列表段落1"/>
    <w:basedOn w:val="a"/>
    <w:uiPriority w:val="34"/>
    <w:qFormat/>
    <w:rsid w:val="00A72E33"/>
    <w:pPr>
      <w:adjustRightInd/>
      <w:ind w:right="238" w:firstLine="420"/>
    </w:pPr>
    <w:rPr>
      <w:rFonts w:ascii="Calibri" w:hAnsi="Calibri"/>
      <w:sz w:val="24"/>
    </w:rPr>
  </w:style>
  <w:style w:type="paragraph" w:customStyle="1" w:styleId="CharChar110">
    <w:name w:val="Char Char110"/>
    <w:basedOn w:val="a"/>
    <w:uiPriority w:val="6"/>
    <w:qFormat/>
    <w:rsid w:val="00A72E33"/>
    <w:pPr>
      <w:spacing w:line="360" w:lineRule="auto"/>
    </w:pPr>
    <w:rPr>
      <w:rFonts w:ascii="Tahoma" w:hAnsi="Tahoma"/>
      <w:sz w:val="24"/>
      <w:szCs w:val="20"/>
    </w:rPr>
  </w:style>
  <w:style w:type="paragraph" w:customStyle="1" w:styleId="xl80">
    <w:name w:val="xl80"/>
    <w:basedOn w:val="a"/>
    <w:qFormat/>
    <w:rsid w:val="00A72E33"/>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rsid w:val="00A72E33"/>
    <w:pPr>
      <w:adjustRightInd/>
      <w:spacing w:line="360" w:lineRule="auto"/>
    </w:pPr>
    <w:rPr>
      <w:rFonts w:ascii="Arial" w:eastAsia="黑体" w:hAnsi="Arial" w:cs="Arial"/>
      <w:snapToGrid w:val="0"/>
      <w:kern w:val="0"/>
      <w:szCs w:val="21"/>
    </w:rPr>
  </w:style>
  <w:style w:type="paragraph" w:customStyle="1" w:styleId="afffffffffc">
    <w:name w:val="表正文"/>
    <w:qFormat/>
    <w:rsid w:val="00A72E33"/>
    <w:pPr>
      <w:snapToGrid w:val="0"/>
      <w:spacing w:line="600" w:lineRule="atLeast"/>
      <w:ind w:firstLine="641"/>
      <w:jc w:val="both"/>
    </w:pPr>
    <w:rPr>
      <w:rFonts w:ascii="Times New Roman" w:eastAsia="仿宋_GB2312" w:hAnsi="Times New Roman" w:cs="Times New Roman"/>
      <w:sz w:val="32"/>
    </w:rPr>
  </w:style>
  <w:style w:type="paragraph" w:customStyle="1" w:styleId="-510">
    <w:name w:val="浅色底纹 - 强调文字颜色 51"/>
    <w:qFormat/>
    <w:rsid w:val="00A72E33"/>
    <w:rPr>
      <w:rFonts w:ascii="Times New Roman" w:eastAsia="宋体" w:hAnsi="Times New Roman" w:cs="Times New Roman"/>
      <w:kern w:val="2"/>
      <w:sz w:val="21"/>
      <w:szCs w:val="24"/>
    </w:rPr>
  </w:style>
  <w:style w:type="paragraph" w:customStyle="1" w:styleId="CharCharCharCharCharCharCharCharCharCharCharChar1Char2">
    <w:name w:val="Char Char Char Char Char Char Char Char Char Char Char Char1 Char2"/>
    <w:basedOn w:val="a"/>
    <w:qFormat/>
    <w:rsid w:val="00A72E33"/>
    <w:rPr>
      <w:rFonts w:ascii="Tahoma" w:hAnsi="Tahoma" w:cs="仿宋_GB2312"/>
      <w:sz w:val="24"/>
      <w:szCs w:val="20"/>
    </w:rPr>
  </w:style>
  <w:style w:type="paragraph" w:customStyle="1" w:styleId="92">
    <w:name w:val="样式9"/>
    <w:basedOn w:val="a"/>
    <w:qFormat/>
    <w:rsid w:val="00A72E33"/>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rsid w:val="00A72E33"/>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4"/>
    <w:uiPriority w:val="2"/>
    <w:qFormat/>
    <w:rsid w:val="00A72E33"/>
    <w:pPr>
      <w:tabs>
        <w:tab w:val="clear" w:pos="390"/>
        <w:tab w:val="clear" w:pos="454"/>
      </w:tabs>
      <w:ind w:left="840" w:hanging="420"/>
      <w:contextualSpacing/>
    </w:pPr>
    <w:rPr>
      <w:rFonts w:cs="宋体"/>
    </w:rPr>
  </w:style>
  <w:style w:type="paragraph" w:customStyle="1" w:styleId="CharCharCharCharCharCharCharCharChar">
    <w:name w:val="Char Char Char Char Char Char Char Char Char"/>
    <w:basedOn w:val="a"/>
    <w:qFormat/>
    <w:rsid w:val="00A72E33"/>
    <w:pPr>
      <w:adjustRightInd/>
      <w:ind w:firstLineChars="200" w:firstLine="200"/>
    </w:pPr>
    <w:rPr>
      <w:rFonts w:ascii="Tahoma" w:hAnsi="Tahoma"/>
      <w:sz w:val="24"/>
      <w:szCs w:val="20"/>
    </w:rPr>
  </w:style>
  <w:style w:type="paragraph" w:customStyle="1" w:styleId="Style12">
    <w:name w:val="_Style 12"/>
    <w:basedOn w:val="a6"/>
    <w:qFormat/>
    <w:rsid w:val="00A72E33"/>
    <w:pPr>
      <w:snapToGrid w:val="0"/>
      <w:spacing w:line="360" w:lineRule="auto"/>
    </w:pPr>
  </w:style>
  <w:style w:type="paragraph" w:customStyle="1" w:styleId="0">
    <w:name w:val="样式 首行缩进:  0 字符"/>
    <w:basedOn w:val="a"/>
    <w:qFormat/>
    <w:rsid w:val="00A72E33"/>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rsid w:val="00A72E33"/>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afff0"/>
    <w:uiPriority w:val="34"/>
    <w:qFormat/>
    <w:rsid w:val="00A72E33"/>
    <w:pPr>
      <w:adjustRightInd/>
      <w:spacing w:line="360" w:lineRule="auto"/>
      <w:ind w:firstLineChars="200" w:firstLine="200"/>
    </w:pPr>
    <w:rPr>
      <w:rFonts w:ascii="Calibri" w:hAnsi="Calibri"/>
      <w:sz w:val="28"/>
      <w:szCs w:val="20"/>
    </w:rPr>
  </w:style>
  <w:style w:type="paragraph" w:customStyle="1" w:styleId="afffffffffd">
    <w:name w:val="方案正文"/>
    <w:basedOn w:val="a"/>
    <w:qFormat/>
    <w:rsid w:val="00A72E33"/>
    <w:pPr>
      <w:snapToGrid w:val="0"/>
      <w:spacing w:line="324" w:lineRule="auto"/>
      <w:ind w:firstLineChars="200" w:firstLine="482"/>
    </w:pPr>
    <w:rPr>
      <w:rFonts w:ascii="仿宋_GB2312" w:eastAsia="仿宋_GB2312"/>
      <w:b/>
      <w:color w:val="000000"/>
      <w:sz w:val="24"/>
      <w:szCs w:val="20"/>
    </w:rPr>
  </w:style>
  <w:style w:type="paragraph" w:customStyle="1" w:styleId="Afffffffffe">
    <w:name w:val="正文 A"/>
    <w:qFormat/>
    <w:rsid w:val="00A72E33"/>
    <w:pPr>
      <w:widowControl w:val="0"/>
      <w:jc w:val="both"/>
    </w:pPr>
    <w:rPr>
      <w:rFonts w:ascii="Times New Roman" w:eastAsia="Arial Unicode MS" w:hAnsi="Times New Roman" w:cs="Arial Unicode MS"/>
      <w:color w:val="000000"/>
      <w:kern w:val="2"/>
      <w:sz w:val="21"/>
      <w:szCs w:val="21"/>
      <w:u w:color="000000"/>
    </w:rPr>
  </w:style>
  <w:style w:type="paragraph" w:customStyle="1" w:styleId="Affffffffff">
    <w:name w:val="正文 A 主体"/>
    <w:basedOn w:val="a"/>
    <w:qFormat/>
    <w:rsid w:val="00A72E33"/>
    <w:pPr>
      <w:widowControl/>
      <w:adjustRightInd/>
      <w:spacing w:line="360" w:lineRule="auto"/>
      <w:ind w:firstLineChars="200" w:firstLine="200"/>
      <w:jc w:val="left"/>
    </w:pPr>
    <w:rPr>
      <w:rFonts w:ascii="仿宋" w:eastAsia="仿宋" w:hAnsi="Calibri"/>
      <w:kern w:val="0"/>
      <w:sz w:val="24"/>
    </w:rPr>
  </w:style>
  <w:style w:type="paragraph" w:customStyle="1" w:styleId="3f">
    <w:name w:val="3级标题"/>
    <w:basedOn w:val="2f8"/>
    <w:qFormat/>
    <w:rsid w:val="00A72E33"/>
    <w:pPr>
      <w:outlineLvl w:val="2"/>
    </w:pPr>
  </w:style>
  <w:style w:type="paragraph" w:customStyle="1" w:styleId="xl78">
    <w:name w:val="xl78"/>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rsid w:val="00A72E33"/>
    <w:pPr>
      <w:adjustRightInd/>
      <w:ind w:firstLineChars="200" w:firstLine="200"/>
    </w:pPr>
    <w:rPr>
      <w:rFonts w:ascii="Tahoma" w:hAnsi="Tahoma"/>
      <w:sz w:val="24"/>
      <w:szCs w:val="20"/>
    </w:rPr>
  </w:style>
  <w:style w:type="paragraph" w:customStyle="1" w:styleId="GP">
    <w:name w:val="GP正文(首行缩进)"/>
    <w:basedOn w:val="a"/>
    <w:qFormat/>
    <w:rsid w:val="00A72E33"/>
    <w:pPr>
      <w:adjustRightInd/>
      <w:spacing w:line="360" w:lineRule="auto"/>
      <w:ind w:firstLineChars="200" w:firstLine="200"/>
    </w:pPr>
    <w:rPr>
      <w:rFonts w:eastAsia="仿宋_GB2312"/>
      <w:sz w:val="28"/>
      <w:szCs w:val="21"/>
    </w:rPr>
  </w:style>
  <w:style w:type="paragraph" w:customStyle="1" w:styleId="MMEmpty">
    <w:name w:val="MM Empty"/>
    <w:basedOn w:val="a"/>
    <w:qFormat/>
    <w:rsid w:val="00A72E33"/>
    <w:pPr>
      <w:adjustRightInd/>
    </w:pPr>
  </w:style>
  <w:style w:type="paragraph" w:customStyle="1" w:styleId="Char240">
    <w:name w:val="Char24"/>
    <w:basedOn w:val="a"/>
    <w:qFormat/>
    <w:rsid w:val="00A72E33"/>
    <w:rPr>
      <w:rFonts w:ascii="仿宋_GB2312" w:eastAsia="仿宋_GB2312"/>
      <w:b/>
      <w:sz w:val="32"/>
      <w:szCs w:val="32"/>
    </w:rPr>
  </w:style>
  <w:style w:type="paragraph" w:customStyle="1" w:styleId="affffffffff0">
    <w:name w:val="正文箭头"/>
    <w:basedOn w:val="63"/>
    <w:qFormat/>
    <w:rsid w:val="00A72E33"/>
  </w:style>
  <w:style w:type="paragraph" w:customStyle="1" w:styleId="U2">
    <w:name w:val="U_编号2"/>
    <w:basedOn w:val="a"/>
    <w:qFormat/>
    <w:rsid w:val="00A72E33"/>
    <w:pPr>
      <w:tabs>
        <w:tab w:val="left" w:pos="785"/>
      </w:tabs>
      <w:adjustRightInd/>
      <w:spacing w:beforeLines="10" w:afterLines="10" w:line="300" w:lineRule="auto"/>
    </w:pPr>
    <w:rPr>
      <w:sz w:val="24"/>
    </w:rPr>
  </w:style>
  <w:style w:type="paragraph" w:customStyle="1" w:styleId="xl72">
    <w:name w:val="xl72"/>
    <w:basedOn w:val="a"/>
    <w:qFormat/>
    <w:rsid w:val="00A72E33"/>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rsid w:val="00A72E33"/>
    <w:pPr>
      <w:widowControl/>
      <w:adjustRightInd/>
      <w:spacing w:before="100" w:beforeAutospacing="1" w:after="100" w:afterAutospacing="1"/>
      <w:jc w:val="left"/>
    </w:pPr>
    <w:rPr>
      <w:rFonts w:ascii="宋体" w:hAnsi="宋体" w:cs="宋体"/>
      <w:kern w:val="0"/>
      <w:sz w:val="24"/>
    </w:rPr>
  </w:style>
  <w:style w:type="paragraph" w:customStyle="1" w:styleId="3f0">
    <w:name w:val="标书标题3"/>
    <w:basedOn w:val="3"/>
    <w:qFormat/>
    <w:rsid w:val="00A72E33"/>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rsid w:val="00A72E33"/>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rsid w:val="00A72E33"/>
    <w:pPr>
      <w:adjustRightInd/>
      <w:ind w:firstLineChars="200" w:firstLine="420"/>
    </w:pPr>
    <w:rPr>
      <w:rFonts w:eastAsia="仿宋_GB2312"/>
      <w:sz w:val="28"/>
    </w:rPr>
  </w:style>
  <w:style w:type="paragraph" w:customStyle="1" w:styleId="affffffffff1">
    <w:name w:val="表格 内容"/>
    <w:basedOn w:val="affffffff1"/>
    <w:qFormat/>
    <w:rsid w:val="00A72E33"/>
    <w:rPr>
      <w:b w:val="0"/>
      <w:sz w:val="20"/>
    </w:rPr>
  </w:style>
  <w:style w:type="paragraph" w:customStyle="1" w:styleId="1f8">
    <w:name w:val="正文首行缩进1"/>
    <w:basedOn w:val="a9"/>
    <w:qFormat/>
    <w:rsid w:val="00A72E33"/>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2">
    <w:name w:val="标准正文"/>
    <w:basedOn w:val="a"/>
    <w:qFormat/>
    <w:rsid w:val="00A72E33"/>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rsid w:val="00A72E33"/>
    <w:pPr>
      <w:tabs>
        <w:tab w:val="left" w:pos="1080"/>
      </w:tabs>
      <w:ind w:left="1080" w:hanging="1080"/>
    </w:pPr>
  </w:style>
  <w:style w:type="paragraph" w:customStyle="1" w:styleId="1f9">
    <w:name w:val="数字标题1"/>
    <w:basedOn w:val="1"/>
    <w:next w:val="a"/>
    <w:qFormat/>
    <w:rsid w:val="00A72E33"/>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rsid w:val="00A72E33"/>
    <w:pPr>
      <w:spacing w:line="360" w:lineRule="auto"/>
    </w:pPr>
    <w:rPr>
      <w:kern w:val="0"/>
      <w:sz w:val="24"/>
      <w:szCs w:val="20"/>
    </w:rPr>
  </w:style>
  <w:style w:type="paragraph" w:customStyle="1" w:styleId="aspnumfaautoadjustrightr">
    <w:name w:val="aspnumfaautoadjustrightr"/>
    <w:qFormat/>
    <w:rsid w:val="00A72E33"/>
    <w:pPr>
      <w:widowControl w:val="0"/>
      <w:autoSpaceDE w:val="0"/>
      <w:autoSpaceDN w:val="0"/>
      <w:adjustRightInd w:val="0"/>
      <w:ind w:firstLine="720"/>
      <w:jc w:val="both"/>
    </w:pPr>
    <w:rPr>
      <w:rFonts w:ascii="Times New Roman" w:eastAsia="宋体" w:hAnsi="Times New Roman" w:cs="Times New Roman"/>
    </w:rPr>
  </w:style>
  <w:style w:type="paragraph" w:customStyle="1" w:styleId="Body">
    <w:name w:val="Body"/>
    <w:basedOn w:val="a"/>
    <w:qFormat/>
    <w:rsid w:val="00A72E33"/>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rsid w:val="00A72E33"/>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3">
    <w:name w:val="标准正文格式"/>
    <w:basedOn w:val="a"/>
    <w:qFormat/>
    <w:rsid w:val="00A72E33"/>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rsid w:val="00A72E33"/>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rsid w:val="00A72E33"/>
    <w:pPr>
      <w:widowControl/>
    </w:pPr>
    <w:rPr>
      <w:kern w:val="0"/>
      <w:sz w:val="24"/>
      <w:szCs w:val="20"/>
    </w:rPr>
  </w:style>
  <w:style w:type="paragraph" w:customStyle="1" w:styleId="CharChar113">
    <w:name w:val="Char Char113"/>
    <w:basedOn w:val="a"/>
    <w:qFormat/>
    <w:rsid w:val="00A72E33"/>
    <w:pPr>
      <w:widowControl/>
      <w:spacing w:after="160" w:line="240" w:lineRule="exact"/>
      <w:jc w:val="left"/>
    </w:pPr>
    <w:rPr>
      <w:rFonts w:eastAsia="仿宋_GB2312"/>
      <w:sz w:val="28"/>
    </w:rPr>
  </w:style>
  <w:style w:type="paragraph" w:customStyle="1" w:styleId="59">
    <w:name w:val="样式5"/>
    <w:basedOn w:val="a"/>
    <w:qFormat/>
    <w:rsid w:val="00A72E33"/>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rsid w:val="00A72E33"/>
    <w:pPr>
      <w:adjustRightInd/>
      <w:ind w:firstLineChars="200" w:firstLine="420"/>
    </w:pPr>
    <w:rPr>
      <w:rFonts w:eastAsia="仿宋_GB2312"/>
      <w:sz w:val="28"/>
    </w:rPr>
  </w:style>
  <w:style w:type="paragraph" w:customStyle="1" w:styleId="xl93">
    <w:name w:val="xl93"/>
    <w:basedOn w:val="a"/>
    <w:qFormat/>
    <w:rsid w:val="00A72E33"/>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rsid w:val="00A72E33"/>
    <w:pPr>
      <w:adjustRightInd/>
      <w:spacing w:beforeLines="50" w:line="360" w:lineRule="auto"/>
      <w:ind w:firstLine="420"/>
    </w:pPr>
    <w:rPr>
      <w:rFonts w:cs="宋体"/>
      <w:sz w:val="24"/>
      <w:szCs w:val="20"/>
    </w:rPr>
  </w:style>
  <w:style w:type="paragraph" w:customStyle="1" w:styleId="xl24">
    <w:name w:val="xl24"/>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rsid w:val="00A72E33"/>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rsid w:val="00A72E33"/>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rsid w:val="00A72E33"/>
    <w:pPr>
      <w:widowControl/>
      <w:spacing w:after="160" w:line="240" w:lineRule="exact"/>
      <w:jc w:val="left"/>
    </w:pPr>
    <w:rPr>
      <w:rFonts w:eastAsia="仿宋_GB2312"/>
      <w:sz w:val="28"/>
    </w:rPr>
  </w:style>
  <w:style w:type="paragraph" w:customStyle="1" w:styleId="affffffffff4">
    <w:name w:val="正文 图"/>
    <w:basedOn w:val="My0"/>
    <w:qFormat/>
    <w:rsid w:val="00A72E33"/>
    <w:pPr>
      <w:adjustRightInd/>
      <w:spacing w:before="0"/>
      <w:ind w:firstLine="0"/>
      <w:jc w:val="center"/>
    </w:pPr>
    <w:rPr>
      <w:rFonts w:ascii="微软雅黑" w:hAnsi="微软雅黑"/>
    </w:rPr>
  </w:style>
  <w:style w:type="paragraph" w:customStyle="1" w:styleId="xl92">
    <w:name w:val="xl92"/>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5">
    <w:name w:val="±íÑùÊ½"/>
    <w:basedOn w:val="a"/>
    <w:qFormat/>
    <w:rsid w:val="00A72E33"/>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rsid w:val="00A72E33"/>
    <w:pPr>
      <w:ind w:left="0"/>
    </w:pPr>
  </w:style>
  <w:style w:type="paragraph" w:customStyle="1" w:styleId="xl79">
    <w:name w:val="xl79"/>
    <w:basedOn w:val="a"/>
    <w:qFormat/>
    <w:rsid w:val="00A72E3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rsid w:val="00A72E33"/>
    <w:pPr>
      <w:spacing w:after="60" w:line="240" w:lineRule="exact"/>
    </w:pPr>
    <w:rPr>
      <w:rFonts w:ascii="Arial" w:eastAsia="宋体" w:hAnsi="Arial" w:cs="Times New Roman"/>
      <w:b/>
      <w:sz w:val="22"/>
      <w:lang w:eastAsia="en-US"/>
    </w:rPr>
  </w:style>
  <w:style w:type="paragraph" w:customStyle="1" w:styleId="affffffffff6">
    <w:name w:val="注释"/>
    <w:basedOn w:val="a"/>
    <w:qFormat/>
    <w:rsid w:val="00A72E33"/>
    <w:pPr>
      <w:adjustRightInd/>
      <w:spacing w:line="360" w:lineRule="auto"/>
      <w:ind w:firstLine="480"/>
    </w:pPr>
    <w:rPr>
      <w:sz w:val="24"/>
    </w:rPr>
  </w:style>
  <w:style w:type="table" w:customStyle="1" w:styleId="2ff0">
    <w:name w:val="网格型2"/>
    <w:basedOn w:val="a2"/>
    <w:uiPriority w:val="39"/>
    <w:qFormat/>
    <w:rsid w:val="00A72E33"/>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a">
    <w:name w:val="网格型1"/>
    <w:basedOn w:val="a2"/>
    <w:uiPriority w:val="39"/>
    <w:qFormat/>
    <w:rsid w:val="00A72E33"/>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网格型6"/>
    <w:basedOn w:val="a2"/>
    <w:uiPriority w:val="39"/>
    <w:qFormat/>
    <w:rsid w:val="00A72E33"/>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1">
    <w:name w:val="网格型3"/>
    <w:basedOn w:val="a2"/>
    <w:uiPriority w:val="39"/>
    <w:qFormat/>
    <w:rsid w:val="00A72E33"/>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网格型4"/>
    <w:basedOn w:val="a2"/>
    <w:uiPriority w:val="39"/>
    <w:qFormat/>
    <w:rsid w:val="00A72E33"/>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a">
    <w:name w:val="网格型5"/>
    <w:basedOn w:val="a2"/>
    <w:uiPriority w:val="39"/>
    <w:qFormat/>
    <w:rsid w:val="00A72E33"/>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1">
    <w:name w:val="列出段落111"/>
    <w:basedOn w:val="a"/>
    <w:uiPriority w:val="34"/>
    <w:qFormat/>
    <w:rsid w:val="00A72E33"/>
    <w:pPr>
      <w:ind w:firstLineChars="200" w:firstLine="420"/>
    </w:pPr>
  </w:style>
  <w:style w:type="character" w:customStyle="1" w:styleId="affffffffff7">
    <w:name w:val="交叉引用"/>
    <w:uiPriority w:val="1"/>
    <w:qFormat/>
    <w:rsid w:val="00A72E33"/>
    <w:rPr>
      <w:rFonts w:ascii="Arial" w:eastAsia="黑体" w:hAnsi="Arial"/>
      <w:snapToGrid w:val="0"/>
      <w:color w:val="0000FF"/>
      <w:kern w:val="0"/>
      <w:sz w:val="20"/>
      <w:szCs w:val="21"/>
      <w:u w:val="single"/>
      <w:lang w:val="en-US" w:eastAsia="zh-CN"/>
    </w:rPr>
  </w:style>
  <w:style w:type="character" w:customStyle="1" w:styleId="1fb">
    <w:name w:val="正文缩进 字符1"/>
    <w:qFormat/>
    <w:rsid w:val="00A72E33"/>
    <w:rPr>
      <w:rFonts w:ascii="宋体" w:eastAsia="宋体"/>
      <w:snapToGrid w:val="0"/>
      <w:color w:val="000000"/>
      <w:kern w:val="28"/>
      <w:sz w:val="28"/>
      <w:lang w:val="en-US" w:eastAsia="zh-CN" w:bidi="ar-SA"/>
    </w:rPr>
  </w:style>
  <w:style w:type="character" w:customStyle="1" w:styleId="1fc">
    <w:name w:val="页脚 字符1"/>
    <w:uiPriority w:val="99"/>
    <w:qFormat/>
    <w:locked/>
    <w:rsid w:val="00A72E33"/>
    <w:rPr>
      <w:kern w:val="2"/>
      <w:sz w:val="18"/>
      <w:szCs w:val="18"/>
    </w:rPr>
  </w:style>
  <w:style w:type="character" w:customStyle="1" w:styleId="1fd">
    <w:name w:val="页眉 字符1"/>
    <w:uiPriority w:val="99"/>
    <w:qFormat/>
    <w:rsid w:val="00A72E33"/>
    <w:rPr>
      <w:kern w:val="2"/>
      <w:sz w:val="18"/>
      <w:szCs w:val="18"/>
    </w:rPr>
  </w:style>
  <w:style w:type="character" w:customStyle="1" w:styleId="Char6">
    <w:name w:val="尾注文本 Char"/>
    <w:link w:val="af"/>
    <w:qFormat/>
    <w:rsid w:val="00A72E33"/>
    <w:rPr>
      <w:kern w:val="2"/>
      <w:sz w:val="21"/>
      <w:szCs w:val="24"/>
      <w:lang w:val="zh-CN"/>
    </w:rPr>
  </w:style>
  <w:style w:type="character" w:customStyle="1" w:styleId="Charfff1">
    <w:name w:val="无间隔 Char"/>
    <w:link w:val="affff9"/>
    <w:uiPriority w:val="99"/>
    <w:qFormat/>
    <w:rsid w:val="00A72E33"/>
    <w:rPr>
      <w:kern w:val="2"/>
      <w:sz w:val="21"/>
      <w:szCs w:val="22"/>
    </w:rPr>
  </w:style>
  <w:style w:type="character" w:customStyle="1" w:styleId="CharChare">
    <w:name w:val="标准文本 Char Char"/>
    <w:link w:val="affffffffff8"/>
    <w:qFormat/>
    <w:rsid w:val="00A72E33"/>
    <w:rPr>
      <w:rFonts w:cs="宋体"/>
      <w:kern w:val="2"/>
      <w:sz w:val="24"/>
    </w:rPr>
  </w:style>
  <w:style w:type="paragraph" w:customStyle="1" w:styleId="affffffffff8">
    <w:name w:val="标准文本"/>
    <w:basedOn w:val="a"/>
    <w:link w:val="CharChare"/>
    <w:qFormat/>
    <w:rsid w:val="00A72E33"/>
    <w:pPr>
      <w:adjustRightInd/>
      <w:spacing w:line="360" w:lineRule="auto"/>
      <w:ind w:firstLineChars="200" w:firstLine="480"/>
    </w:pPr>
    <w:rPr>
      <w:rFonts w:cs="宋体"/>
      <w:sz w:val="24"/>
      <w:szCs w:val="20"/>
    </w:rPr>
  </w:style>
  <w:style w:type="character" w:customStyle="1" w:styleId="CharChar213">
    <w:name w:val="Char Char213"/>
    <w:qFormat/>
    <w:rsid w:val="00A72E33"/>
    <w:rPr>
      <w:rFonts w:eastAsia="Century Gothic"/>
      <w:b/>
      <w:bCs/>
      <w:kern w:val="44"/>
      <w:sz w:val="32"/>
      <w:szCs w:val="44"/>
      <w:lang w:val="en-US" w:eastAsia="zh-CN" w:bidi="ar-SA"/>
    </w:rPr>
  </w:style>
  <w:style w:type="character" w:customStyle="1" w:styleId="apple-style-span">
    <w:name w:val="apple-style-span"/>
    <w:qFormat/>
    <w:rsid w:val="00A72E33"/>
    <w:rPr>
      <w:rFonts w:ascii="Arial" w:eastAsia="黑体" w:hAnsi="Arial" w:cs="Arial"/>
      <w:snapToGrid w:val="0"/>
      <w:kern w:val="0"/>
      <w:szCs w:val="21"/>
    </w:rPr>
  </w:style>
  <w:style w:type="character" w:customStyle="1" w:styleId="151">
    <w:name w:val="15"/>
    <w:qFormat/>
    <w:rsid w:val="00A72E33"/>
    <w:rPr>
      <w:rFonts w:ascii="Calibri" w:hAnsi="Calibri" w:hint="default"/>
      <w:color w:val="0000FF"/>
      <w:u w:val="single"/>
    </w:rPr>
  </w:style>
  <w:style w:type="character" w:customStyle="1" w:styleId="160">
    <w:name w:val="16"/>
    <w:qFormat/>
    <w:rsid w:val="00A72E33"/>
    <w:rPr>
      <w:rFonts w:ascii="宋体" w:eastAsia="宋体" w:hAnsi="宋体" w:hint="eastAsia"/>
      <w:color w:val="000000"/>
      <w:sz w:val="20"/>
      <w:szCs w:val="20"/>
    </w:rPr>
  </w:style>
  <w:style w:type="character" w:customStyle="1" w:styleId="edui-unclickable">
    <w:name w:val="edui-unclickable"/>
    <w:qFormat/>
    <w:rsid w:val="00A72E33"/>
    <w:rPr>
      <w:color w:val="808080"/>
    </w:rPr>
  </w:style>
  <w:style w:type="character" w:customStyle="1" w:styleId="tpccontent1">
    <w:name w:val="tpc_content1"/>
    <w:qFormat/>
    <w:rsid w:val="00A72E33"/>
    <w:rPr>
      <w:sz w:val="20"/>
      <w:szCs w:val="20"/>
    </w:rPr>
  </w:style>
  <w:style w:type="character" w:customStyle="1" w:styleId="affffffffff9">
    <w:name w:val="正文文本缩进 字符"/>
    <w:qFormat/>
    <w:rsid w:val="00A72E33"/>
    <w:rPr>
      <w:rFonts w:ascii="Century Gothic" w:eastAsia="Century Gothic" w:hAnsi="Century Gothic"/>
      <w:kern w:val="2"/>
      <w:sz w:val="24"/>
      <w:lang w:val="en-US" w:eastAsia="zh-CN" w:bidi="ar-SA"/>
    </w:rPr>
  </w:style>
  <w:style w:type="character" w:customStyle="1" w:styleId="2ff1">
    <w:name w:val="正文文本 2 字符"/>
    <w:qFormat/>
    <w:rsid w:val="00A72E33"/>
    <w:rPr>
      <w:rFonts w:ascii="Arial" w:eastAsia="宋体" w:hAnsi="Arial"/>
      <w:kern w:val="2"/>
      <w:sz w:val="24"/>
      <w:szCs w:val="24"/>
      <w:lang w:val="en-US" w:eastAsia="zh-CN" w:bidi="ar-SA"/>
    </w:rPr>
  </w:style>
  <w:style w:type="character" w:customStyle="1" w:styleId="edui-clickable2">
    <w:name w:val="edui-clickable2"/>
    <w:qFormat/>
    <w:rsid w:val="00A72E33"/>
    <w:rPr>
      <w:color w:val="0000FF"/>
      <w:u w:val="single"/>
    </w:rPr>
  </w:style>
  <w:style w:type="character" w:customStyle="1" w:styleId="style10">
    <w:name w:val="style1"/>
    <w:qFormat/>
    <w:rsid w:val="00A72E33"/>
    <w:rPr>
      <w:rFonts w:ascii="Arial" w:eastAsia="黑体" w:hAnsi="Arial" w:cs="Arial"/>
      <w:snapToGrid w:val="0"/>
      <w:kern w:val="0"/>
      <w:szCs w:val="21"/>
    </w:rPr>
  </w:style>
  <w:style w:type="character" w:customStyle="1" w:styleId="zbggtop11style5">
    <w:name w:val="zbggtop11 style5"/>
    <w:qFormat/>
    <w:rsid w:val="00A72E33"/>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sid w:val="00A72E33"/>
    <w:rPr>
      <w:rFonts w:ascii="宋体" w:eastAsia="宋体" w:hAnsi="Courier New" w:cs="Courier New"/>
      <w:snapToGrid w:val="0"/>
      <w:sz w:val="18"/>
      <w:szCs w:val="21"/>
      <w:lang w:val="en-US" w:eastAsia="zh-CN" w:bidi="ar-SA"/>
    </w:rPr>
  </w:style>
  <w:style w:type="character" w:customStyle="1" w:styleId="bulletintext1">
    <w:name w:val="bulletintext1"/>
    <w:qFormat/>
    <w:rsid w:val="00A72E33"/>
    <w:rPr>
      <w:color w:val="000000"/>
      <w:sz w:val="18"/>
    </w:rPr>
  </w:style>
  <w:style w:type="paragraph" w:customStyle="1" w:styleId="Style947">
    <w:name w:val="_Style 947"/>
    <w:basedOn w:val="a"/>
    <w:next w:val="afff0"/>
    <w:uiPriority w:val="34"/>
    <w:qFormat/>
    <w:rsid w:val="00A72E33"/>
    <w:pPr>
      <w:adjustRightInd/>
      <w:ind w:firstLineChars="200" w:firstLine="420"/>
    </w:pPr>
  </w:style>
  <w:style w:type="paragraph" w:customStyle="1" w:styleId="5b">
    <w:name w:val="正文5"/>
    <w:qFormat/>
    <w:rsid w:val="00A72E33"/>
    <w:pPr>
      <w:jc w:val="both"/>
    </w:pPr>
    <w:rPr>
      <w:rFonts w:ascii="Times New Roman" w:eastAsia="宋体" w:hAnsi="Times New Roman" w:cs="宋体"/>
      <w:kern w:val="2"/>
      <w:sz w:val="21"/>
      <w:szCs w:val="21"/>
    </w:rPr>
  </w:style>
  <w:style w:type="paragraph" w:customStyle="1" w:styleId="2ff2">
    <w:name w:val="纯文本2"/>
    <w:basedOn w:val="a"/>
    <w:qFormat/>
    <w:rsid w:val="00A72E33"/>
    <w:pPr>
      <w:adjustRightInd/>
      <w:snapToGrid w:val="0"/>
      <w:jc w:val="left"/>
    </w:pPr>
    <w:rPr>
      <w:rFonts w:ascii="Century Gothic" w:eastAsia="Century Gothic" w:hAnsi="楷体_GB2312"/>
      <w:szCs w:val="20"/>
    </w:rPr>
  </w:style>
  <w:style w:type="paragraph" w:customStyle="1" w:styleId="Body1">
    <w:name w:val="*Body 1"/>
    <w:qFormat/>
    <w:rsid w:val="00A72E33"/>
    <w:pPr>
      <w:spacing w:after="240" w:line="360" w:lineRule="auto"/>
      <w:ind w:left="-1276" w:firstLine="454"/>
    </w:pPr>
    <w:rPr>
      <w:rFonts w:ascii="Times New Roman" w:eastAsia="宋体" w:hAnsi="Times New Roman" w:cs="Times New Roman"/>
      <w:sz w:val="22"/>
      <w:lang w:eastAsia="en-US"/>
    </w:rPr>
  </w:style>
  <w:style w:type="paragraph" w:customStyle="1" w:styleId="font1">
    <w:name w:val="font1"/>
    <w:basedOn w:val="a"/>
    <w:qFormat/>
    <w:rsid w:val="00A72E33"/>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a">
    <w:name w:val="节"/>
    <w:basedOn w:val="2"/>
    <w:qFormat/>
    <w:rsid w:val="00A72E33"/>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rsid w:val="00A72E33"/>
    <w:pPr>
      <w:autoSpaceDE w:val="0"/>
      <w:autoSpaceDN w:val="0"/>
      <w:spacing w:before="100" w:after="100"/>
      <w:ind w:left="360" w:right="360"/>
      <w:jc w:val="left"/>
    </w:pPr>
    <w:rPr>
      <w:kern w:val="0"/>
      <w:sz w:val="24"/>
      <w:szCs w:val="20"/>
    </w:rPr>
  </w:style>
  <w:style w:type="paragraph" w:customStyle="1" w:styleId="p10">
    <w:name w:val="p1"/>
    <w:basedOn w:val="a"/>
    <w:qFormat/>
    <w:rsid w:val="00A72E33"/>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rsid w:val="00A72E33"/>
    <w:pPr>
      <w:adjustRightInd/>
      <w:jc w:val="left"/>
    </w:pPr>
    <w:rPr>
      <w:rFonts w:ascii="Calibri" w:hAnsi="Calibri"/>
      <w:kern w:val="0"/>
      <w:sz w:val="22"/>
      <w:szCs w:val="22"/>
      <w:lang w:eastAsia="en-US"/>
    </w:rPr>
  </w:style>
  <w:style w:type="paragraph" w:customStyle="1" w:styleId="Preformatted">
    <w:name w:val="Preformatted"/>
    <w:basedOn w:val="a"/>
    <w:qFormat/>
    <w:rsid w:val="00A72E33"/>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rsid w:val="00A72E33"/>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semiHidden/>
    <w:qFormat/>
    <w:rsid w:val="00A72E33"/>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sid w:val="00A72E33"/>
    <w:rPr>
      <w:color w:val="000000"/>
      <w:shd w:val="clear" w:color="auto" w:fill="EFD200"/>
    </w:rPr>
  </w:style>
  <w:style w:type="character" w:customStyle="1" w:styleId="font71">
    <w:name w:val="font71"/>
    <w:qFormat/>
    <w:rsid w:val="00A72E33"/>
    <w:rPr>
      <w:rFonts w:ascii="宋体" w:eastAsia="宋体" w:hAnsi="宋体" w:cs="宋体" w:hint="eastAsia"/>
      <w:color w:val="000000"/>
      <w:sz w:val="22"/>
      <w:szCs w:val="22"/>
      <w:u w:val="none"/>
    </w:rPr>
  </w:style>
  <w:style w:type="character" w:customStyle="1" w:styleId="font91">
    <w:name w:val="font91"/>
    <w:qFormat/>
    <w:rsid w:val="00A72E33"/>
    <w:rPr>
      <w:rFonts w:ascii="仿宋" w:eastAsia="仿宋" w:hAnsi="仿宋" w:cs="仿宋" w:hint="eastAsia"/>
      <w:color w:val="000000"/>
      <w:sz w:val="22"/>
      <w:szCs w:val="22"/>
      <w:u w:val="none"/>
    </w:rPr>
  </w:style>
  <w:style w:type="paragraph" w:customStyle="1" w:styleId="4e">
    <w:name w:val="修订4"/>
    <w:hidden/>
    <w:uiPriority w:val="99"/>
    <w:semiHidden/>
    <w:qFormat/>
    <w:rsid w:val="00A72E33"/>
    <w:rPr>
      <w:rFonts w:ascii="Times New Roman" w:eastAsia="宋体" w:hAnsi="Times New Roman" w:cs="Times New Roman"/>
      <w:kern w:val="2"/>
      <w:sz w:val="21"/>
      <w:szCs w:val="24"/>
    </w:rPr>
  </w:style>
  <w:style w:type="paragraph" w:customStyle="1" w:styleId="List2">
    <w:name w:val="List2"/>
    <w:basedOn w:val="a"/>
    <w:qFormat/>
    <w:rsid w:val="00A72E33"/>
    <w:pPr>
      <w:widowControl/>
      <w:ind w:leftChars="200" w:left="100" w:hangingChars="200" w:hanging="200"/>
      <w:textAlignment w:val="baseline"/>
    </w:pPr>
    <w:rPr>
      <w:rFonts w:ascii="宋体" w:hAnsi="宋体"/>
      <w:kern w:val="0"/>
      <w:sz w:val="28"/>
      <w:szCs w:val="22"/>
    </w:rPr>
  </w:style>
  <w:style w:type="character" w:customStyle="1" w:styleId="NormalCharacter">
    <w:name w:val="NormalCharacter"/>
    <w:semiHidden/>
    <w:qFormat/>
    <w:rsid w:val="00A72E33"/>
  </w:style>
  <w:style w:type="paragraph" w:customStyle="1" w:styleId="710">
    <w:name w:val="目录 71"/>
    <w:next w:val="a"/>
    <w:qFormat/>
    <w:rsid w:val="00A72E33"/>
    <w:pPr>
      <w:wordWrap w:val="0"/>
      <w:ind w:left="2550"/>
      <w:jc w:val="both"/>
    </w:pPr>
    <w:rPr>
      <w:rFonts w:ascii="Times New Roman" w:eastAsia="宋体" w:hAnsi="Times New Roman" w:cs="Times New Roman"/>
      <w:sz w:val="21"/>
      <w:szCs w:val="22"/>
    </w:rPr>
  </w:style>
  <w:style w:type="character" w:customStyle="1" w:styleId="font122">
    <w:name w:val="font122"/>
    <w:basedOn w:val="a1"/>
    <w:qFormat/>
    <w:rsid w:val="00A72E33"/>
    <w:rPr>
      <w:rFonts w:ascii="宋体" w:eastAsia="宋体" w:hAnsi="宋体" w:cs="宋体" w:hint="eastAsia"/>
      <w:b/>
      <w:bCs/>
      <w:color w:val="FF0000"/>
      <w:sz w:val="24"/>
      <w:szCs w:val="24"/>
      <w:u w:val="none"/>
    </w:rPr>
  </w:style>
  <w:style w:type="character" w:customStyle="1" w:styleId="font151">
    <w:name w:val="font151"/>
    <w:basedOn w:val="a1"/>
    <w:qFormat/>
    <w:rsid w:val="00A72E33"/>
    <w:rPr>
      <w:rFonts w:ascii="微软雅黑" w:eastAsia="微软雅黑" w:hAnsi="微软雅黑" w:cs="微软雅黑"/>
      <w:color w:val="000000"/>
      <w:sz w:val="28"/>
      <w:szCs w:val="28"/>
      <w:u w:val="none"/>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image" Target="media/image4.png"/><Relationship Id="rId26" Type="http://schemas.openxmlformats.org/officeDocument/2006/relationships/image" Target="media/image12.jpeg"/><Relationship Id="rId39" Type="http://schemas.openxmlformats.org/officeDocument/2006/relationships/footer" Target="footer7.xml"/><Relationship Id="rId21" Type="http://schemas.openxmlformats.org/officeDocument/2006/relationships/image" Target="media/image7.jpeg"/><Relationship Id="rId34" Type="http://schemas.openxmlformats.org/officeDocument/2006/relationships/footer" Target="footer4.xml"/><Relationship Id="rId42" Type="http://schemas.openxmlformats.org/officeDocument/2006/relationships/header" Target="header8.xml"/><Relationship Id="rId47" Type="http://schemas.openxmlformats.org/officeDocument/2006/relationships/footer" Target="footer11.xml"/><Relationship Id="rId50" Type="http://schemas.openxmlformats.org/officeDocument/2006/relationships/header" Target="header12.xml"/><Relationship Id="rId55"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image" Target="media/image3.png"/><Relationship Id="rId25" Type="http://schemas.openxmlformats.org/officeDocument/2006/relationships/image" Target="media/image11.png"/><Relationship Id="rId33" Type="http://schemas.openxmlformats.org/officeDocument/2006/relationships/header" Target="header4.xml"/><Relationship Id="rId38" Type="http://schemas.openxmlformats.org/officeDocument/2006/relationships/header" Target="header6.xml"/><Relationship Id="rId46" Type="http://schemas.openxmlformats.org/officeDocument/2006/relationships/header" Target="header10.xml"/><Relationship Id="rId2" Type="http://schemas.openxmlformats.org/officeDocument/2006/relationships/customXml" Target="../customXml/item2.xml"/><Relationship Id="rId16" Type="http://schemas.openxmlformats.org/officeDocument/2006/relationships/image" Target="media/image2.jpeg"/><Relationship Id="rId20" Type="http://schemas.openxmlformats.org/officeDocument/2006/relationships/image" Target="media/image6.jpeg"/><Relationship Id="rId29" Type="http://schemas.openxmlformats.org/officeDocument/2006/relationships/image" Target="media/image15.jpeg"/><Relationship Id="rId41" Type="http://schemas.openxmlformats.org/officeDocument/2006/relationships/footer" Target="footer8.xml"/><Relationship Id="rId54" Type="http://schemas.openxmlformats.org/officeDocument/2006/relationships/footer" Target="footer1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image" Target="media/image10.jpeg"/><Relationship Id="rId32" Type="http://schemas.openxmlformats.org/officeDocument/2006/relationships/header" Target="header3.xml"/><Relationship Id="rId37" Type="http://schemas.openxmlformats.org/officeDocument/2006/relationships/footer" Target="footer6.xml"/><Relationship Id="rId40" Type="http://schemas.openxmlformats.org/officeDocument/2006/relationships/header" Target="header7.xml"/><Relationship Id="rId45" Type="http://schemas.openxmlformats.org/officeDocument/2006/relationships/footer" Target="footer10.xml"/><Relationship Id="rId53" Type="http://schemas.openxmlformats.org/officeDocument/2006/relationships/header" Target="header13.xml"/><Relationship Id="rId5" Type="http://schemas.openxmlformats.org/officeDocument/2006/relationships/settings" Target="settings.xml"/><Relationship Id="rId15" Type="http://schemas.openxmlformats.org/officeDocument/2006/relationships/image" Target="media/image1.jpeg"/><Relationship Id="rId23" Type="http://schemas.openxmlformats.org/officeDocument/2006/relationships/image" Target="media/image9.jpeg"/><Relationship Id="rId28" Type="http://schemas.openxmlformats.org/officeDocument/2006/relationships/image" Target="media/image14.jpeg"/><Relationship Id="rId36" Type="http://schemas.openxmlformats.org/officeDocument/2006/relationships/header" Target="header5.xml"/><Relationship Id="rId49" Type="http://schemas.openxmlformats.org/officeDocument/2006/relationships/footer" Target="footer12.xml"/><Relationship Id="rId10" Type="http://schemas.openxmlformats.org/officeDocument/2006/relationships/header" Target="header1.xml"/><Relationship Id="rId19" Type="http://schemas.openxmlformats.org/officeDocument/2006/relationships/image" Target="media/image5.jpeg"/><Relationship Id="rId31" Type="http://schemas.openxmlformats.org/officeDocument/2006/relationships/image" Target="media/image17.jpeg"/><Relationship Id="rId44" Type="http://schemas.openxmlformats.org/officeDocument/2006/relationships/header" Target="header9.xml"/><Relationship Id="rId52" Type="http://schemas.openxmlformats.org/officeDocument/2006/relationships/footer" Target="footer14.xml"/><Relationship Id="rId4" Type="http://schemas.openxmlformats.org/officeDocument/2006/relationships/styles" Target="styles.xml"/><Relationship Id="rId9" Type="http://schemas.openxmlformats.org/officeDocument/2006/relationships/hyperlink" Target="https://www.zcygov.cn/&#65289;&#33719;&#21462;&#65288;&#19979;&#36733;&#65289;&#25307;&#26631;&#25991;&#20214;&#65292;&#24182;&#20110;202%20&#24180;%20&#26376;%20&#26085;%20&#28857;%20&#20998;00&#31186;" TargetMode="External"/><Relationship Id="rId14" Type="http://schemas.openxmlformats.org/officeDocument/2006/relationships/footer" Target="footer3.xml"/><Relationship Id="rId22" Type="http://schemas.openxmlformats.org/officeDocument/2006/relationships/image" Target="media/image8.jpeg"/><Relationship Id="rId27" Type="http://schemas.openxmlformats.org/officeDocument/2006/relationships/image" Target="media/image13.jpeg"/><Relationship Id="rId30" Type="http://schemas.openxmlformats.org/officeDocument/2006/relationships/image" Target="media/image16.jpeg"/><Relationship Id="rId35" Type="http://schemas.openxmlformats.org/officeDocument/2006/relationships/footer" Target="footer5.xml"/><Relationship Id="rId43" Type="http://schemas.openxmlformats.org/officeDocument/2006/relationships/footer" Target="footer9.xml"/><Relationship Id="rId48" Type="http://schemas.openxmlformats.org/officeDocument/2006/relationships/header" Target="header11.xml"/><Relationship Id="rId56"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footer" Target="footer13.xml"/><Relationship Id="rId3" Type="http://schemas.openxmlformats.org/officeDocument/2006/relationships/numbering" Target="numbering.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E370F36-D5C5-49C0-8107-CE9D5BA990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1156</TotalTime>
  <Pages>1</Pages>
  <Words>7120</Words>
  <Characters>40586</Characters>
  <Application>Microsoft Office Word</Application>
  <DocSecurity>0</DocSecurity>
  <Lines>338</Lines>
  <Paragraphs>95</Paragraphs>
  <ScaleCrop>false</ScaleCrop>
  <Company>杭州市国内经济合作办公室</Company>
  <LinksUpToDate>false</LinksUpToDate>
  <CharactersWithSpaces>47611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User</cp:lastModifiedBy>
  <cp:revision>12</cp:revision>
  <cp:lastPrinted>2021-12-27T03:06:00Z</cp:lastPrinted>
  <dcterms:created xsi:type="dcterms:W3CDTF">2023-05-23T08:19:00Z</dcterms:created>
  <dcterms:modified xsi:type="dcterms:W3CDTF">2023-05-25T01:11:00Z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4A8D397C5C7D447CBFCFF00EE1988D12</vt:lpwstr>
  </property>
</Properties>
</file>