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val="en-US" w:eastAsia="zh-CN"/>
        </w:rPr>
        <w:t>淳安县教育局城区学校校安行项目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FF0000"/>
          <w:sz w:val="30"/>
          <w:szCs w:val="30"/>
        </w:rPr>
      </w:pPr>
      <w:r>
        <w:rPr>
          <w:rFonts w:hint="eastAsia" w:ascii="宋体" w:hAnsi="宋体" w:eastAsia="宋体" w:cs="宋体"/>
          <w:b/>
          <w:color w:val="auto"/>
          <w:sz w:val="32"/>
          <w:szCs w:val="32"/>
          <w:lang w:eastAsia="zh-CN"/>
        </w:rPr>
        <w:t>编号:ZJWY[202</w:t>
      </w:r>
      <w:r>
        <w:rPr>
          <w:rFonts w:hint="eastAsia" w:ascii="宋体" w:hAnsi="宋体" w:eastAsia="宋体" w:cs="宋体"/>
          <w:b/>
          <w:color w:val="auto"/>
          <w:sz w:val="32"/>
          <w:szCs w:val="32"/>
          <w:lang w:val="en-US" w:eastAsia="zh-CN"/>
        </w:rPr>
        <w:t>3</w:t>
      </w:r>
      <w:r>
        <w:rPr>
          <w:rFonts w:hint="eastAsia" w:ascii="宋体" w:hAnsi="宋体" w:eastAsia="宋体" w:cs="宋体"/>
          <w:b/>
          <w:color w:val="auto"/>
          <w:sz w:val="32"/>
          <w:szCs w:val="32"/>
          <w:lang w:eastAsia="zh-CN"/>
        </w:rPr>
        <w:t>]0</w:t>
      </w:r>
      <w:r>
        <w:rPr>
          <w:rFonts w:hint="eastAsia" w:ascii="宋体" w:hAnsi="宋体" w:eastAsia="宋体" w:cs="宋体"/>
          <w:b/>
          <w:color w:val="auto"/>
          <w:sz w:val="32"/>
          <w:szCs w:val="32"/>
          <w:lang w:val="en-US" w:eastAsia="zh-CN"/>
        </w:rPr>
        <w:t>7</w:t>
      </w:r>
      <w:r>
        <w:rPr>
          <w:rFonts w:hint="eastAsia" w:ascii="宋体" w:hAnsi="宋体" w:eastAsia="宋体" w:cs="宋体"/>
          <w:b/>
          <w:color w:val="auto"/>
          <w:sz w:val="32"/>
          <w:szCs w:val="32"/>
          <w:lang w:eastAsia="zh-CN"/>
        </w:rPr>
        <w:t>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淳安县教育局</w:t>
      </w:r>
    </w:p>
    <w:p>
      <w:pPr>
        <w:spacing w:line="360" w:lineRule="auto"/>
        <w:jc w:val="cente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浙江五扬建设管理有限公司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 xml:space="preserve"> 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val="en-US" w:eastAsia="zh-CN"/>
        </w:rPr>
        <w:t>淳安县教育局城区学校校安行项目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3</w:t>
      </w:r>
      <w:r>
        <w:rPr>
          <w:rStyle w:val="76"/>
          <w:rFonts w:hint="eastAsia" w:cs="Times New Roman" w:asciiTheme="minorEastAsia" w:hAnsiTheme="minorEastAsia" w:eastAsiaTheme="minorEastAsia"/>
          <w:snapToGrid/>
          <w:kern w:val="2"/>
          <w:sz w:val="24"/>
          <w:szCs w:val="24"/>
        </w:rPr>
        <w:t xml:space="preserve"> </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03</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28</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eastAsia="宋体" w:cs="宋体"/>
          <w:b/>
          <w:sz w:val="24"/>
          <w:lang w:eastAsia="zh-CN"/>
        </w:rPr>
        <w:t>ZJWY[202</w:t>
      </w:r>
      <w:r>
        <w:rPr>
          <w:rFonts w:hint="eastAsia" w:ascii="宋体" w:hAnsi="宋体" w:eastAsia="宋体" w:cs="宋体"/>
          <w:b/>
          <w:sz w:val="24"/>
          <w:lang w:val="en-US" w:eastAsia="zh-CN"/>
        </w:rPr>
        <w:t>3</w:t>
      </w:r>
      <w:r>
        <w:rPr>
          <w:rFonts w:hint="eastAsia" w:ascii="宋体" w:hAnsi="宋体" w:eastAsia="宋体" w:cs="宋体"/>
          <w:b/>
          <w:sz w:val="24"/>
          <w:lang w:eastAsia="zh-CN"/>
        </w:rPr>
        <w:t>]0</w:t>
      </w:r>
      <w:r>
        <w:rPr>
          <w:rFonts w:hint="eastAsia" w:ascii="宋体" w:hAnsi="宋体" w:eastAsia="宋体" w:cs="宋体"/>
          <w:b/>
          <w:sz w:val="24"/>
          <w:lang w:val="en-US" w:eastAsia="zh-CN"/>
        </w:rPr>
        <w:t>7</w:t>
      </w:r>
      <w:r>
        <w:rPr>
          <w:rFonts w:hint="eastAsia" w:ascii="宋体" w:hAnsi="宋体" w:eastAsia="宋体" w:cs="宋体"/>
          <w:b/>
          <w:sz w:val="24"/>
          <w:lang w:eastAsia="zh-CN"/>
        </w:rPr>
        <w:t>号</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eastAsia="宋体" w:cs="宋体"/>
          <w:b/>
          <w:sz w:val="24"/>
          <w:lang w:val="en-US" w:eastAsia="zh-CN"/>
        </w:rPr>
        <w:t>淳安县教育局城区学校校安行项目</w:t>
      </w:r>
    </w:p>
    <w:p>
      <w:pPr>
        <w:spacing w:line="360" w:lineRule="auto"/>
        <w:rPr>
          <w:rFonts w:hint="eastAsia" w:ascii="宋体" w:hAnsi="宋体" w:eastAsia="宋体" w:cs="宋体"/>
          <w:color w:val="0000FF"/>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eastAsia="宋体" w:cs="宋体"/>
          <w:color w:val="0000FF"/>
          <w:sz w:val="24"/>
        </w:rPr>
        <w:t xml:space="preserve"> </w:t>
      </w:r>
      <w:r>
        <w:rPr>
          <w:rFonts w:hint="eastAsia" w:ascii="宋体" w:hAnsi="宋体" w:eastAsia="宋体" w:cs="宋体"/>
          <w:b/>
          <w:kern w:val="2"/>
          <w:sz w:val="24"/>
          <w:szCs w:val="24"/>
          <w:highlight w:val="none"/>
          <w:lang w:val="en-US" w:eastAsia="zh-CN" w:bidi="ar-SA"/>
        </w:rPr>
        <w:t>人民币78.00万元</w:t>
      </w:r>
    </w:p>
    <w:p>
      <w:pPr>
        <w:spacing w:line="360" w:lineRule="auto"/>
        <w:ind w:firstLine="480"/>
        <w:rPr>
          <w:rFonts w:ascii="宋体" w:hAnsi="宋体" w:cs="宋体"/>
          <w:color w:val="0000FF"/>
          <w:sz w:val="24"/>
        </w:rPr>
      </w:pPr>
      <w:r>
        <w:rPr>
          <w:rFonts w:hint="eastAsia" w:ascii="宋体" w:hAnsi="宋体" w:eastAsia="宋体" w:cs="宋体"/>
          <w:b/>
          <w:sz w:val="24"/>
        </w:rPr>
        <w:t>最高限价（元）：</w:t>
      </w:r>
      <w:r>
        <w:rPr>
          <w:rFonts w:hint="eastAsia" w:ascii="宋体" w:hAnsi="宋体" w:eastAsia="宋体" w:cs="宋体"/>
          <w:b/>
          <w:kern w:val="2"/>
          <w:sz w:val="24"/>
          <w:szCs w:val="24"/>
          <w:highlight w:val="none"/>
          <w:lang w:val="en-US" w:eastAsia="zh-CN" w:bidi="ar-SA"/>
        </w:rPr>
        <w:t>人民币78.00万元</w:t>
      </w:r>
      <w:r>
        <w:rPr>
          <w:rFonts w:hint="eastAsia" w:ascii="宋体" w:hAnsi="宋体" w:cs="宋体"/>
          <w:color w:val="0000FF"/>
          <w:sz w:val="24"/>
        </w:rPr>
        <w:t xml:space="preserve"> </w:t>
      </w:r>
    </w:p>
    <w:p>
      <w:pPr>
        <w:spacing w:beforeLines="0" w:afterLines="0" w:line="500" w:lineRule="atLeast"/>
        <w:ind w:firstLine="56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u w:val="single"/>
          <w:lang w:val="en-US" w:eastAsia="zh-CN"/>
        </w:rPr>
        <w:t>淳安县教育局城区学校校安行项目</w:t>
      </w:r>
      <w:r>
        <w:rPr>
          <w:rFonts w:hint="eastAsia" w:hAnsi="宋体" w:cs="宋体"/>
          <w:b w:val="0"/>
          <w:bCs/>
          <w:color w:val="auto"/>
          <w:sz w:val="24"/>
          <w:u w:val="none"/>
          <w:lang w:val="en-US" w:eastAsia="zh-CN"/>
        </w:rPr>
        <w:t xml:space="preserve"> </w:t>
      </w:r>
      <w:r>
        <w:rPr>
          <w:rFonts w:hint="eastAsia" w:hAnsi="宋体" w:cs="宋体"/>
          <w:b/>
          <w:bCs w:val="0"/>
          <w:snapToGrid/>
          <w:color w:val="auto"/>
          <w:kern w:val="2"/>
          <w:sz w:val="24"/>
          <w:szCs w:val="24"/>
        </w:rPr>
        <w:t>主要内容</w:t>
      </w:r>
      <w:r>
        <w:rPr>
          <w:rFonts w:hint="eastAsia" w:hAnsi="宋体" w:cs="宋体"/>
          <w:bCs/>
          <w:snapToGrid/>
          <w:color w:val="auto"/>
          <w:kern w:val="2"/>
          <w:sz w:val="24"/>
          <w:szCs w:val="24"/>
        </w:rPr>
        <w:t xml:space="preserve">： </w:t>
      </w:r>
      <w:r>
        <w:rPr>
          <w:rFonts w:hint="eastAsia" w:ascii="宋体" w:hAnsi="宋体" w:eastAsia="宋体" w:cs="宋体"/>
          <w:b w:val="0"/>
          <w:bCs/>
          <w:color w:val="auto"/>
          <w:sz w:val="24"/>
          <w:u w:val="single"/>
          <w:lang w:val="zh-CN" w:eastAsia="zh-CN"/>
        </w:rPr>
        <w:t>本项目包括千岛湖镇7所中小学、12所幼儿园安装8英寸人脸核验测温终端45套，8英寸人脸核验终端14套，单摆闸机14套，双摆闸机3套，智能手持终端11台，同时建设教育局校安行平台驾驶舱及学校端软件应用，服务期限三年。</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lang w:val="en-US" w:eastAsia="zh-CN"/>
        </w:rPr>
        <w:t>合同签订之日起60日历天内交货，并完成所有货物的安装、调试并交采购人验收。 </w:t>
      </w:r>
      <w:r>
        <w:rPr>
          <w:rFonts w:hint="eastAsia" w:ascii="宋体" w:hAnsi="宋体" w:cs="宋体"/>
          <w:b/>
          <w:color w:val="0000FF"/>
        </w:rPr>
        <w:t xml:space="preserve"> </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宋体" w:hAnsi="宋体" w:cs="宋体"/>
          <w:snapToGrid w:val="0"/>
          <w:kern w:val="28"/>
          <w:sz w:val="24"/>
          <w:szCs w:val="20"/>
          <w:lang w:val="en-US" w:eastAsia="zh-CN"/>
        </w:rPr>
        <w:t>失信主体</w:t>
      </w:r>
      <w:r>
        <w:rPr>
          <w:rFonts w:hint="eastAsia" w:ascii="宋体" w:hAnsi="宋体" w:cs="宋体"/>
          <w:snapToGrid w:val="0"/>
          <w:kern w:val="28"/>
          <w:sz w:val="24"/>
          <w:szCs w:val="20"/>
        </w:rPr>
        <w:t>、政府采购严重违法失信行为记录名单；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2473058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2"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2"/>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w:t>
      </w:r>
      <w:r>
        <w:rPr>
          <w:rFonts w:hint="eastAsia" w:ascii="宋体" w:hAnsi="宋体" w:cs="宋体"/>
          <w:color w:val="auto"/>
          <w:sz w:val="28"/>
          <w:szCs w:val="28"/>
        </w:rPr>
        <w:t>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0" w:firstLineChars="200"/>
        <w:rPr>
          <w:rFonts w:ascii="宋体" w:hAnsi="宋体" w:cs="宋体"/>
          <w:color w:val="auto"/>
          <w:sz w:val="24"/>
        </w:rPr>
      </w:pPr>
      <w:r>
        <w:rPr>
          <w:rFonts w:hint="eastAsia" w:ascii="宋体" w:hAnsi="宋体" w:cs="宋体"/>
          <w:b w:val="0"/>
          <w:bCs/>
          <w:sz w:val="24"/>
          <w:lang w:val="en-US" w:eastAsia="zh-CN"/>
        </w:rPr>
        <w:t>1.</w:t>
      </w: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0" w:firstLineChars="200"/>
        <w:rPr>
          <w:rFonts w:ascii="宋体" w:hAnsi="宋体" w:cs="宋体"/>
          <w:color w:val="auto"/>
          <w:sz w:val="24"/>
        </w:rPr>
      </w:pPr>
      <w:r>
        <w:rPr>
          <w:rFonts w:hint="eastAsia" w:ascii="宋体" w:hAnsi="宋体" w:cs="宋体"/>
          <w:b w:val="0"/>
          <w:bCs/>
          <w:color w:val="auto"/>
          <w:sz w:val="24"/>
          <w:lang w:val="en-US" w:eastAsia="zh-CN"/>
        </w:rPr>
        <w:t>2.</w:t>
      </w: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0" w:firstLineChars="200"/>
        <w:rPr>
          <w:rFonts w:ascii="宋体" w:hAnsi="宋体" w:cs="宋体"/>
          <w:color w:val="auto"/>
          <w:sz w:val="24"/>
        </w:rPr>
      </w:pPr>
      <w:r>
        <w:rPr>
          <w:rFonts w:hint="eastAsia" w:ascii="宋体" w:hAnsi="宋体" w:cs="宋体"/>
          <w:b w:val="0"/>
          <w:bCs/>
          <w:color w:val="auto"/>
          <w:sz w:val="24"/>
          <w:lang w:val="en-US" w:eastAsia="zh-CN"/>
        </w:rPr>
        <w:t>3.</w:t>
      </w: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rPr>
      </w:pPr>
      <w:r>
        <w:rPr>
          <w:rFonts w:hint="eastAsia" w:ascii="宋体" w:hAnsi="宋体" w:cs="宋体"/>
          <w:b w:val="0"/>
          <w:bCs/>
          <w:color w:val="auto"/>
          <w:sz w:val="24"/>
          <w:lang w:val="en-US" w:eastAsia="zh-CN"/>
        </w:rPr>
        <w:t>4.</w:t>
      </w: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0" w:firstLineChars="200"/>
        <w:rPr>
          <w:rFonts w:ascii="宋体" w:hAnsi="宋体" w:cs="宋体"/>
          <w:color w:val="auto"/>
          <w:sz w:val="24"/>
        </w:rPr>
      </w:pPr>
      <w:r>
        <w:rPr>
          <w:rFonts w:hint="eastAsia" w:ascii="宋体" w:hAnsi="宋体" w:cs="宋体"/>
          <w:b w:val="0"/>
          <w:bCs/>
          <w:color w:val="auto"/>
          <w:sz w:val="24"/>
          <w:lang w:val="en-US" w:eastAsia="zh-CN"/>
        </w:rPr>
        <w:t>1.</w:t>
      </w: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0" w:firstLineChars="200"/>
        <w:rPr>
          <w:rFonts w:ascii="宋体" w:hAnsi="宋体" w:cs="宋体"/>
          <w:b/>
          <w:color w:val="auto"/>
          <w:sz w:val="24"/>
        </w:rPr>
      </w:pPr>
      <w:r>
        <w:rPr>
          <w:rFonts w:hint="eastAsia" w:ascii="宋体" w:hAnsi="宋体" w:cs="宋体"/>
          <w:b w:val="0"/>
          <w:bCs/>
          <w:color w:val="auto"/>
          <w:sz w:val="24"/>
          <w:lang w:val="en-US" w:eastAsia="zh-CN"/>
        </w:rPr>
        <w:t>2.</w:t>
      </w: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0" w:firstLineChars="200"/>
        <w:rPr>
          <w:rFonts w:ascii="宋体" w:hAnsi="宋体" w:cs="宋体"/>
          <w:bCs/>
          <w:color w:val="auto"/>
          <w:sz w:val="24"/>
          <w:u w:val="single"/>
        </w:rPr>
      </w:pPr>
      <w:r>
        <w:rPr>
          <w:rFonts w:hint="eastAsia" w:ascii="宋体" w:hAnsi="宋体" w:cs="宋体"/>
          <w:b w:val="0"/>
          <w:bCs/>
          <w:color w:val="auto"/>
          <w:sz w:val="24"/>
          <w:lang w:val="en-US" w:eastAsia="zh-CN"/>
        </w:rPr>
        <w:t>3.</w:t>
      </w: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0" w:firstLineChars="200"/>
        <w:rPr>
          <w:rFonts w:hint="eastAsia" w:ascii="宋体" w:hAnsi="宋体" w:cs="宋体"/>
          <w:color w:val="auto"/>
          <w:sz w:val="24"/>
        </w:rPr>
      </w:pPr>
      <w:r>
        <w:rPr>
          <w:rFonts w:hint="eastAsia" w:ascii="宋体" w:hAnsi="宋体" w:cs="宋体"/>
          <w:b w:val="0"/>
          <w:bCs/>
          <w:color w:val="auto"/>
          <w:sz w:val="24"/>
          <w:lang w:val="en-US" w:eastAsia="zh-CN"/>
        </w:rPr>
        <w:t>4.</w:t>
      </w: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2"/>
        <w:rPr>
          <w:rFonts w:hint="eastAsia" w:ascii="宋体" w:hAnsi="宋体" w:eastAsia="宋体" w:cs="宋体"/>
          <w:b/>
          <w:snapToGrid/>
          <w:kern w:val="2"/>
          <w:sz w:val="24"/>
          <w:szCs w:val="24"/>
          <w:lang w:val="en-US" w:eastAsia="zh-CN" w:bidi="ar-SA"/>
        </w:rPr>
      </w:pPr>
      <w:r>
        <w:rPr>
          <w:rFonts w:hint="eastAsia"/>
          <w:lang w:val="en-US" w:eastAsia="zh-CN"/>
        </w:rPr>
        <w:t xml:space="preserve">   </w:t>
      </w:r>
      <w:r>
        <w:rPr>
          <w:rFonts w:hint="eastAsia" w:ascii="宋体" w:hAnsi="宋体" w:eastAsia="宋体" w:cs="宋体"/>
          <w:b/>
          <w:snapToGrid/>
          <w:kern w:val="2"/>
          <w:sz w:val="24"/>
          <w:szCs w:val="24"/>
          <w:lang w:val="en-US" w:eastAsia="zh-CN" w:bidi="ar-SA"/>
        </w:rPr>
        <w:t xml:space="preserve"> </w:t>
      </w:r>
      <w:r>
        <w:rPr>
          <w:rFonts w:hint="eastAsia" w:hAnsi="宋体" w:cs="宋体"/>
          <w:b/>
          <w:snapToGrid/>
          <w:kern w:val="2"/>
          <w:sz w:val="24"/>
          <w:szCs w:val="24"/>
          <w:lang w:val="en-US" w:eastAsia="zh-CN" w:bidi="ar-SA"/>
        </w:rPr>
        <w:t xml:space="preserve"> </w:t>
      </w:r>
      <w:r>
        <w:rPr>
          <w:rFonts w:hint="eastAsia" w:hAnsi="宋体" w:cs="宋体"/>
          <w:b w:val="0"/>
          <w:bCs/>
          <w:snapToGrid/>
          <w:kern w:val="2"/>
          <w:sz w:val="24"/>
          <w:szCs w:val="24"/>
          <w:lang w:val="en-US" w:eastAsia="zh-CN" w:bidi="ar-SA"/>
        </w:rPr>
        <w:t>5.</w:t>
      </w:r>
      <w:r>
        <w:rPr>
          <w:rFonts w:hint="eastAsia" w:ascii="宋体" w:hAnsi="宋体" w:eastAsia="宋体" w:cs="宋体"/>
          <w:b/>
          <w:snapToGrid/>
          <w:kern w:val="2"/>
          <w:sz w:val="24"/>
          <w:szCs w:val="24"/>
          <w:lang w:val="en-US" w:eastAsia="zh-CN" w:bidi="ar-SA"/>
        </w:rPr>
        <w:t xml:space="preserve"> 组织机构线下开标地点</w:t>
      </w:r>
      <w:r>
        <w:rPr>
          <w:rFonts w:hint="eastAsia" w:hAnsi="宋体" w:cs="宋体"/>
          <w:b/>
          <w:snapToGrid/>
          <w:kern w:val="2"/>
          <w:sz w:val="24"/>
          <w:szCs w:val="24"/>
          <w:lang w:val="en-US" w:eastAsia="zh-CN" w:bidi="ar-SA"/>
        </w:rPr>
        <w:t>;</w:t>
      </w:r>
      <w:r>
        <w:rPr>
          <w:rFonts w:hint="eastAsia" w:ascii="宋体" w:hAnsi="宋体" w:eastAsia="宋体" w:cs="宋体"/>
          <w:b/>
          <w:snapToGrid/>
          <w:kern w:val="2"/>
          <w:sz w:val="24"/>
          <w:szCs w:val="24"/>
          <w:lang w:val="en-US" w:eastAsia="zh-CN" w:bidi="ar-SA"/>
        </w:rPr>
        <w:t>淳安县千岛湖镇时代中心5号楼7楼</w:t>
      </w:r>
    </w:p>
    <w:p>
      <w:pPr>
        <w:rPr>
          <w:rFonts w:hint="default"/>
          <w:lang w:val="en-US" w:eastAsia="zh-CN"/>
        </w:rPr>
      </w:pP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val="en-US" w:eastAsia="zh-CN"/>
        </w:rPr>
        <w:t>淳安县教育局</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 </w:t>
      </w:r>
      <w:r>
        <w:rPr>
          <w:rFonts w:hint="eastAsia" w:ascii="宋体" w:hAnsi="宋体" w:cs="宋体"/>
          <w:color w:val="auto"/>
          <w:sz w:val="24"/>
          <w:lang w:val="en-US" w:eastAsia="zh-CN"/>
        </w:rPr>
        <w:t>淳安县千岛湖镇四马巷1号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王朝阳</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 xml:space="preserve">13357174401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 xml:space="preserve">余德祥   </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13750896069</w:t>
      </w:r>
      <w:r>
        <w:rPr>
          <w:rFonts w:hint="eastAsia" w:ascii="宋体" w:hAnsi="宋体" w:cs="宋体"/>
          <w:color w:val="auto"/>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sz w:val="24"/>
          <w:lang w:val="en-US" w:eastAsia="zh-CN"/>
        </w:rPr>
        <w:t>浙江五扬建设管理有限公司</w:t>
      </w:r>
    </w:p>
    <w:p>
      <w:pPr>
        <w:spacing w:line="360" w:lineRule="auto"/>
        <w:ind w:firstLine="480"/>
        <w:rPr>
          <w:rFonts w:hint="eastAsia" w:ascii="宋体" w:hAnsi="宋体" w:cs="宋体"/>
          <w:sz w:val="24"/>
          <w:lang w:val="en-US" w:eastAsia="zh-CN"/>
        </w:rPr>
      </w:pPr>
      <w:r>
        <w:rPr>
          <w:rFonts w:hint="eastAsia" w:ascii="宋体" w:hAnsi="宋体" w:cs="宋体"/>
          <w:sz w:val="24"/>
        </w:rPr>
        <w:t>地    址：</w:t>
      </w:r>
      <w:r>
        <w:rPr>
          <w:rFonts w:hint="eastAsia" w:ascii="宋体" w:hAnsi="宋体" w:cs="宋体"/>
          <w:sz w:val="24"/>
          <w:lang w:val="en-US" w:eastAsia="zh-CN"/>
        </w:rPr>
        <w:t>浙江省杭州市淳安县千岛湖镇时代中心5号楼701室</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唐正昊</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0571-64999866</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胡仙女</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0571-64999866</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hint="eastAsia" w:ascii="宋体" w:hAnsi="宋体" w:cs="宋体"/>
          <w:sz w:val="24"/>
          <w:lang w:val="en-US" w:eastAsia="zh-CN"/>
        </w:rPr>
      </w:pPr>
      <w:r>
        <w:rPr>
          <w:rFonts w:hint="eastAsia" w:ascii="宋体" w:hAnsi="宋体" w:cs="宋体"/>
          <w:sz w:val="24"/>
        </w:rPr>
        <w:t xml:space="preserve">    名    称：</w:t>
      </w:r>
      <w:r>
        <w:rPr>
          <w:rFonts w:hint="eastAsia" w:ascii="宋体" w:hAnsi="宋体" w:cs="宋体"/>
          <w:sz w:val="24"/>
          <w:lang w:val="en-US" w:eastAsia="zh-CN"/>
        </w:rPr>
        <w:t>淳安县财政局</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val="en-US" w:eastAsia="zh-CN"/>
        </w:rPr>
        <w:t>淳安县千岛湖镇环湖北路695号</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sz w:val="24"/>
          <w:lang w:val="en-US" w:eastAsia="zh-CN"/>
        </w:rPr>
        <w:t>方建宏</w:t>
      </w:r>
    </w:p>
    <w:p>
      <w:pPr>
        <w:spacing w:line="360" w:lineRule="auto"/>
        <w:ind w:firstLine="480"/>
        <w:rPr>
          <w:rFonts w:ascii="宋体" w:hAnsi="宋体" w:cs="宋体"/>
          <w:sz w:val="24"/>
        </w:rPr>
      </w:pPr>
      <w:r>
        <w:rPr>
          <w:rFonts w:hint="eastAsia" w:ascii="宋体" w:hAnsi="宋体" w:cs="宋体"/>
          <w:sz w:val="24"/>
          <w:highlight w:val="none"/>
        </w:rPr>
        <w:t>监督投诉电话</w:t>
      </w:r>
      <w:r>
        <w:rPr>
          <w:rFonts w:hint="eastAsia" w:ascii="仿宋" w:hAnsi="Times New Roman" w:eastAsia="仿宋" w:cs="仿宋"/>
          <w:kern w:val="2"/>
          <w:sz w:val="24"/>
          <w:szCs w:val="24"/>
          <w:highlight w:val="none"/>
          <w:lang w:val="en-US" w:eastAsia="zh-CN" w:bidi="ar-SA"/>
        </w:rPr>
        <w:t>0571-64818305</w:t>
      </w:r>
      <w:r>
        <w:rPr>
          <w:rFonts w:hint="eastAsia" w:ascii="宋体" w:hAnsi="宋体" w:cs="宋体"/>
          <w:sz w:val="24"/>
          <w:highlight w:val="non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校安行建设项目设备</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软件和信息技术服务行业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pPr>
              <w:pStyle w:val="4"/>
              <w:ind w:left="0" w:leftChars="0" w:firstLine="0" w:firstLineChars="0"/>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淳安县千岛湖镇</w:t>
            </w:r>
            <w:r>
              <w:rPr>
                <w:rFonts w:hint="eastAsia" w:ascii="宋体" w:hAnsi="宋体" w:cs="宋体"/>
                <w:sz w:val="24"/>
                <w:u w:val="single"/>
                <w:lang w:val="en-US" w:eastAsia="zh-CN"/>
              </w:rPr>
              <w:t>时代中心5幢7楼开标室</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lang w:val="en-US" w:eastAsia="zh-CN"/>
              </w:rPr>
              <w:t xml:space="preserve">胡仙女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0571-64999866</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有关本项目实施所需的技术方案编写、设备购置费、安装调试和系统集成费、质保期运行维护、技术支持、测试费、培训费、售后服务和税金等所有费用（含税费）均计入报价。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淳安县千岛湖镇时代中心五幢701室</w:t>
            </w:r>
            <w:r>
              <w:rPr>
                <w:rFonts w:hint="eastAsia" w:hAnsi="宋体" w:cs="宋体"/>
                <w:color w:val="auto"/>
                <w:sz w:val="24"/>
                <w:u w:val="single"/>
              </w:rPr>
              <w:t xml:space="preserve"> </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color w:val="auto"/>
                <w:kern w:val="28"/>
                <w:sz w:val="24"/>
                <w:szCs w:val="24"/>
              </w:rPr>
              <w:t>：</w:t>
            </w:r>
            <w:r>
              <w:rPr>
                <w:rFonts w:hint="eastAsia" w:hAnsi="宋体" w:cs="宋体"/>
                <w:color w:val="auto"/>
                <w:sz w:val="24"/>
                <w:u w:val="single"/>
                <w:lang w:val="en-US" w:eastAsia="zh-CN"/>
              </w:rPr>
              <w:t>胡仙女</w:t>
            </w:r>
            <w:r>
              <w:rPr>
                <w:rFonts w:hint="eastAsia" w:ascii="宋体" w:hAnsi="宋体" w:cs="宋体"/>
                <w:color w:val="auto"/>
                <w:sz w:val="24"/>
                <w:u w:val="single"/>
                <w:lang w:val="en-US" w:eastAsia="zh-CN"/>
              </w:rPr>
              <w:t>0571-64999866</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采购机构代理费用</w:t>
            </w:r>
            <w:r>
              <w:rPr>
                <w:rFonts w:hint="eastAsia" w:cs="仿宋_GB2312" w:asciiTheme="minorEastAsia" w:hAnsiTheme="minorEastAsia" w:eastAsiaTheme="minorEastAsia"/>
                <w:b/>
                <w:sz w:val="24"/>
                <w:lang w:val="en-US" w:eastAsia="zh-CN"/>
              </w:rPr>
              <w:t>及其他费用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kern w:val="28"/>
                <w:sz w:val="24"/>
                <w:lang w:val="en-US" w:eastAsia="zh-CN"/>
              </w:rPr>
            </w:pPr>
            <w:r>
              <w:rPr>
                <w:rFonts w:hint="eastAsia" w:ascii="宋体" w:hAnsi="宋体" w:cs="宋体"/>
                <w:snapToGrid w:val="0"/>
                <w:kern w:val="28"/>
                <w:sz w:val="24"/>
                <w:lang w:val="en-US" w:eastAsia="zh-CN"/>
              </w:rPr>
              <w:t>1.本项目招标代理费按国家计划委员会颁布的《招标代理服务收费管理暂行办法》（计价格[2002]1980号文）及发改办价格[2003]857号文件规定，代理费按实际发生向中标单位收取，中标单位在领取中标通知书时支付上述费用；2.本项目的评标专家费用按照淳财监督〔2020〕623号文件“淳安县财政局关于明确政府采购专家评审费预算标准及相关管理事项的通知”应由采购人承担，具体费用为300元/人*3+350元/人=1250元。</w:t>
            </w:r>
          </w:p>
          <w:p>
            <w:pPr>
              <w:pageBreakBefore w:val="0"/>
              <w:kinsoku/>
              <w:wordWrap/>
              <w:overflowPunct/>
              <w:topLinePunct w:val="0"/>
              <w:bidi w:val="0"/>
              <w:snapToGrid w:val="0"/>
              <w:spacing w:line="360" w:lineRule="auto"/>
              <w:rPr>
                <w:rFonts w:hint="eastAsia" w:ascii="宋体" w:hAnsi="宋体" w:cs="宋体"/>
                <w:b/>
                <w:bCs/>
                <w:sz w:val="24"/>
              </w:rPr>
            </w:pPr>
            <w:r>
              <w:rPr>
                <w:rFonts w:hint="eastAsia" w:ascii="宋体" w:hAnsi="宋体" w:cs="宋体"/>
                <w:b/>
                <w:bCs/>
                <w:sz w:val="24"/>
              </w:rPr>
              <w:t>收款单位（户名）:浙江</w:t>
            </w:r>
            <w:r>
              <w:rPr>
                <w:rFonts w:hint="eastAsia" w:ascii="宋体" w:hAnsi="宋体" w:cs="宋体"/>
                <w:b/>
                <w:bCs/>
                <w:sz w:val="24"/>
                <w:lang w:eastAsia="zh-CN"/>
              </w:rPr>
              <w:t>五扬建设</w:t>
            </w:r>
            <w:r>
              <w:rPr>
                <w:rFonts w:hint="eastAsia" w:ascii="宋体" w:hAnsi="宋体" w:cs="宋体"/>
                <w:b/>
                <w:bCs/>
                <w:sz w:val="24"/>
              </w:rPr>
              <w:t>管理有限公司</w:t>
            </w:r>
          </w:p>
          <w:p>
            <w:pPr>
              <w:pageBreakBefore w:val="0"/>
              <w:kinsoku/>
              <w:wordWrap/>
              <w:overflowPunct/>
              <w:topLinePunct w:val="0"/>
              <w:bidi w:val="0"/>
              <w:snapToGrid w:val="0"/>
              <w:spacing w:line="360" w:lineRule="auto"/>
              <w:rPr>
                <w:rFonts w:hint="default" w:ascii="宋体" w:hAnsi="宋体" w:eastAsia="宋体" w:cs="宋体"/>
                <w:b/>
                <w:bCs/>
                <w:sz w:val="24"/>
                <w:lang w:val="en-US" w:eastAsia="zh-CN"/>
              </w:rPr>
            </w:pPr>
            <w:r>
              <w:rPr>
                <w:rFonts w:hint="eastAsia" w:ascii="宋体" w:hAnsi="宋体" w:cs="宋体"/>
                <w:b/>
                <w:bCs/>
                <w:sz w:val="24"/>
              </w:rPr>
              <w:t>开户银行：</w:t>
            </w:r>
            <w:r>
              <w:rPr>
                <w:rFonts w:hint="eastAsia" w:ascii="宋体" w:hAnsi="宋体" w:cs="宋体"/>
                <w:b/>
                <w:bCs/>
                <w:sz w:val="24"/>
                <w:lang w:val="en-US" w:eastAsia="zh-CN"/>
              </w:rPr>
              <w:t>浙江淳安农村商业银行股份有限公司营业部</w:t>
            </w:r>
          </w:p>
          <w:p>
            <w:pPr>
              <w:spacing w:line="360" w:lineRule="auto"/>
              <w:rPr>
                <w:rFonts w:hint="eastAsia" w:cs="Arial" w:asciiTheme="minorEastAsia" w:hAnsiTheme="minorEastAsia" w:eastAsiaTheme="minorEastAsia"/>
                <w:kern w:val="0"/>
                <w:sz w:val="24"/>
              </w:rPr>
            </w:pPr>
            <w:r>
              <w:rPr>
                <w:rFonts w:hint="eastAsia" w:ascii="宋体" w:hAnsi="宋体" w:cs="宋体"/>
                <w:b/>
                <w:bCs/>
                <w:sz w:val="24"/>
              </w:rPr>
              <w:t>银行账号：</w:t>
            </w:r>
            <w:r>
              <w:rPr>
                <w:rFonts w:hint="eastAsia" w:ascii="宋体" w:hAnsi="宋体" w:cs="宋体"/>
                <w:b/>
                <w:bCs/>
                <w:sz w:val="24"/>
                <w:lang w:val="en-US" w:eastAsia="zh-CN"/>
              </w:rPr>
              <w:t>201000284830642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en-US" w:eastAsia="zh-CN"/>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ascii="宋体" w:hAnsi="宋体" w:cs="宋体"/>
                <w:snapToGrid w:val="0"/>
                <w:kern w:val="28"/>
                <w:sz w:val="24"/>
                <w:lang w:val="en-US" w:eastAsia="zh-CN"/>
              </w:rPr>
              <w:t>投标人中标后须提供给采购代理机构两份加盖公章并签字的纸质投标文件（</w:t>
            </w:r>
            <w:r>
              <w:rPr>
                <w:rFonts w:hint="eastAsia" w:ascii="宋体" w:hAnsi="宋体" w:cs="宋体"/>
                <w:b/>
                <w:bCs/>
                <w:snapToGrid w:val="0"/>
                <w:kern w:val="28"/>
                <w:sz w:val="24"/>
                <w:lang w:val="en-US" w:eastAsia="zh-CN"/>
              </w:rPr>
              <w:t>一正一副，副本是正本的复印件，与电子投标文件一致，如不一致，以电子投标文件为准</w:t>
            </w:r>
            <w:r>
              <w:rPr>
                <w:rFonts w:hint="eastAsia" w:ascii="宋体" w:hAnsi="宋体" w:cs="宋体"/>
                <w:snapToGrid w:val="0"/>
                <w:kern w:val="28"/>
                <w:sz w:val="24"/>
                <w:lang w:val="en-US" w:eastAsia="zh-CN"/>
              </w:rPr>
              <w:t>）</w:t>
            </w:r>
            <w:r>
              <w:rPr>
                <w:rFonts w:hint="eastAsia" w:ascii="宋体" w:hAnsi="宋体" w:cs="宋体"/>
                <w:b/>
                <w:sz w:val="24"/>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2"/>
        <w:spacing w:line="360" w:lineRule="auto"/>
        <w:rPr>
          <w:rFonts w:hAnsi="宋体" w:cs="宋体"/>
          <w:b/>
          <w:sz w:val="24"/>
          <w:szCs w:val="24"/>
        </w:rPr>
      </w:pPr>
      <w:r>
        <w:rPr>
          <w:rFonts w:hint="eastAsia" w:hAnsi="宋体" w:cs="宋体"/>
          <w:b/>
          <w:sz w:val="24"/>
          <w:szCs w:val="24"/>
        </w:rPr>
        <w:t>5．招标文件的构成</w:t>
      </w:r>
    </w:p>
    <w:p>
      <w:pPr>
        <w:pStyle w:val="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2"/>
        <w:spacing w:line="360" w:lineRule="auto"/>
        <w:rPr>
          <w:rFonts w:hAnsi="宋体" w:cs="宋体"/>
          <w:b/>
          <w:sz w:val="24"/>
          <w:szCs w:val="24"/>
        </w:rPr>
      </w:pPr>
      <w:r>
        <w:rPr>
          <w:rFonts w:hint="eastAsia" w:hAnsi="宋体" w:cs="宋体"/>
          <w:b/>
          <w:sz w:val="24"/>
          <w:szCs w:val="24"/>
        </w:rPr>
        <w:t>8.开标前答疑会或现场考察</w:t>
      </w:r>
    </w:p>
    <w:p>
      <w:pPr>
        <w:pStyle w:val="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2"/>
        <w:spacing w:line="360" w:lineRule="auto"/>
        <w:rPr>
          <w:rFonts w:hAnsi="宋体" w:cs="宋体"/>
          <w:b/>
          <w:sz w:val="24"/>
          <w:szCs w:val="24"/>
        </w:rPr>
      </w:pPr>
      <w:r>
        <w:rPr>
          <w:rFonts w:hint="eastAsia" w:hAnsi="宋体" w:cs="宋体"/>
          <w:b/>
          <w:sz w:val="24"/>
          <w:szCs w:val="24"/>
        </w:rPr>
        <w:t>15.备份投标文件</w:t>
      </w:r>
    </w:p>
    <w:p>
      <w:pPr>
        <w:pStyle w:val="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hint="eastAsia" w:ascii="宋体" w:hAnsi="宋体" w:cs="Times New Roman"/>
          <w:kern w:val="2"/>
          <w:sz w:val="24"/>
          <w:highlight w:val="none"/>
          <w:lang w:val="en-US" w:eastAsia="zh-CN"/>
        </w:rPr>
        <w:t>5</w:t>
      </w:r>
      <w:r>
        <w:rPr>
          <w:rFonts w:ascii="宋体" w:hAnsi="宋体" w:cs="Times New Roman"/>
          <w:kern w:val="2"/>
          <w:sz w:val="24"/>
          <w:highlight w:val="none"/>
        </w:rPr>
        <w:t>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07468"/>
      <w:bookmarkEnd w:id="19"/>
      <w:bookmarkStart w:id="20" w:name="_Hlt74730295"/>
      <w:bookmarkEnd w:id="20"/>
      <w:bookmarkStart w:id="21" w:name="_Hlt74729768"/>
      <w:bookmarkEnd w:id="21"/>
      <w:bookmarkStart w:id="22" w:name="_Hlt68072998"/>
      <w:bookmarkEnd w:id="22"/>
      <w:bookmarkStart w:id="23" w:name="_Hlt68072990"/>
      <w:bookmarkEnd w:id="23"/>
      <w:bookmarkStart w:id="24" w:name="_Hlt74714665"/>
      <w:bookmarkEnd w:id="24"/>
      <w:bookmarkStart w:id="25" w:name="_Hlt75236290"/>
      <w:bookmarkEnd w:id="25"/>
      <w:bookmarkStart w:id="26" w:name="_Hlt75236011"/>
      <w:bookmarkEnd w:id="26"/>
      <w:bookmarkStart w:id="27" w:name="_Hlt68057669"/>
      <w:bookmarkEnd w:id="27"/>
      <w:bookmarkStart w:id="28" w:name="_Hlt68073093"/>
      <w:bookmarkEnd w:id="28"/>
      <w:bookmarkStart w:id="29" w:name="_Hlt68403820"/>
      <w:bookmarkEnd w:id="29"/>
      <w:bookmarkStart w:id="30" w:name="_Hlt75236101"/>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tabs>
          <w:tab w:val="left" w:pos="0"/>
        </w:tabs>
        <w:spacing w:line="450" w:lineRule="exact"/>
        <w:ind w:firstLine="480"/>
        <w:rPr>
          <w:rFonts w:hint="eastAsia" w:ascii="仿宋" w:hAnsi="Times New Roman" w:eastAsia="仿宋" w:cs="仿宋"/>
          <w:b/>
          <w:bCs/>
          <w:color w:val="000000"/>
          <w:kern w:val="0"/>
          <w:sz w:val="24"/>
          <w:lang w:val="zh-CN" w:bidi="ar-SA"/>
        </w:rPr>
      </w:pPr>
      <w:r>
        <w:rPr>
          <w:rFonts w:hint="eastAsia" w:ascii="仿宋" w:hAnsi="Times New Roman" w:eastAsia="仿宋" w:cs="仿宋"/>
          <w:b/>
          <w:bCs/>
          <w:color w:val="000000"/>
          <w:kern w:val="0"/>
          <w:sz w:val="24"/>
          <w:lang w:val="zh-CN" w:bidi="ar-SA"/>
        </w:rPr>
        <w:t>特别说明：</w:t>
      </w:r>
    </w:p>
    <w:p>
      <w:pPr>
        <w:tabs>
          <w:tab w:val="left" w:pos="0"/>
        </w:tabs>
        <w:spacing w:line="450" w:lineRule="exact"/>
        <w:ind w:firstLine="480"/>
        <w:rPr>
          <w:rFonts w:hint="eastAsia" w:ascii="仿宋" w:hAnsi="Times New Roman" w:eastAsia="仿宋" w:cs="仿宋"/>
          <w:color w:val="000000"/>
          <w:kern w:val="0"/>
          <w:sz w:val="24"/>
          <w:lang w:val="zh-CN" w:bidi="ar-SA"/>
        </w:rPr>
      </w:pPr>
      <w:r>
        <w:rPr>
          <w:rFonts w:hint="eastAsia" w:ascii="仿宋" w:hAnsi="Times New Roman" w:eastAsia="仿宋" w:cs="仿宋"/>
          <w:b/>
          <w:bCs/>
          <w:color w:val="000000"/>
          <w:kern w:val="0"/>
          <w:sz w:val="24"/>
          <w:lang w:val="zh-CN" w:bidi="ar-SA"/>
        </w:rPr>
        <w:t>请各投标单位认真仔细研究招标方案，以防错、漏项。本项目为交钥匙工程，招标文件中未含或未写明所产生的一切费用，招标人将不予支付，并认为此项费用已包含在投标总价中。</w:t>
      </w:r>
    </w:p>
    <w:p>
      <w:pPr>
        <w:tabs>
          <w:tab w:val="left" w:pos="0"/>
        </w:tabs>
        <w:spacing w:line="450" w:lineRule="exact"/>
        <w:ind w:firstLine="480"/>
        <w:rPr>
          <w:rFonts w:hint="eastAsia" w:ascii="仿宋" w:hAnsi="Times New Roman" w:eastAsia="仿宋" w:cs="仿宋"/>
          <w:b/>
          <w:bCs/>
          <w:color w:val="000000"/>
          <w:kern w:val="0"/>
          <w:sz w:val="24"/>
          <w:lang w:bidi="ar-SA"/>
        </w:rPr>
      </w:pPr>
      <w:bookmarkStart w:id="32" w:name="_Toc387914412"/>
      <w:r>
        <w:rPr>
          <w:rFonts w:hint="eastAsia" w:ascii="仿宋" w:hAnsi="Times New Roman" w:eastAsia="仿宋" w:cs="仿宋"/>
          <w:b/>
          <w:bCs/>
          <w:color w:val="000000"/>
          <w:kern w:val="0"/>
          <w:sz w:val="24"/>
          <w:lang w:bidi="ar-SA"/>
        </w:rPr>
        <w:t>一、建设</w:t>
      </w:r>
      <w:bookmarkEnd w:id="32"/>
      <w:r>
        <w:rPr>
          <w:rFonts w:hint="eastAsia" w:ascii="仿宋" w:hAnsi="Times New Roman" w:eastAsia="仿宋" w:cs="仿宋"/>
          <w:b/>
          <w:bCs/>
          <w:color w:val="000000"/>
          <w:kern w:val="0"/>
          <w:sz w:val="24"/>
          <w:lang w:bidi="ar-SA"/>
        </w:rPr>
        <w:t>目标</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根据《关于进一步加强新冠病毒疫情防控常态化下学校卫生管理工作的通知</w:t>
      </w:r>
      <w:bookmarkStart w:id="33" w:name="_Toc413360512"/>
      <w:bookmarkEnd w:id="33"/>
      <w:bookmarkStart w:id="34" w:name="_Toc413366245"/>
      <w:bookmarkEnd w:id="34"/>
      <w:bookmarkStart w:id="35" w:name="_Toc411600177"/>
      <w:bookmarkEnd w:id="35"/>
      <w:bookmarkStart w:id="36" w:name="_Toc411603762"/>
      <w:bookmarkEnd w:id="36"/>
      <w:bookmarkStart w:id="37" w:name="_Toc423954545"/>
      <w:bookmarkEnd w:id="37"/>
      <w:bookmarkStart w:id="38" w:name="_Toc423941090"/>
      <w:bookmarkEnd w:id="38"/>
      <w:bookmarkStart w:id="39" w:name="_Toc423941092"/>
      <w:bookmarkEnd w:id="39"/>
      <w:bookmarkStart w:id="40" w:name="_Toc423948909"/>
      <w:bookmarkEnd w:id="40"/>
      <w:bookmarkStart w:id="41" w:name="_Toc429400742"/>
      <w:bookmarkEnd w:id="41"/>
      <w:bookmarkStart w:id="42" w:name="_Toc423941091"/>
      <w:bookmarkEnd w:id="42"/>
      <w:bookmarkStart w:id="43" w:name="_Toc411602978"/>
      <w:bookmarkEnd w:id="43"/>
      <w:bookmarkStart w:id="44" w:name="_Toc424195228"/>
      <w:bookmarkEnd w:id="44"/>
      <w:bookmarkStart w:id="45" w:name="_Toc413366244"/>
      <w:bookmarkEnd w:id="45"/>
      <w:bookmarkStart w:id="46" w:name="_Toc423949920"/>
      <w:bookmarkEnd w:id="46"/>
      <w:bookmarkStart w:id="47" w:name="_Toc413332075"/>
      <w:bookmarkEnd w:id="47"/>
      <w:bookmarkStart w:id="48" w:name="_Toc423940867"/>
      <w:bookmarkEnd w:id="48"/>
      <w:bookmarkStart w:id="49" w:name="_Toc423954544"/>
      <w:bookmarkEnd w:id="49"/>
      <w:bookmarkStart w:id="50" w:name="_Toc413360514"/>
      <w:bookmarkEnd w:id="50"/>
      <w:bookmarkStart w:id="51" w:name="_Toc411416147"/>
      <w:bookmarkEnd w:id="51"/>
      <w:bookmarkStart w:id="52" w:name="_Toc423949131"/>
      <w:bookmarkEnd w:id="52"/>
      <w:bookmarkStart w:id="53" w:name="_Toc413366157"/>
      <w:bookmarkEnd w:id="53"/>
      <w:bookmarkStart w:id="54" w:name="_Toc413252265"/>
      <w:bookmarkEnd w:id="54"/>
      <w:bookmarkStart w:id="55" w:name="_Toc423942221"/>
      <w:bookmarkEnd w:id="55"/>
      <w:bookmarkStart w:id="56" w:name="_Toc424195227"/>
      <w:bookmarkEnd w:id="56"/>
      <w:bookmarkStart w:id="57" w:name="_Toc425426293"/>
      <w:bookmarkEnd w:id="57"/>
      <w:bookmarkStart w:id="58" w:name="_Toc424194895"/>
      <w:bookmarkEnd w:id="58"/>
      <w:bookmarkStart w:id="59" w:name="_Toc433206967"/>
      <w:bookmarkEnd w:id="59"/>
      <w:bookmarkStart w:id="60" w:name="_Toc415859163"/>
      <w:bookmarkEnd w:id="60"/>
      <w:bookmarkStart w:id="61" w:name="_Toc423940866"/>
      <w:bookmarkEnd w:id="61"/>
      <w:bookmarkStart w:id="62" w:name="_Toc413252264"/>
      <w:bookmarkEnd w:id="62"/>
      <w:bookmarkStart w:id="63" w:name="_Toc423948910"/>
      <w:bookmarkEnd w:id="63"/>
      <w:bookmarkStart w:id="64" w:name="_Toc415859165"/>
      <w:bookmarkEnd w:id="64"/>
      <w:bookmarkStart w:id="65" w:name="_Toc423940865"/>
      <w:bookmarkEnd w:id="65"/>
      <w:bookmarkStart w:id="66" w:name="_Toc399232795"/>
      <w:bookmarkEnd w:id="66"/>
      <w:bookmarkStart w:id="67" w:name="_Toc425412024"/>
      <w:bookmarkEnd w:id="67"/>
      <w:bookmarkStart w:id="68" w:name="_Toc424194897"/>
      <w:bookmarkEnd w:id="68"/>
      <w:bookmarkStart w:id="69" w:name="_Toc413361916"/>
      <w:bookmarkEnd w:id="69"/>
      <w:bookmarkStart w:id="70" w:name="_Toc413361597"/>
      <w:bookmarkEnd w:id="70"/>
      <w:bookmarkStart w:id="71" w:name="_Toc413366246"/>
      <w:bookmarkEnd w:id="71"/>
      <w:bookmarkStart w:id="72" w:name="_Toc424194896"/>
      <w:bookmarkEnd w:id="72"/>
      <w:bookmarkStart w:id="73" w:name="_Toc423942222"/>
      <w:bookmarkEnd w:id="73"/>
      <w:bookmarkStart w:id="74" w:name="_Toc413332653"/>
      <w:bookmarkEnd w:id="74"/>
      <w:bookmarkStart w:id="75" w:name="_Toc413332652"/>
      <w:bookmarkEnd w:id="75"/>
      <w:bookmarkStart w:id="76" w:name="_Toc424195226"/>
      <w:bookmarkEnd w:id="76"/>
      <w:bookmarkStart w:id="77" w:name="_Toc423949130"/>
      <w:bookmarkEnd w:id="77"/>
      <w:bookmarkStart w:id="78" w:name="_Toc423954546"/>
      <w:bookmarkEnd w:id="78"/>
      <w:bookmarkStart w:id="79" w:name="_Toc429400743"/>
      <w:bookmarkEnd w:id="79"/>
      <w:bookmarkStart w:id="80" w:name="_Toc425412022"/>
      <w:bookmarkEnd w:id="80"/>
      <w:bookmarkStart w:id="81" w:name="_Toc423942220"/>
      <w:bookmarkEnd w:id="81"/>
      <w:bookmarkStart w:id="82" w:name="_Toc433206966"/>
      <w:bookmarkEnd w:id="82"/>
      <w:bookmarkStart w:id="83" w:name="_Toc415859164"/>
      <w:bookmarkEnd w:id="83"/>
      <w:bookmarkStart w:id="84" w:name="_Toc423949129"/>
      <w:bookmarkEnd w:id="84"/>
      <w:bookmarkStart w:id="85" w:name="_Toc413332654"/>
      <w:bookmarkEnd w:id="85"/>
      <w:bookmarkStart w:id="86" w:name="_Toc429400510"/>
      <w:bookmarkEnd w:id="86"/>
      <w:bookmarkStart w:id="87" w:name="_Toc413332074"/>
      <w:bookmarkEnd w:id="87"/>
      <w:bookmarkStart w:id="88" w:name="_Toc423940127"/>
      <w:bookmarkEnd w:id="88"/>
      <w:bookmarkStart w:id="89" w:name="_Toc413360513"/>
      <w:bookmarkEnd w:id="89"/>
      <w:bookmarkStart w:id="90" w:name="_Toc423953976"/>
      <w:bookmarkEnd w:id="90"/>
      <w:bookmarkStart w:id="91" w:name="_Toc429400741"/>
      <w:bookmarkEnd w:id="91"/>
      <w:bookmarkStart w:id="92" w:name="_Toc423948911"/>
      <w:bookmarkEnd w:id="92"/>
      <w:bookmarkStart w:id="93" w:name="_Toc433206965"/>
      <w:bookmarkEnd w:id="93"/>
      <w:bookmarkStart w:id="94" w:name="_Toc425426292"/>
      <w:bookmarkEnd w:id="94"/>
      <w:bookmarkStart w:id="95" w:name="_Toc423940126"/>
      <w:bookmarkEnd w:id="95"/>
      <w:bookmarkStart w:id="96" w:name="_Toc413332146"/>
      <w:bookmarkEnd w:id="96"/>
      <w:bookmarkStart w:id="97" w:name="_Toc423953975"/>
      <w:bookmarkEnd w:id="97"/>
      <w:bookmarkStart w:id="98" w:name="_Toc425426291"/>
      <w:bookmarkEnd w:id="98"/>
      <w:bookmarkStart w:id="99" w:name="_Toc429400511"/>
      <w:bookmarkEnd w:id="99"/>
      <w:bookmarkStart w:id="100" w:name="_Toc423940125"/>
      <w:bookmarkEnd w:id="100"/>
      <w:bookmarkStart w:id="101" w:name="_Toc413332147"/>
      <w:bookmarkEnd w:id="101"/>
      <w:bookmarkStart w:id="102" w:name="_Toc413252266"/>
      <w:bookmarkEnd w:id="102"/>
      <w:bookmarkStart w:id="103" w:name="_Toc411585773"/>
      <w:bookmarkEnd w:id="103"/>
      <w:bookmarkStart w:id="104" w:name="_Toc413361595"/>
      <w:bookmarkEnd w:id="104"/>
      <w:bookmarkStart w:id="105" w:name="_Toc413366158"/>
      <w:bookmarkEnd w:id="105"/>
      <w:bookmarkStart w:id="106" w:name="_Toc413361915"/>
      <w:bookmarkEnd w:id="106"/>
      <w:bookmarkStart w:id="107" w:name="_Toc413332073"/>
      <w:bookmarkEnd w:id="107"/>
      <w:bookmarkStart w:id="108" w:name="_Toc423949922"/>
      <w:bookmarkEnd w:id="108"/>
      <w:bookmarkStart w:id="109" w:name="_Toc413361914"/>
      <w:bookmarkEnd w:id="109"/>
      <w:bookmarkStart w:id="110" w:name="_Toc423949921"/>
      <w:bookmarkEnd w:id="110"/>
      <w:bookmarkStart w:id="111" w:name="_Toc413366159"/>
      <w:bookmarkEnd w:id="111"/>
      <w:bookmarkStart w:id="112" w:name="_Toc429400512"/>
      <w:bookmarkEnd w:id="112"/>
      <w:bookmarkStart w:id="113" w:name="_Toc425412023"/>
      <w:bookmarkEnd w:id="113"/>
      <w:bookmarkStart w:id="114" w:name="_Toc423953977"/>
      <w:bookmarkEnd w:id="114"/>
      <w:bookmarkStart w:id="115" w:name="_Toc413361596"/>
      <w:bookmarkEnd w:id="115"/>
      <w:bookmarkStart w:id="116" w:name="_Toc413332145"/>
      <w:bookmarkEnd w:id="116"/>
      <w:bookmarkStart w:id="117" w:name="_Toc411627758"/>
      <w:bookmarkEnd w:id="117"/>
      <w:r>
        <w:rPr>
          <w:rFonts w:hint="eastAsia" w:ascii="仿宋" w:hAnsi="Times New Roman" w:eastAsia="仿宋" w:cs="仿宋"/>
          <w:color w:val="000000"/>
          <w:kern w:val="0"/>
          <w:sz w:val="24"/>
          <w:lang w:bidi="ar-SA"/>
        </w:rPr>
        <w:t>》，县教育局将对千岛湖镇范围内19所中小学及幼儿园，打造智慧校园-校安行平台。</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系统依托高科技手段，创新监管方式，通过人脸监控相机、人脸核验平板、智能手持终端等终端部署，结合现代AI技术智能甄别校对入校师生身份，实现师生入校信息可查、可追踪，师生考勤、请销假管理便捷化，学生缺勤追踪制度完善化，学校管理智能化。最终将考勤等统计结果呈现在驾驶舱，便于校级领导、教育局领导决策与管理。</w:t>
      </w:r>
    </w:p>
    <w:p>
      <w:pPr>
        <w:spacing w:line="5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二、建设内容</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 xml:space="preserve">本项目包括千岛湖镇7所中小学、12所幼儿园安装8英寸人脸核验测温终端45套，8英寸人脸核验终端14套，单摆闸机14套，双摆闸机3套，智能手持终端11台，同时建设教育局校安行平台驾驶舱及学校端软件应用。  </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 xml:space="preserve"> 服务期限三年。</w:t>
      </w:r>
    </w:p>
    <w:p>
      <w:pPr>
        <w:tabs>
          <w:tab w:val="left" w:pos="0"/>
        </w:tabs>
        <w:spacing w:line="450" w:lineRule="exact"/>
        <w:ind w:firstLine="480"/>
        <w:rPr>
          <w:rFonts w:hint="eastAsia" w:ascii="仿宋" w:hAnsi="Times New Roman" w:eastAsia="仿宋" w:cs="仿宋"/>
          <w:b/>
          <w:bCs/>
          <w:color w:val="000000"/>
          <w:kern w:val="0"/>
          <w:sz w:val="24"/>
          <w:lang w:bidi="ar-SA"/>
        </w:rPr>
      </w:pPr>
      <w:bookmarkStart w:id="118" w:name="_Toc387914413"/>
      <w:r>
        <w:rPr>
          <w:rFonts w:hint="eastAsia" w:ascii="仿宋" w:hAnsi="Times New Roman" w:eastAsia="仿宋" w:cs="仿宋"/>
          <w:b/>
          <w:bCs/>
          <w:color w:val="000000"/>
          <w:kern w:val="0"/>
          <w:sz w:val="24"/>
          <w:lang w:bidi="ar-SA"/>
        </w:rPr>
        <w:t>三、</w:t>
      </w:r>
      <w:bookmarkEnd w:id="118"/>
      <w:bookmarkStart w:id="119" w:name="_Toc387914416"/>
      <w:r>
        <w:rPr>
          <w:rFonts w:hint="eastAsia" w:ascii="仿宋" w:hAnsi="Times New Roman" w:eastAsia="仿宋" w:cs="仿宋"/>
          <w:b/>
          <w:bCs/>
          <w:color w:val="000000"/>
          <w:kern w:val="0"/>
          <w:sz w:val="24"/>
          <w:lang w:bidi="ar-SA"/>
        </w:rPr>
        <w:t>项目设计原则</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先进性：采用主流的、先进的技术构建系统平台。</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实用性：系统软件符合国标规定，具备智能化，操作使用和日常维护简单方便。</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标准化：充分考虑到不同平台网络的不同实体和环节，综合使用不同层次的安全技术，从而使整体方案保持一致性，保证整个系统的互联互通、信息共享。</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可靠性：系统应支持对关键设备、关键数据、关键程序模块采取备份、冗余措施，有较强的容错和系统恢复能力，能够保证系统长期正常运行</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可扩展性：设计时应采用模块化设计原则，便于系统在规模和功能上升级扩充。</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可维护性：系统应具备自检、故障诊断及故障弱化功能，在出现故障时，应能快速确定故障点，并及时恢复。</w:t>
      </w:r>
    </w:p>
    <w:p>
      <w:pPr>
        <w:tabs>
          <w:tab w:val="left" w:pos="0"/>
        </w:tabs>
        <w:spacing w:line="450" w:lineRule="exact"/>
        <w:ind w:firstLine="480"/>
        <w:rPr>
          <w:rFonts w:hint="eastAsia" w:ascii="仿宋" w:hAnsi="Times New Roman" w:eastAsia="仿宋" w:cs="仿宋"/>
          <w:b/>
          <w:bCs/>
          <w:color w:val="000000"/>
          <w:kern w:val="0"/>
          <w:sz w:val="24"/>
          <w:lang w:bidi="ar-SA"/>
        </w:rPr>
      </w:pPr>
      <w:r>
        <w:rPr>
          <w:rFonts w:hint="eastAsia" w:ascii="仿宋" w:hAnsi="Times New Roman" w:eastAsia="仿宋" w:cs="仿宋"/>
          <w:b/>
          <w:bCs/>
          <w:color w:val="000000"/>
          <w:kern w:val="0"/>
          <w:sz w:val="24"/>
          <w:lang w:bidi="ar-SA"/>
        </w:rPr>
        <w:t>四、校安行软件平台建设内容</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4.1教育局校安行平台功能</w:t>
      </w:r>
    </w:p>
    <w:tbl>
      <w:tblPr>
        <w:tblStyle w:val="62"/>
        <w:tblW w:w="5204" w:type="pct"/>
        <w:tblInd w:w="0" w:type="dxa"/>
        <w:tblLayout w:type="autofit"/>
        <w:tblCellMar>
          <w:top w:w="0" w:type="dxa"/>
          <w:left w:w="108" w:type="dxa"/>
          <w:bottom w:w="0" w:type="dxa"/>
          <w:right w:w="108" w:type="dxa"/>
        </w:tblCellMar>
      </w:tblPr>
      <w:tblGrid>
        <w:gridCol w:w="1535"/>
        <w:gridCol w:w="2525"/>
        <w:gridCol w:w="4782"/>
      </w:tblGrid>
      <w:tr>
        <w:tblPrEx>
          <w:tblCellMar>
            <w:top w:w="0" w:type="dxa"/>
            <w:left w:w="108" w:type="dxa"/>
            <w:bottom w:w="0" w:type="dxa"/>
            <w:right w:w="108" w:type="dxa"/>
          </w:tblCellMar>
        </w:tblPrEx>
        <w:trPr>
          <w:trHeight w:val="698" w:hRule="atLeast"/>
        </w:trPr>
        <w:tc>
          <w:tcPr>
            <w:tcW w:w="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页面</w:t>
            </w:r>
          </w:p>
        </w:tc>
        <w:tc>
          <w:tcPr>
            <w:tcW w:w="14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功能模块</w:t>
            </w:r>
          </w:p>
        </w:tc>
        <w:tc>
          <w:tcPr>
            <w:tcW w:w="2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功能描述</w:t>
            </w:r>
          </w:p>
        </w:tc>
      </w:tr>
      <w:tr>
        <w:tblPrEx>
          <w:tblCellMar>
            <w:top w:w="0" w:type="dxa"/>
            <w:left w:w="108" w:type="dxa"/>
            <w:bottom w:w="0" w:type="dxa"/>
            <w:right w:w="108" w:type="dxa"/>
          </w:tblCellMar>
        </w:tblPrEx>
        <w:trPr>
          <w:trHeight w:val="360" w:hRule="atLeast"/>
        </w:trPr>
        <w:tc>
          <w:tcPr>
            <w:tcW w:w="86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教育局网页登录（网页）</w:t>
            </w: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登录</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教育局管理员手机号加验证码浏览器登录、子账号通过管理员分配的账号和密码登录</w:t>
            </w:r>
          </w:p>
        </w:tc>
      </w:tr>
      <w:tr>
        <w:tblPrEx>
          <w:tblCellMar>
            <w:top w:w="0" w:type="dxa"/>
            <w:left w:w="108" w:type="dxa"/>
            <w:bottom w:w="0" w:type="dxa"/>
            <w:right w:w="108" w:type="dxa"/>
          </w:tblCellMar>
        </w:tblPrEx>
        <w:trPr>
          <w:trHeight w:val="360" w:hRule="atLeast"/>
        </w:trPr>
        <w:tc>
          <w:tcPr>
            <w:tcW w:w="868"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教育局驾驶舱主页面（网页）</w:t>
            </w: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教职工考勤统计</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展示信息包含：教职工总人数，当天实到人数，当天未到人数，到岗率</w:t>
            </w:r>
          </w:p>
        </w:tc>
      </w:tr>
      <w:tr>
        <w:tblPrEx>
          <w:tblCellMar>
            <w:top w:w="0" w:type="dxa"/>
            <w:left w:w="108" w:type="dxa"/>
            <w:bottom w:w="0" w:type="dxa"/>
            <w:right w:w="108" w:type="dxa"/>
          </w:tblCellMar>
        </w:tblPrEx>
        <w:trPr>
          <w:trHeight w:val="36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教职工到校时间分布</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展示信息包含：7:00之前、7:00-8:00、8:00-10:00、10:00之后教职工到校人数比例</w:t>
            </w:r>
          </w:p>
        </w:tc>
      </w:tr>
      <w:tr>
        <w:tblPrEx>
          <w:tblCellMar>
            <w:top w:w="0" w:type="dxa"/>
            <w:left w:w="108" w:type="dxa"/>
            <w:bottom w:w="0" w:type="dxa"/>
            <w:right w:w="108" w:type="dxa"/>
          </w:tblCellMar>
        </w:tblPrEx>
        <w:trPr>
          <w:trHeight w:val="36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strike/>
                <w:color w:val="FF0000"/>
                <w:sz w:val="24"/>
                <w:szCs w:val="24"/>
                <w:u w:val="single"/>
              </w:rPr>
            </w:pPr>
            <w:r>
              <w:rPr>
                <w:rFonts w:hint="eastAsia" w:ascii="仿宋" w:hAnsi="仿宋" w:eastAsia="仿宋" w:cs="仿宋"/>
                <w:color w:val="auto"/>
                <w:sz w:val="24"/>
                <w:szCs w:val="24"/>
              </w:rPr>
              <w:t>传染病相关数据统计</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FF0000"/>
                <w:sz w:val="24"/>
                <w:szCs w:val="24"/>
              </w:rPr>
            </w:pPr>
            <w:r>
              <w:rPr>
                <w:rFonts w:hint="eastAsia" w:ascii="仿宋" w:hAnsi="仿宋" w:eastAsia="仿宋"/>
                <w:color w:val="auto"/>
                <w:sz w:val="24"/>
                <w:szCs w:val="24"/>
              </w:rPr>
              <w:t>展示信息包含：</w:t>
            </w:r>
            <w:r>
              <w:rPr>
                <w:rFonts w:hint="eastAsia" w:ascii="仿宋" w:hAnsi="仿宋" w:eastAsia="仿宋" w:cs="仿宋"/>
                <w:color w:val="auto"/>
                <w:sz w:val="24"/>
                <w:szCs w:val="24"/>
              </w:rPr>
              <w:t>传染病相关</w:t>
            </w:r>
            <w:r>
              <w:rPr>
                <w:rFonts w:hint="eastAsia" w:ascii="仿宋" w:hAnsi="仿宋" w:eastAsia="仿宋"/>
                <w:color w:val="auto"/>
                <w:sz w:val="24"/>
                <w:szCs w:val="24"/>
              </w:rPr>
              <w:t>人数的统计</w:t>
            </w:r>
          </w:p>
        </w:tc>
      </w:tr>
      <w:tr>
        <w:tblPrEx>
          <w:tblCellMar>
            <w:top w:w="0" w:type="dxa"/>
            <w:left w:w="108" w:type="dxa"/>
            <w:bottom w:w="0" w:type="dxa"/>
            <w:right w:w="108" w:type="dxa"/>
          </w:tblCellMar>
        </w:tblPrEx>
        <w:trPr>
          <w:trHeight w:val="36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基础信息展现</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展示信息包含：总校区数量、总学生人数、总教职工人数</w:t>
            </w:r>
          </w:p>
        </w:tc>
      </w:tr>
      <w:tr>
        <w:tblPrEx>
          <w:tblCellMar>
            <w:top w:w="0" w:type="dxa"/>
            <w:left w:w="108" w:type="dxa"/>
            <w:bottom w:w="0" w:type="dxa"/>
            <w:right w:w="108" w:type="dxa"/>
          </w:tblCellMar>
        </w:tblPrEx>
        <w:trPr>
          <w:trHeight w:val="72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下辖学校信息滚动展现</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展示信息包含：学校名称、应到学生数、实到学生数、缺勤学生数、学生到校率、准时到校学生数、迟到学生数、请假学生数、临时离校学生数、教职工总数、实到教职工数、未到教职工数、到岗率</w:t>
            </w:r>
          </w:p>
        </w:tc>
      </w:tr>
      <w:tr>
        <w:tblPrEx>
          <w:tblCellMar>
            <w:top w:w="0" w:type="dxa"/>
            <w:left w:w="108" w:type="dxa"/>
            <w:bottom w:w="0" w:type="dxa"/>
            <w:right w:w="108" w:type="dxa"/>
          </w:tblCellMar>
        </w:tblPrEx>
        <w:trPr>
          <w:trHeight w:val="36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学生考勤统计</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展示信息包含：应到人数、实到人数、准时人数、迟到人数、缺勤人数、到校率、准时率、迟到率、缺勤率</w:t>
            </w:r>
          </w:p>
        </w:tc>
      </w:tr>
      <w:tr>
        <w:tblPrEx>
          <w:tblCellMar>
            <w:top w:w="0" w:type="dxa"/>
            <w:left w:w="108" w:type="dxa"/>
            <w:bottom w:w="0" w:type="dxa"/>
            <w:right w:w="108" w:type="dxa"/>
          </w:tblCellMar>
        </w:tblPrEx>
        <w:trPr>
          <w:trHeight w:val="36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7日内迟到缺勤学生统计</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展示信息包含：7日内迟到、缺勤人数柱状图展示</w:t>
            </w:r>
          </w:p>
        </w:tc>
      </w:tr>
      <w:tr>
        <w:trPr>
          <w:trHeight w:val="36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学生请假信息统计</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展示信息包含：请假人数比例、请假人数、已审批人数、已审批比例、待审批人数、待审批比例</w:t>
            </w:r>
          </w:p>
        </w:tc>
      </w:tr>
      <w:tr>
        <w:tblPrEx>
          <w:tblCellMar>
            <w:top w:w="0" w:type="dxa"/>
            <w:left w:w="108" w:type="dxa"/>
            <w:bottom w:w="0" w:type="dxa"/>
            <w:right w:w="108" w:type="dxa"/>
          </w:tblCellMar>
        </w:tblPrEx>
        <w:trPr>
          <w:trHeight w:val="36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学生临时离校信息统计</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展示信息包含：临时离校人数比例、临时离校人数、已审批人数、已审批比例、待审批人数、待审批比例</w:t>
            </w:r>
          </w:p>
        </w:tc>
      </w:tr>
      <w:tr>
        <w:tblPrEx>
          <w:tblCellMar>
            <w:top w:w="0" w:type="dxa"/>
            <w:left w:w="108" w:type="dxa"/>
            <w:bottom w:w="0" w:type="dxa"/>
            <w:right w:w="108" w:type="dxa"/>
          </w:tblCellMar>
        </w:tblPrEx>
        <w:trPr>
          <w:trHeight w:val="360" w:hRule="atLeast"/>
        </w:trPr>
        <w:tc>
          <w:tcPr>
            <w:tcW w:w="86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请假、临时离校原因汇总</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展示信息包含：病假、事假、心理假、其它假人数总数，以及比例分布</w:t>
            </w:r>
          </w:p>
        </w:tc>
      </w:tr>
      <w:tr>
        <w:tblPrEx>
          <w:tblCellMar>
            <w:top w:w="0" w:type="dxa"/>
            <w:left w:w="108" w:type="dxa"/>
            <w:bottom w:w="0" w:type="dxa"/>
            <w:right w:w="108" w:type="dxa"/>
          </w:tblCellMar>
        </w:tblPrEx>
        <w:trPr>
          <w:trHeight w:val="360" w:hRule="atLeast"/>
        </w:trPr>
        <w:tc>
          <w:tcPr>
            <w:tcW w:w="86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平台对接</w:t>
            </w:r>
          </w:p>
        </w:tc>
        <w:tc>
          <w:tcPr>
            <w:tcW w:w="142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教育魔方平台对接</w:t>
            </w:r>
          </w:p>
        </w:tc>
        <w:tc>
          <w:tcPr>
            <w:tcW w:w="270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通过</w:t>
            </w:r>
            <w:r>
              <w:rPr>
                <w:rFonts w:ascii="仿宋" w:hAnsi="仿宋" w:eastAsia="仿宋"/>
                <w:color w:val="auto"/>
                <w:sz w:val="24"/>
                <w:szCs w:val="24"/>
              </w:rPr>
              <w:t>A</w:t>
            </w:r>
            <w:r>
              <w:rPr>
                <w:rFonts w:hint="eastAsia" w:ascii="仿宋" w:hAnsi="仿宋" w:eastAsia="仿宋"/>
                <w:color w:val="auto"/>
                <w:sz w:val="24"/>
                <w:szCs w:val="24"/>
              </w:rPr>
              <w:t>PI接口与教育魔方平台无缝对接，相关数据共享至教育魔方。</w:t>
            </w:r>
          </w:p>
        </w:tc>
      </w:tr>
    </w:tbl>
    <w:p>
      <w:pPr>
        <w:pStyle w:val="2"/>
        <w:rPr>
          <w:rFonts w:hint="eastAsia" w:ascii="仿宋" w:hAnsi="仿宋" w:eastAsia="仿宋" w:cs="仿宋"/>
          <w:sz w:val="24"/>
          <w:szCs w:val="24"/>
        </w:rPr>
      </w:pPr>
      <w:r>
        <w:rPr>
          <w:rFonts w:hint="eastAsia" w:ascii="仿宋" w:hAnsi="仿宋" w:eastAsia="仿宋" w:cs="仿宋"/>
          <w:sz w:val="24"/>
          <w:szCs w:val="24"/>
        </w:rPr>
        <w:t>4.2学校平台功能</w:t>
      </w:r>
    </w:p>
    <w:tbl>
      <w:tblPr>
        <w:tblStyle w:val="62"/>
        <w:tblW w:w="5204" w:type="pct"/>
        <w:tblInd w:w="0" w:type="dxa"/>
        <w:tblLayout w:type="autofit"/>
        <w:tblCellMar>
          <w:top w:w="0" w:type="dxa"/>
          <w:left w:w="108" w:type="dxa"/>
          <w:bottom w:w="0" w:type="dxa"/>
          <w:right w:w="108" w:type="dxa"/>
        </w:tblCellMar>
      </w:tblPr>
      <w:tblGrid>
        <w:gridCol w:w="1637"/>
        <w:gridCol w:w="2421"/>
        <w:gridCol w:w="4784"/>
      </w:tblGrid>
      <w:tr>
        <w:tblPrEx>
          <w:tblCellMar>
            <w:top w:w="0" w:type="dxa"/>
            <w:left w:w="108" w:type="dxa"/>
            <w:bottom w:w="0" w:type="dxa"/>
            <w:right w:w="108" w:type="dxa"/>
          </w:tblCellMar>
        </w:tblPrEx>
        <w:trPr>
          <w:trHeight w:val="360" w:hRule="atLeast"/>
        </w:trPr>
        <w:tc>
          <w:tcPr>
            <w:tcW w:w="9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页面</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功能模块</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功能描述</w:t>
            </w:r>
          </w:p>
        </w:tc>
      </w:tr>
      <w:tr>
        <w:tblPrEx>
          <w:tblCellMar>
            <w:top w:w="0" w:type="dxa"/>
            <w:left w:w="108" w:type="dxa"/>
            <w:bottom w:w="0" w:type="dxa"/>
            <w:right w:w="108" w:type="dxa"/>
          </w:tblCellMar>
        </w:tblPrEx>
        <w:trPr>
          <w:trHeight w:val="360" w:hRule="atLeast"/>
        </w:trPr>
        <w:tc>
          <w:tcPr>
            <w:tcW w:w="92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学校网页登录（网页）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登录</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学校管理员通过教育局管理员分配的账号和密码登录</w:t>
            </w:r>
          </w:p>
        </w:tc>
      </w:tr>
      <w:tr>
        <w:tblPrEx>
          <w:tblCellMar>
            <w:top w:w="0" w:type="dxa"/>
            <w:left w:w="108" w:type="dxa"/>
            <w:bottom w:w="0" w:type="dxa"/>
            <w:right w:w="108" w:type="dxa"/>
          </w:tblCellMar>
        </w:tblPrEx>
        <w:trPr>
          <w:trHeight w:val="1535" w:hRule="atLeast"/>
        </w:trPr>
        <w:tc>
          <w:tcPr>
            <w:tcW w:w="92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学校驾驶舱主页面（网页）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学校详情总览</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年级数、班级数、学生数、教职工人数、家长数、学生应到数、实到数、到校率、放学人数、请假人数、临时离校人数、正常到校数、到校率、迟到数、迟到率、缺勤数、缺勤率、教师到校数、未到数、到校率、不同时间段到校数、传染病相关数据</w:t>
            </w:r>
          </w:p>
        </w:tc>
      </w:tr>
      <w:tr>
        <w:tblPrEx>
          <w:tblCellMar>
            <w:top w:w="0" w:type="dxa"/>
            <w:left w:w="108" w:type="dxa"/>
            <w:bottom w:w="0" w:type="dxa"/>
            <w:right w:w="108" w:type="dxa"/>
          </w:tblCellMar>
        </w:tblPrEx>
        <w:trPr>
          <w:trHeight w:val="720" w:hRule="atLeast"/>
        </w:trPr>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学校考勤管理页面（网页）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学生考勤</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展示信息包含：学生人脸照片、学生班级、姓名、学号、学生到校/离校时间、照片、体温、识别相似度</w:t>
            </w:r>
          </w:p>
          <w:p>
            <w:pPr>
              <w:rPr>
                <w:rFonts w:ascii="仿宋" w:hAnsi="仿宋" w:eastAsia="仿宋" w:cs="仿宋"/>
                <w:color w:val="auto"/>
                <w:sz w:val="24"/>
                <w:szCs w:val="24"/>
              </w:rPr>
            </w:pPr>
            <w:r>
              <w:rPr>
                <w:rFonts w:hint="eastAsia" w:ascii="仿宋" w:hAnsi="仿宋" w:eastAsia="仿宋" w:cs="仿宋"/>
                <w:color w:val="auto"/>
                <w:sz w:val="24"/>
                <w:szCs w:val="24"/>
              </w:rPr>
              <w:t>可根据年级、班级、姓名、考勤时间、正常/迟到/缺勤状态对数据进行查询</w:t>
            </w:r>
          </w:p>
        </w:tc>
      </w:tr>
      <w:tr>
        <w:tblPrEx>
          <w:tblCellMar>
            <w:top w:w="0" w:type="dxa"/>
            <w:left w:w="108" w:type="dxa"/>
            <w:bottom w:w="0" w:type="dxa"/>
            <w:right w:w="108" w:type="dxa"/>
          </w:tblCellMar>
        </w:tblPrEx>
        <w:trPr>
          <w:trHeight w:val="72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教职工考勤</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展示信息包含：教职工人脸照片、姓名、手机号、到校/离校时间、照片、识别相似度</w:t>
            </w:r>
          </w:p>
          <w:p>
            <w:pPr>
              <w:rPr>
                <w:rFonts w:ascii="仿宋" w:hAnsi="仿宋" w:eastAsia="仿宋" w:cs="仿宋"/>
                <w:color w:val="auto"/>
                <w:sz w:val="24"/>
                <w:szCs w:val="24"/>
              </w:rPr>
            </w:pPr>
            <w:r>
              <w:rPr>
                <w:rFonts w:hint="eastAsia" w:ascii="仿宋" w:hAnsi="仿宋" w:eastAsia="仿宋" w:cs="仿宋"/>
                <w:color w:val="auto"/>
                <w:sz w:val="24"/>
                <w:szCs w:val="24"/>
              </w:rPr>
              <w:t>可根据姓名、手机号、考勤时间对数据进行查询</w:t>
            </w:r>
          </w:p>
        </w:tc>
      </w:tr>
      <w:tr>
        <w:tblPrEx>
          <w:tblCellMar>
            <w:top w:w="0" w:type="dxa"/>
            <w:left w:w="108" w:type="dxa"/>
            <w:bottom w:w="0" w:type="dxa"/>
            <w:right w:w="108" w:type="dxa"/>
          </w:tblCellMar>
        </w:tblPrEx>
        <w:trPr>
          <w:trHeight w:val="72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学生请假记录</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展示信息包含：学生人脸照片、学生班级、姓名、学号、申请时间、请假类型、请假状态、请假时间、请假事由、审批人、审批时间、审批意见</w:t>
            </w:r>
          </w:p>
          <w:p>
            <w:pPr>
              <w:rPr>
                <w:rFonts w:ascii="仿宋" w:hAnsi="仿宋" w:eastAsia="仿宋" w:cs="仿宋"/>
                <w:color w:val="auto"/>
                <w:sz w:val="24"/>
                <w:szCs w:val="24"/>
              </w:rPr>
            </w:pPr>
            <w:r>
              <w:rPr>
                <w:rFonts w:hint="eastAsia" w:ascii="仿宋" w:hAnsi="仿宋" w:eastAsia="仿宋" w:cs="仿宋"/>
                <w:color w:val="auto"/>
                <w:sz w:val="24"/>
                <w:szCs w:val="24"/>
              </w:rPr>
              <w:t>可根据年级、班级、姓名、时间段、请假类型对数据进行查询</w:t>
            </w:r>
          </w:p>
        </w:tc>
      </w:tr>
      <w:tr>
        <w:tblPrEx>
          <w:tblCellMar>
            <w:top w:w="0" w:type="dxa"/>
            <w:left w:w="108" w:type="dxa"/>
            <w:bottom w:w="0" w:type="dxa"/>
            <w:right w:w="108" w:type="dxa"/>
          </w:tblCellMar>
        </w:tblPrEx>
        <w:trPr>
          <w:trHeight w:val="72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学生出门单记录</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展示信息包含：学生人脸照片、学生班级、姓名、学号、事由、发起人、有效日期范围、有效时间段、操作状态</w:t>
            </w:r>
          </w:p>
          <w:p>
            <w:pPr>
              <w:rPr>
                <w:rFonts w:ascii="仿宋" w:hAnsi="仿宋" w:eastAsia="仿宋" w:cs="仿宋"/>
                <w:color w:val="auto"/>
                <w:sz w:val="24"/>
                <w:szCs w:val="24"/>
              </w:rPr>
            </w:pPr>
            <w:r>
              <w:rPr>
                <w:rFonts w:hint="eastAsia" w:ascii="仿宋" w:hAnsi="仿宋" w:eastAsia="仿宋" w:cs="仿宋"/>
                <w:color w:val="auto"/>
                <w:sz w:val="24"/>
                <w:szCs w:val="24"/>
              </w:rPr>
              <w:t>可根据年级、班级、姓名、学号、时间段进行查询</w:t>
            </w:r>
          </w:p>
        </w:tc>
      </w:tr>
      <w:tr>
        <w:tblPrEx>
          <w:tblCellMar>
            <w:top w:w="0" w:type="dxa"/>
            <w:left w:w="108" w:type="dxa"/>
            <w:bottom w:w="0" w:type="dxa"/>
            <w:right w:w="108" w:type="dxa"/>
          </w:tblCellMar>
        </w:tblPrEx>
        <w:trPr>
          <w:trHeight w:val="720" w:hRule="atLeast"/>
        </w:trPr>
        <w:tc>
          <w:tcPr>
            <w:tcW w:w="92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学校疫情防控页面（网页）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学校疫情防控记录</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展示信息包含：时间、姓名、班级、身份证号、人员类型（学生/教职工）</w:t>
            </w:r>
          </w:p>
          <w:p>
            <w:pPr>
              <w:rPr>
                <w:rFonts w:ascii="仿宋" w:hAnsi="仿宋" w:eastAsia="仿宋" w:cs="仿宋"/>
                <w:color w:val="auto"/>
                <w:sz w:val="24"/>
                <w:szCs w:val="24"/>
              </w:rPr>
            </w:pPr>
            <w:r>
              <w:rPr>
                <w:rFonts w:hint="eastAsia" w:ascii="仿宋" w:hAnsi="仿宋" w:eastAsia="仿宋" w:cs="仿宋"/>
                <w:color w:val="auto"/>
                <w:sz w:val="24"/>
                <w:szCs w:val="24"/>
              </w:rPr>
              <w:t>可根据时间段、年级、班级、人员类型、姓名、健康码状态进行查询</w:t>
            </w:r>
          </w:p>
        </w:tc>
      </w:tr>
      <w:tr>
        <w:tblPrEx>
          <w:tblCellMar>
            <w:top w:w="0" w:type="dxa"/>
            <w:left w:w="108" w:type="dxa"/>
            <w:bottom w:w="0" w:type="dxa"/>
            <w:right w:w="108" w:type="dxa"/>
          </w:tblCellMar>
        </w:tblPrEx>
        <w:trPr>
          <w:trHeight w:val="360" w:hRule="atLeast"/>
        </w:trPr>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学校组织架构管理页面（网页）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年级管理</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管理学校年级信息，可添加、删除、修改学校年级数据</w:t>
            </w:r>
          </w:p>
        </w:tc>
      </w:tr>
      <w:tr>
        <w:tblPrEx>
          <w:tblCellMar>
            <w:top w:w="0" w:type="dxa"/>
            <w:left w:w="108" w:type="dxa"/>
            <w:bottom w:w="0" w:type="dxa"/>
            <w:right w:w="108" w:type="dxa"/>
          </w:tblCellMar>
        </w:tblPrEx>
        <w:trPr>
          <w:trHeight w:val="36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班级管理</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管理学校班级信息，可添加、删除、修改学校班级数据</w:t>
            </w:r>
          </w:p>
        </w:tc>
      </w:tr>
      <w:tr>
        <w:tblPrEx>
          <w:tblCellMar>
            <w:top w:w="0" w:type="dxa"/>
            <w:left w:w="108" w:type="dxa"/>
            <w:bottom w:w="0" w:type="dxa"/>
            <w:right w:w="108" w:type="dxa"/>
          </w:tblCellMar>
        </w:tblPrEx>
        <w:trPr>
          <w:trHeight w:val="36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家校通讯录组织匹配</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从学校钉钉中同步当前组织架构信息</w:t>
            </w:r>
          </w:p>
        </w:tc>
      </w:tr>
      <w:tr>
        <w:tblPrEx>
          <w:tblCellMar>
            <w:top w:w="0" w:type="dxa"/>
            <w:left w:w="108" w:type="dxa"/>
            <w:bottom w:w="0" w:type="dxa"/>
            <w:right w:w="108" w:type="dxa"/>
          </w:tblCellMar>
        </w:tblPrEx>
        <w:trPr>
          <w:trHeight w:val="720" w:hRule="atLeast"/>
        </w:trPr>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学校人员管理页面（网页）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学生管理</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展示信息包含：照片、姓名、性别、出生日期、所属年级、班级、学号、身份证、绑定家长姓名、家长性别、家长关系、家长手机号等信息</w:t>
            </w:r>
          </w:p>
          <w:p>
            <w:pPr>
              <w:rPr>
                <w:rFonts w:ascii="仿宋" w:hAnsi="仿宋" w:eastAsia="仿宋" w:cs="仿宋"/>
                <w:color w:val="auto"/>
                <w:sz w:val="24"/>
                <w:szCs w:val="24"/>
              </w:rPr>
            </w:pPr>
            <w:r>
              <w:rPr>
                <w:rFonts w:hint="eastAsia" w:ascii="仿宋" w:hAnsi="仿宋" w:eastAsia="仿宋" w:cs="仿宋"/>
                <w:color w:val="auto"/>
                <w:sz w:val="24"/>
                <w:szCs w:val="24"/>
              </w:rPr>
              <w:t>可添加、删除、修改学校学生数据</w:t>
            </w:r>
          </w:p>
        </w:tc>
      </w:tr>
      <w:tr>
        <w:tblPrEx>
          <w:tblCellMar>
            <w:top w:w="0" w:type="dxa"/>
            <w:left w:w="108" w:type="dxa"/>
            <w:bottom w:w="0" w:type="dxa"/>
            <w:right w:w="108" w:type="dxa"/>
          </w:tblCellMar>
        </w:tblPrEx>
        <w:trPr>
          <w:trHeight w:val="72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教职工管理</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展示信息包含：照片、姓名、性别、身份证、手机号、可管理班级等信息</w:t>
            </w:r>
          </w:p>
          <w:p>
            <w:pPr>
              <w:rPr>
                <w:rFonts w:ascii="仿宋" w:hAnsi="仿宋" w:eastAsia="仿宋" w:cs="仿宋"/>
                <w:color w:val="auto"/>
                <w:sz w:val="24"/>
                <w:szCs w:val="24"/>
              </w:rPr>
            </w:pPr>
            <w:r>
              <w:rPr>
                <w:rFonts w:hint="eastAsia" w:ascii="仿宋" w:hAnsi="仿宋" w:eastAsia="仿宋" w:cs="仿宋"/>
                <w:color w:val="auto"/>
                <w:sz w:val="24"/>
                <w:szCs w:val="24"/>
              </w:rPr>
              <w:t>可添加、删除、修改学校教职工数据</w:t>
            </w:r>
          </w:p>
        </w:tc>
      </w:tr>
      <w:tr>
        <w:tblPrEx>
          <w:tblCellMar>
            <w:top w:w="0" w:type="dxa"/>
            <w:left w:w="108" w:type="dxa"/>
            <w:bottom w:w="0" w:type="dxa"/>
            <w:right w:w="108" w:type="dxa"/>
          </w:tblCellMar>
        </w:tblPrEx>
        <w:trPr>
          <w:trHeight w:val="72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家长管理</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展示信息包含：照片、姓名、性别、手机号、绑定学生年级、班级、关系、姓名</w:t>
            </w:r>
          </w:p>
          <w:p>
            <w:pPr>
              <w:rPr>
                <w:rFonts w:ascii="仿宋" w:hAnsi="仿宋" w:eastAsia="仿宋" w:cs="仿宋"/>
                <w:color w:val="auto"/>
                <w:sz w:val="24"/>
                <w:szCs w:val="24"/>
              </w:rPr>
            </w:pPr>
            <w:r>
              <w:rPr>
                <w:rFonts w:hint="eastAsia" w:ascii="仿宋" w:hAnsi="仿宋" w:eastAsia="仿宋" w:cs="仿宋"/>
                <w:color w:val="auto"/>
                <w:sz w:val="24"/>
                <w:szCs w:val="24"/>
              </w:rPr>
              <w:t>可添加、删除、修改学校家长数据</w:t>
            </w:r>
          </w:p>
        </w:tc>
      </w:tr>
      <w:tr>
        <w:tblPrEx>
          <w:tblCellMar>
            <w:top w:w="0" w:type="dxa"/>
            <w:left w:w="108" w:type="dxa"/>
            <w:bottom w:w="0" w:type="dxa"/>
            <w:right w:w="108" w:type="dxa"/>
          </w:tblCellMar>
        </w:tblPrEx>
        <w:trPr>
          <w:trHeight w:val="36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家校通讯录人员匹配</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从学校钉钉中同步当前学校所有学生、学生家长、教职工信息</w:t>
            </w:r>
          </w:p>
        </w:tc>
      </w:tr>
      <w:tr>
        <w:tblPrEx>
          <w:tblCellMar>
            <w:top w:w="0" w:type="dxa"/>
            <w:left w:w="108" w:type="dxa"/>
            <w:bottom w:w="0" w:type="dxa"/>
            <w:right w:w="108" w:type="dxa"/>
          </w:tblCellMar>
        </w:tblPrEx>
        <w:trPr>
          <w:trHeight w:val="720" w:hRule="atLeast"/>
        </w:trPr>
        <w:tc>
          <w:tcPr>
            <w:tcW w:w="92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学校设备管理页面（网页）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AIoT终端管理</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展示信息包含：设备所属学校、设备序列号、设备版本、设备状态、设备添加时间、设备心跳时间等信息</w:t>
            </w:r>
          </w:p>
          <w:p>
            <w:pPr>
              <w:rPr>
                <w:rFonts w:ascii="仿宋" w:hAnsi="仿宋" w:eastAsia="仿宋" w:cs="仿宋"/>
                <w:color w:val="auto"/>
                <w:sz w:val="24"/>
                <w:szCs w:val="24"/>
              </w:rPr>
            </w:pPr>
            <w:r>
              <w:rPr>
                <w:rFonts w:hint="eastAsia" w:ascii="仿宋" w:hAnsi="仿宋" w:eastAsia="仿宋" w:cs="仿宋"/>
                <w:color w:val="auto"/>
                <w:sz w:val="24"/>
                <w:szCs w:val="24"/>
              </w:rPr>
              <w:t>可添加、删除、远程维护设备</w:t>
            </w:r>
          </w:p>
        </w:tc>
      </w:tr>
      <w:tr>
        <w:tblPrEx>
          <w:tblCellMar>
            <w:top w:w="0" w:type="dxa"/>
            <w:left w:w="108" w:type="dxa"/>
            <w:bottom w:w="0" w:type="dxa"/>
            <w:right w:w="108" w:type="dxa"/>
          </w:tblCellMar>
        </w:tblPrEx>
        <w:trPr>
          <w:trHeight w:val="360" w:hRule="atLeast"/>
        </w:trPr>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学校系统设置页面（网页）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系统设置</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设置学生上学、放学时间段、教师开始考勤时间</w:t>
            </w:r>
          </w:p>
        </w:tc>
      </w:tr>
      <w:tr>
        <w:tblPrEx>
          <w:tblCellMar>
            <w:top w:w="0" w:type="dxa"/>
            <w:left w:w="108" w:type="dxa"/>
            <w:bottom w:w="0" w:type="dxa"/>
            <w:right w:w="108" w:type="dxa"/>
          </w:tblCellMar>
        </w:tblPrEx>
        <w:trPr>
          <w:trHeight w:val="360" w:hRule="atLeast"/>
        </w:trPr>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测温轮次</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设置学校测温轮次名称、该轮次设备/人工测温、开始日期、结束日期、开始时间</w:t>
            </w:r>
          </w:p>
        </w:tc>
      </w:tr>
      <w:tr>
        <w:tblPrEx>
          <w:tblCellMar>
            <w:top w:w="0" w:type="dxa"/>
            <w:left w:w="108" w:type="dxa"/>
            <w:bottom w:w="0" w:type="dxa"/>
            <w:right w:w="108" w:type="dxa"/>
          </w:tblCellMar>
        </w:tblPrEx>
        <w:trPr>
          <w:trHeight w:val="360" w:hRule="atLeast"/>
        </w:trPr>
        <w:tc>
          <w:tcPr>
            <w:tcW w:w="92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学校毕业升级页面（网页）</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毕业升级</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在学校新学年开始时，将学生的年级信息升级</w:t>
            </w:r>
          </w:p>
        </w:tc>
      </w:tr>
      <w:tr>
        <w:tblPrEx>
          <w:tblCellMar>
            <w:top w:w="0" w:type="dxa"/>
            <w:left w:w="108" w:type="dxa"/>
            <w:bottom w:w="0" w:type="dxa"/>
            <w:right w:w="108" w:type="dxa"/>
          </w:tblCellMar>
        </w:tblPrEx>
        <w:trPr>
          <w:trHeight w:val="360" w:hRule="atLeast"/>
        </w:trPr>
        <w:tc>
          <w:tcPr>
            <w:tcW w:w="92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平台对接</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教育魔方平台对接</w:t>
            </w:r>
          </w:p>
        </w:tc>
        <w:tc>
          <w:tcPr>
            <w:tcW w:w="2705"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通过</w:t>
            </w:r>
            <w:r>
              <w:rPr>
                <w:rFonts w:ascii="仿宋" w:hAnsi="仿宋" w:eastAsia="仿宋"/>
                <w:color w:val="auto"/>
                <w:sz w:val="24"/>
                <w:szCs w:val="24"/>
              </w:rPr>
              <w:t>A</w:t>
            </w:r>
            <w:r>
              <w:rPr>
                <w:rFonts w:hint="eastAsia" w:ascii="仿宋" w:hAnsi="仿宋" w:eastAsia="仿宋"/>
                <w:color w:val="auto"/>
                <w:sz w:val="24"/>
                <w:szCs w:val="24"/>
              </w:rPr>
              <w:t>PI接口与教育魔方平台无缝对接，相关数据共享至教育魔方。</w:t>
            </w:r>
          </w:p>
        </w:tc>
      </w:tr>
    </w:tbl>
    <w:p>
      <w:pPr>
        <w:pStyle w:val="2"/>
        <w:rPr>
          <w:rFonts w:hint="eastAsia" w:ascii="仿宋" w:hAnsi="仿宋" w:eastAsia="仿宋" w:cs="仿宋"/>
        </w:rPr>
      </w:pPr>
      <w:r>
        <w:rPr>
          <w:rFonts w:hint="eastAsia" w:ascii="仿宋" w:hAnsi="仿宋" w:eastAsia="仿宋" w:cs="仿宋"/>
        </w:rPr>
        <w:t>4.3学校</w:t>
      </w:r>
    </w:p>
    <w:tbl>
      <w:tblPr>
        <w:tblStyle w:val="62"/>
        <w:tblW w:w="4995" w:type="pct"/>
        <w:tblInd w:w="0" w:type="dxa"/>
        <w:tblLayout w:type="autofit"/>
        <w:tblCellMar>
          <w:top w:w="0" w:type="dxa"/>
          <w:left w:w="108" w:type="dxa"/>
          <w:bottom w:w="0" w:type="dxa"/>
          <w:right w:w="108" w:type="dxa"/>
        </w:tblCellMar>
      </w:tblPr>
      <w:tblGrid>
        <w:gridCol w:w="1892"/>
        <w:gridCol w:w="1593"/>
        <w:gridCol w:w="5002"/>
      </w:tblGrid>
      <w:tr>
        <w:trPr>
          <w:trHeight w:val="360" w:hRule="atLeast"/>
        </w:trPr>
        <w:tc>
          <w:tcPr>
            <w:tcW w:w="11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页面</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功能模块</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功能描述</w:t>
            </w:r>
          </w:p>
        </w:tc>
      </w:tr>
      <w:tr>
        <w:tblPrEx>
          <w:tblCellMar>
            <w:top w:w="0" w:type="dxa"/>
            <w:left w:w="108" w:type="dxa"/>
            <w:bottom w:w="0" w:type="dxa"/>
            <w:right w:w="108" w:type="dxa"/>
          </w:tblCellMar>
        </w:tblPrEx>
        <w:trPr>
          <w:trHeight w:val="360" w:hRule="atLeast"/>
        </w:trPr>
        <w:tc>
          <w:tcPr>
            <w:tcW w:w="111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学校移动端登录（手机）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登录</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移动端通过扫钉钉或者教育魔方二维码登录</w:t>
            </w:r>
          </w:p>
        </w:tc>
      </w:tr>
      <w:tr>
        <w:tblPrEx>
          <w:tblCellMar>
            <w:top w:w="0" w:type="dxa"/>
            <w:left w:w="108" w:type="dxa"/>
            <w:bottom w:w="0" w:type="dxa"/>
            <w:right w:w="108" w:type="dxa"/>
          </w:tblCellMar>
        </w:tblPrEx>
        <w:trPr>
          <w:trHeight w:val="360" w:hRule="atLeast"/>
        </w:trPr>
        <w:tc>
          <w:tcPr>
            <w:tcW w:w="1114"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学校移动端学生到校/离校管理（手机）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上学考勤确认</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获取班级的缺勤，迟到，早退，正常到校的学生信息，并在核验后提交。支持对指定学生的考勤状态进行手动修改。</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放学考勤确认</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获取班级的待放学，已放学，缺勤的学生信息，并在核验后提交。支持对指定学生的考勤状态进行手动修改。</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考勤报告</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支持对各班级上学考勤，放学考勤，以及当前班级出勤动态进行查询和统计，并一键导出相应的报告。</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请假审批</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支持对所管理班级学生的在线请假申请进行审批。在家长发起了申请之后，申请通知会实时发送给学生班主任。</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班级考勤提交通知</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支持在学校上学时间截止后，向授权的老师钉钉账号推送提醒，要求老师尽快确认班级考勤情况。</w:t>
            </w:r>
          </w:p>
        </w:tc>
      </w:tr>
      <w:tr>
        <w:tblPrEx>
          <w:tblCellMar>
            <w:top w:w="0" w:type="dxa"/>
            <w:left w:w="108" w:type="dxa"/>
            <w:bottom w:w="0" w:type="dxa"/>
            <w:right w:w="108" w:type="dxa"/>
          </w:tblCellMar>
        </w:tblPrEx>
        <w:trPr>
          <w:trHeight w:val="360" w:hRule="atLeast"/>
        </w:trPr>
        <w:tc>
          <w:tcPr>
            <w:tcW w:w="111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学校移动端教职工考勤管理（手机）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教职工考勤记录</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查看教职工考勤记录，内容包括：上/下班时间，上/下班抓拍图片，数据库注册的人脸图片，姓名，考勤设备等。</w:t>
            </w:r>
          </w:p>
        </w:tc>
      </w:tr>
      <w:tr>
        <w:tblPrEx>
          <w:tblCellMar>
            <w:top w:w="0" w:type="dxa"/>
            <w:left w:w="108" w:type="dxa"/>
            <w:bottom w:w="0" w:type="dxa"/>
            <w:right w:w="108" w:type="dxa"/>
          </w:tblCellMar>
        </w:tblPrEx>
        <w:trPr>
          <w:trHeight w:val="360" w:hRule="atLeast"/>
        </w:trPr>
        <w:tc>
          <w:tcPr>
            <w:tcW w:w="1114"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学校移动端学生临时离校管理（手机）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出门单审批</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支持添加，修改所管理学生的电子请假出门单（学生年级，班级，姓名，有效时段，起止日期，等）。</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学生离校通知</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支持向老师推送所管理学生的离校通知，内容包括学生姓名，时间，出门单类型，现场抓拍图片。</w:t>
            </w:r>
          </w:p>
        </w:tc>
      </w:tr>
      <w:tr>
        <w:tblPrEx>
          <w:tblCellMar>
            <w:top w:w="0" w:type="dxa"/>
            <w:left w:w="108" w:type="dxa"/>
            <w:bottom w:w="0" w:type="dxa"/>
            <w:right w:w="108" w:type="dxa"/>
          </w:tblCellMar>
        </w:tblPrEx>
        <w:trPr>
          <w:trHeight w:val="360" w:hRule="atLeast"/>
        </w:trPr>
        <w:tc>
          <w:tcPr>
            <w:tcW w:w="1114"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学校移动端学生疫情防控管理（手机）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学生发烧统计</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获取学生的每日测温数据，包括疑似发烧，确诊发烧，现存发烧的人数统计，以及学生相机/人工的测温记录。</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学生发烧录入</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支持通过测温相机获得疑似发烧学生的名单，并提醒通过人工测温进行复核，能够与请假/出门单的发烧记录同步。</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学生发烧通知</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当由热成像相机发现疑似发烧学生时，支持向老师推送学生体温异常提醒，提醒的内容包括时间，姓名，温度。</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异常到校通知</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当发烧康复的学生返校后，会自动向老师推送该学生的到校信息，以提醒对其健康情况进行复查。</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传染病报告</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自动对病假数据，临时离校门单数据，以及发烧病例的数据进行传染病症状汇总，从而对各班级风险进行预警。</w:t>
            </w:r>
          </w:p>
        </w:tc>
      </w:tr>
      <w:tr>
        <w:tblPrEx>
          <w:tblCellMar>
            <w:top w:w="0" w:type="dxa"/>
            <w:left w:w="108" w:type="dxa"/>
            <w:bottom w:w="0" w:type="dxa"/>
            <w:right w:w="108" w:type="dxa"/>
          </w:tblCellMar>
        </w:tblPrEx>
        <w:trPr>
          <w:trHeight w:val="360" w:hRule="atLeast"/>
        </w:trPr>
        <w:tc>
          <w:tcPr>
            <w:tcW w:w="1114"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学校移动端传染病管理（手机）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学生传染病的相关核验</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能够根据指定年级，班级，日期查询所管理班级学生传染病的相关核验数据。</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传染病的相关通知</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当上学前提前自动检查，或到校现场检查发现有异常健康情况的学生时，系统会及时向老师手机端推送提醒。</w:t>
            </w:r>
          </w:p>
        </w:tc>
      </w:tr>
      <w:tr>
        <w:tblPrEx>
          <w:tblCellMar>
            <w:top w:w="0" w:type="dxa"/>
            <w:left w:w="108" w:type="dxa"/>
            <w:bottom w:w="0" w:type="dxa"/>
            <w:right w:w="108" w:type="dxa"/>
          </w:tblCellMar>
        </w:tblPrEx>
        <w:trPr>
          <w:trHeight w:val="360" w:hRule="atLeast"/>
        </w:trPr>
        <w:tc>
          <w:tcPr>
            <w:tcW w:w="1114"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学校移动端基础信息管理（手机）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学生管理</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能够对所管理班级的学生信息进行维护，支持添加，删除，修改学生的人脸照片。</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家长管理</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能够对所管理班级的家长信息进行维护，支持添加，删除，修改家长的人脸照片。</w:t>
            </w:r>
          </w:p>
        </w:tc>
      </w:tr>
      <w:tr>
        <w:tblPrEx>
          <w:tblCellMar>
            <w:top w:w="0" w:type="dxa"/>
            <w:left w:w="108" w:type="dxa"/>
            <w:bottom w:w="0" w:type="dxa"/>
            <w:right w:w="108" w:type="dxa"/>
          </w:tblCellMar>
        </w:tblPrEx>
        <w:trPr>
          <w:trHeight w:val="360" w:hRule="atLeast"/>
        </w:trPr>
        <w:tc>
          <w:tcPr>
            <w:tcW w:w="1114"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家长移动端学生到校/离校管理（手机）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孩子考勤</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获取孩子出勤总天数，具体正常到校时间，具体缺勤日期，迟到总天数，具体迟到时间，早退总天数，早退日期等。</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孩子请假</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发起或撤销孩子请假申请，申请的信息包括孩子姓名，审批人，假期起止时间，总时长，请假类型，请假事由。</w:t>
            </w:r>
          </w:p>
        </w:tc>
      </w:tr>
      <w:tr>
        <w:tblPrEx>
          <w:tblCellMar>
            <w:top w:w="0" w:type="dxa"/>
            <w:left w:w="108" w:type="dxa"/>
            <w:bottom w:w="0" w:type="dxa"/>
            <w:right w:w="108" w:type="dxa"/>
          </w:tblCellMar>
        </w:tblPrEx>
        <w:trPr>
          <w:trHeight w:val="360" w:hRule="atLeast"/>
        </w:trPr>
        <w:tc>
          <w:tcPr>
            <w:tcW w:w="1114"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孩子考勤通知</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推送学生的到校/离校记录，内容包括学生姓名，到校时间，人脸抓拍图片。支持一键将误匹配的推送记录反馈。</w:t>
            </w:r>
          </w:p>
        </w:tc>
      </w:tr>
      <w:tr>
        <w:tblPrEx>
          <w:tblCellMar>
            <w:top w:w="0" w:type="dxa"/>
            <w:left w:w="108" w:type="dxa"/>
            <w:bottom w:w="0" w:type="dxa"/>
            <w:right w:w="108" w:type="dxa"/>
          </w:tblCellMar>
        </w:tblPrEx>
        <w:trPr>
          <w:trHeight w:val="360" w:hRule="atLeast"/>
        </w:trPr>
        <w:tc>
          <w:tcPr>
            <w:tcW w:w="111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家长移动端学生临时离校管理（手机）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孩子离校通知</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推送家长孩子的离校通知，内容包括学生姓名，时间，出门单类型，现场抓拍图片。</w:t>
            </w:r>
          </w:p>
        </w:tc>
      </w:tr>
      <w:tr>
        <w:tblPrEx>
          <w:tblCellMar>
            <w:top w:w="0" w:type="dxa"/>
            <w:left w:w="108" w:type="dxa"/>
            <w:bottom w:w="0" w:type="dxa"/>
            <w:right w:w="108" w:type="dxa"/>
          </w:tblCellMar>
        </w:tblPrEx>
        <w:trPr>
          <w:trHeight w:val="1536" w:hRule="atLeast"/>
        </w:trPr>
        <w:tc>
          <w:tcPr>
            <w:tcW w:w="1114"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家长移动端基础信息管理（手机）</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家庭成员管理</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auto"/>
                <w:sz w:val="24"/>
                <w:szCs w:val="24"/>
              </w:rPr>
            </w:pPr>
            <w:r>
              <w:rPr>
                <w:rFonts w:hint="eastAsia" w:ascii="仿宋" w:hAnsi="仿宋" w:eastAsia="仿宋" w:cs="仿宋"/>
                <w:color w:val="auto"/>
                <w:sz w:val="24"/>
                <w:szCs w:val="24"/>
              </w:rPr>
              <w:t>能够绑定/移除多个学生（姓名，性别，年级，班级，监护关系，人脸图片）和家长信息（姓名，手机，家长角色）。</w:t>
            </w:r>
          </w:p>
        </w:tc>
      </w:tr>
    </w:tbl>
    <w:p>
      <w:pPr>
        <w:rPr>
          <w:rFonts w:hint="eastAsia" w:ascii="仿宋" w:hAnsi="仿宋" w:eastAsia="仿宋" w:cs="仿宋"/>
          <w:color w:val="auto"/>
          <w:sz w:val="24"/>
          <w:szCs w:val="24"/>
        </w:rPr>
      </w:pPr>
      <w:r>
        <w:rPr>
          <w:rFonts w:hint="eastAsia" w:ascii="仿宋" w:hAnsi="仿宋" w:eastAsia="仿宋" w:cs="仿宋"/>
          <w:b/>
          <w:bCs/>
          <w:color w:val="auto"/>
          <w:sz w:val="24"/>
          <w:szCs w:val="24"/>
        </w:rPr>
        <w:t>注：移动端平台需对接至钉钉软件和教育魔方</w:t>
      </w:r>
      <w:r>
        <w:rPr>
          <w:rFonts w:hint="eastAsia" w:ascii="仿宋" w:hAnsi="仿宋" w:eastAsia="仿宋" w:cs="仿宋"/>
          <w:color w:val="auto"/>
          <w:sz w:val="24"/>
          <w:szCs w:val="24"/>
        </w:rPr>
        <w:t>。</w:t>
      </w:r>
    </w:p>
    <w:p>
      <w:pPr>
        <w:numPr>
          <w:ilvl w:val="0"/>
          <w:numId w:val="1"/>
        </w:numPr>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设备清单及参数要求</w:t>
      </w:r>
      <w:bookmarkEnd w:id="119"/>
    </w:p>
    <w:p>
      <w:pPr>
        <w:pStyle w:val="2"/>
        <w:numPr>
          <w:ilvl w:val="0"/>
          <w:numId w:val="0"/>
        </w:numPr>
        <w:rPr>
          <w:rFonts w:hint="eastAsia"/>
        </w:rPr>
      </w:pPr>
    </w:p>
    <w:tbl>
      <w:tblPr>
        <w:tblStyle w:val="62"/>
        <w:tblW w:w="9047" w:type="dxa"/>
        <w:jc w:val="center"/>
        <w:tblLayout w:type="autofit"/>
        <w:tblCellMar>
          <w:top w:w="0" w:type="dxa"/>
          <w:left w:w="108" w:type="dxa"/>
          <w:bottom w:w="0" w:type="dxa"/>
          <w:right w:w="108" w:type="dxa"/>
        </w:tblCellMar>
      </w:tblPr>
      <w:tblGrid>
        <w:gridCol w:w="658"/>
        <w:gridCol w:w="1869"/>
        <w:gridCol w:w="4961"/>
        <w:gridCol w:w="851"/>
        <w:gridCol w:w="708"/>
      </w:tblGrid>
      <w:tr>
        <w:trPr>
          <w:trHeight w:val="720" w:hRule="atLeast"/>
          <w:jc w:val="center"/>
        </w:trPr>
        <w:tc>
          <w:tcPr>
            <w:tcW w:w="904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cs="宋体"/>
                <w:b/>
                <w:bCs/>
                <w:sz w:val="28"/>
                <w:szCs w:val="28"/>
              </w:rPr>
            </w:pPr>
            <w:r>
              <w:rPr>
                <w:rFonts w:hint="eastAsia" w:ascii="仿宋" w:hAnsi="仿宋" w:eastAsia="仿宋" w:cs="仿宋"/>
                <w:b/>
                <w:bCs/>
                <w:kern w:val="0"/>
                <w:sz w:val="24"/>
                <w:szCs w:val="24"/>
                <w:lang w:bidi="ar"/>
              </w:rPr>
              <w:t>校安行建设项目设备清单及参数</w:t>
            </w:r>
          </w:p>
        </w:tc>
      </w:tr>
      <w:tr>
        <w:tblPrEx>
          <w:tblCellMar>
            <w:top w:w="0" w:type="dxa"/>
            <w:left w:w="108" w:type="dxa"/>
            <w:bottom w:w="0" w:type="dxa"/>
            <w:right w:w="108" w:type="dxa"/>
          </w:tblCellMar>
        </w:tblPrEx>
        <w:trPr>
          <w:trHeight w:val="106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序号</w:t>
            </w:r>
          </w:p>
        </w:tc>
        <w:tc>
          <w:tcPr>
            <w:tcW w:w="18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产品名称</w:t>
            </w:r>
          </w:p>
        </w:tc>
        <w:tc>
          <w:tcPr>
            <w:tcW w:w="49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规格</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数量</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单位</w:t>
            </w:r>
          </w:p>
        </w:tc>
      </w:tr>
      <w:tr>
        <w:tblPrEx>
          <w:tblCellMar>
            <w:top w:w="0" w:type="dxa"/>
            <w:left w:w="108" w:type="dxa"/>
            <w:bottom w:w="0" w:type="dxa"/>
            <w:right w:w="108" w:type="dxa"/>
          </w:tblCellMar>
        </w:tblPrEx>
        <w:trPr>
          <w:trHeight w:val="111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Helvetica Neue"/>
                <w:sz w:val="18"/>
                <w:szCs w:val="18"/>
              </w:rPr>
            </w:pPr>
            <w:r>
              <w:rPr>
                <w:rFonts w:ascii="宋体" w:hAnsi="宋体" w:eastAsia="宋体" w:cs="Helvetica Neue"/>
                <w:kern w:val="0"/>
                <w:sz w:val="18"/>
                <w:szCs w:val="18"/>
                <w:lang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仿宋"/>
                <w:sz w:val="18"/>
                <w:szCs w:val="18"/>
              </w:rPr>
            </w:pPr>
            <w:r>
              <w:rPr>
                <w:rFonts w:hint="eastAsia" w:ascii="仿宋" w:hAnsi="仿宋" w:eastAsia="仿宋" w:cs="仿宋"/>
                <w:color w:val="auto"/>
                <w:sz w:val="24"/>
                <w:szCs w:val="24"/>
              </w:rPr>
              <w:t>8</w:t>
            </w:r>
            <w:r>
              <w:rPr>
                <w:rFonts w:hint="default" w:ascii="仿宋" w:hAnsi="仿宋" w:eastAsia="仿宋" w:cs="仿宋"/>
                <w:color w:val="auto"/>
                <w:sz w:val="24"/>
                <w:szCs w:val="24"/>
              </w:rPr>
              <w:t>英寸人脸核验测温终端</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采用低功耗高性能AI处理芯片，设备运行可靠稳定；</w:t>
            </w:r>
          </w:p>
          <w:p>
            <w:pPr>
              <w:rPr>
                <w:rFonts w:hint="eastAsia" w:ascii="仿宋" w:hAnsi="仿宋" w:eastAsia="仿宋" w:cs="仿宋"/>
                <w:color w:val="auto"/>
                <w:sz w:val="24"/>
                <w:szCs w:val="24"/>
              </w:rPr>
            </w:pPr>
            <w:r>
              <w:rPr>
                <w:rFonts w:hint="eastAsia" w:ascii="仿宋" w:hAnsi="仿宋" w:eastAsia="仿宋" w:cs="仿宋"/>
                <w:color w:val="auto"/>
                <w:sz w:val="24"/>
                <w:szCs w:val="24"/>
              </w:rPr>
              <w:t>采用业内领先深度学习人脸识别算法，超高识别率、超快识别速度；</w:t>
            </w:r>
          </w:p>
          <w:p>
            <w:pPr>
              <w:rPr>
                <w:rFonts w:hint="eastAsia" w:ascii="仿宋" w:hAnsi="仿宋" w:eastAsia="仿宋" w:cs="仿宋"/>
                <w:color w:val="auto"/>
                <w:sz w:val="24"/>
                <w:szCs w:val="24"/>
              </w:rPr>
            </w:pPr>
            <w:r>
              <w:rPr>
                <w:rFonts w:hint="eastAsia" w:ascii="仿宋" w:hAnsi="仿宋" w:eastAsia="仿宋" w:cs="仿宋"/>
                <w:color w:val="auto"/>
                <w:sz w:val="24"/>
                <w:szCs w:val="24"/>
              </w:rPr>
              <w:t>采用双目活体检测功能，有效防止照片、视频等欺骗攻击；</w:t>
            </w:r>
          </w:p>
          <w:p>
            <w:pPr>
              <w:rPr>
                <w:rFonts w:hint="eastAsia" w:ascii="仿宋" w:hAnsi="仿宋" w:eastAsia="仿宋" w:cs="仿宋"/>
                <w:color w:val="auto"/>
                <w:sz w:val="24"/>
                <w:szCs w:val="24"/>
              </w:rPr>
            </w:pPr>
            <w:r>
              <w:rPr>
                <w:rFonts w:hint="eastAsia" w:ascii="仿宋" w:hAnsi="仿宋" w:eastAsia="仿宋" w:cs="仿宋"/>
                <w:color w:val="auto"/>
                <w:sz w:val="24"/>
                <w:szCs w:val="24"/>
              </w:rPr>
              <w:t>最大人脸识别模式，支持0.5m~2m识别距离控制，减少非目标人员误识；</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支持人脸、IC卡、人证单一或组合验证方式；</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支持陌生人检测、戴口罩检测识别配置；</w:t>
            </w:r>
          </w:p>
          <w:p>
            <w:pPr>
              <w:rPr>
                <w:rFonts w:hint="eastAsia" w:ascii="仿宋" w:hAnsi="仿宋" w:eastAsia="仿宋" w:cs="仿宋"/>
                <w:color w:val="auto"/>
                <w:sz w:val="24"/>
                <w:szCs w:val="24"/>
              </w:rPr>
            </w:pPr>
            <w:r>
              <w:rPr>
                <w:rFonts w:hint="eastAsia" w:ascii="仿宋" w:hAnsi="仿宋" w:eastAsia="仿宋" w:cs="仿宋"/>
                <w:color w:val="auto"/>
                <w:sz w:val="24"/>
                <w:szCs w:val="24"/>
              </w:rPr>
              <w:t>配置夜间红外，可见光双补灯；</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支持USB、韦根26/34输出、报警输出接口；</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支持USB外置读卡器、二维码等外设，扩展丰富；</w:t>
            </w:r>
          </w:p>
          <w:p>
            <w:pPr>
              <w:rPr>
                <w:rFonts w:hint="eastAsia" w:ascii="仿宋" w:hAnsi="仿宋" w:eastAsia="仿宋" w:cs="仿宋"/>
                <w:color w:val="auto"/>
                <w:sz w:val="24"/>
                <w:szCs w:val="24"/>
              </w:rPr>
            </w:pPr>
            <w:r>
              <w:rPr>
                <w:rFonts w:hint="eastAsia" w:ascii="仿宋" w:hAnsi="仿宋" w:eastAsia="仿宋" w:cs="仿宋"/>
                <w:color w:val="auto"/>
                <w:sz w:val="24"/>
                <w:szCs w:val="24"/>
              </w:rPr>
              <w:t>测温范围 30℃-45℃</w:t>
            </w:r>
          </w:p>
          <w:p>
            <w:pPr>
              <w:rPr>
                <w:rFonts w:hint="eastAsia" w:ascii="仿宋" w:hAnsi="仿宋" w:eastAsia="仿宋" w:cs="仿宋"/>
                <w:color w:val="auto"/>
                <w:sz w:val="24"/>
                <w:szCs w:val="24"/>
              </w:rPr>
            </w:pPr>
            <w:r>
              <w:rPr>
                <w:rFonts w:hint="eastAsia" w:ascii="仿宋" w:hAnsi="仿宋" w:eastAsia="仿宋" w:cs="仿宋"/>
                <w:color w:val="auto"/>
                <w:sz w:val="24"/>
                <w:szCs w:val="24"/>
              </w:rPr>
              <w:t>测量精度 0.3℃</w:t>
            </w:r>
          </w:p>
          <w:p>
            <w:pPr>
              <w:rPr>
                <w:rFonts w:hint="eastAsia" w:ascii="仿宋" w:hAnsi="仿宋" w:eastAsia="仿宋" w:cs="仿宋"/>
                <w:color w:val="auto"/>
                <w:sz w:val="24"/>
                <w:szCs w:val="24"/>
              </w:rPr>
            </w:pPr>
            <w:r>
              <w:rPr>
                <w:rFonts w:hint="eastAsia" w:ascii="仿宋" w:hAnsi="仿宋" w:eastAsia="仿宋" w:cs="仿宋"/>
                <w:color w:val="auto"/>
                <w:sz w:val="24"/>
                <w:szCs w:val="24"/>
              </w:rPr>
              <w:t>分辨率 0.1℃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45</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416"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Helvetica Neue"/>
                <w:sz w:val="18"/>
                <w:szCs w:val="18"/>
              </w:rPr>
            </w:pPr>
            <w:r>
              <w:rPr>
                <w:rFonts w:ascii="宋体" w:hAnsi="宋体" w:eastAsia="宋体" w:cs="Helvetica Neue"/>
                <w:kern w:val="0"/>
                <w:sz w:val="18"/>
                <w:szCs w:val="18"/>
                <w:lang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仿宋"/>
                <w:sz w:val="18"/>
                <w:szCs w:val="18"/>
              </w:rPr>
            </w:pPr>
            <w:r>
              <w:rPr>
                <w:rFonts w:hint="eastAsia" w:ascii="仿宋" w:hAnsi="仿宋" w:eastAsia="仿宋" w:cs="仿宋"/>
                <w:color w:val="auto"/>
                <w:sz w:val="24"/>
                <w:szCs w:val="24"/>
              </w:rPr>
              <w:t>8英寸人脸核验终端</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采用低功耗高性能AI处理芯片，设备运行可靠稳定；</w:t>
            </w:r>
          </w:p>
          <w:p>
            <w:pPr>
              <w:rPr>
                <w:rFonts w:hint="eastAsia" w:ascii="仿宋" w:hAnsi="仿宋" w:eastAsia="仿宋" w:cs="仿宋"/>
                <w:color w:val="auto"/>
                <w:sz w:val="24"/>
                <w:szCs w:val="24"/>
              </w:rPr>
            </w:pPr>
            <w:r>
              <w:rPr>
                <w:rFonts w:hint="eastAsia" w:ascii="仿宋" w:hAnsi="仿宋" w:eastAsia="仿宋" w:cs="仿宋"/>
                <w:color w:val="auto"/>
                <w:sz w:val="24"/>
                <w:szCs w:val="24"/>
              </w:rPr>
              <w:t>采用业内领先深度学习人脸识别算法，超高识别率、超快识别速度；</w:t>
            </w:r>
          </w:p>
          <w:p>
            <w:pPr>
              <w:rPr>
                <w:rFonts w:hint="eastAsia" w:ascii="仿宋" w:hAnsi="仿宋" w:eastAsia="仿宋" w:cs="仿宋"/>
                <w:color w:val="auto"/>
                <w:sz w:val="24"/>
                <w:szCs w:val="24"/>
              </w:rPr>
            </w:pPr>
            <w:r>
              <w:rPr>
                <w:rFonts w:hint="eastAsia" w:ascii="仿宋" w:hAnsi="仿宋" w:eastAsia="仿宋" w:cs="仿宋"/>
                <w:color w:val="auto"/>
                <w:sz w:val="24"/>
                <w:szCs w:val="24"/>
              </w:rPr>
              <w:t>采用双目活体检测功能，有效防止照片、视频等欺骗攻击；</w:t>
            </w:r>
          </w:p>
          <w:p>
            <w:pPr>
              <w:rPr>
                <w:rFonts w:hint="eastAsia" w:ascii="仿宋" w:hAnsi="仿宋" w:eastAsia="仿宋" w:cs="仿宋"/>
                <w:color w:val="auto"/>
                <w:sz w:val="24"/>
                <w:szCs w:val="24"/>
              </w:rPr>
            </w:pPr>
            <w:r>
              <w:rPr>
                <w:rFonts w:hint="eastAsia" w:ascii="仿宋" w:hAnsi="仿宋" w:eastAsia="仿宋" w:cs="仿宋"/>
                <w:color w:val="auto"/>
                <w:sz w:val="24"/>
                <w:szCs w:val="24"/>
              </w:rPr>
              <w:t>最大人脸识别模式，支持0.5m~2m识别距离控制，减少非目标人员误识；</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支持人脸、IC卡、人证单一或组合验证方式；</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支持陌生人检测、戴口罩检测识别配置；</w:t>
            </w:r>
          </w:p>
          <w:p>
            <w:pPr>
              <w:rPr>
                <w:rFonts w:hint="eastAsia" w:ascii="仿宋" w:hAnsi="仿宋" w:eastAsia="仿宋" w:cs="仿宋"/>
                <w:color w:val="auto"/>
                <w:sz w:val="24"/>
                <w:szCs w:val="24"/>
              </w:rPr>
            </w:pPr>
            <w:r>
              <w:rPr>
                <w:rFonts w:hint="eastAsia" w:ascii="仿宋" w:hAnsi="仿宋" w:eastAsia="仿宋" w:cs="仿宋"/>
                <w:color w:val="auto"/>
                <w:sz w:val="24"/>
                <w:szCs w:val="24"/>
              </w:rPr>
              <w:t>配置夜间红外，可见光双补灯；</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支持USB、韦根26/34输出、报警输出接口；</w:t>
            </w:r>
          </w:p>
          <w:p>
            <w:pPr>
              <w:rPr>
                <w:rFonts w:hint="eastAsia" w:ascii="仿宋" w:hAnsi="仿宋" w:eastAsia="仿宋" w:cs="仿宋"/>
                <w:color w:val="auto"/>
                <w:sz w:val="24"/>
                <w:szCs w:val="24"/>
              </w:rPr>
            </w:pPr>
            <w:r>
              <w:rPr>
                <w:rFonts w:hint="eastAsia" w:ascii="仿宋" w:hAnsi="仿宋" w:eastAsia="仿宋" w:cs="仿宋"/>
                <w:color w:val="auto"/>
                <w:sz w:val="24"/>
                <w:szCs w:val="24"/>
              </w:rPr>
              <w:t>支持USB外置读卡器、二维码等外设。</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366"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69"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终端配套支架</w:t>
            </w:r>
          </w:p>
        </w:tc>
        <w:tc>
          <w:tcPr>
            <w:tcW w:w="4961"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闸机/墙壁/站立式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59</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套</w:t>
            </w:r>
          </w:p>
        </w:tc>
      </w:tr>
      <w:tr>
        <w:tblPrEx>
          <w:tblCellMar>
            <w:top w:w="0" w:type="dxa"/>
            <w:left w:w="108" w:type="dxa"/>
            <w:bottom w:w="0" w:type="dxa"/>
            <w:right w:w="108" w:type="dxa"/>
          </w:tblCellMar>
        </w:tblPrEx>
        <w:trPr>
          <w:trHeight w:val="250" w:hRule="atLeast"/>
          <w:jc w:val="center"/>
        </w:trPr>
        <w:tc>
          <w:tcPr>
            <w:tcW w:w="65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69"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幼儿园闸机（单芯）</w:t>
            </w:r>
          </w:p>
        </w:tc>
        <w:tc>
          <w:tcPr>
            <w:tcW w:w="49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检测点位：4组</w:t>
            </w:r>
          </w:p>
          <w:p>
            <w:pPr>
              <w:rPr>
                <w:rFonts w:hint="eastAsia" w:ascii="仿宋" w:hAnsi="仿宋" w:eastAsia="仿宋" w:cs="仿宋"/>
                <w:color w:val="auto"/>
                <w:sz w:val="24"/>
                <w:szCs w:val="24"/>
              </w:rPr>
            </w:pPr>
            <w:r>
              <w:rPr>
                <w:rFonts w:hint="eastAsia" w:ascii="仿宋" w:hAnsi="仿宋" w:eastAsia="仿宋" w:cs="仿宋"/>
                <w:color w:val="auto"/>
                <w:sz w:val="24"/>
                <w:szCs w:val="24"/>
              </w:rPr>
              <w:t>驱动电机：无刷伺服电机</w:t>
            </w:r>
          </w:p>
          <w:p>
            <w:pPr>
              <w:rPr>
                <w:rFonts w:hint="eastAsia" w:ascii="仿宋" w:hAnsi="仿宋" w:eastAsia="仿宋" w:cs="仿宋"/>
                <w:color w:val="auto"/>
                <w:sz w:val="24"/>
                <w:szCs w:val="24"/>
              </w:rPr>
            </w:pPr>
            <w:r>
              <w:rPr>
                <w:rFonts w:hint="eastAsia" w:ascii="仿宋" w:hAnsi="仿宋" w:eastAsia="仿宋" w:cs="仿宋"/>
                <w:color w:val="auto"/>
                <w:sz w:val="24"/>
                <w:szCs w:val="24"/>
              </w:rPr>
              <w:t>开门时间：&lt;0.8秒</w:t>
            </w:r>
          </w:p>
          <w:p>
            <w:pPr>
              <w:rPr>
                <w:rFonts w:hint="eastAsia" w:ascii="仿宋" w:hAnsi="仿宋" w:eastAsia="仿宋" w:cs="仿宋"/>
                <w:color w:val="auto"/>
                <w:sz w:val="24"/>
                <w:szCs w:val="24"/>
              </w:rPr>
            </w:pPr>
            <w:r>
              <w:rPr>
                <w:rFonts w:hint="eastAsia" w:ascii="仿宋" w:hAnsi="仿宋" w:eastAsia="仿宋" w:cs="仿宋"/>
                <w:color w:val="auto"/>
                <w:sz w:val="24"/>
                <w:szCs w:val="24"/>
              </w:rPr>
              <w:t>电源电压：AC220V, 50HZ</w:t>
            </w:r>
          </w:p>
          <w:p>
            <w:pPr>
              <w:rPr>
                <w:rFonts w:hint="eastAsia" w:ascii="仿宋" w:hAnsi="仿宋" w:eastAsia="仿宋" w:cs="仿宋"/>
                <w:color w:val="auto"/>
                <w:sz w:val="24"/>
                <w:szCs w:val="24"/>
              </w:rPr>
            </w:pPr>
            <w:r>
              <w:rPr>
                <w:rFonts w:hint="eastAsia" w:ascii="仿宋" w:hAnsi="仿宋" w:eastAsia="仿宋" w:cs="仿宋"/>
                <w:color w:val="auto"/>
                <w:sz w:val="24"/>
                <w:szCs w:val="24"/>
              </w:rPr>
              <w:t>工作环境：室内/室外</w:t>
            </w:r>
          </w:p>
          <w:p>
            <w:pPr>
              <w:rPr>
                <w:rFonts w:hint="eastAsia" w:ascii="仿宋" w:hAnsi="仿宋" w:eastAsia="仿宋" w:cs="仿宋"/>
                <w:color w:val="auto"/>
                <w:sz w:val="24"/>
                <w:szCs w:val="24"/>
              </w:rPr>
            </w:pPr>
            <w:r>
              <w:rPr>
                <w:rFonts w:hint="eastAsia" w:ascii="仿宋" w:hAnsi="仿宋" w:eastAsia="仿宋" w:cs="仿宋"/>
                <w:color w:val="auto"/>
                <w:sz w:val="24"/>
                <w:szCs w:val="24"/>
              </w:rPr>
              <w:t>通讯方式：1路RS485、1路I/O</w:t>
            </w:r>
          </w:p>
          <w:p>
            <w:pPr>
              <w:rPr>
                <w:rFonts w:hint="eastAsia" w:ascii="仿宋" w:hAnsi="仿宋" w:eastAsia="仿宋" w:cs="仿宋"/>
                <w:color w:val="auto"/>
                <w:sz w:val="24"/>
                <w:szCs w:val="24"/>
              </w:rPr>
            </w:pPr>
            <w:r>
              <w:rPr>
                <w:rFonts w:hint="eastAsia" w:ascii="仿宋" w:hAnsi="仿宋" w:eastAsia="仿宋" w:cs="仿宋"/>
                <w:color w:val="auto"/>
                <w:sz w:val="24"/>
                <w:szCs w:val="24"/>
              </w:rPr>
              <w:t>通行状态反馈：语音反馈</w:t>
            </w:r>
          </w:p>
          <w:p>
            <w:pPr>
              <w:rPr>
                <w:rFonts w:hint="eastAsia" w:ascii="仿宋" w:hAnsi="仿宋" w:eastAsia="仿宋" w:cs="仿宋"/>
                <w:color w:val="auto"/>
                <w:sz w:val="24"/>
                <w:szCs w:val="24"/>
              </w:rPr>
            </w:pPr>
            <w:r>
              <w:rPr>
                <w:rFonts w:hint="eastAsia" w:ascii="仿宋" w:hAnsi="仿宋" w:eastAsia="仿宋" w:cs="仿宋"/>
                <w:color w:val="auto"/>
                <w:sz w:val="24"/>
                <w:szCs w:val="24"/>
              </w:rPr>
              <w:t>短路保护：支持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电流防夹：支持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过载保护：支持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消防接口：支持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无故障运行：600万次</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200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69" w:type="dxa"/>
            <w:tcBorders>
              <w:top w:val="single" w:color="auto" w:sz="4" w:space="0"/>
              <w:left w:val="nil"/>
              <w:bottom w:val="nil"/>
              <w:right w:val="nil"/>
            </w:tcBorders>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幼儿园闸机（双芯）</w:t>
            </w:r>
          </w:p>
        </w:tc>
        <w:tc>
          <w:tcPr>
            <w:tcW w:w="4961"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检测点位：4组</w:t>
            </w:r>
          </w:p>
          <w:p>
            <w:pPr>
              <w:rPr>
                <w:rFonts w:hint="eastAsia" w:ascii="仿宋" w:hAnsi="仿宋" w:eastAsia="仿宋" w:cs="仿宋"/>
                <w:color w:val="auto"/>
                <w:sz w:val="24"/>
                <w:szCs w:val="24"/>
              </w:rPr>
            </w:pPr>
            <w:r>
              <w:rPr>
                <w:rFonts w:hint="eastAsia" w:ascii="仿宋" w:hAnsi="仿宋" w:eastAsia="仿宋" w:cs="仿宋"/>
                <w:color w:val="auto"/>
                <w:sz w:val="24"/>
                <w:szCs w:val="24"/>
              </w:rPr>
              <w:t>驱动电机：无刷伺服电机</w:t>
            </w:r>
          </w:p>
          <w:p>
            <w:pPr>
              <w:rPr>
                <w:rFonts w:hint="eastAsia" w:ascii="仿宋" w:hAnsi="仿宋" w:eastAsia="仿宋" w:cs="仿宋"/>
                <w:color w:val="auto"/>
                <w:sz w:val="24"/>
                <w:szCs w:val="24"/>
              </w:rPr>
            </w:pPr>
            <w:r>
              <w:rPr>
                <w:rFonts w:hint="eastAsia" w:ascii="仿宋" w:hAnsi="仿宋" w:eastAsia="仿宋" w:cs="仿宋"/>
                <w:color w:val="auto"/>
                <w:sz w:val="24"/>
                <w:szCs w:val="24"/>
              </w:rPr>
              <w:t>开门时间：&lt;0.8秒</w:t>
            </w:r>
          </w:p>
          <w:p>
            <w:pPr>
              <w:rPr>
                <w:rFonts w:hint="eastAsia" w:ascii="仿宋" w:hAnsi="仿宋" w:eastAsia="仿宋" w:cs="仿宋"/>
                <w:color w:val="auto"/>
                <w:sz w:val="24"/>
                <w:szCs w:val="24"/>
              </w:rPr>
            </w:pPr>
            <w:r>
              <w:rPr>
                <w:rFonts w:hint="eastAsia" w:ascii="仿宋" w:hAnsi="仿宋" w:eastAsia="仿宋" w:cs="仿宋"/>
                <w:color w:val="auto"/>
                <w:sz w:val="24"/>
                <w:szCs w:val="24"/>
              </w:rPr>
              <w:t>电源电压：AC220V, 50HZ</w:t>
            </w:r>
          </w:p>
          <w:p>
            <w:pPr>
              <w:rPr>
                <w:rFonts w:hint="eastAsia" w:ascii="仿宋" w:hAnsi="仿宋" w:eastAsia="仿宋" w:cs="仿宋"/>
                <w:color w:val="auto"/>
                <w:sz w:val="24"/>
                <w:szCs w:val="24"/>
              </w:rPr>
            </w:pPr>
            <w:r>
              <w:rPr>
                <w:rFonts w:hint="eastAsia" w:ascii="仿宋" w:hAnsi="仿宋" w:eastAsia="仿宋" w:cs="仿宋"/>
                <w:color w:val="auto"/>
                <w:sz w:val="24"/>
                <w:szCs w:val="24"/>
              </w:rPr>
              <w:t>工作环境：室内/室外</w:t>
            </w:r>
          </w:p>
          <w:p>
            <w:pPr>
              <w:rPr>
                <w:rFonts w:hint="eastAsia" w:ascii="仿宋" w:hAnsi="仿宋" w:eastAsia="仿宋" w:cs="仿宋"/>
                <w:color w:val="auto"/>
                <w:sz w:val="24"/>
                <w:szCs w:val="24"/>
              </w:rPr>
            </w:pPr>
            <w:r>
              <w:rPr>
                <w:rFonts w:hint="eastAsia" w:ascii="仿宋" w:hAnsi="仿宋" w:eastAsia="仿宋" w:cs="仿宋"/>
                <w:color w:val="auto"/>
                <w:sz w:val="24"/>
                <w:szCs w:val="24"/>
              </w:rPr>
              <w:t>通讯方式：1路RS485、1路I/O</w:t>
            </w:r>
          </w:p>
          <w:p>
            <w:pPr>
              <w:rPr>
                <w:rFonts w:hint="eastAsia" w:ascii="仿宋" w:hAnsi="仿宋" w:eastAsia="仿宋" w:cs="仿宋"/>
                <w:color w:val="auto"/>
                <w:sz w:val="24"/>
                <w:szCs w:val="24"/>
              </w:rPr>
            </w:pPr>
            <w:r>
              <w:rPr>
                <w:rFonts w:hint="eastAsia" w:ascii="仿宋" w:hAnsi="仿宋" w:eastAsia="仿宋" w:cs="仿宋"/>
                <w:color w:val="auto"/>
                <w:sz w:val="24"/>
                <w:szCs w:val="24"/>
              </w:rPr>
              <w:t>通行状态反馈：语音反馈</w:t>
            </w:r>
          </w:p>
          <w:p>
            <w:pPr>
              <w:rPr>
                <w:rFonts w:hint="eastAsia" w:ascii="仿宋" w:hAnsi="仿宋" w:eastAsia="仿宋" w:cs="仿宋"/>
                <w:color w:val="auto"/>
                <w:sz w:val="24"/>
                <w:szCs w:val="24"/>
              </w:rPr>
            </w:pPr>
            <w:r>
              <w:rPr>
                <w:rFonts w:hint="eastAsia" w:ascii="仿宋" w:hAnsi="仿宋" w:eastAsia="仿宋" w:cs="仿宋"/>
                <w:color w:val="auto"/>
                <w:sz w:val="24"/>
                <w:szCs w:val="24"/>
              </w:rPr>
              <w:t>短路保护：支持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电流防夹：支持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过载保护：支持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消防接口：支持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无故障运行：600万次</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200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69" w:type="dxa"/>
            <w:tcBorders>
              <w:top w:val="single" w:color="000000" w:sz="4" w:space="0"/>
              <w:left w:val="single" w:color="000000" w:sz="4" w:space="0"/>
              <w:bottom w:val="single" w:color="000000" w:sz="4" w:space="0"/>
              <w:right w:val="nil"/>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中小学闸机（单芯 ）</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驱动电机：无刷伺服电机</w:t>
            </w:r>
          </w:p>
          <w:p>
            <w:pPr>
              <w:rPr>
                <w:rFonts w:hint="eastAsia" w:ascii="仿宋" w:hAnsi="仿宋" w:eastAsia="仿宋" w:cs="仿宋"/>
                <w:color w:val="auto"/>
                <w:sz w:val="24"/>
                <w:szCs w:val="24"/>
              </w:rPr>
            </w:pPr>
            <w:r>
              <w:rPr>
                <w:rFonts w:hint="eastAsia" w:ascii="仿宋" w:hAnsi="仿宋" w:eastAsia="仿宋" w:cs="仿宋"/>
                <w:color w:val="auto"/>
                <w:sz w:val="24"/>
                <w:szCs w:val="24"/>
              </w:rPr>
              <w:t>开门时间：0.5-1秒</w:t>
            </w:r>
          </w:p>
          <w:p>
            <w:pPr>
              <w:rPr>
                <w:rFonts w:hint="eastAsia" w:ascii="仿宋" w:hAnsi="仿宋" w:eastAsia="仿宋" w:cs="仿宋"/>
                <w:color w:val="auto"/>
                <w:sz w:val="24"/>
                <w:szCs w:val="24"/>
              </w:rPr>
            </w:pPr>
            <w:r>
              <w:rPr>
                <w:rFonts w:hint="eastAsia" w:ascii="仿宋" w:hAnsi="仿宋" w:eastAsia="仿宋" w:cs="仿宋"/>
                <w:color w:val="auto"/>
                <w:sz w:val="24"/>
                <w:szCs w:val="24"/>
              </w:rPr>
              <w:t>电源电压：AC220V, 50HZ</w:t>
            </w:r>
          </w:p>
          <w:p>
            <w:pPr>
              <w:rPr>
                <w:rFonts w:hint="eastAsia" w:ascii="仿宋" w:hAnsi="仿宋" w:eastAsia="仿宋" w:cs="仿宋"/>
                <w:color w:val="auto"/>
                <w:sz w:val="24"/>
                <w:szCs w:val="24"/>
              </w:rPr>
            </w:pPr>
            <w:r>
              <w:rPr>
                <w:rFonts w:hint="eastAsia" w:ascii="仿宋" w:hAnsi="仿宋" w:eastAsia="仿宋" w:cs="仿宋"/>
                <w:color w:val="auto"/>
                <w:sz w:val="24"/>
                <w:szCs w:val="24"/>
              </w:rPr>
              <w:t>工作环境：室内/室外</w:t>
            </w:r>
          </w:p>
          <w:p>
            <w:pPr>
              <w:rPr>
                <w:rFonts w:hint="eastAsia" w:ascii="仿宋" w:hAnsi="仿宋" w:eastAsia="仿宋" w:cs="仿宋"/>
                <w:color w:val="auto"/>
                <w:sz w:val="24"/>
                <w:szCs w:val="24"/>
              </w:rPr>
            </w:pPr>
            <w:r>
              <w:rPr>
                <w:rFonts w:hint="eastAsia" w:ascii="仿宋" w:hAnsi="仿宋" w:eastAsia="仿宋" w:cs="仿宋"/>
                <w:color w:val="auto"/>
                <w:sz w:val="24"/>
                <w:szCs w:val="24"/>
              </w:rPr>
              <w:t>通讯方式：1路I/O</w:t>
            </w:r>
          </w:p>
          <w:p>
            <w:pPr>
              <w:rPr>
                <w:rFonts w:hint="eastAsia" w:ascii="仿宋" w:hAnsi="仿宋" w:eastAsia="仿宋" w:cs="仿宋"/>
                <w:color w:val="auto"/>
                <w:sz w:val="24"/>
                <w:szCs w:val="24"/>
              </w:rPr>
            </w:pPr>
            <w:r>
              <w:rPr>
                <w:rFonts w:hint="eastAsia" w:ascii="仿宋" w:hAnsi="仿宋" w:eastAsia="仿宋" w:cs="仿宋"/>
                <w:color w:val="auto"/>
                <w:sz w:val="24"/>
                <w:szCs w:val="24"/>
              </w:rPr>
              <w:t>通行状态反馈：语音反馈</w:t>
            </w:r>
          </w:p>
          <w:p>
            <w:pPr>
              <w:rPr>
                <w:rFonts w:hint="eastAsia" w:ascii="仿宋" w:hAnsi="仿宋" w:eastAsia="仿宋" w:cs="仿宋"/>
                <w:color w:val="auto"/>
                <w:sz w:val="24"/>
                <w:szCs w:val="24"/>
              </w:rPr>
            </w:pPr>
            <w:r>
              <w:rPr>
                <w:rFonts w:hint="eastAsia" w:ascii="仿宋" w:hAnsi="仿宋" w:eastAsia="仿宋" w:cs="仿宋"/>
                <w:color w:val="auto"/>
                <w:sz w:val="24"/>
                <w:szCs w:val="24"/>
              </w:rPr>
              <w:t>防夹保护：红外防夹、通行过程逻辑防夹、遇阻返回</w:t>
            </w:r>
          </w:p>
          <w:p>
            <w:pPr>
              <w:rPr>
                <w:rFonts w:hint="eastAsia" w:ascii="仿宋" w:hAnsi="仿宋" w:eastAsia="仿宋" w:cs="仿宋"/>
                <w:color w:val="auto"/>
                <w:sz w:val="24"/>
                <w:szCs w:val="24"/>
              </w:rPr>
            </w:pPr>
            <w:r>
              <w:rPr>
                <w:rFonts w:hint="eastAsia" w:ascii="仿宋" w:hAnsi="仿宋" w:eastAsia="仿宋" w:cs="仿宋"/>
                <w:color w:val="auto"/>
                <w:sz w:val="24"/>
                <w:szCs w:val="24"/>
              </w:rPr>
              <w:t>消防接口：支持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无故障运行：≥600万次</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200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69" w:type="dxa"/>
            <w:tcBorders>
              <w:top w:val="single" w:color="000000" w:sz="4" w:space="0"/>
              <w:left w:val="single" w:color="000000" w:sz="4" w:space="0"/>
              <w:bottom w:val="single" w:color="auto" w:sz="4" w:space="0"/>
              <w:right w:val="nil"/>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中小学闸机（双芯 ）</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驱动电机：无刷伺服电机</w:t>
            </w:r>
          </w:p>
          <w:p>
            <w:pPr>
              <w:rPr>
                <w:rFonts w:hint="eastAsia" w:ascii="仿宋" w:hAnsi="仿宋" w:eastAsia="仿宋" w:cs="仿宋"/>
                <w:color w:val="auto"/>
                <w:sz w:val="24"/>
                <w:szCs w:val="24"/>
              </w:rPr>
            </w:pPr>
            <w:r>
              <w:rPr>
                <w:rFonts w:hint="eastAsia" w:ascii="仿宋" w:hAnsi="仿宋" w:eastAsia="仿宋" w:cs="仿宋"/>
                <w:color w:val="auto"/>
                <w:sz w:val="24"/>
                <w:szCs w:val="24"/>
              </w:rPr>
              <w:t>开门时间：0.5-1秒</w:t>
            </w:r>
          </w:p>
          <w:p>
            <w:pPr>
              <w:rPr>
                <w:rFonts w:hint="eastAsia" w:ascii="仿宋" w:hAnsi="仿宋" w:eastAsia="仿宋" w:cs="仿宋"/>
                <w:color w:val="auto"/>
                <w:sz w:val="24"/>
                <w:szCs w:val="24"/>
              </w:rPr>
            </w:pPr>
            <w:r>
              <w:rPr>
                <w:rFonts w:hint="eastAsia" w:ascii="仿宋" w:hAnsi="仿宋" w:eastAsia="仿宋" w:cs="仿宋"/>
                <w:color w:val="auto"/>
                <w:sz w:val="24"/>
                <w:szCs w:val="24"/>
              </w:rPr>
              <w:t>电源电压：AC220V, 50HZ</w:t>
            </w:r>
          </w:p>
          <w:p>
            <w:pPr>
              <w:rPr>
                <w:rFonts w:hint="eastAsia" w:ascii="仿宋" w:hAnsi="仿宋" w:eastAsia="仿宋" w:cs="仿宋"/>
                <w:color w:val="auto"/>
                <w:sz w:val="24"/>
                <w:szCs w:val="24"/>
              </w:rPr>
            </w:pPr>
            <w:r>
              <w:rPr>
                <w:rFonts w:hint="eastAsia" w:ascii="仿宋" w:hAnsi="仿宋" w:eastAsia="仿宋" w:cs="仿宋"/>
                <w:color w:val="auto"/>
                <w:sz w:val="24"/>
                <w:szCs w:val="24"/>
              </w:rPr>
              <w:t>工作环境：室内/室外</w:t>
            </w:r>
          </w:p>
          <w:p>
            <w:pPr>
              <w:rPr>
                <w:rFonts w:hint="eastAsia" w:ascii="仿宋" w:hAnsi="仿宋" w:eastAsia="仿宋" w:cs="仿宋"/>
                <w:color w:val="auto"/>
                <w:sz w:val="24"/>
                <w:szCs w:val="24"/>
              </w:rPr>
            </w:pPr>
            <w:r>
              <w:rPr>
                <w:rFonts w:hint="eastAsia" w:ascii="仿宋" w:hAnsi="仿宋" w:eastAsia="仿宋" w:cs="仿宋"/>
                <w:color w:val="auto"/>
                <w:sz w:val="24"/>
                <w:szCs w:val="24"/>
              </w:rPr>
              <w:t>通讯方式：1路I/O</w:t>
            </w:r>
          </w:p>
          <w:p>
            <w:pPr>
              <w:rPr>
                <w:rFonts w:hint="eastAsia" w:ascii="仿宋" w:hAnsi="仿宋" w:eastAsia="仿宋" w:cs="仿宋"/>
                <w:color w:val="auto"/>
                <w:sz w:val="24"/>
                <w:szCs w:val="24"/>
              </w:rPr>
            </w:pPr>
            <w:r>
              <w:rPr>
                <w:rFonts w:hint="eastAsia" w:ascii="仿宋" w:hAnsi="仿宋" w:eastAsia="仿宋" w:cs="仿宋"/>
                <w:color w:val="auto"/>
                <w:sz w:val="24"/>
                <w:szCs w:val="24"/>
              </w:rPr>
              <w:t>通行状态反馈：语音反馈</w:t>
            </w:r>
          </w:p>
          <w:p>
            <w:pPr>
              <w:rPr>
                <w:rFonts w:hint="eastAsia" w:ascii="仿宋" w:hAnsi="仿宋" w:eastAsia="仿宋" w:cs="仿宋"/>
                <w:color w:val="auto"/>
                <w:sz w:val="24"/>
                <w:szCs w:val="24"/>
              </w:rPr>
            </w:pPr>
            <w:r>
              <w:rPr>
                <w:rFonts w:hint="eastAsia" w:ascii="仿宋" w:hAnsi="仿宋" w:eastAsia="仿宋" w:cs="仿宋"/>
                <w:color w:val="auto"/>
                <w:sz w:val="24"/>
                <w:szCs w:val="24"/>
              </w:rPr>
              <w:t>防夹保护：红外防夹、通行过程逻辑防夹、遇阻返回</w:t>
            </w:r>
          </w:p>
          <w:p>
            <w:pPr>
              <w:rPr>
                <w:rFonts w:hint="eastAsia" w:ascii="仿宋" w:hAnsi="仿宋" w:eastAsia="仿宋" w:cs="仿宋"/>
                <w:color w:val="auto"/>
                <w:sz w:val="24"/>
                <w:szCs w:val="24"/>
              </w:rPr>
            </w:pPr>
            <w:r>
              <w:rPr>
                <w:rFonts w:hint="eastAsia" w:ascii="仿宋" w:hAnsi="仿宋" w:eastAsia="仿宋" w:cs="仿宋"/>
                <w:color w:val="auto"/>
                <w:sz w:val="24"/>
                <w:szCs w:val="24"/>
              </w:rPr>
              <w:t>消防接口：支持</w:t>
            </w:r>
          </w:p>
          <w:p>
            <w:pPr>
              <w:rPr>
                <w:rFonts w:hint="eastAsia" w:ascii="仿宋" w:hAnsi="仿宋" w:eastAsia="仿宋" w:cs="仿宋"/>
                <w:color w:val="auto"/>
                <w:sz w:val="24"/>
                <w:szCs w:val="24"/>
              </w:rPr>
            </w:pPr>
            <w:r>
              <w:rPr>
                <w:rFonts w:hint="eastAsia" w:ascii="仿宋" w:hAnsi="仿宋" w:eastAsia="仿宋" w:cs="仿宋"/>
                <w:color w:val="auto"/>
                <w:sz w:val="24"/>
                <w:szCs w:val="24"/>
              </w:rPr>
              <w:t>无故障运行：≥600万次</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1723" w:hRule="atLeast"/>
          <w:jc w:val="center"/>
        </w:trPr>
        <w:tc>
          <w:tcPr>
            <w:tcW w:w="65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智能手持终端及软件</w:t>
            </w:r>
          </w:p>
        </w:tc>
        <w:tc>
          <w:tcPr>
            <w:tcW w:w="4961"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测温模块、2M前摄</w:t>
            </w:r>
          </w:p>
          <w:p>
            <w:pPr>
              <w:rPr>
                <w:rFonts w:hint="eastAsia" w:ascii="仿宋" w:hAnsi="仿宋" w:eastAsia="仿宋" w:cs="仿宋"/>
                <w:color w:val="auto"/>
                <w:sz w:val="24"/>
                <w:szCs w:val="24"/>
              </w:rPr>
            </w:pPr>
            <w:r>
              <w:rPr>
                <w:rFonts w:hint="eastAsia" w:ascii="仿宋" w:hAnsi="仿宋" w:eastAsia="仿宋" w:cs="仿宋"/>
                <w:color w:val="auto"/>
                <w:sz w:val="24"/>
                <w:szCs w:val="24"/>
              </w:rPr>
              <w:t>1xSIM+2xPSAM</w:t>
            </w:r>
          </w:p>
          <w:p>
            <w:pPr>
              <w:rPr>
                <w:rFonts w:hint="eastAsia" w:ascii="仿宋" w:hAnsi="仿宋" w:eastAsia="仿宋" w:cs="仿宋"/>
                <w:color w:val="auto"/>
                <w:sz w:val="24"/>
                <w:szCs w:val="24"/>
              </w:rPr>
            </w:pPr>
            <w:r>
              <w:rPr>
                <w:rFonts w:hint="eastAsia" w:ascii="仿宋" w:hAnsi="仿宋" w:eastAsia="仿宋" w:cs="仿宋"/>
                <w:color w:val="auto"/>
                <w:sz w:val="24"/>
                <w:szCs w:val="24"/>
              </w:rPr>
              <w:t>提供便捷充电底座</w:t>
            </w:r>
          </w:p>
          <w:p>
            <w:pPr>
              <w:rPr>
                <w:rFonts w:hint="eastAsia" w:ascii="仿宋" w:hAnsi="仿宋" w:eastAsia="仿宋" w:cs="仿宋"/>
                <w:color w:val="auto"/>
                <w:sz w:val="24"/>
                <w:szCs w:val="24"/>
              </w:rPr>
            </w:pPr>
            <w:r>
              <w:rPr>
                <w:rFonts w:hint="eastAsia" w:ascii="仿宋" w:hAnsi="仿宋" w:eastAsia="仿宋" w:cs="仿宋"/>
                <w:color w:val="auto"/>
                <w:sz w:val="24"/>
                <w:szCs w:val="24"/>
              </w:rPr>
              <w:t>手持式远程测温</w:t>
            </w:r>
          </w:p>
          <w:p>
            <w:pPr>
              <w:rPr>
                <w:rFonts w:hint="eastAsia" w:ascii="仿宋" w:hAnsi="仿宋" w:eastAsia="仿宋" w:cs="仿宋"/>
                <w:color w:val="auto"/>
                <w:sz w:val="24"/>
                <w:szCs w:val="24"/>
              </w:rPr>
            </w:pPr>
            <w:r>
              <w:rPr>
                <w:rFonts w:hint="eastAsia" w:ascii="仿宋" w:hAnsi="仿宋" w:eastAsia="仿宋" w:cs="仿宋"/>
                <w:color w:val="auto"/>
                <w:sz w:val="24"/>
                <w:szCs w:val="24"/>
              </w:rPr>
              <w:t>自动人脸识别</w:t>
            </w:r>
          </w:p>
          <w:p>
            <w:pPr>
              <w:rPr>
                <w:rFonts w:hint="eastAsia" w:ascii="仿宋" w:hAnsi="仿宋" w:eastAsia="仿宋" w:cs="仿宋"/>
                <w:color w:val="auto"/>
                <w:sz w:val="24"/>
                <w:szCs w:val="24"/>
              </w:rPr>
            </w:pPr>
            <w:r>
              <w:rPr>
                <w:rFonts w:hint="eastAsia" w:ascii="仿宋" w:hAnsi="仿宋" w:eastAsia="仿宋" w:cs="仿宋"/>
                <w:color w:val="auto"/>
                <w:sz w:val="24"/>
                <w:szCs w:val="24"/>
              </w:rPr>
              <w:t>临时离校信息通知</w:t>
            </w:r>
          </w:p>
          <w:p>
            <w:pPr>
              <w:rPr>
                <w:rFonts w:hint="eastAsia" w:ascii="仿宋" w:hAnsi="仿宋" w:eastAsia="仿宋" w:cs="仿宋"/>
                <w:color w:val="auto"/>
                <w:sz w:val="24"/>
                <w:szCs w:val="24"/>
              </w:rPr>
            </w:pPr>
            <w:r>
              <w:rPr>
                <w:rFonts w:hint="eastAsia" w:ascii="仿宋" w:hAnsi="仿宋" w:eastAsia="仿宋" w:cs="仿宋"/>
                <w:color w:val="auto"/>
                <w:sz w:val="24"/>
                <w:szCs w:val="24"/>
              </w:rPr>
              <w:t>数据上报分析</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1833" w:hRule="atLeast"/>
          <w:jc w:val="center"/>
        </w:trPr>
        <w:tc>
          <w:tcPr>
            <w:tcW w:w="65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AI物联网关</w:t>
            </w:r>
          </w:p>
        </w:tc>
        <w:tc>
          <w:tcPr>
            <w:tcW w:w="4961"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处理器：1颗英特尔处理器</w:t>
            </w:r>
          </w:p>
          <w:p>
            <w:pPr>
              <w:rPr>
                <w:rFonts w:hint="eastAsia" w:ascii="仿宋" w:hAnsi="仿宋" w:eastAsia="仿宋" w:cs="仿宋"/>
                <w:color w:val="auto"/>
                <w:sz w:val="24"/>
                <w:szCs w:val="24"/>
              </w:rPr>
            </w:pPr>
            <w:r>
              <w:rPr>
                <w:rFonts w:hint="eastAsia" w:ascii="仿宋" w:hAnsi="仿宋" w:eastAsia="仿宋" w:cs="仿宋"/>
                <w:color w:val="auto"/>
                <w:sz w:val="24"/>
                <w:szCs w:val="24"/>
              </w:rPr>
              <w:t>网口：千兆网卡，Wi-FI网卡（2.4/5G）</w:t>
            </w:r>
          </w:p>
          <w:p>
            <w:pPr>
              <w:rPr>
                <w:rFonts w:hint="eastAsia" w:ascii="仿宋" w:hAnsi="仿宋" w:eastAsia="仿宋" w:cs="仿宋"/>
                <w:color w:val="auto"/>
                <w:sz w:val="24"/>
                <w:szCs w:val="24"/>
              </w:rPr>
            </w:pPr>
            <w:r>
              <w:rPr>
                <w:rFonts w:hint="eastAsia" w:ascii="仿宋" w:hAnsi="仿宋" w:eastAsia="仿宋" w:cs="仿宋"/>
                <w:color w:val="auto"/>
                <w:sz w:val="24"/>
                <w:szCs w:val="24"/>
              </w:rPr>
              <w:t>其他IO口：USDB2.0，USB3.0，HDMI，音频输入，音频输出</w:t>
            </w:r>
          </w:p>
          <w:p>
            <w:pPr>
              <w:rPr>
                <w:rFonts w:hint="eastAsia" w:ascii="仿宋" w:hAnsi="仿宋" w:eastAsia="仿宋" w:cs="仿宋"/>
                <w:color w:val="auto"/>
                <w:sz w:val="24"/>
                <w:szCs w:val="24"/>
              </w:rPr>
            </w:pPr>
            <w:r>
              <w:rPr>
                <w:rFonts w:hint="eastAsia" w:ascii="仿宋" w:hAnsi="仿宋" w:eastAsia="仿宋" w:cs="仿宋"/>
                <w:color w:val="auto"/>
                <w:sz w:val="24"/>
                <w:szCs w:val="24"/>
              </w:rPr>
              <w:t>电源口：DC 12 V（带电源适配器）</w:t>
            </w:r>
          </w:p>
          <w:p>
            <w:pPr>
              <w:rPr>
                <w:rFonts w:hint="eastAsia" w:ascii="仿宋" w:hAnsi="仿宋" w:eastAsia="仿宋" w:cs="仿宋"/>
                <w:color w:val="auto"/>
                <w:sz w:val="24"/>
                <w:szCs w:val="24"/>
              </w:rPr>
            </w:pPr>
            <w:r>
              <w:rPr>
                <w:rFonts w:hint="eastAsia" w:ascii="仿宋" w:hAnsi="仿宋" w:eastAsia="仿宋" w:cs="仿宋"/>
                <w:color w:val="auto"/>
                <w:sz w:val="24"/>
                <w:szCs w:val="24"/>
              </w:rPr>
              <w:t>内置服务：防疫AIoT设备管理 ，班主任、校医、校⻓应用接口</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414"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69"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000000"/>
                <w:kern w:val="0"/>
                <w:szCs w:val="21"/>
                <w:lang w:bidi="ar"/>
              </w:rPr>
              <w:t xml:space="preserve"> </w:t>
            </w:r>
            <w:r>
              <w:rPr>
                <w:rFonts w:hint="eastAsia" w:ascii="仿宋" w:hAnsi="仿宋" w:eastAsia="仿宋" w:cs="仿宋"/>
                <w:color w:val="auto"/>
                <w:sz w:val="24"/>
                <w:szCs w:val="24"/>
              </w:rPr>
              <w:t>网络</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100M宽带服务 </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37</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线</w:t>
            </w:r>
          </w:p>
        </w:tc>
      </w:tr>
      <w:tr>
        <w:tblPrEx>
          <w:tblCellMar>
            <w:top w:w="0" w:type="dxa"/>
            <w:left w:w="108" w:type="dxa"/>
            <w:bottom w:w="0" w:type="dxa"/>
            <w:right w:w="108" w:type="dxa"/>
          </w:tblCellMar>
        </w:tblPrEx>
        <w:trPr>
          <w:trHeight w:val="80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69"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云服务器（三年）</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CPU：4核</w:t>
            </w:r>
          </w:p>
          <w:p>
            <w:pPr>
              <w:rPr>
                <w:rFonts w:hint="eastAsia" w:ascii="仿宋" w:hAnsi="仿宋" w:eastAsia="仿宋" w:cs="仿宋"/>
                <w:color w:val="auto"/>
                <w:sz w:val="24"/>
                <w:szCs w:val="24"/>
              </w:rPr>
            </w:pPr>
            <w:r>
              <w:rPr>
                <w:rFonts w:hint="eastAsia" w:ascii="仿宋" w:hAnsi="仿宋" w:eastAsia="仿宋" w:cs="仿宋"/>
                <w:color w:val="auto"/>
                <w:sz w:val="24"/>
                <w:szCs w:val="24"/>
              </w:rPr>
              <w:t>内存：16G</w:t>
            </w:r>
          </w:p>
          <w:p>
            <w:pPr>
              <w:rPr>
                <w:rFonts w:hint="eastAsia" w:ascii="仿宋" w:hAnsi="仿宋" w:eastAsia="仿宋" w:cs="仿宋"/>
                <w:color w:val="auto"/>
                <w:sz w:val="24"/>
                <w:szCs w:val="24"/>
              </w:rPr>
            </w:pPr>
            <w:r>
              <w:rPr>
                <w:rFonts w:hint="eastAsia" w:ascii="仿宋" w:hAnsi="仿宋" w:eastAsia="仿宋" w:cs="仿宋"/>
                <w:color w:val="auto"/>
                <w:sz w:val="24"/>
                <w:szCs w:val="24"/>
              </w:rPr>
              <w:t>云盘：300G</w:t>
            </w:r>
          </w:p>
          <w:p>
            <w:pPr>
              <w:rPr>
                <w:rFonts w:hint="eastAsia" w:ascii="仿宋" w:hAnsi="仿宋" w:eastAsia="仿宋" w:cs="仿宋"/>
                <w:color w:val="auto"/>
                <w:sz w:val="24"/>
                <w:szCs w:val="24"/>
              </w:rPr>
            </w:pPr>
            <w:r>
              <w:rPr>
                <w:rFonts w:hint="eastAsia" w:ascii="仿宋" w:hAnsi="仿宋" w:eastAsia="仿宋" w:cs="仿宋"/>
                <w:color w:val="auto"/>
                <w:sz w:val="24"/>
                <w:szCs w:val="24"/>
              </w:rPr>
              <w:t>操作系统: Ubuntu 18.04 64位</w:t>
            </w:r>
          </w:p>
          <w:p>
            <w:pPr>
              <w:rPr>
                <w:rFonts w:hint="eastAsia" w:ascii="仿宋" w:hAnsi="仿宋" w:eastAsia="仿宋" w:cs="仿宋"/>
                <w:color w:val="auto"/>
                <w:sz w:val="24"/>
                <w:szCs w:val="24"/>
              </w:rPr>
            </w:pPr>
            <w:r>
              <w:rPr>
                <w:rFonts w:hint="eastAsia" w:ascii="仿宋" w:hAnsi="仿宋" w:eastAsia="仿宋" w:cs="仿宋"/>
                <w:color w:val="auto"/>
                <w:sz w:val="24"/>
                <w:szCs w:val="24"/>
              </w:rPr>
              <w:t>带宽：50M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台</w:t>
            </w:r>
          </w:p>
        </w:tc>
      </w:tr>
      <w:tr>
        <w:tblPrEx>
          <w:tblCellMar>
            <w:top w:w="0" w:type="dxa"/>
            <w:left w:w="108" w:type="dxa"/>
            <w:bottom w:w="0" w:type="dxa"/>
            <w:right w:w="108" w:type="dxa"/>
          </w:tblCellMar>
        </w:tblPrEx>
        <w:trPr>
          <w:trHeight w:val="80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12</w:t>
            </w:r>
          </w:p>
        </w:tc>
        <w:tc>
          <w:tcPr>
            <w:tcW w:w="1869"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教育局平台建设（含租赁云服务器费用）</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Times New Roman"/>
                <w:color w:val="auto"/>
                <w:sz w:val="24"/>
                <w:szCs w:val="24"/>
                <w:lang w:val="en-US" w:eastAsia="zh-CN"/>
              </w:rPr>
              <w:t>1.</w:t>
            </w:r>
            <w:r>
              <w:rPr>
                <w:rFonts w:hint="eastAsia" w:ascii="仿宋" w:hAnsi="仿宋" w:eastAsia="仿宋" w:cs="Times New Roman"/>
                <w:color w:val="auto"/>
                <w:sz w:val="24"/>
                <w:szCs w:val="24"/>
              </w:rPr>
              <w:t>教育局校安行平台功能</w:t>
            </w:r>
            <w:r>
              <w:rPr>
                <w:rFonts w:hint="eastAsia" w:ascii="仿宋" w:hAnsi="仿宋" w:eastAsia="仿宋" w:cs="Times New Roman"/>
                <w:color w:val="auto"/>
                <w:sz w:val="24"/>
                <w:szCs w:val="24"/>
                <w:lang w:eastAsia="zh-CN"/>
              </w:rPr>
              <w:t>；</w:t>
            </w:r>
            <w:r>
              <w:rPr>
                <w:rFonts w:hint="eastAsia" w:ascii="仿宋" w:hAnsi="仿宋" w:eastAsia="仿宋"/>
                <w:color w:val="auto"/>
                <w:sz w:val="24"/>
                <w:szCs w:val="24"/>
                <w:lang w:val="en-US" w:eastAsia="zh-CN"/>
              </w:rPr>
              <w:t>2.学校平台功能；3.学校功能模块。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r>
    </w:tbl>
    <w:p>
      <w:pPr>
        <w:numPr>
          <w:ilvl w:val="0"/>
          <w:numId w:val="0"/>
        </w:numPr>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建设点位</w:t>
      </w:r>
    </w:p>
    <w:tbl>
      <w:tblPr>
        <w:tblStyle w:val="62"/>
        <w:tblW w:w="5246" w:type="pct"/>
        <w:jc w:val="center"/>
        <w:tblLayout w:type="autofit"/>
        <w:tblCellMar>
          <w:top w:w="0" w:type="dxa"/>
          <w:left w:w="108" w:type="dxa"/>
          <w:bottom w:w="0" w:type="dxa"/>
          <w:right w:w="108" w:type="dxa"/>
        </w:tblCellMar>
      </w:tblPr>
      <w:tblGrid>
        <w:gridCol w:w="696"/>
        <w:gridCol w:w="2856"/>
        <w:gridCol w:w="4283"/>
        <w:gridCol w:w="1078"/>
      </w:tblGrid>
      <w:tr>
        <w:tblPrEx>
          <w:tblCellMar>
            <w:top w:w="0" w:type="dxa"/>
            <w:left w:w="108" w:type="dxa"/>
            <w:bottom w:w="0" w:type="dxa"/>
            <w:right w:w="108" w:type="dxa"/>
          </w:tblCellMar>
        </w:tblPrEx>
        <w:trPr>
          <w:trHeight w:val="67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校安行各学校建设清单</w:t>
            </w:r>
          </w:p>
        </w:tc>
      </w:tr>
      <w:tr>
        <w:tblPrEx>
          <w:tblCellMar>
            <w:top w:w="0" w:type="dxa"/>
            <w:left w:w="108" w:type="dxa"/>
            <w:bottom w:w="0" w:type="dxa"/>
            <w:right w:w="108" w:type="dxa"/>
          </w:tblCellMar>
        </w:tblPrEx>
        <w:trPr>
          <w:trHeight w:val="412" w:hRule="atLeast"/>
          <w:jc w:val="center"/>
        </w:trPr>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lang w:bidi="ar"/>
              </w:rPr>
              <w:t>序号</w:t>
            </w:r>
          </w:p>
        </w:tc>
        <w:tc>
          <w:tcPr>
            <w:tcW w:w="14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b/>
                <w:bCs/>
                <w:sz w:val="24"/>
                <w:szCs w:val="24"/>
              </w:rPr>
            </w:pPr>
            <w:r>
              <w:rPr>
                <w:rFonts w:hint="eastAsia" w:ascii="仿宋" w:hAnsi="仿宋" w:eastAsia="仿宋" w:cs="仿宋"/>
                <w:b/>
                <w:bCs/>
                <w:kern w:val="0"/>
                <w:sz w:val="24"/>
                <w:szCs w:val="24"/>
                <w:lang w:bidi="ar"/>
              </w:rPr>
              <w:t>学校名称</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b/>
                <w:bCs/>
                <w:sz w:val="24"/>
                <w:szCs w:val="24"/>
              </w:rPr>
            </w:pPr>
            <w:r>
              <w:rPr>
                <w:rFonts w:hint="eastAsia" w:ascii="仿宋" w:hAnsi="仿宋" w:eastAsia="仿宋" w:cs="仿宋"/>
                <w:b/>
                <w:bCs/>
                <w:kern w:val="0"/>
                <w:sz w:val="24"/>
                <w:szCs w:val="24"/>
                <w:lang w:bidi="ar"/>
              </w:rPr>
              <w:t>产品</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b/>
                <w:bCs/>
                <w:sz w:val="24"/>
                <w:szCs w:val="24"/>
              </w:rPr>
            </w:pPr>
            <w:r>
              <w:rPr>
                <w:rFonts w:hint="eastAsia" w:ascii="仿宋" w:hAnsi="仿宋" w:eastAsia="仿宋" w:cs="仿宋"/>
                <w:b/>
                <w:bCs/>
                <w:kern w:val="0"/>
                <w:sz w:val="24"/>
                <w:szCs w:val="24"/>
                <w:lang w:bidi="ar"/>
              </w:rPr>
              <w:t>数量</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千岛湖镇第一小学</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智能手持终端及软件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网络费用（2个接入点：正门、后门）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实验小学</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智能手持终端及软件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72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网络费用（3个接入点：正门、后门、停车场）</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千岛湖镇第三小学</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单摆机芯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6</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双摆机芯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9</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智能手持终端及软件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37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网络费用（2个接入点：正门、侧门）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千岛湖镇第六小学</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智能手持终端及软件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34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6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网络费用（2个接入点：正门、后门）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千岛湖镇第八小学</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智能手持终端及软件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9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网络费用（2个接入点：正门、后门）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6</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千岛湖镇青溪小学</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智能手持终端及软件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51"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网络费用（2个接入点：正门、地下室）</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青溪新城小学</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单摆机芯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智能手持终端及软件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网络费用（1个接入点：正门）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实验幼儿园（总园）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单摆机芯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双摆机芯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333"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网络费用（2个接入点：正门、后门）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9</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机关分园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网络费用（1个接入点：正门）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10</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绿园分园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4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网络费用（1个接入点：正门）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千岛湖茶苑幼儿园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网络费用（2个接入点：正门，侧门）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12</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千岛湖南景幼儿园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3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网络费用（1个接入点：正门）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13</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千岛湖镇中心幼儿园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单摆机芯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73"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网络费用（1个接入点：正门）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14</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富力分园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服务费用（1年）</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网络费用（1个接入点：正门）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15</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淳安县第二幼儿园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单摆机芯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双摆机芯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1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480"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网络费用（2个接入点：正门、大厅）</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16</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雅苑分园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网络费用（1个接入点：正门）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17</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颐景玉兰分园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网络费用（1个接入点：大厅）</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18</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青溪新城幼儿园（一园）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331"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网络费用（1个接入点：大门）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19</w:t>
            </w:r>
          </w:p>
        </w:tc>
        <w:tc>
          <w:tcPr>
            <w:tcW w:w="14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青溪新城幼儿园（二园）</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8英寸人脸核验测温终端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终端配套支架</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AI物联网关</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学校端软件应用（标准版）</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CellMar>
            <w:top w:w="0" w:type="dxa"/>
            <w:left w:w="108" w:type="dxa"/>
            <w:bottom w:w="0" w:type="dxa"/>
            <w:right w:w="108" w:type="dxa"/>
          </w:tblCellMar>
        </w:tblPrEx>
        <w:trPr>
          <w:trHeight w:val="285"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14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2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网络费用（1个接入点：大门）</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bl>
    <w:p>
      <w:pPr>
        <w:tabs>
          <w:tab w:val="left" w:pos="0"/>
        </w:tabs>
        <w:spacing w:line="450" w:lineRule="exact"/>
        <w:rPr>
          <w:rFonts w:hint="eastAsia" w:ascii="仿宋" w:hAnsi="Times New Roman" w:eastAsia="仿宋" w:cs="仿宋"/>
          <w:color w:val="000000"/>
          <w:kern w:val="0"/>
          <w:sz w:val="24"/>
          <w:lang w:bidi="ar-SA"/>
        </w:rPr>
      </w:pPr>
      <w:r>
        <w:rPr>
          <w:rFonts w:hint="eastAsia" w:ascii="仿宋" w:hAnsi="Times New Roman" w:eastAsia="仿宋" w:cs="仿宋"/>
          <w:b/>
          <w:bCs/>
          <w:color w:val="000000"/>
          <w:kern w:val="0"/>
          <w:sz w:val="24"/>
          <w:highlight w:val="none"/>
          <w:lang w:val="en-US" w:eastAsia="zh-CN" w:bidi="ar-SA"/>
        </w:rPr>
        <w:t>七</w:t>
      </w:r>
      <w:r>
        <w:rPr>
          <w:rFonts w:hint="eastAsia" w:ascii="仿宋" w:hAnsi="Times New Roman" w:eastAsia="仿宋" w:cs="仿宋"/>
          <w:b/>
          <w:bCs/>
          <w:color w:val="000000"/>
          <w:kern w:val="0"/>
          <w:sz w:val="24"/>
          <w:highlight w:val="none"/>
          <w:lang w:bidi="ar-SA"/>
        </w:rPr>
        <w:t xml:space="preserve">、商务要求  </w:t>
      </w:r>
      <w:r>
        <w:rPr>
          <w:rFonts w:hint="eastAsia" w:ascii="仿宋" w:hAnsi="Times New Roman" w:eastAsia="仿宋" w:cs="仿宋"/>
          <w:color w:val="000000"/>
          <w:kern w:val="0"/>
          <w:sz w:val="24"/>
          <w:highlight w:val="none"/>
          <w:lang w:bidi="ar-SA"/>
        </w:rPr>
        <w:t xml:space="preserve">   </w:t>
      </w:r>
      <w:r>
        <w:rPr>
          <w:rFonts w:hint="eastAsia" w:ascii="仿宋" w:hAnsi="Times New Roman" w:eastAsia="仿宋" w:cs="仿宋"/>
          <w:color w:val="000000"/>
          <w:kern w:val="0"/>
          <w:sz w:val="24"/>
          <w:lang w:bidi="ar-SA"/>
        </w:rPr>
        <w:t xml:space="preserve">  </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bidi="ar-SA"/>
        </w:rPr>
        <w:t>1、付款方式：在合同生效以及签订合同且具备实施条件后预付合同价的</w:t>
      </w:r>
      <w:r>
        <w:rPr>
          <w:rFonts w:hint="eastAsia" w:ascii="仿宋" w:hAnsi="Times New Roman" w:eastAsia="仿宋" w:cs="仿宋"/>
          <w:color w:val="000000"/>
          <w:kern w:val="0"/>
          <w:sz w:val="24"/>
          <w:lang w:val="en-US" w:eastAsia="zh-CN" w:bidi="ar-SA"/>
        </w:rPr>
        <w:t>50</w:t>
      </w:r>
      <w:r>
        <w:rPr>
          <w:rFonts w:hint="eastAsia" w:ascii="仿宋" w:hAnsi="Times New Roman" w:eastAsia="仿宋" w:cs="仿宋"/>
          <w:color w:val="000000"/>
          <w:kern w:val="0"/>
          <w:sz w:val="24"/>
          <w:lang w:bidi="ar-SA"/>
        </w:rPr>
        <w:t>%，货到并验收合格后支付合同价的</w:t>
      </w:r>
      <w:r>
        <w:rPr>
          <w:rFonts w:hint="eastAsia" w:ascii="仿宋" w:hAnsi="Times New Roman" w:eastAsia="仿宋" w:cs="仿宋"/>
          <w:color w:val="000000"/>
          <w:kern w:val="0"/>
          <w:sz w:val="24"/>
          <w:lang w:val="en-US" w:eastAsia="zh-CN" w:bidi="ar-SA"/>
        </w:rPr>
        <w:t>45</w:t>
      </w:r>
      <w:r>
        <w:rPr>
          <w:rFonts w:hint="eastAsia" w:ascii="仿宋" w:hAnsi="Times New Roman" w:eastAsia="仿宋" w:cs="仿宋"/>
          <w:color w:val="000000"/>
          <w:kern w:val="0"/>
          <w:sz w:val="24"/>
          <w:lang w:bidi="ar-SA"/>
        </w:rPr>
        <w:t>%，余款</w:t>
      </w:r>
      <w:r>
        <w:rPr>
          <w:rFonts w:hint="eastAsia" w:ascii="仿宋" w:hAnsi="Times New Roman" w:eastAsia="仿宋" w:cs="仿宋"/>
          <w:color w:val="000000"/>
          <w:kern w:val="0"/>
          <w:sz w:val="24"/>
          <w:lang w:val="en-US" w:eastAsia="zh-CN" w:bidi="ar-SA"/>
        </w:rPr>
        <w:t>5%</w:t>
      </w:r>
      <w:r>
        <w:rPr>
          <w:rFonts w:hint="eastAsia" w:ascii="仿宋" w:hAnsi="Times New Roman" w:eastAsia="仿宋" w:cs="仿宋"/>
          <w:color w:val="000000"/>
          <w:kern w:val="0"/>
          <w:sz w:val="24"/>
          <w:lang w:eastAsia="zh-CN" w:bidi="ar-SA"/>
        </w:rPr>
        <w:t>在</w:t>
      </w:r>
      <w:r>
        <w:rPr>
          <w:rFonts w:hint="eastAsia" w:ascii="仿宋" w:hAnsi="Times New Roman" w:eastAsia="仿宋" w:cs="仿宋"/>
          <w:color w:val="000000"/>
          <w:kern w:val="0"/>
          <w:sz w:val="24"/>
          <w:lang w:val="en-US" w:eastAsia="zh-CN" w:bidi="ar-SA"/>
        </w:rPr>
        <w:t>本项目审计后五个工作日</w:t>
      </w:r>
      <w:r>
        <w:rPr>
          <w:rFonts w:hint="eastAsia" w:ascii="仿宋" w:hAnsi="Times New Roman" w:eastAsia="仿宋" w:cs="仿宋"/>
          <w:color w:val="000000"/>
          <w:kern w:val="0"/>
          <w:sz w:val="24"/>
          <w:lang w:bidi="ar-SA"/>
        </w:rPr>
        <w:t>内付清。</w:t>
      </w:r>
    </w:p>
    <w:p>
      <w:pPr>
        <w:tabs>
          <w:tab w:val="left" w:pos="0"/>
        </w:tabs>
        <w:spacing w:line="450" w:lineRule="exact"/>
        <w:ind w:firstLine="480"/>
        <w:rPr>
          <w:rFonts w:hint="default"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2、工期</w:t>
      </w:r>
      <w:r>
        <w:rPr>
          <w:rFonts w:hint="eastAsia" w:ascii="仿宋" w:hAnsi="Times New Roman" w:eastAsia="仿宋" w:cs="仿宋"/>
          <w:color w:val="000000"/>
          <w:kern w:val="0"/>
          <w:sz w:val="24"/>
          <w:lang w:val="zh-CN" w:eastAsia="zh-CN" w:bidi="ar-SA"/>
        </w:rPr>
        <w:t>：</w:t>
      </w:r>
      <w:r>
        <w:rPr>
          <w:rFonts w:hint="eastAsia" w:ascii="仿宋" w:hAnsi="Times New Roman" w:eastAsia="仿宋" w:cs="仿宋"/>
          <w:color w:val="000000"/>
          <w:kern w:val="0"/>
          <w:sz w:val="24"/>
          <w:lang w:val="en-US" w:eastAsia="zh-CN" w:bidi="ar-SA"/>
        </w:rPr>
        <w:t>本项目要求在</w:t>
      </w:r>
      <w:r>
        <w:rPr>
          <w:rFonts w:hint="eastAsia" w:ascii="仿宋" w:hAnsi="Times New Roman" w:eastAsia="仿宋" w:cs="仿宋"/>
          <w:color w:val="000000"/>
          <w:kern w:val="0"/>
          <w:sz w:val="24"/>
          <w:lang w:val="zh-CN" w:eastAsia="zh-CN" w:bidi="ar-SA"/>
        </w:rPr>
        <w:t>合同签订后</w:t>
      </w:r>
      <w:r>
        <w:rPr>
          <w:rFonts w:hint="eastAsia" w:ascii="仿宋" w:hAnsi="Times New Roman" w:eastAsia="仿宋" w:cs="仿宋"/>
          <w:color w:val="000000"/>
          <w:kern w:val="0"/>
          <w:sz w:val="24"/>
          <w:lang w:val="en-US" w:eastAsia="zh-CN" w:bidi="ar-SA"/>
        </w:rPr>
        <w:t>60</w:t>
      </w:r>
      <w:r>
        <w:rPr>
          <w:rFonts w:hint="eastAsia" w:ascii="仿宋" w:hAnsi="Times New Roman" w:eastAsia="仿宋" w:cs="仿宋"/>
          <w:color w:val="000000"/>
          <w:kern w:val="0"/>
          <w:sz w:val="24"/>
          <w:lang w:val="zh-CN" w:eastAsia="zh-CN" w:bidi="ar-SA"/>
        </w:rPr>
        <w:t>天内</w:t>
      </w:r>
      <w:r>
        <w:rPr>
          <w:rFonts w:hint="eastAsia" w:ascii="仿宋" w:hAnsi="Times New Roman" w:eastAsia="仿宋" w:cs="仿宋"/>
          <w:color w:val="000000"/>
          <w:kern w:val="0"/>
          <w:sz w:val="24"/>
          <w:lang w:val="en-US" w:eastAsia="zh-CN" w:bidi="ar-SA"/>
        </w:rPr>
        <w:t>完成；</w:t>
      </w:r>
    </w:p>
    <w:p>
      <w:pPr>
        <w:tabs>
          <w:tab w:val="left" w:pos="0"/>
        </w:tabs>
        <w:spacing w:line="450" w:lineRule="exact"/>
        <w:ind w:firstLine="480"/>
        <w:rPr>
          <w:rFonts w:hint="default"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3.质保期：</w:t>
      </w:r>
      <w:r>
        <w:rPr>
          <w:rFonts w:hint="eastAsia" w:ascii="仿宋" w:hAnsi="Times New Roman" w:eastAsia="仿宋" w:cs="仿宋"/>
          <w:color w:val="000000"/>
          <w:kern w:val="0"/>
          <w:sz w:val="24"/>
          <w:lang w:val="zh-CN" w:eastAsia="zh-CN" w:bidi="ar-SA"/>
        </w:rPr>
        <w:t>本项目质保三年，所采购的软件硬件需提供三年的</w:t>
      </w:r>
      <w:r>
        <w:rPr>
          <w:rFonts w:hint="eastAsia" w:ascii="仿宋" w:hAnsi="Times New Roman" w:eastAsia="仿宋" w:cs="仿宋"/>
          <w:color w:val="000000"/>
          <w:kern w:val="0"/>
          <w:sz w:val="24"/>
          <w:lang w:val="en-US" w:eastAsia="zh-CN" w:bidi="ar-SA"/>
        </w:rPr>
        <w:t>免费</w:t>
      </w:r>
      <w:r>
        <w:rPr>
          <w:rFonts w:hint="eastAsia" w:ascii="仿宋" w:hAnsi="Times New Roman" w:eastAsia="仿宋" w:cs="仿宋"/>
          <w:color w:val="000000"/>
          <w:kern w:val="0"/>
          <w:sz w:val="24"/>
          <w:lang w:val="zh-CN" w:eastAsia="zh-CN" w:bidi="ar-SA"/>
        </w:rPr>
        <w:t>质保和维护服务。</w:t>
      </w:r>
    </w:p>
    <w:p>
      <w:pPr>
        <w:ind w:firstLine="480" w:firstLineChars="200"/>
        <w:rPr>
          <w:rFonts w:hint="eastAsia" w:ascii="仿宋_GB2312" w:hAnsi="宋体" w:eastAsia="仿宋_GB2312" w:cs="仿宋_GB2312"/>
          <w:sz w:val="24"/>
        </w:rPr>
      </w:pPr>
      <w:r>
        <w:rPr>
          <w:rFonts w:hint="eastAsia" w:ascii="仿宋_GB2312" w:hAnsi="宋体" w:eastAsia="仿宋_GB2312" w:cs="仿宋_GB2312"/>
          <w:sz w:val="24"/>
          <w:lang w:val="en-US" w:eastAsia="zh-CN"/>
        </w:rPr>
        <w:t>4</w:t>
      </w:r>
      <w:r>
        <w:rPr>
          <w:rFonts w:hint="eastAsia" w:ascii="仿宋_GB2312" w:hAnsi="宋体" w:eastAsia="仿宋_GB2312" w:cs="仿宋_GB2312"/>
          <w:sz w:val="24"/>
        </w:rPr>
        <w:t>.由于</w:t>
      </w:r>
      <w:r>
        <w:rPr>
          <w:rFonts w:hint="eastAsia" w:ascii="仿宋_GB2312" w:hAnsi="宋体" w:eastAsia="仿宋_GB2312" w:cs="仿宋_GB2312"/>
          <w:sz w:val="24"/>
          <w:lang w:val="en-US" w:eastAsia="zh-CN"/>
        </w:rPr>
        <w:t>本</w:t>
      </w:r>
      <w:r>
        <w:rPr>
          <w:rFonts w:hint="eastAsia" w:ascii="仿宋_GB2312" w:hAnsi="宋体" w:eastAsia="仿宋_GB2312" w:cs="仿宋_GB2312"/>
          <w:sz w:val="24"/>
        </w:rPr>
        <w:t>项目的特殊性，投标单位必须进行到现场勘查场地，听取甲方介绍，与甲方沟通并合理设计方案。</w:t>
      </w:r>
    </w:p>
    <w:p>
      <w:pPr>
        <w:ind w:firstLine="480" w:firstLineChars="200"/>
        <w:rPr>
          <w:rFonts w:hint="eastAsia" w:ascii="仿宋_GB2312" w:hAnsi="宋体" w:eastAsia="仿宋_GB2312"/>
          <w:sz w:val="24"/>
          <w:lang w:eastAsia="zh-CN"/>
        </w:rPr>
      </w:pPr>
      <w:r>
        <w:rPr>
          <w:rFonts w:hint="eastAsia" w:ascii="仿宋_GB2312" w:hAnsi="宋体" w:eastAsia="仿宋_GB2312" w:cs="仿宋_GB2312"/>
          <w:sz w:val="24"/>
          <w:highlight w:val="none"/>
          <w:lang w:val="en-US" w:eastAsia="zh-CN"/>
        </w:rPr>
        <w:t>5</w:t>
      </w:r>
      <w:r>
        <w:rPr>
          <w:rFonts w:hint="eastAsia" w:ascii="仿宋_GB2312" w:hAnsi="宋体" w:eastAsia="仿宋_GB2312" w:cs="仿宋_GB2312"/>
          <w:sz w:val="24"/>
          <w:highlight w:val="none"/>
        </w:rPr>
        <w:t>.</w:t>
      </w:r>
      <w:r>
        <w:rPr>
          <w:rFonts w:hint="eastAsia" w:ascii="仿宋_GB2312" w:hAnsi="宋体" w:eastAsia="仿宋_GB2312" w:cs="仿宋_GB2312"/>
          <w:sz w:val="24"/>
        </w:rPr>
        <w:t>所投产品需为原厂全新产品，2020年1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r>
        <w:rPr>
          <w:rFonts w:hint="eastAsia" w:ascii="仿宋_GB2312" w:hAnsi="宋体" w:eastAsia="仿宋_GB2312" w:cs="仿宋_GB2312"/>
          <w:sz w:val="24"/>
          <w:lang w:eastAsia="zh-CN"/>
        </w:rPr>
        <w:t>。</w:t>
      </w:r>
    </w:p>
    <w:p>
      <w:pPr>
        <w:ind w:firstLine="480" w:firstLineChars="200"/>
        <w:rPr>
          <w:rFonts w:hint="eastAsia" w:ascii="仿宋_GB2312" w:hAnsi="宋体" w:eastAsia="仿宋_GB2312" w:cs="仿宋_GB2312"/>
          <w:sz w:val="24"/>
        </w:rPr>
      </w:pPr>
      <w:r>
        <w:rPr>
          <w:rFonts w:hint="eastAsia" w:ascii="仿宋_GB2312" w:hAnsi="宋体" w:eastAsia="仿宋_GB2312" w:cs="仿宋_GB2312"/>
          <w:sz w:val="24"/>
          <w:lang w:val="en-US" w:eastAsia="zh-CN"/>
        </w:rPr>
        <w:t>6</w:t>
      </w:r>
      <w:r>
        <w:rPr>
          <w:rFonts w:hint="eastAsia" w:ascii="仿宋_GB2312" w:hAnsi="宋体" w:eastAsia="仿宋_GB2312" w:cs="仿宋_GB2312"/>
          <w:sz w:val="24"/>
        </w:rPr>
        <w:t>.技术支持要求：中标单位在接到电话后2小时内响应，6小时内到达现场解决问题，最迟在2个工作日内修复，如不能修复应采取补救措施，以保证使用方的正常工作，中标单位有其它服务承诺的，一并履行。在质保期内中标单位不得以任何理由影响正常使用。</w:t>
      </w:r>
    </w:p>
    <w:p>
      <w:pPr>
        <w:ind w:firstLine="480" w:firstLineChars="200"/>
        <w:rPr>
          <w:rFonts w:hint="eastAsia" w:ascii="仿宋_GB2312" w:hAnsi="宋体" w:eastAsia="仿宋_GB2312"/>
          <w:sz w:val="24"/>
        </w:rPr>
      </w:pPr>
      <w:r>
        <w:rPr>
          <w:rFonts w:hint="eastAsia" w:ascii="仿宋" w:hAnsi="Times New Roman" w:eastAsia="仿宋" w:cs="仿宋"/>
          <w:color w:val="000000"/>
          <w:kern w:val="0"/>
          <w:sz w:val="24"/>
          <w:lang w:val="en-US" w:eastAsia="zh-CN" w:bidi="ar-SA"/>
        </w:rPr>
        <w:t>7.巡检要求：中标单位在质保期内每年应（不少于两次）到使用单位进行设备保养、检修。</w:t>
      </w:r>
    </w:p>
    <w:p>
      <w:pPr>
        <w:tabs>
          <w:tab w:val="left" w:pos="0"/>
        </w:tabs>
        <w:spacing w:line="450" w:lineRule="exact"/>
        <w:ind w:firstLine="480"/>
        <w:rPr>
          <w:rFonts w:hint="eastAsia" w:ascii="仿宋" w:hAnsi="Times New Roman" w:eastAsia="仿宋" w:cs="仿宋"/>
          <w:color w:val="000000"/>
          <w:kern w:val="0"/>
          <w:sz w:val="24"/>
          <w:lang w:bidi="ar-SA"/>
        </w:rPr>
      </w:pPr>
      <w:r>
        <w:rPr>
          <w:rFonts w:hint="eastAsia" w:ascii="仿宋" w:hAnsi="Times New Roman" w:eastAsia="仿宋" w:cs="仿宋"/>
          <w:color w:val="000000"/>
          <w:kern w:val="0"/>
          <w:sz w:val="24"/>
          <w:lang w:val="en-US" w:eastAsia="zh-CN" w:bidi="ar-SA"/>
        </w:rPr>
        <w:t>8</w:t>
      </w:r>
      <w:r>
        <w:rPr>
          <w:rFonts w:hint="eastAsia" w:ascii="仿宋" w:hAnsi="Times New Roman" w:eastAsia="仿宋" w:cs="仿宋"/>
          <w:color w:val="000000"/>
          <w:kern w:val="0"/>
          <w:sz w:val="24"/>
          <w:lang w:bidi="ar-SA"/>
        </w:rPr>
        <w:t>、履约保证金：</w:t>
      </w:r>
      <w:r>
        <w:rPr>
          <w:rFonts w:hint="eastAsia" w:ascii="仿宋" w:hAnsi="Times New Roman" w:eastAsia="仿宋" w:cs="仿宋"/>
          <w:color w:val="000000"/>
          <w:kern w:val="0"/>
          <w:sz w:val="24"/>
          <w:lang w:val="zh-CN" w:bidi="ar-SA"/>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仿宋" w:hAnsi="Times New Roman" w:eastAsia="仿宋" w:cs="仿宋"/>
          <w:color w:val="000000"/>
          <w:kern w:val="0"/>
          <w:sz w:val="24"/>
          <w:lang w:val="en-US" w:eastAsia="zh-CN" w:bidi="ar-SA"/>
        </w:rPr>
        <w:t>1</w:t>
      </w:r>
      <w:r>
        <w:rPr>
          <w:rFonts w:hint="eastAsia" w:ascii="仿宋" w:hAnsi="Times New Roman" w:eastAsia="仿宋" w:cs="仿宋"/>
          <w:color w:val="000000"/>
          <w:kern w:val="0"/>
          <w:sz w:val="24"/>
          <w:lang w:val="zh-CN" w:bidi="ar-SA"/>
        </w:rPr>
        <w:t>%。</w:t>
      </w:r>
    </w:p>
    <w:p>
      <w:pPr>
        <w:tabs>
          <w:tab w:val="left" w:pos="0"/>
        </w:tabs>
        <w:spacing w:line="450" w:lineRule="exact"/>
        <w:ind w:firstLine="480"/>
        <w:rPr>
          <w:rFonts w:hint="eastAsia"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9、验收标准：</w:t>
      </w:r>
    </w:p>
    <w:p>
      <w:pPr>
        <w:tabs>
          <w:tab w:val="left" w:pos="0"/>
        </w:tabs>
        <w:spacing w:line="450" w:lineRule="exact"/>
        <w:ind w:firstLine="480"/>
        <w:rPr>
          <w:rFonts w:hint="eastAsia"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1）设备调试合格后，由采购人组织验收；</w:t>
      </w:r>
    </w:p>
    <w:p>
      <w:pPr>
        <w:tabs>
          <w:tab w:val="left" w:pos="0"/>
        </w:tabs>
        <w:spacing w:line="450" w:lineRule="exact"/>
        <w:ind w:firstLine="480"/>
        <w:rPr>
          <w:rFonts w:hint="eastAsia"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2）确认设备安装是否正确；</w:t>
      </w:r>
    </w:p>
    <w:p>
      <w:pPr>
        <w:tabs>
          <w:tab w:val="left" w:pos="0"/>
        </w:tabs>
        <w:spacing w:line="450" w:lineRule="exact"/>
        <w:ind w:firstLine="480"/>
        <w:rPr>
          <w:rFonts w:hint="eastAsia"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3）规格参数等是否符合合同要求；</w:t>
      </w:r>
    </w:p>
    <w:p>
      <w:pPr>
        <w:tabs>
          <w:tab w:val="left" w:pos="0"/>
        </w:tabs>
        <w:spacing w:line="450" w:lineRule="exact"/>
        <w:ind w:firstLine="480"/>
        <w:rPr>
          <w:rFonts w:hint="eastAsia"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4）检测报告是否合格；</w:t>
      </w:r>
    </w:p>
    <w:p>
      <w:pPr>
        <w:tabs>
          <w:tab w:val="left" w:pos="0"/>
        </w:tabs>
        <w:spacing w:line="450" w:lineRule="exact"/>
        <w:ind w:firstLine="480"/>
        <w:rPr>
          <w:rFonts w:hint="eastAsia"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5）应与产品原始样本技术数据及标书文件一致，应符合我国有关信息技术规范和技术标准；</w:t>
      </w:r>
    </w:p>
    <w:p>
      <w:pPr>
        <w:tabs>
          <w:tab w:val="left" w:pos="0"/>
        </w:tabs>
        <w:spacing w:line="450" w:lineRule="exact"/>
        <w:ind w:firstLine="480"/>
        <w:rPr>
          <w:rFonts w:hint="eastAsia"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6）提供产品使用说明书、合格证明；</w:t>
      </w:r>
    </w:p>
    <w:p>
      <w:pPr>
        <w:tabs>
          <w:tab w:val="left" w:pos="0"/>
        </w:tabs>
        <w:spacing w:line="450" w:lineRule="exact"/>
        <w:ind w:firstLine="480"/>
        <w:rPr>
          <w:rFonts w:hint="eastAsia" w:ascii="仿宋" w:hAnsi="Times New Roman" w:eastAsia="仿宋" w:cs="仿宋"/>
          <w:color w:val="000000"/>
          <w:kern w:val="0"/>
          <w:sz w:val="24"/>
          <w:lang w:val="en-US" w:eastAsia="zh-CN" w:bidi="ar-SA"/>
        </w:rPr>
      </w:pPr>
      <w:r>
        <w:rPr>
          <w:rFonts w:hint="eastAsia" w:ascii="仿宋" w:hAnsi="Times New Roman" w:eastAsia="仿宋" w:cs="仿宋"/>
          <w:color w:val="000000"/>
          <w:kern w:val="0"/>
          <w:sz w:val="24"/>
          <w:lang w:val="en-US" w:eastAsia="zh-CN" w:bidi="ar-SA"/>
        </w:rPr>
        <w:t>7）中标单位交货验收时，若不符合验收标准视为虚假响应，采购人有权追究中标单位相关法律责任。</w:t>
      </w:r>
    </w:p>
    <w:p>
      <w:pPr>
        <w:autoSpaceDE w:val="0"/>
        <w:autoSpaceDN w:val="0"/>
        <w:rPr>
          <w:rFonts w:hint="eastAsia" w:ascii="仿宋_GB2312" w:hAnsi="宋体" w:eastAsia="仿宋_GB2312"/>
          <w:sz w:val="24"/>
        </w:rPr>
      </w:pPr>
      <w:r>
        <w:rPr>
          <w:rFonts w:hint="eastAsia" w:ascii="仿宋_GB2312" w:hAnsi="宋体" w:eastAsia="仿宋_GB2312" w:cs="仿宋_GB2312"/>
          <w:sz w:val="24"/>
          <w:lang w:val="en-US" w:eastAsia="zh-CN"/>
        </w:rPr>
        <w:t>10.</w:t>
      </w:r>
      <w:r>
        <w:rPr>
          <w:rFonts w:hint="eastAsia" w:ascii="仿宋_GB2312" w:hAnsi="宋体" w:eastAsia="仿宋_GB2312" w:cs="仿宋_GB2312"/>
          <w:sz w:val="24"/>
        </w:rPr>
        <w:t xml:space="preserve"> 投标总价应包括运抵学校的运费及安装调试费等，投标方案中的硬件设备如需使用特别接头、插座等，由投标人免费提供。</w:t>
      </w: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120" w:name="_Toc184312120"/>
      <w:bookmarkEnd w:id="120"/>
      <w:bookmarkStart w:id="121" w:name="_Toc184312077"/>
      <w:bookmarkEnd w:id="121"/>
      <w:bookmarkStart w:id="122" w:name="_Toc184308038"/>
      <w:bookmarkEnd w:id="122"/>
      <w:bookmarkStart w:id="123" w:name="_Toc184310273"/>
      <w:bookmarkEnd w:id="123"/>
      <w:bookmarkStart w:id="124" w:name="_Toc184313246"/>
      <w:bookmarkEnd w:id="124"/>
      <w:bookmarkStart w:id="125" w:name="_Toc184313303"/>
      <w:bookmarkEnd w:id="125"/>
      <w:bookmarkStart w:id="126" w:name="_Toc184313308"/>
      <w:bookmarkEnd w:id="126"/>
      <w:bookmarkStart w:id="127" w:name="_Toc184312097"/>
      <w:bookmarkEnd w:id="127"/>
      <w:bookmarkStart w:id="128" w:name="_Toc184312108"/>
      <w:bookmarkEnd w:id="128"/>
      <w:bookmarkStart w:id="129" w:name="_Toc184313267"/>
      <w:bookmarkEnd w:id="129"/>
      <w:bookmarkStart w:id="130" w:name="_Toc184310326"/>
      <w:bookmarkEnd w:id="130"/>
      <w:bookmarkStart w:id="131" w:name="_Toc184308084"/>
      <w:bookmarkEnd w:id="131"/>
      <w:bookmarkStart w:id="132" w:name="_Toc184312106"/>
      <w:bookmarkEnd w:id="132"/>
      <w:bookmarkStart w:id="133" w:name="_Toc184310278"/>
      <w:bookmarkEnd w:id="133"/>
      <w:bookmarkStart w:id="134" w:name="_Toc184314454"/>
      <w:bookmarkEnd w:id="134"/>
      <w:bookmarkStart w:id="135" w:name="_Toc184308057"/>
      <w:bookmarkEnd w:id="135"/>
      <w:bookmarkStart w:id="136" w:name="_Toc184314434"/>
      <w:bookmarkEnd w:id="136"/>
      <w:bookmarkStart w:id="137" w:name="_Toc184313304"/>
      <w:bookmarkEnd w:id="137"/>
      <w:bookmarkStart w:id="138" w:name="_Toc184314438"/>
      <w:bookmarkEnd w:id="138"/>
      <w:bookmarkStart w:id="139" w:name="_Toc184312123"/>
      <w:bookmarkEnd w:id="139"/>
      <w:bookmarkStart w:id="140" w:name="_Toc184308105"/>
      <w:bookmarkEnd w:id="140"/>
      <w:bookmarkStart w:id="141" w:name="_Toc184314466"/>
      <w:bookmarkEnd w:id="141"/>
      <w:bookmarkStart w:id="142" w:name="_Toc184313310"/>
      <w:bookmarkEnd w:id="142"/>
      <w:bookmarkStart w:id="143" w:name="_Toc184313273"/>
      <w:bookmarkEnd w:id="143"/>
      <w:bookmarkStart w:id="144" w:name="_Toc184314463"/>
      <w:bookmarkEnd w:id="144"/>
      <w:bookmarkStart w:id="145" w:name="_Toc184308090"/>
      <w:bookmarkEnd w:id="145"/>
      <w:bookmarkStart w:id="146" w:name="_Toc184312082"/>
      <w:bookmarkEnd w:id="146"/>
      <w:bookmarkStart w:id="147" w:name="_Toc184312109"/>
      <w:bookmarkEnd w:id="147"/>
      <w:bookmarkStart w:id="148" w:name="_Toc184314417"/>
      <w:bookmarkEnd w:id="148"/>
      <w:bookmarkStart w:id="149" w:name="_Toc184312084"/>
      <w:bookmarkEnd w:id="149"/>
      <w:bookmarkStart w:id="150" w:name="_Toc184308043"/>
      <w:bookmarkEnd w:id="150"/>
      <w:bookmarkStart w:id="151" w:name="_Toc184312091"/>
      <w:bookmarkEnd w:id="151"/>
      <w:bookmarkStart w:id="152" w:name="_Toc184308081"/>
      <w:bookmarkEnd w:id="152"/>
      <w:bookmarkStart w:id="153" w:name="_Toc184313300"/>
      <w:bookmarkEnd w:id="153"/>
      <w:bookmarkStart w:id="154" w:name="_Toc184314458"/>
      <w:bookmarkEnd w:id="154"/>
      <w:bookmarkStart w:id="155" w:name="_Toc184313245"/>
      <w:bookmarkEnd w:id="155"/>
      <w:bookmarkStart w:id="156" w:name="_Toc184312134"/>
      <w:bookmarkEnd w:id="156"/>
      <w:bookmarkStart w:id="157" w:name="_Toc184308064"/>
      <w:bookmarkEnd w:id="157"/>
      <w:bookmarkStart w:id="158" w:name="_Toc184312117"/>
      <w:bookmarkEnd w:id="158"/>
      <w:bookmarkStart w:id="159" w:name="_Toc184310317"/>
      <w:bookmarkEnd w:id="159"/>
      <w:bookmarkStart w:id="160" w:name="_Toc184312094"/>
      <w:bookmarkEnd w:id="160"/>
      <w:bookmarkStart w:id="161" w:name="_Toc184308103"/>
      <w:bookmarkEnd w:id="161"/>
      <w:bookmarkStart w:id="162" w:name="_Toc184310331"/>
      <w:bookmarkEnd w:id="162"/>
      <w:bookmarkStart w:id="163" w:name="_Toc184314452"/>
      <w:bookmarkEnd w:id="163"/>
      <w:bookmarkStart w:id="164" w:name="_Toc184312068"/>
      <w:bookmarkEnd w:id="164"/>
      <w:bookmarkStart w:id="165" w:name="_Toc184314439"/>
      <w:bookmarkEnd w:id="165"/>
      <w:bookmarkStart w:id="166" w:name="_Toc184308048"/>
      <w:bookmarkEnd w:id="166"/>
      <w:bookmarkStart w:id="167" w:name="_Toc184314479"/>
      <w:bookmarkEnd w:id="167"/>
      <w:bookmarkStart w:id="168" w:name="_Toc184308061"/>
      <w:bookmarkEnd w:id="168"/>
      <w:bookmarkStart w:id="169" w:name="_Toc184312076"/>
      <w:bookmarkEnd w:id="169"/>
      <w:bookmarkStart w:id="170" w:name="_Toc184312135"/>
      <w:bookmarkEnd w:id="170"/>
      <w:bookmarkStart w:id="171" w:name="_Toc184310335"/>
      <w:bookmarkEnd w:id="171"/>
      <w:bookmarkStart w:id="172" w:name="_Toc184308046"/>
      <w:bookmarkEnd w:id="172"/>
      <w:bookmarkStart w:id="173" w:name="_Toc184308085"/>
      <w:bookmarkEnd w:id="173"/>
      <w:bookmarkStart w:id="174" w:name="_Toc184312087"/>
      <w:bookmarkEnd w:id="174"/>
      <w:bookmarkStart w:id="175" w:name="_Toc184314412"/>
      <w:bookmarkEnd w:id="175"/>
      <w:bookmarkStart w:id="176" w:name="_Toc184310274"/>
      <w:bookmarkEnd w:id="176"/>
      <w:bookmarkStart w:id="177" w:name="_Toc184308075"/>
      <w:bookmarkEnd w:id="177"/>
      <w:bookmarkStart w:id="178" w:name="_Toc184314453"/>
      <w:bookmarkEnd w:id="178"/>
      <w:bookmarkStart w:id="179" w:name="_Toc184310342"/>
      <w:bookmarkEnd w:id="179"/>
      <w:bookmarkStart w:id="180" w:name="_Toc184308040"/>
      <w:bookmarkEnd w:id="180"/>
      <w:bookmarkStart w:id="181" w:name="_Toc184310337"/>
      <w:bookmarkEnd w:id="181"/>
      <w:bookmarkStart w:id="182" w:name="_Toc184314459"/>
      <w:bookmarkEnd w:id="182"/>
      <w:bookmarkStart w:id="183" w:name="_Toc184310290"/>
      <w:bookmarkEnd w:id="183"/>
      <w:bookmarkStart w:id="184" w:name="_Toc184308091"/>
      <w:bookmarkEnd w:id="184"/>
      <w:bookmarkStart w:id="185" w:name="_Toc184308083"/>
      <w:bookmarkEnd w:id="185"/>
      <w:bookmarkStart w:id="186" w:name="_Toc184314419"/>
      <w:bookmarkEnd w:id="186"/>
      <w:bookmarkStart w:id="187" w:name="_Toc184314470"/>
      <w:bookmarkEnd w:id="187"/>
      <w:bookmarkStart w:id="188" w:name="_Toc184310305"/>
      <w:bookmarkEnd w:id="188"/>
      <w:bookmarkStart w:id="189" w:name="_Toc184312133"/>
      <w:bookmarkEnd w:id="189"/>
      <w:bookmarkStart w:id="190" w:name="_Toc184313270"/>
      <w:bookmarkEnd w:id="190"/>
      <w:bookmarkStart w:id="191" w:name="_Toc184308051"/>
      <w:bookmarkEnd w:id="191"/>
      <w:bookmarkStart w:id="192" w:name="_Toc184312112"/>
      <w:bookmarkEnd w:id="192"/>
      <w:bookmarkStart w:id="193" w:name="_Toc184314425"/>
      <w:bookmarkEnd w:id="193"/>
      <w:bookmarkStart w:id="194" w:name="_Toc184314480"/>
      <w:bookmarkEnd w:id="194"/>
      <w:bookmarkStart w:id="195" w:name="_Toc184314424"/>
      <w:bookmarkEnd w:id="195"/>
      <w:bookmarkStart w:id="196" w:name="_Toc184308065"/>
      <w:bookmarkEnd w:id="196"/>
      <w:bookmarkStart w:id="197" w:name="_Toc184310294"/>
      <w:bookmarkEnd w:id="197"/>
      <w:bookmarkStart w:id="198" w:name="_Toc184314413"/>
      <w:bookmarkEnd w:id="198"/>
      <w:bookmarkStart w:id="199" w:name="_Toc184313241"/>
      <w:bookmarkEnd w:id="199"/>
      <w:bookmarkStart w:id="200" w:name="_Toc184312088"/>
      <w:bookmarkEnd w:id="200"/>
      <w:bookmarkStart w:id="201" w:name="_Toc184313257"/>
      <w:bookmarkEnd w:id="201"/>
      <w:bookmarkStart w:id="202" w:name="_Toc184314469"/>
      <w:bookmarkEnd w:id="202"/>
      <w:bookmarkStart w:id="203" w:name="_Toc184312072"/>
      <w:bookmarkEnd w:id="203"/>
      <w:bookmarkStart w:id="204" w:name="_Toc184310291"/>
      <w:bookmarkEnd w:id="204"/>
      <w:bookmarkStart w:id="205" w:name="_Toc184312136"/>
      <w:bookmarkEnd w:id="205"/>
      <w:bookmarkStart w:id="206" w:name="_Toc184312132"/>
      <w:bookmarkEnd w:id="206"/>
      <w:bookmarkStart w:id="207" w:name="_Toc184308107"/>
      <w:bookmarkEnd w:id="207"/>
      <w:bookmarkStart w:id="208" w:name="_Toc184310288"/>
      <w:bookmarkEnd w:id="208"/>
      <w:bookmarkStart w:id="209" w:name="_Toc184308055"/>
      <w:bookmarkEnd w:id="209"/>
      <w:bookmarkStart w:id="210" w:name="_Toc184312121"/>
      <w:bookmarkEnd w:id="210"/>
      <w:bookmarkStart w:id="211" w:name="_Toc184308104"/>
      <w:bookmarkEnd w:id="211"/>
      <w:bookmarkStart w:id="212" w:name="_Toc184314476"/>
      <w:bookmarkEnd w:id="212"/>
      <w:bookmarkStart w:id="213" w:name="_Toc184310322"/>
      <w:bookmarkEnd w:id="213"/>
      <w:bookmarkStart w:id="214" w:name="_Toc184313287"/>
      <w:bookmarkEnd w:id="214"/>
      <w:bookmarkStart w:id="215" w:name="_Toc184312083"/>
      <w:bookmarkEnd w:id="215"/>
      <w:bookmarkStart w:id="216" w:name="_Toc184310308"/>
      <w:bookmarkEnd w:id="216"/>
      <w:bookmarkStart w:id="217" w:name="_Toc184314435"/>
      <w:bookmarkEnd w:id="217"/>
      <w:bookmarkStart w:id="218" w:name="_Toc184313281"/>
      <w:bookmarkEnd w:id="218"/>
      <w:bookmarkStart w:id="219" w:name="_Toc184310286"/>
      <w:bookmarkEnd w:id="219"/>
      <w:bookmarkStart w:id="220" w:name="_Toc184314468"/>
      <w:bookmarkEnd w:id="220"/>
      <w:bookmarkStart w:id="221" w:name="_Toc184313251"/>
      <w:bookmarkEnd w:id="221"/>
      <w:bookmarkStart w:id="222" w:name="_Toc184313288"/>
      <w:bookmarkEnd w:id="222"/>
      <w:bookmarkStart w:id="223" w:name="_Toc184313248"/>
      <w:bookmarkEnd w:id="223"/>
      <w:bookmarkStart w:id="224" w:name="_Toc184308073"/>
      <w:bookmarkEnd w:id="224"/>
      <w:bookmarkStart w:id="225" w:name="_Toc184313290"/>
      <w:bookmarkEnd w:id="225"/>
      <w:bookmarkStart w:id="226" w:name="_Toc184313247"/>
      <w:bookmarkEnd w:id="226"/>
      <w:bookmarkStart w:id="227" w:name="_Toc184314464"/>
      <w:bookmarkEnd w:id="227"/>
      <w:bookmarkStart w:id="228" w:name="_Toc184314481"/>
      <w:bookmarkEnd w:id="228"/>
      <w:bookmarkStart w:id="229" w:name="_Toc184308056"/>
      <w:bookmarkEnd w:id="229"/>
      <w:bookmarkStart w:id="230" w:name="_Toc184312098"/>
      <w:bookmarkEnd w:id="230"/>
      <w:bookmarkStart w:id="231" w:name="_Toc184312090"/>
      <w:bookmarkEnd w:id="231"/>
      <w:bookmarkStart w:id="232" w:name="_Toc184308036"/>
      <w:bookmarkEnd w:id="232"/>
      <w:bookmarkStart w:id="233" w:name="_Toc184314451"/>
      <w:bookmarkEnd w:id="233"/>
      <w:bookmarkStart w:id="234" w:name="_Toc184314436"/>
      <w:bookmarkEnd w:id="234"/>
      <w:bookmarkStart w:id="235" w:name="_Toc184308102"/>
      <w:bookmarkEnd w:id="235"/>
      <w:bookmarkStart w:id="236" w:name="_Toc184308049"/>
      <w:bookmarkEnd w:id="236"/>
      <w:bookmarkStart w:id="237" w:name="_Toc184310304"/>
      <w:bookmarkEnd w:id="237"/>
      <w:bookmarkStart w:id="238" w:name="_Toc184310280"/>
      <w:bookmarkEnd w:id="238"/>
      <w:bookmarkStart w:id="239" w:name="_Toc184314475"/>
      <w:bookmarkEnd w:id="239"/>
      <w:bookmarkStart w:id="240" w:name="_Toc184314446"/>
      <w:bookmarkEnd w:id="240"/>
      <w:bookmarkStart w:id="241" w:name="_Toc184308077"/>
      <w:bookmarkEnd w:id="241"/>
      <w:bookmarkStart w:id="242" w:name="_Toc184310309"/>
      <w:bookmarkEnd w:id="242"/>
      <w:bookmarkStart w:id="243" w:name="_Toc184313299"/>
      <w:bookmarkEnd w:id="243"/>
      <w:bookmarkStart w:id="244" w:name="_Toc184312137"/>
      <w:bookmarkEnd w:id="244"/>
      <w:bookmarkStart w:id="245" w:name="_Toc184314423"/>
      <w:bookmarkEnd w:id="245"/>
      <w:bookmarkStart w:id="246" w:name="_Toc184308078"/>
      <w:bookmarkEnd w:id="246"/>
      <w:bookmarkStart w:id="247" w:name="_Toc184313298"/>
      <w:bookmarkEnd w:id="247"/>
      <w:bookmarkStart w:id="248" w:name="_Toc184314455"/>
      <w:bookmarkEnd w:id="248"/>
      <w:bookmarkStart w:id="249" w:name="_Toc184308088"/>
      <w:bookmarkEnd w:id="249"/>
      <w:bookmarkStart w:id="250" w:name="_Toc184308058"/>
      <w:bookmarkEnd w:id="250"/>
      <w:bookmarkStart w:id="251" w:name="_Toc184312125"/>
      <w:bookmarkEnd w:id="251"/>
      <w:bookmarkStart w:id="252" w:name="_Toc184313293"/>
      <w:bookmarkEnd w:id="252"/>
      <w:bookmarkStart w:id="253" w:name="_Toc184308092"/>
      <w:bookmarkEnd w:id="253"/>
      <w:bookmarkStart w:id="254" w:name="_Toc184314427"/>
      <w:bookmarkEnd w:id="254"/>
      <w:bookmarkStart w:id="255" w:name="_Toc184308069"/>
      <w:bookmarkEnd w:id="255"/>
      <w:bookmarkStart w:id="256" w:name="_Toc184308068"/>
      <w:bookmarkEnd w:id="256"/>
      <w:bookmarkStart w:id="257" w:name="_Toc184313253"/>
      <w:bookmarkEnd w:id="257"/>
      <w:bookmarkStart w:id="258" w:name="_Toc184312113"/>
      <w:bookmarkEnd w:id="258"/>
      <w:bookmarkStart w:id="259" w:name="_Toc184312128"/>
      <w:bookmarkEnd w:id="259"/>
      <w:bookmarkStart w:id="260" w:name="_Toc184313242"/>
      <w:bookmarkEnd w:id="260"/>
      <w:bookmarkStart w:id="261" w:name="_Toc184312124"/>
      <w:bookmarkEnd w:id="261"/>
      <w:bookmarkStart w:id="262" w:name="_Toc184312119"/>
      <w:bookmarkEnd w:id="262"/>
      <w:bookmarkStart w:id="263" w:name="_Toc184314443"/>
      <w:bookmarkEnd w:id="263"/>
      <w:bookmarkStart w:id="264" w:name="_Toc184312116"/>
      <w:bookmarkEnd w:id="264"/>
      <w:bookmarkStart w:id="265" w:name="_Toc184310330"/>
      <w:bookmarkEnd w:id="265"/>
      <w:bookmarkStart w:id="266" w:name="_Toc184308099"/>
      <w:bookmarkEnd w:id="266"/>
      <w:bookmarkStart w:id="267" w:name="_Toc184308098"/>
      <w:bookmarkEnd w:id="267"/>
      <w:bookmarkStart w:id="268" w:name="_Toc184308037"/>
      <w:bookmarkEnd w:id="268"/>
      <w:bookmarkStart w:id="269" w:name="_Toc184308072"/>
      <w:bookmarkEnd w:id="269"/>
      <w:bookmarkStart w:id="270" w:name="_Toc184314465"/>
      <w:bookmarkEnd w:id="270"/>
      <w:bookmarkStart w:id="271" w:name="_Toc184308070"/>
      <w:bookmarkEnd w:id="271"/>
      <w:bookmarkStart w:id="272" w:name="_Toc184312131"/>
      <w:bookmarkEnd w:id="272"/>
      <w:bookmarkStart w:id="273" w:name="_Toc184313256"/>
      <w:bookmarkEnd w:id="273"/>
      <w:bookmarkStart w:id="274" w:name="_Toc184310340"/>
      <w:bookmarkEnd w:id="274"/>
      <w:bookmarkStart w:id="275" w:name="_Toc184310302"/>
      <w:bookmarkEnd w:id="275"/>
      <w:bookmarkStart w:id="276" w:name="_Toc184313279"/>
      <w:bookmarkEnd w:id="276"/>
      <w:bookmarkStart w:id="277" w:name="_Toc184312114"/>
      <w:bookmarkEnd w:id="277"/>
      <w:bookmarkStart w:id="278" w:name="_Toc184313255"/>
      <w:bookmarkEnd w:id="278"/>
      <w:bookmarkStart w:id="279" w:name="_Toc184313271"/>
      <w:bookmarkEnd w:id="279"/>
      <w:bookmarkStart w:id="280" w:name="_Toc184310298"/>
      <w:bookmarkEnd w:id="280"/>
      <w:bookmarkStart w:id="281" w:name="_Toc184308054"/>
      <w:bookmarkEnd w:id="281"/>
      <w:bookmarkStart w:id="282" w:name="_Toc184312130"/>
      <w:bookmarkEnd w:id="282"/>
      <w:bookmarkStart w:id="283" w:name="_Toc184314467"/>
      <w:bookmarkEnd w:id="283"/>
      <w:bookmarkStart w:id="284" w:name="_Toc184313269"/>
      <w:bookmarkEnd w:id="284"/>
      <w:bookmarkStart w:id="285" w:name="_Toc184308080"/>
      <w:bookmarkEnd w:id="285"/>
      <w:bookmarkStart w:id="286" w:name="_Toc184313276"/>
      <w:bookmarkEnd w:id="286"/>
      <w:bookmarkStart w:id="287" w:name="_Toc184312122"/>
      <w:bookmarkEnd w:id="287"/>
      <w:bookmarkStart w:id="288" w:name="_Toc184313278"/>
      <w:bookmarkEnd w:id="288"/>
      <w:bookmarkStart w:id="289" w:name="_Toc184312118"/>
      <w:bookmarkEnd w:id="289"/>
      <w:bookmarkStart w:id="290" w:name="_Toc184310338"/>
      <w:bookmarkEnd w:id="290"/>
      <w:bookmarkStart w:id="291" w:name="_Toc184312126"/>
      <w:bookmarkEnd w:id="291"/>
      <w:bookmarkStart w:id="292" w:name="_Toc184310327"/>
      <w:bookmarkEnd w:id="292"/>
      <w:bookmarkStart w:id="293" w:name="_Toc184314471"/>
      <w:bookmarkEnd w:id="293"/>
      <w:bookmarkStart w:id="294" w:name="_Toc184314422"/>
      <w:bookmarkEnd w:id="294"/>
      <w:bookmarkStart w:id="295" w:name="_Toc184308047"/>
      <w:bookmarkEnd w:id="295"/>
      <w:bookmarkStart w:id="296" w:name="_Toc184310325"/>
      <w:bookmarkEnd w:id="296"/>
      <w:bookmarkStart w:id="297" w:name="_Toc184310307"/>
      <w:bookmarkEnd w:id="297"/>
      <w:bookmarkStart w:id="298" w:name="_Toc184310292"/>
      <w:bookmarkEnd w:id="298"/>
      <w:bookmarkStart w:id="299" w:name="_Toc184313297"/>
      <w:bookmarkEnd w:id="299"/>
      <w:bookmarkStart w:id="300" w:name="_Toc184313258"/>
      <w:bookmarkEnd w:id="300"/>
      <w:bookmarkStart w:id="301" w:name="_Toc184313250"/>
      <w:bookmarkEnd w:id="301"/>
      <w:bookmarkStart w:id="302" w:name="_Toc184310277"/>
      <w:bookmarkEnd w:id="302"/>
      <w:bookmarkStart w:id="303" w:name="_Toc184310321"/>
      <w:bookmarkEnd w:id="303"/>
      <w:bookmarkStart w:id="304" w:name="_Toc184313240"/>
      <w:bookmarkEnd w:id="304"/>
      <w:bookmarkStart w:id="305" w:name="_Toc184310334"/>
      <w:bookmarkEnd w:id="305"/>
      <w:bookmarkStart w:id="306" w:name="_Toc184308052"/>
      <w:bookmarkEnd w:id="306"/>
      <w:bookmarkStart w:id="307" w:name="_Toc184313286"/>
      <w:bookmarkEnd w:id="307"/>
      <w:bookmarkStart w:id="308" w:name="_Toc184312096"/>
      <w:bookmarkEnd w:id="308"/>
      <w:bookmarkStart w:id="309" w:name="_Toc184313292"/>
      <w:bookmarkEnd w:id="309"/>
      <w:bookmarkStart w:id="310" w:name="_Toc184313285"/>
      <w:bookmarkEnd w:id="310"/>
      <w:bookmarkStart w:id="311" w:name="_Toc184310310"/>
      <w:bookmarkEnd w:id="311"/>
      <w:bookmarkStart w:id="312" w:name="_Toc184314448"/>
      <w:bookmarkEnd w:id="312"/>
      <w:bookmarkStart w:id="313" w:name="_Toc184310336"/>
      <w:bookmarkEnd w:id="313"/>
      <w:bookmarkStart w:id="314" w:name="_Toc184308074"/>
      <w:bookmarkEnd w:id="314"/>
      <w:bookmarkStart w:id="315" w:name="_Toc184313289"/>
      <w:bookmarkEnd w:id="315"/>
      <w:bookmarkStart w:id="316" w:name="_Toc184310276"/>
      <w:bookmarkEnd w:id="316"/>
      <w:bookmarkStart w:id="317" w:name="_Toc184312069"/>
      <w:bookmarkEnd w:id="317"/>
      <w:bookmarkStart w:id="318" w:name="_Toc184313265"/>
      <w:bookmarkEnd w:id="318"/>
      <w:bookmarkStart w:id="319" w:name="_Toc184314437"/>
      <w:bookmarkEnd w:id="319"/>
      <w:bookmarkStart w:id="320" w:name="_Toc184310293"/>
      <w:bookmarkEnd w:id="320"/>
      <w:bookmarkStart w:id="321" w:name="_Toc184313307"/>
      <w:bookmarkEnd w:id="321"/>
      <w:bookmarkStart w:id="322" w:name="_Toc184310281"/>
      <w:bookmarkEnd w:id="322"/>
      <w:bookmarkStart w:id="323" w:name="_Toc184313305"/>
      <w:bookmarkEnd w:id="323"/>
      <w:bookmarkStart w:id="324" w:name="_Toc184308097"/>
      <w:bookmarkEnd w:id="324"/>
      <w:bookmarkStart w:id="325" w:name="_Toc184313284"/>
      <w:bookmarkEnd w:id="325"/>
      <w:bookmarkStart w:id="326" w:name="_Toc184308082"/>
      <w:bookmarkEnd w:id="326"/>
      <w:bookmarkStart w:id="327" w:name="_Toc184313302"/>
      <w:bookmarkEnd w:id="327"/>
      <w:bookmarkStart w:id="328" w:name="_Toc184313263"/>
      <w:bookmarkEnd w:id="328"/>
      <w:bookmarkStart w:id="329" w:name="_Toc184312107"/>
      <w:bookmarkEnd w:id="329"/>
      <w:bookmarkStart w:id="330" w:name="_Toc184310313"/>
      <w:bookmarkEnd w:id="330"/>
      <w:bookmarkStart w:id="331" w:name="_Toc184308053"/>
      <w:bookmarkEnd w:id="331"/>
      <w:bookmarkStart w:id="332" w:name="_Toc184310275"/>
      <w:bookmarkEnd w:id="332"/>
      <w:bookmarkStart w:id="333" w:name="_Toc184314441"/>
      <w:bookmarkEnd w:id="333"/>
      <w:bookmarkStart w:id="334" w:name="_Toc184310316"/>
      <w:bookmarkEnd w:id="334"/>
      <w:bookmarkStart w:id="335" w:name="_Toc184313294"/>
      <w:bookmarkEnd w:id="335"/>
      <w:bookmarkStart w:id="336" w:name="_Toc184308095"/>
      <w:bookmarkEnd w:id="336"/>
      <w:bookmarkStart w:id="337" w:name="_Toc184308093"/>
      <w:bookmarkEnd w:id="337"/>
      <w:bookmarkStart w:id="338" w:name="_Toc184313268"/>
      <w:bookmarkEnd w:id="338"/>
      <w:bookmarkStart w:id="339" w:name="_Toc184310332"/>
      <w:bookmarkEnd w:id="339"/>
      <w:bookmarkStart w:id="340" w:name="_Toc184310320"/>
      <w:bookmarkEnd w:id="340"/>
      <w:bookmarkStart w:id="341" w:name="_Toc184310343"/>
      <w:bookmarkEnd w:id="341"/>
      <w:bookmarkStart w:id="342" w:name="_Toc184313280"/>
      <w:bookmarkEnd w:id="342"/>
      <w:bookmarkStart w:id="343" w:name="_Toc184313283"/>
      <w:bookmarkEnd w:id="343"/>
      <w:bookmarkStart w:id="344" w:name="_Toc184310318"/>
      <w:bookmarkEnd w:id="344"/>
      <w:bookmarkStart w:id="345" w:name="_Toc184313260"/>
      <w:bookmarkEnd w:id="345"/>
      <w:bookmarkStart w:id="346" w:name="_Toc184310295"/>
      <w:bookmarkEnd w:id="346"/>
      <w:bookmarkStart w:id="347" w:name="_Toc184310297"/>
      <w:bookmarkEnd w:id="347"/>
      <w:bookmarkStart w:id="348" w:name="_Toc184314416"/>
      <w:bookmarkEnd w:id="348"/>
      <w:bookmarkStart w:id="349" w:name="_Toc184308063"/>
      <w:bookmarkEnd w:id="349"/>
      <w:bookmarkStart w:id="350" w:name="_Toc184313252"/>
      <w:bookmarkEnd w:id="350"/>
      <w:bookmarkStart w:id="351" w:name="_Toc184310312"/>
      <w:bookmarkEnd w:id="351"/>
      <w:bookmarkStart w:id="352" w:name="_Toc184313309"/>
      <w:bookmarkEnd w:id="352"/>
      <w:bookmarkStart w:id="353" w:name="_Toc184313249"/>
      <w:bookmarkEnd w:id="353"/>
      <w:bookmarkStart w:id="354" w:name="_Toc184310282"/>
      <w:bookmarkEnd w:id="354"/>
      <w:bookmarkStart w:id="355" w:name="_Toc184310315"/>
      <w:bookmarkEnd w:id="355"/>
      <w:bookmarkStart w:id="356" w:name="_Toc184312100"/>
      <w:bookmarkEnd w:id="356"/>
      <w:bookmarkStart w:id="357" w:name="_Toc184312095"/>
      <w:bookmarkEnd w:id="357"/>
      <w:bookmarkStart w:id="358" w:name="_Toc184310339"/>
      <w:bookmarkEnd w:id="358"/>
      <w:bookmarkStart w:id="359" w:name="_Toc184308059"/>
      <w:bookmarkEnd w:id="359"/>
      <w:bookmarkStart w:id="360" w:name="_Toc184308101"/>
      <w:bookmarkEnd w:id="360"/>
      <w:bookmarkStart w:id="361" w:name="_Toc184314478"/>
      <w:bookmarkEnd w:id="361"/>
      <w:bookmarkStart w:id="362" w:name="_Toc184314477"/>
      <w:bookmarkEnd w:id="362"/>
      <w:bookmarkStart w:id="363" w:name="_Toc184314429"/>
      <w:bookmarkEnd w:id="363"/>
      <w:bookmarkStart w:id="364" w:name="_Toc184313261"/>
      <w:bookmarkEnd w:id="364"/>
      <w:bookmarkStart w:id="365" w:name="_Toc184313274"/>
      <w:bookmarkEnd w:id="365"/>
      <w:bookmarkStart w:id="366" w:name="_Toc184312073"/>
      <w:bookmarkEnd w:id="366"/>
      <w:bookmarkStart w:id="367" w:name="_Toc184314430"/>
      <w:bookmarkEnd w:id="367"/>
      <w:bookmarkStart w:id="368" w:name="_Toc184313296"/>
      <w:bookmarkEnd w:id="368"/>
      <w:bookmarkStart w:id="369" w:name="_Toc184310299"/>
      <w:bookmarkEnd w:id="369"/>
      <w:bookmarkStart w:id="370" w:name="_Toc184314418"/>
      <w:bookmarkEnd w:id="370"/>
      <w:bookmarkStart w:id="371" w:name="_Toc184314456"/>
      <w:bookmarkEnd w:id="371"/>
      <w:bookmarkStart w:id="372" w:name="_Toc184313259"/>
      <w:bookmarkEnd w:id="372"/>
      <w:bookmarkStart w:id="373" w:name="_Toc184308060"/>
      <w:bookmarkEnd w:id="373"/>
      <w:bookmarkStart w:id="374" w:name="_Toc184310329"/>
      <w:bookmarkEnd w:id="374"/>
      <w:bookmarkStart w:id="375" w:name="_Toc184312070"/>
      <w:bookmarkEnd w:id="375"/>
      <w:bookmarkStart w:id="376" w:name="_Toc184312101"/>
      <w:bookmarkEnd w:id="376"/>
      <w:bookmarkStart w:id="377" w:name="_Toc184312078"/>
      <w:bookmarkEnd w:id="377"/>
      <w:bookmarkStart w:id="378" w:name="_Toc184308076"/>
      <w:bookmarkEnd w:id="378"/>
      <w:bookmarkStart w:id="379" w:name="_Toc184312115"/>
      <w:bookmarkEnd w:id="379"/>
      <w:bookmarkStart w:id="380" w:name="_Toc184312110"/>
      <w:bookmarkEnd w:id="380"/>
      <w:bookmarkStart w:id="381" w:name="_Toc184312080"/>
      <w:bookmarkEnd w:id="381"/>
      <w:bookmarkStart w:id="382" w:name="_Toc184312104"/>
      <w:bookmarkEnd w:id="382"/>
      <w:bookmarkStart w:id="383" w:name="_Toc184308079"/>
      <w:bookmarkEnd w:id="383"/>
      <w:bookmarkStart w:id="384" w:name="_Toc184314462"/>
      <w:bookmarkEnd w:id="384"/>
      <w:bookmarkStart w:id="385" w:name="_Toc184314460"/>
      <w:bookmarkEnd w:id="385"/>
      <w:bookmarkStart w:id="386" w:name="_Toc184314410"/>
      <w:bookmarkEnd w:id="386"/>
      <w:bookmarkStart w:id="387" w:name="_Toc184308039"/>
      <w:bookmarkEnd w:id="387"/>
      <w:bookmarkStart w:id="388" w:name="_Toc184312103"/>
      <w:bookmarkEnd w:id="388"/>
      <w:bookmarkStart w:id="389" w:name="_Toc184310328"/>
      <w:bookmarkEnd w:id="389"/>
      <w:bookmarkStart w:id="390" w:name="_Toc184308071"/>
      <w:bookmarkEnd w:id="390"/>
      <w:bookmarkStart w:id="391" w:name="_Toc184310341"/>
      <w:bookmarkEnd w:id="391"/>
      <w:bookmarkStart w:id="392" w:name="_Toc184312105"/>
      <w:bookmarkEnd w:id="392"/>
      <w:bookmarkStart w:id="393" w:name="_Toc184314433"/>
      <w:bookmarkEnd w:id="393"/>
      <w:bookmarkStart w:id="394" w:name="_Toc184310284"/>
      <w:bookmarkEnd w:id="394"/>
      <w:bookmarkStart w:id="395" w:name="_Toc184314426"/>
      <w:bookmarkEnd w:id="395"/>
      <w:bookmarkStart w:id="396" w:name="_Toc184314415"/>
      <w:bookmarkEnd w:id="396"/>
      <w:bookmarkStart w:id="397" w:name="_Toc184313266"/>
      <w:bookmarkEnd w:id="397"/>
      <w:bookmarkStart w:id="398" w:name="_Toc184312099"/>
      <w:bookmarkEnd w:id="398"/>
      <w:bookmarkStart w:id="399" w:name="_Toc184310344"/>
      <w:bookmarkEnd w:id="399"/>
      <w:bookmarkStart w:id="400" w:name="_Toc184310300"/>
      <w:bookmarkEnd w:id="400"/>
      <w:bookmarkStart w:id="401" w:name="_Toc184312111"/>
      <w:bookmarkEnd w:id="401"/>
      <w:bookmarkStart w:id="402" w:name="_Toc184308067"/>
      <w:bookmarkEnd w:id="402"/>
      <w:bookmarkStart w:id="403" w:name="_Toc184312074"/>
      <w:bookmarkEnd w:id="403"/>
      <w:bookmarkStart w:id="404" w:name="_Toc184310323"/>
      <w:bookmarkEnd w:id="404"/>
      <w:bookmarkStart w:id="405" w:name="_Toc184312127"/>
      <w:bookmarkEnd w:id="405"/>
      <w:bookmarkStart w:id="406" w:name="_Toc184310296"/>
      <w:bookmarkEnd w:id="406"/>
      <w:bookmarkStart w:id="407" w:name="_Toc184313239"/>
      <w:bookmarkEnd w:id="407"/>
      <w:bookmarkStart w:id="408" w:name="_Toc184313243"/>
      <w:bookmarkEnd w:id="408"/>
      <w:bookmarkStart w:id="409" w:name="_Toc184308050"/>
      <w:bookmarkEnd w:id="409"/>
      <w:bookmarkStart w:id="410" w:name="_Toc184313291"/>
      <w:bookmarkEnd w:id="410"/>
      <w:bookmarkStart w:id="411" w:name="_Toc184312102"/>
      <w:bookmarkEnd w:id="411"/>
      <w:bookmarkStart w:id="412" w:name="_Toc184308045"/>
      <w:bookmarkEnd w:id="412"/>
      <w:bookmarkStart w:id="413" w:name="_Toc184313277"/>
      <w:bookmarkEnd w:id="413"/>
      <w:bookmarkStart w:id="414" w:name="_Toc184314461"/>
      <w:bookmarkEnd w:id="414"/>
      <w:bookmarkStart w:id="415" w:name="_Toc184308108"/>
      <w:bookmarkEnd w:id="415"/>
      <w:bookmarkStart w:id="416" w:name="_Toc184314473"/>
      <w:bookmarkEnd w:id="416"/>
      <w:bookmarkStart w:id="417" w:name="_Toc184314421"/>
      <w:bookmarkEnd w:id="417"/>
      <w:bookmarkStart w:id="418" w:name="_Toc184310287"/>
      <w:bookmarkEnd w:id="418"/>
      <w:bookmarkStart w:id="419" w:name="_Toc184308062"/>
      <w:bookmarkEnd w:id="419"/>
      <w:bookmarkStart w:id="420" w:name="_Toc184310324"/>
      <w:bookmarkEnd w:id="420"/>
      <w:bookmarkStart w:id="421" w:name="_Toc184308089"/>
      <w:bookmarkEnd w:id="421"/>
      <w:bookmarkStart w:id="422" w:name="_Toc184313295"/>
      <w:bookmarkEnd w:id="422"/>
      <w:bookmarkStart w:id="423" w:name="_Toc184310306"/>
      <w:bookmarkEnd w:id="423"/>
      <w:bookmarkStart w:id="424" w:name="_Toc184313275"/>
      <w:bookmarkEnd w:id="424"/>
      <w:bookmarkStart w:id="425" w:name="_Toc184313264"/>
      <w:bookmarkEnd w:id="425"/>
      <w:bookmarkStart w:id="426" w:name="_Toc184314432"/>
      <w:bookmarkEnd w:id="426"/>
      <w:bookmarkStart w:id="427" w:name="_Toc184310301"/>
      <w:bookmarkEnd w:id="427"/>
      <w:bookmarkStart w:id="428" w:name="_Toc184308087"/>
      <w:bookmarkEnd w:id="428"/>
      <w:bookmarkStart w:id="429" w:name="_Toc184314457"/>
      <w:bookmarkEnd w:id="429"/>
      <w:bookmarkStart w:id="430" w:name="_Toc184312093"/>
      <w:bookmarkEnd w:id="430"/>
      <w:bookmarkStart w:id="431" w:name="_Toc184308066"/>
      <w:bookmarkEnd w:id="431"/>
      <w:bookmarkStart w:id="432" w:name="_Toc184308041"/>
      <w:bookmarkEnd w:id="432"/>
      <w:bookmarkStart w:id="433" w:name="_Toc184313262"/>
      <w:bookmarkEnd w:id="433"/>
      <w:bookmarkStart w:id="434" w:name="_Toc184308094"/>
      <w:bookmarkEnd w:id="434"/>
      <w:bookmarkStart w:id="435" w:name="_Toc184312089"/>
      <w:bookmarkEnd w:id="435"/>
      <w:bookmarkStart w:id="436" w:name="_Toc184313282"/>
      <w:bookmarkEnd w:id="436"/>
      <w:bookmarkStart w:id="437" w:name="_Toc184314450"/>
      <w:bookmarkEnd w:id="437"/>
      <w:bookmarkStart w:id="438" w:name="_Toc184310319"/>
      <w:bookmarkEnd w:id="438"/>
      <w:bookmarkStart w:id="439" w:name="_Toc184313244"/>
      <w:bookmarkEnd w:id="439"/>
      <w:bookmarkStart w:id="440" w:name="_Toc184314440"/>
      <w:bookmarkEnd w:id="440"/>
      <w:bookmarkStart w:id="441" w:name="_Toc184312092"/>
      <w:bookmarkEnd w:id="441"/>
      <w:bookmarkStart w:id="442" w:name="_Toc184308106"/>
      <w:bookmarkEnd w:id="442"/>
      <w:bookmarkStart w:id="443" w:name="_Toc184314411"/>
      <w:bookmarkEnd w:id="443"/>
      <w:bookmarkStart w:id="444" w:name="_Toc184310279"/>
      <w:bookmarkEnd w:id="444"/>
      <w:bookmarkStart w:id="445" w:name="_Toc184313254"/>
      <w:bookmarkEnd w:id="445"/>
      <w:bookmarkStart w:id="446" w:name="_Toc184314474"/>
      <w:bookmarkEnd w:id="446"/>
      <w:bookmarkStart w:id="447" w:name="_Toc184312075"/>
      <w:bookmarkEnd w:id="447"/>
      <w:bookmarkStart w:id="448" w:name="_Toc184314449"/>
      <w:bookmarkEnd w:id="448"/>
      <w:bookmarkStart w:id="449" w:name="_Toc184313272"/>
      <w:bookmarkEnd w:id="449"/>
      <w:bookmarkStart w:id="450" w:name="_Toc184314445"/>
      <w:bookmarkEnd w:id="450"/>
      <w:bookmarkStart w:id="451" w:name="_Toc184308042"/>
      <w:bookmarkEnd w:id="451"/>
      <w:bookmarkStart w:id="452" w:name="_Toc184312085"/>
      <w:bookmarkEnd w:id="452"/>
      <w:bookmarkStart w:id="453" w:name="_Toc184314442"/>
      <w:bookmarkEnd w:id="453"/>
      <w:bookmarkStart w:id="454" w:name="_Toc184310311"/>
      <w:bookmarkEnd w:id="454"/>
      <w:bookmarkStart w:id="455" w:name="_Toc184313306"/>
      <w:bookmarkEnd w:id="455"/>
      <w:bookmarkStart w:id="456" w:name="_Toc184312086"/>
      <w:bookmarkEnd w:id="456"/>
      <w:bookmarkStart w:id="457" w:name="_Toc184314428"/>
      <w:bookmarkEnd w:id="457"/>
      <w:bookmarkStart w:id="458" w:name="_Toc184314420"/>
      <w:bookmarkEnd w:id="458"/>
      <w:bookmarkStart w:id="459" w:name="_Toc184308086"/>
      <w:bookmarkEnd w:id="459"/>
      <w:bookmarkStart w:id="460" w:name="_Toc184310283"/>
      <w:bookmarkEnd w:id="460"/>
      <w:bookmarkStart w:id="461" w:name="_Toc184310303"/>
      <w:bookmarkEnd w:id="461"/>
      <w:bookmarkStart w:id="462" w:name="_Toc184314472"/>
      <w:bookmarkEnd w:id="462"/>
      <w:bookmarkStart w:id="463" w:name="_Toc184314431"/>
      <w:bookmarkEnd w:id="463"/>
      <w:bookmarkStart w:id="464" w:name="_Toc184312139"/>
      <w:bookmarkEnd w:id="464"/>
      <w:bookmarkStart w:id="465" w:name="_Toc184313238"/>
      <w:bookmarkEnd w:id="465"/>
      <w:bookmarkStart w:id="466" w:name="_Toc184314482"/>
      <w:bookmarkEnd w:id="466"/>
      <w:bookmarkStart w:id="467" w:name="_Toc184312079"/>
      <w:bookmarkEnd w:id="467"/>
      <w:bookmarkStart w:id="468" w:name="_Toc184312138"/>
      <w:bookmarkEnd w:id="468"/>
      <w:bookmarkStart w:id="469" w:name="_Toc184312081"/>
      <w:bookmarkEnd w:id="469"/>
      <w:bookmarkStart w:id="470" w:name="_Toc184312071"/>
      <w:bookmarkEnd w:id="470"/>
      <w:bookmarkStart w:id="471" w:name="_Toc184314447"/>
      <w:bookmarkEnd w:id="471"/>
      <w:bookmarkStart w:id="472" w:name="_Toc184310285"/>
      <w:bookmarkEnd w:id="472"/>
      <w:bookmarkStart w:id="473" w:name="_Toc184310289"/>
      <w:bookmarkEnd w:id="473"/>
      <w:bookmarkStart w:id="474" w:name="_Toc184313301"/>
      <w:bookmarkEnd w:id="474"/>
      <w:bookmarkStart w:id="475" w:name="_Toc184314414"/>
      <w:bookmarkEnd w:id="475"/>
      <w:bookmarkStart w:id="476" w:name="_Toc184308044"/>
      <w:bookmarkEnd w:id="476"/>
      <w:bookmarkStart w:id="477" w:name="_Toc184310314"/>
      <w:bookmarkEnd w:id="477"/>
      <w:bookmarkStart w:id="478" w:name="_Toc184312067"/>
      <w:bookmarkEnd w:id="478"/>
      <w:bookmarkStart w:id="479" w:name="_Toc184308096"/>
      <w:bookmarkEnd w:id="479"/>
      <w:bookmarkStart w:id="480" w:name="_Toc184312129"/>
      <w:bookmarkEnd w:id="480"/>
      <w:bookmarkStart w:id="481" w:name="_Toc184310333"/>
      <w:bookmarkEnd w:id="481"/>
      <w:bookmarkStart w:id="482" w:name="_Toc184310272"/>
      <w:bookmarkEnd w:id="482"/>
      <w:bookmarkStart w:id="483" w:name="_Toc184314444"/>
      <w:bookmarkEnd w:id="483"/>
      <w:bookmarkStart w:id="484" w:name="_Toc184308100"/>
      <w:bookmarkEnd w:id="484"/>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354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64"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47"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2150"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1</w:t>
            </w:r>
          </w:p>
        </w:tc>
        <w:tc>
          <w:tcPr>
            <w:tcW w:w="3545" w:type="dxa"/>
          </w:tcPr>
          <w:p>
            <w:pPr>
              <w:snapToGrid w:val="0"/>
              <w:spacing w:line="460" w:lineRule="exact"/>
              <w:ind w:right="-109" w:rightChars="-52"/>
              <w:rPr>
                <w:rFonts w:hint="eastAsia" w:ascii="仿宋_GB2312" w:eastAsia="仿宋_GB2312"/>
                <w:sz w:val="24"/>
              </w:rPr>
            </w:pPr>
            <w:r>
              <w:rPr>
                <w:rFonts w:hint="eastAsia" w:ascii="仿宋_GB2312" w:eastAsia="仿宋_GB2312"/>
                <w:sz w:val="18"/>
                <w:szCs w:val="18"/>
              </w:rPr>
              <w:t>●</w:t>
            </w:r>
            <w:r>
              <w:rPr>
                <w:rFonts w:hint="eastAsia" w:ascii="仿宋_GB2312" w:hAnsi="宋体" w:eastAsia="仿宋_GB2312"/>
                <w:sz w:val="18"/>
                <w:szCs w:val="18"/>
              </w:rPr>
              <w:t xml:space="preserve"> </w:t>
            </w:r>
            <w:r>
              <w:rPr>
                <w:rFonts w:hint="eastAsia" w:ascii="仿宋_GB2312" w:hAnsi="宋体" w:eastAsia="仿宋_GB2312"/>
                <w:sz w:val="24"/>
              </w:rPr>
              <w:t>投标方案</w:t>
            </w:r>
            <w:r>
              <w:rPr>
                <w:rFonts w:hint="eastAsia" w:ascii="仿宋_GB2312" w:eastAsia="仿宋_GB2312" w:cs="仿宋_GB2312"/>
                <w:kern w:val="0"/>
                <w:sz w:val="24"/>
              </w:rPr>
              <w:t>总体设计、建设方案和产品选型</w:t>
            </w:r>
            <w:r>
              <w:rPr>
                <w:rFonts w:hint="eastAsia" w:ascii="仿宋_GB2312" w:hAnsi="宋体" w:eastAsia="仿宋_GB2312"/>
                <w:sz w:val="24"/>
              </w:rPr>
              <w:t>等，详细阐述系统的体系架构、功能模块、实现思路和关键技术，</w:t>
            </w:r>
            <w:r>
              <w:rPr>
                <w:rFonts w:hint="eastAsia" w:ascii="仿宋_GB2312" w:eastAsia="仿宋_GB2312"/>
                <w:sz w:val="24"/>
              </w:rPr>
              <w:t>提出具体可行的实施方案（3分）；</w:t>
            </w:r>
          </w:p>
          <w:p>
            <w:pPr>
              <w:snapToGrid w:val="0"/>
              <w:spacing w:line="460" w:lineRule="exact"/>
              <w:ind w:right="-109" w:rightChars="-52"/>
              <w:rPr>
                <w:rFonts w:hint="eastAsia" w:ascii="仿宋_GB2312" w:hAnsi="宋体" w:eastAsia="仿宋_GB2312"/>
                <w:sz w:val="24"/>
              </w:rPr>
            </w:pPr>
            <w:r>
              <w:rPr>
                <w:rFonts w:hint="eastAsia" w:ascii="仿宋_GB2312" w:eastAsia="仿宋_GB2312"/>
                <w:sz w:val="18"/>
                <w:szCs w:val="18"/>
              </w:rPr>
              <w:t xml:space="preserve">● </w:t>
            </w:r>
            <w:r>
              <w:rPr>
                <w:rFonts w:hint="eastAsia" w:ascii="仿宋_GB2312" w:hAnsi="宋体" w:eastAsia="仿宋_GB2312"/>
                <w:sz w:val="24"/>
              </w:rPr>
              <w:t>投标方案与需求的吻合程度，包括方案的科学性、先进性、可行性和扩展性；</w:t>
            </w:r>
            <w:r>
              <w:rPr>
                <w:rFonts w:hint="eastAsia" w:ascii="仿宋_GB2312" w:eastAsia="仿宋_GB2312"/>
                <w:sz w:val="24"/>
              </w:rPr>
              <w:t>方案</w:t>
            </w:r>
            <w:r>
              <w:rPr>
                <w:rFonts w:hint="eastAsia" w:ascii="仿宋_GB2312" w:hAnsi="Wingdings" w:eastAsia="仿宋_GB2312" w:cs="Wingdings"/>
                <w:sz w:val="24"/>
              </w:rPr>
              <w:t>是否</w:t>
            </w:r>
            <w:r>
              <w:rPr>
                <w:rFonts w:hint="eastAsia" w:ascii="仿宋_GB2312" w:eastAsia="仿宋_GB2312"/>
                <w:sz w:val="24"/>
              </w:rPr>
              <w:t>科学合理、安全严密、具有一定的前瞻性，</w:t>
            </w:r>
            <w:r>
              <w:rPr>
                <w:rFonts w:hint="eastAsia" w:ascii="仿宋_GB2312" w:hAnsi="宋体" w:eastAsia="仿宋_GB2312"/>
                <w:sz w:val="24"/>
              </w:rPr>
              <w:t>是否有独到的优势</w:t>
            </w:r>
            <w:r>
              <w:rPr>
                <w:rFonts w:hint="eastAsia" w:ascii="仿宋_GB2312" w:eastAsia="仿宋_GB2312"/>
                <w:sz w:val="24"/>
              </w:rPr>
              <w:t>（3分）</w:t>
            </w:r>
            <w:r>
              <w:rPr>
                <w:rFonts w:hint="eastAsia" w:ascii="仿宋_GB2312" w:hAnsi="宋体" w:eastAsia="仿宋_GB2312"/>
                <w:sz w:val="24"/>
              </w:rPr>
              <w:t>；</w:t>
            </w:r>
          </w:p>
          <w:p>
            <w:pPr>
              <w:snapToGrid w:val="0"/>
              <w:spacing w:line="440" w:lineRule="exact"/>
              <w:rPr>
                <w:rFonts w:hint="eastAsia" w:ascii="仿宋_GB2312" w:hAnsi="宋体" w:eastAsia="仿宋_GB2312"/>
                <w:sz w:val="24"/>
              </w:rPr>
            </w:pPr>
            <w:r>
              <w:rPr>
                <w:rFonts w:hint="eastAsia" w:ascii="仿宋_GB2312" w:eastAsia="仿宋_GB2312"/>
                <w:sz w:val="18"/>
                <w:szCs w:val="18"/>
              </w:rPr>
              <w:t xml:space="preserve">● </w:t>
            </w:r>
            <w:r>
              <w:rPr>
                <w:rFonts w:hint="eastAsia" w:ascii="仿宋_GB2312" w:eastAsia="仿宋_GB2312"/>
                <w:sz w:val="24"/>
              </w:rPr>
              <w:t>项目建设思路、原则、特点、技术要求的理解情况，投标人对现有标准规范体系的了解情况；</w:t>
            </w:r>
            <w:r>
              <w:rPr>
                <w:rFonts w:hint="eastAsia" w:ascii="仿宋_GB2312" w:hAnsi="宋体" w:eastAsia="仿宋_GB2312"/>
                <w:sz w:val="24"/>
              </w:rPr>
              <w:t>投标技术方案内容</w:t>
            </w:r>
            <w:r>
              <w:rPr>
                <w:rFonts w:hint="eastAsia" w:ascii="仿宋_GB2312" w:hAnsi="宋体" w:eastAsia="仿宋_GB2312" w:cs="Wingdings"/>
                <w:sz w:val="24"/>
              </w:rPr>
              <w:t>对点应答是否详尽、明晰，是否满足采购文件要求，</w:t>
            </w:r>
            <w:r>
              <w:rPr>
                <w:rFonts w:hint="eastAsia" w:ascii="仿宋_GB2312" w:hAnsi="宋体" w:eastAsia="仿宋_GB2312"/>
                <w:sz w:val="24"/>
              </w:rPr>
              <w:t>系统的应急方案设计</w:t>
            </w:r>
            <w:r>
              <w:rPr>
                <w:rFonts w:hint="eastAsia" w:ascii="仿宋_GB2312" w:hAnsi="宋体" w:eastAsia="仿宋_GB2312" w:cs="Wingdings"/>
                <w:sz w:val="24"/>
              </w:rPr>
              <w:t>是否</w:t>
            </w:r>
            <w:r>
              <w:rPr>
                <w:rFonts w:hint="eastAsia" w:ascii="仿宋_GB2312" w:hAnsi="宋体" w:eastAsia="仿宋_GB2312"/>
                <w:sz w:val="24"/>
              </w:rPr>
              <w:t>合理，</w:t>
            </w:r>
            <w:r>
              <w:rPr>
                <w:rFonts w:hint="eastAsia" w:ascii="仿宋_GB2312" w:hAnsi="宋体" w:eastAsia="仿宋_GB2312" w:cs="Wingdings"/>
                <w:sz w:val="24"/>
              </w:rPr>
              <w:t>是否</w:t>
            </w:r>
            <w:r>
              <w:rPr>
                <w:rFonts w:hint="eastAsia" w:ascii="仿宋_GB2312" w:hAnsi="宋体" w:eastAsia="仿宋_GB2312"/>
                <w:sz w:val="24"/>
              </w:rPr>
              <w:t>充分考虑用户实际使用需求</w:t>
            </w:r>
            <w:r>
              <w:rPr>
                <w:rFonts w:hint="eastAsia" w:ascii="仿宋_GB2312" w:eastAsia="仿宋_GB2312"/>
                <w:sz w:val="24"/>
              </w:rPr>
              <w:t>（2分）。</w:t>
            </w:r>
          </w:p>
          <w:p>
            <w:pPr>
              <w:snapToGrid w:val="0"/>
              <w:spacing w:line="360" w:lineRule="auto"/>
              <w:jc w:val="center"/>
              <w:rPr>
                <w:rFonts w:cs="仿宋_GB2312" w:asciiTheme="minorEastAsia" w:hAnsiTheme="minorEastAsia" w:eastAsiaTheme="minorEastAsia"/>
                <w:color w:val="0000FF"/>
                <w:sz w:val="24"/>
              </w:rPr>
            </w:pPr>
          </w:p>
        </w:tc>
        <w:tc>
          <w:tcPr>
            <w:tcW w:w="764" w:type="dxa"/>
          </w:tcPr>
          <w:p>
            <w:pPr>
              <w:snapToGrid w:val="0"/>
              <w:spacing w:line="360" w:lineRule="auto"/>
              <w:jc w:val="center"/>
              <w:rPr>
                <w:rFonts w:hint="eastAsia" w:ascii="仿宋" w:hAnsi="仿宋" w:eastAsia="仿宋" w:cs="仿宋"/>
                <w:color w:val="auto"/>
                <w:sz w:val="24"/>
                <w:szCs w:val="24"/>
                <w:lang w:val="en-US" w:eastAsia="zh-CN"/>
              </w:rPr>
            </w:pPr>
          </w:p>
          <w:p>
            <w:pPr>
              <w:snapToGrid w:val="0"/>
              <w:spacing w:line="360" w:lineRule="auto"/>
              <w:jc w:val="center"/>
              <w:rPr>
                <w:rFonts w:hint="eastAsia" w:ascii="仿宋" w:hAnsi="仿宋" w:eastAsia="仿宋" w:cs="仿宋"/>
                <w:color w:val="auto"/>
                <w:sz w:val="24"/>
                <w:szCs w:val="24"/>
                <w:lang w:val="en-US" w:eastAsia="zh-CN"/>
              </w:rPr>
            </w:pPr>
          </w:p>
          <w:p>
            <w:pPr>
              <w:snapToGrid w:val="0"/>
              <w:spacing w:line="360" w:lineRule="auto"/>
              <w:jc w:val="center"/>
              <w:rPr>
                <w:rFonts w:hint="eastAsia" w:ascii="仿宋" w:hAnsi="仿宋" w:eastAsia="仿宋" w:cs="仿宋"/>
                <w:color w:val="auto"/>
                <w:sz w:val="24"/>
                <w:szCs w:val="24"/>
                <w:lang w:val="en-US" w:eastAsia="zh-CN"/>
              </w:rPr>
            </w:pPr>
          </w:p>
          <w:p>
            <w:pPr>
              <w:snapToGrid w:val="0"/>
              <w:spacing w:line="360" w:lineRule="auto"/>
              <w:jc w:val="center"/>
              <w:rPr>
                <w:rFonts w:hint="eastAsia" w:ascii="仿宋" w:hAnsi="仿宋" w:eastAsia="仿宋" w:cs="仿宋"/>
                <w:color w:val="auto"/>
                <w:sz w:val="24"/>
                <w:szCs w:val="24"/>
                <w:lang w:val="en-US" w:eastAsia="zh-CN"/>
              </w:rPr>
            </w:pPr>
          </w:p>
          <w:p>
            <w:pPr>
              <w:snapToGrid w:val="0"/>
              <w:spacing w:line="360" w:lineRule="auto"/>
              <w:jc w:val="center"/>
              <w:rPr>
                <w:rFonts w:hint="eastAsia" w:ascii="仿宋" w:hAnsi="仿宋" w:eastAsia="仿宋" w:cs="仿宋"/>
                <w:color w:val="auto"/>
                <w:sz w:val="24"/>
                <w:szCs w:val="24"/>
                <w:lang w:val="en-US" w:eastAsia="zh-CN"/>
              </w:rPr>
            </w:pPr>
          </w:p>
          <w:p>
            <w:pPr>
              <w:snapToGrid w:val="0"/>
              <w:spacing w:line="360" w:lineRule="auto"/>
              <w:jc w:val="center"/>
              <w:rPr>
                <w:rFonts w:hint="eastAsia" w:ascii="仿宋" w:hAnsi="仿宋" w:eastAsia="仿宋" w:cs="仿宋"/>
                <w:color w:val="auto"/>
                <w:sz w:val="24"/>
                <w:szCs w:val="24"/>
                <w:lang w:val="en-US" w:eastAsia="zh-CN"/>
              </w:rPr>
            </w:pPr>
          </w:p>
          <w:p>
            <w:pPr>
              <w:snapToGrid w:val="0"/>
              <w:spacing w:line="360" w:lineRule="auto"/>
              <w:jc w:val="center"/>
              <w:rPr>
                <w:rFonts w:hint="eastAsia" w:ascii="仿宋" w:hAnsi="仿宋" w:eastAsia="仿宋" w:cs="仿宋"/>
                <w:color w:val="auto"/>
                <w:sz w:val="24"/>
                <w:szCs w:val="24"/>
                <w:lang w:val="en-US" w:eastAsia="zh-CN"/>
              </w:rPr>
            </w:pPr>
          </w:p>
          <w:p>
            <w:pPr>
              <w:snapToGrid w:val="0"/>
              <w:spacing w:line="360" w:lineRule="auto"/>
              <w:jc w:val="center"/>
              <w:rPr>
                <w:rFonts w:hint="eastAsia" w:ascii="仿宋" w:hAnsi="仿宋" w:eastAsia="仿宋" w:cs="仿宋"/>
                <w:color w:val="auto"/>
                <w:sz w:val="24"/>
                <w:szCs w:val="24"/>
                <w:lang w:val="en-US" w:eastAsia="zh-CN"/>
              </w:rPr>
            </w:pPr>
          </w:p>
          <w:p>
            <w:pPr>
              <w:snapToGrid w:val="0"/>
              <w:spacing w:line="360" w:lineRule="auto"/>
              <w:jc w:val="both"/>
              <w:rPr>
                <w:rFonts w:hint="eastAsia" w:ascii="仿宋" w:hAnsi="仿宋" w:eastAsia="仿宋" w:cs="仿宋"/>
                <w:color w:val="auto"/>
                <w:sz w:val="24"/>
                <w:szCs w:val="24"/>
                <w:lang w:val="en-US" w:eastAsia="zh-CN"/>
              </w:rPr>
            </w:pPr>
          </w:p>
          <w:p>
            <w:pPr>
              <w:snapToGrid w:val="0"/>
              <w:spacing w:line="360" w:lineRule="auto"/>
              <w:ind w:firstLine="240" w:firstLineChars="100"/>
              <w:jc w:val="both"/>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8</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2150" w:type="dxa"/>
          </w:tcPr>
          <w:p>
            <w:pPr>
              <w:snapToGrid w:val="0"/>
              <w:spacing w:line="360" w:lineRule="auto"/>
              <w:jc w:val="center"/>
              <w:rPr>
                <w:rFonts w:hint="eastAsia" w:ascii="仿宋_GB2312" w:eastAsia="仿宋_GB2312"/>
                <w:b/>
                <w:sz w:val="24"/>
              </w:rPr>
            </w:pPr>
          </w:p>
          <w:p>
            <w:pPr>
              <w:snapToGrid w:val="0"/>
              <w:spacing w:line="360" w:lineRule="auto"/>
              <w:jc w:val="center"/>
              <w:rPr>
                <w:rFonts w:hint="eastAsia" w:ascii="仿宋_GB2312" w:eastAsia="仿宋_GB2312"/>
                <w:b/>
                <w:sz w:val="24"/>
              </w:rPr>
            </w:pPr>
          </w:p>
          <w:p>
            <w:pPr>
              <w:snapToGrid w:val="0"/>
              <w:spacing w:line="360" w:lineRule="auto"/>
              <w:jc w:val="center"/>
              <w:rPr>
                <w:rFonts w:hint="eastAsia" w:ascii="仿宋_GB2312" w:eastAsia="仿宋_GB2312"/>
                <w:b/>
                <w:sz w:val="24"/>
              </w:rPr>
            </w:pPr>
          </w:p>
          <w:p>
            <w:pPr>
              <w:snapToGrid w:val="0"/>
              <w:spacing w:line="360" w:lineRule="auto"/>
              <w:jc w:val="center"/>
              <w:rPr>
                <w:rFonts w:hint="eastAsia" w:ascii="仿宋_GB2312" w:eastAsia="仿宋_GB2312"/>
                <w:b/>
                <w:sz w:val="24"/>
              </w:rPr>
            </w:pPr>
          </w:p>
          <w:p>
            <w:pPr>
              <w:snapToGrid w:val="0"/>
              <w:spacing w:line="360" w:lineRule="auto"/>
              <w:jc w:val="center"/>
              <w:rPr>
                <w:rFonts w:hint="eastAsia" w:ascii="仿宋_GB2312" w:eastAsia="仿宋_GB2312"/>
                <w:b/>
                <w:sz w:val="24"/>
              </w:rPr>
            </w:pPr>
          </w:p>
          <w:p>
            <w:pPr>
              <w:snapToGrid w:val="0"/>
              <w:spacing w:line="360" w:lineRule="auto"/>
              <w:jc w:val="center"/>
              <w:rPr>
                <w:rFonts w:hint="eastAsia" w:ascii="仿宋_GB2312" w:eastAsia="仿宋_GB2312"/>
                <w:b/>
                <w:sz w:val="24"/>
              </w:rPr>
            </w:pPr>
          </w:p>
          <w:p>
            <w:pPr>
              <w:snapToGrid w:val="0"/>
              <w:spacing w:line="360" w:lineRule="auto"/>
              <w:jc w:val="center"/>
              <w:rPr>
                <w:rFonts w:hint="eastAsia" w:ascii="仿宋_GB2312" w:eastAsia="仿宋_GB2312"/>
                <w:b/>
                <w:sz w:val="24"/>
              </w:rPr>
            </w:pPr>
          </w:p>
          <w:p>
            <w:pPr>
              <w:snapToGrid w:val="0"/>
              <w:spacing w:line="360" w:lineRule="auto"/>
              <w:jc w:val="center"/>
              <w:rPr>
                <w:rFonts w:hint="eastAsia" w:ascii="仿宋_GB2312" w:eastAsia="仿宋_GB2312"/>
                <w:b/>
                <w:sz w:val="24"/>
              </w:rPr>
            </w:pPr>
          </w:p>
          <w:p>
            <w:pPr>
              <w:snapToGrid w:val="0"/>
              <w:spacing w:line="360" w:lineRule="auto"/>
              <w:jc w:val="center"/>
              <w:rPr>
                <w:rFonts w:hint="eastAsia" w:ascii="仿宋_GB2312" w:eastAsia="仿宋_GB2312"/>
                <w:b/>
                <w:sz w:val="24"/>
              </w:rPr>
            </w:pPr>
          </w:p>
          <w:p>
            <w:pPr>
              <w:snapToGrid w:val="0"/>
              <w:spacing w:line="360" w:lineRule="auto"/>
              <w:jc w:val="center"/>
              <w:rPr>
                <w:rFonts w:cs="仿宋_GB2312" w:asciiTheme="minorEastAsia" w:hAnsiTheme="minorEastAsia" w:eastAsiaTheme="minorEastAsia"/>
                <w:color w:val="0000FF"/>
                <w:sz w:val="24"/>
              </w:rPr>
            </w:pPr>
            <w:r>
              <w:rPr>
                <w:rFonts w:hint="eastAsia" w:ascii="仿宋_GB2312" w:eastAsia="仿宋_GB2312"/>
                <w:b/>
                <w:sz w:val="24"/>
              </w:rPr>
              <w:t>投标方案的科学性和完整性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auto"/>
                <w:sz w:val="24"/>
              </w:rPr>
              <w:t>2</w:t>
            </w:r>
          </w:p>
        </w:tc>
        <w:tc>
          <w:tcPr>
            <w:tcW w:w="3545" w:type="dxa"/>
          </w:tcPr>
          <w:p>
            <w:pPr>
              <w:snapToGrid w:val="0"/>
              <w:spacing w:line="460" w:lineRule="exact"/>
              <w:rPr>
                <w:rFonts w:hint="eastAsia" w:ascii="仿宋_GB2312" w:eastAsia="仿宋_GB2312" w:cs="Tahoma"/>
                <w:sz w:val="24"/>
              </w:rPr>
            </w:pPr>
            <w:r>
              <w:rPr>
                <w:rFonts w:hint="eastAsia" w:ascii="仿宋_GB2312" w:eastAsia="仿宋_GB2312"/>
                <w:sz w:val="18"/>
                <w:szCs w:val="18"/>
              </w:rPr>
              <w:t xml:space="preserve">● </w:t>
            </w:r>
            <w:r>
              <w:rPr>
                <w:rFonts w:hint="eastAsia" w:ascii="仿宋_GB2312" w:eastAsia="仿宋_GB2312"/>
                <w:sz w:val="24"/>
              </w:rPr>
              <w:t>投标</w:t>
            </w:r>
            <w:r>
              <w:rPr>
                <w:rFonts w:hint="eastAsia" w:ascii="仿宋_GB2312" w:eastAsia="仿宋_GB2312" w:cs="Tahoma"/>
                <w:sz w:val="24"/>
              </w:rPr>
              <w:t>产品的基本功能、技术指标与需求的吻合程度</w:t>
            </w:r>
            <w:r>
              <w:rPr>
                <w:rFonts w:hint="eastAsia" w:ascii="仿宋_GB2312" w:eastAsia="仿宋_GB2312"/>
                <w:sz w:val="24"/>
              </w:rPr>
              <w:t>和偏差情况（包括所投标产品的品牌、规格型号、详细配置、主要技术参数、随机软件等），是否能够满足投标文件要求。</w:t>
            </w:r>
            <w:r>
              <w:rPr>
                <w:rFonts w:hint="eastAsia" w:ascii="仿宋_GB2312" w:eastAsia="仿宋_GB2312" w:cs="Tahoma"/>
                <w:sz w:val="24"/>
              </w:rPr>
              <w:t>技术指标负偏离每一项扣减2分，扣完为止（14分）；</w:t>
            </w:r>
          </w:p>
          <w:p>
            <w:pPr>
              <w:snapToGrid w:val="0"/>
              <w:spacing w:line="460" w:lineRule="exact"/>
              <w:rPr>
                <w:rFonts w:hint="eastAsia" w:ascii="仿宋_GB2312" w:eastAsia="仿宋_GB2312"/>
                <w:sz w:val="24"/>
              </w:rPr>
            </w:pPr>
            <w:r>
              <w:rPr>
                <w:rFonts w:hint="eastAsia" w:ascii="仿宋_GB2312" w:eastAsia="仿宋_GB2312"/>
                <w:sz w:val="18"/>
                <w:szCs w:val="18"/>
              </w:rPr>
              <w:t xml:space="preserve">● </w:t>
            </w:r>
            <w:r>
              <w:rPr>
                <w:rFonts w:hint="eastAsia" w:ascii="仿宋_GB2312" w:eastAsia="仿宋_GB2312"/>
                <w:sz w:val="24"/>
              </w:rPr>
              <w:t>投标产品</w:t>
            </w:r>
            <w:r>
              <w:rPr>
                <w:rFonts w:hint="eastAsia" w:ascii="仿宋_GB2312" w:eastAsia="仿宋_GB2312"/>
                <w:sz w:val="24"/>
                <w:lang w:val="zh-CN"/>
              </w:rPr>
              <w:t>是否能满足本系统运行的需求，其</w:t>
            </w:r>
            <w:r>
              <w:rPr>
                <w:rFonts w:hint="eastAsia" w:ascii="仿宋_GB2312" w:eastAsia="仿宋_GB2312"/>
                <w:sz w:val="24"/>
              </w:rPr>
              <w:t>技术方案对产品、系统功能及其技术要点是否有完整和全面的响应和说明</w:t>
            </w:r>
            <w:r>
              <w:rPr>
                <w:rFonts w:hint="eastAsia" w:ascii="仿宋_GB2312" w:eastAsia="仿宋_GB2312"/>
                <w:sz w:val="24"/>
                <w:lang w:val="zh-CN"/>
              </w:rPr>
              <w:t>，以及产品的</w:t>
            </w:r>
            <w:r>
              <w:rPr>
                <w:rFonts w:hint="eastAsia" w:ascii="仿宋_GB2312" w:eastAsia="仿宋_GB2312"/>
                <w:sz w:val="24"/>
              </w:rPr>
              <w:t>技术水平、应用程度、系统结构和产品实际布局设计的先进性、科学性和合理性等，在同类产品中是否具有优势（</w:t>
            </w:r>
            <w:r>
              <w:rPr>
                <w:rFonts w:hint="eastAsia" w:ascii="仿宋_GB2312" w:eastAsia="仿宋_GB2312"/>
                <w:sz w:val="24"/>
                <w:lang w:val="en-US" w:eastAsia="zh-CN"/>
              </w:rPr>
              <w:t>3</w:t>
            </w:r>
            <w:r>
              <w:rPr>
                <w:rFonts w:hint="eastAsia" w:ascii="仿宋_GB2312" w:eastAsia="仿宋_GB2312"/>
                <w:sz w:val="24"/>
              </w:rPr>
              <w:t>分）；</w:t>
            </w:r>
          </w:p>
          <w:p>
            <w:pPr>
              <w:snapToGrid w:val="0"/>
              <w:spacing w:line="440" w:lineRule="exact"/>
              <w:rPr>
                <w:rFonts w:hint="eastAsia" w:ascii="仿宋_GB2312" w:hAnsi="宋体" w:eastAsia="仿宋_GB2312"/>
                <w:sz w:val="24"/>
              </w:rPr>
            </w:pPr>
            <w:r>
              <w:rPr>
                <w:rFonts w:hint="eastAsia" w:ascii="仿宋_GB2312" w:eastAsia="仿宋_GB2312"/>
                <w:sz w:val="18"/>
                <w:szCs w:val="18"/>
              </w:rPr>
              <w:t xml:space="preserve">● </w:t>
            </w:r>
            <w:r>
              <w:rPr>
                <w:rFonts w:hint="eastAsia" w:ascii="仿宋_GB2312" w:eastAsia="仿宋_GB2312"/>
                <w:sz w:val="24"/>
              </w:rPr>
              <w:t>投标</w:t>
            </w:r>
            <w:r>
              <w:rPr>
                <w:rFonts w:hint="eastAsia" w:ascii="仿宋_GB2312" w:hAnsi="宋体" w:eastAsia="仿宋_GB2312"/>
                <w:sz w:val="24"/>
              </w:rPr>
              <w:t>产品</w:t>
            </w:r>
            <w:r>
              <w:rPr>
                <w:rFonts w:hint="eastAsia" w:ascii="仿宋_GB2312" w:hAnsi="仿宋" w:eastAsia="仿宋_GB2312"/>
                <w:sz w:val="24"/>
              </w:rPr>
              <w:t>的兼容性、可靠性，结合</w:t>
            </w:r>
            <w:r>
              <w:rPr>
                <w:rFonts w:hint="eastAsia" w:ascii="仿宋_GB2312" w:eastAsia="仿宋_GB2312"/>
                <w:sz w:val="24"/>
              </w:rPr>
              <w:t>投标</w:t>
            </w:r>
            <w:r>
              <w:rPr>
                <w:rFonts w:hint="eastAsia" w:ascii="仿宋_GB2312" w:hAnsi="宋体" w:eastAsia="仿宋_GB2312"/>
                <w:sz w:val="24"/>
              </w:rPr>
              <w:t>产品</w:t>
            </w:r>
            <w:r>
              <w:rPr>
                <w:rFonts w:hint="eastAsia" w:ascii="仿宋_GB2312" w:hAnsi="仿宋" w:eastAsia="仿宋_GB2312"/>
                <w:sz w:val="24"/>
              </w:rPr>
              <w:t>的</w:t>
            </w:r>
            <w:r>
              <w:rPr>
                <w:rFonts w:hint="eastAsia" w:ascii="仿宋_GB2312" w:hAnsi="仿宋" w:eastAsia="仿宋_GB2312"/>
                <w:bCs/>
                <w:sz w:val="24"/>
              </w:rPr>
              <w:t>知名度、销售量、</w:t>
            </w:r>
            <w:r>
              <w:rPr>
                <w:rFonts w:hint="eastAsia" w:ascii="仿宋_GB2312" w:hAnsi="仿宋" w:eastAsia="仿宋_GB2312"/>
                <w:sz w:val="24"/>
              </w:rPr>
              <w:t>市场占有率、</w:t>
            </w:r>
            <w:r>
              <w:rPr>
                <w:rFonts w:hint="eastAsia" w:ascii="仿宋_GB2312" w:hAnsi="仿宋" w:eastAsia="仿宋_GB2312"/>
                <w:bCs/>
                <w:sz w:val="24"/>
              </w:rPr>
              <w:t>使用现况和用户反馈情况</w:t>
            </w:r>
            <w:r>
              <w:rPr>
                <w:rFonts w:hint="eastAsia" w:ascii="仿宋_GB2312" w:hAnsi="仿宋" w:eastAsia="仿宋_GB2312"/>
                <w:sz w:val="24"/>
              </w:rPr>
              <w:t>，功能</w:t>
            </w:r>
            <w:r>
              <w:rPr>
                <w:rFonts w:hint="eastAsia" w:ascii="仿宋_GB2312" w:hAnsi="仿宋" w:eastAsia="仿宋_GB2312" w:cs="宋体"/>
                <w:sz w:val="24"/>
                <w:lang w:val="zh-CN"/>
              </w:rPr>
              <w:t>是否达到采购人的实际需求，参考投标</w:t>
            </w:r>
            <w:r>
              <w:rPr>
                <w:rFonts w:hint="eastAsia" w:ascii="仿宋_GB2312" w:hAnsi="宋体" w:eastAsia="仿宋_GB2312"/>
                <w:sz w:val="24"/>
              </w:rPr>
              <w:t>产品</w:t>
            </w:r>
            <w:r>
              <w:rPr>
                <w:rFonts w:hint="eastAsia" w:ascii="仿宋_GB2312" w:hAnsi="仿宋" w:eastAsia="仿宋_GB2312" w:cs="宋体"/>
                <w:sz w:val="24"/>
                <w:lang w:val="zh-CN"/>
              </w:rPr>
              <w:t>的供货合同、验收报告及中标通知书等</w:t>
            </w:r>
            <w:r>
              <w:rPr>
                <w:rFonts w:hint="eastAsia" w:ascii="仿宋_GB2312" w:hAnsi="Arial" w:eastAsia="仿宋_GB2312" w:cs="Arial"/>
                <w:sz w:val="24"/>
              </w:rPr>
              <w:t>；</w:t>
            </w:r>
            <w:r>
              <w:rPr>
                <w:rFonts w:hint="eastAsia" w:ascii="仿宋_GB2312" w:eastAsia="仿宋_GB2312"/>
                <w:sz w:val="24"/>
              </w:rPr>
              <w:t>投标</w:t>
            </w:r>
            <w:r>
              <w:rPr>
                <w:rFonts w:hint="eastAsia" w:ascii="仿宋_GB2312" w:hAnsi="宋体" w:eastAsia="仿宋_GB2312"/>
                <w:sz w:val="24"/>
              </w:rPr>
              <w:t>产品</w:t>
            </w:r>
            <w:r>
              <w:rPr>
                <w:rFonts w:hint="eastAsia" w:ascii="仿宋_GB2312" w:eastAsia="仿宋_GB2312"/>
                <w:sz w:val="24"/>
              </w:rPr>
              <w:t>是否列入“节能产品政府采购清单”、具有</w:t>
            </w:r>
            <w:r>
              <w:rPr>
                <w:rFonts w:hint="eastAsia" w:ascii="仿宋_GB2312" w:hAnsi="宋体" w:eastAsia="仿宋_GB2312" w:cs="宋体"/>
                <w:kern w:val="0"/>
                <w:sz w:val="24"/>
              </w:rPr>
              <w:t>环境标志</w:t>
            </w:r>
            <w:r>
              <w:rPr>
                <w:rFonts w:hint="eastAsia" w:ascii="仿宋_GB2312" w:hAnsi="宋体" w:eastAsia="仿宋_GB2312"/>
                <w:sz w:val="24"/>
              </w:rPr>
              <w:t>认证</w:t>
            </w:r>
            <w:r>
              <w:rPr>
                <w:rFonts w:hint="eastAsia" w:ascii="仿宋_GB2312" w:eastAsia="仿宋_GB2312"/>
                <w:sz w:val="24"/>
              </w:rPr>
              <w:t>产品</w:t>
            </w:r>
            <w:r>
              <w:rPr>
                <w:rFonts w:hint="eastAsia" w:ascii="仿宋_GB2312" w:hAnsi="宋体" w:eastAsia="仿宋_GB2312"/>
                <w:sz w:val="24"/>
              </w:rPr>
              <w:t>等</w:t>
            </w:r>
            <w:r>
              <w:rPr>
                <w:rFonts w:hint="eastAsia" w:ascii="仿宋_GB2312" w:eastAsia="仿宋_GB2312"/>
                <w:sz w:val="24"/>
              </w:rPr>
              <w:t>情况</w:t>
            </w:r>
            <w:r>
              <w:rPr>
                <w:rFonts w:hint="eastAsia" w:ascii="仿宋_GB2312" w:hAnsi="仿宋" w:eastAsia="仿宋_GB2312" w:cs="宋体"/>
                <w:sz w:val="24"/>
                <w:lang w:val="zh-CN"/>
              </w:rPr>
              <w:t>（</w:t>
            </w:r>
            <w:r>
              <w:rPr>
                <w:rFonts w:hint="eastAsia" w:ascii="仿宋_GB2312" w:hAnsi="仿宋" w:eastAsia="仿宋_GB2312" w:cs="宋体"/>
                <w:sz w:val="24"/>
              </w:rPr>
              <w:t>3</w:t>
            </w:r>
            <w:r>
              <w:rPr>
                <w:rFonts w:hint="eastAsia" w:ascii="仿宋_GB2312" w:hAnsi="仿宋" w:eastAsia="仿宋_GB2312" w:cs="宋体"/>
                <w:sz w:val="24"/>
                <w:lang w:val="zh-CN"/>
              </w:rPr>
              <w:t>分）。</w:t>
            </w:r>
          </w:p>
          <w:p>
            <w:pPr>
              <w:snapToGrid w:val="0"/>
              <w:spacing w:line="360" w:lineRule="auto"/>
              <w:jc w:val="center"/>
              <w:rPr>
                <w:rFonts w:cs="仿宋_GB2312" w:asciiTheme="minorEastAsia" w:hAnsiTheme="minorEastAsia" w:eastAsiaTheme="minorEastAsia"/>
                <w:color w:val="0000FF"/>
                <w:sz w:val="24"/>
              </w:rPr>
            </w:pP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auto"/>
                <w:sz w:val="24"/>
                <w:lang w:val="en-US" w:eastAsia="zh-CN"/>
              </w:rPr>
              <w:t>20</w:t>
            </w:r>
          </w:p>
        </w:tc>
        <w:tc>
          <w:tcPr>
            <w:tcW w:w="1147"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auto"/>
                <w:sz w:val="24"/>
                <w:lang w:val="en-US" w:eastAsia="zh-CN"/>
              </w:rPr>
              <w:t>客观分+主观分</w:t>
            </w:r>
          </w:p>
        </w:tc>
        <w:tc>
          <w:tcPr>
            <w:tcW w:w="2150" w:type="dxa"/>
          </w:tcPr>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r>
              <w:rPr>
                <w:rFonts w:hint="eastAsia" w:ascii="仿宋_GB2312" w:hAnsi="宋体" w:eastAsia="仿宋_GB2312"/>
                <w:b/>
                <w:sz w:val="24"/>
              </w:rPr>
              <w:t>投标产品的性能与需求的吻合程度</w:t>
            </w:r>
          </w:p>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auto"/>
                <w:sz w:val="24"/>
              </w:rPr>
              <w:t>3</w:t>
            </w:r>
          </w:p>
        </w:tc>
        <w:tc>
          <w:tcPr>
            <w:tcW w:w="3545" w:type="dxa"/>
          </w:tcPr>
          <w:p>
            <w:pPr>
              <w:snapToGrid w:val="0"/>
              <w:spacing w:line="440" w:lineRule="exact"/>
              <w:rPr>
                <w:rFonts w:hint="eastAsia" w:ascii="仿宋_GB2312" w:hAnsi="宋体" w:eastAsia="仿宋_GB2312"/>
                <w:sz w:val="24"/>
              </w:rPr>
            </w:pPr>
            <w:r>
              <w:rPr>
                <w:rFonts w:hint="eastAsia" w:ascii="仿宋_GB2312" w:hAnsi="宋体" w:eastAsia="仿宋_GB2312"/>
                <w:sz w:val="18"/>
                <w:szCs w:val="18"/>
              </w:rPr>
              <w:t>●</w:t>
            </w:r>
            <w:r>
              <w:rPr>
                <w:rFonts w:hint="eastAsia" w:ascii="仿宋_GB2312" w:hAnsi="宋体" w:eastAsia="仿宋_GB2312"/>
                <w:sz w:val="24"/>
              </w:rPr>
              <w:t xml:space="preserve"> 投标方案设计中的关键技术解决能力，以及投标人根据自身经验对系统需求进行优化设计的情况</w:t>
            </w:r>
            <w:r>
              <w:rPr>
                <w:rFonts w:hint="eastAsia" w:ascii="仿宋_GB2312" w:hAnsi="Wingdings" w:eastAsia="仿宋_GB2312"/>
                <w:sz w:val="24"/>
              </w:rPr>
              <w:t>；</w:t>
            </w:r>
            <w:r>
              <w:rPr>
                <w:rFonts w:hint="eastAsia" w:ascii="仿宋_GB2312" w:hAnsi="宋体" w:eastAsia="仿宋_GB2312"/>
                <w:sz w:val="24"/>
              </w:rPr>
              <w:t>投标人</w:t>
            </w:r>
            <w:r>
              <w:rPr>
                <w:rFonts w:hint="eastAsia" w:ascii="仿宋_GB2312" w:eastAsia="仿宋_GB2312"/>
                <w:sz w:val="24"/>
              </w:rPr>
              <w:t>对本次项目的技术难点分析、风险分析和解决难题、规避风险措施的合理性和可操作性（3分）；</w:t>
            </w:r>
          </w:p>
          <w:p>
            <w:pPr>
              <w:snapToGrid w:val="0"/>
              <w:spacing w:line="440" w:lineRule="exact"/>
              <w:rPr>
                <w:rFonts w:hint="eastAsia" w:ascii="仿宋_GB2312" w:eastAsia="仿宋_GB2312"/>
                <w:sz w:val="24"/>
              </w:rPr>
            </w:pPr>
            <w:r>
              <w:rPr>
                <w:rFonts w:hint="eastAsia" w:ascii="仿宋_GB2312" w:hAnsi="宋体" w:eastAsia="仿宋_GB2312"/>
                <w:sz w:val="18"/>
                <w:szCs w:val="18"/>
              </w:rPr>
              <w:t>●　</w:t>
            </w:r>
            <w:r>
              <w:rPr>
                <w:rFonts w:hint="eastAsia" w:ascii="仿宋_GB2312" w:hAnsi="宋体" w:eastAsia="仿宋_GB2312"/>
                <w:sz w:val="24"/>
              </w:rPr>
              <w:t>投标</w:t>
            </w:r>
            <w:r>
              <w:rPr>
                <w:rFonts w:hint="eastAsia" w:ascii="仿宋_GB2312" w:eastAsia="仿宋_GB2312"/>
                <w:sz w:val="24"/>
              </w:rPr>
              <w:t>方案是否提出合理可操作的各相关系统之间的衔接及整合方案</w:t>
            </w:r>
            <w:r>
              <w:rPr>
                <w:rFonts w:hint="eastAsia" w:ascii="仿宋_GB2312" w:hAnsi="Tahoma" w:eastAsia="仿宋_GB2312"/>
                <w:sz w:val="24"/>
              </w:rPr>
              <w:t>，特别是对本</w:t>
            </w:r>
            <w:r>
              <w:rPr>
                <w:rFonts w:hint="eastAsia" w:ascii="仿宋_GB2312" w:hAnsi="宋体" w:eastAsia="仿宋_GB2312"/>
                <w:sz w:val="24"/>
              </w:rPr>
              <w:t>项目</w:t>
            </w:r>
            <w:r>
              <w:rPr>
                <w:rFonts w:hint="eastAsia" w:ascii="仿宋_GB2312" w:eastAsia="仿宋_GB2312"/>
                <w:sz w:val="24"/>
              </w:rPr>
              <w:t>的建设</w:t>
            </w:r>
            <w:r>
              <w:rPr>
                <w:rFonts w:hint="eastAsia" w:ascii="仿宋_GB2312" w:hAnsi="Tahoma" w:eastAsia="仿宋_GB2312"/>
                <w:sz w:val="24"/>
              </w:rPr>
              <w:t>与现有系统以及其它各相关信息系统之间的衔接，</w:t>
            </w:r>
            <w:r>
              <w:rPr>
                <w:rFonts w:hint="eastAsia" w:ascii="仿宋_GB2312" w:eastAsia="仿宋_GB2312"/>
                <w:sz w:val="24"/>
              </w:rPr>
              <w:t>是否有安全、稳定、成熟可行的方案（3分）；</w:t>
            </w:r>
          </w:p>
          <w:p>
            <w:pPr>
              <w:snapToGrid w:val="0"/>
              <w:spacing w:line="440" w:lineRule="exact"/>
              <w:rPr>
                <w:rFonts w:hint="eastAsia" w:ascii="仿宋_GB2312" w:eastAsia="仿宋_GB2312"/>
                <w:sz w:val="24"/>
              </w:rPr>
            </w:pPr>
            <w:r>
              <w:rPr>
                <w:rFonts w:hint="eastAsia" w:ascii="仿宋_GB2312" w:hAnsi="宋体" w:eastAsia="仿宋_GB2312"/>
                <w:sz w:val="18"/>
                <w:szCs w:val="18"/>
              </w:rPr>
              <w:t>●　</w:t>
            </w:r>
            <w:r>
              <w:rPr>
                <w:rFonts w:hint="eastAsia" w:ascii="仿宋_GB2312" w:eastAsia="仿宋_GB2312"/>
                <w:sz w:val="24"/>
              </w:rPr>
              <w:t>考虑系统的扩展和延伸能力，以及承诺与其他软件、硬件产品供应商的合作等情况</w:t>
            </w:r>
            <w:r>
              <w:rPr>
                <w:rFonts w:hint="eastAsia" w:ascii="仿宋_GB2312" w:hAnsi="Wingdings" w:eastAsia="仿宋_GB2312"/>
                <w:sz w:val="24"/>
              </w:rPr>
              <w:t>（3分）；</w:t>
            </w:r>
            <w:r>
              <w:rPr>
                <w:rFonts w:hint="eastAsia" w:ascii="仿宋_GB2312" w:eastAsia="仿宋_GB2312"/>
                <w:sz w:val="24"/>
              </w:rPr>
              <w:t xml:space="preserve"> </w:t>
            </w:r>
          </w:p>
          <w:p>
            <w:pPr>
              <w:snapToGrid w:val="0"/>
              <w:spacing w:line="360" w:lineRule="auto"/>
              <w:jc w:val="center"/>
              <w:rPr>
                <w:rFonts w:cs="仿宋_GB2312" w:asciiTheme="minorEastAsia" w:hAnsiTheme="minorEastAsia" w:eastAsiaTheme="minorEastAsia"/>
                <w:color w:val="0000FF"/>
                <w:sz w:val="24"/>
              </w:rPr>
            </w:pPr>
          </w:p>
        </w:tc>
        <w:tc>
          <w:tcPr>
            <w:tcW w:w="764" w:type="dxa"/>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both"/>
              <w:rPr>
                <w:rFonts w:hint="eastAsia" w:cs="仿宋_GB2312" w:asciiTheme="minorEastAsia" w:hAnsiTheme="minorEastAsia" w:eastAsiaTheme="minorEastAsia"/>
                <w:color w:val="0000FF"/>
                <w:sz w:val="24"/>
                <w:lang w:val="en-US" w:eastAsia="zh-CN"/>
              </w:rPr>
            </w:pPr>
          </w:p>
          <w:p>
            <w:pPr>
              <w:snapToGrid w:val="0"/>
              <w:spacing w:line="360" w:lineRule="auto"/>
              <w:ind w:firstLine="240" w:firstLineChars="100"/>
              <w:jc w:val="both"/>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auto"/>
                <w:sz w:val="24"/>
                <w:lang w:val="en-US" w:eastAsia="zh-CN"/>
              </w:rPr>
              <w:t>9</w:t>
            </w:r>
          </w:p>
        </w:tc>
        <w:tc>
          <w:tcPr>
            <w:tcW w:w="1147"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p>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auto"/>
                <w:sz w:val="24"/>
                <w:lang w:val="en-US" w:eastAsia="zh-CN"/>
              </w:rPr>
              <w:t>主观分</w:t>
            </w:r>
          </w:p>
        </w:tc>
        <w:tc>
          <w:tcPr>
            <w:tcW w:w="2150" w:type="dxa"/>
          </w:tcPr>
          <w:p>
            <w:pPr>
              <w:snapToGrid w:val="0"/>
              <w:spacing w:line="440" w:lineRule="exact"/>
              <w:rPr>
                <w:rFonts w:hint="eastAsia" w:ascii="仿宋_GB2312" w:hAnsi="宋体" w:eastAsia="仿宋_GB2312"/>
                <w:b/>
                <w:sz w:val="24"/>
              </w:rPr>
            </w:pPr>
          </w:p>
          <w:p>
            <w:pPr>
              <w:snapToGrid w:val="0"/>
              <w:spacing w:line="440" w:lineRule="exact"/>
              <w:rPr>
                <w:rFonts w:hint="eastAsia" w:ascii="仿宋_GB2312" w:hAnsi="宋体" w:eastAsia="仿宋_GB2312"/>
                <w:b/>
                <w:sz w:val="24"/>
              </w:rPr>
            </w:pPr>
          </w:p>
          <w:p>
            <w:pPr>
              <w:snapToGrid w:val="0"/>
              <w:spacing w:line="440" w:lineRule="exact"/>
              <w:rPr>
                <w:rFonts w:hint="eastAsia" w:ascii="仿宋_GB2312" w:hAnsi="宋体" w:eastAsia="仿宋_GB2312"/>
                <w:b/>
                <w:sz w:val="24"/>
              </w:rPr>
            </w:pPr>
          </w:p>
          <w:p>
            <w:pPr>
              <w:snapToGrid w:val="0"/>
              <w:spacing w:line="440" w:lineRule="exact"/>
              <w:rPr>
                <w:rFonts w:hint="eastAsia" w:ascii="仿宋_GB2312" w:hAnsi="宋体" w:eastAsia="仿宋_GB2312"/>
                <w:b/>
                <w:sz w:val="24"/>
              </w:rPr>
            </w:pPr>
          </w:p>
          <w:p>
            <w:pPr>
              <w:snapToGrid w:val="0"/>
              <w:spacing w:line="440" w:lineRule="exact"/>
              <w:rPr>
                <w:rFonts w:hint="eastAsia" w:ascii="仿宋_GB2312" w:hAnsi="宋体" w:eastAsia="仿宋_GB2312"/>
                <w:b/>
                <w:sz w:val="24"/>
              </w:rPr>
            </w:pPr>
            <w:r>
              <w:rPr>
                <w:rFonts w:hint="eastAsia" w:ascii="仿宋_GB2312" w:hAnsi="宋体" w:eastAsia="仿宋_GB2312"/>
                <w:b/>
                <w:sz w:val="24"/>
              </w:rPr>
              <w:t>关键技术解决能力和资源整合利用的能力</w:t>
            </w:r>
          </w:p>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auto"/>
                <w:sz w:val="24"/>
              </w:rPr>
              <w:t>4</w:t>
            </w:r>
          </w:p>
        </w:tc>
        <w:tc>
          <w:tcPr>
            <w:tcW w:w="3545" w:type="dxa"/>
          </w:tcPr>
          <w:p>
            <w:pPr>
              <w:snapToGrid w:val="0"/>
              <w:spacing w:line="360" w:lineRule="auto"/>
              <w:jc w:val="center"/>
              <w:rPr>
                <w:rFonts w:cs="仿宋_GB2312" w:asciiTheme="minorEastAsia" w:hAnsiTheme="minorEastAsia" w:eastAsiaTheme="minorEastAsia"/>
                <w:color w:val="0000FF"/>
                <w:sz w:val="24"/>
              </w:rPr>
            </w:pPr>
            <w:r>
              <w:rPr>
                <w:rFonts w:hint="eastAsia" w:ascii="仿宋_GB2312" w:hAnsi="Calibri" w:eastAsia="仿宋_GB2312" w:cs="Times New Roman"/>
                <w:sz w:val="24"/>
                <w:szCs w:val="22"/>
              </w:rPr>
              <w:t>投标人组织实施方案的科学性、合理性、规范性和可操作性，包括</w:t>
            </w:r>
            <w:r>
              <w:rPr>
                <w:rFonts w:hint="eastAsia" w:ascii="仿宋_GB2312" w:hAnsi="Calibri" w:eastAsia="仿宋_GB2312" w:cs="Times New Roman"/>
                <w:sz w:val="24"/>
                <w:szCs w:val="22"/>
                <w:lang w:val="zh-CN"/>
              </w:rPr>
              <w:t>系统集成、</w:t>
            </w:r>
            <w:r>
              <w:rPr>
                <w:rFonts w:hint="eastAsia" w:ascii="仿宋_GB2312" w:hAnsi="Calibri" w:eastAsia="仿宋_GB2312" w:cs="Times New Roman"/>
                <w:sz w:val="24"/>
                <w:szCs w:val="22"/>
              </w:rPr>
              <w:t>产品供货、验货、安装调试、试运行、测试、调优、系统管理培训、系统运行维护培训等内容，以及组织机构、工作时间进度表、工作程序和步骤、管理和协调方法、关键步骤的思路和要点等</w:t>
            </w:r>
            <w:r>
              <w:rPr>
                <w:rFonts w:hint="eastAsia" w:ascii="仿宋_GB2312" w:eastAsia="仿宋_GB2312"/>
                <w:sz w:val="24"/>
              </w:rPr>
              <w:t>。</w:t>
            </w:r>
          </w:p>
        </w:tc>
        <w:tc>
          <w:tcPr>
            <w:tcW w:w="764"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ind w:firstLine="240" w:firstLineChars="100"/>
              <w:jc w:val="both"/>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2150" w:type="dxa"/>
          </w:tcPr>
          <w:p>
            <w:pPr>
              <w:spacing w:line="300" w:lineRule="exact"/>
              <w:rPr>
                <w:rFonts w:hint="eastAsia" w:ascii="仿宋_GB2312" w:hAnsi="宋体" w:eastAsia="仿宋_GB2312"/>
                <w:b/>
                <w:sz w:val="24"/>
              </w:rPr>
            </w:pPr>
          </w:p>
          <w:p>
            <w:pPr>
              <w:spacing w:line="300" w:lineRule="exact"/>
              <w:rPr>
                <w:rFonts w:hint="eastAsia" w:ascii="仿宋_GB2312" w:hAnsi="宋体" w:eastAsia="仿宋_GB2312"/>
                <w:b/>
                <w:sz w:val="24"/>
              </w:rPr>
            </w:pPr>
          </w:p>
          <w:p>
            <w:pPr>
              <w:spacing w:line="300" w:lineRule="exact"/>
              <w:rPr>
                <w:rFonts w:hint="eastAsia" w:ascii="仿宋_GB2312" w:hAnsi="宋体" w:eastAsia="仿宋_GB2312"/>
                <w:b/>
                <w:sz w:val="24"/>
              </w:rPr>
            </w:pPr>
          </w:p>
          <w:p>
            <w:pPr>
              <w:spacing w:line="300" w:lineRule="exact"/>
              <w:rPr>
                <w:rFonts w:hint="eastAsia" w:ascii="仿宋_GB2312" w:hAnsi="宋体" w:eastAsia="仿宋_GB2312"/>
                <w:b/>
                <w:sz w:val="24"/>
              </w:rPr>
            </w:pPr>
          </w:p>
          <w:p>
            <w:pPr>
              <w:spacing w:line="300" w:lineRule="exact"/>
              <w:rPr>
                <w:rFonts w:hint="eastAsia" w:ascii="仿宋_GB2312" w:hAnsi="宋体" w:eastAsia="仿宋_GB2312"/>
                <w:b/>
                <w:sz w:val="24"/>
              </w:rPr>
            </w:pPr>
          </w:p>
          <w:p>
            <w:pPr>
              <w:spacing w:line="300" w:lineRule="exact"/>
              <w:rPr>
                <w:rFonts w:hint="eastAsia" w:ascii="仿宋_GB2312" w:hAnsi="宋体" w:eastAsia="仿宋_GB2312"/>
                <w:b/>
                <w:sz w:val="24"/>
              </w:rPr>
            </w:pPr>
          </w:p>
          <w:p>
            <w:pPr>
              <w:spacing w:line="300" w:lineRule="exact"/>
              <w:rPr>
                <w:rFonts w:hint="eastAsia" w:ascii="仿宋_GB2312" w:hAnsi="宋体" w:eastAsia="仿宋_GB2312"/>
                <w:b/>
                <w:sz w:val="24"/>
                <w:lang w:eastAsia="zh-CN"/>
              </w:rPr>
            </w:pPr>
            <w:r>
              <w:rPr>
                <w:rFonts w:hint="eastAsia" w:ascii="仿宋_GB2312" w:hAnsi="宋体" w:eastAsia="仿宋_GB2312"/>
                <w:b/>
                <w:sz w:val="24"/>
              </w:rPr>
              <w:t>组织实施方案</w:t>
            </w:r>
          </w:p>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eastAsia="zh-CN"/>
              </w:rPr>
            </w:pPr>
            <w:r>
              <w:rPr>
                <w:rFonts w:hint="eastAsia" w:cs="仿宋_GB2312" w:asciiTheme="minorEastAsia" w:hAnsiTheme="minorEastAsia" w:eastAsiaTheme="minorEastAsia"/>
                <w:color w:val="auto"/>
                <w:sz w:val="24"/>
                <w:lang w:val="en-US" w:eastAsia="zh-CN"/>
              </w:rPr>
              <w:t>5</w:t>
            </w:r>
          </w:p>
        </w:tc>
        <w:tc>
          <w:tcPr>
            <w:tcW w:w="3545" w:type="dxa"/>
          </w:tcPr>
          <w:p>
            <w:pPr>
              <w:tabs>
                <w:tab w:val="left" w:pos="900"/>
              </w:tabs>
              <w:spacing w:line="460" w:lineRule="exact"/>
              <w:rPr>
                <w:rFonts w:hint="eastAsia" w:ascii="仿宋_GB2312" w:eastAsia="仿宋_GB2312"/>
                <w:sz w:val="24"/>
              </w:rPr>
            </w:pPr>
            <w:r>
              <w:rPr>
                <w:rFonts w:hint="eastAsia" w:ascii="仿宋_GB2312" w:hAnsi="宋体" w:eastAsia="仿宋_GB2312"/>
                <w:sz w:val="18"/>
                <w:szCs w:val="18"/>
              </w:rPr>
              <w:t>●</w:t>
            </w:r>
            <w:r>
              <w:rPr>
                <w:rFonts w:hint="eastAsia" w:ascii="仿宋_GB2312" w:hAnsi="Calibri" w:eastAsia="仿宋_GB2312"/>
                <w:sz w:val="24"/>
                <w:szCs w:val="22"/>
              </w:rPr>
              <w:t xml:space="preserve"> 投标人提供的售后维护机构和人员等情况，是否具有较强的本地化服务能力，在本地是否拥有常驻服务和技术支持机构以及较强的专业技术队伍，能提供快速的售后服务响应</w:t>
            </w:r>
            <w:r>
              <w:rPr>
                <w:rFonts w:hint="eastAsia" w:ascii="仿宋_GB2312" w:eastAsia="仿宋_GB2312"/>
                <w:sz w:val="24"/>
              </w:rPr>
              <w:t>（3分）；</w:t>
            </w:r>
          </w:p>
          <w:p>
            <w:pPr>
              <w:tabs>
                <w:tab w:val="left" w:pos="900"/>
              </w:tabs>
              <w:spacing w:line="460" w:lineRule="exact"/>
              <w:rPr>
                <w:rFonts w:hint="eastAsia" w:ascii="仿宋_GB2312" w:eastAsia="仿宋_GB2312"/>
                <w:sz w:val="24"/>
              </w:rPr>
            </w:pPr>
            <w:r>
              <w:rPr>
                <w:rFonts w:hint="eastAsia" w:ascii="仿宋_GB2312" w:hAnsi="宋体" w:eastAsia="仿宋_GB2312"/>
                <w:sz w:val="18"/>
                <w:szCs w:val="18"/>
              </w:rPr>
              <w:t xml:space="preserve">● </w:t>
            </w:r>
            <w:r>
              <w:rPr>
                <w:rFonts w:hint="eastAsia" w:ascii="仿宋_GB2312" w:eastAsia="仿宋_GB2312"/>
                <w:sz w:val="24"/>
              </w:rPr>
              <w:t>投标人提供的售后服务方案、维护人员和机构等情况，服务承诺的可行性、完整性</w:t>
            </w:r>
            <w:r>
              <w:rPr>
                <w:rFonts w:hint="eastAsia" w:ascii="仿宋_GB2312" w:hAnsi="Tahoma" w:eastAsia="仿宋_GB2312" w:cs="Tahoma"/>
                <w:sz w:val="24"/>
              </w:rPr>
              <w:t>以及</w:t>
            </w:r>
            <w:r>
              <w:rPr>
                <w:rFonts w:hint="eastAsia" w:ascii="仿宋_GB2312" w:eastAsia="仿宋_GB2312"/>
                <w:sz w:val="24"/>
              </w:rPr>
              <w:t>服务承诺落实的保障措施，质保期内外的后续技术支持和维护能力情况等；投标设备的配件、</w:t>
            </w:r>
            <w:r>
              <w:rPr>
                <w:rFonts w:hint="eastAsia" w:ascii="仿宋_GB2312" w:hAnsi="宋体" w:eastAsia="仿宋_GB2312"/>
                <w:sz w:val="24"/>
              </w:rPr>
              <w:t>附件、备品备件的准备和</w:t>
            </w:r>
            <w:r>
              <w:rPr>
                <w:rFonts w:hint="eastAsia" w:ascii="仿宋_GB2312" w:eastAsia="仿宋_GB2312"/>
                <w:sz w:val="24"/>
              </w:rPr>
              <w:t>保障措施情况，</w:t>
            </w:r>
            <w:r>
              <w:rPr>
                <w:rFonts w:hint="eastAsia" w:ascii="仿宋_GB2312" w:hAnsi="宋体" w:eastAsia="仿宋_GB2312"/>
                <w:sz w:val="24"/>
              </w:rPr>
              <w:t>其它有关资料和材料</w:t>
            </w:r>
            <w:r>
              <w:rPr>
                <w:rFonts w:hint="eastAsia" w:ascii="仿宋_GB2312" w:hAnsi="Tahoma" w:eastAsia="仿宋_GB2312" w:cs="Tahoma"/>
                <w:sz w:val="24"/>
              </w:rPr>
              <w:t>的</w:t>
            </w:r>
            <w:r>
              <w:rPr>
                <w:rFonts w:hint="eastAsia" w:ascii="仿宋_GB2312" w:eastAsia="仿宋_GB2312"/>
                <w:sz w:val="24"/>
              </w:rPr>
              <w:t>完整性、合理性和可操作性等情况</w:t>
            </w:r>
            <w:r>
              <w:rPr>
                <w:rFonts w:hint="eastAsia" w:ascii="仿宋_GB2312" w:hAnsi="仿宋" w:eastAsia="仿宋_GB2312"/>
                <w:sz w:val="24"/>
              </w:rPr>
              <w:t>（</w:t>
            </w:r>
            <w:r>
              <w:rPr>
                <w:rFonts w:hint="eastAsia" w:ascii="仿宋_GB2312" w:eastAsia="仿宋_GB2312" w:cs="Wingdings"/>
                <w:sz w:val="24"/>
              </w:rPr>
              <w:t>3分）；</w:t>
            </w:r>
          </w:p>
          <w:p>
            <w:pPr>
              <w:snapToGrid w:val="0"/>
              <w:spacing w:line="360" w:lineRule="auto"/>
              <w:jc w:val="center"/>
              <w:rPr>
                <w:rFonts w:cs="仿宋_GB2312" w:asciiTheme="minorEastAsia" w:hAnsiTheme="minorEastAsia" w:eastAsiaTheme="minorEastAsia"/>
                <w:color w:val="0000FF"/>
                <w:sz w:val="24"/>
              </w:rPr>
            </w:pPr>
          </w:p>
        </w:tc>
        <w:tc>
          <w:tcPr>
            <w:tcW w:w="764"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both"/>
              <w:rPr>
                <w:rFonts w:hint="eastAsia" w:cs="仿宋_GB2312" w:asciiTheme="minorEastAsia" w:hAnsiTheme="minorEastAsia" w:eastAsiaTheme="minorEastAsia"/>
                <w:color w:val="auto"/>
                <w:sz w:val="24"/>
                <w:lang w:val="en-US" w:eastAsia="zh-CN"/>
              </w:rPr>
            </w:pPr>
          </w:p>
          <w:p>
            <w:pPr>
              <w:snapToGrid w:val="0"/>
              <w:spacing w:line="360" w:lineRule="auto"/>
              <w:ind w:firstLine="240" w:firstLineChars="100"/>
              <w:jc w:val="both"/>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47"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p>
            <w:pPr>
              <w:snapToGrid w:val="0"/>
              <w:spacing w:line="360" w:lineRule="auto"/>
              <w:jc w:val="both"/>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2150" w:type="dxa"/>
          </w:tcPr>
          <w:p>
            <w:pPr>
              <w:tabs>
                <w:tab w:val="left" w:pos="900"/>
              </w:tabs>
              <w:spacing w:line="460" w:lineRule="exact"/>
              <w:rPr>
                <w:rFonts w:hint="eastAsia" w:ascii="仿宋_GB2312" w:eastAsia="仿宋_GB2312"/>
                <w:b/>
                <w:sz w:val="24"/>
              </w:rPr>
            </w:pPr>
          </w:p>
          <w:p>
            <w:pPr>
              <w:tabs>
                <w:tab w:val="left" w:pos="900"/>
              </w:tabs>
              <w:spacing w:line="460" w:lineRule="exact"/>
              <w:rPr>
                <w:rFonts w:hint="eastAsia" w:ascii="仿宋_GB2312" w:eastAsia="仿宋_GB2312"/>
                <w:b/>
                <w:sz w:val="24"/>
              </w:rPr>
            </w:pPr>
          </w:p>
          <w:p>
            <w:pPr>
              <w:tabs>
                <w:tab w:val="left" w:pos="900"/>
              </w:tabs>
              <w:spacing w:line="460" w:lineRule="exact"/>
              <w:rPr>
                <w:rFonts w:hint="eastAsia" w:ascii="仿宋_GB2312" w:eastAsia="仿宋_GB2312"/>
                <w:b/>
                <w:sz w:val="24"/>
              </w:rPr>
            </w:pPr>
          </w:p>
          <w:p>
            <w:pPr>
              <w:tabs>
                <w:tab w:val="left" w:pos="900"/>
              </w:tabs>
              <w:spacing w:line="460" w:lineRule="exact"/>
              <w:rPr>
                <w:rFonts w:hint="eastAsia" w:ascii="仿宋_GB2312" w:eastAsia="仿宋_GB2312"/>
                <w:b/>
                <w:sz w:val="24"/>
              </w:rPr>
            </w:pPr>
          </w:p>
          <w:p>
            <w:pPr>
              <w:tabs>
                <w:tab w:val="left" w:pos="900"/>
              </w:tabs>
              <w:spacing w:line="460" w:lineRule="exact"/>
              <w:rPr>
                <w:rFonts w:hint="eastAsia" w:ascii="仿宋_GB2312" w:eastAsia="仿宋_GB2312"/>
                <w:b/>
                <w:sz w:val="24"/>
              </w:rPr>
            </w:pPr>
          </w:p>
          <w:p>
            <w:pPr>
              <w:tabs>
                <w:tab w:val="left" w:pos="900"/>
              </w:tabs>
              <w:spacing w:line="460" w:lineRule="exact"/>
              <w:rPr>
                <w:rFonts w:hint="eastAsia" w:ascii="仿宋_GB2312" w:eastAsia="仿宋_GB2312"/>
                <w:b/>
                <w:sz w:val="24"/>
              </w:rPr>
            </w:pPr>
            <w:r>
              <w:rPr>
                <w:rFonts w:hint="eastAsia" w:ascii="仿宋_GB2312" w:eastAsia="仿宋_GB2312"/>
                <w:b/>
                <w:sz w:val="24"/>
              </w:rPr>
              <w:t>售后服务方案情况</w:t>
            </w:r>
          </w:p>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auto"/>
                <w:sz w:val="24"/>
                <w:lang w:val="en-US" w:eastAsia="zh-CN"/>
              </w:rPr>
              <w:t>6</w:t>
            </w:r>
          </w:p>
        </w:tc>
        <w:tc>
          <w:tcPr>
            <w:tcW w:w="3545" w:type="dxa"/>
          </w:tcPr>
          <w:p>
            <w:pPr>
              <w:snapToGrid w:val="0"/>
              <w:spacing w:line="460" w:lineRule="exact"/>
              <w:rPr>
                <w:rFonts w:hint="eastAsia" w:ascii="仿宋_GB2312" w:eastAsia="仿宋_GB2312"/>
                <w:sz w:val="24"/>
              </w:rPr>
            </w:pPr>
            <w:r>
              <w:rPr>
                <w:rFonts w:hint="eastAsia" w:ascii="仿宋_GB2312" w:eastAsia="仿宋_GB2312"/>
                <w:sz w:val="18"/>
                <w:szCs w:val="18"/>
              </w:rPr>
              <w:t xml:space="preserve">● </w:t>
            </w:r>
            <w:r>
              <w:rPr>
                <w:rFonts w:hint="eastAsia" w:ascii="仿宋_GB2312" w:eastAsia="仿宋_GB2312"/>
                <w:kern w:val="0"/>
                <w:sz w:val="24"/>
                <w:lang w:val="zh-CN"/>
              </w:rPr>
              <w:t>是否具有完备的管理组织、项目实施规范和管理制度</w:t>
            </w:r>
            <w:r>
              <w:rPr>
                <w:rFonts w:hint="eastAsia" w:ascii="仿宋_GB2312" w:eastAsia="仿宋_GB2312"/>
                <w:sz w:val="24"/>
              </w:rPr>
              <w:t>等</w:t>
            </w:r>
            <w:r>
              <w:rPr>
                <w:rFonts w:hint="eastAsia" w:ascii="仿宋_GB2312" w:hAnsi="宋体" w:eastAsia="仿宋_GB2312"/>
                <w:sz w:val="24"/>
              </w:rPr>
              <w:t>，</w:t>
            </w:r>
            <w:r>
              <w:rPr>
                <w:rFonts w:hint="eastAsia" w:ascii="仿宋_GB2312" w:eastAsia="仿宋_GB2312"/>
                <w:kern w:val="0"/>
                <w:sz w:val="24"/>
                <w:lang w:val="zh-CN"/>
              </w:rPr>
              <w:t>并能有效实施；</w:t>
            </w:r>
            <w:r>
              <w:rPr>
                <w:rFonts w:hint="eastAsia" w:ascii="仿宋_GB2312" w:eastAsia="仿宋_GB2312"/>
                <w:sz w:val="24"/>
              </w:rPr>
              <w:t>拟投入本项目的管理与作业人员总数、作业设备、软件和系统集成的综合水平情况</w:t>
            </w:r>
            <w:r>
              <w:rPr>
                <w:rFonts w:hint="eastAsia" w:ascii="仿宋_GB2312" w:hAnsi="宋体" w:eastAsia="仿宋_GB2312" w:cs="Wingdings"/>
                <w:sz w:val="24"/>
              </w:rPr>
              <w:t>（</w:t>
            </w:r>
            <w:r>
              <w:rPr>
                <w:rFonts w:hint="eastAsia" w:ascii="仿宋_GB2312" w:hAnsi="宋体" w:eastAsia="仿宋_GB2312" w:cs="Wingdings"/>
                <w:sz w:val="24"/>
                <w:lang w:val="en-US" w:eastAsia="zh-CN"/>
              </w:rPr>
              <w:t>3</w:t>
            </w:r>
            <w:r>
              <w:rPr>
                <w:rFonts w:hint="eastAsia" w:ascii="仿宋_GB2312" w:hAnsi="宋体" w:eastAsia="仿宋_GB2312" w:cs="Wingdings"/>
                <w:sz w:val="24"/>
              </w:rPr>
              <w:t>分）；</w:t>
            </w:r>
          </w:p>
          <w:p>
            <w:pPr>
              <w:snapToGrid w:val="0"/>
              <w:spacing w:line="360" w:lineRule="auto"/>
              <w:jc w:val="center"/>
              <w:rPr>
                <w:rFonts w:cs="仿宋_GB2312" w:asciiTheme="minorEastAsia" w:hAnsiTheme="minorEastAsia" w:eastAsiaTheme="minorEastAsia"/>
                <w:color w:val="0000FF"/>
                <w:sz w:val="24"/>
              </w:rPr>
            </w:pPr>
            <w:r>
              <w:rPr>
                <w:rFonts w:hint="eastAsia" w:ascii="仿宋_GB2312" w:eastAsia="仿宋_GB2312"/>
                <w:sz w:val="18"/>
                <w:szCs w:val="18"/>
              </w:rPr>
              <w:t xml:space="preserve">● </w:t>
            </w:r>
            <w:r>
              <w:rPr>
                <w:rFonts w:hint="eastAsia" w:ascii="仿宋_GB2312" w:eastAsia="仿宋_GB2312"/>
                <w:sz w:val="24"/>
              </w:rPr>
              <w:t>拟担任本</w:t>
            </w:r>
            <w:r>
              <w:rPr>
                <w:rFonts w:hint="eastAsia" w:ascii="仿宋_GB2312" w:hAnsi="Wingdings" w:eastAsia="仿宋_GB2312" w:cs="Wingdings"/>
                <w:sz w:val="24"/>
              </w:rPr>
              <w:t>项目经理、技术负责人和</w:t>
            </w:r>
            <w:r>
              <w:rPr>
                <w:rFonts w:hint="eastAsia" w:ascii="仿宋_GB2312" w:eastAsia="仿宋_GB2312"/>
                <w:sz w:val="24"/>
              </w:rPr>
              <w:t>项目组</w:t>
            </w:r>
            <w:r>
              <w:rPr>
                <w:rFonts w:hint="eastAsia" w:ascii="仿宋_GB2312" w:eastAsia="仿宋_GB2312" w:cs="Tahoma"/>
                <w:sz w:val="24"/>
              </w:rPr>
              <w:t>实施人员</w:t>
            </w:r>
            <w:r>
              <w:rPr>
                <w:rFonts w:hint="eastAsia" w:ascii="仿宋_GB2312" w:eastAsia="仿宋_GB2312"/>
                <w:sz w:val="24"/>
              </w:rPr>
              <w:t>的专业素质、技术能力、经验等情况，</w:t>
            </w:r>
            <w:r>
              <w:rPr>
                <w:rFonts w:hint="eastAsia" w:ascii="仿宋_GB2312" w:eastAsia="仿宋_GB2312" w:cs="Tahoma"/>
                <w:sz w:val="24"/>
              </w:rPr>
              <w:t>数量是否充足，配置是否合理等</w:t>
            </w:r>
            <w:r>
              <w:rPr>
                <w:rFonts w:hint="eastAsia" w:ascii="仿宋_GB2312" w:hAnsi="Wingdings" w:eastAsia="仿宋_GB2312" w:cs="Wingdings"/>
                <w:sz w:val="24"/>
              </w:rPr>
              <w:t>，</w:t>
            </w:r>
            <w:r>
              <w:rPr>
                <w:rFonts w:hint="eastAsia" w:ascii="仿宋_GB2312" w:eastAsia="仿宋_GB2312"/>
                <w:sz w:val="24"/>
              </w:rPr>
              <w:t>是否具有同类项目</w:t>
            </w:r>
            <w:r>
              <w:rPr>
                <w:rFonts w:hint="eastAsia" w:ascii="仿宋_GB2312" w:hAnsi="宋体" w:eastAsia="仿宋_GB2312"/>
                <w:sz w:val="24"/>
              </w:rPr>
              <w:t>建设经验，</w:t>
            </w:r>
            <w:r>
              <w:rPr>
                <w:rFonts w:hint="eastAsia" w:ascii="仿宋_GB2312" w:hAnsi="Wingdings" w:eastAsia="仿宋_GB2312" w:cs="Wingdings"/>
                <w:sz w:val="24"/>
              </w:rPr>
              <w:t>项目经理</w:t>
            </w:r>
            <w:r>
              <w:rPr>
                <w:rFonts w:hint="eastAsia" w:ascii="仿宋_GB2312" w:hAnsi="宋体" w:eastAsia="仿宋_GB2312"/>
                <w:sz w:val="24"/>
              </w:rPr>
              <w:t>是否</w:t>
            </w:r>
            <w:r>
              <w:rPr>
                <w:rFonts w:hint="eastAsia" w:ascii="仿宋_GB2312" w:eastAsia="仿宋_GB2312"/>
                <w:sz w:val="24"/>
              </w:rPr>
              <w:t>具有调动投标人各项资源能力，</w:t>
            </w:r>
            <w:r>
              <w:rPr>
                <w:rFonts w:hint="eastAsia" w:ascii="仿宋_GB2312" w:hAnsi="宋体" w:eastAsia="仿宋_GB2312"/>
                <w:sz w:val="24"/>
              </w:rPr>
              <w:t>确保100%到位所采取的措施情况</w:t>
            </w:r>
            <w:r>
              <w:rPr>
                <w:rFonts w:hint="eastAsia" w:ascii="仿宋_GB2312" w:eastAsia="仿宋_GB2312"/>
                <w:sz w:val="24"/>
              </w:rPr>
              <w:t>；</w:t>
            </w:r>
            <w:r>
              <w:rPr>
                <w:rFonts w:hint="eastAsia" w:ascii="仿宋_GB2312" w:hAnsi="Wingdings" w:eastAsia="仿宋_GB2312" w:cs="Wingdings"/>
                <w:sz w:val="24"/>
              </w:rPr>
              <w:t>项目经理和技术负责人的</w:t>
            </w:r>
            <w:r>
              <w:rPr>
                <w:rFonts w:hint="eastAsia" w:ascii="仿宋_GB2312" w:eastAsia="仿宋_GB2312"/>
                <w:sz w:val="24"/>
              </w:rPr>
              <w:t>资质、工作履历、工程实践证明资料等</w:t>
            </w:r>
            <w:r>
              <w:rPr>
                <w:rFonts w:hint="eastAsia" w:ascii="仿宋_GB2312" w:eastAsia="仿宋_GB2312"/>
                <w:kern w:val="0"/>
                <w:sz w:val="24"/>
              </w:rPr>
              <w:t>情况（</w:t>
            </w:r>
            <w:r>
              <w:rPr>
                <w:rFonts w:hint="eastAsia" w:ascii="仿宋_GB2312" w:hAnsi="宋体" w:eastAsia="仿宋_GB2312"/>
                <w:sz w:val="24"/>
              </w:rPr>
              <w:t>参考</w:t>
            </w:r>
            <w:r>
              <w:rPr>
                <w:rFonts w:hint="eastAsia" w:ascii="仿宋_GB2312" w:eastAsia="仿宋_GB2312"/>
                <w:sz w:val="24"/>
              </w:rPr>
              <w:t>履历表和相关资料、证书等）（</w:t>
            </w:r>
            <w:r>
              <w:rPr>
                <w:rFonts w:hint="eastAsia" w:ascii="仿宋_GB2312" w:eastAsia="仿宋_GB2312"/>
                <w:sz w:val="24"/>
                <w:lang w:val="en-US" w:eastAsia="zh-CN"/>
              </w:rPr>
              <w:t>3</w:t>
            </w:r>
            <w:r>
              <w:rPr>
                <w:rFonts w:hint="eastAsia" w:ascii="仿宋_GB2312" w:eastAsia="仿宋_GB2312"/>
                <w:sz w:val="24"/>
              </w:rPr>
              <w:t>分）</w:t>
            </w:r>
            <w:r>
              <w:rPr>
                <w:rFonts w:hint="eastAsia" w:ascii="仿宋_GB2312" w:hAnsi="宋体" w:eastAsia="仿宋_GB2312" w:cs="Wingdings"/>
                <w:sz w:val="24"/>
              </w:rPr>
              <w:t>。</w:t>
            </w:r>
          </w:p>
        </w:tc>
        <w:tc>
          <w:tcPr>
            <w:tcW w:w="764"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2150" w:type="dxa"/>
          </w:tcPr>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p>
          <w:p>
            <w:pPr>
              <w:snapToGrid w:val="0"/>
              <w:spacing w:line="460" w:lineRule="exact"/>
              <w:rPr>
                <w:rFonts w:hint="eastAsia" w:ascii="仿宋_GB2312" w:hAnsi="宋体" w:eastAsia="仿宋_GB2312"/>
                <w:b/>
                <w:sz w:val="24"/>
              </w:rPr>
            </w:pPr>
            <w:r>
              <w:rPr>
                <w:rFonts w:hint="eastAsia" w:ascii="仿宋_GB2312" w:hAnsi="宋体" w:eastAsia="仿宋_GB2312"/>
                <w:b/>
                <w:sz w:val="24"/>
              </w:rPr>
              <w:t>项目组人员素质情况</w:t>
            </w:r>
          </w:p>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auto"/>
                <w:sz w:val="24"/>
                <w:lang w:val="en-US" w:eastAsia="zh-CN"/>
              </w:rPr>
              <w:t>7</w:t>
            </w:r>
          </w:p>
        </w:tc>
        <w:tc>
          <w:tcPr>
            <w:tcW w:w="3545" w:type="dxa"/>
          </w:tcPr>
          <w:p>
            <w:pPr>
              <w:snapToGrid w:val="0"/>
              <w:spacing w:line="440" w:lineRule="exact"/>
              <w:rPr>
                <w:rFonts w:hint="eastAsia" w:ascii="仿宋_GB2312" w:hAnsi="Wingdings" w:eastAsia="仿宋_GB2312"/>
                <w:sz w:val="24"/>
              </w:rPr>
            </w:pPr>
            <w:r>
              <w:rPr>
                <w:rFonts w:hint="eastAsia" w:ascii="仿宋_GB2312" w:eastAsia="仿宋_GB2312"/>
                <w:sz w:val="18"/>
                <w:szCs w:val="18"/>
              </w:rPr>
              <w:t xml:space="preserve">● </w:t>
            </w:r>
            <w:r>
              <w:rPr>
                <w:rFonts w:hint="eastAsia" w:ascii="仿宋_GB2312" w:hAnsi="Wingdings" w:eastAsia="仿宋_GB2312"/>
                <w:sz w:val="24"/>
              </w:rPr>
              <w:t>投标人</w:t>
            </w:r>
            <w:r>
              <w:rPr>
                <w:rFonts w:hint="eastAsia" w:ascii="仿宋_GB2312" w:eastAsia="仿宋_GB2312"/>
                <w:sz w:val="24"/>
              </w:rPr>
              <w:t>提出的功能测试、</w:t>
            </w:r>
            <w:r>
              <w:rPr>
                <w:rFonts w:hint="eastAsia" w:ascii="仿宋_GB2312" w:hAnsi="Wingdings" w:eastAsia="仿宋_GB2312"/>
                <w:sz w:val="24"/>
              </w:rPr>
              <w:t>试运行</w:t>
            </w:r>
            <w:r>
              <w:rPr>
                <w:rFonts w:hint="eastAsia" w:ascii="仿宋_GB2312" w:eastAsia="仿宋_GB2312"/>
                <w:sz w:val="24"/>
              </w:rPr>
              <w:t>及验收方案的合理性、可行性情况</w:t>
            </w:r>
            <w:r>
              <w:rPr>
                <w:rFonts w:hint="eastAsia" w:ascii="仿宋_GB2312" w:hAnsi="Wingdings" w:eastAsia="仿宋_GB2312"/>
                <w:sz w:val="24"/>
              </w:rPr>
              <w:t>等（1分）；</w:t>
            </w:r>
          </w:p>
          <w:p>
            <w:pPr>
              <w:snapToGrid w:val="0"/>
              <w:spacing w:line="360" w:lineRule="auto"/>
              <w:jc w:val="center"/>
              <w:rPr>
                <w:rFonts w:cs="仿宋_GB2312" w:asciiTheme="minorEastAsia" w:hAnsiTheme="minorEastAsia" w:eastAsiaTheme="minorEastAsia"/>
                <w:color w:val="0000FF"/>
                <w:sz w:val="24"/>
              </w:rPr>
            </w:pPr>
            <w:r>
              <w:rPr>
                <w:rFonts w:hint="eastAsia" w:ascii="仿宋_GB2312" w:eastAsia="仿宋_GB2312"/>
                <w:sz w:val="18"/>
                <w:szCs w:val="18"/>
              </w:rPr>
              <w:t xml:space="preserve">● </w:t>
            </w:r>
            <w:r>
              <w:rPr>
                <w:rFonts w:hint="eastAsia" w:ascii="仿宋_GB2312" w:hAnsi="Wingdings" w:eastAsia="仿宋_GB2312"/>
                <w:sz w:val="24"/>
              </w:rPr>
              <w:t>投标人提出培训计划、地点、组织、人员配备、软硬件资料</w:t>
            </w:r>
            <w:r>
              <w:rPr>
                <w:rFonts w:hint="eastAsia" w:ascii="仿宋_GB2312" w:eastAsia="仿宋_GB2312"/>
                <w:sz w:val="24"/>
              </w:rPr>
              <w:t>等</w:t>
            </w:r>
            <w:r>
              <w:rPr>
                <w:rFonts w:hint="eastAsia" w:ascii="仿宋_GB2312" w:hAnsi="Wingdings" w:eastAsia="仿宋_GB2312"/>
                <w:sz w:val="24"/>
              </w:rPr>
              <w:t>内容是否完整、科学合理（1分）。</w:t>
            </w:r>
          </w:p>
        </w:tc>
        <w:tc>
          <w:tcPr>
            <w:tcW w:w="764"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both"/>
              <w:rPr>
                <w:rFonts w:hint="eastAsia" w:cs="仿宋_GB2312" w:asciiTheme="minorEastAsia" w:hAnsiTheme="minorEastAsia" w:eastAsiaTheme="minorEastAsia"/>
                <w:color w:val="auto"/>
                <w:sz w:val="24"/>
                <w:lang w:val="en-US" w:eastAsia="zh-CN"/>
              </w:rPr>
            </w:pPr>
          </w:p>
          <w:p>
            <w:pPr>
              <w:snapToGrid w:val="0"/>
              <w:spacing w:line="360" w:lineRule="auto"/>
              <w:jc w:val="both"/>
              <w:rPr>
                <w:rFonts w:hint="eastAsia" w:cs="仿宋_GB2312" w:asciiTheme="minorEastAsia" w:hAnsiTheme="minorEastAsia" w:eastAsiaTheme="minorEastAsia"/>
                <w:color w:val="auto"/>
                <w:sz w:val="24"/>
                <w:lang w:val="en-US" w:eastAsia="zh-CN"/>
              </w:rPr>
            </w:pPr>
          </w:p>
          <w:p>
            <w:pPr>
              <w:snapToGrid w:val="0"/>
              <w:spacing w:line="360" w:lineRule="auto"/>
              <w:ind w:firstLine="240" w:firstLineChars="100"/>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2150" w:type="dxa"/>
          </w:tcPr>
          <w:p>
            <w:pPr>
              <w:snapToGrid w:val="0"/>
              <w:spacing w:line="440" w:lineRule="exact"/>
              <w:rPr>
                <w:rFonts w:hint="eastAsia" w:ascii="仿宋_GB2312" w:hAnsi="Wingdings" w:eastAsia="仿宋_GB2312"/>
                <w:b/>
                <w:sz w:val="24"/>
              </w:rPr>
            </w:pPr>
          </w:p>
          <w:p>
            <w:pPr>
              <w:snapToGrid w:val="0"/>
              <w:spacing w:line="440" w:lineRule="exact"/>
              <w:rPr>
                <w:rFonts w:hint="eastAsia" w:ascii="仿宋_GB2312" w:hAnsi="Wingdings" w:eastAsia="仿宋_GB2312"/>
                <w:b/>
                <w:sz w:val="24"/>
              </w:rPr>
            </w:pPr>
          </w:p>
          <w:p>
            <w:pPr>
              <w:snapToGrid w:val="0"/>
              <w:spacing w:line="440" w:lineRule="exact"/>
              <w:rPr>
                <w:rFonts w:hint="eastAsia" w:ascii="仿宋_GB2312" w:hAnsi="Wingdings" w:eastAsia="仿宋_GB2312"/>
                <w:b/>
                <w:sz w:val="24"/>
              </w:rPr>
            </w:pPr>
          </w:p>
          <w:p>
            <w:pPr>
              <w:snapToGrid w:val="0"/>
              <w:spacing w:line="440" w:lineRule="exact"/>
              <w:rPr>
                <w:rFonts w:hint="eastAsia" w:ascii="仿宋_GB2312" w:hAnsi="Wingdings" w:eastAsia="仿宋_GB2312"/>
                <w:b/>
                <w:sz w:val="24"/>
              </w:rPr>
            </w:pPr>
            <w:r>
              <w:rPr>
                <w:rFonts w:hint="eastAsia" w:ascii="仿宋_GB2312" w:hAnsi="Wingdings" w:eastAsia="仿宋_GB2312"/>
                <w:b/>
                <w:sz w:val="24"/>
              </w:rPr>
              <w:t>培训、测试、试运行和验收</w:t>
            </w:r>
          </w:p>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auto"/>
                <w:sz w:val="24"/>
                <w:lang w:val="en-US" w:eastAsia="zh-CN"/>
              </w:rPr>
              <w:t>8</w:t>
            </w:r>
          </w:p>
        </w:tc>
        <w:tc>
          <w:tcPr>
            <w:tcW w:w="3545" w:type="dxa"/>
          </w:tcPr>
          <w:p>
            <w:pPr>
              <w:snapToGrid w:val="0"/>
              <w:spacing w:line="440" w:lineRule="exact"/>
              <w:rPr>
                <w:rFonts w:hint="eastAsia" w:ascii="仿宋_GB2312" w:hAnsi="宋体" w:eastAsia="仿宋_GB2312"/>
                <w:sz w:val="24"/>
              </w:rPr>
            </w:pPr>
            <w:r>
              <w:rPr>
                <w:rFonts w:hint="eastAsia" w:ascii="仿宋_GB2312" w:eastAsia="仿宋_GB2312"/>
                <w:sz w:val="18"/>
                <w:szCs w:val="18"/>
              </w:rPr>
              <w:t xml:space="preserve">● </w:t>
            </w:r>
            <w:r>
              <w:rPr>
                <w:rFonts w:hint="eastAsia" w:ascii="仿宋_GB2312" w:hAnsi="Wingdings" w:eastAsia="仿宋_GB2312"/>
                <w:sz w:val="24"/>
              </w:rPr>
              <w:t>投标人按采购人要求有明确的建设质量目标，质量保证措施，并具有详细可行的实施内容等</w:t>
            </w:r>
            <w:r>
              <w:rPr>
                <w:rFonts w:hint="eastAsia" w:ascii="仿宋_GB2312" w:hAnsi="宋体" w:eastAsia="仿宋_GB2312"/>
                <w:sz w:val="24"/>
              </w:rPr>
              <w:t>（1分）；</w:t>
            </w:r>
          </w:p>
          <w:p>
            <w:pPr>
              <w:snapToGrid w:val="0"/>
              <w:spacing w:line="360" w:lineRule="auto"/>
              <w:jc w:val="center"/>
              <w:rPr>
                <w:rFonts w:cs="仿宋_GB2312" w:asciiTheme="minorEastAsia" w:hAnsiTheme="minorEastAsia" w:eastAsiaTheme="minorEastAsia"/>
                <w:color w:val="0000FF"/>
                <w:sz w:val="24"/>
              </w:rPr>
            </w:pPr>
            <w:r>
              <w:rPr>
                <w:rFonts w:hint="eastAsia" w:ascii="仿宋_GB2312" w:eastAsia="仿宋_GB2312"/>
                <w:sz w:val="18"/>
                <w:szCs w:val="18"/>
              </w:rPr>
              <w:t xml:space="preserve">● </w:t>
            </w:r>
            <w:r>
              <w:rPr>
                <w:rFonts w:hint="eastAsia" w:ascii="仿宋_GB2312" w:hAnsi="Wingdings" w:eastAsia="仿宋_GB2312"/>
                <w:sz w:val="24"/>
              </w:rPr>
              <w:t>投标方案</w:t>
            </w:r>
            <w:r>
              <w:rPr>
                <w:rFonts w:hint="eastAsia" w:ascii="仿宋_GB2312" w:hAnsi="Tahoma" w:eastAsia="仿宋_GB2312"/>
                <w:sz w:val="24"/>
              </w:rPr>
              <w:t>是否提出符合招标文件和采购人要求，按期完成设备供货、系统集成、上线运行、</w:t>
            </w:r>
            <w:r>
              <w:rPr>
                <w:rFonts w:hint="eastAsia" w:ascii="仿宋_GB2312" w:eastAsia="仿宋_GB2312"/>
                <w:sz w:val="24"/>
              </w:rPr>
              <w:t>验收等措施（1分）</w:t>
            </w:r>
          </w:p>
        </w:tc>
        <w:tc>
          <w:tcPr>
            <w:tcW w:w="764" w:type="dxa"/>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p>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2150" w:type="dxa"/>
          </w:tcPr>
          <w:p>
            <w:pPr>
              <w:snapToGrid w:val="0"/>
              <w:spacing w:line="440" w:lineRule="exact"/>
              <w:rPr>
                <w:rFonts w:hint="eastAsia" w:ascii="仿宋_GB2312" w:hAnsi="Wingdings" w:eastAsia="仿宋_GB2312"/>
                <w:b/>
                <w:sz w:val="24"/>
              </w:rPr>
            </w:pPr>
          </w:p>
          <w:p>
            <w:pPr>
              <w:snapToGrid w:val="0"/>
              <w:spacing w:line="440" w:lineRule="exact"/>
              <w:rPr>
                <w:rFonts w:hint="eastAsia" w:ascii="仿宋_GB2312" w:hAnsi="Wingdings" w:eastAsia="仿宋_GB2312"/>
                <w:b/>
                <w:sz w:val="24"/>
              </w:rPr>
            </w:pPr>
          </w:p>
          <w:p>
            <w:pPr>
              <w:snapToGrid w:val="0"/>
              <w:spacing w:line="440" w:lineRule="exact"/>
              <w:rPr>
                <w:rFonts w:hint="eastAsia" w:ascii="仿宋_GB2312" w:hAnsi="Wingdings" w:eastAsia="仿宋_GB2312"/>
                <w:b/>
                <w:sz w:val="24"/>
              </w:rPr>
            </w:pPr>
          </w:p>
          <w:p>
            <w:pPr>
              <w:snapToGrid w:val="0"/>
              <w:spacing w:line="440" w:lineRule="exact"/>
              <w:rPr>
                <w:rFonts w:hint="eastAsia" w:ascii="仿宋_GB2312" w:hAnsi="Wingdings" w:eastAsia="仿宋_GB2312"/>
                <w:b/>
                <w:sz w:val="24"/>
              </w:rPr>
            </w:pPr>
          </w:p>
          <w:p>
            <w:pPr>
              <w:snapToGrid w:val="0"/>
              <w:spacing w:line="440" w:lineRule="exact"/>
              <w:rPr>
                <w:rFonts w:hint="eastAsia" w:ascii="仿宋_GB2312" w:eastAsia="仿宋_GB2312"/>
                <w:b/>
                <w:sz w:val="24"/>
              </w:rPr>
            </w:pPr>
            <w:r>
              <w:rPr>
                <w:rFonts w:hint="eastAsia" w:ascii="仿宋_GB2312" w:hAnsi="Wingdings" w:eastAsia="仿宋_GB2312"/>
                <w:b/>
                <w:sz w:val="24"/>
              </w:rPr>
              <w:t>质量保证措施和</w:t>
            </w:r>
            <w:r>
              <w:rPr>
                <w:rFonts w:hint="eastAsia" w:ascii="仿宋_GB2312" w:hAnsi="宋体" w:eastAsia="仿宋_GB2312"/>
                <w:b/>
                <w:sz w:val="24"/>
              </w:rPr>
              <w:t>建设工期情况</w:t>
            </w:r>
            <w:r>
              <w:rPr>
                <w:rFonts w:hint="eastAsia" w:ascii="仿宋_GB2312" w:eastAsia="仿宋_GB2312"/>
                <w:b/>
                <w:sz w:val="24"/>
              </w:rPr>
              <w:t>：</w:t>
            </w:r>
          </w:p>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auto"/>
                <w:sz w:val="24"/>
                <w:lang w:val="en-US" w:eastAsia="zh-CN"/>
              </w:rPr>
              <w:t>9</w:t>
            </w:r>
          </w:p>
        </w:tc>
        <w:tc>
          <w:tcPr>
            <w:tcW w:w="3545" w:type="dxa"/>
          </w:tcPr>
          <w:p>
            <w:pPr>
              <w:snapToGrid w:val="0"/>
              <w:spacing w:line="360" w:lineRule="auto"/>
              <w:jc w:val="center"/>
              <w:rPr>
                <w:rFonts w:cs="仿宋_GB2312" w:asciiTheme="minorEastAsia" w:hAnsiTheme="minorEastAsia" w:eastAsiaTheme="minorEastAsia"/>
                <w:color w:val="0000FF"/>
                <w:sz w:val="24"/>
              </w:rPr>
            </w:pPr>
            <w:r>
              <w:rPr>
                <w:rFonts w:hint="eastAsia" w:ascii="仿宋" w:hAnsi="仿宋" w:eastAsia="仿宋" w:cs="仿宋"/>
                <w:color w:val="000000"/>
                <w:sz w:val="24"/>
                <w:szCs w:val="24"/>
              </w:rPr>
              <w:t>提供2019年1月1日以来，投标人承担类似项目实施的成功经验情况。每个案例（</w:t>
            </w:r>
            <w:r>
              <w:rPr>
                <w:rFonts w:hint="eastAsia" w:ascii="仿宋_GB2312" w:hAnsi="Courier New" w:eastAsia="仿宋_GB2312"/>
                <w:sz w:val="24"/>
              </w:rPr>
              <w:t>须提供合同复印件和用户验收报告等工程实例证明</w:t>
            </w:r>
            <w:r>
              <w:rPr>
                <w:rFonts w:hint="eastAsia" w:ascii="仿宋" w:hAnsi="仿宋" w:eastAsia="仿宋" w:cs="仿宋"/>
                <w:color w:val="000000"/>
                <w:sz w:val="24"/>
                <w:szCs w:val="24"/>
              </w:rPr>
              <w:t xml:space="preserve">）得1分,最高得 </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tc>
        <w:tc>
          <w:tcPr>
            <w:tcW w:w="764" w:type="dxa"/>
          </w:tcPr>
          <w:p>
            <w:pPr>
              <w:snapToGrid w:val="0"/>
              <w:spacing w:line="360" w:lineRule="auto"/>
              <w:ind w:left="0" w:leftChars="0"/>
              <w:jc w:val="center"/>
              <w:rPr>
                <w:rFonts w:hint="eastAsia" w:cs="仿宋_GB2312" w:asciiTheme="minorEastAsia" w:hAnsiTheme="minorEastAsia" w:eastAsiaTheme="minorEastAsia"/>
                <w:color w:val="auto"/>
                <w:sz w:val="24"/>
                <w:lang w:val="en-US" w:eastAsia="zh-CN"/>
              </w:rPr>
            </w:pPr>
          </w:p>
          <w:p>
            <w:pPr>
              <w:snapToGrid w:val="0"/>
              <w:spacing w:line="360" w:lineRule="auto"/>
              <w:ind w:left="0" w:leftChars="0"/>
              <w:jc w:val="center"/>
              <w:rPr>
                <w:rFonts w:hint="eastAsia" w:cs="仿宋_GB2312" w:asciiTheme="minorEastAsia" w:hAnsiTheme="minorEastAsia" w:eastAsiaTheme="minorEastAsia"/>
                <w:color w:val="auto"/>
                <w:sz w:val="24"/>
                <w:lang w:val="en-US" w:eastAsia="zh-CN"/>
              </w:rPr>
            </w:pPr>
          </w:p>
          <w:p>
            <w:pPr>
              <w:snapToGrid w:val="0"/>
              <w:spacing w:line="360" w:lineRule="auto"/>
              <w:ind w:left="0" w:leftChars="0"/>
              <w:jc w:val="center"/>
              <w:rPr>
                <w:rFonts w:hint="eastAsia" w:cs="仿宋_GB2312" w:asciiTheme="minorEastAsia" w:hAnsiTheme="minorEastAsia" w:eastAsiaTheme="minorEastAsia"/>
                <w:color w:val="auto"/>
                <w:sz w:val="24"/>
                <w:lang w:val="en-US" w:eastAsia="zh-CN"/>
              </w:rPr>
            </w:pPr>
          </w:p>
          <w:p>
            <w:pPr>
              <w:snapToGrid w:val="0"/>
              <w:spacing w:line="360" w:lineRule="auto"/>
              <w:ind w:left="0" w:leftChars="0"/>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1147" w:type="dxa"/>
            <w:vAlign w:val="center"/>
          </w:tcPr>
          <w:p>
            <w:pPr>
              <w:snapToGrid w:val="0"/>
              <w:spacing w:line="360" w:lineRule="auto"/>
              <w:ind w:left="0" w:leftChars="0"/>
              <w:jc w:val="center"/>
              <w:rPr>
                <w:rFonts w:hint="eastAsia" w:cs="仿宋_GB2312" w:asciiTheme="minorEastAsia" w:hAnsiTheme="minorEastAsia" w:eastAsiaTheme="minorEastAsia"/>
                <w:color w:val="auto"/>
                <w:sz w:val="24"/>
                <w:lang w:val="en-US" w:eastAsia="zh-CN"/>
              </w:rPr>
            </w:pPr>
          </w:p>
          <w:p>
            <w:pPr>
              <w:snapToGrid w:val="0"/>
              <w:spacing w:line="360" w:lineRule="auto"/>
              <w:ind w:left="0" w:leftChars="0"/>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2150" w:type="dxa"/>
          </w:tcPr>
          <w:p>
            <w:pPr>
              <w:snapToGrid w:val="0"/>
              <w:spacing w:line="360" w:lineRule="auto"/>
              <w:ind w:left="0" w:leftChars="0"/>
              <w:jc w:val="center"/>
              <w:rPr>
                <w:rFonts w:hint="eastAsia" w:ascii="仿宋" w:hAnsi="仿宋" w:eastAsia="仿宋" w:cs="仿宋"/>
                <w:b/>
                <w:bCs/>
                <w:color w:val="000000"/>
                <w:sz w:val="24"/>
                <w:szCs w:val="24"/>
                <w:lang w:eastAsia="zh-CN"/>
              </w:rPr>
            </w:pPr>
          </w:p>
          <w:p>
            <w:pPr>
              <w:snapToGrid w:val="0"/>
              <w:spacing w:line="360" w:lineRule="auto"/>
              <w:ind w:left="0" w:leftChars="0"/>
              <w:jc w:val="center"/>
              <w:rPr>
                <w:rFonts w:hint="eastAsia" w:ascii="仿宋" w:hAnsi="仿宋" w:eastAsia="仿宋" w:cs="仿宋"/>
                <w:b/>
                <w:bCs/>
                <w:color w:val="000000"/>
                <w:sz w:val="24"/>
                <w:szCs w:val="24"/>
                <w:lang w:eastAsia="zh-CN"/>
              </w:rPr>
            </w:pPr>
          </w:p>
          <w:p>
            <w:pPr>
              <w:snapToGrid w:val="0"/>
              <w:spacing w:line="360" w:lineRule="auto"/>
              <w:ind w:left="0" w:leftChars="0"/>
              <w:jc w:val="center"/>
              <w:rPr>
                <w:rFonts w:hint="eastAsia" w:ascii="仿宋" w:hAnsi="仿宋" w:eastAsia="仿宋" w:cs="仿宋"/>
                <w:b/>
                <w:bCs/>
                <w:color w:val="000000"/>
                <w:sz w:val="24"/>
                <w:szCs w:val="24"/>
                <w:lang w:eastAsia="zh-CN"/>
              </w:rPr>
            </w:pPr>
          </w:p>
          <w:p>
            <w:pPr>
              <w:snapToGrid w:val="0"/>
              <w:spacing w:line="360" w:lineRule="auto"/>
              <w:ind w:left="0" w:leftChars="0" w:firstLine="241" w:firstLineChars="100"/>
              <w:jc w:val="both"/>
              <w:rPr>
                <w:rFonts w:cs="仿宋_GB2312" w:asciiTheme="minorEastAsia" w:hAnsiTheme="minorEastAsia" w:eastAsiaTheme="minorEastAsia"/>
                <w:color w:val="0000FF"/>
                <w:sz w:val="24"/>
              </w:rPr>
            </w:pPr>
            <w:r>
              <w:rPr>
                <w:rFonts w:hint="eastAsia" w:ascii="仿宋" w:hAnsi="仿宋" w:eastAsia="仿宋" w:cs="仿宋"/>
                <w:b/>
                <w:bCs/>
                <w:color w:val="000000"/>
                <w:sz w:val="24"/>
                <w:szCs w:val="24"/>
                <w:lang w:eastAsia="zh-CN"/>
              </w:rPr>
              <w:t>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3545" w:type="dxa"/>
          </w:tcPr>
          <w:p>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40</w:t>
            </w:r>
            <w:r>
              <w:rPr>
                <w:rFonts w:cs="仿宋_GB2312" w:asciiTheme="minorEastAsia" w:hAnsiTheme="minorEastAsia" w:eastAsiaTheme="minorEastAsia"/>
                <w:color w:val="auto"/>
                <w:sz w:val="24"/>
              </w:rPr>
              <w:t>］的计算公式计算。</w:t>
            </w:r>
          </w:p>
          <w:p>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widowControl/>
              <w:shd w:val="clear" w:color="auto" w:fill="FFFFFF"/>
              <w:adjustRightInd/>
              <w:spacing w:after="225" w:line="315" w:lineRule="atLeast"/>
              <w:jc w:val="left"/>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lang w:val="en-US" w:eastAsia="zh-CN"/>
              </w:rPr>
              <w:t>20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6</w:t>
            </w:r>
            <w:r>
              <w:rPr>
                <w:rFonts w:hint="eastAsia" w:cs="仿宋_GB2312" w:asciiTheme="minorEastAsia" w:hAnsiTheme="minorEastAsia" w:eastAsiaTheme="minorEastAsia"/>
                <w:color w:val="auto"/>
                <w:sz w:val="24"/>
              </w:rPr>
              <w:t>%的扣除，用扣除后的价格参加评审。</w:t>
            </w:r>
          </w:p>
        </w:tc>
        <w:tc>
          <w:tcPr>
            <w:tcW w:w="764" w:type="dxa"/>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40</w:t>
            </w:r>
          </w:p>
        </w:tc>
        <w:tc>
          <w:tcPr>
            <w:tcW w:w="1147" w:type="dxa"/>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价格分</w:t>
            </w:r>
          </w:p>
        </w:tc>
        <w:tc>
          <w:tcPr>
            <w:tcW w:w="2150" w:type="dxa"/>
            <w:vAlign w:val="center"/>
          </w:tcPr>
          <w:p>
            <w:pPr>
              <w:spacing w:line="360" w:lineRule="auto"/>
              <w:jc w:val="center"/>
              <w:outlineLvl w:val="0"/>
              <w:rPr>
                <w:rFonts w:cs="仿宋_GB2312" w:asciiTheme="minorEastAsia" w:hAnsiTheme="minorEastAsia" w:eastAsiaTheme="minorEastAsia"/>
                <w:color w:val="0000FF"/>
                <w:sz w:val="24"/>
              </w:rPr>
            </w:pPr>
            <w:r>
              <w:rPr>
                <w:rFonts w:cs="仿宋_GB2312" w:asciiTheme="minorEastAsia" w:hAnsiTheme="minorEastAsia" w:eastAsiaTheme="minorEastAsia"/>
                <w:color w:val="auto"/>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31"/>
    <w:p>
      <w:pPr>
        <w:rPr>
          <w:rFonts w:hint="eastAsia" w:ascii="宋体" w:hAnsi="宋体" w:cs="宋体"/>
          <w:b/>
          <w:sz w:val="36"/>
          <w:szCs w:val="36"/>
        </w:rPr>
      </w:pPr>
      <w:bookmarkStart w:id="485" w:name="第五部分"/>
      <w:bookmarkStart w:id="486" w:name="_Toc86217003"/>
    </w:p>
    <w:p>
      <w:pPr>
        <w:pStyle w:val="2"/>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szCs w:val="24"/>
        </w:rPr>
      </w:pPr>
      <w:r>
        <w:rPr>
          <w:rFonts w:hint="eastAsia" w:ascii="宋体" w:hAnsi="宋体" w:cs="宋体"/>
          <w:b/>
          <w:sz w:val="36"/>
          <w:szCs w:val="36"/>
        </w:rPr>
        <w:t>（货物类）</w:t>
      </w: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ind w:left="0" w:leftChars="0" w:firstLine="0" w:firstLineChars="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淳安县教育局</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公开招标</w:t>
      </w:r>
      <w:r>
        <w:rPr>
          <w:rFonts w:hint="eastAsia" w:ascii="宋体" w:hAnsi="宋体" w:cs="宋体"/>
          <w:color w:val="auto"/>
          <w:sz w:val="24"/>
          <w:u w:val="single"/>
        </w:rPr>
        <w:t xml:space="preserve">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eastAsia="宋体" w:cs="宋体"/>
          <w:color w:val="auto"/>
          <w:sz w:val="24"/>
          <w:u w:val="single"/>
          <w:lang w:val="en-US" w:eastAsia="zh-CN"/>
        </w:rPr>
        <w:t>淳安县教育局城区学校校安行项目、</w:t>
      </w:r>
      <w:r>
        <w:rPr>
          <w:rFonts w:hint="eastAsia" w:ascii="宋体" w:hAnsi="宋体" w:cs="宋体"/>
          <w:color w:val="auto"/>
          <w:sz w:val="24"/>
          <w:u w:val="single"/>
          <w:lang w:eastAsia="zh-CN"/>
        </w:rPr>
        <w:t>ZJWY[202</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]0</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号</w:t>
      </w:r>
      <w:r>
        <w:rPr>
          <w:rFonts w:hint="eastAsia" w:ascii="宋体" w:hAnsi="宋体" w:cs="宋体"/>
          <w:color w:val="auto"/>
          <w:sz w:val="24"/>
          <w:u w:val="single"/>
        </w:rPr>
        <w:t xml:space="preserve">  </w:t>
      </w:r>
      <w:r>
        <w:rPr>
          <w:rFonts w:hint="eastAsia" w:ascii="宋体" w:hAnsi="宋体" w:cs="宋体"/>
          <w:color w:val="auto"/>
          <w:sz w:val="24"/>
        </w:rPr>
        <w:t>项</w:t>
      </w:r>
      <w:r>
        <w:rPr>
          <w:rFonts w:hint="eastAsia" w:ascii="宋体" w:hAnsi="宋体" w:cs="宋体"/>
          <w:sz w:val="24"/>
        </w:rPr>
        <w:t>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淳安县教育局</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87" w:name="_Toc3029"/>
      <w:bookmarkStart w:id="488" w:name="_Toc2232"/>
      <w:bookmarkStart w:id="489" w:name="_Toc24059"/>
      <w:r>
        <w:rPr>
          <w:rFonts w:hint="eastAsia" w:ascii="宋体" w:hAnsi="宋体" w:cs="宋体"/>
          <w:b/>
          <w:sz w:val="24"/>
        </w:rPr>
        <w:t>1.1 合同组成部分</w:t>
      </w:r>
      <w:bookmarkEnd w:id="487"/>
      <w:bookmarkEnd w:id="488"/>
      <w:bookmarkEnd w:id="489"/>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90" w:name="_Toc24300"/>
      <w:bookmarkStart w:id="491" w:name="_Toc27126"/>
      <w:bookmarkStart w:id="492" w:name="_Toc21295"/>
      <w:r>
        <w:rPr>
          <w:rFonts w:hint="eastAsia" w:ascii="宋体" w:hAnsi="宋体" w:cs="宋体"/>
          <w:b/>
          <w:sz w:val="24"/>
        </w:rPr>
        <w:t>1.2 货物</w:t>
      </w:r>
      <w:bookmarkEnd w:id="490"/>
      <w:bookmarkEnd w:id="491"/>
      <w:bookmarkEnd w:id="492"/>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93" w:name="_Toc21631"/>
      <w:bookmarkStart w:id="494" w:name="_Toc21551"/>
      <w:bookmarkStart w:id="495" w:name="_Toc23292"/>
      <w:r>
        <w:rPr>
          <w:rFonts w:hint="eastAsia" w:ascii="宋体" w:hAnsi="宋体" w:cs="宋体"/>
          <w:b/>
          <w:sz w:val="24"/>
        </w:rPr>
        <w:t>1.3 价款</w:t>
      </w:r>
      <w:bookmarkEnd w:id="493"/>
      <w:bookmarkEnd w:id="494"/>
      <w:bookmarkEnd w:id="495"/>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96" w:name="_Toc1814"/>
      <w:bookmarkStart w:id="497" w:name="_Toc22618"/>
      <w:bookmarkStart w:id="498" w:name="_Toc10340"/>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96"/>
      <w:bookmarkEnd w:id="497"/>
      <w:bookmarkEnd w:id="498"/>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9" w:name="_Toc32071"/>
      <w:bookmarkStart w:id="500" w:name="_Toc19304"/>
      <w:bookmarkStart w:id="501" w:name="_Toc2846"/>
      <w:r>
        <w:rPr>
          <w:rFonts w:hint="eastAsia" w:ascii="宋体" w:hAnsi="宋体" w:cs="宋体"/>
          <w:b/>
          <w:sz w:val="24"/>
        </w:rPr>
        <w:t>1.7货物交付期限、地点和方式</w:t>
      </w:r>
      <w:bookmarkEnd w:id="499"/>
      <w:bookmarkEnd w:id="500"/>
      <w:bookmarkEnd w:id="501"/>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02" w:name="_Toc19554"/>
      <w:bookmarkStart w:id="503" w:name="_Toc21423"/>
      <w:bookmarkStart w:id="504" w:name="_Toc27250"/>
      <w:r>
        <w:rPr>
          <w:rFonts w:hint="eastAsia" w:ascii="宋体" w:hAnsi="宋体" w:cs="宋体"/>
          <w:b/>
          <w:sz w:val="24"/>
        </w:rPr>
        <w:t>1.8违约责任</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505" w:name="_Toc16021"/>
      <w:bookmarkStart w:id="506" w:name="_Toc15583"/>
      <w:bookmarkStart w:id="507" w:name="_Toc28375"/>
      <w:r>
        <w:rPr>
          <w:rFonts w:hint="eastAsia" w:ascii="宋体" w:hAnsi="宋体" w:cs="宋体"/>
          <w:b/>
          <w:sz w:val="24"/>
        </w:rPr>
        <w:t>1.9合同争议的解决</w:t>
      </w:r>
      <w:bookmarkEnd w:id="505"/>
      <w:bookmarkEnd w:id="506"/>
      <w:bookmarkEnd w:id="50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508" w:name="_Toc7245"/>
      <w:bookmarkStart w:id="509" w:name="_Toc15322"/>
      <w:bookmarkStart w:id="510" w:name="_Toc11173"/>
      <w:r>
        <w:rPr>
          <w:rFonts w:hint="eastAsia" w:ascii="宋体" w:hAnsi="宋体" w:cs="宋体"/>
          <w:b/>
          <w:sz w:val="24"/>
        </w:rPr>
        <w:t>2.0 合同生效</w:t>
      </w:r>
      <w:bookmarkEnd w:id="508"/>
      <w:bookmarkEnd w:id="509"/>
      <w:bookmarkEnd w:id="510"/>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rPr>
          <w:rFonts w:ascii="宋体" w:hAnsi="宋体" w:cs="宋体"/>
          <w:sz w:val="24"/>
        </w:rPr>
      </w:pPr>
      <w:r>
        <w:rPr>
          <w:rFonts w:ascii="宋体" w:hAnsi="宋体" w:cs="宋体"/>
          <w:sz w:val="24"/>
        </w:rPr>
        <w:br w:type="page"/>
      </w:r>
    </w:p>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511" w:name="_Ref467379101"/>
      <w:bookmarkStart w:id="512" w:name="_Ref467378499"/>
      <w:bookmarkStart w:id="513" w:name="_Ref467379225"/>
      <w:bookmarkStart w:id="514" w:name="_Toc259093669"/>
      <w:bookmarkStart w:id="515" w:name="_Toc28763"/>
      <w:bookmarkStart w:id="516" w:name="_Ref467378463"/>
      <w:bookmarkStart w:id="517" w:name="_Ref467379214"/>
      <w:bookmarkStart w:id="518" w:name="_Ref467379109"/>
      <w:bookmarkStart w:id="519" w:name="_Toc19614"/>
      <w:bookmarkStart w:id="520" w:name="_Ref467379205"/>
      <w:bookmarkStart w:id="521" w:name="_Ref467378404"/>
      <w:bookmarkStart w:id="522" w:name="_Toc487900349"/>
      <w:bookmarkStart w:id="523" w:name="_Ref467379094"/>
      <w:bookmarkStart w:id="524" w:name="_Toc16917"/>
      <w:bookmarkStart w:id="525" w:name="_Ref467379195"/>
      <w:bookmarkStart w:id="526" w:name="_Toc279701240"/>
      <w:r>
        <w:rPr>
          <w:rFonts w:hint="eastAsia" w:ascii="宋体" w:hAnsi="宋体" w:cs="宋体"/>
          <w:b/>
          <w:sz w:val="24"/>
        </w:rPr>
        <w:t>2.1 定义</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527" w:name="_Ref467378840"/>
      <w:r>
        <w:rPr>
          <w:rFonts w:hint="eastAsia" w:ascii="宋体" w:hAnsi="宋体" w:cs="宋体"/>
          <w:sz w:val="24"/>
        </w:rPr>
        <w:t>2.1.4 “甲方”系指与中标或成交供应商签署合同的采购人</w:t>
      </w:r>
      <w:bookmarkEnd w:id="527"/>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528" w:name="_Ref467379400"/>
      <w:r>
        <w:rPr>
          <w:rFonts w:hint="eastAsia" w:ascii="宋体" w:hAnsi="宋体" w:cs="宋体"/>
          <w:sz w:val="24"/>
        </w:rPr>
        <w:t>2.1.5 “乙方”系指根据合同约定交付货物的中标或成交供应商</w:t>
      </w:r>
      <w:bookmarkEnd w:id="528"/>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529" w:name="_Ref467379436"/>
      <w:r>
        <w:rPr>
          <w:rFonts w:hint="eastAsia" w:ascii="宋体" w:hAnsi="宋体" w:cs="宋体"/>
          <w:sz w:val="24"/>
        </w:rPr>
        <w:t>2.1.6 “现场”系指合同约定货物将要运至或者安装的地点。</w:t>
      </w:r>
      <w:bookmarkEnd w:id="529"/>
    </w:p>
    <w:p>
      <w:pPr>
        <w:spacing w:line="560" w:lineRule="exact"/>
        <w:ind w:firstLine="482" w:firstLineChars="200"/>
        <w:outlineLvl w:val="0"/>
        <w:rPr>
          <w:rFonts w:ascii="宋体" w:hAnsi="宋体" w:cs="宋体"/>
          <w:b/>
          <w:sz w:val="24"/>
        </w:rPr>
      </w:pPr>
      <w:bookmarkStart w:id="530" w:name="_Toc259093670"/>
      <w:bookmarkStart w:id="531" w:name="_Toc487900350"/>
      <w:bookmarkStart w:id="532" w:name="_Toc27635"/>
      <w:bookmarkStart w:id="533" w:name="_Toc13336"/>
      <w:bookmarkStart w:id="534" w:name="_Toc279701241"/>
      <w:bookmarkStart w:id="535" w:name="_Toc32504"/>
      <w:r>
        <w:rPr>
          <w:rFonts w:hint="eastAsia" w:ascii="宋体" w:hAnsi="宋体" w:cs="宋体"/>
          <w:b/>
          <w:sz w:val="24"/>
        </w:rPr>
        <w:t>2.2 技术规范</w:t>
      </w:r>
      <w:bookmarkEnd w:id="530"/>
      <w:bookmarkEnd w:id="531"/>
      <w:bookmarkEnd w:id="532"/>
      <w:bookmarkEnd w:id="533"/>
      <w:bookmarkEnd w:id="534"/>
      <w:bookmarkEnd w:id="535"/>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536" w:name="_Toc27853"/>
      <w:bookmarkStart w:id="537" w:name="_Toc259093671"/>
      <w:bookmarkStart w:id="538" w:name="_Toc9829"/>
      <w:bookmarkStart w:id="539" w:name="_Toc31634"/>
      <w:bookmarkStart w:id="540" w:name="_Toc279701242"/>
      <w:bookmarkStart w:id="541" w:name="_Toc487900351"/>
      <w:r>
        <w:rPr>
          <w:rFonts w:hint="eastAsia" w:ascii="宋体" w:hAnsi="宋体" w:cs="宋体"/>
          <w:b/>
          <w:sz w:val="24"/>
        </w:rPr>
        <w:t>2.3 知识产权</w:t>
      </w:r>
      <w:bookmarkEnd w:id="536"/>
      <w:bookmarkEnd w:id="537"/>
      <w:bookmarkEnd w:id="538"/>
      <w:bookmarkEnd w:id="539"/>
      <w:bookmarkEnd w:id="540"/>
      <w:bookmarkEnd w:id="541"/>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42" w:name="_Toc29149"/>
      <w:bookmarkStart w:id="543" w:name="_Toc4194"/>
      <w:bookmarkStart w:id="544" w:name="_Toc11932"/>
      <w:r>
        <w:rPr>
          <w:rFonts w:hint="eastAsia" w:ascii="宋体" w:hAnsi="宋体" w:cs="宋体"/>
          <w:b/>
          <w:sz w:val="24"/>
        </w:rPr>
        <w:t>2.4 包装和装运</w:t>
      </w:r>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45" w:name="_Ref467379536"/>
      <w:bookmarkStart w:id="546" w:name="_Ref467378591"/>
      <w:bookmarkStart w:id="547" w:name="_Toc279701245"/>
      <w:bookmarkStart w:id="548" w:name="_Ref467379542"/>
      <w:bookmarkStart w:id="549" w:name="_Toc487900354"/>
      <w:bookmarkStart w:id="550" w:name="_Ref467378541"/>
      <w:bookmarkStart w:id="551" w:name="_Toc259093674"/>
      <w:bookmarkStart w:id="552" w:name="_Ref467379527"/>
      <w:bookmarkStart w:id="553" w:name="_Toc19074"/>
      <w:bookmarkStart w:id="554" w:name="_Toc26182"/>
      <w:bookmarkStart w:id="555" w:name="_Toc30272"/>
      <w:r>
        <w:rPr>
          <w:rFonts w:hint="eastAsia" w:ascii="宋体" w:hAnsi="宋体" w:cs="宋体"/>
          <w:b/>
          <w:sz w:val="24"/>
        </w:rPr>
        <w:t>2.</w:t>
      </w:r>
      <w:bookmarkEnd w:id="545"/>
      <w:bookmarkEnd w:id="546"/>
      <w:bookmarkEnd w:id="547"/>
      <w:bookmarkEnd w:id="548"/>
      <w:bookmarkEnd w:id="549"/>
      <w:bookmarkEnd w:id="550"/>
      <w:bookmarkEnd w:id="551"/>
      <w:bookmarkEnd w:id="552"/>
      <w:r>
        <w:rPr>
          <w:rFonts w:hint="eastAsia" w:ascii="宋体" w:hAnsi="宋体" w:cs="宋体"/>
          <w:b/>
          <w:sz w:val="24"/>
        </w:rPr>
        <w:t>5 履约检查和问题反馈</w:t>
      </w:r>
      <w:bookmarkEnd w:id="553"/>
      <w:bookmarkEnd w:id="554"/>
      <w:bookmarkEnd w:id="555"/>
    </w:p>
    <w:p>
      <w:pPr>
        <w:spacing w:line="560" w:lineRule="exact"/>
        <w:ind w:firstLine="480" w:firstLineChars="200"/>
        <w:rPr>
          <w:rFonts w:ascii="宋体" w:hAnsi="宋体" w:cs="宋体"/>
          <w:sz w:val="24"/>
        </w:rPr>
      </w:pPr>
      <w:bookmarkStart w:id="556" w:name="_Ref467379657"/>
      <w:r>
        <w:rPr>
          <w:rFonts w:hint="eastAsia" w:ascii="宋体" w:hAnsi="宋体" w:cs="宋体"/>
          <w:sz w:val="24"/>
        </w:rPr>
        <w:t>2.5.1</w:t>
      </w:r>
      <w:bookmarkEnd w:id="556"/>
      <w:bookmarkStart w:id="557" w:name="_Toc186431854"/>
      <w:bookmarkStart w:id="558" w:name="_Toc279701247"/>
      <w:bookmarkStart w:id="559" w:name="_Ref467379793"/>
      <w:bookmarkStart w:id="560" w:name="_Toc487900357"/>
      <w:bookmarkStart w:id="561" w:name="_Ref467379807"/>
      <w:bookmarkStart w:id="562"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557"/>
      <w:bookmarkStart w:id="563" w:name="_Toc186431855"/>
      <w:r>
        <w:rPr>
          <w:rFonts w:hint="eastAsia" w:ascii="宋体" w:hAnsi="宋体" w:cs="宋体"/>
          <w:sz w:val="24"/>
        </w:rPr>
        <w:t>。</w:t>
      </w:r>
    </w:p>
    <w:bookmarkEnd w:id="558"/>
    <w:bookmarkEnd w:id="559"/>
    <w:bookmarkEnd w:id="560"/>
    <w:bookmarkEnd w:id="561"/>
    <w:bookmarkEnd w:id="562"/>
    <w:bookmarkEnd w:id="563"/>
    <w:p>
      <w:pPr>
        <w:spacing w:line="560" w:lineRule="exact"/>
        <w:ind w:firstLine="482" w:firstLineChars="200"/>
        <w:outlineLvl w:val="0"/>
        <w:rPr>
          <w:rFonts w:ascii="宋体" w:hAnsi="宋体" w:cs="宋体"/>
          <w:b/>
          <w:sz w:val="24"/>
        </w:rPr>
      </w:pPr>
      <w:bookmarkStart w:id="564" w:name="_Toc487900358"/>
      <w:bookmarkStart w:id="565" w:name="_Ref467379923"/>
      <w:bookmarkStart w:id="566" w:name="_Toc259093677"/>
      <w:bookmarkStart w:id="567" w:name="_Ref467379863"/>
      <w:bookmarkStart w:id="568" w:name="_Toc279701248"/>
      <w:bookmarkStart w:id="569" w:name="_Ref467379852"/>
      <w:bookmarkStart w:id="570" w:name="_Toc16110"/>
      <w:bookmarkStart w:id="571" w:name="_Toc3225"/>
      <w:bookmarkStart w:id="572" w:name="_Toc774"/>
      <w:r>
        <w:rPr>
          <w:rFonts w:hint="eastAsia" w:ascii="宋体" w:hAnsi="宋体" w:cs="宋体"/>
          <w:b/>
          <w:sz w:val="24"/>
        </w:rPr>
        <w:t>2.6 技术资料</w:t>
      </w:r>
      <w:bookmarkEnd w:id="564"/>
      <w:bookmarkEnd w:id="565"/>
      <w:bookmarkEnd w:id="566"/>
      <w:bookmarkEnd w:id="567"/>
      <w:bookmarkEnd w:id="568"/>
      <w:bookmarkEnd w:id="569"/>
      <w:r>
        <w:rPr>
          <w:rFonts w:hint="eastAsia" w:ascii="宋体" w:hAnsi="宋体" w:cs="宋体"/>
          <w:b/>
          <w:sz w:val="24"/>
        </w:rPr>
        <w:t>和保密义务</w:t>
      </w:r>
      <w:bookmarkEnd w:id="570"/>
      <w:bookmarkEnd w:id="571"/>
      <w:bookmarkEnd w:id="572"/>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573" w:name="_Toc7860"/>
      <w:r>
        <w:rPr>
          <w:rFonts w:hint="eastAsia" w:ascii="宋体" w:hAnsi="宋体" w:cs="宋体"/>
          <w:b/>
          <w:sz w:val="24"/>
        </w:rPr>
        <w:t>2.7 质量保证</w:t>
      </w:r>
      <w:bookmarkEnd w:id="573"/>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574" w:name="_Toc17244"/>
      <w:bookmarkStart w:id="575" w:name="_Toc279701252"/>
      <w:bookmarkStart w:id="576" w:name="_Toc487900362"/>
      <w:bookmarkStart w:id="577" w:name="_Toc259093681"/>
      <w:r>
        <w:rPr>
          <w:rFonts w:hint="eastAsia" w:ascii="宋体" w:hAnsi="宋体" w:cs="宋体"/>
          <w:b/>
          <w:sz w:val="24"/>
        </w:rPr>
        <w:t>2.8 货物的风险负担</w:t>
      </w:r>
      <w:bookmarkEnd w:id="574"/>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78" w:name="_Toc14055"/>
      <w:r>
        <w:rPr>
          <w:rFonts w:hint="eastAsia" w:ascii="宋体" w:hAnsi="宋体" w:cs="宋体"/>
          <w:b/>
          <w:sz w:val="24"/>
        </w:rPr>
        <w:t>2.9 延迟交货</w:t>
      </w:r>
      <w:bookmarkEnd w:id="575"/>
      <w:bookmarkEnd w:id="576"/>
      <w:bookmarkEnd w:id="577"/>
      <w:bookmarkEnd w:id="578"/>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579" w:name="_Toc7502"/>
      <w:bookmarkStart w:id="580" w:name="_Toc279701254"/>
      <w:bookmarkStart w:id="581" w:name="_Toc487900364"/>
      <w:bookmarkStart w:id="582" w:name="_Ref467378121"/>
      <w:bookmarkStart w:id="583" w:name="_Toc259093683"/>
      <w:r>
        <w:rPr>
          <w:rFonts w:hint="eastAsia" w:ascii="宋体" w:hAnsi="宋体" w:cs="宋体"/>
          <w:b/>
          <w:sz w:val="24"/>
        </w:rPr>
        <w:t>2.10 合同变更</w:t>
      </w:r>
      <w:bookmarkEnd w:id="579"/>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84" w:name="_Toc487900369"/>
      <w:bookmarkStart w:id="585" w:name="_Toc259093688"/>
      <w:bookmarkStart w:id="586" w:name="_Toc279701259"/>
    </w:p>
    <w:p>
      <w:pPr>
        <w:spacing w:line="560" w:lineRule="exact"/>
        <w:ind w:firstLine="482" w:firstLineChars="200"/>
        <w:outlineLvl w:val="0"/>
        <w:rPr>
          <w:rFonts w:ascii="宋体" w:hAnsi="宋体" w:cs="宋体"/>
          <w:b/>
          <w:sz w:val="24"/>
        </w:rPr>
      </w:pPr>
      <w:bookmarkStart w:id="587" w:name="_Toc22955"/>
      <w:bookmarkStart w:id="588" w:name="_Toc10366"/>
      <w:bookmarkStart w:id="589" w:name="_Toc15237"/>
      <w:r>
        <w:rPr>
          <w:rFonts w:hint="eastAsia" w:ascii="宋体" w:hAnsi="宋体" w:cs="宋体"/>
          <w:b/>
          <w:sz w:val="24"/>
        </w:rPr>
        <w:t>2.11 合同转让</w:t>
      </w:r>
      <w:bookmarkEnd w:id="584"/>
      <w:bookmarkEnd w:id="585"/>
      <w:bookmarkEnd w:id="586"/>
      <w:r>
        <w:rPr>
          <w:rFonts w:hint="eastAsia" w:ascii="宋体" w:hAnsi="宋体" w:cs="宋体"/>
          <w:b/>
          <w:sz w:val="24"/>
        </w:rPr>
        <w:t>和分包</w:t>
      </w:r>
      <w:bookmarkEnd w:id="587"/>
      <w:bookmarkEnd w:id="588"/>
      <w:bookmarkEnd w:id="589"/>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90" w:name="_Toc16508"/>
      <w:bookmarkStart w:id="591" w:name="_Toc13566"/>
      <w:bookmarkStart w:id="592" w:name="_Toc14066"/>
      <w:r>
        <w:rPr>
          <w:rFonts w:hint="eastAsia" w:ascii="宋体" w:hAnsi="宋体" w:cs="宋体"/>
          <w:b/>
          <w:sz w:val="24"/>
        </w:rPr>
        <w:t>2.12 不可抗力</w:t>
      </w:r>
      <w:bookmarkEnd w:id="590"/>
      <w:bookmarkEnd w:id="591"/>
      <w:bookmarkEnd w:id="592"/>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93" w:name="_Toc259093684"/>
      <w:bookmarkStart w:id="594" w:name="_Toc6969"/>
      <w:bookmarkStart w:id="595" w:name="_Toc279701255"/>
      <w:bookmarkStart w:id="596" w:name="_Toc487900365"/>
      <w:bookmarkStart w:id="597" w:name="_Toc30676"/>
      <w:bookmarkStart w:id="598" w:name="_Toc689"/>
      <w:r>
        <w:rPr>
          <w:rFonts w:hint="eastAsia" w:ascii="宋体" w:hAnsi="宋体" w:cs="宋体"/>
          <w:b/>
          <w:sz w:val="24"/>
        </w:rPr>
        <w:t>2.13 税费</w:t>
      </w:r>
      <w:bookmarkEnd w:id="593"/>
      <w:bookmarkEnd w:id="594"/>
      <w:bookmarkEnd w:id="595"/>
      <w:bookmarkEnd w:id="596"/>
      <w:bookmarkEnd w:id="597"/>
      <w:bookmarkEnd w:id="598"/>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99" w:name="_Toc8298"/>
      <w:bookmarkStart w:id="600" w:name="_Toc279701258"/>
      <w:bookmarkStart w:id="601" w:name="_Toc487900368"/>
      <w:bookmarkStart w:id="602" w:name="_Toc259093687"/>
      <w:bookmarkStart w:id="603" w:name="_Toc16959"/>
      <w:bookmarkStart w:id="604" w:name="_Toc7102"/>
      <w:r>
        <w:rPr>
          <w:rFonts w:hint="eastAsia" w:ascii="宋体" w:hAnsi="宋体" w:cs="宋体"/>
          <w:b/>
          <w:sz w:val="24"/>
        </w:rPr>
        <w:t>2.14乙方破产</w:t>
      </w:r>
      <w:bookmarkEnd w:id="599"/>
      <w:bookmarkEnd w:id="600"/>
      <w:bookmarkEnd w:id="601"/>
      <w:bookmarkEnd w:id="602"/>
      <w:bookmarkEnd w:id="603"/>
      <w:bookmarkEnd w:id="604"/>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605" w:name="_Toc6134"/>
      <w:bookmarkStart w:id="606" w:name="_Toc15387"/>
      <w:bookmarkStart w:id="607" w:name="_Toc29333"/>
      <w:r>
        <w:rPr>
          <w:rFonts w:hint="eastAsia" w:ascii="宋体" w:hAnsi="宋体" w:cs="宋体"/>
          <w:b/>
          <w:sz w:val="24"/>
        </w:rPr>
        <w:t>2.15 合同中止、终止</w:t>
      </w:r>
      <w:bookmarkEnd w:id="605"/>
      <w:bookmarkEnd w:id="606"/>
      <w:bookmarkEnd w:id="607"/>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608" w:name="_Toc1125"/>
      <w:bookmarkStart w:id="609" w:name="_Toc14563"/>
      <w:bookmarkStart w:id="610" w:name="_Toc6596"/>
      <w:r>
        <w:rPr>
          <w:rFonts w:hint="eastAsia" w:ascii="宋体" w:hAnsi="宋体" w:cs="宋体"/>
          <w:b/>
          <w:sz w:val="24"/>
        </w:rPr>
        <w:t>2.16检验和验收</w:t>
      </w:r>
      <w:bookmarkEnd w:id="608"/>
      <w:bookmarkEnd w:id="609"/>
      <w:bookmarkEnd w:id="610"/>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80"/>
    <w:bookmarkEnd w:id="581"/>
    <w:bookmarkEnd w:id="582"/>
    <w:bookmarkEnd w:id="583"/>
    <w:p>
      <w:pPr>
        <w:spacing w:line="560" w:lineRule="exact"/>
        <w:ind w:firstLine="482" w:firstLineChars="200"/>
        <w:outlineLvl w:val="0"/>
        <w:rPr>
          <w:rFonts w:ascii="宋体" w:hAnsi="宋体" w:cs="宋体"/>
          <w:b/>
          <w:sz w:val="24"/>
        </w:rPr>
      </w:pPr>
      <w:bookmarkStart w:id="611" w:name="_Toc259093690"/>
      <w:bookmarkStart w:id="612" w:name="_Toc487900371"/>
      <w:bookmarkStart w:id="613" w:name="_Toc279701261"/>
      <w:bookmarkStart w:id="614" w:name="_Toc19604"/>
      <w:bookmarkStart w:id="615" w:name="_Toc25182"/>
      <w:bookmarkStart w:id="616" w:name="_Toc11284"/>
      <w:r>
        <w:rPr>
          <w:rFonts w:hint="eastAsia" w:ascii="宋体" w:hAnsi="宋体" w:cs="宋体"/>
          <w:b/>
          <w:sz w:val="24"/>
        </w:rPr>
        <w:t>2.17 通知</w:t>
      </w:r>
      <w:bookmarkEnd w:id="611"/>
      <w:bookmarkEnd w:id="612"/>
      <w:bookmarkEnd w:id="613"/>
      <w:r>
        <w:rPr>
          <w:rFonts w:hint="eastAsia" w:ascii="宋体" w:hAnsi="宋体" w:cs="宋体"/>
          <w:b/>
          <w:sz w:val="24"/>
        </w:rPr>
        <w:t>和送达</w:t>
      </w:r>
      <w:bookmarkEnd w:id="614"/>
      <w:bookmarkEnd w:id="615"/>
      <w:bookmarkEnd w:id="616"/>
    </w:p>
    <w:p>
      <w:pPr>
        <w:spacing w:line="560" w:lineRule="exact"/>
        <w:ind w:firstLine="480" w:firstLineChars="200"/>
        <w:rPr>
          <w:rFonts w:ascii="宋体" w:hAnsi="宋体" w:cs="宋体"/>
          <w:sz w:val="24"/>
        </w:rPr>
      </w:pPr>
      <w:bookmarkStart w:id="617" w:name="_Toc3135"/>
      <w:bookmarkStart w:id="618" w:name="_Toc6698"/>
      <w:bookmarkStart w:id="619" w:name="_Toc487900372"/>
      <w:bookmarkStart w:id="620" w:name="_Toc279701262"/>
      <w:bookmarkStart w:id="621"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617"/>
      <w:bookmarkEnd w:id="618"/>
    </w:p>
    <w:p>
      <w:pPr>
        <w:spacing w:line="560" w:lineRule="exact"/>
        <w:ind w:firstLine="480" w:firstLineChars="200"/>
        <w:rPr>
          <w:rFonts w:ascii="宋体" w:hAnsi="宋体" w:cs="宋体"/>
          <w:sz w:val="24"/>
        </w:rPr>
      </w:pPr>
      <w:bookmarkStart w:id="622" w:name="_Toc23128"/>
      <w:bookmarkStart w:id="623"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2"/>
      <w:bookmarkEnd w:id="623"/>
    </w:p>
    <w:p>
      <w:pPr>
        <w:spacing w:line="560" w:lineRule="exact"/>
        <w:ind w:firstLine="482" w:firstLineChars="200"/>
        <w:outlineLvl w:val="0"/>
        <w:rPr>
          <w:rFonts w:ascii="宋体" w:hAnsi="宋体" w:cs="宋体"/>
          <w:b/>
          <w:sz w:val="24"/>
        </w:rPr>
      </w:pPr>
      <w:bookmarkStart w:id="624" w:name="_Toc18540"/>
      <w:bookmarkStart w:id="625" w:name="_Toc30599"/>
      <w:bookmarkStart w:id="626" w:name="_Toc4355"/>
      <w:r>
        <w:rPr>
          <w:rFonts w:hint="eastAsia" w:ascii="宋体" w:hAnsi="宋体" w:cs="宋体"/>
          <w:b/>
          <w:sz w:val="24"/>
        </w:rPr>
        <w:t>2.18 计量单位</w:t>
      </w:r>
      <w:bookmarkEnd w:id="619"/>
      <w:bookmarkEnd w:id="620"/>
      <w:bookmarkEnd w:id="621"/>
      <w:bookmarkEnd w:id="624"/>
      <w:bookmarkEnd w:id="625"/>
      <w:bookmarkEnd w:id="62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627" w:name="_Toc487900373"/>
      <w:bookmarkStart w:id="628" w:name="_Toc10330"/>
      <w:bookmarkStart w:id="629" w:name="_Toc12773"/>
      <w:bookmarkStart w:id="630" w:name="_Toc259093692"/>
      <w:bookmarkStart w:id="631" w:name="_Toc279701263"/>
      <w:bookmarkStart w:id="632" w:name="_Toc18567"/>
      <w:r>
        <w:rPr>
          <w:rFonts w:hint="eastAsia" w:ascii="宋体" w:hAnsi="宋体" w:cs="宋体"/>
          <w:b/>
          <w:sz w:val="24"/>
        </w:rPr>
        <w:t>2.19 合同使用的文字和适用的法律</w:t>
      </w:r>
      <w:bookmarkEnd w:id="627"/>
      <w:bookmarkEnd w:id="628"/>
      <w:bookmarkEnd w:id="629"/>
      <w:bookmarkEnd w:id="630"/>
      <w:bookmarkEnd w:id="631"/>
      <w:bookmarkEnd w:id="632"/>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633" w:name="_Toc6885"/>
      <w:bookmarkStart w:id="634" w:name="_Toc14001"/>
      <w:bookmarkStart w:id="635" w:name="_Toc19890"/>
      <w:r>
        <w:rPr>
          <w:rFonts w:hint="eastAsia" w:ascii="宋体" w:hAnsi="宋体" w:cs="宋体"/>
          <w:b/>
          <w:sz w:val="24"/>
        </w:rPr>
        <w:t>2.20 合同份数</w:t>
      </w:r>
      <w:bookmarkEnd w:id="633"/>
      <w:bookmarkEnd w:id="634"/>
      <w:bookmarkEnd w:id="635"/>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lang w:eastAsia="zh-CN"/>
              </w:rPr>
            </w:pPr>
            <w:r>
              <w:rPr>
                <w:rFonts w:hint="eastAsia" w:ascii="仿宋" w:hAnsi="仿宋" w:eastAsia="仿宋"/>
                <w:sz w:val="24"/>
                <w:szCs w:val="24"/>
              </w:rPr>
              <w:t>1.4.4</w:t>
            </w:r>
          </w:p>
        </w:tc>
        <w:tc>
          <w:tcPr>
            <w:tcW w:w="4534" w:type="pct"/>
            <w:vAlign w:val="center"/>
          </w:tcPr>
          <w:p>
            <w:pPr>
              <w:tabs>
                <w:tab w:val="left" w:pos="0"/>
              </w:tabs>
              <w:spacing w:line="450" w:lineRule="exact"/>
              <w:rPr>
                <w:rFonts w:hint="eastAsia" w:ascii="仿宋" w:hAnsi="Times New Roman" w:eastAsia="仿宋" w:cs="仿宋"/>
                <w:color w:val="000000"/>
                <w:kern w:val="0"/>
                <w:sz w:val="24"/>
                <w:lang w:bidi="ar-SA"/>
              </w:rPr>
            </w:pPr>
            <w:r>
              <w:rPr>
                <w:rFonts w:hint="eastAsia" w:ascii="仿宋_GB2312" w:eastAsia="仿宋_GB2312"/>
                <w:sz w:val="24"/>
                <w:szCs w:val="24"/>
              </w:rPr>
              <w:t>合同价款付款方式：</w:t>
            </w:r>
            <w:r>
              <w:rPr>
                <w:rFonts w:hint="eastAsia" w:ascii="仿宋" w:hAnsi="Times New Roman" w:eastAsia="仿宋" w:cs="仿宋"/>
                <w:color w:val="000000"/>
                <w:kern w:val="0"/>
                <w:sz w:val="24"/>
                <w:lang w:bidi="ar-SA"/>
              </w:rPr>
              <w:t>在合同生效以及签订合同且具备实施条件后预付合同价的</w:t>
            </w:r>
            <w:r>
              <w:rPr>
                <w:rFonts w:hint="eastAsia" w:ascii="仿宋" w:hAnsi="Times New Roman" w:eastAsia="仿宋" w:cs="仿宋"/>
                <w:color w:val="000000"/>
                <w:kern w:val="0"/>
                <w:sz w:val="24"/>
                <w:lang w:val="en-US" w:eastAsia="zh-CN" w:bidi="ar-SA"/>
              </w:rPr>
              <w:t>50</w:t>
            </w:r>
            <w:r>
              <w:rPr>
                <w:rFonts w:hint="eastAsia" w:ascii="仿宋" w:hAnsi="Times New Roman" w:eastAsia="仿宋" w:cs="仿宋"/>
                <w:color w:val="000000"/>
                <w:kern w:val="0"/>
                <w:sz w:val="24"/>
                <w:lang w:bidi="ar-SA"/>
              </w:rPr>
              <w:t>%，货到并验收合格后支付合同价的</w:t>
            </w:r>
            <w:r>
              <w:rPr>
                <w:rFonts w:hint="eastAsia" w:ascii="仿宋" w:hAnsi="Times New Roman" w:eastAsia="仿宋" w:cs="仿宋"/>
                <w:color w:val="000000"/>
                <w:kern w:val="0"/>
                <w:sz w:val="24"/>
                <w:lang w:val="en-US" w:eastAsia="zh-CN" w:bidi="ar-SA"/>
              </w:rPr>
              <w:t>45</w:t>
            </w:r>
            <w:r>
              <w:rPr>
                <w:rFonts w:hint="eastAsia" w:ascii="仿宋" w:hAnsi="Times New Roman" w:eastAsia="仿宋" w:cs="仿宋"/>
                <w:color w:val="000000"/>
                <w:kern w:val="0"/>
                <w:sz w:val="24"/>
                <w:lang w:bidi="ar-SA"/>
              </w:rPr>
              <w:t>%，余款</w:t>
            </w:r>
            <w:r>
              <w:rPr>
                <w:rFonts w:hint="eastAsia" w:ascii="仿宋" w:hAnsi="Times New Roman" w:eastAsia="仿宋" w:cs="仿宋"/>
                <w:color w:val="000000"/>
                <w:kern w:val="0"/>
                <w:sz w:val="24"/>
                <w:lang w:val="en-US" w:eastAsia="zh-CN" w:bidi="ar-SA"/>
              </w:rPr>
              <w:t>5%</w:t>
            </w:r>
            <w:r>
              <w:rPr>
                <w:rFonts w:hint="eastAsia" w:ascii="仿宋" w:hAnsi="Times New Roman" w:eastAsia="仿宋" w:cs="仿宋"/>
                <w:color w:val="000000"/>
                <w:kern w:val="0"/>
                <w:sz w:val="24"/>
                <w:lang w:eastAsia="zh-CN" w:bidi="ar-SA"/>
              </w:rPr>
              <w:t>在</w:t>
            </w:r>
            <w:r>
              <w:rPr>
                <w:rFonts w:hint="eastAsia" w:ascii="仿宋" w:hAnsi="Times New Roman" w:eastAsia="仿宋" w:cs="仿宋"/>
                <w:color w:val="000000"/>
                <w:kern w:val="0"/>
                <w:sz w:val="24"/>
                <w:lang w:val="en-US" w:eastAsia="zh-CN" w:bidi="ar-SA"/>
              </w:rPr>
              <w:t>本项目审计后五个工作日</w:t>
            </w:r>
            <w:r>
              <w:rPr>
                <w:rFonts w:hint="eastAsia" w:ascii="仿宋" w:hAnsi="Times New Roman" w:eastAsia="仿宋" w:cs="仿宋"/>
                <w:color w:val="000000"/>
                <w:kern w:val="0"/>
                <w:sz w:val="24"/>
                <w:lang w:bidi="ar-SA"/>
              </w:rPr>
              <w:t>内付清。</w:t>
            </w:r>
          </w:p>
          <w:p>
            <w:pPr>
              <w:spacing w:line="360" w:lineRule="auto"/>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整体验收不合格，则需整改至合格后再付款。</w:t>
            </w:r>
            <w:r>
              <w:rPr>
                <w:rFonts w:hint="eastAsia" w:eastAsia="仿宋_GB2312"/>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 xml:space="preserve">1.5.1 </w:t>
            </w:r>
          </w:p>
        </w:tc>
        <w:tc>
          <w:tcPr>
            <w:tcW w:w="4534" w:type="pct"/>
            <w:vAlign w:val="center"/>
          </w:tcPr>
          <w:p>
            <w:pPr>
              <w:spacing w:line="360" w:lineRule="auto"/>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履行期限</w:t>
            </w:r>
            <w:r>
              <w:rPr>
                <w:rFonts w:hint="eastAsia" w:ascii="仿宋_GB2312" w:eastAsia="仿宋_GB2312"/>
                <w:sz w:val="24"/>
                <w:szCs w:val="24"/>
                <w:lang w:eastAsia="zh-CN"/>
              </w:rPr>
              <w:t>：</w:t>
            </w:r>
            <w:r>
              <w:rPr>
                <w:rFonts w:hint="eastAsia" w:ascii="仿宋_GB2312" w:eastAsia="仿宋_GB2312"/>
                <w:sz w:val="24"/>
                <w:szCs w:val="24"/>
              </w:rPr>
              <w:t>按甲方</w:t>
            </w:r>
            <w:r>
              <w:rPr>
                <w:rFonts w:hint="eastAsia" w:ascii="仿宋_GB2312" w:eastAsia="仿宋_GB2312"/>
                <w:sz w:val="24"/>
                <w:szCs w:val="24"/>
                <w:lang w:val="en-US" w:eastAsia="zh-CN"/>
              </w:rPr>
              <w:t>要求</w:t>
            </w:r>
            <w:r>
              <w:rPr>
                <w:rFonts w:hint="eastAsia" w:ascii="仿宋_GB2312" w:eastAsia="仿宋_GB2312"/>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1.5.2</w:t>
            </w:r>
          </w:p>
        </w:tc>
        <w:tc>
          <w:tcPr>
            <w:tcW w:w="4534" w:type="pct"/>
            <w:vAlign w:val="center"/>
          </w:tcPr>
          <w:p>
            <w:pPr>
              <w:spacing w:line="360" w:lineRule="auto"/>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履行地点：按甲方指定地点。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 xml:space="preserve">1.5.3 </w:t>
            </w:r>
          </w:p>
        </w:tc>
        <w:tc>
          <w:tcPr>
            <w:tcW w:w="4534" w:type="pct"/>
            <w:vAlign w:val="center"/>
          </w:tcPr>
          <w:p>
            <w:pPr>
              <w:spacing w:line="360" w:lineRule="auto"/>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履行方式：按甲方指定地点安装。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lang w:eastAsia="zh-CN"/>
              </w:rPr>
            </w:pPr>
            <w:r>
              <w:rPr>
                <w:rFonts w:hint="eastAsia" w:ascii="仿宋" w:hAnsi="仿宋" w:eastAsia="仿宋"/>
                <w:sz w:val="24"/>
                <w:szCs w:val="24"/>
              </w:rPr>
              <w:t>1.6.7</w:t>
            </w:r>
          </w:p>
        </w:tc>
        <w:tc>
          <w:tcPr>
            <w:tcW w:w="4534" w:type="pct"/>
            <w:vAlign w:val="center"/>
          </w:tcPr>
          <w:p>
            <w:pPr>
              <w:spacing w:line="360" w:lineRule="auto"/>
              <w:rPr>
                <w:rFonts w:ascii="仿宋_GB2312" w:eastAsia="仿宋_GB2312"/>
                <w:color w:val="auto"/>
                <w:sz w:val="24"/>
                <w:szCs w:val="24"/>
              </w:rPr>
            </w:pPr>
            <w:r>
              <w:rPr>
                <w:rFonts w:hint="eastAsia" w:ascii="仿宋_GB2312" w:eastAsia="仿宋_GB2312"/>
                <w:sz w:val="24"/>
                <w:szCs w:val="24"/>
              </w:rPr>
              <w:t>违约责任：</w:t>
            </w:r>
            <w:r>
              <w:rPr>
                <w:rFonts w:hint="eastAsia" w:ascii="仿宋_GB2312" w:eastAsia="仿宋_GB2312"/>
                <w:color w:val="auto"/>
                <w:sz w:val="24"/>
                <w:szCs w:val="24"/>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spacing w:line="360" w:lineRule="auto"/>
              <w:rPr>
                <w:rFonts w:ascii="仿宋_GB2312" w:hAnsi="Times New Roman" w:eastAsia="仿宋_GB2312" w:cs="Times New Roman"/>
                <w:kern w:val="2"/>
                <w:sz w:val="24"/>
                <w:szCs w:val="24"/>
                <w:lang w:val="en-US" w:eastAsia="zh-CN" w:bidi="ar-SA"/>
              </w:rPr>
            </w:pPr>
            <w:r>
              <w:rPr>
                <w:rFonts w:hint="eastAsia" w:ascii="仿宋_GB2312" w:eastAsia="仿宋_GB2312"/>
                <w:color w:val="auto"/>
                <w:sz w:val="24"/>
                <w:szCs w:val="24"/>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仿宋" w:hAnsi="仿宋" w:eastAsia="仿宋"/>
                <w:sz w:val="24"/>
                <w:szCs w:val="24"/>
              </w:rPr>
              <w:t>1.7</w:t>
            </w:r>
          </w:p>
        </w:tc>
        <w:tc>
          <w:tcPr>
            <w:tcW w:w="4534" w:type="pct"/>
            <w:vAlign w:val="center"/>
          </w:tcPr>
          <w:p>
            <w:pPr>
              <w:spacing w:line="360" w:lineRule="auto"/>
              <w:rPr>
                <w:rFonts w:hint="eastAsia" w:ascii="仿宋" w:hAnsi="仿宋" w:eastAsia="仿宋"/>
                <w:sz w:val="24"/>
                <w:szCs w:val="24"/>
              </w:rPr>
            </w:pPr>
            <w:r>
              <w:rPr>
                <w:rFonts w:hint="eastAsia" w:ascii="仿宋" w:hAnsi="仿宋" w:eastAsia="仿宋"/>
                <w:sz w:val="24"/>
                <w:szCs w:val="24"/>
              </w:rPr>
              <w:t>本合同履行过程中发生的任何争议，双方当事人均可通过和解或者调解解决；不愿和解、调解或者和解、调解不成的，可以选择以下第 1.7.2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1.7.1</w:t>
            </w:r>
          </w:p>
        </w:tc>
        <w:tc>
          <w:tcPr>
            <w:tcW w:w="4534" w:type="pct"/>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sz w:val="24"/>
                <w:szCs w:val="24"/>
              </w:rPr>
              <w:t>淳安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1.7.2</w:t>
            </w:r>
          </w:p>
        </w:tc>
        <w:tc>
          <w:tcPr>
            <w:tcW w:w="4534" w:type="pct"/>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sz w:val="24"/>
                <w:szCs w:val="24"/>
              </w:rPr>
              <w:t>向淳安县人民法院起诉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2.3.2</w:t>
            </w:r>
          </w:p>
        </w:tc>
        <w:tc>
          <w:tcPr>
            <w:tcW w:w="4534" w:type="pct"/>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sz w:val="24"/>
                <w:szCs w:val="24"/>
              </w:rPr>
              <w:t>货物的知识产权归属，归乙方。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2.11.3</w:t>
            </w:r>
          </w:p>
        </w:tc>
        <w:tc>
          <w:tcPr>
            <w:tcW w:w="4534" w:type="pct"/>
            <w:vAlign w:val="center"/>
          </w:tcPr>
          <w:p>
            <w:pPr>
              <w:spacing w:line="360" w:lineRule="auto"/>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2.11.4</w:t>
            </w:r>
          </w:p>
        </w:tc>
        <w:tc>
          <w:tcPr>
            <w:tcW w:w="4534" w:type="pct"/>
            <w:vAlign w:val="center"/>
          </w:tcPr>
          <w:p>
            <w:pPr>
              <w:spacing w:line="360" w:lineRule="auto"/>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受不可抗力影响的一方在不可抗力发生后，应在在7个工作日内以书面形式通知对方当事人，并在14个工作日内，将有关部门出具的证明文件送达对方当事人。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2.18.1</w:t>
            </w:r>
          </w:p>
        </w:tc>
        <w:tc>
          <w:tcPr>
            <w:tcW w:w="4534" w:type="pct"/>
            <w:vAlign w:val="top"/>
          </w:tcPr>
          <w:p>
            <w:pPr>
              <w:spacing w:line="360" w:lineRule="auto"/>
              <w:rPr>
                <w:rFonts w:ascii="宋体" w:hAnsi="宋体" w:eastAsia="宋体" w:cs="宋体"/>
                <w:kern w:val="2"/>
                <w:sz w:val="24"/>
                <w:szCs w:val="24"/>
                <w:lang w:val="en-US" w:eastAsia="zh-CN" w:bidi="ar-SA"/>
              </w:rPr>
            </w:pPr>
            <w:r>
              <w:rPr>
                <w:rFonts w:hint="eastAsia" w:ascii="仿宋_GB2312" w:eastAsia="仿宋_GB2312"/>
                <w:sz w:val="24"/>
                <w:szCs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仿宋" w:hAnsi="仿宋" w:eastAsia="仿宋"/>
                <w:sz w:val="24"/>
                <w:szCs w:val="24"/>
              </w:rPr>
              <w:t>2.18.2</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仿宋" w:hAnsi="仿宋" w:eastAsia="仿宋"/>
                <w:sz w:val="24"/>
                <w:szCs w:val="24"/>
              </w:rPr>
              <w:t>履约保证金在</w:t>
            </w:r>
            <w:r>
              <w:rPr>
                <w:rFonts w:hint="eastAsia" w:ascii="仿宋" w:hAnsi="仿宋" w:eastAsia="仿宋"/>
                <w:b/>
                <w:bCs/>
                <w:sz w:val="24"/>
                <w:szCs w:val="24"/>
                <w:u w:val="single"/>
              </w:rPr>
              <w:t>履约</w:t>
            </w:r>
            <w:r>
              <w:rPr>
                <w:rFonts w:hint="eastAsia" w:ascii="仿宋" w:hAnsi="仿宋" w:eastAsia="仿宋"/>
                <w:sz w:val="24"/>
                <w:szCs w:val="24"/>
              </w:rPr>
              <w:t>期间内不予退还。乙方在前述约定期间届满前能履行完合同约定义务事项的，甲方在前述约定期间届满之日起</w:t>
            </w:r>
            <w:r>
              <w:rPr>
                <w:rFonts w:hint="eastAsia" w:ascii="仿宋" w:hAnsi="仿宋" w:eastAsia="仿宋"/>
                <w:sz w:val="24"/>
                <w:szCs w:val="24"/>
                <w:u w:val="single"/>
              </w:rPr>
              <w:t xml:space="preserve"> 5 </w:t>
            </w:r>
            <w:r>
              <w:rPr>
                <w:rFonts w:hint="eastAsia" w:ascii="仿宋" w:hAnsi="仿宋" w:eastAsia="仿宋"/>
                <w:sz w:val="24"/>
                <w:szCs w:val="24"/>
              </w:rPr>
              <w:t>个工作 日内，按</w:t>
            </w:r>
            <w:r>
              <w:rPr>
                <w:rFonts w:hint="eastAsia" w:ascii="仿宋" w:hAnsi="仿宋" w:eastAsia="仿宋"/>
                <w:b/>
                <w:i/>
                <w:sz w:val="24"/>
                <w:szCs w:val="24"/>
                <w:u w:val="single"/>
              </w:rPr>
              <w:t>100%</w:t>
            </w:r>
            <w:r>
              <w:rPr>
                <w:rFonts w:hint="eastAsia" w:ascii="仿宋" w:hAnsi="仿宋" w:eastAsia="仿宋"/>
                <w:sz w:val="24"/>
                <w:szCs w:val="24"/>
              </w:rPr>
              <w:t>将履约保证金</w:t>
            </w:r>
            <w:r>
              <w:rPr>
                <w:rFonts w:hint="eastAsia" w:ascii="仿宋" w:hAnsi="仿宋" w:eastAsia="仿宋"/>
                <w:sz w:val="24"/>
                <w:szCs w:val="24"/>
                <w:lang w:eastAsia="zh-CN"/>
              </w:rPr>
              <w:t>（</w:t>
            </w:r>
            <w:r>
              <w:rPr>
                <w:rFonts w:hint="eastAsia" w:ascii="仿宋" w:hAnsi="仿宋" w:eastAsia="仿宋"/>
                <w:sz w:val="24"/>
                <w:szCs w:val="24"/>
                <w:lang w:val="en-US" w:eastAsia="zh-CN"/>
              </w:rPr>
              <w:t>无息</w:t>
            </w:r>
            <w:r>
              <w:rPr>
                <w:rFonts w:hint="eastAsia" w:ascii="仿宋" w:hAnsi="仿宋" w:eastAsia="仿宋"/>
                <w:sz w:val="24"/>
                <w:szCs w:val="24"/>
                <w:lang w:eastAsia="zh-CN"/>
              </w:rPr>
              <w:t>）</w:t>
            </w:r>
            <w:r>
              <w:rPr>
                <w:rFonts w:hint="eastAsia" w:ascii="仿宋" w:hAnsi="仿宋" w:eastAsia="仿宋"/>
                <w:sz w:val="24"/>
                <w:szCs w:val="24"/>
              </w:rPr>
              <w:t>退还乙方，逾期退还的，乙方可要求甲方支付违约金，违约金按每迟延退还一日的应退还而未退还金额的</w:t>
            </w:r>
            <w:r>
              <w:rPr>
                <w:rFonts w:hint="eastAsia" w:ascii="仿宋" w:hAnsi="仿宋" w:eastAsia="仿宋"/>
                <w:sz w:val="24"/>
                <w:szCs w:val="24"/>
                <w:u w:val="single"/>
              </w:rPr>
              <w:t xml:space="preserve">  0.05  </w:t>
            </w:r>
            <w:r>
              <w:rPr>
                <w:rFonts w:hint="eastAsia" w:ascii="仿宋" w:hAnsi="仿宋" w:eastAsia="仿宋"/>
                <w:sz w:val="24"/>
                <w:szCs w:val="24"/>
              </w:rPr>
              <w:t>%计算，最高限额为本合同履约保证金的</w:t>
            </w:r>
            <w:r>
              <w:rPr>
                <w:rFonts w:hint="eastAsia" w:ascii="仿宋" w:hAnsi="仿宋" w:eastAsia="仿宋"/>
                <w:sz w:val="24"/>
                <w:szCs w:val="24"/>
                <w:u w:val="single"/>
              </w:rPr>
              <w:t xml:space="preserve">  20   </w:t>
            </w:r>
            <w:r>
              <w:rPr>
                <w:rFonts w:hint="eastAsia" w:ascii="仿宋" w:hAnsi="仿宋" w:eastAsia="仿宋"/>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top"/>
          </w:tcPr>
          <w:p>
            <w:pPr>
              <w:spacing w:line="360" w:lineRule="auto"/>
              <w:rPr>
                <w:rFonts w:ascii="宋体" w:hAnsi="宋体" w:cs="宋体"/>
                <w:sz w:val="24"/>
              </w:rPr>
            </w:pPr>
            <w:r>
              <w:rPr>
                <w:rFonts w:hint="eastAsia" w:ascii="仿宋" w:hAnsi="仿宋" w:eastAsia="仿宋"/>
                <w:sz w:val="24"/>
                <w:szCs w:val="24"/>
              </w:rPr>
              <w:t>2.20</w:t>
            </w:r>
          </w:p>
        </w:tc>
        <w:tc>
          <w:tcPr>
            <w:tcW w:w="4534" w:type="pct"/>
            <w:vAlign w:val="top"/>
          </w:tcPr>
          <w:p>
            <w:pPr>
              <w:spacing w:line="360" w:lineRule="auto"/>
              <w:rPr>
                <w:rFonts w:ascii="宋体" w:hAnsi="宋体" w:eastAsia="宋体" w:cs="宋体"/>
                <w:kern w:val="2"/>
                <w:sz w:val="24"/>
                <w:szCs w:val="24"/>
                <w:lang w:val="en-US" w:eastAsia="zh-CN" w:bidi="ar-SA"/>
              </w:rPr>
            </w:pPr>
            <w:r>
              <w:rPr>
                <w:rFonts w:hint="eastAsia" w:ascii="仿宋_GB2312" w:eastAsia="仿宋_GB2312"/>
                <w:sz w:val="24"/>
                <w:szCs w:val="24"/>
              </w:rPr>
              <w:t>合同份数：本合同  式  份，甲、乙双方各执  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85"/>
      <w:r>
        <w:rPr>
          <w:rFonts w:hint="eastAsia" w:ascii="宋体" w:hAnsi="宋体" w:cs="宋体"/>
          <w:b/>
          <w:sz w:val="36"/>
          <w:szCs w:val="20"/>
        </w:rPr>
        <w:t xml:space="preserve"> </w:t>
      </w:r>
      <w:bookmarkEnd w:id="48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lang w:val="en-US" w:eastAsia="zh-CN"/>
        </w:rPr>
        <w:t>淳安县教育局</w:t>
      </w:r>
      <w:r>
        <w:rPr>
          <w:rFonts w:hint="eastAsia" w:ascii="宋体" w:hAnsi="宋体" w:cs="宋体"/>
          <w:sz w:val="24"/>
        </w:rPr>
        <w:t>、</w:t>
      </w:r>
      <w:r>
        <w:rPr>
          <w:rFonts w:hint="eastAsia" w:ascii="宋体" w:hAnsi="宋体" w:cs="宋体"/>
          <w:sz w:val="24"/>
          <w:lang w:val="en-US" w:eastAsia="zh-CN"/>
        </w:rPr>
        <w:t>浙江五扬建设管理有限公司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lang w:eastAsia="zh-CN"/>
        </w:rPr>
        <w:t>淳安县教育局城区学校校安行项目</w:t>
      </w:r>
      <w:r>
        <w:rPr>
          <w:rFonts w:hint="eastAsia" w:ascii="宋体" w:hAnsi="宋体" w:cs="宋体"/>
          <w:sz w:val="24"/>
        </w:rPr>
        <w:t>【招标编号</w:t>
      </w:r>
      <w:r>
        <w:rPr>
          <w:rFonts w:hint="eastAsia" w:ascii="仿宋_GB2312" w:hAnsi="仿宋" w:eastAsia="仿宋_GB2312" w:cs="仿宋_GB2312"/>
          <w:sz w:val="24"/>
          <w:u w:val="single"/>
          <w:lang w:eastAsia="zh-CN"/>
        </w:rPr>
        <w:t>ZJWY[2023]07号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ascii="宋体" w:hAnsi="宋体" w:cs="宋体"/>
          <w:b/>
          <w:kern w:val="0"/>
          <w:sz w:val="32"/>
          <w:szCs w:val="32"/>
        </w:rPr>
        <w:br w:type="page"/>
      </w:r>
      <w:r>
        <w:rPr>
          <w:rFonts w:hint="eastAsia" w:ascii="宋体" w:hAnsi="宋体" w:cs="宋体"/>
          <w:b/>
          <w:kern w:val="0"/>
          <w:sz w:val="32"/>
          <w:szCs w:val="32"/>
          <w:lang w:val="en-US" w:eastAsia="zh-CN"/>
        </w:rPr>
        <w:t>五</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widowControl/>
        <w:adjustRightInd/>
        <w:jc w:val="left"/>
        <w:rPr>
          <w:rFonts w:ascii="宋体" w:hAnsi="宋体" w:cs="宋体"/>
          <w:b/>
          <w:kern w:val="0"/>
          <w:sz w:val="32"/>
          <w:szCs w:val="32"/>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hint="eastAsia" w:ascii="宋体" w:hAnsi="宋体" w:cs="宋体"/>
          <w:b/>
          <w:kern w:val="0"/>
          <w:sz w:val="32"/>
          <w:szCs w:val="32"/>
        </w:rPr>
      </w:pPr>
    </w:p>
    <w:p>
      <w:pPr>
        <w:widowControl/>
        <w:adjustRightInd/>
        <w:jc w:val="left"/>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auto"/>
          <w:sz w:val="24"/>
          <w:lang w:eastAsia="zh-CN"/>
        </w:rPr>
        <w:t>淳安县教育局</w:t>
      </w:r>
      <w:r>
        <w:rPr>
          <w:rFonts w:hint="eastAsia" w:ascii="宋体" w:hAnsi="宋体" w:cs="宋体"/>
          <w:sz w:val="24"/>
        </w:rPr>
        <w:t>、</w:t>
      </w:r>
      <w:r>
        <w:rPr>
          <w:rFonts w:hint="eastAsia" w:ascii="宋体" w:hAnsi="宋体" w:cs="宋体"/>
          <w:sz w:val="24"/>
          <w:lang w:eastAsia="zh-CN"/>
        </w:rPr>
        <w:t>浙江五扬建设管理有限公司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auto"/>
          <w:sz w:val="24"/>
          <w:u w:val="single"/>
          <w:lang w:eastAsia="zh-CN"/>
        </w:rPr>
        <w:t>淳安县教育局城区学校校安行项目</w:t>
      </w:r>
      <w:r>
        <w:rPr>
          <w:rFonts w:hint="eastAsia" w:ascii="宋体" w:hAnsi="宋体" w:cs="宋体"/>
          <w:sz w:val="24"/>
        </w:rPr>
        <w:t>【招标编号：</w:t>
      </w:r>
      <w:r>
        <w:rPr>
          <w:rFonts w:hint="eastAsia" w:ascii="宋体" w:hAnsi="宋体" w:cs="宋体"/>
          <w:color w:val="auto"/>
          <w:sz w:val="24"/>
          <w:lang w:eastAsia="zh-CN"/>
        </w:rPr>
        <w:t>ZJWY[2023]07号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淳安县教育局</w:t>
      </w:r>
      <w:r>
        <w:rPr>
          <w:rFonts w:hint="eastAsia" w:ascii="宋体" w:hAnsi="宋体" w:cs="宋体"/>
          <w:color w:val="auto"/>
          <w:sz w:val="24"/>
        </w:rPr>
        <w:t>、</w:t>
      </w:r>
      <w:r>
        <w:rPr>
          <w:rFonts w:hint="eastAsia" w:ascii="宋体" w:hAnsi="宋体" w:cs="宋体"/>
          <w:color w:val="auto"/>
          <w:sz w:val="24"/>
          <w:lang w:eastAsia="zh-CN"/>
        </w:rPr>
        <w:t>浙江五扬建设管理有限公司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auto"/>
          <w:sz w:val="24"/>
          <w:u w:val="single"/>
          <w:lang w:eastAsia="zh-CN"/>
        </w:rPr>
        <w:t>淳安县教育局城区学校校安行项目</w:t>
      </w:r>
      <w:r>
        <w:rPr>
          <w:rFonts w:hint="eastAsia" w:ascii="宋体" w:hAnsi="宋体" w:cs="宋体"/>
          <w:sz w:val="24"/>
        </w:rPr>
        <w:t>【招标编号：</w:t>
      </w:r>
      <w:r>
        <w:rPr>
          <w:rFonts w:hint="eastAsia" w:ascii="宋体" w:hAnsi="宋体" w:cs="宋体"/>
          <w:color w:val="auto"/>
          <w:sz w:val="24"/>
          <w:lang w:eastAsia="zh-CN"/>
        </w:rPr>
        <w:t>ZJWY[2023]07号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淳安县教育局</w:t>
      </w:r>
      <w:r>
        <w:rPr>
          <w:rFonts w:hint="eastAsia" w:ascii="宋体" w:hAnsi="宋体" w:cs="宋体"/>
          <w:color w:val="auto"/>
          <w:sz w:val="24"/>
        </w:rPr>
        <w:t>、</w:t>
      </w:r>
      <w:r>
        <w:rPr>
          <w:rFonts w:hint="eastAsia" w:ascii="宋体" w:hAnsi="宋体" w:cs="宋体"/>
          <w:color w:val="auto"/>
          <w:sz w:val="24"/>
          <w:lang w:eastAsia="zh-CN"/>
        </w:rPr>
        <w:t>浙江五扬建设管理有限公司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auto"/>
          <w:sz w:val="24"/>
          <w:u w:val="single"/>
          <w:lang w:eastAsia="zh-CN"/>
        </w:rPr>
        <w:t>淳安县教育局城区学校校安行项目</w:t>
      </w:r>
      <w:r>
        <w:rPr>
          <w:rFonts w:hint="eastAsia" w:ascii="宋体" w:hAnsi="宋体" w:cs="宋体"/>
          <w:sz w:val="24"/>
        </w:rPr>
        <w:t>【招标编号：</w:t>
      </w:r>
      <w:r>
        <w:rPr>
          <w:rFonts w:hint="eastAsia" w:ascii="宋体" w:hAnsi="宋体" w:cs="宋体"/>
          <w:color w:val="auto"/>
          <w:sz w:val="24"/>
          <w:lang w:eastAsia="zh-CN"/>
        </w:rPr>
        <w:t>ZJWY[2023]07号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sz w:val="24"/>
        </w:rPr>
      </w:pPr>
      <w:bookmarkStart w:id="63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636"/>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lang w:eastAsia="zh-CN"/>
        </w:rPr>
        <w:t>淳安县教育局</w:t>
      </w:r>
      <w:r>
        <w:rPr>
          <w:rFonts w:hint="eastAsia" w:ascii="宋体" w:hAnsi="宋体" w:cs="宋体"/>
          <w:sz w:val="24"/>
        </w:rPr>
        <w:t>、</w:t>
      </w:r>
      <w:r>
        <w:rPr>
          <w:rFonts w:hint="eastAsia" w:ascii="宋体" w:hAnsi="宋体" w:cs="宋体"/>
          <w:sz w:val="24"/>
          <w:lang w:eastAsia="zh-CN"/>
        </w:rPr>
        <w:t>浙江五扬建设管理有限公司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auto"/>
          <w:sz w:val="24"/>
          <w:lang w:eastAsia="zh-CN"/>
        </w:rPr>
        <w:t>淳安县教育局</w:t>
      </w:r>
      <w:r>
        <w:rPr>
          <w:rFonts w:hint="eastAsia" w:ascii="宋体" w:hAnsi="宋体" w:cs="宋体"/>
          <w:sz w:val="24"/>
        </w:rPr>
        <w:t>、</w:t>
      </w:r>
      <w:r>
        <w:rPr>
          <w:rFonts w:hint="eastAsia" w:ascii="宋体" w:hAnsi="宋体" w:cs="宋体"/>
          <w:sz w:val="24"/>
          <w:lang w:eastAsia="zh-CN"/>
        </w:rPr>
        <w:t>浙江五扬建设管理有限公司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lang w:eastAsia="zh-CN"/>
        </w:rPr>
        <w:t>淳安县教育局城区学校校安行项目</w:t>
      </w:r>
      <w:r>
        <w:rPr>
          <w:rFonts w:hint="eastAsia" w:ascii="宋体" w:hAnsi="宋体" w:cs="宋体"/>
          <w:kern w:val="0"/>
          <w:sz w:val="24"/>
          <w:lang w:val="zh-CN"/>
        </w:rPr>
        <w:t>【招标编号：</w:t>
      </w:r>
      <w:r>
        <w:rPr>
          <w:rFonts w:hint="eastAsia" w:ascii="宋体" w:hAnsi="宋体" w:cs="宋体"/>
          <w:color w:val="auto"/>
          <w:sz w:val="24"/>
          <w:lang w:eastAsia="zh-CN"/>
        </w:rPr>
        <w:t>ZJWY[2023]07号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r>
              <w:rPr>
                <w:rFonts w:hint="default" w:ascii="宋体" w:hAnsi="宋体" w:cs="宋体"/>
                <w:color w:val="auto"/>
                <w:sz w:val="24"/>
              </w:rPr>
              <w:t>英寸人脸核验测温终端</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8英寸人脸核验终端</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终端配套支架</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幼儿园闸机（单芯）</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幼儿园闸机（双芯）</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中小学闸机（单芯 ）</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中小学闸机（双芯 ）</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智能手持终端及软件</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AI物联网关</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网络</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云服务器（三年）</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1417"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教育局平台建设（含租赁云服务器费用）</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637" w:name="_Hlk101259491"/>
      <w:r>
        <w:rPr>
          <w:rFonts w:hint="eastAsia" w:ascii="宋体" w:hAnsi="宋体" w:eastAsia="宋体" w:cs="宋体"/>
          <w:color w:val="auto"/>
          <w:sz w:val="32"/>
          <w:szCs w:val="32"/>
        </w:rPr>
        <w:t>（如果有）</w:t>
      </w:r>
      <w:bookmarkEnd w:id="637"/>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638" w:name="_Toc465665161"/>
      <w:r>
        <w:rPr>
          <w:rFonts w:hint="eastAsia" w:ascii="宋体" w:hAnsi="宋体" w:cs="宋体"/>
        </w:rPr>
        <w:t>附件</w:t>
      </w:r>
      <w:bookmarkEnd w:id="638"/>
      <w:bookmarkStart w:id="647" w:name="_GoBack"/>
      <w:bookmarkEnd w:id="64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639" w:name="OLE_LINK14"/>
      <w:bookmarkStart w:id="640" w:name="OLE_LINK13"/>
      <w:r>
        <w:rPr>
          <w:rFonts w:hint="eastAsia" w:ascii="宋体" w:hAnsi="宋体" w:cs="宋体"/>
          <w:b/>
          <w:spacing w:val="6"/>
          <w:sz w:val="32"/>
          <w:szCs w:val="32"/>
        </w:rPr>
        <w:t>残疾人福利性单位声明函</w:t>
      </w:r>
    </w:p>
    <w:bookmarkEnd w:id="639"/>
    <w:bookmarkEnd w:id="64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rPr>
        <w:t>_</w:t>
      </w:r>
      <w:r>
        <w:rPr>
          <w:rFonts w:hint="eastAsia" w:ascii="宋体" w:hAnsi="宋体" w:cs="宋体"/>
          <w:color w:val="auto"/>
          <w:sz w:val="24"/>
          <w:u w:val="single"/>
          <w:lang w:eastAsia="zh-CN"/>
        </w:rPr>
        <w:t>淳安县教育局</w:t>
      </w:r>
      <w:r>
        <w:rPr>
          <w:rFonts w:hint="eastAsia" w:ascii="宋体" w:hAnsi="宋体" w:cs="宋体"/>
          <w:color w:val="auto"/>
          <w:sz w:val="24"/>
        </w:rPr>
        <w:t>_单位的_</w:t>
      </w:r>
      <w:r>
        <w:rPr>
          <w:rFonts w:hint="eastAsia" w:ascii="宋体" w:hAnsi="宋体" w:cs="宋体"/>
          <w:color w:val="auto"/>
          <w:sz w:val="24"/>
          <w:u w:val="single"/>
          <w:lang w:eastAsia="zh-CN"/>
        </w:rPr>
        <w:t>淳安县教育局城区学校校安行项目</w:t>
      </w:r>
      <w:r>
        <w:rPr>
          <w:rFonts w:hint="eastAsia" w:ascii="宋体" w:hAnsi="宋体" w:cs="宋体"/>
          <w:color w:val="auto"/>
          <w:sz w:val="24"/>
        </w:rPr>
        <w:t>__项</w:t>
      </w:r>
      <w:r>
        <w:rPr>
          <w:rFonts w:hint="eastAsia" w:ascii="宋体" w:hAnsi="宋体" w:cs="宋体"/>
          <w:sz w:val="24"/>
        </w:rPr>
        <w:t>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淳安县教育局</w:t>
      </w:r>
      <w:r>
        <w:rPr>
          <w:rFonts w:hint="eastAsia" w:ascii="宋体" w:hAnsi="宋体" w:cs="宋体"/>
          <w:color w:val="auto"/>
          <w:sz w:val="24"/>
          <w:u w:val="single"/>
        </w:rPr>
        <w:t>、</w:t>
      </w:r>
      <w:r>
        <w:rPr>
          <w:rFonts w:hint="eastAsia" w:ascii="宋体" w:hAnsi="宋体" w:cs="宋体"/>
          <w:color w:val="auto"/>
          <w:sz w:val="24"/>
          <w:u w:val="single"/>
          <w:lang w:eastAsia="zh-CN"/>
        </w:rPr>
        <w:t>浙江五扬建设管理有限公司</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淳安县教育局城区学校校安行项目</w:t>
      </w:r>
      <w:r>
        <w:rPr>
          <w:rFonts w:hint="eastAsia" w:ascii="宋体" w:hAnsi="宋体" w:cs="宋体"/>
          <w:color w:val="auto"/>
          <w:sz w:val="24"/>
        </w:rPr>
        <w:t>【招标编号：</w:t>
      </w:r>
      <w:r>
        <w:rPr>
          <w:rFonts w:hint="eastAsia" w:ascii="宋体" w:hAnsi="宋体" w:cs="宋体"/>
          <w:color w:val="auto"/>
          <w:sz w:val="24"/>
          <w:lang w:eastAsia="zh-CN"/>
        </w:rPr>
        <w:t>ZJWY[2023]07号</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w:t>
      </w:r>
      <w:r>
        <w:rPr>
          <w:rFonts w:hint="eastAsia" w:ascii="宋体" w:hAnsi="宋体" w:cs="宋体"/>
          <w:sz w:val="24"/>
        </w:rPr>
        <w:t xml:space="preserve">“XX专用章”与法定名称章具有同等的法律效力，对使用“XX专用章”的行为予以完全承认，并愿意承担相应责任。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淳安县教育局城区学校校安行项目</w:t>
      </w:r>
      <w:r>
        <w:rPr>
          <w:rFonts w:hint="eastAsia" w:ascii="宋体" w:hAnsi="宋体" w:cs="宋体"/>
          <w:color w:val="auto"/>
          <w:sz w:val="24"/>
        </w:rPr>
        <w:t>【招标编号：</w:t>
      </w:r>
      <w:r>
        <w:rPr>
          <w:rFonts w:hint="eastAsia" w:ascii="宋体" w:hAnsi="宋体" w:cs="宋体"/>
          <w:color w:val="auto"/>
          <w:sz w:val="24"/>
          <w:lang w:eastAsia="zh-CN"/>
        </w:rPr>
        <w:t>ZJWY[2023]07号</w:t>
      </w:r>
      <w:r>
        <w:rPr>
          <w:rFonts w:hint="eastAsia" w:ascii="宋体" w:hAnsi="宋体" w:cs="宋体"/>
          <w:color w:val="auto"/>
          <w:sz w:val="24"/>
        </w:rPr>
        <w:t>】</w:t>
      </w:r>
      <w:r>
        <w:rPr>
          <w:rFonts w:hint="eastAsia" w:ascii="宋体" w:hAnsi="宋体" w:cs="宋体"/>
          <w:color w:val="auto"/>
          <w:kern w:val="0"/>
          <w:sz w:val="24"/>
          <w:lang w:val="zh-CN"/>
        </w:rPr>
        <w:t>投标</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6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41"/>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淳安县教育局城区学校校安行项目</w:t>
      </w:r>
      <w:r>
        <w:rPr>
          <w:rFonts w:hint="eastAsia" w:ascii="宋体" w:hAnsi="宋体" w:cs="宋体"/>
          <w:color w:val="auto"/>
          <w:sz w:val="24"/>
        </w:rPr>
        <w:t>【招标编号：</w:t>
      </w:r>
      <w:r>
        <w:rPr>
          <w:rFonts w:hint="eastAsia" w:ascii="宋体" w:hAnsi="宋体" w:cs="宋体"/>
          <w:color w:val="auto"/>
          <w:sz w:val="24"/>
          <w:lang w:eastAsia="zh-CN"/>
        </w:rPr>
        <w:t>ZJWY[2023]07号</w:t>
      </w:r>
      <w:r>
        <w:rPr>
          <w:rFonts w:hint="eastAsia" w:ascii="宋体" w:hAnsi="宋体" w:cs="宋体"/>
          <w:color w:val="auto"/>
          <w:sz w:val="24"/>
        </w:rPr>
        <w:t>】</w:t>
      </w:r>
      <w:r>
        <w:rPr>
          <w:rFonts w:hint="eastAsia" w:ascii="宋体" w:hAnsi="宋体" w:cs="宋体"/>
          <w:color w:val="auto"/>
          <w:kern w:val="0"/>
          <w:sz w:val="24"/>
          <w:lang w:val="zh-CN"/>
        </w:rPr>
        <w:t>的中标供应商，将依</w:t>
      </w:r>
      <w:r>
        <w:rPr>
          <w:rFonts w:hint="eastAsia" w:ascii="宋体" w:hAnsi="宋体" w:cs="宋体"/>
          <w:kern w:val="0"/>
          <w:sz w:val="24"/>
          <w:lang w:val="zh-CN"/>
        </w:rPr>
        <w:t>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6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4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lang w:eastAsia="zh-CN"/>
        </w:rPr>
        <w:t>淳安县教育局</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淳安县教育局城区学校校安行项目</w:t>
      </w:r>
      <w:r>
        <w:rPr>
          <w:rFonts w:hint="eastAsia" w:ascii="宋体" w:hAnsi="宋体" w:cs="宋体"/>
          <w:color w:val="auto"/>
          <w:sz w:val="24"/>
        </w:rPr>
        <w:t xml:space="preserve"> 采购活动，提供的货物全部由符合政策要求的中小企业制造。</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lang w:eastAsia="zh-CN"/>
        </w:rPr>
        <w:t>（</w:t>
      </w:r>
      <w:r>
        <w:rPr>
          <w:rFonts w:hint="eastAsia" w:ascii="宋体" w:hAnsi="宋体" w:cs="宋体"/>
          <w:color w:val="auto"/>
          <w:sz w:val="24"/>
          <w:u w:val="single"/>
        </w:rPr>
        <w:t>8</w:t>
      </w:r>
      <w:r>
        <w:rPr>
          <w:rFonts w:hint="default" w:ascii="宋体" w:hAnsi="宋体" w:cs="宋体"/>
          <w:color w:val="auto"/>
          <w:sz w:val="24"/>
          <w:u w:val="single"/>
        </w:rPr>
        <w:t>英寸人脸核验测温终端</w:t>
      </w:r>
      <w:r>
        <w:rPr>
          <w:rFonts w:hint="eastAsia" w:ascii="宋体" w:hAnsi="宋体" w:cs="宋体"/>
          <w:lang w:eastAsia="zh-CN"/>
        </w:rPr>
        <w:t>）</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auto"/>
          <w:sz w:val="24"/>
          <w:u w:val="single"/>
        </w:rPr>
        <w:t>（8英寸人脸核验终端）</w:t>
      </w:r>
      <w:r>
        <w:rPr>
          <w:rFonts w:hint="eastAsia" w:ascii="宋体" w:hAnsi="宋体" w:cs="宋体"/>
          <w:sz w:val="24"/>
        </w:rPr>
        <w:t xml:space="preserve"> ，属于</w:t>
      </w:r>
      <w:r>
        <w:rPr>
          <w:rFonts w:hint="eastAsia" w:ascii="宋体" w:hAnsi="宋体" w:cs="宋体"/>
          <w:color w:val="auto"/>
          <w:sz w:val="24"/>
        </w:rPr>
        <w:t xml:space="preserve">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终端配套支架</w:t>
      </w:r>
      <w:r>
        <w:rPr>
          <w:rFonts w:hint="eastAsia" w:ascii="宋体" w:hAnsi="宋体" w:cs="宋体"/>
          <w:color w:val="auto"/>
          <w:sz w:val="24"/>
          <w:u w:val="single"/>
        </w:rPr>
        <w:t>）</w:t>
      </w:r>
      <w:r>
        <w:rPr>
          <w:rFonts w:hint="eastAsia" w:ascii="宋体" w:hAnsi="宋体" w:cs="宋体"/>
          <w:sz w:val="24"/>
        </w:rPr>
        <w:t xml:space="preserve"> ，属于</w:t>
      </w:r>
      <w:r>
        <w:rPr>
          <w:rFonts w:hint="eastAsia" w:ascii="宋体" w:hAnsi="宋体" w:cs="宋体"/>
          <w:color w:val="auto"/>
          <w:sz w:val="24"/>
        </w:rPr>
        <w:t xml:space="preserve">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幼儿园闸机（单芯）</w:t>
      </w:r>
      <w:r>
        <w:rPr>
          <w:rFonts w:hint="eastAsia" w:ascii="宋体" w:hAnsi="宋体" w:cs="宋体"/>
          <w:color w:val="auto"/>
          <w:sz w:val="24"/>
          <w:u w:val="single"/>
        </w:rPr>
        <w:t>）</w:t>
      </w:r>
      <w:r>
        <w:rPr>
          <w:rFonts w:hint="eastAsia" w:ascii="宋体" w:hAnsi="宋体" w:cs="宋体"/>
          <w:sz w:val="24"/>
        </w:rPr>
        <w:t xml:space="preserve"> ，属于</w:t>
      </w:r>
      <w:r>
        <w:rPr>
          <w:rFonts w:hint="eastAsia" w:ascii="宋体" w:hAnsi="宋体" w:cs="宋体"/>
          <w:color w:val="auto"/>
          <w:sz w:val="24"/>
        </w:rPr>
        <w:t xml:space="preserve">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color w:val="auto"/>
          <w:sz w:val="24"/>
        </w:rPr>
        <w:t>行</w:t>
      </w:r>
      <w:r>
        <w:rPr>
          <w:rFonts w:hint="eastAsia" w:ascii="宋体" w:hAnsi="宋体" w:cs="宋体"/>
          <w:sz w:val="24"/>
        </w:rPr>
        <w:t>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幼儿园闸机（双芯）</w:t>
      </w:r>
      <w:r>
        <w:rPr>
          <w:rFonts w:hint="eastAsia" w:ascii="宋体" w:hAnsi="宋体" w:cs="宋体"/>
          <w:color w:val="auto"/>
          <w:sz w:val="24"/>
          <w:u w:val="single"/>
        </w:rPr>
        <w:t>）</w:t>
      </w:r>
      <w:r>
        <w:rPr>
          <w:rFonts w:hint="eastAsia" w:ascii="宋体" w:hAnsi="宋体" w:cs="宋体"/>
          <w:sz w:val="24"/>
        </w:rPr>
        <w:t xml:space="preserve"> ，属于</w:t>
      </w:r>
      <w:r>
        <w:rPr>
          <w:rFonts w:hint="eastAsia" w:ascii="宋体" w:hAnsi="宋体" w:cs="宋体"/>
          <w:color w:val="auto"/>
          <w:sz w:val="24"/>
        </w:rPr>
        <w:t xml:space="preserve">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color w:val="auto"/>
          <w:sz w:val="24"/>
        </w:rPr>
        <w:t>行</w:t>
      </w:r>
      <w:r>
        <w:rPr>
          <w:rFonts w:hint="eastAsia" w:ascii="宋体" w:hAnsi="宋体" w:cs="宋体"/>
          <w:sz w:val="24"/>
        </w:rPr>
        <w:t>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 xml:space="preserve">中小学闸机（单芯 </w:t>
      </w:r>
      <w:r>
        <w:rPr>
          <w:rFonts w:hint="eastAsia" w:ascii="宋体" w:hAnsi="宋体" w:cs="宋体"/>
          <w:color w:val="auto"/>
          <w:sz w:val="24"/>
          <w:u w:val="single"/>
        </w:rPr>
        <w:t>）</w:t>
      </w:r>
      <w:r>
        <w:rPr>
          <w:rFonts w:hint="eastAsia" w:ascii="宋体" w:hAnsi="宋体" w:cs="宋体"/>
          <w:sz w:val="24"/>
        </w:rPr>
        <w:t xml:space="preserve"> ，属于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color w:val="auto"/>
          <w:sz w:val="24"/>
        </w:rPr>
        <w:t>行</w:t>
      </w:r>
      <w:r>
        <w:rPr>
          <w:rFonts w:hint="eastAsia" w:ascii="宋体" w:hAnsi="宋体" w:cs="宋体"/>
          <w:sz w:val="24"/>
        </w:rPr>
        <w:t>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中小学闸机（</w:t>
      </w:r>
      <w:r>
        <w:rPr>
          <w:rFonts w:hint="eastAsia" w:ascii="仿宋" w:hAnsi="仿宋" w:eastAsia="仿宋" w:cs="仿宋"/>
          <w:color w:val="auto"/>
          <w:sz w:val="24"/>
          <w:szCs w:val="24"/>
          <w:u w:val="single"/>
          <w:lang w:val="en-US" w:eastAsia="zh-CN"/>
        </w:rPr>
        <w:t>双</w:t>
      </w:r>
      <w:r>
        <w:rPr>
          <w:rFonts w:hint="eastAsia" w:ascii="仿宋" w:hAnsi="仿宋" w:eastAsia="仿宋" w:cs="仿宋"/>
          <w:color w:val="auto"/>
          <w:sz w:val="24"/>
          <w:szCs w:val="24"/>
          <w:u w:val="single"/>
        </w:rPr>
        <w:t xml:space="preserve">芯 </w:t>
      </w:r>
      <w:r>
        <w:rPr>
          <w:rFonts w:hint="eastAsia" w:ascii="宋体" w:hAnsi="宋体" w:cs="宋体"/>
          <w:color w:val="auto"/>
          <w:sz w:val="24"/>
          <w:u w:val="single"/>
        </w:rPr>
        <w:t>）</w:t>
      </w:r>
      <w:r>
        <w:rPr>
          <w:rFonts w:hint="eastAsia" w:ascii="宋体" w:hAnsi="宋体" w:cs="宋体"/>
          <w:sz w:val="24"/>
        </w:rPr>
        <w:t xml:space="preserve"> ，属于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color w:val="auto"/>
          <w:sz w:val="24"/>
        </w:rPr>
        <w:t>行</w:t>
      </w:r>
      <w:r>
        <w:rPr>
          <w:rFonts w:hint="eastAsia" w:ascii="宋体" w:hAnsi="宋体" w:cs="宋体"/>
          <w:sz w:val="24"/>
        </w:rPr>
        <w:t>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智能手持终端及软件</w:t>
      </w:r>
      <w:r>
        <w:rPr>
          <w:rFonts w:hint="eastAsia" w:ascii="宋体" w:hAnsi="宋体" w:cs="宋体"/>
          <w:color w:val="auto"/>
          <w:sz w:val="24"/>
          <w:u w:val="single"/>
        </w:rPr>
        <w:t>）</w:t>
      </w:r>
      <w:r>
        <w:rPr>
          <w:rFonts w:hint="eastAsia" w:ascii="宋体" w:hAnsi="宋体" w:cs="宋体"/>
          <w:sz w:val="24"/>
        </w:rPr>
        <w:t xml:space="preserve"> ，属于</w:t>
      </w:r>
      <w:r>
        <w:rPr>
          <w:rFonts w:hint="eastAsia" w:ascii="宋体" w:hAnsi="宋体" w:cs="宋体"/>
          <w:color w:val="auto"/>
          <w:sz w:val="24"/>
        </w:rPr>
        <w:t xml:space="preserve">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color w:val="auto"/>
          <w:sz w:val="24"/>
        </w:rPr>
        <w:t>行</w:t>
      </w:r>
      <w:r>
        <w:rPr>
          <w:rFonts w:hint="eastAsia" w:ascii="宋体" w:hAnsi="宋体" w:cs="宋体"/>
          <w:sz w:val="24"/>
        </w:rPr>
        <w:t>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AI物联网关</w:t>
      </w:r>
      <w:r>
        <w:rPr>
          <w:rFonts w:hint="eastAsia" w:ascii="宋体" w:hAnsi="宋体" w:cs="宋体"/>
          <w:color w:val="auto"/>
          <w:sz w:val="24"/>
          <w:u w:val="single"/>
        </w:rPr>
        <w:t>）</w:t>
      </w:r>
      <w:r>
        <w:rPr>
          <w:rFonts w:hint="eastAsia" w:ascii="宋体" w:hAnsi="宋体" w:cs="宋体"/>
          <w:sz w:val="24"/>
        </w:rPr>
        <w:t xml:space="preserve"> ，属于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网络</w:t>
      </w:r>
      <w:r>
        <w:rPr>
          <w:rFonts w:hint="eastAsia" w:ascii="宋体" w:hAnsi="宋体" w:cs="宋体"/>
          <w:color w:val="auto"/>
          <w:sz w:val="24"/>
          <w:u w:val="single"/>
        </w:rPr>
        <w:t>）</w:t>
      </w:r>
      <w:r>
        <w:rPr>
          <w:rFonts w:hint="eastAsia" w:ascii="宋体" w:hAnsi="宋体" w:cs="宋体"/>
          <w:sz w:val="24"/>
        </w:rPr>
        <w:t xml:space="preserve"> ，属于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u w:val="single"/>
        </w:rPr>
        <w:t>云服务器（三年）</w:t>
      </w:r>
      <w:r>
        <w:rPr>
          <w:rFonts w:hint="eastAsia" w:ascii="宋体" w:hAnsi="宋体" w:cs="宋体"/>
          <w:color w:val="auto"/>
          <w:sz w:val="24"/>
          <w:u w:val="single"/>
        </w:rPr>
        <w:t>）</w:t>
      </w:r>
      <w:r>
        <w:rPr>
          <w:rFonts w:hint="eastAsia" w:ascii="宋体" w:hAnsi="宋体" w:cs="宋体"/>
          <w:sz w:val="24"/>
        </w:rPr>
        <w:t xml:space="preserve"> ，属于</w:t>
      </w:r>
      <w:r>
        <w:rPr>
          <w:rFonts w:hint="eastAsia" w:ascii="宋体" w:hAnsi="宋体" w:cs="宋体"/>
          <w:color w:val="auto"/>
          <w:sz w:val="24"/>
        </w:rPr>
        <w:t xml:space="preserve">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color w:val="auto"/>
          <w:sz w:val="24"/>
        </w:rPr>
        <w:t>行</w:t>
      </w:r>
      <w:r>
        <w:rPr>
          <w:rFonts w:hint="eastAsia" w:ascii="宋体" w:hAnsi="宋体" w:cs="宋体"/>
          <w:sz w:val="24"/>
        </w:rPr>
        <w:t>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12</w:t>
      </w:r>
      <w:r>
        <w:rPr>
          <w:rFonts w:hint="eastAsia" w:ascii="宋体" w:hAnsi="宋体" w:cs="宋体"/>
          <w:sz w:val="24"/>
        </w:rPr>
        <w:t>.</w:t>
      </w:r>
      <w:r>
        <w:rPr>
          <w:rFonts w:hint="eastAsia" w:ascii="宋体" w:hAnsi="宋体" w:cs="宋体"/>
        </w:rPr>
        <w:t xml:space="preserve"> </w:t>
      </w:r>
      <w:r>
        <w:rPr>
          <w:rFonts w:hint="eastAsia" w:ascii="宋体" w:hAnsi="宋体" w:cs="宋体"/>
          <w:color w:val="auto"/>
          <w:sz w:val="24"/>
          <w:u w:val="single"/>
        </w:rPr>
        <w:t>（</w:t>
      </w:r>
      <w:r>
        <w:rPr>
          <w:rFonts w:hint="eastAsia" w:ascii="仿宋" w:hAnsi="仿宋" w:eastAsia="仿宋" w:cs="仿宋"/>
          <w:color w:val="auto"/>
          <w:sz w:val="24"/>
          <w:szCs w:val="24"/>
          <w:highlight w:val="none"/>
          <w:u w:val="single"/>
        </w:rPr>
        <w:t>教育局平台建设（含租赁云服务器费用</w:t>
      </w:r>
      <w:r>
        <w:rPr>
          <w:rFonts w:hint="eastAsia" w:ascii="仿宋" w:hAnsi="仿宋" w:eastAsia="仿宋" w:cs="仿宋"/>
          <w:color w:val="auto"/>
          <w:sz w:val="24"/>
          <w:szCs w:val="24"/>
          <w:highlight w:val="none"/>
        </w:rPr>
        <w:t>）</w:t>
      </w:r>
      <w:r>
        <w:rPr>
          <w:rFonts w:hint="eastAsia" w:ascii="宋体" w:hAnsi="宋体" w:cs="宋体"/>
          <w:color w:val="auto"/>
          <w:sz w:val="24"/>
          <w:u w:val="single"/>
        </w:rPr>
        <w:t>）</w:t>
      </w:r>
      <w:r>
        <w:rPr>
          <w:rFonts w:hint="eastAsia" w:ascii="宋体" w:hAnsi="宋体" w:cs="宋体"/>
          <w:sz w:val="24"/>
        </w:rPr>
        <w:t xml:space="preserve"> ，属于</w:t>
      </w:r>
      <w:r>
        <w:rPr>
          <w:rFonts w:hint="eastAsia" w:ascii="宋体" w:hAnsi="宋体" w:cs="宋体"/>
          <w:color w:val="auto"/>
          <w:sz w:val="24"/>
        </w:rPr>
        <w:t xml:space="preserve"> </w:t>
      </w:r>
      <w:r>
        <w:rPr>
          <w:rFonts w:hint="eastAsia" w:ascii="宋体" w:hAnsi="宋体" w:cs="宋体"/>
          <w:color w:val="auto"/>
          <w:sz w:val="24"/>
          <w:u w:val="single"/>
        </w:rPr>
        <w:t>（</w:t>
      </w:r>
      <w:r>
        <w:rPr>
          <w:rFonts w:hint="eastAsia" w:ascii="仿宋_GB2312" w:hAnsi="仿宋" w:eastAsia="仿宋_GB2312" w:cs="Times New Roman"/>
          <w:color w:val="auto"/>
          <w:sz w:val="24"/>
          <w:highlight w:val="none"/>
          <w:u w:val="single"/>
          <w:lang w:val="en-US" w:eastAsia="zh-CN"/>
        </w:rPr>
        <w:t>软件和信息技术服务</w:t>
      </w:r>
      <w:r>
        <w:rPr>
          <w:rFonts w:hint="eastAsia" w:ascii="宋体" w:hAnsi="宋体" w:cs="宋体"/>
          <w:color w:val="auto"/>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Helvetica Neue">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43" w:name="_Toc164085800"/>
    <w:bookmarkStart w:id="644" w:name="_Toc91899912"/>
    <w:bookmarkStart w:id="645" w:name="_Toc131845147"/>
    <w:bookmarkStart w:id="646" w:name="_Toc36110187"/>
    <w:r>
      <w:rPr>
        <w:rFonts w:hint="eastAsia" w:ascii="仿宋_GB2312" w:eastAsia="仿宋_GB2312"/>
        <w:kern w:val="0"/>
        <w:szCs w:val="21"/>
      </w:rPr>
      <w:t xml:space="preserve"> 页</w:t>
    </w:r>
    <w:bookmarkEnd w:id="643"/>
    <w:bookmarkEnd w:id="644"/>
    <w:bookmarkEnd w:id="645"/>
    <w:bookmarkEnd w:id="6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lang w:val="en-US" w:eastAsia="zh-CN"/>
      </w:rPr>
      <w:t>浙江五扬建设管理有限公司</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val="en-US" w:eastAsia="zh-CN"/>
      </w:rPr>
      <w:t>浙江五扬建设管理有限公司</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浙江五扬建设管理有限公司</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lang w:val="en-US" w:eastAsia="zh-CN"/>
      </w:rPr>
      <w:t>浙江五扬建设管理有限公司</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浙江五扬建设管理有限公司</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val="en-US" w:eastAsia="zh-CN"/>
      </w:rPr>
      <w:t>浙江五扬建设管理有限公司</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rPr>
        <w:rFonts w:hint="eastAsia"/>
        <w:lang w:val="en-US" w:eastAsia="zh-CN"/>
      </w:rPr>
      <w:t>浙江五扬建设管理有限公司</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val="en-US" w:eastAsia="zh-CN"/>
      </w:rPr>
      <w:t>浙江五扬建设管理有限公司</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val="en-US" w:eastAsia="zh-CN"/>
      </w:rPr>
      <w:t>浙江五扬建设管理有限公司</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val="en-US" w:eastAsia="zh-CN"/>
      </w:rPr>
      <w:t>浙江五扬建设管理有限公司</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62026"/>
    <w:multiLevelType w:val="singleLevel"/>
    <w:tmpl w:val="CDE6202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OTU3ZmZhOWRmZjg5Yjg3YTdkNGQ4YTY5ZDNiY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C7572"/>
    <w:rsid w:val="02824D4D"/>
    <w:rsid w:val="02AC0D0F"/>
    <w:rsid w:val="02DC4B10"/>
    <w:rsid w:val="02DD76CE"/>
    <w:rsid w:val="02F36323"/>
    <w:rsid w:val="02F5619C"/>
    <w:rsid w:val="03196F07"/>
    <w:rsid w:val="0326446A"/>
    <w:rsid w:val="032D5555"/>
    <w:rsid w:val="036634D2"/>
    <w:rsid w:val="039F2677"/>
    <w:rsid w:val="03DD35E4"/>
    <w:rsid w:val="03EA3B15"/>
    <w:rsid w:val="04076900"/>
    <w:rsid w:val="041A5A3B"/>
    <w:rsid w:val="042311BA"/>
    <w:rsid w:val="042B157A"/>
    <w:rsid w:val="044833D8"/>
    <w:rsid w:val="048F763B"/>
    <w:rsid w:val="049F330E"/>
    <w:rsid w:val="04AA775C"/>
    <w:rsid w:val="04AF1889"/>
    <w:rsid w:val="04F66F48"/>
    <w:rsid w:val="05251E14"/>
    <w:rsid w:val="057448C8"/>
    <w:rsid w:val="05A16594"/>
    <w:rsid w:val="05A52CD4"/>
    <w:rsid w:val="05A7762D"/>
    <w:rsid w:val="060E5941"/>
    <w:rsid w:val="060F2843"/>
    <w:rsid w:val="06110FAF"/>
    <w:rsid w:val="06493CA7"/>
    <w:rsid w:val="065A6178"/>
    <w:rsid w:val="066F1CF3"/>
    <w:rsid w:val="067508F8"/>
    <w:rsid w:val="068C5C42"/>
    <w:rsid w:val="06930BB8"/>
    <w:rsid w:val="06C74ECC"/>
    <w:rsid w:val="07245D42"/>
    <w:rsid w:val="07264C62"/>
    <w:rsid w:val="0779354C"/>
    <w:rsid w:val="07A019A5"/>
    <w:rsid w:val="07FB4E2D"/>
    <w:rsid w:val="08061376"/>
    <w:rsid w:val="08452D77"/>
    <w:rsid w:val="086401F8"/>
    <w:rsid w:val="08751CAA"/>
    <w:rsid w:val="087E4C40"/>
    <w:rsid w:val="08A871D0"/>
    <w:rsid w:val="08C77367"/>
    <w:rsid w:val="08D66AD6"/>
    <w:rsid w:val="08DA33A3"/>
    <w:rsid w:val="08E80F13"/>
    <w:rsid w:val="09335624"/>
    <w:rsid w:val="0944690F"/>
    <w:rsid w:val="09535675"/>
    <w:rsid w:val="095F057D"/>
    <w:rsid w:val="09630EDC"/>
    <w:rsid w:val="09642282"/>
    <w:rsid w:val="09733572"/>
    <w:rsid w:val="09772C16"/>
    <w:rsid w:val="098353B5"/>
    <w:rsid w:val="09A92330"/>
    <w:rsid w:val="09B06B87"/>
    <w:rsid w:val="09C13146"/>
    <w:rsid w:val="09E04166"/>
    <w:rsid w:val="0A1C0718"/>
    <w:rsid w:val="0A2543E3"/>
    <w:rsid w:val="0A257BE8"/>
    <w:rsid w:val="0A29193B"/>
    <w:rsid w:val="0A3E7710"/>
    <w:rsid w:val="0A5B7E63"/>
    <w:rsid w:val="0AA374A5"/>
    <w:rsid w:val="0AAB7649"/>
    <w:rsid w:val="0ABC5606"/>
    <w:rsid w:val="0AF370C7"/>
    <w:rsid w:val="0B1D155E"/>
    <w:rsid w:val="0B30404E"/>
    <w:rsid w:val="0B4C6C14"/>
    <w:rsid w:val="0B547599"/>
    <w:rsid w:val="0B572CAF"/>
    <w:rsid w:val="0B5F3925"/>
    <w:rsid w:val="0B631A88"/>
    <w:rsid w:val="0B683D45"/>
    <w:rsid w:val="0B7F3F11"/>
    <w:rsid w:val="0B884417"/>
    <w:rsid w:val="0BA23811"/>
    <w:rsid w:val="0BAD34E7"/>
    <w:rsid w:val="0BCD088E"/>
    <w:rsid w:val="0BF6188C"/>
    <w:rsid w:val="0BF73C91"/>
    <w:rsid w:val="0C170175"/>
    <w:rsid w:val="0C571A41"/>
    <w:rsid w:val="0C5C1171"/>
    <w:rsid w:val="0C5E1CBC"/>
    <w:rsid w:val="0C615B50"/>
    <w:rsid w:val="0C8445DA"/>
    <w:rsid w:val="0C87121B"/>
    <w:rsid w:val="0CC007F7"/>
    <w:rsid w:val="0CC617AC"/>
    <w:rsid w:val="0CE618DF"/>
    <w:rsid w:val="0CFD1647"/>
    <w:rsid w:val="0CFE707A"/>
    <w:rsid w:val="0D063BDA"/>
    <w:rsid w:val="0D08375F"/>
    <w:rsid w:val="0D184CFB"/>
    <w:rsid w:val="0D4A7419"/>
    <w:rsid w:val="0D827401"/>
    <w:rsid w:val="0D84094E"/>
    <w:rsid w:val="0D8A00E9"/>
    <w:rsid w:val="0D8D589E"/>
    <w:rsid w:val="0DA01C73"/>
    <w:rsid w:val="0DD26630"/>
    <w:rsid w:val="0DD63300"/>
    <w:rsid w:val="0DE87A43"/>
    <w:rsid w:val="0DF50604"/>
    <w:rsid w:val="0DF702FE"/>
    <w:rsid w:val="0E060E51"/>
    <w:rsid w:val="0E5604B2"/>
    <w:rsid w:val="0E6D5D79"/>
    <w:rsid w:val="0E9D0089"/>
    <w:rsid w:val="0E9E29B6"/>
    <w:rsid w:val="0EB803EE"/>
    <w:rsid w:val="0EE26D46"/>
    <w:rsid w:val="0EF94D4B"/>
    <w:rsid w:val="0F19203C"/>
    <w:rsid w:val="0F384BB8"/>
    <w:rsid w:val="0F4958DC"/>
    <w:rsid w:val="0F515DF7"/>
    <w:rsid w:val="0F596BA8"/>
    <w:rsid w:val="0F6248D2"/>
    <w:rsid w:val="0F693536"/>
    <w:rsid w:val="0F7B0511"/>
    <w:rsid w:val="0F7B76D9"/>
    <w:rsid w:val="0F816ACD"/>
    <w:rsid w:val="0F8A6A96"/>
    <w:rsid w:val="0F9832DB"/>
    <w:rsid w:val="0FBF3FD2"/>
    <w:rsid w:val="0FBF7FF3"/>
    <w:rsid w:val="10646583"/>
    <w:rsid w:val="107D4B15"/>
    <w:rsid w:val="108A3C80"/>
    <w:rsid w:val="10BB33AB"/>
    <w:rsid w:val="10C1473A"/>
    <w:rsid w:val="10C26171"/>
    <w:rsid w:val="10F33360"/>
    <w:rsid w:val="10FC16EA"/>
    <w:rsid w:val="110F1D40"/>
    <w:rsid w:val="11266F33"/>
    <w:rsid w:val="118963A1"/>
    <w:rsid w:val="11C6522A"/>
    <w:rsid w:val="11E104CC"/>
    <w:rsid w:val="11E20309"/>
    <w:rsid w:val="120E4F37"/>
    <w:rsid w:val="122136E2"/>
    <w:rsid w:val="12255233"/>
    <w:rsid w:val="12530213"/>
    <w:rsid w:val="127723A9"/>
    <w:rsid w:val="12862074"/>
    <w:rsid w:val="12883966"/>
    <w:rsid w:val="12922832"/>
    <w:rsid w:val="129E45B4"/>
    <w:rsid w:val="12D81596"/>
    <w:rsid w:val="12EB1245"/>
    <w:rsid w:val="12FD6AFD"/>
    <w:rsid w:val="13072A44"/>
    <w:rsid w:val="135F4BE2"/>
    <w:rsid w:val="137670BC"/>
    <w:rsid w:val="13771B89"/>
    <w:rsid w:val="13893C35"/>
    <w:rsid w:val="139B1A0A"/>
    <w:rsid w:val="139D25C7"/>
    <w:rsid w:val="13BF3CE4"/>
    <w:rsid w:val="1400117D"/>
    <w:rsid w:val="141008D8"/>
    <w:rsid w:val="14125FE6"/>
    <w:rsid w:val="145002AE"/>
    <w:rsid w:val="146D271E"/>
    <w:rsid w:val="14982588"/>
    <w:rsid w:val="149A5AD9"/>
    <w:rsid w:val="14A7619D"/>
    <w:rsid w:val="14AB7BDB"/>
    <w:rsid w:val="150536C3"/>
    <w:rsid w:val="150C1963"/>
    <w:rsid w:val="151447A0"/>
    <w:rsid w:val="154A6454"/>
    <w:rsid w:val="15762120"/>
    <w:rsid w:val="15D41F99"/>
    <w:rsid w:val="16A8729C"/>
    <w:rsid w:val="16B33777"/>
    <w:rsid w:val="16BC70A7"/>
    <w:rsid w:val="16C6339E"/>
    <w:rsid w:val="172F2D79"/>
    <w:rsid w:val="17557BEF"/>
    <w:rsid w:val="17D349C1"/>
    <w:rsid w:val="18244F26"/>
    <w:rsid w:val="1830729E"/>
    <w:rsid w:val="1870062C"/>
    <w:rsid w:val="18817102"/>
    <w:rsid w:val="18830A15"/>
    <w:rsid w:val="18852B28"/>
    <w:rsid w:val="188B5321"/>
    <w:rsid w:val="18E56482"/>
    <w:rsid w:val="19595E57"/>
    <w:rsid w:val="19932372"/>
    <w:rsid w:val="199D5F29"/>
    <w:rsid w:val="19A20DD5"/>
    <w:rsid w:val="19A42C6C"/>
    <w:rsid w:val="19AE03F1"/>
    <w:rsid w:val="19DD358D"/>
    <w:rsid w:val="1A071A03"/>
    <w:rsid w:val="1A1F16AE"/>
    <w:rsid w:val="1A3B5C77"/>
    <w:rsid w:val="1A984BAD"/>
    <w:rsid w:val="1AB8220E"/>
    <w:rsid w:val="1AE4166C"/>
    <w:rsid w:val="1AF06CFB"/>
    <w:rsid w:val="1AF11B8D"/>
    <w:rsid w:val="1AF7194D"/>
    <w:rsid w:val="1B11359C"/>
    <w:rsid w:val="1B2A271F"/>
    <w:rsid w:val="1B530544"/>
    <w:rsid w:val="1B6F7ED2"/>
    <w:rsid w:val="1B713184"/>
    <w:rsid w:val="1BA209CF"/>
    <w:rsid w:val="1BB1013B"/>
    <w:rsid w:val="1BB4777D"/>
    <w:rsid w:val="1BD21EF1"/>
    <w:rsid w:val="1BD75AB8"/>
    <w:rsid w:val="1C0459C2"/>
    <w:rsid w:val="1C1B3B4A"/>
    <w:rsid w:val="1C715266"/>
    <w:rsid w:val="1C88086E"/>
    <w:rsid w:val="1D266CE1"/>
    <w:rsid w:val="1D385D84"/>
    <w:rsid w:val="1D3963AF"/>
    <w:rsid w:val="1D6A673C"/>
    <w:rsid w:val="1D9247AE"/>
    <w:rsid w:val="1D9B4C90"/>
    <w:rsid w:val="1DB567EC"/>
    <w:rsid w:val="1DF51A98"/>
    <w:rsid w:val="1E051CD9"/>
    <w:rsid w:val="1E3D060F"/>
    <w:rsid w:val="1E3F7D2E"/>
    <w:rsid w:val="1E4134E4"/>
    <w:rsid w:val="1E5062B3"/>
    <w:rsid w:val="1E523514"/>
    <w:rsid w:val="1E714A66"/>
    <w:rsid w:val="1E802593"/>
    <w:rsid w:val="1E8B6156"/>
    <w:rsid w:val="1EA703CC"/>
    <w:rsid w:val="1EB7330C"/>
    <w:rsid w:val="1F0A0FF3"/>
    <w:rsid w:val="1F297858"/>
    <w:rsid w:val="1F5771FF"/>
    <w:rsid w:val="1FD52574"/>
    <w:rsid w:val="1FE868A9"/>
    <w:rsid w:val="20034907"/>
    <w:rsid w:val="20173E4B"/>
    <w:rsid w:val="204E48BC"/>
    <w:rsid w:val="20531852"/>
    <w:rsid w:val="208921B3"/>
    <w:rsid w:val="20973DEB"/>
    <w:rsid w:val="20B26522"/>
    <w:rsid w:val="20B44310"/>
    <w:rsid w:val="211116EB"/>
    <w:rsid w:val="216133FC"/>
    <w:rsid w:val="21D56769"/>
    <w:rsid w:val="21E52EF3"/>
    <w:rsid w:val="21FB5D7B"/>
    <w:rsid w:val="22015E94"/>
    <w:rsid w:val="220B1C3D"/>
    <w:rsid w:val="221D1D20"/>
    <w:rsid w:val="22334A87"/>
    <w:rsid w:val="2298377C"/>
    <w:rsid w:val="22BE6801"/>
    <w:rsid w:val="233500BF"/>
    <w:rsid w:val="23377FF7"/>
    <w:rsid w:val="236B425F"/>
    <w:rsid w:val="23836192"/>
    <w:rsid w:val="23901F29"/>
    <w:rsid w:val="239C0061"/>
    <w:rsid w:val="23B908A4"/>
    <w:rsid w:val="23E95BEF"/>
    <w:rsid w:val="23FD0064"/>
    <w:rsid w:val="245375B0"/>
    <w:rsid w:val="24642C0A"/>
    <w:rsid w:val="249B0CBF"/>
    <w:rsid w:val="24B22173"/>
    <w:rsid w:val="24B95AD9"/>
    <w:rsid w:val="24BE24DA"/>
    <w:rsid w:val="24CF5825"/>
    <w:rsid w:val="24D663E6"/>
    <w:rsid w:val="24D77F2B"/>
    <w:rsid w:val="24E2516A"/>
    <w:rsid w:val="251F561F"/>
    <w:rsid w:val="258B00E2"/>
    <w:rsid w:val="25A917A6"/>
    <w:rsid w:val="25BE27CC"/>
    <w:rsid w:val="25F74A5C"/>
    <w:rsid w:val="2628662C"/>
    <w:rsid w:val="262D45DE"/>
    <w:rsid w:val="26766153"/>
    <w:rsid w:val="26871DC8"/>
    <w:rsid w:val="26A53EF9"/>
    <w:rsid w:val="26A821CC"/>
    <w:rsid w:val="26A94201"/>
    <w:rsid w:val="26AC274F"/>
    <w:rsid w:val="26E86A6C"/>
    <w:rsid w:val="27044A29"/>
    <w:rsid w:val="270A69E3"/>
    <w:rsid w:val="271D34C8"/>
    <w:rsid w:val="276142BF"/>
    <w:rsid w:val="27783712"/>
    <w:rsid w:val="27907362"/>
    <w:rsid w:val="280B47C0"/>
    <w:rsid w:val="28333E1D"/>
    <w:rsid w:val="283E33B1"/>
    <w:rsid w:val="283E4B96"/>
    <w:rsid w:val="28454BD6"/>
    <w:rsid w:val="28455253"/>
    <w:rsid w:val="28551971"/>
    <w:rsid w:val="285B1C53"/>
    <w:rsid w:val="289F7086"/>
    <w:rsid w:val="28C32028"/>
    <w:rsid w:val="28CC490F"/>
    <w:rsid w:val="28DE40AA"/>
    <w:rsid w:val="29345E77"/>
    <w:rsid w:val="294C65AD"/>
    <w:rsid w:val="294C6778"/>
    <w:rsid w:val="29806583"/>
    <w:rsid w:val="298B3C4C"/>
    <w:rsid w:val="29F26D24"/>
    <w:rsid w:val="2A15033F"/>
    <w:rsid w:val="2A1662C1"/>
    <w:rsid w:val="2A1C7367"/>
    <w:rsid w:val="2A2815FA"/>
    <w:rsid w:val="2A6D6092"/>
    <w:rsid w:val="2A7D76B4"/>
    <w:rsid w:val="2A88659C"/>
    <w:rsid w:val="2B3109E2"/>
    <w:rsid w:val="2B437463"/>
    <w:rsid w:val="2B7807EE"/>
    <w:rsid w:val="2BA50BF7"/>
    <w:rsid w:val="2BAA2542"/>
    <w:rsid w:val="2BBF00EC"/>
    <w:rsid w:val="2BC37CFD"/>
    <w:rsid w:val="2BD5237F"/>
    <w:rsid w:val="2BE536CE"/>
    <w:rsid w:val="2BE758D9"/>
    <w:rsid w:val="2BF346BB"/>
    <w:rsid w:val="2C024716"/>
    <w:rsid w:val="2C09049E"/>
    <w:rsid w:val="2C0A653C"/>
    <w:rsid w:val="2C191F85"/>
    <w:rsid w:val="2C90798A"/>
    <w:rsid w:val="2CDF446E"/>
    <w:rsid w:val="2CE82D6F"/>
    <w:rsid w:val="2CF278B2"/>
    <w:rsid w:val="2D077A96"/>
    <w:rsid w:val="2D265BF9"/>
    <w:rsid w:val="2D343236"/>
    <w:rsid w:val="2D575011"/>
    <w:rsid w:val="2DD15014"/>
    <w:rsid w:val="2DF72DE4"/>
    <w:rsid w:val="2E0220AF"/>
    <w:rsid w:val="2E4B082A"/>
    <w:rsid w:val="2E5D4E86"/>
    <w:rsid w:val="2E5D790B"/>
    <w:rsid w:val="2E9A3C18"/>
    <w:rsid w:val="2EBB0FEE"/>
    <w:rsid w:val="2EC63002"/>
    <w:rsid w:val="2ED3590C"/>
    <w:rsid w:val="2F0A6B38"/>
    <w:rsid w:val="2F1C2880"/>
    <w:rsid w:val="2F946CCB"/>
    <w:rsid w:val="2FD25781"/>
    <w:rsid w:val="2FDC745C"/>
    <w:rsid w:val="2FE66278"/>
    <w:rsid w:val="2FFD7934"/>
    <w:rsid w:val="30733ACD"/>
    <w:rsid w:val="308C3862"/>
    <w:rsid w:val="308E41E1"/>
    <w:rsid w:val="309379D8"/>
    <w:rsid w:val="30A270F7"/>
    <w:rsid w:val="30DF1478"/>
    <w:rsid w:val="30EC586F"/>
    <w:rsid w:val="31562CFE"/>
    <w:rsid w:val="319C6071"/>
    <w:rsid w:val="31AC537E"/>
    <w:rsid w:val="31E3679B"/>
    <w:rsid w:val="31E732FD"/>
    <w:rsid w:val="31F91B2E"/>
    <w:rsid w:val="32340DB8"/>
    <w:rsid w:val="32517576"/>
    <w:rsid w:val="325E7BE3"/>
    <w:rsid w:val="32BE5C2C"/>
    <w:rsid w:val="32C97752"/>
    <w:rsid w:val="32FB6478"/>
    <w:rsid w:val="33263B3F"/>
    <w:rsid w:val="33305A23"/>
    <w:rsid w:val="336963EB"/>
    <w:rsid w:val="337C4555"/>
    <w:rsid w:val="33816EEB"/>
    <w:rsid w:val="3387564F"/>
    <w:rsid w:val="33C323F3"/>
    <w:rsid w:val="33EB55CD"/>
    <w:rsid w:val="33EC4C02"/>
    <w:rsid w:val="340D2360"/>
    <w:rsid w:val="3410665D"/>
    <w:rsid w:val="34211214"/>
    <w:rsid w:val="342E63AB"/>
    <w:rsid w:val="348C4EDB"/>
    <w:rsid w:val="34950E68"/>
    <w:rsid w:val="34986E94"/>
    <w:rsid w:val="34AF62C9"/>
    <w:rsid w:val="34CB4388"/>
    <w:rsid w:val="34FA6E12"/>
    <w:rsid w:val="354D7158"/>
    <w:rsid w:val="35643762"/>
    <w:rsid w:val="358D5588"/>
    <w:rsid w:val="35B3610A"/>
    <w:rsid w:val="35F42D38"/>
    <w:rsid w:val="360D3DFA"/>
    <w:rsid w:val="363A3B40"/>
    <w:rsid w:val="364041CF"/>
    <w:rsid w:val="365302AE"/>
    <w:rsid w:val="36607A0A"/>
    <w:rsid w:val="366E227C"/>
    <w:rsid w:val="366F2E0D"/>
    <w:rsid w:val="367B6A5C"/>
    <w:rsid w:val="36A74ADA"/>
    <w:rsid w:val="36A9588C"/>
    <w:rsid w:val="36AD60D5"/>
    <w:rsid w:val="36B224F9"/>
    <w:rsid w:val="36B577CC"/>
    <w:rsid w:val="36EC0CC9"/>
    <w:rsid w:val="373F410B"/>
    <w:rsid w:val="3772660A"/>
    <w:rsid w:val="37C36E66"/>
    <w:rsid w:val="37EE7094"/>
    <w:rsid w:val="38296C89"/>
    <w:rsid w:val="383002EB"/>
    <w:rsid w:val="38586797"/>
    <w:rsid w:val="385D15DF"/>
    <w:rsid w:val="38710670"/>
    <w:rsid w:val="38BC0149"/>
    <w:rsid w:val="38D87D1C"/>
    <w:rsid w:val="39636459"/>
    <w:rsid w:val="396B7F6C"/>
    <w:rsid w:val="39987E7E"/>
    <w:rsid w:val="39B417A9"/>
    <w:rsid w:val="39FC5695"/>
    <w:rsid w:val="3A006D8E"/>
    <w:rsid w:val="3A1E65D5"/>
    <w:rsid w:val="3A3651E5"/>
    <w:rsid w:val="3A744481"/>
    <w:rsid w:val="3A8C7BEF"/>
    <w:rsid w:val="3A906246"/>
    <w:rsid w:val="3AD4138A"/>
    <w:rsid w:val="3B2349B7"/>
    <w:rsid w:val="3B616CFF"/>
    <w:rsid w:val="3B6259F6"/>
    <w:rsid w:val="3B64376B"/>
    <w:rsid w:val="3B976654"/>
    <w:rsid w:val="3BC01EFC"/>
    <w:rsid w:val="3BCA786A"/>
    <w:rsid w:val="3BD31E2F"/>
    <w:rsid w:val="3BF15831"/>
    <w:rsid w:val="3C105946"/>
    <w:rsid w:val="3C445E89"/>
    <w:rsid w:val="3C471448"/>
    <w:rsid w:val="3C5F759A"/>
    <w:rsid w:val="3C6C525A"/>
    <w:rsid w:val="3CCE23CB"/>
    <w:rsid w:val="3CD17D17"/>
    <w:rsid w:val="3CE21B3C"/>
    <w:rsid w:val="3D3C7F39"/>
    <w:rsid w:val="3D440F09"/>
    <w:rsid w:val="3D4504A0"/>
    <w:rsid w:val="3D70539A"/>
    <w:rsid w:val="3D8734BB"/>
    <w:rsid w:val="3D9A11D4"/>
    <w:rsid w:val="3DA16D89"/>
    <w:rsid w:val="3DA364BE"/>
    <w:rsid w:val="3DC254CA"/>
    <w:rsid w:val="3DE041CB"/>
    <w:rsid w:val="3E0D48F6"/>
    <w:rsid w:val="3E1868B4"/>
    <w:rsid w:val="3E377251"/>
    <w:rsid w:val="3E42664B"/>
    <w:rsid w:val="3E5A7334"/>
    <w:rsid w:val="3E781559"/>
    <w:rsid w:val="3E7B5D6B"/>
    <w:rsid w:val="3E843E66"/>
    <w:rsid w:val="3E8F51FE"/>
    <w:rsid w:val="3E926F87"/>
    <w:rsid w:val="3E9A59DE"/>
    <w:rsid w:val="3EAF4836"/>
    <w:rsid w:val="3EC33DFA"/>
    <w:rsid w:val="3F060E16"/>
    <w:rsid w:val="3F1D1096"/>
    <w:rsid w:val="3F2F0234"/>
    <w:rsid w:val="3F4E7207"/>
    <w:rsid w:val="3F6363FE"/>
    <w:rsid w:val="3F756B8F"/>
    <w:rsid w:val="3F7776D5"/>
    <w:rsid w:val="3F800EFD"/>
    <w:rsid w:val="3F95482B"/>
    <w:rsid w:val="3F9B2007"/>
    <w:rsid w:val="4019356B"/>
    <w:rsid w:val="40592157"/>
    <w:rsid w:val="406E1CAE"/>
    <w:rsid w:val="409A272E"/>
    <w:rsid w:val="40A0133A"/>
    <w:rsid w:val="40BA692C"/>
    <w:rsid w:val="40C31A53"/>
    <w:rsid w:val="40D23C76"/>
    <w:rsid w:val="40FF545D"/>
    <w:rsid w:val="410067C8"/>
    <w:rsid w:val="41523008"/>
    <w:rsid w:val="418F0D2A"/>
    <w:rsid w:val="41D01505"/>
    <w:rsid w:val="42474939"/>
    <w:rsid w:val="424C3C57"/>
    <w:rsid w:val="4253528A"/>
    <w:rsid w:val="42613FF3"/>
    <w:rsid w:val="42660D96"/>
    <w:rsid w:val="428667D2"/>
    <w:rsid w:val="42B851C3"/>
    <w:rsid w:val="42CD1CE0"/>
    <w:rsid w:val="42E1381E"/>
    <w:rsid w:val="42ED6459"/>
    <w:rsid w:val="42FE58DD"/>
    <w:rsid w:val="43174B3D"/>
    <w:rsid w:val="434B790E"/>
    <w:rsid w:val="4360274F"/>
    <w:rsid w:val="43977AB6"/>
    <w:rsid w:val="43A3342B"/>
    <w:rsid w:val="43C77C27"/>
    <w:rsid w:val="43DE09EE"/>
    <w:rsid w:val="44002FAD"/>
    <w:rsid w:val="442E47D0"/>
    <w:rsid w:val="449101DD"/>
    <w:rsid w:val="44DE1391"/>
    <w:rsid w:val="451B225C"/>
    <w:rsid w:val="452410C9"/>
    <w:rsid w:val="452D57AC"/>
    <w:rsid w:val="45317DFB"/>
    <w:rsid w:val="45611939"/>
    <w:rsid w:val="456D0411"/>
    <w:rsid w:val="456D3CE4"/>
    <w:rsid w:val="4579042C"/>
    <w:rsid w:val="457F0571"/>
    <w:rsid w:val="45851176"/>
    <w:rsid w:val="45852894"/>
    <w:rsid w:val="45C63B94"/>
    <w:rsid w:val="45D60C4F"/>
    <w:rsid w:val="460E7DA5"/>
    <w:rsid w:val="46422483"/>
    <w:rsid w:val="4659254A"/>
    <w:rsid w:val="465B0637"/>
    <w:rsid w:val="465E3F0D"/>
    <w:rsid w:val="466A16E6"/>
    <w:rsid w:val="46893F2B"/>
    <w:rsid w:val="46C4686E"/>
    <w:rsid w:val="477B778F"/>
    <w:rsid w:val="478203EC"/>
    <w:rsid w:val="47B025FA"/>
    <w:rsid w:val="47EA5D49"/>
    <w:rsid w:val="4809698F"/>
    <w:rsid w:val="4811697D"/>
    <w:rsid w:val="487A3E25"/>
    <w:rsid w:val="488B5503"/>
    <w:rsid w:val="48937E21"/>
    <w:rsid w:val="489A0361"/>
    <w:rsid w:val="48B94FF3"/>
    <w:rsid w:val="48E37AAB"/>
    <w:rsid w:val="48FD4B4C"/>
    <w:rsid w:val="490A68E0"/>
    <w:rsid w:val="491055FE"/>
    <w:rsid w:val="493B60C3"/>
    <w:rsid w:val="495F5B3E"/>
    <w:rsid w:val="496F77D7"/>
    <w:rsid w:val="497654FD"/>
    <w:rsid w:val="49942410"/>
    <w:rsid w:val="49AA39E1"/>
    <w:rsid w:val="49B64211"/>
    <w:rsid w:val="49C34AA3"/>
    <w:rsid w:val="49F6167F"/>
    <w:rsid w:val="4A064FA0"/>
    <w:rsid w:val="4A16615C"/>
    <w:rsid w:val="4A4424D7"/>
    <w:rsid w:val="4A757926"/>
    <w:rsid w:val="4A82495E"/>
    <w:rsid w:val="4A8E048D"/>
    <w:rsid w:val="4AB82D0F"/>
    <w:rsid w:val="4AEB7664"/>
    <w:rsid w:val="4AFD7C19"/>
    <w:rsid w:val="4B0567D1"/>
    <w:rsid w:val="4B236AAE"/>
    <w:rsid w:val="4B2718B5"/>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5726A"/>
    <w:rsid w:val="4EEC050C"/>
    <w:rsid w:val="4F104EC3"/>
    <w:rsid w:val="4F47354A"/>
    <w:rsid w:val="4F911C54"/>
    <w:rsid w:val="4FE625E0"/>
    <w:rsid w:val="5021480F"/>
    <w:rsid w:val="507F724A"/>
    <w:rsid w:val="50962ECB"/>
    <w:rsid w:val="50A42E38"/>
    <w:rsid w:val="50A4577F"/>
    <w:rsid w:val="50B73D1F"/>
    <w:rsid w:val="50BD5BC9"/>
    <w:rsid w:val="50C11EEE"/>
    <w:rsid w:val="50C65325"/>
    <w:rsid w:val="50E97CFC"/>
    <w:rsid w:val="50FA4028"/>
    <w:rsid w:val="510559A1"/>
    <w:rsid w:val="510D65B7"/>
    <w:rsid w:val="511157AB"/>
    <w:rsid w:val="51164C59"/>
    <w:rsid w:val="5142540C"/>
    <w:rsid w:val="518832C8"/>
    <w:rsid w:val="519D3C50"/>
    <w:rsid w:val="51A0432A"/>
    <w:rsid w:val="51A86090"/>
    <w:rsid w:val="51B7396D"/>
    <w:rsid w:val="51C70EA9"/>
    <w:rsid w:val="522E4CC3"/>
    <w:rsid w:val="5244713B"/>
    <w:rsid w:val="524B27FA"/>
    <w:rsid w:val="52615633"/>
    <w:rsid w:val="526F4DE4"/>
    <w:rsid w:val="52977FD4"/>
    <w:rsid w:val="52A25790"/>
    <w:rsid w:val="52A96B6F"/>
    <w:rsid w:val="52B45975"/>
    <w:rsid w:val="52D94AA4"/>
    <w:rsid w:val="52EA3A62"/>
    <w:rsid w:val="52F50BB8"/>
    <w:rsid w:val="53097272"/>
    <w:rsid w:val="530F6FAB"/>
    <w:rsid w:val="53544462"/>
    <w:rsid w:val="5397158E"/>
    <w:rsid w:val="54013861"/>
    <w:rsid w:val="54487265"/>
    <w:rsid w:val="544D6070"/>
    <w:rsid w:val="54605E1E"/>
    <w:rsid w:val="54B3506A"/>
    <w:rsid w:val="54CA0D16"/>
    <w:rsid w:val="54CA13DC"/>
    <w:rsid w:val="54D620B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7A9F"/>
    <w:rsid w:val="56327239"/>
    <w:rsid w:val="566B6D1E"/>
    <w:rsid w:val="568832FC"/>
    <w:rsid w:val="57032A2C"/>
    <w:rsid w:val="570F5219"/>
    <w:rsid w:val="572029D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66174"/>
    <w:rsid w:val="58175DC7"/>
    <w:rsid w:val="58917D2F"/>
    <w:rsid w:val="5894085C"/>
    <w:rsid w:val="58AE4F0C"/>
    <w:rsid w:val="58B85899"/>
    <w:rsid w:val="58E363A9"/>
    <w:rsid w:val="59166304"/>
    <w:rsid w:val="591F5D8F"/>
    <w:rsid w:val="59331570"/>
    <w:rsid w:val="595E1678"/>
    <w:rsid w:val="596D5BD4"/>
    <w:rsid w:val="596D67DA"/>
    <w:rsid w:val="597E3DD8"/>
    <w:rsid w:val="59814033"/>
    <w:rsid w:val="59F80043"/>
    <w:rsid w:val="5A09252F"/>
    <w:rsid w:val="5A0B2778"/>
    <w:rsid w:val="5A2A7C7B"/>
    <w:rsid w:val="5A3E2560"/>
    <w:rsid w:val="5A5D3B6E"/>
    <w:rsid w:val="5A637A76"/>
    <w:rsid w:val="5A6D33BA"/>
    <w:rsid w:val="5A792B1F"/>
    <w:rsid w:val="5A874767"/>
    <w:rsid w:val="5AA85BE2"/>
    <w:rsid w:val="5AAD6F28"/>
    <w:rsid w:val="5AB81CD6"/>
    <w:rsid w:val="5AD63A24"/>
    <w:rsid w:val="5B2E1A1D"/>
    <w:rsid w:val="5B383E25"/>
    <w:rsid w:val="5B843A1C"/>
    <w:rsid w:val="5B873E3F"/>
    <w:rsid w:val="5C02690E"/>
    <w:rsid w:val="5C196DA7"/>
    <w:rsid w:val="5C2A048C"/>
    <w:rsid w:val="5C80234E"/>
    <w:rsid w:val="5C8A680C"/>
    <w:rsid w:val="5C9A690F"/>
    <w:rsid w:val="5C9E6E1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72135"/>
    <w:rsid w:val="5E611C10"/>
    <w:rsid w:val="5E7A0F3F"/>
    <w:rsid w:val="5EF01A3F"/>
    <w:rsid w:val="5EFC7377"/>
    <w:rsid w:val="5F06174D"/>
    <w:rsid w:val="5F116B5C"/>
    <w:rsid w:val="5F13397F"/>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5578D"/>
    <w:rsid w:val="611D2366"/>
    <w:rsid w:val="61421856"/>
    <w:rsid w:val="615227C4"/>
    <w:rsid w:val="61654E3F"/>
    <w:rsid w:val="61736957"/>
    <w:rsid w:val="617D503E"/>
    <w:rsid w:val="6182292A"/>
    <w:rsid w:val="619F7F92"/>
    <w:rsid w:val="61F94C26"/>
    <w:rsid w:val="62000E56"/>
    <w:rsid w:val="624939C6"/>
    <w:rsid w:val="624F3E49"/>
    <w:rsid w:val="62632286"/>
    <w:rsid w:val="62885958"/>
    <w:rsid w:val="62F40B65"/>
    <w:rsid w:val="62FC2CFE"/>
    <w:rsid w:val="63024505"/>
    <w:rsid w:val="63286425"/>
    <w:rsid w:val="635600A5"/>
    <w:rsid w:val="635B1DB5"/>
    <w:rsid w:val="63711FED"/>
    <w:rsid w:val="63880DDC"/>
    <w:rsid w:val="638D750D"/>
    <w:rsid w:val="63AC6CC0"/>
    <w:rsid w:val="64055776"/>
    <w:rsid w:val="64240056"/>
    <w:rsid w:val="643E143A"/>
    <w:rsid w:val="64491666"/>
    <w:rsid w:val="648B6EEF"/>
    <w:rsid w:val="649C7F73"/>
    <w:rsid w:val="64C158BF"/>
    <w:rsid w:val="64CE2EAA"/>
    <w:rsid w:val="653C3090"/>
    <w:rsid w:val="657B4DBF"/>
    <w:rsid w:val="65854376"/>
    <w:rsid w:val="658767BE"/>
    <w:rsid w:val="65892531"/>
    <w:rsid w:val="65B86875"/>
    <w:rsid w:val="66195831"/>
    <w:rsid w:val="662E75B1"/>
    <w:rsid w:val="66342C2E"/>
    <w:rsid w:val="663E784C"/>
    <w:rsid w:val="666B22F3"/>
    <w:rsid w:val="668B6A45"/>
    <w:rsid w:val="66C043ED"/>
    <w:rsid w:val="66CB4E5D"/>
    <w:rsid w:val="66FD119D"/>
    <w:rsid w:val="672F1572"/>
    <w:rsid w:val="672F3F24"/>
    <w:rsid w:val="673E055F"/>
    <w:rsid w:val="67551CE3"/>
    <w:rsid w:val="678C552E"/>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80FAF"/>
    <w:rsid w:val="69BD10B7"/>
    <w:rsid w:val="69CC2BFF"/>
    <w:rsid w:val="69FD55B8"/>
    <w:rsid w:val="6A0B1C62"/>
    <w:rsid w:val="6A2406C8"/>
    <w:rsid w:val="6A3D44AE"/>
    <w:rsid w:val="6ADE0BD1"/>
    <w:rsid w:val="6AE96859"/>
    <w:rsid w:val="6B064398"/>
    <w:rsid w:val="6B0D0EFB"/>
    <w:rsid w:val="6B147746"/>
    <w:rsid w:val="6B24787C"/>
    <w:rsid w:val="6B573233"/>
    <w:rsid w:val="6B5B6274"/>
    <w:rsid w:val="6B935D53"/>
    <w:rsid w:val="6BF93B85"/>
    <w:rsid w:val="6C196F71"/>
    <w:rsid w:val="6C226FCB"/>
    <w:rsid w:val="6C31226F"/>
    <w:rsid w:val="6C552F0B"/>
    <w:rsid w:val="6C8C67B7"/>
    <w:rsid w:val="6C9D744C"/>
    <w:rsid w:val="6CFC5A53"/>
    <w:rsid w:val="6D167928"/>
    <w:rsid w:val="6D26299B"/>
    <w:rsid w:val="6D417909"/>
    <w:rsid w:val="6D4772EC"/>
    <w:rsid w:val="6D852A76"/>
    <w:rsid w:val="6D9078AF"/>
    <w:rsid w:val="6DAA3FEF"/>
    <w:rsid w:val="6DBB3B60"/>
    <w:rsid w:val="6DC0172B"/>
    <w:rsid w:val="6DCB690C"/>
    <w:rsid w:val="6DD41A5B"/>
    <w:rsid w:val="6DF43C2E"/>
    <w:rsid w:val="6DF51CA3"/>
    <w:rsid w:val="6E1312A6"/>
    <w:rsid w:val="6E364F94"/>
    <w:rsid w:val="6E49682B"/>
    <w:rsid w:val="6E8335BD"/>
    <w:rsid w:val="6E8E12EF"/>
    <w:rsid w:val="6E972936"/>
    <w:rsid w:val="6EAC5D77"/>
    <w:rsid w:val="6ED446C5"/>
    <w:rsid w:val="6EFE1F56"/>
    <w:rsid w:val="6F27789F"/>
    <w:rsid w:val="6F2A7D94"/>
    <w:rsid w:val="6F4157FF"/>
    <w:rsid w:val="6F8331F1"/>
    <w:rsid w:val="6FAE1A09"/>
    <w:rsid w:val="6FD75BF8"/>
    <w:rsid w:val="6FF62C2D"/>
    <w:rsid w:val="707723D0"/>
    <w:rsid w:val="70F5661B"/>
    <w:rsid w:val="710527FA"/>
    <w:rsid w:val="71360107"/>
    <w:rsid w:val="713B688E"/>
    <w:rsid w:val="713C4FB8"/>
    <w:rsid w:val="71D43752"/>
    <w:rsid w:val="71F1796A"/>
    <w:rsid w:val="720F6228"/>
    <w:rsid w:val="72154626"/>
    <w:rsid w:val="72262B5D"/>
    <w:rsid w:val="72283FF7"/>
    <w:rsid w:val="722E7212"/>
    <w:rsid w:val="723A0474"/>
    <w:rsid w:val="725923E4"/>
    <w:rsid w:val="72864BF7"/>
    <w:rsid w:val="729023FC"/>
    <w:rsid w:val="73263829"/>
    <w:rsid w:val="73C0646E"/>
    <w:rsid w:val="742222F5"/>
    <w:rsid w:val="74442DF9"/>
    <w:rsid w:val="74476126"/>
    <w:rsid w:val="74706664"/>
    <w:rsid w:val="747F3682"/>
    <w:rsid w:val="749C4185"/>
    <w:rsid w:val="74EF0832"/>
    <w:rsid w:val="75067759"/>
    <w:rsid w:val="752E6DCD"/>
    <w:rsid w:val="7551380D"/>
    <w:rsid w:val="75600BE5"/>
    <w:rsid w:val="7564475C"/>
    <w:rsid w:val="7583797F"/>
    <w:rsid w:val="758D4C71"/>
    <w:rsid w:val="759E179B"/>
    <w:rsid w:val="75D20F1D"/>
    <w:rsid w:val="75DA2C18"/>
    <w:rsid w:val="75F54412"/>
    <w:rsid w:val="761D08E0"/>
    <w:rsid w:val="76391AC6"/>
    <w:rsid w:val="765D347C"/>
    <w:rsid w:val="76826699"/>
    <w:rsid w:val="76C87133"/>
    <w:rsid w:val="76CD08D5"/>
    <w:rsid w:val="76DB4B92"/>
    <w:rsid w:val="77052AA4"/>
    <w:rsid w:val="77136511"/>
    <w:rsid w:val="77340A39"/>
    <w:rsid w:val="77351FD0"/>
    <w:rsid w:val="77472422"/>
    <w:rsid w:val="77753E07"/>
    <w:rsid w:val="777F31F2"/>
    <w:rsid w:val="77D1700D"/>
    <w:rsid w:val="77E15F71"/>
    <w:rsid w:val="77EC04CC"/>
    <w:rsid w:val="78430A3F"/>
    <w:rsid w:val="78775729"/>
    <w:rsid w:val="78782475"/>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C08AC"/>
    <w:rsid w:val="7A3E5150"/>
    <w:rsid w:val="7A4670D6"/>
    <w:rsid w:val="7A534B63"/>
    <w:rsid w:val="7A615382"/>
    <w:rsid w:val="7A67303B"/>
    <w:rsid w:val="7AAB1D04"/>
    <w:rsid w:val="7ABA4368"/>
    <w:rsid w:val="7AD05746"/>
    <w:rsid w:val="7B255AE9"/>
    <w:rsid w:val="7B257FFD"/>
    <w:rsid w:val="7B2745E3"/>
    <w:rsid w:val="7B343476"/>
    <w:rsid w:val="7B5A2978"/>
    <w:rsid w:val="7B5A7E4C"/>
    <w:rsid w:val="7B667AF9"/>
    <w:rsid w:val="7B7468F8"/>
    <w:rsid w:val="7BEE0103"/>
    <w:rsid w:val="7C0A0FE4"/>
    <w:rsid w:val="7C1101E9"/>
    <w:rsid w:val="7C254906"/>
    <w:rsid w:val="7C590818"/>
    <w:rsid w:val="7C7C10F6"/>
    <w:rsid w:val="7C853BEA"/>
    <w:rsid w:val="7C881368"/>
    <w:rsid w:val="7CAD4FBB"/>
    <w:rsid w:val="7CCC3693"/>
    <w:rsid w:val="7CE27788"/>
    <w:rsid w:val="7D0C32F1"/>
    <w:rsid w:val="7D0F408D"/>
    <w:rsid w:val="7D491C6C"/>
    <w:rsid w:val="7D5429C0"/>
    <w:rsid w:val="7D6E6D43"/>
    <w:rsid w:val="7D8775BA"/>
    <w:rsid w:val="7DB57A34"/>
    <w:rsid w:val="7DE60973"/>
    <w:rsid w:val="7DEF0916"/>
    <w:rsid w:val="7DFA6B54"/>
    <w:rsid w:val="7E127E00"/>
    <w:rsid w:val="7E1E5218"/>
    <w:rsid w:val="7E9A4E1F"/>
    <w:rsid w:val="7EA7723A"/>
    <w:rsid w:val="7EF56FBB"/>
    <w:rsid w:val="7F0768EB"/>
    <w:rsid w:val="7F143BEC"/>
    <w:rsid w:val="7F715AF2"/>
    <w:rsid w:val="7F761695"/>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22"/>
    <w:qFormat/>
    <w:uiPriority w:val="0"/>
    <w:rPr>
      <w:rFonts w:ascii="宋体" w:hAnsi="Courier New" w:cs="Arial"/>
      <w:snapToGrid w:val="0"/>
      <w:szCs w:val="21"/>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42270</Words>
  <Characters>44552</Characters>
  <Lines>279</Lines>
  <Paragraphs>78</Paragraphs>
  <TotalTime>12</TotalTime>
  <ScaleCrop>false</ScaleCrop>
  <LinksUpToDate>false</LinksUpToDate>
  <CharactersWithSpaces>50053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时间都去哪了</cp:lastModifiedBy>
  <cp:lastPrinted>2021-12-27T11:06:00Z</cp:lastPrinted>
  <dcterms:modified xsi:type="dcterms:W3CDTF">2023-03-07T08:05:58Z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