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78C03">
      <w:pPr>
        <w:spacing w:line="360" w:lineRule="auto"/>
        <w:jc w:val="center"/>
        <w:rPr>
          <w:rFonts w:ascii="宋体" w:hAnsi="宋体" w:cs="宋体"/>
          <w:b/>
          <w:sz w:val="24"/>
        </w:rPr>
      </w:pPr>
    </w:p>
    <w:p w14:paraId="46200652">
      <w:pPr>
        <w:spacing w:line="360" w:lineRule="auto"/>
        <w:jc w:val="center"/>
        <w:rPr>
          <w:rFonts w:ascii="宋体" w:hAnsi="宋体" w:cs="宋体"/>
          <w:b/>
          <w:sz w:val="24"/>
        </w:rPr>
      </w:pPr>
    </w:p>
    <w:p w14:paraId="7B407600">
      <w:pPr>
        <w:adjustRightInd/>
        <w:spacing w:line="360" w:lineRule="auto"/>
        <w:jc w:val="center"/>
        <w:rPr>
          <w:rFonts w:ascii="宋体" w:hAnsi="宋体" w:cs="宋体"/>
          <w:b/>
          <w:sz w:val="44"/>
          <w:szCs w:val="44"/>
        </w:rPr>
      </w:pPr>
    </w:p>
    <w:p w14:paraId="643A7B5E">
      <w:pPr>
        <w:adjustRightInd/>
        <w:spacing w:line="360" w:lineRule="auto"/>
        <w:jc w:val="center"/>
        <w:rPr>
          <w:rFonts w:hint="eastAsia" w:ascii="宋体" w:hAnsi="宋体" w:cs="宋体"/>
          <w:b/>
          <w:bCs/>
          <w:color w:val="auto"/>
          <w:sz w:val="48"/>
          <w:szCs w:val="48"/>
        </w:rPr>
      </w:pPr>
      <w:bookmarkStart w:id="519" w:name="_GoBack"/>
      <w:r>
        <w:rPr>
          <w:rFonts w:hint="eastAsia" w:ascii="宋体" w:hAnsi="宋体" w:cs="宋体"/>
          <w:b/>
          <w:bCs/>
          <w:color w:val="auto"/>
          <w:sz w:val="48"/>
          <w:szCs w:val="48"/>
          <w:lang w:val="en-US" w:eastAsia="zh-CN"/>
        </w:rPr>
        <w:t>2025学年义务教育段学生空白作业本采购项目</w:t>
      </w:r>
      <w:bookmarkEnd w:id="519"/>
    </w:p>
    <w:p w14:paraId="68B77709">
      <w:pPr>
        <w:adjustRightInd/>
        <w:spacing w:line="360" w:lineRule="auto"/>
        <w:jc w:val="center"/>
        <w:rPr>
          <w:rFonts w:hint="eastAsia" w:ascii="宋体" w:hAnsi="宋体" w:cs="宋体"/>
          <w:color w:val="auto"/>
          <w:sz w:val="48"/>
          <w:szCs w:val="48"/>
        </w:rPr>
      </w:pPr>
    </w:p>
    <w:p w14:paraId="78F3251F">
      <w:pPr>
        <w:pStyle w:val="3"/>
        <w:rPr>
          <w:rFonts w:hint="eastAsia"/>
        </w:rPr>
      </w:pPr>
    </w:p>
    <w:p w14:paraId="4DD7D954">
      <w:pPr>
        <w:adjustRightInd/>
        <w:spacing w:line="360" w:lineRule="auto"/>
        <w:jc w:val="center"/>
        <w:rPr>
          <w:rFonts w:ascii="宋体" w:hAnsi="宋体" w:cs="宋体"/>
          <w:color w:val="auto"/>
          <w:sz w:val="48"/>
          <w:szCs w:val="48"/>
        </w:rPr>
      </w:pPr>
      <w:r>
        <w:rPr>
          <w:rFonts w:hint="eastAsia" w:ascii="宋体" w:hAnsi="宋体" w:cs="宋体"/>
          <w:color w:val="auto"/>
          <w:sz w:val="84"/>
          <w:szCs w:val="84"/>
        </w:rPr>
        <w:t>招</w:t>
      </w:r>
      <w:r>
        <w:rPr>
          <w:rFonts w:hint="eastAsia" w:ascii="宋体" w:hAnsi="宋体" w:cs="宋体"/>
          <w:color w:val="auto"/>
          <w:sz w:val="84"/>
          <w:szCs w:val="84"/>
          <w:lang w:val="en-US" w:eastAsia="zh-CN"/>
        </w:rPr>
        <w:t xml:space="preserve"> </w:t>
      </w:r>
      <w:r>
        <w:rPr>
          <w:rFonts w:hint="eastAsia" w:ascii="宋体" w:hAnsi="宋体" w:cs="宋体"/>
          <w:color w:val="auto"/>
          <w:sz w:val="84"/>
          <w:szCs w:val="84"/>
        </w:rPr>
        <w:t>标</w:t>
      </w:r>
      <w:r>
        <w:rPr>
          <w:rFonts w:hint="eastAsia" w:ascii="宋体" w:hAnsi="宋体" w:cs="宋体"/>
          <w:color w:val="auto"/>
          <w:sz w:val="84"/>
          <w:szCs w:val="84"/>
          <w:lang w:val="en-US" w:eastAsia="zh-CN"/>
        </w:rPr>
        <w:t xml:space="preserve"> </w:t>
      </w:r>
      <w:r>
        <w:rPr>
          <w:rFonts w:hint="eastAsia" w:ascii="宋体" w:hAnsi="宋体" w:cs="宋体"/>
          <w:color w:val="auto"/>
          <w:sz w:val="84"/>
          <w:szCs w:val="84"/>
        </w:rPr>
        <w:t>文</w:t>
      </w:r>
      <w:r>
        <w:rPr>
          <w:rFonts w:hint="eastAsia" w:ascii="宋体" w:hAnsi="宋体" w:cs="宋体"/>
          <w:color w:val="auto"/>
          <w:sz w:val="84"/>
          <w:szCs w:val="84"/>
          <w:lang w:val="en-US" w:eastAsia="zh-CN"/>
        </w:rPr>
        <w:t xml:space="preserve"> </w:t>
      </w:r>
      <w:r>
        <w:rPr>
          <w:rFonts w:hint="eastAsia" w:ascii="宋体" w:hAnsi="宋体" w:cs="宋体"/>
          <w:color w:val="auto"/>
          <w:sz w:val="84"/>
          <w:szCs w:val="84"/>
        </w:rPr>
        <w:t>件</w:t>
      </w:r>
      <w:r>
        <w:rPr>
          <w:rFonts w:hint="eastAsia" w:ascii="宋体" w:hAnsi="宋体" w:cs="宋体"/>
          <w:color w:val="auto"/>
          <w:sz w:val="48"/>
          <w:szCs w:val="48"/>
        </w:rPr>
        <w:t xml:space="preserve"> </w:t>
      </w:r>
    </w:p>
    <w:p w14:paraId="371BCAB0">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2502DA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DXSZFCG2025-002</w:t>
      </w:r>
    </w:p>
    <w:p w14:paraId="303259E8">
      <w:pPr>
        <w:adjustRightInd/>
        <w:spacing w:line="360" w:lineRule="auto"/>
        <w:rPr>
          <w:rFonts w:ascii="宋体" w:hAnsi="宋体" w:cs="宋体"/>
          <w:color w:val="auto"/>
          <w:sz w:val="28"/>
          <w:szCs w:val="20"/>
        </w:rPr>
      </w:pPr>
    </w:p>
    <w:p w14:paraId="692DF1E8">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63CFADB2">
      <w:pPr>
        <w:spacing w:line="360" w:lineRule="auto"/>
        <w:jc w:val="center"/>
        <w:rPr>
          <w:rFonts w:ascii="宋体" w:hAnsi="宋体" w:cs="宋体"/>
          <w:color w:val="auto"/>
          <w:sz w:val="24"/>
        </w:rPr>
      </w:pPr>
    </w:p>
    <w:p w14:paraId="55E43B4D">
      <w:pPr>
        <w:spacing w:line="360" w:lineRule="auto"/>
        <w:jc w:val="center"/>
        <w:rPr>
          <w:rFonts w:ascii="宋体" w:hAnsi="宋体" w:cs="宋体"/>
          <w:color w:val="auto"/>
          <w:sz w:val="24"/>
        </w:rPr>
      </w:pPr>
    </w:p>
    <w:p w14:paraId="16D1B39A">
      <w:pPr>
        <w:spacing w:line="360" w:lineRule="auto"/>
        <w:rPr>
          <w:rFonts w:ascii="宋体" w:hAnsi="宋体" w:cs="宋体"/>
          <w:color w:val="auto"/>
          <w:sz w:val="32"/>
          <w:szCs w:val="32"/>
        </w:rPr>
      </w:pPr>
    </w:p>
    <w:p w14:paraId="481D88B1">
      <w:pPr>
        <w:shd w:val="clear" w:color="auto" w:fill="FFFFFF"/>
        <w:snapToGrid w:val="0"/>
        <w:spacing w:line="360" w:lineRule="auto"/>
        <w:ind w:firstLine="720"/>
        <w:jc w:val="center"/>
        <w:textAlignment w:val="bottom"/>
        <w:rPr>
          <w:rFonts w:ascii="宋体" w:hAnsi="宋体" w:cs="宋体"/>
          <w:color w:val="auto"/>
          <w:sz w:val="36"/>
          <w:szCs w:val="36"/>
        </w:rPr>
      </w:pPr>
      <w:r>
        <w:rPr>
          <w:rFonts w:hint="eastAsia" w:ascii="宋体" w:hAnsi="宋体" w:cs="宋体"/>
          <w:color w:val="auto"/>
          <w:sz w:val="36"/>
          <w:szCs w:val="36"/>
        </w:rPr>
        <w:t>采购人：</w:t>
      </w:r>
      <w:r>
        <w:rPr>
          <w:rFonts w:hint="eastAsia" w:ascii="宋体" w:hAnsi="宋体" w:cs="宋体"/>
          <w:color w:val="auto"/>
          <w:sz w:val="36"/>
          <w:szCs w:val="36"/>
          <w:lang w:eastAsia="zh-CN"/>
        </w:rPr>
        <w:t>杭州市余杭区教育局</w:t>
      </w:r>
      <w:r>
        <w:rPr>
          <w:rFonts w:hint="eastAsia" w:ascii="宋体" w:hAnsi="宋体" w:cs="宋体"/>
          <w:color w:val="auto"/>
          <w:sz w:val="36"/>
          <w:szCs w:val="36"/>
        </w:rPr>
        <w:t xml:space="preserve"> </w:t>
      </w:r>
    </w:p>
    <w:p w14:paraId="5D90F260">
      <w:pPr>
        <w:shd w:val="clear" w:color="auto" w:fill="FFFFFF"/>
        <w:snapToGrid w:val="0"/>
        <w:spacing w:line="360" w:lineRule="auto"/>
        <w:ind w:firstLine="720"/>
        <w:jc w:val="center"/>
        <w:textAlignment w:val="bottom"/>
        <w:rPr>
          <w:rFonts w:hint="eastAsia" w:ascii="宋体" w:hAnsi="宋体" w:eastAsia="宋体" w:cs="宋体"/>
          <w:color w:val="auto"/>
          <w:sz w:val="36"/>
          <w:szCs w:val="36"/>
          <w:lang w:eastAsia="zh-CN"/>
        </w:rPr>
      </w:pPr>
      <w:r>
        <w:rPr>
          <w:rFonts w:hint="eastAsia" w:ascii="宋体" w:hAnsi="宋体" w:cs="宋体"/>
          <w:color w:val="auto"/>
          <w:sz w:val="36"/>
          <w:szCs w:val="36"/>
        </w:rPr>
        <w:t>采购代理机构：</w:t>
      </w:r>
      <w:r>
        <w:rPr>
          <w:rFonts w:hint="eastAsia" w:ascii="宋体" w:hAnsi="宋体" w:cs="宋体"/>
          <w:color w:val="auto"/>
          <w:sz w:val="36"/>
          <w:szCs w:val="36"/>
          <w:lang w:eastAsia="zh-CN"/>
        </w:rPr>
        <w:t>大学士工程管理有限公司</w:t>
      </w:r>
    </w:p>
    <w:p w14:paraId="18C127C6">
      <w:pPr>
        <w:snapToGrid w:val="0"/>
        <w:spacing w:line="360" w:lineRule="auto"/>
        <w:jc w:val="center"/>
        <w:rPr>
          <w:rFonts w:ascii="宋体" w:hAnsi="宋体" w:cs="宋体"/>
          <w:bCs/>
          <w:color w:val="auto"/>
          <w:sz w:val="32"/>
          <w:szCs w:val="32"/>
          <w:highlight w:val="yellow"/>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5E00CE0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8117836">
      <w:pPr>
        <w:spacing w:line="360" w:lineRule="auto"/>
        <w:jc w:val="center"/>
        <w:rPr>
          <w:rFonts w:ascii="宋体" w:hAnsi="宋体" w:cs="宋体"/>
          <w:sz w:val="24"/>
        </w:rPr>
      </w:pPr>
    </w:p>
    <w:p w14:paraId="1728A2AE">
      <w:pPr>
        <w:spacing w:line="360" w:lineRule="auto"/>
        <w:jc w:val="center"/>
        <w:rPr>
          <w:rFonts w:ascii="宋体" w:hAnsi="宋体" w:cs="宋体"/>
          <w:b/>
          <w:sz w:val="48"/>
          <w:szCs w:val="48"/>
        </w:rPr>
      </w:pPr>
      <w:r>
        <w:rPr>
          <w:rFonts w:hint="eastAsia" w:ascii="宋体" w:hAnsi="宋体" w:cs="宋体"/>
          <w:b/>
          <w:sz w:val="48"/>
          <w:szCs w:val="48"/>
        </w:rPr>
        <w:t>目  录</w:t>
      </w:r>
    </w:p>
    <w:p w14:paraId="7FDA05C7">
      <w:pPr>
        <w:spacing w:line="360" w:lineRule="auto"/>
        <w:rPr>
          <w:rFonts w:ascii="宋体" w:hAnsi="宋体" w:cs="宋体"/>
          <w:sz w:val="32"/>
          <w:szCs w:val="32"/>
        </w:rPr>
      </w:pPr>
    </w:p>
    <w:p w14:paraId="4645C846">
      <w:pPr>
        <w:spacing w:line="360" w:lineRule="auto"/>
        <w:rPr>
          <w:rFonts w:ascii="宋体" w:hAnsi="宋体" w:cs="宋体"/>
          <w:sz w:val="32"/>
          <w:szCs w:val="32"/>
        </w:rPr>
      </w:pPr>
    </w:p>
    <w:p w14:paraId="2B9B3AE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3EB5D78">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F63D244">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E13AEB0">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3D5E92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C46EC7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2A323A8">
      <w:pPr>
        <w:spacing w:line="360" w:lineRule="auto"/>
        <w:ind w:firstLine="549" w:firstLineChars="229"/>
        <w:rPr>
          <w:rFonts w:ascii="宋体" w:hAnsi="宋体" w:cs="宋体"/>
          <w:sz w:val="24"/>
        </w:rPr>
      </w:pPr>
      <w:bookmarkStart w:id="1" w:name="_Hlt91233176"/>
      <w:bookmarkEnd w:id="1"/>
      <w:bookmarkStart w:id="2" w:name="_Toc91899869"/>
    </w:p>
    <w:p w14:paraId="5E720657">
      <w:pPr>
        <w:spacing w:line="360" w:lineRule="auto"/>
        <w:ind w:firstLine="549" w:firstLineChars="229"/>
        <w:rPr>
          <w:rFonts w:ascii="宋体" w:hAnsi="宋体" w:cs="宋体"/>
          <w:sz w:val="24"/>
        </w:rPr>
      </w:pPr>
    </w:p>
    <w:p w14:paraId="55B3DD04">
      <w:pPr>
        <w:spacing w:line="360" w:lineRule="auto"/>
        <w:ind w:firstLine="549" w:firstLineChars="229"/>
        <w:rPr>
          <w:rFonts w:ascii="宋体" w:hAnsi="宋体" w:cs="宋体"/>
          <w:sz w:val="24"/>
        </w:rPr>
      </w:pPr>
    </w:p>
    <w:p w14:paraId="0C22DE21">
      <w:pPr>
        <w:spacing w:line="360" w:lineRule="auto"/>
        <w:ind w:firstLine="549" w:firstLineChars="229"/>
        <w:rPr>
          <w:rFonts w:ascii="宋体" w:hAnsi="宋体" w:cs="宋体"/>
          <w:sz w:val="24"/>
        </w:rPr>
      </w:pPr>
    </w:p>
    <w:p w14:paraId="03CD02EE">
      <w:pPr>
        <w:spacing w:line="360" w:lineRule="auto"/>
        <w:ind w:firstLine="549" w:firstLineChars="229"/>
        <w:rPr>
          <w:rFonts w:ascii="宋体" w:hAnsi="宋体" w:cs="宋体"/>
          <w:sz w:val="24"/>
        </w:rPr>
      </w:pPr>
    </w:p>
    <w:p w14:paraId="74F7668A">
      <w:pPr>
        <w:spacing w:line="360" w:lineRule="auto"/>
        <w:ind w:firstLine="549" w:firstLineChars="229"/>
        <w:rPr>
          <w:rFonts w:ascii="宋体" w:hAnsi="宋体" w:cs="宋体"/>
          <w:sz w:val="24"/>
        </w:rPr>
      </w:pPr>
    </w:p>
    <w:p w14:paraId="61E6716F">
      <w:pPr>
        <w:spacing w:line="360" w:lineRule="auto"/>
        <w:ind w:firstLine="549" w:firstLineChars="229"/>
        <w:rPr>
          <w:rFonts w:ascii="宋体" w:hAnsi="宋体" w:cs="宋体"/>
          <w:sz w:val="24"/>
        </w:rPr>
      </w:pPr>
    </w:p>
    <w:p w14:paraId="31834E6B">
      <w:pPr>
        <w:spacing w:line="360" w:lineRule="auto"/>
        <w:ind w:firstLine="549" w:firstLineChars="229"/>
        <w:rPr>
          <w:rFonts w:ascii="宋体" w:hAnsi="宋体" w:cs="宋体"/>
          <w:sz w:val="24"/>
        </w:rPr>
      </w:pPr>
    </w:p>
    <w:p w14:paraId="5423C3E1">
      <w:pPr>
        <w:spacing w:line="360" w:lineRule="auto"/>
        <w:ind w:firstLine="549" w:firstLineChars="229"/>
        <w:rPr>
          <w:rFonts w:ascii="宋体" w:hAnsi="宋体" w:cs="宋体"/>
          <w:sz w:val="24"/>
        </w:rPr>
      </w:pPr>
    </w:p>
    <w:p w14:paraId="0E81A694">
      <w:pPr>
        <w:spacing w:line="360" w:lineRule="auto"/>
        <w:ind w:firstLine="549" w:firstLineChars="229"/>
        <w:rPr>
          <w:rFonts w:ascii="宋体" w:hAnsi="宋体" w:cs="宋体"/>
          <w:sz w:val="24"/>
        </w:rPr>
      </w:pPr>
    </w:p>
    <w:p w14:paraId="27805A33">
      <w:pPr>
        <w:spacing w:line="360" w:lineRule="auto"/>
        <w:ind w:firstLine="549" w:firstLineChars="229"/>
        <w:rPr>
          <w:rFonts w:ascii="宋体" w:hAnsi="宋体" w:cs="宋体"/>
          <w:sz w:val="24"/>
        </w:rPr>
      </w:pPr>
    </w:p>
    <w:p w14:paraId="02F78664">
      <w:pPr>
        <w:spacing w:line="360" w:lineRule="auto"/>
        <w:ind w:firstLine="549" w:firstLineChars="229"/>
        <w:rPr>
          <w:rFonts w:ascii="宋体" w:hAnsi="宋体" w:cs="宋体"/>
          <w:sz w:val="24"/>
        </w:rPr>
      </w:pPr>
    </w:p>
    <w:p w14:paraId="04E550B6">
      <w:pPr>
        <w:spacing w:line="360" w:lineRule="auto"/>
        <w:ind w:firstLine="549" w:firstLineChars="229"/>
        <w:rPr>
          <w:rFonts w:ascii="宋体" w:hAnsi="宋体" w:cs="宋体"/>
          <w:sz w:val="24"/>
        </w:rPr>
      </w:pPr>
    </w:p>
    <w:p w14:paraId="199F7732">
      <w:pPr>
        <w:spacing w:line="360" w:lineRule="auto"/>
        <w:rPr>
          <w:rFonts w:ascii="宋体" w:hAnsi="宋体" w:cs="宋体"/>
          <w:sz w:val="24"/>
        </w:rPr>
      </w:pPr>
    </w:p>
    <w:p w14:paraId="6AF5022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2C9F7C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8B30F1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u w:val="single"/>
          <w:lang w:eastAsia="zh-CN"/>
        </w:rPr>
        <w:t>2025学年义务教育段学生空白作业本采购项目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cs="Times New Roman" w:asciiTheme="minorEastAsia" w:hAnsiTheme="minorEastAsia" w:eastAsiaTheme="minorEastAsia"/>
          <w:snapToGrid/>
          <w:color w:val="auto"/>
          <w:kern w:val="2"/>
          <w:sz w:val="24"/>
          <w:szCs w:val="24"/>
          <w:highlight w:val="none"/>
        </w:rPr>
        <w:t>https://www.zcygov.cn/）获取（下载）招标文件，并于</w:t>
      </w:r>
      <w:r>
        <w:rPr>
          <w:rStyle w:val="80"/>
          <w:rFonts w:hint="eastAsia" w:cs="Times New Roman" w:asciiTheme="minorEastAsia" w:hAnsiTheme="minorEastAsia" w:eastAsiaTheme="minorEastAsia"/>
          <w:snapToGrid/>
          <w:color w:val="auto"/>
          <w:kern w:val="2"/>
          <w:sz w:val="24"/>
          <w:szCs w:val="24"/>
          <w:highlight w:val="none"/>
          <w:u w:val="single"/>
        </w:rPr>
        <w:t>202</w:t>
      </w:r>
      <w:r>
        <w:rPr>
          <w:rStyle w:val="80"/>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80"/>
          <w:rFonts w:cs="Times New Roman" w:asciiTheme="minorEastAsia" w:hAnsiTheme="minorEastAsia" w:eastAsiaTheme="minorEastAsia"/>
          <w:snapToGrid/>
          <w:color w:val="auto"/>
          <w:kern w:val="2"/>
          <w:sz w:val="24"/>
          <w:szCs w:val="24"/>
          <w:highlight w:val="none"/>
          <w:u w:val="single"/>
        </w:rPr>
        <w:t>年</w:t>
      </w:r>
      <w:r>
        <w:rPr>
          <w:rStyle w:val="80"/>
          <w:rFonts w:hint="eastAsia" w:cs="Times New Roman" w:asciiTheme="minorEastAsia" w:hAnsiTheme="minorEastAsia" w:eastAsiaTheme="minorEastAsia"/>
          <w:snapToGrid/>
          <w:color w:val="auto"/>
          <w:kern w:val="2"/>
          <w:sz w:val="24"/>
          <w:szCs w:val="24"/>
          <w:highlight w:val="none"/>
          <w:u w:val="single"/>
          <w:lang w:val="en-US" w:eastAsia="zh-CN"/>
        </w:rPr>
        <w:t>6</w:t>
      </w:r>
      <w:r>
        <w:rPr>
          <w:rStyle w:val="80"/>
          <w:rFonts w:hint="eastAsia" w:cs="Times New Roman" w:asciiTheme="minorEastAsia" w:hAnsiTheme="minorEastAsia" w:eastAsiaTheme="minorEastAsia"/>
          <w:snapToGrid/>
          <w:color w:val="auto"/>
          <w:kern w:val="2"/>
          <w:sz w:val="24"/>
          <w:szCs w:val="24"/>
          <w:highlight w:val="none"/>
          <w:u w:val="single"/>
        </w:rPr>
        <w:t>月</w:t>
      </w:r>
      <w:r>
        <w:rPr>
          <w:rStyle w:val="80"/>
          <w:rFonts w:hint="eastAsia" w:cs="Times New Roman" w:asciiTheme="minorEastAsia" w:hAnsiTheme="minorEastAsia" w:eastAsiaTheme="minorEastAsia"/>
          <w:snapToGrid/>
          <w:color w:val="auto"/>
          <w:kern w:val="2"/>
          <w:sz w:val="24"/>
          <w:szCs w:val="24"/>
          <w:highlight w:val="none"/>
          <w:u w:val="single"/>
          <w:lang w:val="en-US" w:eastAsia="zh-CN"/>
        </w:rPr>
        <w:t>18</w:t>
      </w:r>
      <w:r>
        <w:rPr>
          <w:rStyle w:val="80"/>
          <w:rFonts w:hint="eastAsia" w:cs="Times New Roman" w:asciiTheme="minorEastAsia" w:hAnsiTheme="minorEastAsia" w:eastAsiaTheme="minorEastAsia"/>
          <w:snapToGrid/>
          <w:color w:val="auto"/>
          <w:kern w:val="2"/>
          <w:sz w:val="24"/>
          <w:szCs w:val="24"/>
          <w:highlight w:val="none"/>
          <w:u w:val="single"/>
        </w:rPr>
        <w:t>日</w:t>
      </w:r>
      <w:r>
        <w:rPr>
          <w:rStyle w:val="80"/>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80"/>
          <w:rFonts w:hint="eastAsia" w:cs="Times New Roman" w:asciiTheme="minorEastAsia" w:hAnsiTheme="minorEastAsia" w:eastAsiaTheme="minorEastAsia"/>
          <w:snapToGrid/>
          <w:color w:val="auto"/>
          <w:kern w:val="2"/>
          <w:sz w:val="24"/>
          <w:szCs w:val="24"/>
          <w:highlight w:val="none"/>
          <w:u w:val="single"/>
        </w:rPr>
        <w:t>点</w:t>
      </w:r>
      <w:r>
        <w:rPr>
          <w:rStyle w:val="80"/>
          <w:rFonts w:hint="eastAsia" w:cs="Times New Roman" w:asciiTheme="minorEastAsia" w:hAnsiTheme="minorEastAsia" w:eastAsiaTheme="minorEastAsia"/>
          <w:snapToGrid/>
          <w:color w:val="auto"/>
          <w:kern w:val="2"/>
          <w:sz w:val="24"/>
          <w:szCs w:val="24"/>
          <w:highlight w:val="none"/>
          <w:u w:val="single"/>
          <w:lang w:val="en-US" w:eastAsia="zh-CN"/>
        </w:rPr>
        <w:t>00</w:t>
      </w:r>
      <w:r>
        <w:rPr>
          <w:rStyle w:val="80"/>
          <w:rFonts w:hint="eastAsia" w:cs="Times New Roman" w:asciiTheme="minorEastAsia" w:hAnsiTheme="minorEastAsia" w:eastAsiaTheme="minorEastAsia"/>
          <w:snapToGrid/>
          <w:color w:val="auto"/>
          <w:kern w:val="2"/>
          <w:sz w:val="24"/>
          <w:szCs w:val="24"/>
          <w:highlight w:val="none"/>
          <w:u w:val="single"/>
        </w:rPr>
        <w:t>分</w:t>
      </w:r>
      <w:r>
        <w:rPr>
          <w:rStyle w:val="80"/>
          <w:rFonts w:hint="eastAsia" w:cs="Times New Roman" w:asciiTheme="minorEastAsia" w:hAnsiTheme="minorEastAsia" w:eastAsiaTheme="minorEastAsia"/>
          <w:bCs/>
          <w:snapToGrid/>
          <w:color w:val="auto"/>
          <w:kern w:val="2"/>
          <w:sz w:val="24"/>
          <w:szCs w:val="24"/>
          <w:highlight w:val="none"/>
          <w:u w:val="single"/>
          <w:lang w:val="en-US" w:eastAsia="zh-CN"/>
        </w:rPr>
        <w:t>00</w:t>
      </w:r>
      <w:r>
        <w:rPr>
          <w:rStyle w:val="80"/>
          <w:rFonts w:hint="eastAsia" w:cs="Times New Roman" w:asciiTheme="minorEastAsia" w:hAnsiTheme="minorEastAsia" w:eastAsiaTheme="minorEastAsia"/>
          <w:bCs/>
          <w:snapToGrid/>
          <w:color w:val="auto"/>
          <w:kern w:val="2"/>
          <w:sz w:val="24"/>
          <w:szCs w:val="24"/>
          <w:highlight w:val="none"/>
          <w:u w:val="single"/>
        </w:rPr>
        <w:t>秒</w:t>
      </w:r>
      <w:r>
        <w:rPr>
          <w:rStyle w:val="80"/>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A16850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49629F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DXSZFCG2025-002</w:t>
      </w:r>
    </w:p>
    <w:p w14:paraId="0A0872A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2025学年义务教育段学生空白作业本采购项目</w:t>
      </w:r>
    </w:p>
    <w:p w14:paraId="683E31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3700000</w:t>
      </w:r>
      <w:r>
        <w:rPr>
          <w:rFonts w:hint="eastAsia" w:ascii="宋体" w:hAnsi="宋体" w:cs="宋体"/>
          <w:color w:val="auto"/>
          <w:sz w:val="24"/>
          <w:highlight w:val="none"/>
        </w:rPr>
        <w:t xml:space="preserve"> </w:t>
      </w:r>
    </w:p>
    <w:p w14:paraId="6372228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3700000</w:t>
      </w:r>
      <w:r>
        <w:rPr>
          <w:rFonts w:hint="eastAsia" w:ascii="宋体" w:hAnsi="宋体" w:cs="宋体"/>
          <w:color w:val="auto"/>
          <w:sz w:val="24"/>
          <w:highlight w:val="none"/>
        </w:rPr>
        <w:t xml:space="preserve"> </w:t>
      </w:r>
    </w:p>
    <w:p w14:paraId="4D4D3586">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2025学年义务教育段学生空白作业本采购项目，</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8B47531">
      <w:pPr>
        <w:pStyle w:val="135"/>
        <w:ind w:firstLine="482"/>
        <w:outlineLvl w:val="2"/>
        <w:rPr>
          <w:rFonts w:ascii="宋体" w:hAnsi="宋体" w:cs="宋体"/>
          <w:b w:val="0"/>
          <w:bCs/>
          <w:color w:val="auto"/>
        </w:rPr>
      </w:pPr>
      <w:r>
        <w:rPr>
          <w:rFonts w:hint="eastAsia" w:ascii="宋体" w:hAnsi="宋体" w:cs="宋体"/>
          <w:b/>
          <w:color w:val="auto"/>
        </w:rPr>
        <w:t>合同履约期限：</w:t>
      </w:r>
      <w:r>
        <w:rPr>
          <w:rFonts w:hint="eastAsia" w:ascii="宋体" w:hAnsi="宋体" w:cs="宋体"/>
          <w:b w:val="0"/>
          <w:bCs/>
          <w:color w:val="auto"/>
        </w:rPr>
        <w:t>详见招标文件“第三部分 采购需求”。</w:t>
      </w:r>
    </w:p>
    <w:p w14:paraId="0B7A52F8">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6168163">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3F8B8B0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1F460B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240DDD9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D5B3410">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44AE6121">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0E59618">
      <w:pPr>
        <w:spacing w:line="360" w:lineRule="auto"/>
        <w:ind w:firstLine="897" w:firstLineChars="374"/>
        <w:rPr>
          <w:rFonts w:ascii="宋体" w:hAnsi="宋体" w:cs="宋体"/>
          <w:color w:val="auto"/>
          <w:sz w:val="24"/>
        </w:rPr>
      </w:pPr>
      <w:r>
        <w:rPr>
          <w:rFonts w:hint="eastAsia" w:ascii="MS Gothic" w:hAnsi="MS Gothic" w:eastAsia="MS Gothic" w:cs="宋体"/>
          <w:color w:val="auto"/>
          <w:kern w:val="0"/>
          <w:sz w:val="24"/>
        </w:rPr>
        <w:sym w:font="Wingdings" w:char="00FE"/>
      </w:r>
      <w:r>
        <w:rPr>
          <w:rFonts w:hint="eastAsia" w:ascii="宋体" w:hAnsi="宋体" w:cs="宋体"/>
          <w:color w:val="auto"/>
          <w:sz w:val="24"/>
        </w:rPr>
        <w:t>服务全部由符合政策要求的中小企业承接，提供中小企业声明函</w:t>
      </w:r>
      <w:bookmarkStart w:id="12" w:name="OLE_LINK1"/>
      <w:r>
        <w:rPr>
          <w:rFonts w:hint="eastAsia" w:ascii="宋体" w:hAnsi="宋体" w:cs="宋体"/>
          <w:color w:val="auto"/>
          <w:sz w:val="24"/>
        </w:rPr>
        <w:t>；</w:t>
      </w:r>
      <w:bookmarkEnd w:id="12"/>
    </w:p>
    <w:p w14:paraId="2B2A3885">
      <w:pPr>
        <w:spacing w:line="360" w:lineRule="auto"/>
        <w:ind w:firstLine="897" w:firstLineChars="374"/>
        <w:rPr>
          <w:rFonts w:ascii="宋体" w:hAnsi="宋体" w:cs="宋体"/>
          <w:color w:val="auto"/>
          <w:sz w:val="24"/>
        </w:rPr>
      </w:pPr>
      <w:r>
        <w:rPr>
          <w:rFonts w:hint="eastAsia" w:ascii="MS Gothic" w:hAnsi="MS Gothic" w:eastAsia="MS Gothic" w:cs="宋体"/>
          <w:color w:val="auto"/>
          <w:kern w:val="0"/>
          <w:sz w:val="24"/>
        </w:rPr>
        <w:sym w:font="Wingdings" w:char="00A8"/>
      </w:r>
      <w:r>
        <w:rPr>
          <w:rFonts w:hint="eastAsia" w:ascii="宋体" w:hAnsi="宋体" w:cs="宋体"/>
          <w:color w:val="auto"/>
          <w:sz w:val="24"/>
        </w:rPr>
        <w:t>服务全部由符合政策要求的小微企业承接，提供中小企业声明函；</w:t>
      </w:r>
    </w:p>
    <w:p w14:paraId="7525D82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bookmarkStart w:id="13" w:name="_Hlk101132524"/>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要求以联合体形式参加，提供联合协议和中小企业声明函，</w:t>
      </w:r>
      <w:r>
        <w:rPr>
          <w:rFonts w:hint="eastAsia" w:ascii="宋体" w:hAnsi="宋体" w:cs="宋体"/>
          <w:color w:val="auto"/>
          <w:sz w:val="24"/>
          <w:highlight w:val="none"/>
        </w:rPr>
        <w:t>联合协议中中小企业合同金额应当达到</w:t>
      </w:r>
      <w:r>
        <w:rPr>
          <w:rFonts w:hint="eastAsia" w:ascii="宋体" w:hAnsi="宋体" w:cs="宋体"/>
          <w:color w:val="auto"/>
          <w:sz w:val="24"/>
          <w:highlight w:val="none"/>
          <w:u w:val="single"/>
          <w:lang w:val="en-US" w:eastAsia="zh-CN"/>
        </w:rPr>
        <w:t>40</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none"/>
          <w:lang w:val="en-US" w:eastAsia="zh-CN"/>
        </w:rPr>
        <w:t>70</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w:t>
      </w:r>
      <w:r>
        <w:rPr>
          <w:rFonts w:hint="eastAsia" w:ascii="宋体" w:hAnsi="宋体" w:cs="宋体"/>
          <w:color w:val="auto"/>
          <w:spacing w:val="8"/>
          <w:kern w:val="0"/>
          <w:sz w:val="24"/>
        </w:rPr>
        <w:t>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3"/>
    <w:p w14:paraId="3D1C9C0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lang w:val="en-US" w:eastAsia="zh-CN"/>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40BDF6E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3E173A4">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AADFF79">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E1FE7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BB6AE2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highlight w:val="yellow"/>
          <w:u w:val="single"/>
        </w:rPr>
        <w:t>202</w:t>
      </w:r>
      <w:r>
        <w:rPr>
          <w:rFonts w:hint="eastAsia" w:ascii="宋体" w:hAnsi="宋体" w:cs="宋体"/>
          <w:color w:val="auto"/>
          <w:sz w:val="24"/>
          <w:highlight w:val="yellow"/>
          <w:u w:val="single"/>
          <w:lang w:val="en-US" w:eastAsia="zh-CN"/>
        </w:rPr>
        <w:t>5</w:t>
      </w:r>
      <w:r>
        <w:rPr>
          <w:rFonts w:hint="eastAsia" w:ascii="宋体" w:hAnsi="宋体" w:cs="宋体"/>
          <w:color w:val="auto"/>
          <w:sz w:val="24"/>
          <w:highlight w:val="yellow"/>
          <w:u w:val="single"/>
        </w:rPr>
        <w:t>年</w:t>
      </w:r>
      <w:r>
        <w:rPr>
          <w:rFonts w:hint="eastAsia" w:ascii="宋体" w:hAnsi="宋体" w:cs="宋体"/>
          <w:color w:val="auto"/>
          <w:sz w:val="24"/>
          <w:highlight w:val="yellow"/>
          <w:u w:val="single"/>
          <w:lang w:val="en-US" w:eastAsia="zh-CN"/>
        </w:rPr>
        <w:t>6</w:t>
      </w:r>
      <w:r>
        <w:rPr>
          <w:rFonts w:hint="eastAsia" w:ascii="宋体" w:hAnsi="宋体" w:cs="宋体"/>
          <w:color w:val="auto"/>
          <w:sz w:val="24"/>
          <w:highlight w:val="yellow"/>
          <w:u w:val="single"/>
        </w:rPr>
        <w:t>月</w:t>
      </w:r>
      <w:r>
        <w:rPr>
          <w:rFonts w:hint="eastAsia" w:ascii="宋体" w:hAnsi="宋体" w:cs="宋体"/>
          <w:color w:val="auto"/>
          <w:sz w:val="24"/>
          <w:highlight w:val="yellow"/>
          <w:u w:val="single"/>
          <w:lang w:val="en-US" w:eastAsia="zh-CN"/>
        </w:rPr>
        <w:t>18</w:t>
      </w:r>
      <w:r>
        <w:rPr>
          <w:rFonts w:hint="eastAsia" w:ascii="宋体" w:hAnsi="宋体" w:cs="宋体"/>
          <w:color w:val="auto"/>
          <w:sz w:val="24"/>
          <w:highlight w:val="yellow"/>
          <w:u w:val="single"/>
        </w:rPr>
        <w:t>日</w:t>
      </w:r>
      <w:r>
        <w:rPr>
          <w:rFonts w:hint="eastAsia" w:ascii="宋体" w:hAnsi="宋体" w:cs="宋体"/>
          <w:color w:val="auto"/>
          <w:sz w:val="24"/>
        </w:rPr>
        <w:t>，每天上午00:00至12:00 ，下午12:00至23:59（北京时间，线上获取法定节假日均可，线下获取文件法定节假日除外）</w:t>
      </w:r>
    </w:p>
    <w:p w14:paraId="7C7E5E5E">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1F75FEC">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64494D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D8C1DF4">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B58189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Style w:val="80"/>
          <w:rFonts w:hint="eastAsia" w:cs="Times New Roman" w:asciiTheme="minorEastAsia" w:hAnsiTheme="minorEastAsia" w:eastAsiaTheme="minorEastAsia"/>
          <w:snapToGrid/>
          <w:color w:val="auto"/>
          <w:kern w:val="2"/>
          <w:sz w:val="24"/>
          <w:szCs w:val="24"/>
          <w:highlight w:val="yellow"/>
          <w:u w:val="single"/>
        </w:rPr>
        <w:t>202</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5</w:t>
      </w:r>
      <w:r>
        <w:rPr>
          <w:rStyle w:val="80"/>
          <w:rFonts w:cs="Times New Roman" w:asciiTheme="minorEastAsia" w:hAnsiTheme="minorEastAsia" w:eastAsiaTheme="minorEastAsia"/>
          <w:snapToGrid/>
          <w:color w:val="auto"/>
          <w:kern w:val="2"/>
          <w:sz w:val="24"/>
          <w:szCs w:val="24"/>
          <w:highlight w:val="yellow"/>
          <w:u w:val="single"/>
        </w:rPr>
        <w:t>年</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6</w:t>
      </w:r>
      <w:r>
        <w:rPr>
          <w:rStyle w:val="80"/>
          <w:rFonts w:hint="eastAsia" w:cs="Times New Roman" w:asciiTheme="minorEastAsia" w:hAnsiTheme="minorEastAsia" w:eastAsiaTheme="minorEastAsia"/>
          <w:snapToGrid/>
          <w:color w:val="auto"/>
          <w:kern w:val="2"/>
          <w:sz w:val="24"/>
          <w:szCs w:val="24"/>
          <w:highlight w:val="yellow"/>
          <w:u w:val="single"/>
        </w:rPr>
        <w:t>月</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18</w:t>
      </w:r>
      <w:r>
        <w:rPr>
          <w:rStyle w:val="80"/>
          <w:rFonts w:hint="eastAsia" w:cs="Times New Roman" w:asciiTheme="minorEastAsia" w:hAnsiTheme="minorEastAsia" w:eastAsiaTheme="minorEastAsia"/>
          <w:snapToGrid/>
          <w:color w:val="auto"/>
          <w:kern w:val="2"/>
          <w:sz w:val="24"/>
          <w:szCs w:val="24"/>
          <w:highlight w:val="yellow"/>
          <w:u w:val="single"/>
        </w:rPr>
        <w:t>日</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14</w:t>
      </w:r>
      <w:r>
        <w:rPr>
          <w:rStyle w:val="80"/>
          <w:rFonts w:hint="eastAsia" w:cs="Times New Roman" w:asciiTheme="minorEastAsia" w:hAnsiTheme="minorEastAsia" w:eastAsiaTheme="minorEastAsia"/>
          <w:snapToGrid/>
          <w:color w:val="auto"/>
          <w:kern w:val="2"/>
          <w:sz w:val="24"/>
          <w:szCs w:val="24"/>
          <w:highlight w:val="yellow"/>
          <w:u w:val="single"/>
        </w:rPr>
        <w:t>点</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00</w:t>
      </w:r>
      <w:r>
        <w:rPr>
          <w:rStyle w:val="80"/>
          <w:rFonts w:hint="eastAsia" w:cs="Times New Roman" w:asciiTheme="minorEastAsia" w:hAnsiTheme="minorEastAsia" w:eastAsiaTheme="minorEastAsia"/>
          <w:snapToGrid/>
          <w:color w:val="auto"/>
          <w:kern w:val="2"/>
          <w:sz w:val="24"/>
          <w:szCs w:val="24"/>
          <w:highlight w:val="yellow"/>
          <w:u w:val="single"/>
        </w:rPr>
        <w:t>分</w:t>
      </w:r>
      <w:r>
        <w:rPr>
          <w:rStyle w:val="80"/>
          <w:rFonts w:hint="eastAsia" w:cs="Times New Roman" w:asciiTheme="minorEastAsia" w:hAnsiTheme="minorEastAsia" w:eastAsiaTheme="minorEastAsia"/>
          <w:bCs/>
          <w:snapToGrid/>
          <w:color w:val="auto"/>
          <w:kern w:val="2"/>
          <w:sz w:val="24"/>
          <w:szCs w:val="24"/>
          <w:highlight w:val="yellow"/>
          <w:u w:val="single"/>
        </w:rPr>
        <w:t>00秒</w:t>
      </w:r>
      <w:r>
        <w:rPr>
          <w:rFonts w:hint="eastAsia" w:ascii="宋体" w:hAnsi="宋体" w:cs="宋体"/>
          <w:color w:val="auto"/>
          <w:sz w:val="24"/>
        </w:rPr>
        <w:t>（北京时间）</w:t>
      </w:r>
    </w:p>
    <w:p w14:paraId="7235A143">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C5148E7">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Style w:val="80"/>
          <w:rFonts w:hint="eastAsia" w:cs="Times New Roman" w:asciiTheme="minorEastAsia" w:hAnsiTheme="minorEastAsia" w:eastAsiaTheme="minorEastAsia"/>
          <w:snapToGrid/>
          <w:color w:val="auto"/>
          <w:kern w:val="2"/>
          <w:sz w:val="24"/>
          <w:szCs w:val="24"/>
          <w:highlight w:val="yellow"/>
          <w:u w:val="single"/>
        </w:rPr>
        <w:t>202</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5</w:t>
      </w:r>
      <w:r>
        <w:rPr>
          <w:rStyle w:val="80"/>
          <w:rFonts w:cs="Times New Roman" w:asciiTheme="minorEastAsia" w:hAnsiTheme="minorEastAsia" w:eastAsiaTheme="minorEastAsia"/>
          <w:snapToGrid/>
          <w:color w:val="auto"/>
          <w:kern w:val="2"/>
          <w:sz w:val="24"/>
          <w:szCs w:val="24"/>
          <w:highlight w:val="yellow"/>
          <w:u w:val="single"/>
        </w:rPr>
        <w:t>年</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6</w:t>
      </w:r>
      <w:r>
        <w:rPr>
          <w:rStyle w:val="80"/>
          <w:rFonts w:hint="eastAsia" w:cs="Times New Roman" w:asciiTheme="minorEastAsia" w:hAnsiTheme="minorEastAsia" w:eastAsiaTheme="minorEastAsia"/>
          <w:snapToGrid/>
          <w:color w:val="auto"/>
          <w:kern w:val="2"/>
          <w:sz w:val="24"/>
          <w:szCs w:val="24"/>
          <w:highlight w:val="yellow"/>
          <w:u w:val="single"/>
        </w:rPr>
        <w:t>月</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18</w:t>
      </w:r>
      <w:r>
        <w:rPr>
          <w:rStyle w:val="80"/>
          <w:rFonts w:hint="eastAsia" w:cs="Times New Roman" w:asciiTheme="minorEastAsia" w:hAnsiTheme="minorEastAsia" w:eastAsiaTheme="minorEastAsia"/>
          <w:snapToGrid/>
          <w:color w:val="auto"/>
          <w:kern w:val="2"/>
          <w:sz w:val="24"/>
          <w:szCs w:val="24"/>
          <w:highlight w:val="yellow"/>
          <w:u w:val="single"/>
        </w:rPr>
        <w:t>日</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14</w:t>
      </w:r>
      <w:r>
        <w:rPr>
          <w:rStyle w:val="80"/>
          <w:rFonts w:hint="eastAsia" w:cs="Times New Roman" w:asciiTheme="minorEastAsia" w:hAnsiTheme="minorEastAsia" w:eastAsiaTheme="minorEastAsia"/>
          <w:snapToGrid/>
          <w:color w:val="auto"/>
          <w:kern w:val="2"/>
          <w:sz w:val="24"/>
          <w:szCs w:val="24"/>
          <w:highlight w:val="yellow"/>
          <w:u w:val="single"/>
        </w:rPr>
        <w:t>点</w:t>
      </w:r>
      <w:r>
        <w:rPr>
          <w:rStyle w:val="80"/>
          <w:rFonts w:hint="eastAsia" w:cs="Times New Roman" w:asciiTheme="minorEastAsia" w:hAnsiTheme="minorEastAsia" w:eastAsiaTheme="minorEastAsia"/>
          <w:snapToGrid/>
          <w:color w:val="auto"/>
          <w:kern w:val="2"/>
          <w:sz w:val="24"/>
          <w:szCs w:val="24"/>
          <w:highlight w:val="yellow"/>
          <w:u w:val="single"/>
          <w:lang w:val="en-US" w:eastAsia="zh-CN"/>
        </w:rPr>
        <w:t>00</w:t>
      </w:r>
      <w:r>
        <w:rPr>
          <w:rStyle w:val="80"/>
          <w:rFonts w:hint="eastAsia" w:cs="Times New Roman" w:asciiTheme="minorEastAsia" w:hAnsiTheme="minorEastAsia" w:eastAsiaTheme="minorEastAsia"/>
          <w:snapToGrid/>
          <w:color w:val="auto"/>
          <w:kern w:val="2"/>
          <w:sz w:val="24"/>
          <w:szCs w:val="24"/>
          <w:highlight w:val="yellow"/>
          <w:u w:val="single"/>
        </w:rPr>
        <w:t>分</w:t>
      </w:r>
      <w:r>
        <w:rPr>
          <w:rStyle w:val="80"/>
          <w:rFonts w:hint="eastAsia" w:cs="Times New Roman" w:asciiTheme="minorEastAsia" w:hAnsiTheme="minorEastAsia" w:eastAsiaTheme="minorEastAsia"/>
          <w:bCs/>
          <w:snapToGrid/>
          <w:color w:val="auto"/>
          <w:kern w:val="2"/>
          <w:sz w:val="24"/>
          <w:szCs w:val="24"/>
          <w:highlight w:val="yellow"/>
          <w:u w:val="single"/>
        </w:rPr>
        <w:t>00秒</w:t>
      </w:r>
    </w:p>
    <w:p w14:paraId="5B80619C">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9A2AF80">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26B48D79">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A8EF0DC">
      <w:pPr>
        <w:spacing w:line="360" w:lineRule="auto"/>
        <w:rPr>
          <w:rFonts w:ascii="宋体" w:hAnsi="宋体" w:cs="宋体"/>
          <w:b/>
          <w:color w:val="auto"/>
          <w:sz w:val="24"/>
        </w:rPr>
      </w:pPr>
      <w:r>
        <w:rPr>
          <w:rFonts w:hint="eastAsia" w:ascii="宋体" w:hAnsi="宋体" w:cs="宋体"/>
          <w:b/>
          <w:color w:val="auto"/>
          <w:sz w:val="24"/>
        </w:rPr>
        <w:t>六、其他补充事宜</w:t>
      </w:r>
    </w:p>
    <w:p w14:paraId="59B74EF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F360D8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B7300C">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451FD2">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BAC165">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0FEAD7C0">
      <w:pPr>
        <w:spacing w:line="360" w:lineRule="auto"/>
        <w:rPr>
          <w:rFonts w:ascii="宋体" w:hAnsi="宋体" w:cs="宋体"/>
          <w:color w:val="auto"/>
          <w:sz w:val="24"/>
        </w:rPr>
      </w:pPr>
      <w:r>
        <w:rPr>
          <w:rFonts w:hint="eastAsia" w:ascii="宋体" w:hAnsi="宋体" w:cs="宋体"/>
          <w:color w:val="auto"/>
          <w:sz w:val="24"/>
        </w:rPr>
        <w:t xml:space="preserve">    1.采购人信息</w:t>
      </w:r>
    </w:p>
    <w:p w14:paraId="67C235CE">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杭州市余杭区教育局</w:t>
      </w:r>
      <w:r>
        <w:rPr>
          <w:rFonts w:hint="eastAsia" w:ascii="宋体" w:hAnsi="宋体" w:cs="宋体"/>
          <w:color w:val="auto"/>
          <w:sz w:val="24"/>
        </w:rPr>
        <w:t xml:space="preserve"> </w:t>
      </w:r>
    </w:p>
    <w:p w14:paraId="05829BD5">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地    址：浙江省杭州市</w:t>
      </w:r>
      <w:r>
        <w:rPr>
          <w:rFonts w:hint="eastAsia" w:ascii="宋体" w:hAnsi="宋体" w:cs="宋体"/>
          <w:color w:val="auto"/>
          <w:sz w:val="24"/>
          <w:highlight w:val="none"/>
          <w:lang w:eastAsia="zh-CN"/>
        </w:rPr>
        <w:t>余杭区</w:t>
      </w:r>
      <w:r>
        <w:rPr>
          <w:rFonts w:hint="eastAsia" w:ascii="宋体" w:hAnsi="宋体" w:cs="宋体"/>
          <w:color w:val="auto"/>
          <w:sz w:val="24"/>
          <w:highlight w:val="none"/>
          <w:lang w:val="en-US" w:eastAsia="zh-CN"/>
        </w:rPr>
        <w:t>余杭街道瑞鸿大厦12楼</w:t>
      </w:r>
    </w:p>
    <w:p w14:paraId="2C364C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1CEC28C9">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项目联系人（询问）：胡老师  </w:t>
      </w:r>
    </w:p>
    <w:p w14:paraId="683FE875">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项目联系方式（询问）：18057107776 </w:t>
      </w:r>
    </w:p>
    <w:p w14:paraId="6CA1032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质疑联系人：徐老师  </w:t>
      </w:r>
    </w:p>
    <w:p w14:paraId="2A76106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质疑联系方式： 0571-89516864             </w:t>
      </w:r>
    </w:p>
    <w:p w14:paraId="7ACE6137">
      <w:pPr>
        <w:spacing w:line="360" w:lineRule="auto"/>
        <w:ind w:firstLine="480" w:firstLineChars="200"/>
        <w:rPr>
          <w:rFonts w:hint="default" w:ascii="宋体" w:hAnsi="宋体" w:cs="宋体"/>
          <w:color w:val="auto"/>
          <w:sz w:val="24"/>
          <w:lang w:val="en-US"/>
        </w:rPr>
      </w:pP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0A037A87">
      <w:pPr>
        <w:spacing w:line="360" w:lineRule="auto"/>
        <w:rPr>
          <w:rFonts w:ascii="宋体" w:hAnsi="宋体" w:cs="宋体"/>
          <w:color w:val="auto"/>
          <w:sz w:val="24"/>
        </w:rPr>
      </w:pPr>
      <w:r>
        <w:rPr>
          <w:rFonts w:hint="eastAsia" w:ascii="宋体" w:hAnsi="宋体" w:cs="宋体"/>
          <w:color w:val="auto"/>
          <w:sz w:val="24"/>
        </w:rPr>
        <w:t xml:space="preserve">    2.采购代理机构信息</w:t>
      </w:r>
    </w:p>
    <w:p w14:paraId="5D94A96A">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大学士工程管理有限公司</w:t>
      </w:r>
    </w:p>
    <w:p w14:paraId="71205120">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杭州市临平区星桥街道八丰大厦14F</w:t>
      </w:r>
    </w:p>
    <w:p w14:paraId="1DC5D0A3">
      <w:pPr>
        <w:spacing w:line="360" w:lineRule="auto"/>
        <w:ind w:firstLine="480"/>
        <w:rPr>
          <w:rFonts w:hint="eastAsia" w:ascii="宋体" w:hAnsi="宋体" w:cs="宋体"/>
          <w:color w:val="auto"/>
          <w:sz w:val="24"/>
          <w:lang w:eastAsia="zh-CN"/>
        </w:rPr>
      </w:pPr>
      <w:r>
        <w:rPr>
          <w:rFonts w:hint="eastAsia" w:ascii="宋体" w:hAnsi="宋体" w:cs="宋体"/>
          <w:color w:val="auto"/>
          <w:sz w:val="24"/>
        </w:rPr>
        <w:t>传</w:t>
      </w:r>
      <w:r>
        <w:rPr>
          <w:rFonts w:hint="eastAsia" w:ascii="宋体" w:hAnsi="宋体" w:cs="宋体"/>
          <w:color w:val="auto"/>
          <w:sz w:val="24"/>
          <w:lang w:eastAsia="zh-CN"/>
        </w:rPr>
        <w:t xml:space="preserve">    真：</w:t>
      </w:r>
      <w:r>
        <w:rPr>
          <w:rFonts w:hint="eastAsia" w:ascii="宋体" w:hAnsi="宋体" w:cs="宋体"/>
          <w:color w:val="auto"/>
          <w:sz w:val="24"/>
          <w:lang w:val="en-US" w:eastAsia="zh-CN"/>
        </w:rPr>
        <w:t>/</w:t>
      </w:r>
    </w:p>
    <w:p w14:paraId="301B8283">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项目联系人（询问）：</w:t>
      </w:r>
      <w:r>
        <w:rPr>
          <w:rFonts w:hint="eastAsia" w:ascii="宋体" w:hAnsi="宋体" w:cs="宋体"/>
          <w:color w:val="auto"/>
          <w:sz w:val="24"/>
          <w:lang w:val="en-US" w:eastAsia="zh-CN"/>
        </w:rPr>
        <w:t>莫工</w:t>
      </w:r>
    </w:p>
    <w:p w14:paraId="0A63DCA7">
      <w:pPr>
        <w:spacing w:line="360" w:lineRule="auto"/>
        <w:ind w:firstLine="480"/>
        <w:rPr>
          <w:rFonts w:hint="eastAsia" w:ascii="宋体" w:hAnsi="宋体" w:cs="宋体"/>
          <w:color w:val="auto"/>
          <w:sz w:val="24"/>
          <w:lang w:eastAsia="zh-CN"/>
        </w:rPr>
      </w:pPr>
      <w:r>
        <w:rPr>
          <w:rFonts w:hint="eastAsia" w:ascii="宋体" w:hAnsi="宋体" w:cs="宋体"/>
          <w:color w:val="auto"/>
          <w:sz w:val="24"/>
          <w:lang w:eastAsia="zh-CN"/>
        </w:rPr>
        <w:t>项目联系方式（询问）：</w:t>
      </w:r>
      <w:r>
        <w:rPr>
          <w:rFonts w:hint="eastAsia" w:ascii="宋体" w:hAnsi="宋体" w:cs="宋体"/>
          <w:color w:val="auto"/>
          <w:sz w:val="24"/>
          <w:lang w:val="en-US" w:eastAsia="zh-CN"/>
        </w:rPr>
        <w:t>13606817607</w:t>
      </w:r>
    </w:p>
    <w:p w14:paraId="6E36221E">
      <w:pPr>
        <w:spacing w:line="360" w:lineRule="auto"/>
        <w:ind w:firstLine="480"/>
        <w:rPr>
          <w:rFonts w:hint="default" w:ascii="宋体" w:hAnsi="宋体" w:cs="宋体"/>
          <w:color w:val="auto"/>
          <w:sz w:val="24"/>
          <w:lang w:val="en-US" w:eastAsia="zh-CN"/>
        </w:rPr>
      </w:pPr>
      <w:r>
        <w:rPr>
          <w:rFonts w:hint="eastAsia" w:ascii="宋体" w:hAnsi="宋体" w:cs="宋体"/>
          <w:color w:val="auto"/>
          <w:sz w:val="24"/>
          <w:lang w:eastAsia="zh-CN"/>
        </w:rPr>
        <w:t>质疑联系人：</w:t>
      </w:r>
      <w:r>
        <w:rPr>
          <w:rFonts w:hint="eastAsia" w:ascii="宋体" w:hAnsi="宋体" w:cs="宋体"/>
          <w:color w:val="auto"/>
          <w:sz w:val="24"/>
          <w:lang w:val="en-US" w:eastAsia="zh-CN"/>
        </w:rPr>
        <w:t>叶工</w:t>
      </w:r>
    </w:p>
    <w:p w14:paraId="11AE40CF">
      <w:pPr>
        <w:spacing w:line="360" w:lineRule="auto"/>
        <w:ind w:firstLine="480"/>
        <w:rPr>
          <w:rFonts w:hint="default" w:ascii="宋体" w:hAnsi="宋体" w:cs="宋体"/>
          <w:color w:val="auto"/>
          <w:sz w:val="24"/>
          <w:lang w:val="en-US" w:eastAsia="zh-CN"/>
        </w:rPr>
      </w:pPr>
      <w:r>
        <w:rPr>
          <w:rFonts w:hint="eastAsia" w:ascii="宋体" w:hAnsi="宋体" w:cs="宋体"/>
          <w:color w:val="auto"/>
          <w:sz w:val="24"/>
          <w:lang w:eastAsia="zh-CN"/>
        </w:rPr>
        <w:t>质疑联系方式：</w:t>
      </w:r>
      <w:r>
        <w:rPr>
          <w:rFonts w:hint="eastAsia" w:ascii="宋体" w:hAnsi="宋体" w:cs="宋体"/>
          <w:color w:val="auto"/>
          <w:sz w:val="24"/>
          <w:lang w:val="en-US" w:eastAsia="zh-CN"/>
        </w:rPr>
        <w:t>13735499992</w:t>
      </w:r>
    </w:p>
    <w:p w14:paraId="162ABFA7">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03842D67">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14:paraId="68F53FF2">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r>
        <w:rPr>
          <w:rFonts w:hint="eastAsia" w:ascii="宋体" w:hAnsi="宋体" w:cs="宋体"/>
          <w:color w:val="auto"/>
          <w:sz w:val="24"/>
        </w:rPr>
        <w:t xml:space="preserve">    传    真： /</w:t>
      </w:r>
    </w:p>
    <w:p w14:paraId="29136C7B">
      <w:pPr>
        <w:spacing w:line="360" w:lineRule="auto"/>
        <w:rPr>
          <w:rFonts w:ascii="宋体" w:hAnsi="宋体" w:cs="宋体"/>
          <w:sz w:val="24"/>
        </w:rPr>
      </w:pPr>
      <w:r>
        <w:rPr>
          <w:rFonts w:hint="eastAsia" w:ascii="宋体" w:hAnsi="宋体" w:cs="宋体"/>
          <w:sz w:val="24"/>
        </w:rPr>
        <w:t xml:space="preserve">    联系人 ：朱女士、王女士</w:t>
      </w:r>
    </w:p>
    <w:p w14:paraId="6675EE14">
      <w:pPr>
        <w:spacing w:line="360" w:lineRule="auto"/>
        <w:ind w:firstLine="480"/>
        <w:rPr>
          <w:rFonts w:hint="eastAsia" w:ascii="宋体" w:hAnsi="宋体" w:cs="宋体"/>
          <w:sz w:val="24"/>
          <w:lang w:val="en-US" w:eastAsia="zh-CN"/>
        </w:rPr>
      </w:pPr>
      <w:r>
        <w:rPr>
          <w:rFonts w:hint="eastAsia" w:ascii="宋体" w:hAnsi="宋体" w:cs="宋体"/>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12C8BAF">
      <w:pPr>
        <w:spacing w:line="360" w:lineRule="auto"/>
        <w:ind w:firstLine="480"/>
        <w:rPr>
          <w:rFonts w:ascii="宋体" w:hAnsi="宋体" w:cs="宋体"/>
          <w:sz w:val="24"/>
        </w:rPr>
      </w:pPr>
      <w:r>
        <w:rPr>
          <w:rFonts w:hint="eastAsia" w:ascii="宋体" w:hAnsi="宋体" w:cs="宋体"/>
          <w:sz w:val="24"/>
        </w:rPr>
        <w:t xml:space="preserve">    </w:t>
      </w:r>
    </w:p>
    <w:p w14:paraId="6CCF227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61EB784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1509C3A">
      <w:pPr>
        <w:pStyle w:val="36"/>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725C93BC">
      <w:pPr>
        <w:pStyle w:val="3"/>
        <w:rPr>
          <w:rFonts w:ascii="宋体"/>
          <w:snapToGrid w:val="0"/>
        </w:rPr>
      </w:pPr>
      <w:r>
        <w:br w:type="page"/>
      </w:r>
    </w:p>
    <w:p w14:paraId="3E59C99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F56C15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93ED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557B590">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B48C02C">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EFB83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7970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48D9E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789B2AE">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9FB74">
            <w:pPr>
              <w:spacing w:line="360" w:lineRule="auto"/>
              <w:rPr>
                <w:rFonts w:ascii="宋体" w:hAnsi="宋体" w:cs="宋体"/>
                <w:sz w:val="24"/>
              </w:rPr>
            </w:pPr>
            <w:r>
              <w:rPr>
                <w:rFonts w:hint="eastAsia" w:ascii="宋体" w:hAnsi="宋体" w:cs="宋体"/>
                <w:b/>
                <w:bCs/>
                <w:sz w:val="24"/>
              </w:rPr>
              <w:t>服务类；</w:t>
            </w:r>
          </w:p>
        </w:tc>
      </w:tr>
      <w:tr w14:paraId="454F5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6C23D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FA1463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5F3603C">
            <w:pPr>
              <w:snapToGrid w:val="0"/>
              <w:spacing w:line="360" w:lineRule="auto"/>
              <w:rPr>
                <w:rFonts w:ascii="宋体" w:hAnsi="宋体" w:cs="宋体"/>
                <w:color w:val="0000FF"/>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2025学年义务教育段学生空白作业本采购项目</w:t>
            </w:r>
            <w:r>
              <w:rPr>
                <w:rFonts w:hint="eastAsia" w:ascii="宋体" w:hAnsi="宋体" w:cs="宋体"/>
                <w:color w:val="auto"/>
                <w:kern w:val="0"/>
                <w:sz w:val="24"/>
              </w:rPr>
              <w:t>，属于</w:t>
            </w:r>
            <w:r>
              <w:rPr>
                <w:rFonts w:hint="eastAsia" w:ascii="宋体" w:hAnsi="宋体" w:cs="宋体"/>
                <w:color w:val="auto"/>
                <w:kern w:val="0"/>
                <w:sz w:val="24"/>
                <w:highlight w:val="yellow"/>
                <w:u w:val="single"/>
                <w:lang w:val="en-US" w:eastAsia="zh-CN"/>
              </w:rPr>
              <w:t>工业</w:t>
            </w:r>
            <w:r>
              <w:rPr>
                <w:rFonts w:hint="eastAsia" w:ascii="宋体" w:hAnsi="宋体" w:cs="宋体"/>
                <w:color w:val="auto"/>
                <w:kern w:val="0"/>
                <w:sz w:val="24"/>
                <w:highlight w:val="none"/>
              </w:rPr>
              <w:t>；</w:t>
            </w:r>
          </w:p>
          <w:p w14:paraId="5A611AED">
            <w:pPr>
              <w:pStyle w:val="3"/>
              <w:ind w:left="438" w:leftChars="88" w:hanging="253" w:hangingChars="105"/>
              <w:rPr>
                <w:rFonts w:hint="eastAsia" w:ascii="宋体" w:hAnsi="宋体" w:eastAsia="仿宋_GB2312" w:cs="宋体"/>
                <w:lang w:val="en-US" w:eastAsia="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人以下或</w:t>
            </w:r>
            <w:r>
              <w:rPr>
                <w:rFonts w:hint="eastAsia" w:ascii="宋体" w:hAnsi="宋体" w:cs="宋体"/>
                <w:color w:val="auto"/>
                <w:kern w:val="0"/>
                <w:sz w:val="24"/>
                <w:highlight w:val="none"/>
                <w:lang w:val="en-US" w:eastAsia="zh-CN"/>
              </w:rPr>
              <w:t>资产总额120000</w:t>
            </w:r>
            <w:r>
              <w:rPr>
                <w:rFonts w:hint="eastAsia" w:ascii="宋体" w:hAnsi="宋体" w:cs="宋体"/>
                <w:color w:val="auto"/>
                <w:kern w:val="0"/>
                <w:sz w:val="24"/>
                <w:highlight w:val="none"/>
              </w:rPr>
              <w:t>万元以下的为中小微型企业。其中，从业人员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00人及以上，且</w:t>
            </w:r>
            <w:r>
              <w:rPr>
                <w:rFonts w:hint="eastAsia" w:ascii="宋体" w:hAnsi="宋体" w:cs="宋体"/>
                <w:color w:val="auto"/>
                <w:kern w:val="0"/>
                <w:sz w:val="24"/>
                <w:highlight w:val="none"/>
                <w:lang w:val="en-US" w:eastAsia="zh-CN"/>
              </w:rPr>
              <w:t>资产总额8</w:t>
            </w:r>
            <w:r>
              <w:rPr>
                <w:rFonts w:hint="eastAsia" w:ascii="宋体" w:hAnsi="宋体" w:cs="宋体"/>
                <w:color w:val="auto"/>
                <w:kern w:val="0"/>
                <w:sz w:val="24"/>
                <w:highlight w:val="none"/>
              </w:rPr>
              <w:t>000万元及以上的为中型企业；从业人员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0人及以上，且</w:t>
            </w:r>
            <w:r>
              <w:rPr>
                <w:rFonts w:hint="eastAsia" w:ascii="宋体" w:hAnsi="宋体" w:cs="宋体"/>
                <w:color w:val="auto"/>
                <w:kern w:val="0"/>
                <w:sz w:val="24"/>
                <w:highlight w:val="none"/>
                <w:lang w:val="en-US" w:eastAsia="zh-CN"/>
              </w:rPr>
              <w:t>资产总额1</w:t>
            </w:r>
            <w:r>
              <w:rPr>
                <w:rFonts w:hint="eastAsia" w:ascii="宋体" w:hAnsi="宋体" w:cs="宋体"/>
                <w:color w:val="auto"/>
                <w:kern w:val="0"/>
                <w:sz w:val="24"/>
                <w:highlight w:val="none"/>
              </w:rPr>
              <w:t>00万元及以上的为小型企业；从业人员</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0人以下或营业收入</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00万元以下的为微型企业</w:t>
            </w:r>
            <w:r>
              <w:rPr>
                <w:rFonts w:hint="eastAsia" w:ascii="宋体" w:hAnsi="宋体" w:cs="宋体"/>
                <w:color w:val="auto"/>
                <w:kern w:val="0"/>
                <w:sz w:val="24"/>
                <w:highlight w:val="none"/>
                <w:lang w:eastAsia="zh-CN"/>
              </w:rPr>
              <w:t>。</w:t>
            </w:r>
          </w:p>
        </w:tc>
      </w:tr>
      <w:tr w14:paraId="4F505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A8FFC6">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314DC2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802F8">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77FF750">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B15A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09E35C">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AD4D7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B0DCFA">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51805E5F">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DB84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574AD">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2C848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30905C">
            <w:pPr>
              <w:spacing w:line="360" w:lineRule="auto"/>
            </w:pPr>
            <w:sdt>
              <w:sdtPr>
                <w:rPr>
                  <w:rFonts w:hint="eastAsia"/>
                </w:rPr>
                <w:id w:val="-212966419"/>
                <w14:checkbox>
                  <w14:checked w14:val="1"/>
                  <w14:checkedState w14:val="00FE" w14:font="Wingdings"/>
                  <w14:uncheckedState w14:val="2610" w14:font="MS Gothic"/>
                </w14:checkbox>
              </w:sdtPr>
              <w:sdtEndPr>
                <w:rPr>
                  <w:rFonts w:hint="eastAsia"/>
                </w:rPr>
              </w:sdtEndPr>
              <w:sdtContent>
                <w:r>
                  <w:rPr>
                    <w:rFonts w:hint="eastAsia" w:ascii="Wingdings" w:hAnsi="Wingdings" w:eastAsia="宋体" w:cs="Times New Roman"/>
                    <w:kern w:val="2"/>
                    <w:sz w:val="21"/>
                    <w:szCs w:val="24"/>
                    <w:lang w:val="en-US" w:eastAsia="zh-CN" w:bidi="ar-SA"/>
                  </w:rPr>
                  <w:t>þ</w:t>
                </w:r>
              </w:sdtContent>
            </w:sdt>
            <w:r>
              <w:rPr>
                <w:rFonts w:hint="eastAsia"/>
              </w:rPr>
              <w:t>A不组织。</w:t>
            </w:r>
          </w:p>
          <w:p w14:paraId="0B81F92B">
            <w:pPr>
              <w:spacing w:line="360" w:lineRule="auto"/>
            </w:pPr>
            <w:sdt>
              <w:sdtPr>
                <w:rPr>
                  <w:rFonts w:hint="eastAsia"/>
                </w:rPr>
                <w:id w:val="-999802974"/>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 xml:space="preserve">B组织，时间：      ,地点：      ，联系人：      ，联系方式： </w:t>
            </w:r>
          </w:p>
        </w:tc>
      </w:tr>
      <w:tr w14:paraId="723EA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B37490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3C845A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1243BB4">
            <w:pPr>
              <w:spacing w:line="360" w:lineRule="auto"/>
              <w:rPr>
                <w:rFonts w:ascii="宋体" w:hAnsi="宋体" w:cs="宋体"/>
                <w:sz w:val="24"/>
              </w:rPr>
            </w:pPr>
            <w:sdt>
              <w:sdtPr>
                <w:rPr>
                  <w:rFonts w:hint="eastAsia" w:ascii="宋体" w:hAnsi="宋体" w:cs="宋体"/>
                  <w:kern w:val="0"/>
                  <w:sz w:val="24"/>
                </w:rPr>
                <w:id w:val="-16399464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不要求提供。</w:t>
            </w:r>
          </w:p>
          <w:p w14:paraId="1457317E">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B要求提供，</w:t>
            </w:r>
          </w:p>
          <w:p w14:paraId="0AE7674A">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（1）样品：</w:t>
            </w:r>
            <w:r>
              <w:rPr>
                <w:rFonts w:hint="eastAsia" w:ascii="仿宋" w:hAnsi="仿宋" w:eastAsia="仿宋" w:cs="仿宋"/>
                <w:b w:val="0"/>
                <w:bCs/>
                <w:color w:val="auto"/>
                <w:sz w:val="24"/>
                <w:szCs w:val="20"/>
                <w:highlight w:val="none"/>
                <w:u w:val="single"/>
              </w:rPr>
              <w:t>1</w:t>
            </w:r>
            <w:r>
              <w:rPr>
                <w:rFonts w:hint="eastAsia" w:ascii="仿宋" w:hAnsi="仿宋" w:eastAsia="仿宋" w:cs="仿宋"/>
                <w:b w:val="0"/>
                <w:bCs/>
                <w:color w:val="auto"/>
                <w:sz w:val="24"/>
                <w:szCs w:val="20"/>
                <w:highlight w:val="none"/>
                <w:u w:val="single"/>
                <w:lang w:eastAsia="zh-CN"/>
              </w:rPr>
              <w:t>年级春秋学期、</w:t>
            </w:r>
            <w:r>
              <w:rPr>
                <w:rFonts w:hint="eastAsia" w:ascii="仿宋" w:hAnsi="仿宋" w:eastAsia="仿宋" w:cs="仿宋"/>
                <w:b w:val="0"/>
                <w:bCs/>
                <w:color w:val="auto"/>
                <w:sz w:val="24"/>
                <w:szCs w:val="20"/>
                <w:highlight w:val="none"/>
                <w:u w:val="single"/>
                <w:lang w:val="en-US" w:eastAsia="zh-CN"/>
              </w:rPr>
              <w:t>2</w:t>
            </w:r>
            <w:r>
              <w:rPr>
                <w:rFonts w:hint="eastAsia" w:ascii="仿宋" w:hAnsi="仿宋" w:eastAsia="仿宋" w:cs="仿宋"/>
                <w:b w:val="0"/>
                <w:bCs/>
                <w:color w:val="auto"/>
                <w:sz w:val="24"/>
                <w:szCs w:val="20"/>
                <w:highlight w:val="none"/>
                <w:u w:val="single"/>
              </w:rPr>
              <w:t>-7年级空白作业本各一套</w:t>
            </w:r>
            <w:r>
              <w:rPr>
                <w:rFonts w:hint="eastAsia" w:ascii="仿宋" w:hAnsi="仿宋" w:eastAsia="仿宋" w:cs="仿宋"/>
                <w:b w:val="0"/>
                <w:bCs/>
                <w:color w:val="auto"/>
                <w:sz w:val="24"/>
                <w:szCs w:val="20"/>
                <w:highlight w:val="none"/>
              </w:rPr>
              <w:t>；</w:t>
            </w:r>
          </w:p>
          <w:p w14:paraId="111A532E">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 xml:space="preserve">（2）样品制作的标准和要求： </w:t>
            </w:r>
            <w:r>
              <w:rPr>
                <w:rFonts w:hint="eastAsia" w:ascii="仿宋" w:hAnsi="仿宋" w:eastAsia="仿宋" w:cs="仿宋"/>
                <w:b w:val="0"/>
                <w:bCs/>
                <w:color w:val="auto"/>
                <w:sz w:val="24"/>
                <w:szCs w:val="20"/>
                <w:highlight w:val="none"/>
                <w:u w:val="single"/>
                <w:lang w:eastAsia="zh-CN"/>
              </w:rPr>
              <w:t>详见采购需求</w:t>
            </w:r>
            <w:r>
              <w:rPr>
                <w:rFonts w:hint="eastAsia" w:ascii="仿宋" w:hAnsi="仿宋" w:eastAsia="仿宋" w:cs="仿宋"/>
                <w:b w:val="0"/>
                <w:bCs/>
                <w:color w:val="auto"/>
                <w:sz w:val="24"/>
                <w:szCs w:val="20"/>
                <w:highlight w:val="none"/>
              </w:rPr>
              <w:t xml:space="preserve"> ；</w:t>
            </w:r>
          </w:p>
          <w:p w14:paraId="145A4704">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（3）样品的评审方法以及评审标准：</w:t>
            </w:r>
            <w:r>
              <w:rPr>
                <w:rFonts w:hint="eastAsia" w:ascii="仿宋" w:hAnsi="仿宋" w:eastAsia="仿宋" w:cs="仿宋"/>
                <w:b w:val="0"/>
                <w:bCs/>
                <w:color w:val="auto"/>
                <w:sz w:val="24"/>
                <w:szCs w:val="20"/>
                <w:highlight w:val="none"/>
                <w:u w:val="single"/>
              </w:rPr>
              <w:t>详见评标办法</w:t>
            </w:r>
            <w:r>
              <w:rPr>
                <w:rFonts w:hint="eastAsia" w:ascii="仿宋" w:hAnsi="仿宋" w:eastAsia="仿宋" w:cs="仿宋"/>
                <w:b w:val="0"/>
                <w:bCs/>
                <w:color w:val="auto"/>
                <w:sz w:val="24"/>
                <w:szCs w:val="20"/>
                <w:highlight w:val="none"/>
              </w:rPr>
              <w:t>；</w:t>
            </w:r>
          </w:p>
          <w:p w14:paraId="7E61D0AD">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（4）是否需要随样品提交检测报告：</w:t>
            </w:r>
            <w:r>
              <w:rPr>
                <w:rFonts w:hint="eastAsia" w:ascii="仿宋" w:hAnsi="仿宋" w:eastAsia="仿宋" w:cs="仿宋"/>
                <w:b w:val="0"/>
                <w:bCs/>
                <w:color w:val="auto"/>
                <w:sz w:val="24"/>
                <w:szCs w:val="20"/>
                <w:highlight w:val="none"/>
              </w:rPr>
              <w:sym w:font="Wingdings" w:char="F0FE"/>
            </w:r>
            <w:r>
              <w:rPr>
                <w:rFonts w:hint="eastAsia" w:ascii="仿宋" w:hAnsi="仿宋" w:eastAsia="仿宋" w:cs="仿宋"/>
                <w:b w:val="0"/>
                <w:bCs/>
                <w:color w:val="auto"/>
                <w:sz w:val="24"/>
                <w:szCs w:val="20"/>
                <w:highlight w:val="none"/>
              </w:rPr>
              <w:t>否；☐是，检测机构的要求：</w:t>
            </w:r>
            <w:r>
              <w:rPr>
                <w:rFonts w:hint="eastAsia" w:ascii="仿宋" w:hAnsi="仿宋" w:eastAsia="仿宋" w:cs="仿宋"/>
                <w:b w:val="0"/>
                <w:bCs/>
                <w:color w:val="auto"/>
                <w:sz w:val="24"/>
                <w:szCs w:val="20"/>
                <w:highlight w:val="none"/>
                <w:u w:val="single"/>
              </w:rPr>
              <w:t xml:space="preserve">    </w:t>
            </w:r>
            <w:r>
              <w:rPr>
                <w:rFonts w:hint="eastAsia" w:ascii="仿宋" w:hAnsi="仿宋" w:eastAsia="仿宋" w:cs="仿宋"/>
                <w:b w:val="0"/>
                <w:bCs/>
                <w:color w:val="auto"/>
                <w:sz w:val="24"/>
                <w:szCs w:val="20"/>
                <w:highlight w:val="none"/>
              </w:rPr>
              <w:t>；检测内容：</w:t>
            </w:r>
            <w:r>
              <w:rPr>
                <w:rFonts w:hint="eastAsia" w:ascii="仿宋" w:hAnsi="仿宋" w:eastAsia="仿宋" w:cs="仿宋"/>
                <w:b w:val="0"/>
                <w:bCs/>
                <w:color w:val="auto"/>
                <w:sz w:val="24"/>
                <w:szCs w:val="20"/>
                <w:highlight w:val="none"/>
                <w:u w:val="single"/>
              </w:rPr>
              <w:t xml:space="preserve">    </w:t>
            </w:r>
            <w:r>
              <w:rPr>
                <w:rFonts w:hint="eastAsia" w:ascii="仿宋" w:hAnsi="仿宋" w:eastAsia="仿宋" w:cs="仿宋"/>
                <w:b w:val="0"/>
                <w:bCs/>
                <w:color w:val="auto"/>
                <w:sz w:val="24"/>
                <w:szCs w:val="20"/>
                <w:highlight w:val="none"/>
              </w:rPr>
              <w:t>。</w:t>
            </w:r>
          </w:p>
          <w:p w14:paraId="4662EA9E">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（5）提供样品的时间：</w:t>
            </w:r>
            <w:r>
              <w:rPr>
                <w:rFonts w:hint="eastAsia" w:ascii="仿宋" w:hAnsi="仿宋" w:eastAsia="仿宋" w:cs="仿宋"/>
                <w:b w:val="0"/>
                <w:bCs/>
                <w:color w:val="auto"/>
                <w:sz w:val="24"/>
                <w:szCs w:val="20"/>
                <w:highlight w:val="none"/>
                <w:lang w:val="en-US" w:eastAsia="zh-CN"/>
              </w:rPr>
              <w:t>投标截止时间前送达（不含法定节假日及双休日），送样品前请先电话联系</w:t>
            </w:r>
            <w:r>
              <w:rPr>
                <w:rFonts w:hint="eastAsia" w:ascii="仿宋" w:hAnsi="仿宋" w:eastAsia="仿宋" w:cs="仿宋"/>
                <w:b w:val="0"/>
                <w:bCs/>
                <w:color w:val="auto"/>
                <w:sz w:val="24"/>
                <w:szCs w:val="20"/>
                <w:highlight w:val="none"/>
              </w:rPr>
              <w:t>；地点：</w:t>
            </w:r>
            <w:r>
              <w:rPr>
                <w:rFonts w:hint="eastAsia" w:ascii="仿宋" w:hAnsi="仿宋" w:eastAsia="仿宋" w:cs="仿宋"/>
                <w:color w:val="auto"/>
                <w:sz w:val="24"/>
                <w:szCs w:val="20"/>
                <w:highlight w:val="none"/>
              </w:rPr>
              <w:t>杭州市</w:t>
            </w:r>
            <w:r>
              <w:rPr>
                <w:rFonts w:hint="eastAsia" w:ascii="仿宋" w:hAnsi="仿宋" w:eastAsia="仿宋" w:cs="仿宋"/>
                <w:color w:val="auto"/>
                <w:sz w:val="24"/>
                <w:szCs w:val="20"/>
                <w:highlight w:val="none"/>
                <w:lang w:val="en-US" w:eastAsia="zh-CN"/>
              </w:rPr>
              <w:t>临平</w:t>
            </w:r>
            <w:r>
              <w:rPr>
                <w:rFonts w:hint="eastAsia" w:ascii="仿宋" w:hAnsi="仿宋" w:eastAsia="仿宋" w:cs="仿宋"/>
                <w:color w:val="auto"/>
                <w:sz w:val="24"/>
                <w:szCs w:val="20"/>
                <w:highlight w:val="none"/>
                <w:lang w:eastAsia="zh-CN"/>
              </w:rPr>
              <w:t>区</w:t>
            </w:r>
            <w:r>
              <w:rPr>
                <w:rFonts w:hint="eastAsia" w:ascii="仿宋" w:hAnsi="仿宋" w:eastAsia="仿宋" w:cs="仿宋"/>
                <w:color w:val="auto"/>
                <w:sz w:val="24"/>
                <w:szCs w:val="20"/>
                <w:highlight w:val="none"/>
                <w:lang w:val="en-US" w:eastAsia="zh-CN"/>
              </w:rPr>
              <w:t>星桥街道八丰大厦14楼招标代理部</w:t>
            </w:r>
            <w:r>
              <w:rPr>
                <w:rFonts w:hint="eastAsia" w:ascii="仿宋" w:hAnsi="仿宋" w:eastAsia="仿宋" w:cs="仿宋"/>
                <w:b w:val="0"/>
                <w:bCs/>
                <w:color w:val="auto"/>
                <w:sz w:val="24"/>
                <w:szCs w:val="20"/>
                <w:highlight w:val="none"/>
              </w:rPr>
              <w:t>；联系人：</w:t>
            </w:r>
            <w:r>
              <w:rPr>
                <w:rFonts w:hint="eastAsia" w:ascii="仿宋" w:hAnsi="仿宋" w:eastAsia="仿宋" w:cs="仿宋"/>
                <w:b w:val="0"/>
                <w:bCs/>
                <w:color w:val="auto"/>
                <w:sz w:val="24"/>
                <w:szCs w:val="20"/>
                <w:highlight w:val="none"/>
                <w:lang w:val="en-US" w:eastAsia="zh-CN"/>
              </w:rPr>
              <w:t>莫佳钦</w:t>
            </w:r>
            <w:r>
              <w:rPr>
                <w:rFonts w:hint="eastAsia" w:ascii="仿宋" w:hAnsi="仿宋" w:eastAsia="仿宋" w:cs="仿宋"/>
                <w:b w:val="0"/>
                <w:bCs/>
                <w:color w:val="auto"/>
                <w:sz w:val="24"/>
                <w:szCs w:val="20"/>
                <w:highlight w:val="none"/>
              </w:rPr>
              <w:t>，联系电话：</w:t>
            </w:r>
            <w:r>
              <w:rPr>
                <w:rFonts w:hint="eastAsia" w:ascii="仿宋" w:hAnsi="仿宋" w:eastAsia="仿宋" w:cs="仿宋"/>
                <w:b w:val="0"/>
                <w:bCs/>
                <w:color w:val="auto"/>
                <w:sz w:val="24"/>
                <w:szCs w:val="20"/>
                <w:highlight w:val="none"/>
                <w:lang w:val="en-US" w:eastAsia="zh-CN"/>
              </w:rPr>
              <w:t>13606817607</w:t>
            </w:r>
            <w:r>
              <w:rPr>
                <w:rFonts w:hint="eastAsia" w:ascii="仿宋" w:hAnsi="仿宋" w:eastAsia="仿宋" w:cs="仿宋"/>
                <w:b w:val="0"/>
                <w:bCs/>
                <w:color w:val="auto"/>
                <w:sz w:val="24"/>
                <w:szCs w:val="20"/>
                <w:highlight w:val="none"/>
              </w:rPr>
              <w:t>。请投标人在上述时间内提供样品并按规定位置安装完毕。超过截止时间的，采购人或采购代理机构将不予接收，并将清场并封闭样品现场。</w:t>
            </w:r>
          </w:p>
          <w:p w14:paraId="2DD9F169">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sz w:val="24"/>
                <w:szCs w:val="20"/>
                <w:highlight w:val="none"/>
                <w:lang w:val="en-US" w:eastAsia="zh-CN"/>
              </w:rPr>
              <w:t>6</w:t>
            </w:r>
            <w:r>
              <w:rPr>
                <w:rFonts w:hint="eastAsia" w:ascii="仿宋" w:hAnsi="仿宋" w:eastAsia="仿宋" w:cs="仿宋"/>
                <w:b w:val="0"/>
                <w:bCs/>
                <w:color w:val="auto"/>
                <w:sz w:val="24"/>
                <w:szCs w:val="20"/>
                <w:highlight w:val="none"/>
              </w:rPr>
              <w:t>）采购活动结束后，未中标投标人的“样品”由投标人在中标公告结束后三个工作日内从采购人处自行领回，逾期采购人将不予保管；对于中标人提供的样品，采购人将进行保管、封存，并作为履约验收的参考。</w:t>
            </w:r>
          </w:p>
          <w:p w14:paraId="3A91BD31">
            <w:pPr>
              <w:spacing w:line="360" w:lineRule="auto"/>
              <w:rPr>
                <w:rFonts w:hint="eastAsia" w:ascii="宋体" w:hAnsi="宋体" w:cs="宋体"/>
                <w:kern w:val="0"/>
                <w:sz w:val="24"/>
              </w:rPr>
            </w:pPr>
            <w:r>
              <w:rPr>
                <w:rFonts w:hint="eastAsia" w:ascii="仿宋" w:hAnsi="仿宋" w:eastAsia="仿宋" w:cs="仿宋"/>
                <w:b w:val="0"/>
                <w:bCs/>
                <w:color w:val="auto"/>
                <w:sz w:val="24"/>
                <w:szCs w:val="20"/>
                <w:highlight w:val="none"/>
              </w:rPr>
              <w:t>（7）制作、运输、安装和保管样品所发生的一切费用由投标人自理。</w:t>
            </w:r>
          </w:p>
        </w:tc>
      </w:tr>
      <w:tr w14:paraId="4A96A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3DF17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28952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0B6CCD9">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12FF486">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733D3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599CD99">
            <w:pPr>
              <w:snapToGrid w:val="0"/>
              <w:spacing w:line="360" w:lineRule="auto"/>
              <w:jc w:val="center"/>
              <w:rPr>
                <w:rFonts w:ascii="宋体" w:hAnsi="宋体" w:cs="宋体"/>
                <w:sz w:val="24"/>
              </w:rPr>
            </w:pPr>
          </w:p>
          <w:p w14:paraId="577F9D03">
            <w:pPr>
              <w:snapToGrid w:val="0"/>
              <w:spacing w:line="360" w:lineRule="auto"/>
              <w:jc w:val="center"/>
              <w:rPr>
                <w:rFonts w:ascii="宋体" w:hAnsi="宋体" w:cs="宋体"/>
                <w:sz w:val="24"/>
              </w:rPr>
            </w:pPr>
          </w:p>
          <w:p w14:paraId="796206D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FB2C092">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8798D3A">
            <w:pPr>
              <w:spacing w:line="360" w:lineRule="auto"/>
              <w:rPr>
                <w:rFonts w:ascii="宋体" w:hAnsi="宋体" w:cs="宋体"/>
                <w:sz w:val="24"/>
              </w:rPr>
            </w:pPr>
            <w:r>
              <w:rPr>
                <w:rFonts w:hint="eastAsia" w:ascii="宋体" w:hAnsi="宋体" w:cs="宋体"/>
                <w:sz w:val="24"/>
              </w:rPr>
              <w:t>（1）资格证明文件：见招标文件第二部分11.1。</w:t>
            </w:r>
          </w:p>
          <w:p w14:paraId="6B6C84D8">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7D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629" w:type="dxa"/>
            <w:vMerge w:val="continue"/>
            <w:tcBorders>
              <w:left w:val="single" w:color="auto" w:sz="4" w:space="0"/>
              <w:bottom w:val="single" w:color="auto" w:sz="4" w:space="0"/>
              <w:right w:val="single" w:color="auto" w:sz="4" w:space="0"/>
            </w:tcBorders>
          </w:tcPr>
          <w:p w14:paraId="5CEA177D">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895CBD6">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27988E0">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2003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C6EB19A">
            <w:pPr>
              <w:snapToGrid w:val="0"/>
              <w:spacing w:line="360" w:lineRule="auto"/>
              <w:jc w:val="center"/>
              <w:rPr>
                <w:rFonts w:ascii="宋体" w:hAnsi="宋体" w:cs="宋体"/>
                <w:sz w:val="24"/>
              </w:rPr>
            </w:pPr>
          </w:p>
          <w:p w14:paraId="1C209C27">
            <w:pPr>
              <w:snapToGrid w:val="0"/>
              <w:spacing w:line="360" w:lineRule="auto"/>
              <w:jc w:val="center"/>
              <w:rPr>
                <w:rFonts w:ascii="宋体" w:hAnsi="宋体" w:cs="宋体"/>
                <w:sz w:val="24"/>
              </w:rPr>
            </w:pPr>
          </w:p>
          <w:p w14:paraId="46FD27E0">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1EBCA9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8663C">
            <w:pPr>
              <w:snapToGrid w:val="0"/>
              <w:spacing w:line="360" w:lineRule="auto"/>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17D0216">
            <w:pPr>
              <w:pStyle w:val="83"/>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66747AB6">
            <w:pPr>
              <w:pStyle w:val="83"/>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72356286">
            <w:pPr>
              <w:pStyle w:val="83"/>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08C9276A">
            <w:pPr>
              <w:pStyle w:val="83"/>
              <w:rPr>
                <w:rFonts w:hint="eastAsia" w:ascii="宋体" w:hAnsi="宋体" w:cs="宋体"/>
                <w:kern w:val="0"/>
                <w:sz w:val="24"/>
                <w:lang w:eastAsia="zh-CN"/>
              </w:rPr>
            </w:pPr>
            <w:r>
              <w:rPr>
                <w:rFonts w:hint="eastAsia" w:ascii="宋体" w:hAnsi="宋体" w:cs="宋体"/>
                <w:kern w:val="0"/>
                <w:sz w:val="24"/>
                <w:lang w:eastAsia="zh-CN"/>
              </w:rPr>
              <w:t>☑无</w:t>
            </w:r>
          </w:p>
        </w:tc>
      </w:tr>
      <w:tr w14:paraId="55BCE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077FAA2">
            <w:pPr>
              <w:snapToGrid w:val="0"/>
              <w:spacing w:line="360" w:lineRule="auto"/>
              <w:jc w:val="center"/>
              <w:rPr>
                <w:rFonts w:ascii="宋体" w:hAnsi="宋体" w:cs="宋体"/>
                <w:sz w:val="24"/>
              </w:rPr>
            </w:pPr>
          </w:p>
          <w:p w14:paraId="78334FB0">
            <w:pPr>
              <w:snapToGrid w:val="0"/>
              <w:spacing w:line="360" w:lineRule="auto"/>
              <w:jc w:val="center"/>
              <w:rPr>
                <w:rFonts w:ascii="宋体" w:hAnsi="宋体" w:cs="宋体"/>
                <w:sz w:val="24"/>
              </w:rPr>
            </w:pPr>
          </w:p>
          <w:p w14:paraId="0290B544">
            <w:pPr>
              <w:snapToGrid w:val="0"/>
              <w:spacing w:line="360" w:lineRule="auto"/>
              <w:jc w:val="center"/>
              <w:rPr>
                <w:rFonts w:ascii="宋体" w:hAnsi="宋体" w:cs="宋体"/>
                <w:sz w:val="24"/>
              </w:rPr>
            </w:pPr>
          </w:p>
          <w:p w14:paraId="18C99E6C">
            <w:pPr>
              <w:snapToGrid w:val="0"/>
              <w:spacing w:line="360" w:lineRule="auto"/>
              <w:jc w:val="center"/>
              <w:rPr>
                <w:rFonts w:ascii="宋体" w:hAnsi="宋体" w:cs="宋体"/>
                <w:sz w:val="24"/>
              </w:rPr>
            </w:pPr>
          </w:p>
          <w:p w14:paraId="10D96DB8">
            <w:pPr>
              <w:snapToGrid w:val="0"/>
              <w:spacing w:line="360" w:lineRule="auto"/>
              <w:jc w:val="center"/>
              <w:rPr>
                <w:rFonts w:ascii="宋体" w:hAnsi="宋体" w:cs="宋体"/>
                <w:sz w:val="24"/>
              </w:rPr>
            </w:pPr>
          </w:p>
          <w:p w14:paraId="5775FCA2">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D9F848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9298A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A7BDD5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010EA4B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6B254E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B5E5CF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037CAC42">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CDB5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96" w:hRule="atLeast"/>
          <w:tblHeader/>
        </w:trPr>
        <w:tc>
          <w:tcPr>
            <w:tcW w:w="629" w:type="dxa"/>
            <w:tcBorders>
              <w:top w:val="single" w:color="auto" w:sz="4" w:space="0"/>
              <w:left w:val="single" w:color="000000" w:sz="8" w:space="0"/>
              <w:right w:val="single" w:color="000000" w:sz="2" w:space="0"/>
            </w:tcBorders>
          </w:tcPr>
          <w:p w14:paraId="2DB67F79">
            <w:pPr>
              <w:snapToGrid w:val="0"/>
              <w:spacing w:line="360" w:lineRule="auto"/>
              <w:jc w:val="center"/>
              <w:rPr>
                <w:rFonts w:ascii="宋体" w:hAnsi="宋体" w:cs="宋体"/>
                <w:sz w:val="24"/>
              </w:rPr>
            </w:pPr>
          </w:p>
          <w:p w14:paraId="2EE1BFD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B6A23E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6B009B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663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81B62A8">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B32FA7">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E9FE2">
            <w:pPr>
              <w:pStyle w:val="3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邮寄地址：</w:t>
            </w:r>
            <w:r>
              <w:rPr>
                <w:rFonts w:hint="eastAsia" w:ascii="宋体" w:hAnsi="宋体" w:cs="宋体"/>
                <w:color w:val="auto"/>
                <w:sz w:val="24"/>
                <w:u w:val="single"/>
              </w:rPr>
              <w:t>杭州市</w:t>
            </w:r>
            <w:r>
              <w:rPr>
                <w:rFonts w:hint="eastAsia" w:ascii="宋体" w:hAnsi="宋体" w:cs="宋体"/>
                <w:color w:val="auto"/>
                <w:sz w:val="24"/>
                <w:u w:val="single"/>
                <w:lang w:val="en-US" w:eastAsia="zh-CN"/>
              </w:rPr>
              <w:t>临平区星桥街道</w:t>
            </w:r>
            <w:r>
              <w:rPr>
                <w:rFonts w:hint="eastAsia" w:hAnsi="宋体" w:cs="宋体"/>
                <w:color w:val="auto"/>
                <w:sz w:val="24"/>
                <w:u w:val="single"/>
                <w:lang w:val="en-US" w:eastAsia="zh-CN"/>
              </w:rPr>
              <w:t>八丰</w:t>
            </w:r>
            <w:r>
              <w:rPr>
                <w:rFonts w:hint="eastAsia" w:ascii="宋体" w:hAnsi="宋体" w:cs="宋体"/>
                <w:color w:val="auto"/>
                <w:sz w:val="24"/>
                <w:u w:val="single"/>
                <w:lang w:val="en-US" w:eastAsia="zh-CN"/>
              </w:rPr>
              <w:t>大厦</w:t>
            </w:r>
            <w:r>
              <w:rPr>
                <w:rFonts w:hint="eastAsia" w:hAnsi="宋体" w:cs="宋体"/>
                <w:color w:val="auto"/>
                <w:sz w:val="24"/>
                <w:u w:val="single"/>
                <w:lang w:val="en-US" w:eastAsia="zh-CN"/>
              </w:rPr>
              <w:t>14楼招标代理部</w:t>
            </w:r>
            <w:r>
              <w:rPr>
                <w:rFonts w:hint="eastAsia" w:hAnsi="宋体" w:cs="宋体"/>
                <w:kern w:val="28"/>
                <w:sz w:val="24"/>
                <w:szCs w:val="24"/>
              </w:rPr>
              <w:t>；备份投标文件签收人员联系电话：</w:t>
            </w:r>
            <w:r>
              <w:rPr>
                <w:rFonts w:hint="eastAsia" w:hAnsi="宋体" w:cs="宋体"/>
                <w:sz w:val="24"/>
                <w:u w:val="single"/>
                <w:lang w:val="en-US" w:eastAsia="zh-CN"/>
              </w:rPr>
              <w:t>莫佳钦</w:t>
            </w:r>
            <w:r>
              <w:rPr>
                <w:rFonts w:hint="eastAsia" w:hAnsi="宋体" w:cs="宋体"/>
                <w:sz w:val="24"/>
                <w:u w:val="single"/>
              </w:rPr>
              <w:t>收，</w:t>
            </w:r>
            <w:r>
              <w:rPr>
                <w:rFonts w:hint="eastAsia" w:hAnsi="宋体" w:cs="宋体"/>
                <w:sz w:val="24"/>
                <w:u w:val="single"/>
                <w:lang w:val="en-US" w:eastAsia="zh-CN"/>
              </w:rPr>
              <w:t>13606817607</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36FDA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24FEDF5">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196E958E">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FCBBD09">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BC66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63751E96">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12C516D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012738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E99135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D279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3" w:hRule="atLeast"/>
          <w:tblHeader/>
        </w:trPr>
        <w:tc>
          <w:tcPr>
            <w:tcW w:w="629" w:type="dxa"/>
            <w:vMerge w:val="continue"/>
            <w:tcBorders>
              <w:left w:val="single" w:color="000000" w:sz="8" w:space="0"/>
              <w:right w:val="single" w:color="000000" w:sz="2" w:space="0"/>
            </w:tcBorders>
          </w:tcPr>
          <w:p w14:paraId="5CE5C0CD">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33052BAD">
            <w:pPr>
              <w:snapToGrid w:val="0"/>
              <w:spacing w:line="360" w:lineRule="auto"/>
              <w:jc w:val="center"/>
              <w:rPr>
                <w:rFonts w:hint="eastAsia" w:ascii="宋体" w:hAnsi="宋体" w:eastAsia="宋体" w:cs="宋体"/>
                <w:b/>
                <w:sz w:val="24"/>
                <w:lang w:eastAsia="zh-CN"/>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4AF7B1">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tr w14:paraId="08402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right w:val="single" w:color="000000" w:sz="2" w:space="0"/>
            </w:tcBorders>
            <w:shd w:val="clear" w:color="auto" w:fill="auto"/>
            <w:vAlign w:val="center"/>
          </w:tcPr>
          <w:p w14:paraId="241B7A84">
            <w:pPr>
              <w:snapToGrid w:val="0"/>
              <w:spacing w:line="360" w:lineRule="auto"/>
              <w:jc w:val="center"/>
              <w:rPr>
                <w:rFonts w:ascii="宋体" w:hAnsi="宋体" w:eastAsia="宋体" w:cs="宋体"/>
                <w:kern w:val="2"/>
                <w:sz w:val="24"/>
                <w:szCs w:val="24"/>
                <w:lang w:val="en-US" w:eastAsia="zh-CN" w:bidi="ar-SA"/>
              </w:rPr>
            </w:pPr>
            <w:bookmarkStart w:id="14" w:name="第三部分"/>
            <w:bookmarkStart w:id="15" w:name="_Toc164416483"/>
            <w:r>
              <w:rPr>
                <w:rFonts w:hint="eastAsia" w:ascii="宋体" w:hAnsi="宋体" w:cs="宋体"/>
                <w:sz w:val="24"/>
              </w:rPr>
              <w:t>14</w:t>
            </w:r>
          </w:p>
        </w:tc>
        <w:tc>
          <w:tcPr>
            <w:tcW w:w="1843" w:type="dxa"/>
            <w:tcBorders>
              <w:left w:val="single" w:color="000000" w:sz="2" w:space="0"/>
              <w:right w:val="single" w:color="000000" w:sz="8" w:space="0"/>
            </w:tcBorders>
            <w:shd w:val="clear" w:color="auto" w:fill="auto"/>
            <w:vAlign w:val="center"/>
          </w:tcPr>
          <w:p w14:paraId="350B1C75">
            <w:pPr>
              <w:snapToGrid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其他要求</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6222397">
            <w:pPr>
              <w:snapToGrid w:val="0"/>
              <w:spacing w:line="360" w:lineRule="auto"/>
              <w:jc w:val="left"/>
              <w:rPr>
                <w:rFonts w:hint="eastAsia" w:ascii="宋体" w:hAnsi="宋体" w:eastAsia="宋体" w:cs="宋体"/>
                <w:b/>
                <w:bCs/>
                <w:kern w:val="2"/>
                <w:sz w:val="24"/>
                <w:szCs w:val="24"/>
                <w:lang w:val="en" w:eastAsia="zh-CN" w:bidi="ar-SA"/>
              </w:rPr>
            </w:pPr>
            <w:r>
              <w:rPr>
                <w:rFonts w:hint="eastAsia" w:ascii="宋体" w:hAnsi="宋体" w:cs="宋体"/>
                <w:b/>
                <w:bCs/>
                <w:sz w:val="24"/>
              </w:rPr>
              <w:t>中标后提供承诺书和纸质版投标文件一式三份（正本一份红章版，副本二份，可为正本复印件），承诺书详见附件。</w:t>
            </w:r>
          </w:p>
        </w:tc>
      </w:tr>
      <w:tr w14:paraId="1B106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shd w:val="clear" w:color="auto" w:fill="auto"/>
            <w:vAlign w:val="center"/>
          </w:tcPr>
          <w:p w14:paraId="667E5F61">
            <w:pPr>
              <w:snapToGrid w:val="0"/>
              <w:spacing w:line="360" w:lineRule="auto"/>
              <w:jc w:val="center"/>
              <w:rPr>
                <w:rFonts w:ascii="宋体" w:hAnsi="宋体" w:eastAsia="宋体" w:cs="宋体"/>
                <w:kern w:val="2"/>
                <w:sz w:val="24"/>
                <w:szCs w:val="24"/>
                <w:lang w:val="en-US" w:eastAsia="zh-CN" w:bidi="ar-SA"/>
              </w:rPr>
            </w:pPr>
            <w:r>
              <w:rPr>
                <w:rFonts w:ascii="宋体" w:hAnsi="宋体" w:cs="宋体"/>
                <w:sz w:val="24"/>
              </w:rPr>
              <w:t>15</w:t>
            </w:r>
          </w:p>
        </w:tc>
        <w:tc>
          <w:tcPr>
            <w:tcW w:w="1843" w:type="dxa"/>
            <w:tcBorders>
              <w:left w:val="single" w:color="000000" w:sz="2" w:space="0"/>
              <w:bottom w:val="single" w:color="000000" w:sz="8" w:space="0"/>
              <w:right w:val="single" w:color="000000" w:sz="8" w:space="0"/>
            </w:tcBorders>
            <w:shd w:val="clear" w:color="auto" w:fill="auto"/>
            <w:vAlign w:val="center"/>
          </w:tcPr>
          <w:p w14:paraId="563436EB">
            <w:pPr>
              <w:snapToGrid w:val="0"/>
              <w:spacing w:line="360" w:lineRule="auto"/>
              <w:ind w:firstLine="0" w:firstLineChars="0"/>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招标服务费</w:t>
            </w:r>
          </w:p>
        </w:tc>
        <w:tc>
          <w:tcPr>
            <w:tcW w:w="6095"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E984AA8">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中标人在领取中标通知书时需向招标代理机构支付人民币</w:t>
            </w:r>
            <w:r>
              <w:rPr>
                <w:rFonts w:hint="eastAsia" w:ascii="仿宋_GB2312" w:hAnsi="仿宋" w:eastAsia="仿宋_GB2312" w:cs="Times New Roman"/>
                <w:snapToGrid w:val="0"/>
                <w:color w:val="auto"/>
                <w:kern w:val="28"/>
                <w:sz w:val="24"/>
                <w:szCs w:val="20"/>
                <w:highlight w:val="yellow"/>
                <w:lang w:val="en-US" w:eastAsia="zh-CN"/>
              </w:rPr>
              <w:t>47300</w:t>
            </w:r>
            <w:r>
              <w:rPr>
                <w:rFonts w:hint="eastAsia" w:ascii="仿宋_GB2312" w:hAnsi="仿宋" w:eastAsia="仿宋_GB2312" w:cs="Times New Roman"/>
                <w:snapToGrid w:val="0"/>
                <w:color w:val="auto"/>
                <w:kern w:val="28"/>
                <w:sz w:val="24"/>
                <w:szCs w:val="20"/>
                <w:highlight w:val="yellow"/>
              </w:rPr>
              <w:t>元</w:t>
            </w:r>
            <w:r>
              <w:rPr>
                <w:rFonts w:hint="eastAsia" w:ascii="仿宋_GB2312" w:hAnsi="仿宋" w:eastAsia="仿宋_GB2312" w:cs="Times New Roman"/>
                <w:snapToGrid w:val="0"/>
                <w:color w:val="auto"/>
                <w:kern w:val="28"/>
                <w:sz w:val="24"/>
                <w:szCs w:val="20"/>
                <w:highlight w:val="none"/>
              </w:rPr>
              <w:t>中标服务费，费用包含在总报价中，不单独列项报价。</w:t>
            </w:r>
          </w:p>
          <w:p w14:paraId="11E04015">
            <w:pPr>
              <w:pStyle w:val="15"/>
              <w:spacing w:line="360" w:lineRule="auto"/>
              <w:ind w:left="0" w:leftChars="0" w:firstLine="0" w:firstLineChars="0"/>
              <w:jc w:val="left"/>
              <w:rPr>
                <w:rFonts w:hint="eastAsia" w:ascii="宋体" w:hAnsi="宋体" w:eastAsia="宋体" w:cs="宋体"/>
                <w:b/>
                <w:bCs/>
                <w:snapToGrid w:val="0"/>
                <w:color w:val="000000"/>
                <w:kern w:val="28"/>
                <w:sz w:val="24"/>
                <w:szCs w:val="20"/>
                <w:lang w:val="en" w:eastAsia="zh-CN" w:bidi="ar-SA"/>
              </w:rPr>
            </w:pPr>
            <w:r>
              <w:rPr>
                <w:rFonts w:hint="eastAsia" w:ascii="宋体" w:hAnsi="宋体" w:eastAsia="宋体" w:cs="宋体"/>
                <w:b/>
                <w:bCs/>
                <w:snapToGrid w:val="0"/>
                <w:color w:val="000000"/>
                <w:kern w:val="28"/>
                <w:sz w:val="24"/>
                <w:szCs w:val="20"/>
                <w:lang w:val="en" w:eastAsia="zh-CN" w:bidi="ar-SA"/>
              </w:rPr>
              <w:t>中标服务费的交纳方式：以转帐或支票的形式支付，</w:t>
            </w:r>
          </w:p>
          <w:p w14:paraId="298DB45D">
            <w:pPr>
              <w:pStyle w:val="15"/>
              <w:spacing w:line="360" w:lineRule="auto"/>
              <w:ind w:left="0" w:leftChars="0" w:firstLine="0" w:firstLineChars="0"/>
              <w:jc w:val="left"/>
              <w:rPr>
                <w:rFonts w:hint="eastAsia" w:ascii="宋体" w:hAnsi="宋体" w:eastAsia="宋体" w:cs="宋体"/>
                <w:b/>
                <w:bCs/>
                <w:snapToGrid w:val="0"/>
                <w:color w:val="000000"/>
                <w:kern w:val="28"/>
                <w:sz w:val="24"/>
                <w:szCs w:val="20"/>
                <w:lang w:val="en" w:eastAsia="zh-CN" w:bidi="ar-SA"/>
              </w:rPr>
            </w:pPr>
            <w:r>
              <w:rPr>
                <w:rFonts w:hint="eastAsia" w:ascii="宋体" w:hAnsi="宋体" w:eastAsia="宋体" w:cs="宋体"/>
                <w:b/>
                <w:bCs/>
                <w:snapToGrid w:val="0"/>
                <w:color w:val="000000"/>
                <w:kern w:val="28"/>
                <w:sz w:val="24"/>
                <w:szCs w:val="20"/>
                <w:lang w:val="en" w:eastAsia="zh-CN" w:bidi="ar-SA"/>
              </w:rPr>
              <w:t>注：</w:t>
            </w:r>
            <w:r>
              <w:rPr>
                <w:rFonts w:hint="eastAsia" w:ascii="宋体" w:hAnsi="宋体" w:eastAsia="宋体" w:cs="宋体"/>
                <w:b/>
                <w:bCs/>
                <w:snapToGrid w:val="0"/>
                <w:color w:val="000000"/>
                <w:kern w:val="28"/>
                <w:sz w:val="24"/>
                <w:szCs w:val="20"/>
                <w:lang w:val="en" w:eastAsia="zh-CN" w:bidi="ar-SA"/>
              </w:rPr>
              <w:cr/>
            </w:r>
            <w:r>
              <w:rPr>
                <w:rFonts w:hint="eastAsia" w:ascii="宋体" w:hAnsi="宋体" w:eastAsia="宋体" w:cs="宋体"/>
                <w:b/>
                <w:bCs/>
                <w:snapToGrid w:val="0"/>
                <w:color w:val="000000"/>
                <w:kern w:val="28"/>
                <w:sz w:val="24"/>
                <w:szCs w:val="20"/>
                <w:lang w:val="en" w:eastAsia="zh-CN" w:bidi="ar-SA"/>
              </w:rPr>
              <w:t>中标单位需在领取中标通知书时缴纳中标服务费，缴纳时注明招标编号。</w:t>
            </w:r>
          </w:p>
        </w:tc>
      </w:tr>
      <w:bookmarkEnd w:id="10"/>
    </w:tbl>
    <w:p w14:paraId="68C33742">
      <w:pPr>
        <w:adjustRightInd/>
        <w:spacing w:line="360" w:lineRule="auto"/>
        <w:ind w:firstLine="3845" w:firstLineChars="1197"/>
        <w:outlineLvl w:val="0"/>
        <w:rPr>
          <w:rFonts w:hint="eastAsia" w:ascii="宋体" w:hAnsi="宋体" w:cs="宋体"/>
          <w:b/>
          <w:sz w:val="32"/>
          <w:szCs w:val="20"/>
        </w:rPr>
      </w:pPr>
    </w:p>
    <w:p w14:paraId="28F7335E">
      <w:pPr>
        <w:adjustRightInd/>
        <w:spacing w:line="360" w:lineRule="auto"/>
        <w:ind w:firstLine="3845" w:firstLineChars="1197"/>
        <w:outlineLvl w:val="0"/>
        <w:rPr>
          <w:rFonts w:hint="eastAsia" w:ascii="宋体" w:hAnsi="宋体" w:cs="宋体"/>
          <w:b/>
          <w:sz w:val="32"/>
          <w:szCs w:val="20"/>
        </w:rPr>
      </w:pPr>
    </w:p>
    <w:p w14:paraId="721B030A">
      <w:pPr>
        <w:adjustRightInd/>
        <w:spacing w:line="360" w:lineRule="auto"/>
        <w:ind w:firstLine="3845" w:firstLineChars="1197"/>
        <w:outlineLvl w:val="0"/>
        <w:rPr>
          <w:rFonts w:hint="eastAsia" w:ascii="宋体" w:hAnsi="宋体" w:cs="宋体"/>
          <w:b/>
          <w:sz w:val="32"/>
          <w:szCs w:val="20"/>
        </w:rPr>
      </w:pPr>
    </w:p>
    <w:p w14:paraId="12F309C0">
      <w:pPr>
        <w:adjustRightInd/>
        <w:spacing w:line="360" w:lineRule="auto"/>
        <w:ind w:firstLine="3845" w:firstLineChars="1197"/>
        <w:outlineLvl w:val="0"/>
        <w:rPr>
          <w:rFonts w:hint="eastAsia" w:ascii="宋体" w:hAnsi="宋体" w:cs="宋体"/>
          <w:b/>
          <w:sz w:val="32"/>
          <w:szCs w:val="20"/>
        </w:rPr>
      </w:pPr>
    </w:p>
    <w:p w14:paraId="5E7FD944">
      <w:pPr>
        <w:rPr>
          <w:rFonts w:hint="eastAsia" w:ascii="宋体" w:hAnsi="宋体" w:cs="宋体"/>
          <w:b/>
          <w:sz w:val="32"/>
          <w:szCs w:val="20"/>
        </w:rPr>
      </w:pPr>
      <w:r>
        <w:rPr>
          <w:rFonts w:hint="eastAsia" w:ascii="宋体" w:hAnsi="宋体" w:cs="宋体"/>
          <w:b/>
          <w:sz w:val="32"/>
          <w:szCs w:val="20"/>
        </w:rPr>
        <w:br w:type="page"/>
      </w:r>
    </w:p>
    <w:p w14:paraId="53D7B8F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195C57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94A2AF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772D1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2DC32BC0">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D9B5F6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996CFC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BD995D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FD9D8F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63B985">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6176106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1ECDFF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F18AD8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A4A3C40">
      <w:pPr>
        <w:spacing w:line="360" w:lineRule="auto"/>
        <w:ind w:firstLine="240" w:firstLineChars="100"/>
        <w:rPr>
          <w:rFonts w:ascii="宋体" w:hAnsi="宋体" w:cs="宋体"/>
          <w:sz w:val="24"/>
        </w:rPr>
      </w:pPr>
      <w:r>
        <w:rPr>
          <w:rFonts w:hint="eastAsia" w:ascii="宋体" w:hAnsi="宋体" w:cs="宋体"/>
          <w:sz w:val="24"/>
        </w:rPr>
        <w:t>3.2 支持绿色发展</w:t>
      </w:r>
    </w:p>
    <w:p w14:paraId="373B136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C6DDEA7">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21412B0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1C1C1F0">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5D06E4D">
      <w:pPr>
        <w:spacing w:line="360" w:lineRule="auto"/>
        <w:ind w:firstLine="240" w:firstLineChars="100"/>
        <w:rPr>
          <w:rFonts w:ascii="宋体" w:hAnsi="宋体" w:cs="宋体"/>
          <w:sz w:val="24"/>
        </w:rPr>
      </w:pPr>
      <w:r>
        <w:rPr>
          <w:rFonts w:hint="eastAsia" w:ascii="宋体" w:hAnsi="宋体" w:cs="宋体"/>
          <w:sz w:val="24"/>
        </w:rPr>
        <w:t>3.3支持中小企业发展</w:t>
      </w:r>
    </w:p>
    <w:p w14:paraId="52C6AB5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A13397E">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D9551E0">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3B963D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00BDA1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w:t>
      </w:r>
      <w:r>
        <w:rPr>
          <w:rFonts w:hint="eastAsia" w:ascii="宋体" w:hAnsi="宋体" w:cs="宋体"/>
          <w:sz w:val="24"/>
          <w:lang w:val="en-US" w:eastAsia="zh-CN"/>
        </w:rPr>
        <w:t>服务</w:t>
      </w:r>
      <w:r>
        <w:rPr>
          <w:rFonts w:hint="eastAsia" w:ascii="宋体" w:hAnsi="宋体" w:cs="宋体"/>
          <w:sz w:val="24"/>
        </w:rPr>
        <w:t>项目，以及预留份额政府采购货物项目中的非预留部分标项，对小型和微型企业的投标报价给予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w:t>
      </w:r>
      <w:r>
        <w:rPr>
          <w:rFonts w:hint="eastAsia" w:ascii="宋体" w:hAnsi="宋体" w:cs="宋体"/>
          <w:sz w:val="24"/>
          <w:lang w:val="en-US" w:eastAsia="zh-CN"/>
        </w:rPr>
        <w:t>服务</w:t>
      </w:r>
      <w:r>
        <w:rPr>
          <w:rFonts w:hint="eastAsia" w:ascii="宋体" w:hAnsi="宋体" w:cs="宋体"/>
          <w:sz w:val="24"/>
        </w:rPr>
        <w:t>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112CEF9">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3B24D3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E5F7C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68096A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E8E6F7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3980C4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6FCBFD6">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25BD5C0">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9FB4476">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678B632C">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6FBDA5AA">
      <w:pPr>
        <w:pStyle w:val="891"/>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247AE0EC">
      <w:pPr>
        <w:pStyle w:val="891"/>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18042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1AF752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EBB90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E15964E">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35C7B38">
      <w:pPr>
        <w:pStyle w:val="3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631489C8">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C86615E">
      <w:pPr>
        <w:pStyle w:val="3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70394B2">
      <w:pPr>
        <w:pStyle w:val="3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14F1D5">
      <w:pPr>
        <w:pStyle w:val="3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3CF9D0C">
      <w:pPr>
        <w:pStyle w:val="3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9F6590F">
      <w:pPr>
        <w:pStyle w:val="3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2DF426D">
      <w:pPr>
        <w:pStyle w:val="3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84610CF">
      <w:pPr>
        <w:pStyle w:val="3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CA7CD9B">
      <w:pPr>
        <w:pStyle w:val="3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572335E">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2BEB81D">
      <w:pPr>
        <w:pStyle w:val="891"/>
        <w:shd w:val="clear" w:color="auto" w:fill="FFFFFF"/>
        <w:snapToGrid w:val="0"/>
        <w:spacing w:after="240" w:afterAutospacing="0" w:line="360" w:lineRule="auto"/>
        <w:ind w:firstLine="400"/>
        <w:contextualSpacing/>
      </w:pPr>
      <w:r>
        <w:rPr>
          <w:rFonts w:hint="eastAsia"/>
        </w:rPr>
        <w:t>质疑函范本及制作说明详见附件2。</w:t>
      </w:r>
    </w:p>
    <w:p w14:paraId="29A6D6CE">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DA0B9A5">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30041011">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596DE00">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EDABCEC">
      <w:pPr>
        <w:pStyle w:val="89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2678460">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445272B">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35243B7">
      <w:pPr>
        <w:pStyle w:val="891"/>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3ACD238A">
      <w:pPr>
        <w:pStyle w:val="891"/>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1768B240">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EC56D74">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C7FD471">
      <w:pPr>
        <w:pStyle w:val="891"/>
        <w:shd w:val="clear" w:color="auto" w:fill="FFFFFF"/>
        <w:snapToGrid w:val="0"/>
        <w:spacing w:after="240" w:afterAutospacing="0" w:line="360" w:lineRule="auto"/>
        <w:ind w:firstLine="400"/>
        <w:contextualSpacing/>
      </w:pPr>
      <w:r>
        <w:rPr>
          <w:rFonts w:hint="eastAsia"/>
        </w:rPr>
        <w:t>投诉书范本及制作说明详见附件3。</w:t>
      </w:r>
    </w:p>
    <w:p w14:paraId="394C3FC4">
      <w:pPr>
        <w:pStyle w:val="135"/>
        <w:snapToGrid w:val="0"/>
        <w:spacing w:before="0"/>
        <w:ind w:firstLine="360"/>
        <w:rPr>
          <w:rFonts w:ascii="宋体" w:hAnsi="宋体" w:cs="宋体"/>
          <w:sz w:val="18"/>
          <w:szCs w:val="18"/>
        </w:rPr>
      </w:pPr>
    </w:p>
    <w:p w14:paraId="7C956659">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DA89834">
      <w:pPr>
        <w:pStyle w:val="36"/>
        <w:spacing w:line="360" w:lineRule="auto"/>
        <w:rPr>
          <w:rFonts w:hAnsi="宋体" w:cs="宋体"/>
          <w:b/>
          <w:sz w:val="24"/>
          <w:szCs w:val="24"/>
        </w:rPr>
      </w:pPr>
      <w:r>
        <w:rPr>
          <w:rFonts w:hint="eastAsia" w:hAnsi="宋体" w:cs="宋体"/>
          <w:b/>
          <w:sz w:val="24"/>
          <w:szCs w:val="24"/>
        </w:rPr>
        <w:t>5．招标文件的构成</w:t>
      </w:r>
    </w:p>
    <w:p w14:paraId="724BE564">
      <w:pPr>
        <w:pStyle w:val="3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84F6C89">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1DEA5C2">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548BC0B">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87563D7">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F6501E1">
      <w:pPr>
        <w:pStyle w:val="3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4956C83">
      <w:pPr>
        <w:pStyle w:val="3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17623A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1975A05">
      <w:pPr>
        <w:pStyle w:val="36"/>
        <w:spacing w:line="360" w:lineRule="auto"/>
        <w:rPr>
          <w:rFonts w:hAnsi="宋体" w:cs="宋体"/>
          <w:b/>
          <w:sz w:val="24"/>
          <w:szCs w:val="24"/>
        </w:rPr>
      </w:pPr>
      <w:r>
        <w:rPr>
          <w:rFonts w:hint="eastAsia" w:hAnsi="宋体" w:cs="宋体"/>
          <w:b/>
          <w:sz w:val="24"/>
          <w:szCs w:val="24"/>
        </w:rPr>
        <w:t>6. 招标文件的澄清、修改</w:t>
      </w:r>
    </w:p>
    <w:p w14:paraId="04E676E7">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610BF9B">
      <w:pPr>
        <w:pStyle w:val="13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A2CE91">
      <w:pPr>
        <w:pStyle w:val="23"/>
        <w:rPr>
          <w:rFonts w:hAnsi="宋体" w:cs="宋体"/>
          <w:sz w:val="18"/>
          <w:szCs w:val="18"/>
          <w:lang w:val="en-US"/>
        </w:rPr>
      </w:pPr>
      <w:r>
        <w:rPr>
          <w:rFonts w:hint="eastAsia" w:hAnsi="宋体" w:cs="宋体"/>
          <w:szCs w:val="24"/>
          <w:lang w:val="en-US"/>
        </w:rPr>
        <w:t xml:space="preserve">    </w:t>
      </w:r>
    </w:p>
    <w:p w14:paraId="3C017AC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BEFBBF2">
      <w:pPr>
        <w:pStyle w:val="36"/>
        <w:spacing w:line="360" w:lineRule="auto"/>
        <w:rPr>
          <w:rFonts w:hAnsi="宋体" w:cs="宋体"/>
          <w:b/>
          <w:sz w:val="24"/>
          <w:szCs w:val="24"/>
        </w:rPr>
      </w:pPr>
      <w:r>
        <w:rPr>
          <w:rFonts w:hint="eastAsia" w:hAnsi="宋体" w:cs="宋体"/>
          <w:b/>
          <w:sz w:val="24"/>
          <w:szCs w:val="24"/>
        </w:rPr>
        <w:t>7. 招标文件的获取</w:t>
      </w:r>
    </w:p>
    <w:p w14:paraId="2AC3ADC6">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55C4E72">
      <w:pPr>
        <w:pStyle w:val="36"/>
        <w:spacing w:line="360" w:lineRule="auto"/>
        <w:rPr>
          <w:rFonts w:hAnsi="宋体" w:cs="宋体"/>
          <w:b/>
          <w:sz w:val="24"/>
          <w:szCs w:val="24"/>
        </w:rPr>
      </w:pPr>
      <w:r>
        <w:rPr>
          <w:rFonts w:hint="eastAsia" w:hAnsi="宋体" w:cs="宋体"/>
          <w:b/>
          <w:sz w:val="24"/>
          <w:szCs w:val="24"/>
        </w:rPr>
        <w:t>8.开标前答疑会或现场考察</w:t>
      </w:r>
    </w:p>
    <w:p w14:paraId="7222238F">
      <w:pPr>
        <w:pStyle w:val="3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B22DA89">
      <w:pPr>
        <w:pStyle w:val="36"/>
        <w:spacing w:line="360" w:lineRule="auto"/>
        <w:rPr>
          <w:rFonts w:hAnsi="宋体" w:cs="宋体"/>
          <w:b/>
          <w:szCs w:val="24"/>
        </w:rPr>
      </w:pPr>
      <w:r>
        <w:rPr>
          <w:rFonts w:hint="eastAsia" w:hAnsi="宋体" w:cs="宋体"/>
          <w:b/>
          <w:kern w:val="28"/>
          <w:sz w:val="24"/>
          <w:szCs w:val="24"/>
        </w:rPr>
        <w:t>9.投标保证金</w:t>
      </w:r>
    </w:p>
    <w:p w14:paraId="5E9FAB37">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1B13943">
      <w:pPr>
        <w:pStyle w:val="36"/>
        <w:spacing w:line="360" w:lineRule="auto"/>
        <w:rPr>
          <w:rFonts w:hAnsi="宋体" w:cs="宋体"/>
          <w:b/>
          <w:sz w:val="24"/>
          <w:szCs w:val="24"/>
        </w:rPr>
      </w:pPr>
      <w:r>
        <w:rPr>
          <w:rFonts w:hint="eastAsia" w:hAnsi="宋体" w:cs="宋体"/>
          <w:b/>
          <w:sz w:val="24"/>
          <w:szCs w:val="24"/>
        </w:rPr>
        <w:t>10. 投标文件的语言</w:t>
      </w:r>
    </w:p>
    <w:p w14:paraId="565AD9F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E2C1B96">
      <w:pPr>
        <w:pStyle w:val="36"/>
        <w:spacing w:line="360" w:lineRule="auto"/>
        <w:rPr>
          <w:rFonts w:hAnsi="宋体" w:cs="宋体"/>
          <w:b/>
          <w:sz w:val="24"/>
          <w:szCs w:val="24"/>
        </w:rPr>
      </w:pPr>
      <w:r>
        <w:rPr>
          <w:rFonts w:hint="eastAsia" w:hAnsi="宋体" w:cs="宋体"/>
          <w:b/>
          <w:sz w:val="24"/>
          <w:szCs w:val="24"/>
        </w:rPr>
        <w:t>11. 投标文件的组成</w:t>
      </w:r>
    </w:p>
    <w:p w14:paraId="4338FAF6">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5F841D2">
      <w:pPr>
        <w:snapToGrid w:val="0"/>
        <w:spacing w:line="360" w:lineRule="auto"/>
        <w:ind w:firstLine="723" w:firstLineChars="300"/>
        <w:rPr>
          <w:rFonts w:ascii="宋体" w:hAnsi="宋体" w:cs="宋体"/>
          <w:b/>
          <w:bCs/>
          <w:sz w:val="24"/>
        </w:rPr>
      </w:pPr>
      <w:r>
        <w:rPr>
          <w:rFonts w:hint="eastAsia" w:ascii="宋体" w:hAnsi="宋体" w:cs="宋体"/>
          <w:b/>
          <w:bCs/>
          <w:sz w:val="24"/>
        </w:rPr>
        <w:t>▲11.1.1符合参加政府采购活动应当具备的一般条件的承诺函；</w:t>
      </w:r>
    </w:p>
    <w:p w14:paraId="1F74C229">
      <w:pPr>
        <w:snapToGrid w:val="0"/>
        <w:spacing w:line="360" w:lineRule="auto"/>
        <w:ind w:firstLine="723" w:firstLineChars="300"/>
        <w:rPr>
          <w:rFonts w:hint="eastAsia" w:ascii="宋体" w:hAnsi="宋体" w:cs="宋体"/>
          <w:sz w:val="24"/>
        </w:rPr>
      </w:pPr>
      <w:r>
        <w:rPr>
          <w:rFonts w:hint="eastAsia" w:ascii="宋体" w:hAnsi="宋体" w:cs="宋体"/>
          <w:b/>
          <w:bCs/>
          <w:sz w:val="24"/>
        </w:rPr>
        <w:t>▲1</w:t>
      </w:r>
      <w:r>
        <w:rPr>
          <w:rFonts w:ascii="宋体" w:hAnsi="宋体" w:cs="宋体"/>
          <w:b/>
          <w:bCs/>
          <w:sz w:val="24"/>
        </w:rPr>
        <w:t>1.1.</w:t>
      </w:r>
      <w:r>
        <w:rPr>
          <w:rFonts w:hint="eastAsia" w:ascii="宋体" w:hAnsi="宋体" w:cs="宋体"/>
          <w:b/>
          <w:bCs/>
          <w:sz w:val="24"/>
          <w:lang w:val="en-US" w:eastAsia="zh-CN"/>
        </w:rPr>
        <w:t>2</w:t>
      </w:r>
      <w:r>
        <w:rPr>
          <w:rFonts w:hint="eastAsia" w:ascii="宋体" w:hAnsi="宋体" w:cs="宋体"/>
          <w:b/>
          <w:bCs/>
          <w:color w:val="000000"/>
          <w:sz w:val="24"/>
          <w:szCs w:val="21"/>
        </w:rPr>
        <w:t xml:space="preserve">法人或者其他组织机构的营业执照或事业法人登记证书或其他工商等登记证明材料（扫描件或复印件加盖公章）； </w:t>
      </w:r>
    </w:p>
    <w:p w14:paraId="5352BEF0">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w:t>
      </w:r>
      <w:bookmarkStart w:id="18" w:name="_Hlk101259339"/>
      <w:r>
        <w:rPr>
          <w:rFonts w:hint="eastAsia" w:ascii="宋体" w:hAnsi="宋体" w:cs="宋体"/>
          <w:sz w:val="24"/>
          <w:lang w:val="en-US" w:eastAsia="zh-CN"/>
        </w:rPr>
        <w:t>3</w:t>
      </w:r>
      <w:r>
        <w:rPr>
          <w:rFonts w:hint="eastAsia" w:ascii="宋体" w:hAnsi="宋体" w:cs="宋体"/>
          <w:snapToGrid w:val="0"/>
          <w:kern w:val="28"/>
          <w:sz w:val="24"/>
          <w:szCs w:val="20"/>
        </w:rPr>
        <w:t>联合协议</w:t>
      </w:r>
      <w:bookmarkEnd w:id="18"/>
      <w:r>
        <w:rPr>
          <w:rFonts w:hint="eastAsia" w:ascii="宋体" w:hAnsi="宋体" w:cs="宋体"/>
          <w:snapToGrid w:val="0"/>
          <w:color w:val="auto"/>
          <w:kern w:val="28"/>
          <w:sz w:val="24"/>
          <w:szCs w:val="20"/>
        </w:rPr>
        <w:t>（如果有)；</w:t>
      </w:r>
    </w:p>
    <w:p w14:paraId="5EC4435E">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本项目的特定资格要</w:t>
      </w:r>
      <w:r>
        <w:rPr>
          <w:rFonts w:hint="eastAsia" w:ascii="宋体" w:hAnsi="宋体" w:cs="宋体"/>
          <w:color w:val="auto"/>
          <w:sz w:val="24"/>
        </w:rPr>
        <w:t>求</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无</w:t>
      </w:r>
      <w:r>
        <w:rPr>
          <w:rFonts w:hint="eastAsia" w:ascii="宋体" w:hAnsi="宋体" w:cs="宋体"/>
          <w:color w:val="auto"/>
          <w:sz w:val="24"/>
        </w:rPr>
        <w:t>。</w:t>
      </w:r>
    </w:p>
    <w:p w14:paraId="649DAEBF">
      <w:pPr>
        <w:snapToGrid w:val="0"/>
        <w:spacing w:line="360" w:lineRule="auto"/>
        <w:ind w:firstLine="480" w:firstLineChars="200"/>
        <w:rPr>
          <w:rFonts w:hint="eastAsia" w:ascii="宋体" w:hAnsi="宋体" w:cs="宋体"/>
          <w:sz w:val="24"/>
          <w:lang w:val="zh-CN"/>
        </w:rPr>
      </w:pPr>
      <w:r>
        <w:rPr>
          <w:rFonts w:hint="eastAsia" w:ascii="宋体" w:hAnsi="宋体" w:cs="宋体"/>
          <w:sz w:val="24"/>
        </w:rPr>
        <w:t>注：上述资格条件审查材料未响应提供的，视为资格审查不通过。上述内容部分格式及内容详见“第六部分  应提交的有关格式范例”。未提供格式的，根据需求及要求自行草拟。</w:t>
      </w:r>
    </w:p>
    <w:p w14:paraId="54E4F83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57B2046">
      <w:pPr>
        <w:snapToGrid w:val="0"/>
        <w:spacing w:line="360" w:lineRule="auto"/>
        <w:ind w:firstLine="723" w:firstLineChars="300"/>
        <w:rPr>
          <w:rFonts w:ascii="宋体" w:hAnsi="宋体" w:cs="宋体"/>
          <w:b/>
          <w:bCs/>
          <w:sz w:val="24"/>
        </w:rPr>
      </w:pPr>
      <w:r>
        <w:rPr>
          <w:rFonts w:hint="eastAsia" w:ascii="宋体" w:hAnsi="宋体" w:cs="宋体"/>
          <w:b/>
          <w:bCs/>
          <w:sz w:val="24"/>
        </w:rPr>
        <w:t>▲11.2.1投标函；</w:t>
      </w:r>
      <w:r>
        <w:rPr>
          <w:rFonts w:hint="eastAsia" w:ascii="宋体" w:hAnsi="宋体" w:cs="宋体"/>
          <w:b/>
          <w:bCs/>
          <w:sz w:val="24"/>
          <w:lang w:val="zh-CN"/>
        </w:rPr>
        <w:t xml:space="preserve"> </w:t>
      </w:r>
    </w:p>
    <w:p w14:paraId="1D473C9A">
      <w:pPr>
        <w:snapToGrid w:val="0"/>
        <w:spacing w:line="360" w:lineRule="auto"/>
        <w:ind w:firstLine="723" w:firstLineChars="300"/>
        <w:rPr>
          <w:rFonts w:ascii="宋体" w:hAnsi="宋体" w:cs="宋体"/>
          <w:b/>
          <w:bCs/>
          <w:sz w:val="24"/>
        </w:rPr>
      </w:pPr>
      <w:r>
        <w:rPr>
          <w:rFonts w:hint="eastAsia" w:ascii="宋体" w:hAnsi="宋体" w:cs="宋体"/>
          <w:b/>
          <w:bCs/>
          <w:sz w:val="24"/>
        </w:rPr>
        <w:t>▲11.2.2授权委托书或法定代表人（单位负责人、自然人本人）身份证明；</w:t>
      </w:r>
    </w:p>
    <w:p w14:paraId="5369EE5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auto"/>
          <w:kern w:val="28"/>
          <w:sz w:val="24"/>
          <w:szCs w:val="20"/>
        </w:rPr>
        <w:t>（如果有)</w:t>
      </w:r>
      <w:r>
        <w:rPr>
          <w:rFonts w:hint="eastAsia" w:ascii="宋体" w:hAnsi="宋体" w:cs="宋体"/>
          <w:sz w:val="24"/>
        </w:rPr>
        <w:t>；</w:t>
      </w:r>
    </w:p>
    <w:p w14:paraId="5CA04CCB">
      <w:pPr>
        <w:snapToGrid w:val="0"/>
        <w:spacing w:line="360" w:lineRule="auto"/>
        <w:ind w:firstLine="723" w:firstLineChars="300"/>
        <w:rPr>
          <w:rFonts w:ascii="宋体" w:hAnsi="宋体" w:cs="宋体"/>
          <w:b/>
          <w:bCs/>
          <w:sz w:val="24"/>
        </w:rPr>
      </w:pPr>
      <w:r>
        <w:rPr>
          <w:rFonts w:hint="eastAsia" w:ascii="宋体" w:hAnsi="宋体" w:cs="宋体"/>
          <w:b/>
          <w:bCs/>
          <w:sz w:val="24"/>
        </w:rPr>
        <w:t>▲11.2.</w:t>
      </w:r>
      <w:r>
        <w:rPr>
          <w:rFonts w:ascii="宋体" w:hAnsi="宋体" w:cs="宋体"/>
          <w:b/>
          <w:bCs/>
          <w:sz w:val="24"/>
        </w:rPr>
        <w:t>4</w:t>
      </w:r>
      <w:r>
        <w:rPr>
          <w:rFonts w:hint="eastAsia" w:ascii="宋体" w:hAnsi="宋体" w:cs="宋体"/>
          <w:b/>
          <w:bCs/>
          <w:sz w:val="24"/>
        </w:rPr>
        <w:t>符合性审查资料；</w:t>
      </w:r>
    </w:p>
    <w:p w14:paraId="4FE4F5A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评标标准相应的商务技术资料（按招标文件第四部分评标办法前附表中“投标文件中评标标准相应的商务技术资料目录”提供资料）；</w:t>
      </w:r>
    </w:p>
    <w:p w14:paraId="4E57620F">
      <w:pPr>
        <w:snapToGrid w:val="0"/>
        <w:spacing w:line="360" w:lineRule="auto"/>
        <w:ind w:firstLine="723" w:firstLineChars="300"/>
        <w:rPr>
          <w:rFonts w:ascii="宋体" w:hAnsi="宋体" w:cs="宋体"/>
          <w:b/>
          <w:bCs/>
          <w:sz w:val="24"/>
        </w:rPr>
      </w:pPr>
      <w:r>
        <w:rPr>
          <w:rFonts w:hint="eastAsia" w:ascii="宋体" w:hAnsi="宋体" w:cs="宋体"/>
          <w:b/>
          <w:bCs/>
          <w:sz w:val="24"/>
        </w:rPr>
        <w:t>▲11.2.</w:t>
      </w:r>
      <w:r>
        <w:rPr>
          <w:rFonts w:ascii="宋体" w:hAnsi="宋体" w:cs="宋体"/>
          <w:b/>
          <w:bCs/>
          <w:sz w:val="24"/>
        </w:rPr>
        <w:t>6</w:t>
      </w:r>
      <w:r>
        <w:rPr>
          <w:rFonts w:hint="eastAsia" w:ascii="宋体" w:hAnsi="宋体" w:cs="宋体"/>
          <w:b/>
          <w:bCs/>
          <w:sz w:val="24"/>
        </w:rPr>
        <w:t>投标标的清单；</w:t>
      </w:r>
    </w:p>
    <w:p w14:paraId="618E9493">
      <w:pPr>
        <w:snapToGrid w:val="0"/>
        <w:spacing w:line="360" w:lineRule="auto"/>
        <w:ind w:firstLine="723" w:firstLineChars="300"/>
        <w:rPr>
          <w:rFonts w:ascii="宋体" w:hAnsi="宋体" w:cs="宋体"/>
          <w:b/>
          <w:bCs/>
          <w:sz w:val="24"/>
        </w:rPr>
      </w:pPr>
      <w:r>
        <w:rPr>
          <w:rFonts w:hint="eastAsia" w:ascii="宋体" w:hAnsi="宋体" w:cs="宋体"/>
          <w:b/>
          <w:bCs/>
          <w:sz w:val="24"/>
        </w:rPr>
        <w:t>▲11.2.</w:t>
      </w:r>
      <w:r>
        <w:rPr>
          <w:rFonts w:ascii="宋体" w:hAnsi="宋体" w:cs="宋体"/>
          <w:b/>
          <w:bCs/>
          <w:sz w:val="24"/>
        </w:rPr>
        <w:t>7</w:t>
      </w:r>
      <w:r>
        <w:rPr>
          <w:rFonts w:hint="eastAsia" w:ascii="宋体" w:hAnsi="宋体" w:cs="宋体"/>
          <w:b/>
          <w:bCs/>
          <w:sz w:val="24"/>
        </w:rPr>
        <w:t>商务技术偏离表；</w:t>
      </w:r>
    </w:p>
    <w:p w14:paraId="4F08ED71">
      <w:pPr>
        <w:snapToGrid w:val="0"/>
        <w:spacing w:line="360" w:lineRule="auto"/>
        <w:ind w:firstLine="723" w:firstLineChars="300"/>
        <w:rPr>
          <w:rFonts w:hint="default" w:ascii="宋体" w:hAnsi="宋体" w:eastAsia="宋体" w:cs="宋体"/>
          <w:b/>
          <w:bCs/>
          <w:sz w:val="24"/>
          <w:lang w:val="en-US" w:eastAsia="zh-CN"/>
        </w:rPr>
      </w:pPr>
      <w:r>
        <w:rPr>
          <w:rFonts w:hint="eastAsia" w:ascii="宋体" w:hAnsi="宋体" w:cs="宋体"/>
          <w:b/>
          <w:bCs/>
          <w:sz w:val="24"/>
        </w:rPr>
        <w:t>▲11.2.</w:t>
      </w:r>
      <w:r>
        <w:rPr>
          <w:rFonts w:hint="eastAsia" w:ascii="宋体" w:hAnsi="宋体" w:cs="宋体"/>
          <w:b/>
          <w:bCs/>
          <w:sz w:val="24"/>
          <w:lang w:val="en-US" w:eastAsia="zh-CN"/>
        </w:rPr>
        <w:t>8报价承诺书；</w:t>
      </w:r>
    </w:p>
    <w:p w14:paraId="75C622EF">
      <w:pPr>
        <w:snapToGrid w:val="0"/>
        <w:spacing w:line="360" w:lineRule="auto"/>
        <w:ind w:firstLine="723" w:firstLineChars="300"/>
        <w:rPr>
          <w:rFonts w:hint="eastAsia" w:ascii="宋体" w:hAnsi="宋体" w:cs="宋体"/>
          <w:sz w:val="24"/>
          <w:lang w:val="zh-CN"/>
        </w:rPr>
      </w:pPr>
      <w:r>
        <w:rPr>
          <w:rFonts w:hint="eastAsia" w:ascii="宋体" w:hAnsi="宋体" w:cs="宋体"/>
          <w:b/>
          <w:bCs/>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14:paraId="1964E835">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政府采购活动现场确认声明书。</w:t>
      </w:r>
    </w:p>
    <w:p w14:paraId="19490D63">
      <w:pPr>
        <w:snapToGrid w:val="0"/>
        <w:spacing w:line="360" w:lineRule="auto"/>
        <w:ind w:firstLine="0" w:firstLineChars="0"/>
        <w:rPr>
          <w:rFonts w:hint="eastAsia" w:ascii="宋体" w:hAnsi="宋体" w:cs="宋体"/>
          <w:b w:val="0"/>
          <w:bCs w:val="0"/>
          <w:kern w:val="0"/>
          <w:sz w:val="24"/>
          <w:lang w:val="zh-CN"/>
        </w:rPr>
      </w:pPr>
      <w:r>
        <w:rPr>
          <w:rFonts w:hint="eastAsia" w:ascii="宋体" w:hAnsi="宋体" w:cs="宋体"/>
          <w:b w:val="0"/>
          <w:bCs w:val="0"/>
          <w:sz w:val="24"/>
        </w:rPr>
        <w:t>注：上述内容部分格式及内容详见“第六部分 应提交的有关格式范例”。未提供格式的，根据需求及要求自行草拟。</w:t>
      </w:r>
    </w:p>
    <w:p w14:paraId="1FFDA5AA">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AC16D87">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cs="宋体"/>
          <w:b/>
          <w:bCs/>
          <w:sz w:val="24"/>
        </w:rPr>
      </w:pPr>
      <w:r>
        <w:rPr>
          <w:rFonts w:hint="eastAsia" w:ascii="宋体" w:hAnsi="宋体" w:cs="宋体"/>
          <w:b/>
          <w:bCs/>
          <w:sz w:val="24"/>
        </w:rPr>
        <w:t>▲11.3.1开标一览表（报价表）；</w:t>
      </w:r>
    </w:p>
    <w:p w14:paraId="3E384B61">
      <w:pPr>
        <w:pStyle w:val="84"/>
        <w:adjustRightInd w:val="0"/>
        <w:spacing w:line="360" w:lineRule="auto"/>
        <w:ind w:firstLine="960" w:firstLineChars="400"/>
        <w:rPr>
          <w:b w:val="0"/>
          <w:bCs w:val="0"/>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6B901314">
      <w:pPr>
        <w:spacing w:line="360" w:lineRule="auto"/>
        <w:ind w:firstLine="960" w:firstLineChars="400"/>
        <w:rPr>
          <w:rFonts w:hint="eastAsia" w:ascii="宋体" w:hAnsi="宋体" w:cs="宋体"/>
          <w:b/>
          <w:sz w:val="24"/>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（如果有）</w:t>
      </w:r>
    </w:p>
    <w:p w14:paraId="5CE74417">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F61058F">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0DD7C039">
      <w:pPr>
        <w:spacing w:line="360" w:lineRule="auto"/>
        <w:ind w:firstLine="723" w:firstLineChars="300"/>
        <w:rPr>
          <w:rFonts w:hint="eastAsia"/>
          <w:b/>
          <w:bCs/>
          <w:color w:val="auto"/>
          <w:sz w:val="24"/>
          <w:szCs w:val="24"/>
          <w:shd w:val="clear" w:color="auto" w:fill="FFFFFF"/>
          <w:lang w:val="en-US" w:eastAsia="zh-CN"/>
        </w:rPr>
      </w:pPr>
      <w:r>
        <w:rPr>
          <w:rFonts w:hint="eastAsia"/>
          <w:b/>
          <w:bCs/>
          <w:color w:val="auto"/>
          <w:sz w:val="24"/>
          <w:szCs w:val="24"/>
          <w:shd w:val="clear" w:color="auto" w:fill="FFFFFF"/>
          <w:lang w:val="en-US" w:eastAsia="zh-CN"/>
        </w:rPr>
        <w:t>投标人应对投标文件中材料的真实性、合法性负责。</w:t>
      </w:r>
    </w:p>
    <w:p w14:paraId="5E91B642">
      <w:pPr>
        <w:pStyle w:val="84"/>
      </w:pPr>
    </w:p>
    <w:p w14:paraId="71914265">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80C0D6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F11FA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DC123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7E38566">
      <w:pPr>
        <w:snapToGrid w:val="0"/>
        <w:spacing w:line="360" w:lineRule="auto"/>
        <w:rPr>
          <w:rFonts w:ascii="宋体" w:hAnsi="宋体" w:cs="宋体"/>
          <w:b/>
          <w:sz w:val="24"/>
        </w:rPr>
      </w:pPr>
      <w:r>
        <w:rPr>
          <w:rFonts w:hint="eastAsia" w:ascii="宋体" w:hAnsi="宋体" w:cs="宋体"/>
          <w:b/>
          <w:sz w:val="24"/>
        </w:rPr>
        <w:t>13.投标文件的签署、盖章</w:t>
      </w:r>
    </w:p>
    <w:p w14:paraId="2D495F5B">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1840446F">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37BEE1D">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D6D44AB">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AF675E4">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3EBD5E">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9B86149">
      <w:pPr>
        <w:pStyle w:val="13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B8E9246">
      <w:pPr>
        <w:pStyle w:val="36"/>
        <w:spacing w:line="360" w:lineRule="auto"/>
        <w:rPr>
          <w:rFonts w:hAnsi="宋体" w:cs="宋体"/>
          <w:b/>
          <w:sz w:val="24"/>
          <w:szCs w:val="24"/>
        </w:rPr>
      </w:pPr>
      <w:r>
        <w:rPr>
          <w:rFonts w:hint="eastAsia" w:hAnsi="宋体" w:cs="宋体"/>
          <w:b/>
          <w:sz w:val="24"/>
          <w:szCs w:val="24"/>
        </w:rPr>
        <w:t>15.备份投标文件</w:t>
      </w:r>
    </w:p>
    <w:p w14:paraId="1C183A62">
      <w:pPr>
        <w:pStyle w:val="3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0A810627">
      <w:pPr>
        <w:pStyle w:val="3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D9474F1">
      <w:pPr>
        <w:pStyle w:val="3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2B0DC23B">
      <w:pPr>
        <w:pStyle w:val="3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1AA9B98">
      <w:pPr>
        <w:pStyle w:val="3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EE3F941">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5C74C0B7">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FF8AE4E">
      <w:pPr>
        <w:pStyle w:val="135"/>
        <w:spacing w:before="0"/>
        <w:ind w:firstLine="0" w:firstLineChars="0"/>
        <w:rPr>
          <w:rFonts w:ascii="宋体" w:hAnsi="宋体" w:cs="宋体"/>
          <w:b/>
          <w:szCs w:val="24"/>
        </w:rPr>
      </w:pPr>
      <w:r>
        <w:rPr>
          <w:rFonts w:hint="eastAsia" w:ascii="宋体" w:hAnsi="宋体" w:cs="宋体"/>
          <w:b/>
          <w:szCs w:val="24"/>
        </w:rPr>
        <w:t>17.投标有效期</w:t>
      </w:r>
    </w:p>
    <w:p w14:paraId="5D3508D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B045108">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49791978">
      <w:pPr>
        <w:pStyle w:val="135"/>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94AA494">
      <w:pPr>
        <w:pStyle w:val="135"/>
        <w:spacing w:before="0"/>
        <w:ind w:firstLine="643"/>
        <w:rPr>
          <w:rFonts w:ascii="宋体" w:hAnsi="宋体" w:cs="宋体"/>
          <w:b/>
          <w:sz w:val="32"/>
        </w:rPr>
      </w:pPr>
    </w:p>
    <w:p w14:paraId="206D7983">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C432CAB">
      <w:pPr>
        <w:pStyle w:val="56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E0BFF4F">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0670B31">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6087FC60">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81C9D8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1C2562C">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88BC27C">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54545EF">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776E61E">
      <w:pPr>
        <w:pStyle w:val="135"/>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7D52D46">
      <w:pPr>
        <w:pStyle w:val="135"/>
        <w:spacing w:before="0"/>
        <w:ind w:firstLine="0" w:firstLineChars="0"/>
        <w:rPr>
          <w:rFonts w:ascii="宋体" w:hAnsi="宋体" w:cs="宋体"/>
          <w:b/>
          <w:szCs w:val="24"/>
        </w:rPr>
      </w:pPr>
      <w:r>
        <w:rPr>
          <w:rFonts w:hint="eastAsia" w:ascii="宋体" w:hAnsi="宋体" w:cs="宋体"/>
          <w:b/>
          <w:szCs w:val="24"/>
        </w:rPr>
        <w:t>20、信用信息查询</w:t>
      </w:r>
    </w:p>
    <w:p w14:paraId="6EA080C1">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29969132">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FCE1754">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007442F">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77AB334">
      <w:pPr>
        <w:pStyle w:val="135"/>
        <w:spacing w:before="0"/>
        <w:ind w:firstLine="0" w:firstLineChars="0"/>
        <w:rPr>
          <w:rFonts w:ascii="宋体" w:hAnsi="宋体" w:cs="宋体"/>
          <w:kern w:val="0"/>
          <w:szCs w:val="24"/>
        </w:rPr>
      </w:pPr>
    </w:p>
    <w:p w14:paraId="2CE61AC7">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3133F79">
      <w:pPr>
        <w:spacing w:line="360"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6CC7C8E">
      <w:pPr>
        <w:spacing w:line="360" w:lineRule="auto"/>
        <w:rPr>
          <w:rFonts w:ascii="宋体" w:hAnsi="宋体" w:cs="宋体"/>
          <w:b/>
          <w:sz w:val="24"/>
        </w:rPr>
      </w:pPr>
    </w:p>
    <w:p w14:paraId="2F1FBD1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71A0005">
      <w:pPr>
        <w:pStyle w:val="24"/>
        <w:spacing w:line="360" w:lineRule="auto"/>
        <w:ind w:left="479" w:hanging="479" w:hangingChars="199"/>
        <w:rPr>
          <w:rFonts w:cs="宋体"/>
          <w:b/>
        </w:rPr>
      </w:pPr>
      <w:r>
        <w:rPr>
          <w:rFonts w:hint="eastAsia" w:cs="宋体"/>
          <w:b/>
        </w:rPr>
        <w:t>22. 确定中标供应商</w:t>
      </w:r>
    </w:p>
    <w:p w14:paraId="7467DF77">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0D565DBA">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030B45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5DD1742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FAB21A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25B09BA">
      <w:pPr>
        <w:pStyle w:val="135"/>
        <w:adjustRightInd w:val="0"/>
        <w:snapToGrid w:val="0"/>
        <w:spacing w:before="0"/>
        <w:ind w:firstLine="482" w:firstLineChars="200"/>
        <w:rPr>
          <w:rStyle w:val="82"/>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40E415F6">
      <w:pPr>
        <w:pStyle w:val="84"/>
      </w:pPr>
    </w:p>
    <w:p w14:paraId="73BCB8B3">
      <w:pPr>
        <w:snapToGrid w:val="0"/>
        <w:spacing w:line="360" w:lineRule="auto"/>
        <w:ind w:left="120" w:leftChars="57" w:firstLine="482" w:firstLineChars="150"/>
        <w:jc w:val="center"/>
        <w:rPr>
          <w:rFonts w:ascii="宋体" w:hAnsi="宋体" w:cs="宋体"/>
          <w:b/>
          <w:sz w:val="32"/>
        </w:rPr>
      </w:pPr>
    </w:p>
    <w:p w14:paraId="3F33D84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0FAFBF8">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0AE5C40">
      <w:pPr>
        <w:pStyle w:val="24"/>
        <w:spacing w:line="360" w:lineRule="auto"/>
        <w:ind w:left="479" w:hanging="479" w:hangingChars="199"/>
        <w:rPr>
          <w:rFonts w:cs="宋体"/>
          <w:b/>
        </w:rPr>
      </w:pPr>
      <w:r>
        <w:rPr>
          <w:rFonts w:hint="eastAsia" w:cs="宋体"/>
          <w:b/>
        </w:rPr>
        <w:t>25. 合同的签订</w:t>
      </w:r>
    </w:p>
    <w:p w14:paraId="4C8BF4E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87F50D9">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4231B3">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1F279C5">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7DC4AC9">
      <w:pPr>
        <w:pStyle w:val="13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E376CBB">
      <w:pPr>
        <w:pStyle w:val="24"/>
        <w:spacing w:line="360" w:lineRule="auto"/>
        <w:ind w:left="479" w:hanging="479" w:hangingChars="199"/>
        <w:rPr>
          <w:rFonts w:cs="宋体"/>
          <w:b/>
        </w:rPr>
      </w:pPr>
      <w:r>
        <w:rPr>
          <w:rFonts w:hint="eastAsia" w:cs="宋体"/>
          <w:b/>
        </w:rPr>
        <w:t>26. 履约保证金</w:t>
      </w:r>
    </w:p>
    <w:p w14:paraId="1BF5B22F">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88F9137">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055588EF">
      <w:pPr>
        <w:pStyle w:val="3"/>
        <w:rPr>
          <w:highlight w:val="none"/>
        </w:rPr>
      </w:pPr>
      <w:r>
        <w:rPr>
          <w:rFonts w:ascii="宋体" w:hAnsi="宋体" w:eastAsia="宋体" w:cs="Times New Roman"/>
          <w:b/>
          <w:bCs/>
          <w:kern w:val="2"/>
          <w:sz w:val="24"/>
          <w:szCs w:val="32"/>
          <w:highlight w:val="none"/>
          <w:lang w:val="en-US"/>
        </w:rPr>
        <w:t>27.预付款</w:t>
      </w:r>
    </w:p>
    <w:p w14:paraId="1A39EED9">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1ACF05B8"/>
    <w:p w14:paraId="63BC0F4B">
      <w:pPr>
        <w:snapToGrid w:val="0"/>
        <w:spacing w:line="360" w:lineRule="auto"/>
        <w:ind w:firstLine="3357" w:firstLineChars="1045"/>
        <w:rPr>
          <w:rFonts w:ascii="宋体" w:hAnsi="宋体" w:cs="宋体"/>
          <w:b/>
          <w:sz w:val="32"/>
        </w:rPr>
      </w:pPr>
    </w:p>
    <w:p w14:paraId="237BCA2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6D66C67">
      <w:pPr>
        <w:pStyle w:val="135"/>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C8A5096">
      <w:pPr>
        <w:pStyle w:val="13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B3B33C4">
      <w:pPr>
        <w:pStyle w:val="13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6666C70">
      <w:pPr>
        <w:pStyle w:val="135"/>
        <w:snapToGrid w:val="0"/>
        <w:spacing w:before="0"/>
        <w:ind w:firstLine="480"/>
        <w:rPr>
          <w:rFonts w:ascii="宋体" w:hAnsi="宋体" w:cs="宋体"/>
        </w:rPr>
      </w:pPr>
      <w:r>
        <w:rPr>
          <w:rFonts w:hint="eastAsia" w:ascii="宋体" w:hAnsi="宋体" w:cs="宋体"/>
        </w:rPr>
        <w:t>28.3电子交易平台发现严重安全漏洞，有潜在泄密危险的；</w:t>
      </w:r>
    </w:p>
    <w:p w14:paraId="09AABA9E">
      <w:pPr>
        <w:pStyle w:val="135"/>
        <w:snapToGrid w:val="0"/>
        <w:spacing w:before="0"/>
        <w:ind w:firstLine="480"/>
        <w:rPr>
          <w:rFonts w:ascii="宋体" w:hAnsi="宋体" w:cs="宋体"/>
        </w:rPr>
      </w:pPr>
      <w:r>
        <w:rPr>
          <w:rFonts w:hint="eastAsia" w:ascii="宋体" w:hAnsi="宋体" w:cs="宋体"/>
        </w:rPr>
        <w:t xml:space="preserve">28.4病毒发作导致不能进行正常操作的； </w:t>
      </w:r>
    </w:p>
    <w:p w14:paraId="5F8693CA">
      <w:pPr>
        <w:pStyle w:val="135"/>
        <w:snapToGrid w:val="0"/>
        <w:spacing w:before="0"/>
        <w:ind w:firstLine="480"/>
        <w:rPr>
          <w:rFonts w:ascii="宋体" w:hAnsi="宋体" w:cs="宋体"/>
        </w:rPr>
      </w:pPr>
      <w:r>
        <w:rPr>
          <w:rFonts w:hint="eastAsia" w:ascii="宋体" w:hAnsi="宋体" w:cs="宋体"/>
        </w:rPr>
        <w:t>28.5其他无法保证电子交易的公平、公正和安全的情况。</w:t>
      </w:r>
    </w:p>
    <w:p w14:paraId="7F108811">
      <w:pPr>
        <w:pStyle w:val="13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C77F641">
      <w:pPr>
        <w:tabs>
          <w:tab w:val="left" w:pos="0"/>
        </w:tabs>
        <w:spacing w:line="360" w:lineRule="auto"/>
        <w:ind w:firstLine="480"/>
        <w:rPr>
          <w:rFonts w:ascii="宋体" w:hAnsi="宋体" w:cs="宋体"/>
          <w:sz w:val="24"/>
        </w:rPr>
      </w:pPr>
    </w:p>
    <w:p w14:paraId="026DF2F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3D3F043">
      <w:pPr>
        <w:pStyle w:val="24"/>
        <w:spacing w:line="360" w:lineRule="auto"/>
        <w:ind w:firstLine="0" w:firstLineChars="0"/>
        <w:rPr>
          <w:rFonts w:cs="宋体"/>
          <w:b/>
        </w:rPr>
      </w:pPr>
      <w:r>
        <w:rPr>
          <w:rFonts w:hint="eastAsia" w:cs="宋体"/>
          <w:b/>
        </w:rPr>
        <w:t>30.验收</w:t>
      </w:r>
    </w:p>
    <w:p w14:paraId="0B6B78F5">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30.1采购人应当根据采购项目的具体情况，自行组织项目验收或者委托采购代理机构验收。大</w:t>
      </w:r>
      <w:r>
        <w:rPr>
          <w:rFonts w:hint="eastAsia" w:ascii="宋体" w:hAnsi="宋体" w:cs="宋体"/>
          <w:kern w:val="0"/>
          <w:sz w:val="24"/>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0704D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C576510">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0691B5">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072998"/>
      <w:bookmarkEnd w:id="20"/>
      <w:bookmarkStart w:id="21" w:name="_Hlt75236101"/>
      <w:bookmarkEnd w:id="21"/>
      <w:bookmarkStart w:id="22" w:name="_Hlt68073093"/>
      <w:bookmarkEnd w:id="22"/>
      <w:bookmarkStart w:id="23" w:name="_Hlt74707468"/>
      <w:bookmarkEnd w:id="23"/>
      <w:bookmarkStart w:id="24" w:name="_Hlt68072990"/>
      <w:bookmarkEnd w:id="24"/>
      <w:bookmarkStart w:id="25" w:name="_Hlt74729768"/>
      <w:bookmarkEnd w:id="25"/>
      <w:bookmarkStart w:id="26" w:name="_Hlt68057669"/>
      <w:bookmarkEnd w:id="26"/>
      <w:bookmarkStart w:id="27" w:name="_Hlt74714665"/>
      <w:bookmarkEnd w:id="27"/>
      <w:bookmarkStart w:id="28" w:name="_Hlt74730295"/>
      <w:bookmarkEnd w:id="28"/>
      <w:bookmarkStart w:id="29" w:name="_Hlt68403820"/>
      <w:bookmarkEnd w:id="29"/>
      <w:bookmarkStart w:id="30" w:name="_Hlt75236290"/>
      <w:bookmarkEnd w:id="30"/>
      <w:bookmarkStart w:id="31" w:name="_Hlt75236011"/>
      <w:bookmarkEnd w:id="31"/>
    </w:p>
    <w:p w14:paraId="7A5E4E48">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5607757">
      <w:pPr>
        <w:pStyle w:val="84"/>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4"/>
    <w:bookmarkEnd w:id="15"/>
    <w:p w14:paraId="22E289DD">
      <w:pPr>
        <w:pStyle w:val="4"/>
        <w:numPr>
          <w:ilvl w:val="0"/>
          <w:numId w:val="0"/>
        </w:numPr>
        <w:spacing w:before="0" w:after="0"/>
        <w:ind w:firstLine="2530" w:firstLineChars="700"/>
        <w:jc w:val="left"/>
        <w:rPr>
          <w:rFonts w:hint="eastAsia" w:ascii="仿宋" w:hAnsi="仿宋" w:eastAsia="仿宋" w:cs="宋体"/>
          <w:b/>
          <w:color w:val="auto"/>
          <w:sz w:val="36"/>
          <w:szCs w:val="36"/>
          <w:highlight w:val="none"/>
          <w:lang w:eastAsia="zh-CN"/>
        </w:rPr>
      </w:pPr>
      <w:bookmarkStart w:id="32" w:name="第四部分"/>
      <w:r>
        <w:rPr>
          <w:rFonts w:hint="eastAsia" w:ascii="仿宋" w:hAnsi="仿宋" w:eastAsia="仿宋" w:cs="宋体"/>
          <w:b/>
          <w:color w:val="auto"/>
          <w:sz w:val="36"/>
          <w:szCs w:val="36"/>
          <w:highlight w:val="none"/>
        </w:rPr>
        <w:t>第三部分   采购需求</w:t>
      </w:r>
    </w:p>
    <w:p w14:paraId="29524759">
      <w:pPr>
        <w:widowControl w:val="0"/>
        <w:wordWrap/>
        <w:adjustRightInd w:val="0"/>
        <w:snapToGrid w:val="0"/>
        <w:spacing w:line="360" w:lineRule="exact"/>
        <w:ind w:left="0" w:leftChars="0" w:right="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一、项目概述</w:t>
      </w:r>
    </w:p>
    <w:p w14:paraId="33085420">
      <w:pPr>
        <w:widowControl w:val="0"/>
        <w:wordWrap/>
        <w:adjustRightInd w:val="0"/>
        <w:snapToGrid w:val="0"/>
        <w:spacing w:line="360" w:lineRule="exact"/>
        <w:ind w:left="0" w:leftChars="0" w:right="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Cs/>
          <w:color w:val="auto"/>
          <w:sz w:val="24"/>
          <w:highlight w:val="none"/>
        </w:rPr>
        <w:t>本项目为“交钥匙”项目，采购内容包括采购清单中货物供货、货物验收、质保期内的售后服务等。投标报价应综合考虑包括空白作业本价格、服务费用、其他材料费、材料包装费、运费、装卸费、附属材料及税收、售后服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项目招标代理费</w:t>
      </w:r>
      <w:r>
        <w:rPr>
          <w:rFonts w:hint="eastAsia" w:ascii="仿宋" w:hAnsi="仿宋" w:eastAsia="仿宋" w:cs="仿宋"/>
          <w:bCs/>
          <w:color w:val="auto"/>
          <w:sz w:val="24"/>
          <w:highlight w:val="none"/>
        </w:rPr>
        <w:t>等所有费用。</w:t>
      </w:r>
    </w:p>
    <w:p w14:paraId="65BFC5AA">
      <w:pPr>
        <w:widowControl w:val="0"/>
        <w:wordWrap/>
        <w:adjustRightInd w:val="0"/>
        <w:snapToGrid w:val="0"/>
        <w:spacing w:line="360" w:lineRule="exact"/>
        <w:ind w:left="0" w:leftChars="0" w:right="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二、采购清单</w:t>
      </w:r>
    </w:p>
    <w:p w14:paraId="321FAAB3">
      <w:pPr>
        <w:widowControl w:val="0"/>
        <w:wordWrap/>
        <w:adjustRightInd w:val="0"/>
        <w:spacing w:line="360" w:lineRule="exact"/>
        <w:ind w:left="0" w:leftChars="0" w:right="0" w:firstLine="422"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highlight w:val="none"/>
        </w:rPr>
        <w:t>▲</w:t>
      </w:r>
      <w:r>
        <w:rPr>
          <w:rFonts w:hint="eastAsia" w:ascii="仿宋" w:hAnsi="仿宋" w:eastAsia="仿宋" w:cs="仿宋"/>
          <w:color w:val="auto"/>
          <w:sz w:val="24"/>
          <w:highlight w:val="none"/>
        </w:rPr>
        <w:t>1.包装：每学期配送时，每生作业簿须单独打包封装（可采用牛皮纸或塑封等封装形式），封装材料上注明“年级、作业簿名称及对应数量”。（投标人报价应充分考虑包装成本）</w:t>
      </w:r>
    </w:p>
    <w:p w14:paraId="668E544D">
      <w:pPr>
        <w:widowControl w:val="0"/>
        <w:wordWrap/>
        <w:adjustRightInd w:val="0"/>
        <w:spacing w:line="360" w:lineRule="exact"/>
        <w:ind w:left="0" w:leftChars="0" w:right="0" w:firstLine="422" w:firstLineChars="200"/>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color w:val="auto"/>
          <w:highlight w:val="none"/>
        </w:rPr>
        <w:t>▲</w:t>
      </w:r>
      <w:r>
        <w:rPr>
          <w:rFonts w:hint="eastAsia" w:ascii="仿宋" w:hAnsi="仿宋" w:eastAsia="仿宋" w:cs="仿宋"/>
          <w:color w:val="auto"/>
          <w:sz w:val="24"/>
          <w:highlight w:val="none"/>
        </w:rPr>
        <w:t>2.印刷：内芯用环保水性油墨，封面四色彩色胶印，清晰、整齐、匀称、美观，线条、字体和图案须清晰、齐整，无重印、污染、交叉现象，裁切应整齐、光洁。符合国家语委相关规定，线格清晰规范。</w:t>
      </w:r>
      <w:r>
        <w:rPr>
          <w:rFonts w:hint="eastAsia" w:ascii="仿宋" w:hAnsi="仿宋" w:eastAsia="仿宋" w:cs="仿宋"/>
          <w:color w:val="auto"/>
          <w:sz w:val="24"/>
          <w:highlight w:val="none"/>
          <w:lang w:val="en-US" w:eastAsia="zh-CN"/>
        </w:rPr>
        <w:t>每种作业本均印有“杭州市余杭区教育局监制”及“LOGO”</w:t>
      </w:r>
    </w:p>
    <w:p w14:paraId="73AEE075">
      <w:pPr>
        <w:widowControl w:val="0"/>
        <w:wordWrap/>
        <w:adjustRightInd w:val="0"/>
        <w:spacing w:line="400" w:lineRule="exact"/>
        <w:ind w:left="0" w:leftChars="0" w:right="0" w:firstLine="480" w:firstLineChars="200"/>
        <w:jc w:val="center"/>
        <w:textAlignment w:val="auto"/>
        <w:outlineLvl w:val="9"/>
        <w:rPr>
          <w:rFonts w:hint="eastAsia" w:ascii="仿宋" w:hAnsi="仿宋" w:eastAsia="仿宋" w:cs="仿宋"/>
          <w:b/>
          <w:color w:val="auto"/>
          <w:highlight w:val="none"/>
        </w:rPr>
      </w:pPr>
      <w:r>
        <w:rPr>
          <w:rFonts w:hint="eastAsia" w:ascii="仿宋" w:hAnsi="仿宋" w:eastAsia="仿宋" w:cs="仿宋"/>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page">
              <wp:posOffset>3210560</wp:posOffset>
            </wp:positionH>
            <wp:positionV relativeFrom="page">
              <wp:posOffset>4534535</wp:posOffset>
            </wp:positionV>
            <wp:extent cx="1482725" cy="1858645"/>
            <wp:effectExtent l="0" t="0" r="3175" b="8255"/>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6">
                      <a:lum/>
                    </a:blip>
                    <a:stretch>
                      <a:fillRect/>
                    </a:stretch>
                  </pic:blipFill>
                  <pic:spPr>
                    <a:xfrm>
                      <a:off x="0" y="0"/>
                      <a:ext cx="1482725" cy="1858645"/>
                    </a:xfrm>
                    <a:prstGeom prst="rect">
                      <a:avLst/>
                    </a:prstGeom>
                    <a:noFill/>
                    <a:ln>
                      <a:noFill/>
                    </a:ln>
                  </pic:spPr>
                </pic:pic>
              </a:graphicData>
            </a:graphic>
          </wp:anchor>
        </w:drawing>
      </w:r>
    </w:p>
    <w:p w14:paraId="6BFAACA6">
      <w:pPr>
        <w:widowControl w:val="0"/>
        <w:wordWrap/>
        <w:adjustRightInd w:val="0"/>
        <w:snapToGrid/>
        <w:spacing w:line="360" w:lineRule="exact"/>
        <w:ind w:left="0" w:leftChars="0" w:right="0" w:firstLine="422" w:firstLineChars="200"/>
        <w:jc w:val="both"/>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color w:val="auto"/>
          <w:highlight w:val="none"/>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装订质量要求：装订质量行业标准CY/T28-1999相关要求,胶粘装订封面质量应：(1)机械粘贴封面的侧胶宽度为3.0~7.0mm;粘贴封面应正确、牢固、平整；（2）成品本册无掉页、散页；(3)定型后的书背应平直,岗线≤1.0mm,无粘坏封面,无折角。(4)粘合剂黏度要适当,书背纸和封面应粘牢,无黏合剂溢出。</w:t>
      </w:r>
      <w:r>
        <w:rPr>
          <w:rFonts w:hint="eastAsia" w:ascii="仿宋" w:hAnsi="仿宋" w:eastAsia="仿宋" w:cs="仿宋"/>
          <w:b/>
          <w:bCs/>
          <w:color w:val="auto"/>
          <w:sz w:val="24"/>
          <w:highlight w:val="none"/>
          <w:lang w:val="en-US" w:eastAsia="zh-CN"/>
        </w:rPr>
        <w:t>【实际生产及装订相关标准以浙江省教育厅关于浙江省中小学课业簿册安全卫生与质量要求的最新文件规定为准】</w:t>
      </w:r>
    </w:p>
    <w:p w14:paraId="18316BFE">
      <w:pPr>
        <w:widowControl w:val="0"/>
        <w:wordWrap/>
        <w:adjustRightInd w:val="0"/>
        <w:snapToGrid/>
        <w:spacing w:line="360" w:lineRule="exact"/>
        <w:ind w:left="0" w:leftChars="0" w:right="0" w:firstLine="422"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.质量检测标准：中华人民共和国轻工业标准</w:t>
      </w:r>
      <w:r>
        <w:rPr>
          <w:rFonts w:hint="eastAsia" w:ascii="仿宋" w:hAnsi="仿宋" w:eastAsia="仿宋" w:cs="仿宋"/>
          <w:color w:val="auto"/>
          <w:sz w:val="24"/>
          <w:highlight w:val="none"/>
          <w:lang w:eastAsia="zh-CN"/>
        </w:rPr>
        <w:t>QB/T1437-2023</w:t>
      </w:r>
      <w:r>
        <w:rPr>
          <w:rFonts w:hint="eastAsia" w:ascii="仿宋" w:hAnsi="仿宋" w:eastAsia="仿宋" w:cs="仿宋"/>
          <w:color w:val="auto"/>
          <w:sz w:val="24"/>
          <w:highlight w:val="none"/>
        </w:rPr>
        <w:t>《课业簿册》标准、中华人民共和国国家强制性标准GB 40070-2021《儿童青少年学习用品近视防控卫生要求》、中华人民共和国国家标准GB21027-2020《学生用品的安全通用要求》标准、中华人民共和国环境保护部HJ520-2010《环境标志产品技术要求文具》。中华人民共和国卫生部CTS CHS-JY-004《学生作业本卫生安全技术要求》。</w:t>
      </w:r>
      <w:r>
        <w:rPr>
          <w:rFonts w:hint="eastAsia" w:ascii="仿宋" w:hAnsi="仿宋" w:eastAsia="仿宋" w:cs="仿宋"/>
          <w:b/>
          <w:bCs/>
          <w:color w:val="auto"/>
          <w:sz w:val="24"/>
          <w:highlight w:val="none"/>
          <w:lang w:val="en-US" w:eastAsia="zh-CN"/>
        </w:rPr>
        <w:t>【实际生产及装订相关标准以浙江省教育厅关于浙江省中小学课业簿册安全卫生与质量要求的最新文件规定为准】</w:t>
      </w:r>
    </w:p>
    <w:p w14:paraId="5585A07D">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5E4F325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color w:val="auto"/>
          <w:sz w:val="24"/>
          <w:highlight w:val="none"/>
        </w:rPr>
        <w:t>.配比表及采购数量</w:t>
      </w:r>
    </w:p>
    <w:p w14:paraId="6F6233D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.1空白作业本配比表</w:t>
      </w:r>
    </w:p>
    <w:tbl>
      <w:tblPr>
        <w:tblStyle w:val="66"/>
        <w:tblW w:w="8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8"/>
        <w:gridCol w:w="4062"/>
        <w:gridCol w:w="1454"/>
        <w:gridCol w:w="1455"/>
      </w:tblGrid>
      <w:tr w14:paraId="2127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28" w:type="dxa"/>
            <w:vMerge w:val="restart"/>
            <w:tcBorders>
              <w:top w:val="single" w:color="000000" w:sz="4" w:space="0"/>
              <w:left w:val="single" w:color="000000" w:sz="4" w:space="0"/>
              <w:right w:val="single" w:color="000000" w:sz="4" w:space="0"/>
            </w:tcBorders>
            <w:vAlign w:val="center"/>
          </w:tcPr>
          <w:p w14:paraId="73C84344">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 xml:space="preserve"> 分段</w:t>
            </w:r>
          </w:p>
        </w:tc>
        <w:tc>
          <w:tcPr>
            <w:tcW w:w="4062" w:type="dxa"/>
            <w:vMerge w:val="restart"/>
            <w:tcBorders>
              <w:top w:val="single" w:color="000000" w:sz="4" w:space="0"/>
              <w:left w:val="single" w:color="000000" w:sz="4" w:space="0"/>
              <w:right w:val="single" w:color="auto" w:sz="4" w:space="0"/>
            </w:tcBorders>
            <w:vAlign w:val="center"/>
          </w:tcPr>
          <w:p w14:paraId="3C8F1B42">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 xml:space="preserve"> 品种</w:t>
            </w:r>
          </w:p>
        </w:tc>
        <w:tc>
          <w:tcPr>
            <w:tcW w:w="2909" w:type="dxa"/>
            <w:gridSpan w:val="2"/>
            <w:tcBorders>
              <w:top w:val="single" w:color="auto" w:sz="4" w:space="0"/>
              <w:left w:val="single" w:color="auto" w:sz="4" w:space="0"/>
              <w:bottom w:val="single" w:color="auto" w:sz="4" w:space="0"/>
              <w:right w:val="single" w:color="auto" w:sz="4" w:space="0"/>
            </w:tcBorders>
            <w:vAlign w:val="center"/>
          </w:tcPr>
          <w:p w14:paraId="6C392FE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配比数量（本）</w:t>
            </w:r>
          </w:p>
        </w:tc>
      </w:tr>
      <w:tr w14:paraId="7002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28" w:type="dxa"/>
            <w:vMerge w:val="continue"/>
            <w:tcBorders>
              <w:left w:val="single" w:color="000000" w:sz="4" w:space="0"/>
              <w:bottom w:val="single" w:color="000000" w:sz="4" w:space="0"/>
              <w:right w:val="single" w:color="000000" w:sz="4" w:space="0"/>
            </w:tcBorders>
            <w:vAlign w:val="center"/>
          </w:tcPr>
          <w:p w14:paraId="6410355F">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p>
        </w:tc>
        <w:tc>
          <w:tcPr>
            <w:tcW w:w="4062" w:type="dxa"/>
            <w:vMerge w:val="continue"/>
            <w:tcBorders>
              <w:left w:val="single" w:color="000000" w:sz="4" w:space="0"/>
              <w:bottom w:val="single" w:color="000000" w:sz="4" w:space="0"/>
              <w:right w:val="single" w:color="auto" w:sz="4" w:space="0"/>
            </w:tcBorders>
            <w:vAlign w:val="center"/>
          </w:tcPr>
          <w:p w14:paraId="30F3ABEA">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p>
        </w:tc>
        <w:tc>
          <w:tcPr>
            <w:tcW w:w="1454" w:type="dxa"/>
            <w:tcBorders>
              <w:top w:val="single" w:color="auto" w:sz="4" w:space="0"/>
              <w:left w:val="single" w:color="auto" w:sz="4" w:space="0"/>
              <w:bottom w:val="single" w:color="auto" w:sz="4" w:space="0"/>
              <w:right w:val="single" w:color="auto" w:sz="4" w:space="0"/>
            </w:tcBorders>
            <w:vAlign w:val="center"/>
          </w:tcPr>
          <w:p w14:paraId="4FBAB745">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（秋季）</w:t>
            </w:r>
          </w:p>
        </w:tc>
        <w:tc>
          <w:tcPr>
            <w:tcW w:w="1455" w:type="dxa"/>
            <w:tcBorders>
              <w:top w:val="single" w:color="auto" w:sz="4" w:space="0"/>
              <w:left w:val="single" w:color="auto" w:sz="4" w:space="0"/>
              <w:bottom w:val="single" w:color="auto" w:sz="4" w:space="0"/>
              <w:right w:val="single" w:color="auto" w:sz="4" w:space="0"/>
            </w:tcBorders>
            <w:vAlign w:val="center"/>
          </w:tcPr>
          <w:p w14:paraId="766717A8">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（春季）</w:t>
            </w:r>
          </w:p>
        </w:tc>
      </w:tr>
      <w:tr w14:paraId="5CEC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69C710D7">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小学1年级秋</w:t>
            </w:r>
          </w:p>
        </w:tc>
        <w:tc>
          <w:tcPr>
            <w:tcW w:w="4062" w:type="dxa"/>
            <w:tcBorders>
              <w:top w:val="single" w:color="000000" w:sz="4" w:space="0"/>
              <w:left w:val="single" w:color="000000" w:sz="4" w:space="0"/>
              <w:bottom w:val="single" w:color="000000" w:sz="4" w:space="0"/>
              <w:right w:val="single" w:color="000000" w:sz="4" w:space="0"/>
            </w:tcBorders>
            <w:vAlign w:val="center"/>
          </w:tcPr>
          <w:p w14:paraId="4D2F61E0">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拼音簿（A5,内页60页）</w:t>
            </w:r>
          </w:p>
        </w:tc>
        <w:tc>
          <w:tcPr>
            <w:tcW w:w="1454" w:type="dxa"/>
            <w:tcBorders>
              <w:top w:val="single" w:color="auto" w:sz="4" w:space="0"/>
              <w:left w:val="single" w:color="000000" w:sz="4" w:space="0"/>
              <w:bottom w:val="single" w:color="000000" w:sz="4" w:space="0"/>
              <w:right w:val="single" w:color="000000" w:sz="4" w:space="0"/>
            </w:tcBorders>
            <w:vAlign w:val="center"/>
          </w:tcPr>
          <w:p w14:paraId="159CC70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auto" w:sz="4" w:space="0"/>
              <w:left w:val="single" w:color="000000" w:sz="4" w:space="0"/>
              <w:bottom w:val="single" w:color="000000" w:sz="4" w:space="0"/>
              <w:right w:val="single" w:color="000000" w:sz="4" w:space="0"/>
            </w:tcBorders>
            <w:vAlign w:val="center"/>
          </w:tcPr>
          <w:p w14:paraId="3CAEBC6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w:t>
            </w:r>
          </w:p>
        </w:tc>
      </w:tr>
      <w:tr w14:paraId="3D78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40D8724">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73DA3E3">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数学簿（日字格）（A5,内页60页）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C6CB2F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2EAA86A8">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w:t>
            </w:r>
          </w:p>
        </w:tc>
      </w:tr>
      <w:tr w14:paraId="038AB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F3F5C4B">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1D57199">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拼音田字簿（A5,内页60页）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B42519F">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56D5C6D2">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w:t>
            </w:r>
          </w:p>
        </w:tc>
      </w:tr>
      <w:tr w14:paraId="21CC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2B31C9B">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53704DB5">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49E5AEAB">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459D73C9">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w:t>
            </w:r>
          </w:p>
        </w:tc>
      </w:tr>
      <w:tr w14:paraId="644B2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3A7CB9E9">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57A1D22">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520951D">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2EDE856A">
            <w:pPr>
              <w:widowControl/>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w:t>
            </w:r>
          </w:p>
        </w:tc>
      </w:tr>
      <w:tr w14:paraId="1847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42C16566">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小学1年级春</w:t>
            </w:r>
          </w:p>
        </w:tc>
        <w:tc>
          <w:tcPr>
            <w:tcW w:w="4062" w:type="dxa"/>
            <w:tcBorders>
              <w:top w:val="single" w:color="000000" w:sz="4" w:space="0"/>
              <w:left w:val="single" w:color="000000" w:sz="4" w:space="0"/>
              <w:bottom w:val="single" w:color="000000" w:sz="4" w:space="0"/>
              <w:right w:val="single" w:color="000000" w:sz="4" w:space="0"/>
            </w:tcBorders>
            <w:vAlign w:val="center"/>
          </w:tcPr>
          <w:p w14:paraId="2F4E16DF">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拼音田字簿（A5,内页60页）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8D6AF33">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vAlign w:val="center"/>
          </w:tcPr>
          <w:p w14:paraId="6178FD1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6</w:t>
            </w:r>
          </w:p>
        </w:tc>
      </w:tr>
      <w:tr w14:paraId="7871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67FCE9C4">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6CB367F9">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56032950">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vAlign w:val="center"/>
          </w:tcPr>
          <w:p w14:paraId="6B1D8A2C">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1511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DEA3F6A">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597CE486">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笔记簿（A5,内页60页）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2BDEC6C0">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vAlign w:val="center"/>
          </w:tcPr>
          <w:p w14:paraId="140B19DC">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3C0B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2E5F7636">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FDA952E">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64D7F7AA">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vAlign w:val="center"/>
          </w:tcPr>
          <w:p w14:paraId="1CEA5E08">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506E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69399CF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小学2年级上下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1F56CDA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大方格簿（16开,内页60页）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1B47C89B">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2DD2D019">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0D34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63942320">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813E4A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160g铅画纸（16开,20张）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7CD4ACF5">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0E79D614">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4C6D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1DBEBA99">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1FC3D754">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0E8DDD30">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73F16E8C">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34AF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63837F56">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E9AB573">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笔记簿（A5,内页60页）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F9CB399">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1467E5FB">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5240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3F3CD9B7">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小学3年级上下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02ECD5E0">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645B2ECD">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41B46FD2">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2216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A45FBFE">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6C54D899">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F226A45">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65DCAD65">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7ED6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7410F4CA">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A31F8F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大方格簿（16开,内页60页）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9DBD873">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291A083D">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0936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25E3E15">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D0AA1B2">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笔记簿（A5,内页60页）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D93D3A1">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41B4E30B">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23C2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37E0D30C">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53C06DB7">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英语簿（A5,内页60页）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E35DF6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0D10972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595F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B7D29E2">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419C5B00">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作文簿（16开,内页60页）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E01E816">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195A5E3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0E7F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5C0B395E">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小学4年级上下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67C3A8E7">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1A55D41D">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76B791E7">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4B61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7CA1DC92">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121CF73">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0D9EDCF2">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5EE6EC3E">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0B7C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EFE16B0">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317684E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笔记簿（A5,内页60页）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C87CCB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0BEF154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209E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581D3E5">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49D89D1">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方格簿（A5,内页60页）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1E59790C">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358C405C">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6D01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7DA6133">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5D75A3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英语簿（A5,内页60页）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09AE2F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6C105CBE">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1A19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448A6694">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95E6DD3">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摘录簿(16开,内页60页)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8593FF9">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17A7A860">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056B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18A600D0">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6018B778">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作文簿（16开,内页60页）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28469F8">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3A148535">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24EA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7F50718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小学5年级上下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35329C7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10B7A950">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61C4712A">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0C35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7F3A2B63">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1A745FC">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77ADF6EF">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72CBC67D">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2FE3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243E47B">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8105564">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方格簿（A5,内页60页）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6CBB9BED">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15523B89">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20C6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241BB7EF">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D45EE14">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笔记簿（A5,内页60页）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3F0BC42">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404EFE51">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44C6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2936C15F">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1633F2C">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英语簿（A5,内页60页）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F5CFB53">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02AA7875">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1F86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6F89193">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E07D517">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摘录簿(16开,内页60页)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19D5F375">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2DEE8C1D">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7B7F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2660133E">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6579B3B0">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作文簿（16开,内页60页）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775ED7E3">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42DEF071">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36C2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7955EACF">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小学6年级上下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6F0E697F">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10334FDB">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5707B9D2">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2695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67CE84AF">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4E90390">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数学簿（A5,内页60页）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DD6D3C5">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7D14F205">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2A69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1366552D">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D78757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方格簿（A5,内页60页）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670F8C73">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7B08F57B">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394B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390AE3C0">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3EE0F806">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笔记簿（A5,内页60页）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955DCFD">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3008CE1E">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7997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47545AE1">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442564F">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英语簿（A5,内页60页）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9B0C639">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7C4CDA5E">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3927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2E6E658">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3E7008B">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摘录簿(16开,内页60页)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1B40A39">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322C7E65">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0C91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5AAA973A">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0F329502">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作文簿（16开,内页60页）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CB0E23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61791EA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0E26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47AC0F4A">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初中7年级上下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6E833B29">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练习簿（B5,内页60页）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BA28F97">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7848378C">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2A37C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BEF2A09">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4449D823">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英语簿（B5,内页60页）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5AF73C0">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1FC2AB6C">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33F3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11C46BF7">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B1A683B">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345EBD89">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0AE1A807">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2066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21505BD9">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DBFAAEC">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作文簿（16开,内页60页）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78EA1E85">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11DD53D6">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6ED2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2E921C1A">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11BB774">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纠错簿(16开,内页60页)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12C1D785">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651CC99D">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33FC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74AEB6AB">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初中8年级上下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4EBD6DE5">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练习簿（B5,内页60页）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40EB3E4E">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1DB4BD6F">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5345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135C9F72">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633D4CA8">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英语簿B5,内页60页）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1E9B1411">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442E15E2">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49815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6074A710">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7B833DCD">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168A8D7B">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06BC9854">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11CB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7FC916B8">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5AD9AEEE">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作文簿（16开,内页60页）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7F458924">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6F153232">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7868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4522523A">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34AA128B">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纠错簿(16开,内页60页)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7D549CFE">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3826B9FD">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r w14:paraId="1F03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1428" w:type="dxa"/>
            <w:vMerge w:val="restart"/>
            <w:tcBorders>
              <w:top w:val="single" w:color="000000" w:sz="4" w:space="0"/>
              <w:left w:val="single" w:color="000000" w:sz="4" w:space="0"/>
              <w:bottom w:val="single" w:color="000000" w:sz="4" w:space="0"/>
              <w:right w:val="single" w:color="000000" w:sz="4" w:space="0"/>
            </w:tcBorders>
            <w:vAlign w:val="center"/>
          </w:tcPr>
          <w:p w14:paraId="4215B966">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初中9年级上下</w:t>
            </w:r>
          </w:p>
        </w:tc>
        <w:tc>
          <w:tcPr>
            <w:tcW w:w="4062" w:type="dxa"/>
            <w:tcBorders>
              <w:top w:val="single" w:color="000000" w:sz="4" w:space="0"/>
              <w:left w:val="single" w:color="000000" w:sz="4" w:space="0"/>
              <w:bottom w:val="single" w:color="000000" w:sz="4" w:space="0"/>
              <w:right w:val="single" w:color="000000" w:sz="4" w:space="0"/>
            </w:tcBorders>
            <w:vAlign w:val="center"/>
          </w:tcPr>
          <w:p w14:paraId="2540FA76">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练习簿（B5,内页60页）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76A99138">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107FFC05">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7C57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0A75CB53">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66748DB8">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英语簿B5,内页60页）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035AF9D2">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6CC2120B">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0374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2FA83885">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127C9B5E">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160g铅画纸（A4,20张）</w:t>
            </w:r>
          </w:p>
        </w:tc>
        <w:tc>
          <w:tcPr>
            <w:tcW w:w="1454" w:type="dxa"/>
            <w:tcBorders>
              <w:top w:val="single" w:color="000000" w:sz="4" w:space="0"/>
              <w:left w:val="single" w:color="000000" w:sz="4" w:space="0"/>
              <w:bottom w:val="single" w:color="000000" w:sz="4" w:space="0"/>
              <w:right w:val="single" w:color="000000" w:sz="4" w:space="0"/>
            </w:tcBorders>
            <w:vAlign w:val="center"/>
          </w:tcPr>
          <w:p w14:paraId="4CC1D452">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vAlign w:val="center"/>
          </w:tcPr>
          <w:p w14:paraId="2BF585DC">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1</w:t>
            </w:r>
          </w:p>
        </w:tc>
      </w:tr>
      <w:tr w14:paraId="2603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647ED22A">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47E1F95E">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作文簿（16开,内页60页）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3DBEADA3">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2</w:t>
            </w:r>
          </w:p>
        </w:tc>
        <w:tc>
          <w:tcPr>
            <w:tcW w:w="1455" w:type="dxa"/>
            <w:tcBorders>
              <w:top w:val="single" w:color="000000" w:sz="4" w:space="0"/>
              <w:left w:val="single" w:color="000000" w:sz="4" w:space="0"/>
              <w:bottom w:val="single" w:color="000000" w:sz="4" w:space="0"/>
              <w:right w:val="single" w:color="000000" w:sz="4" w:space="0"/>
            </w:tcBorders>
            <w:vAlign w:val="center"/>
          </w:tcPr>
          <w:p w14:paraId="5F195E72">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2</w:t>
            </w:r>
          </w:p>
        </w:tc>
      </w:tr>
      <w:tr w14:paraId="05FC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428" w:type="dxa"/>
            <w:vMerge w:val="continue"/>
            <w:tcBorders>
              <w:top w:val="single" w:color="000000" w:sz="4" w:space="0"/>
              <w:left w:val="single" w:color="000000" w:sz="4" w:space="0"/>
              <w:bottom w:val="single" w:color="000000" w:sz="4" w:space="0"/>
              <w:right w:val="single" w:color="000000" w:sz="4" w:space="0"/>
            </w:tcBorders>
            <w:vAlign w:val="center"/>
          </w:tcPr>
          <w:p w14:paraId="4390AA7B">
            <w:pPr>
              <w:spacing w:before="0" w:beforeAutospacing="0" w:after="0" w:afterAutospacing="0"/>
              <w:ind w:left="0" w:right="0"/>
              <w:jc w:val="center"/>
              <w:rPr>
                <w:rFonts w:hint="eastAsia" w:ascii="仿宋" w:hAnsi="仿宋" w:eastAsia="仿宋" w:cs="仿宋"/>
                <w:b/>
                <w:bCs/>
                <w:i w:val="0"/>
                <w:iCs w:val="0"/>
                <w:color w:val="auto"/>
                <w:sz w:val="24"/>
                <w:szCs w:val="24"/>
                <w:highlight w:val="none"/>
                <w:u w:val="none"/>
              </w:rPr>
            </w:pPr>
          </w:p>
        </w:tc>
        <w:tc>
          <w:tcPr>
            <w:tcW w:w="4062" w:type="dxa"/>
            <w:tcBorders>
              <w:top w:val="single" w:color="000000" w:sz="4" w:space="0"/>
              <w:left w:val="single" w:color="000000" w:sz="4" w:space="0"/>
              <w:bottom w:val="single" w:color="000000" w:sz="4" w:space="0"/>
              <w:right w:val="single" w:color="000000" w:sz="4" w:space="0"/>
            </w:tcBorders>
            <w:vAlign w:val="center"/>
          </w:tcPr>
          <w:p w14:paraId="2A0195D7">
            <w:pPr>
              <w:widowControl/>
              <w:spacing w:before="0" w:beforeAutospacing="0" w:after="0" w:afterAutospacing="0"/>
              <w:ind w:left="0" w:right="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纠错簿(16开,内页60页)</w:t>
            </w:r>
          </w:p>
        </w:tc>
        <w:tc>
          <w:tcPr>
            <w:tcW w:w="1454" w:type="dxa"/>
            <w:tcBorders>
              <w:top w:val="single" w:color="000000" w:sz="4" w:space="0"/>
              <w:left w:val="single" w:color="000000" w:sz="4" w:space="0"/>
              <w:bottom w:val="single" w:color="000000" w:sz="4" w:space="0"/>
              <w:right w:val="single" w:color="000000" w:sz="4" w:space="0"/>
            </w:tcBorders>
            <w:vAlign w:val="center"/>
          </w:tcPr>
          <w:p w14:paraId="57BC5CFB">
            <w:pPr>
              <w:widowControl/>
              <w:spacing w:before="0" w:beforeAutospacing="0" w:after="0" w:afterAutospacing="0"/>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4</w:t>
            </w:r>
          </w:p>
        </w:tc>
        <w:tc>
          <w:tcPr>
            <w:tcW w:w="1455" w:type="dxa"/>
            <w:tcBorders>
              <w:top w:val="single" w:color="000000" w:sz="4" w:space="0"/>
              <w:left w:val="single" w:color="000000" w:sz="4" w:space="0"/>
              <w:bottom w:val="single" w:color="000000" w:sz="4" w:space="0"/>
              <w:right w:val="single" w:color="000000" w:sz="4" w:space="0"/>
            </w:tcBorders>
            <w:vAlign w:val="center"/>
          </w:tcPr>
          <w:p w14:paraId="73015DDB">
            <w:pPr>
              <w:widowControl/>
              <w:spacing w:before="0" w:beforeAutospacing="0" w:after="0" w:afterAutospacing="0"/>
              <w:ind w:left="0" w:right="0"/>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rPr>
              <w:t>4</w:t>
            </w:r>
          </w:p>
        </w:tc>
      </w:tr>
    </w:tbl>
    <w:p w14:paraId="4BDA6702">
      <w:pPr>
        <w:adjustRightInd w:val="0"/>
        <w:snapToGrid w:val="0"/>
        <w:spacing w:line="360" w:lineRule="auto"/>
        <w:ind w:firstLine="482" w:firstLineChars="200"/>
        <w:rPr>
          <w:rFonts w:hint="eastAsia" w:ascii="仿宋" w:hAnsi="仿宋" w:eastAsia="仿宋" w:cs="仿宋"/>
          <w:b/>
          <w:bCs/>
          <w:color w:val="auto"/>
          <w:sz w:val="24"/>
          <w:highlight w:val="none"/>
          <w:u w:val="single"/>
        </w:rPr>
      </w:pPr>
    </w:p>
    <w:p w14:paraId="330D6FDE">
      <w:pPr>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预购</w:t>
      </w:r>
      <w:r>
        <w:rPr>
          <w:rFonts w:hint="eastAsia" w:ascii="仿宋" w:hAnsi="仿宋" w:eastAsia="仿宋" w:cs="仿宋"/>
          <w:bCs/>
          <w:color w:val="auto"/>
          <w:sz w:val="24"/>
          <w:highlight w:val="none"/>
        </w:rPr>
        <w:t>数量</w:t>
      </w:r>
    </w:p>
    <w:tbl>
      <w:tblPr>
        <w:tblStyle w:val="66"/>
        <w:tblW w:w="83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23"/>
        <w:gridCol w:w="2318"/>
        <w:gridCol w:w="2318"/>
      </w:tblGrid>
      <w:tr w14:paraId="1853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16" w:hRule="atLeast"/>
        </w:trPr>
        <w:tc>
          <w:tcPr>
            <w:tcW w:w="3723" w:type="dxa"/>
            <w:shd w:val="clear" w:color="auto" w:fill="FFFFFF"/>
            <w:vAlign w:val="center"/>
          </w:tcPr>
          <w:p w14:paraId="15E5B4A7">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rPr>
              <w:t>分段</w:t>
            </w:r>
          </w:p>
        </w:tc>
        <w:tc>
          <w:tcPr>
            <w:tcW w:w="2318" w:type="dxa"/>
            <w:shd w:val="clear" w:color="auto" w:fill="FFFFFF"/>
            <w:vAlign w:val="center"/>
          </w:tcPr>
          <w:p w14:paraId="48B16D2D">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秋季（套）</w:t>
            </w:r>
          </w:p>
        </w:tc>
        <w:tc>
          <w:tcPr>
            <w:tcW w:w="2318" w:type="dxa"/>
            <w:shd w:val="clear" w:color="auto" w:fill="FFFFFF"/>
            <w:vAlign w:val="center"/>
          </w:tcPr>
          <w:p w14:paraId="048E0555">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春季（套）</w:t>
            </w:r>
          </w:p>
        </w:tc>
      </w:tr>
      <w:tr w14:paraId="654E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51705AAB">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小学1年级</w:t>
            </w:r>
          </w:p>
        </w:tc>
        <w:tc>
          <w:tcPr>
            <w:tcW w:w="2318" w:type="dxa"/>
            <w:shd w:val="clear" w:color="auto" w:fill="FFFF00"/>
            <w:vAlign w:val="center"/>
          </w:tcPr>
          <w:p w14:paraId="6F2B66E0">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15300</w:t>
            </w:r>
          </w:p>
        </w:tc>
        <w:tc>
          <w:tcPr>
            <w:tcW w:w="2318" w:type="dxa"/>
            <w:shd w:val="clear" w:color="auto" w:fill="FFFF00"/>
            <w:vAlign w:val="center"/>
          </w:tcPr>
          <w:p w14:paraId="1059C3E7">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15300</w:t>
            </w:r>
          </w:p>
        </w:tc>
      </w:tr>
      <w:tr w14:paraId="2A9E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6F23483B">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小学2年级</w:t>
            </w:r>
          </w:p>
        </w:tc>
        <w:tc>
          <w:tcPr>
            <w:tcW w:w="2318" w:type="dxa"/>
            <w:shd w:val="clear" w:color="auto" w:fill="FFFF00"/>
            <w:vAlign w:val="center"/>
          </w:tcPr>
          <w:p w14:paraId="335BF17A">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14500</w:t>
            </w:r>
          </w:p>
        </w:tc>
        <w:tc>
          <w:tcPr>
            <w:tcW w:w="2318" w:type="dxa"/>
            <w:shd w:val="clear" w:color="auto" w:fill="FFFF00"/>
            <w:vAlign w:val="center"/>
          </w:tcPr>
          <w:p w14:paraId="4846F85D">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14500</w:t>
            </w:r>
          </w:p>
        </w:tc>
      </w:tr>
      <w:tr w14:paraId="1F7A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77C27888">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小学3年级</w:t>
            </w:r>
          </w:p>
        </w:tc>
        <w:tc>
          <w:tcPr>
            <w:tcW w:w="2318" w:type="dxa"/>
            <w:shd w:val="clear" w:color="auto" w:fill="FFFF00"/>
            <w:vAlign w:val="center"/>
          </w:tcPr>
          <w:p w14:paraId="0FAF5AA7">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16150</w:t>
            </w:r>
          </w:p>
        </w:tc>
        <w:tc>
          <w:tcPr>
            <w:tcW w:w="2318" w:type="dxa"/>
            <w:shd w:val="clear" w:color="auto" w:fill="FFFF00"/>
            <w:vAlign w:val="center"/>
          </w:tcPr>
          <w:p w14:paraId="0F5436A1">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16150</w:t>
            </w:r>
          </w:p>
        </w:tc>
      </w:tr>
      <w:tr w14:paraId="0E4F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71BDA06C">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小学4年级</w:t>
            </w:r>
          </w:p>
        </w:tc>
        <w:tc>
          <w:tcPr>
            <w:tcW w:w="2318" w:type="dxa"/>
            <w:shd w:val="clear" w:color="auto" w:fill="FFFF00"/>
            <w:vAlign w:val="center"/>
          </w:tcPr>
          <w:p w14:paraId="1BAE3BD3">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13300</w:t>
            </w:r>
          </w:p>
        </w:tc>
        <w:tc>
          <w:tcPr>
            <w:tcW w:w="2318" w:type="dxa"/>
            <w:shd w:val="clear" w:color="auto" w:fill="FFFF00"/>
            <w:vAlign w:val="center"/>
          </w:tcPr>
          <w:p w14:paraId="31D25774">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13300</w:t>
            </w:r>
          </w:p>
        </w:tc>
      </w:tr>
      <w:tr w14:paraId="67D0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0082BF3E">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小学5年级</w:t>
            </w:r>
          </w:p>
        </w:tc>
        <w:tc>
          <w:tcPr>
            <w:tcW w:w="2318" w:type="dxa"/>
            <w:shd w:val="clear" w:color="auto" w:fill="FFFF00"/>
            <w:vAlign w:val="center"/>
          </w:tcPr>
          <w:p w14:paraId="7540E380">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13100</w:t>
            </w:r>
          </w:p>
        </w:tc>
        <w:tc>
          <w:tcPr>
            <w:tcW w:w="2318" w:type="dxa"/>
            <w:shd w:val="clear" w:color="auto" w:fill="FFFF00"/>
            <w:vAlign w:val="center"/>
          </w:tcPr>
          <w:p w14:paraId="7DB4DE5E">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13100</w:t>
            </w:r>
          </w:p>
        </w:tc>
      </w:tr>
      <w:tr w14:paraId="44F8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3A9B1C72">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小学6年级</w:t>
            </w:r>
          </w:p>
        </w:tc>
        <w:tc>
          <w:tcPr>
            <w:tcW w:w="2318" w:type="dxa"/>
            <w:shd w:val="clear" w:color="auto" w:fill="FFFF00"/>
            <w:vAlign w:val="center"/>
          </w:tcPr>
          <w:p w14:paraId="5262C563">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12400</w:t>
            </w:r>
          </w:p>
        </w:tc>
        <w:tc>
          <w:tcPr>
            <w:tcW w:w="2318" w:type="dxa"/>
            <w:shd w:val="clear" w:color="auto" w:fill="FFFF00"/>
            <w:vAlign w:val="center"/>
          </w:tcPr>
          <w:p w14:paraId="2DA041E4">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12400</w:t>
            </w:r>
          </w:p>
        </w:tc>
      </w:tr>
      <w:tr w14:paraId="11CF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4CD4FF74">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小学小计</w:t>
            </w:r>
          </w:p>
        </w:tc>
        <w:tc>
          <w:tcPr>
            <w:tcW w:w="2318" w:type="dxa"/>
            <w:shd w:val="clear" w:color="auto" w:fill="FFFF00"/>
            <w:vAlign w:val="center"/>
          </w:tcPr>
          <w:p w14:paraId="09B8132C">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84750</w:t>
            </w:r>
          </w:p>
        </w:tc>
        <w:tc>
          <w:tcPr>
            <w:tcW w:w="2318" w:type="dxa"/>
            <w:shd w:val="clear" w:color="auto" w:fill="FFFF00"/>
            <w:vAlign w:val="center"/>
          </w:tcPr>
          <w:p w14:paraId="4DAAC162">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84750</w:t>
            </w:r>
          </w:p>
        </w:tc>
      </w:tr>
      <w:tr w14:paraId="1494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195981A6">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初中7年级</w:t>
            </w:r>
          </w:p>
        </w:tc>
        <w:tc>
          <w:tcPr>
            <w:tcW w:w="2318" w:type="dxa"/>
            <w:shd w:val="clear" w:color="auto" w:fill="FFFF00"/>
            <w:vAlign w:val="center"/>
          </w:tcPr>
          <w:p w14:paraId="37A5AA3C">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11700</w:t>
            </w:r>
          </w:p>
        </w:tc>
        <w:tc>
          <w:tcPr>
            <w:tcW w:w="2318" w:type="dxa"/>
            <w:shd w:val="clear" w:color="auto" w:fill="FFFF00"/>
            <w:vAlign w:val="center"/>
          </w:tcPr>
          <w:p w14:paraId="78D253C3">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11700</w:t>
            </w:r>
          </w:p>
        </w:tc>
      </w:tr>
      <w:tr w14:paraId="53AC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rPr>
        <w:tc>
          <w:tcPr>
            <w:tcW w:w="3723" w:type="dxa"/>
            <w:shd w:val="clear" w:color="auto" w:fill="FFFFFF"/>
            <w:vAlign w:val="center"/>
          </w:tcPr>
          <w:p w14:paraId="51D62F0B">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初中8年级</w:t>
            </w:r>
          </w:p>
        </w:tc>
        <w:tc>
          <w:tcPr>
            <w:tcW w:w="2318" w:type="dxa"/>
            <w:shd w:val="clear" w:color="auto" w:fill="FFFF00"/>
            <w:vAlign w:val="center"/>
          </w:tcPr>
          <w:p w14:paraId="173059E4">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10900</w:t>
            </w:r>
          </w:p>
        </w:tc>
        <w:tc>
          <w:tcPr>
            <w:tcW w:w="2318" w:type="dxa"/>
            <w:shd w:val="clear" w:color="auto" w:fill="FFFF00"/>
            <w:vAlign w:val="center"/>
          </w:tcPr>
          <w:p w14:paraId="3B19A6AE">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10900</w:t>
            </w:r>
          </w:p>
        </w:tc>
      </w:tr>
      <w:tr w14:paraId="16C6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0" w:hRule="atLeast"/>
        </w:trPr>
        <w:tc>
          <w:tcPr>
            <w:tcW w:w="3723" w:type="dxa"/>
            <w:shd w:val="clear" w:color="auto" w:fill="FFFFFF"/>
            <w:vAlign w:val="center"/>
          </w:tcPr>
          <w:p w14:paraId="30951DF7">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初中9年级</w:t>
            </w:r>
          </w:p>
        </w:tc>
        <w:tc>
          <w:tcPr>
            <w:tcW w:w="2318" w:type="dxa"/>
            <w:shd w:val="clear" w:color="auto" w:fill="FFFF00"/>
            <w:vAlign w:val="center"/>
          </w:tcPr>
          <w:p w14:paraId="28D4075F">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9200</w:t>
            </w:r>
          </w:p>
        </w:tc>
        <w:tc>
          <w:tcPr>
            <w:tcW w:w="2318" w:type="dxa"/>
            <w:shd w:val="clear" w:color="auto" w:fill="FFFF00"/>
            <w:vAlign w:val="center"/>
          </w:tcPr>
          <w:p w14:paraId="688D34CD">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9200</w:t>
            </w:r>
          </w:p>
        </w:tc>
      </w:tr>
      <w:tr w14:paraId="5116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50" w:hRule="atLeast"/>
        </w:trPr>
        <w:tc>
          <w:tcPr>
            <w:tcW w:w="3723" w:type="dxa"/>
            <w:shd w:val="clear" w:color="auto" w:fill="FFFFFF"/>
            <w:vAlign w:val="center"/>
          </w:tcPr>
          <w:p w14:paraId="3C438C7C">
            <w:pPr>
              <w:widowControl/>
              <w:wordWrap/>
              <w:snapToGrid w:val="0"/>
              <w:spacing w:before="0" w:beforeAutospacing="0" w:after="0" w:afterAutospacing="0"/>
              <w:ind w:left="0" w:right="0"/>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仿宋" w:hAnsi="仿宋" w:eastAsia="仿宋" w:cs="仿宋"/>
                <w:b w:val="0"/>
                <w:bCs w:val="0"/>
                <w:i w:val="0"/>
                <w:iCs w:val="0"/>
                <w:color w:val="auto"/>
                <w:kern w:val="0"/>
                <w:sz w:val="24"/>
                <w:szCs w:val="24"/>
                <w:highlight w:val="none"/>
                <w:u w:val="none"/>
                <w:lang w:val="en-US" w:eastAsia="zh-CN"/>
              </w:rPr>
              <w:t>中学小计</w:t>
            </w:r>
          </w:p>
        </w:tc>
        <w:tc>
          <w:tcPr>
            <w:tcW w:w="2318" w:type="dxa"/>
            <w:shd w:val="clear" w:color="auto" w:fill="FFFF00"/>
            <w:vAlign w:val="center"/>
          </w:tcPr>
          <w:p w14:paraId="64F671FA">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31800</w:t>
            </w:r>
          </w:p>
        </w:tc>
        <w:tc>
          <w:tcPr>
            <w:tcW w:w="2318" w:type="dxa"/>
            <w:shd w:val="clear" w:color="auto" w:fill="FFFF00"/>
            <w:vAlign w:val="center"/>
          </w:tcPr>
          <w:p w14:paraId="139821DA">
            <w:pPr>
              <w:widowControl/>
              <w:jc w:val="center"/>
              <w:textAlignment w:val="center"/>
              <w:rPr>
                <w:rFonts w:hint="eastAsia" w:ascii="仿宋" w:hAnsi="仿宋" w:eastAsia="仿宋" w:cs="仿宋"/>
                <w:b w:val="0"/>
                <w:bCs w:val="0"/>
                <w:i w:val="0"/>
                <w:iCs w:val="0"/>
                <w:color w:val="auto"/>
                <w:kern w:val="0"/>
                <w:sz w:val="24"/>
                <w:szCs w:val="24"/>
                <w:highlight w:val="none"/>
                <w:u w:val="none"/>
                <w:lang w:val="en-US" w:eastAsia="zh-CN"/>
              </w:rPr>
            </w:pPr>
            <w:r>
              <w:rPr>
                <w:rFonts w:hint="eastAsia" w:ascii="宋体" w:hAnsi="宋体" w:eastAsia="宋体" w:cs="宋体"/>
                <w:i w:val="0"/>
                <w:color w:val="000000"/>
                <w:kern w:val="0"/>
                <w:sz w:val="24"/>
                <w:szCs w:val="24"/>
                <w:u w:val="none"/>
                <w:lang w:val="en-US" w:eastAsia="zh-CN" w:bidi="ar-SA"/>
              </w:rPr>
              <w:t>31800</w:t>
            </w:r>
          </w:p>
        </w:tc>
      </w:tr>
    </w:tbl>
    <w:p w14:paraId="1F17C859">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（注：采购数量和结算数量，以教育局</w:t>
      </w:r>
      <w:r>
        <w:rPr>
          <w:rFonts w:hint="eastAsia" w:ascii="仿宋" w:hAnsi="仿宋" w:eastAsia="仿宋" w:cs="仿宋"/>
          <w:b/>
          <w:color w:val="auto"/>
          <w:sz w:val="24"/>
          <w:highlight w:val="none"/>
          <w:lang w:val="en-US" w:eastAsia="zh-CN"/>
        </w:rPr>
        <w:t>中学</w:t>
      </w:r>
      <w:r>
        <w:rPr>
          <w:rFonts w:hint="eastAsia" w:ascii="仿宋" w:hAnsi="仿宋" w:eastAsia="仿宋" w:cs="仿宋"/>
          <w:b/>
          <w:color w:val="auto"/>
          <w:sz w:val="24"/>
          <w:highlight w:val="none"/>
        </w:rPr>
        <w:t>教育科</w:t>
      </w:r>
      <w:r>
        <w:rPr>
          <w:rFonts w:hint="eastAsia" w:ascii="仿宋" w:hAnsi="仿宋" w:eastAsia="仿宋" w:cs="仿宋"/>
          <w:b/>
          <w:color w:val="auto"/>
          <w:sz w:val="24"/>
          <w:highlight w:val="none"/>
          <w:lang w:val="en-US" w:eastAsia="zh-CN"/>
        </w:rPr>
        <w:t>在当时学期初</w:t>
      </w:r>
      <w:r>
        <w:rPr>
          <w:rFonts w:hint="eastAsia" w:ascii="仿宋" w:hAnsi="仿宋" w:eastAsia="仿宋" w:cs="仿宋"/>
          <w:b/>
          <w:color w:val="auto"/>
          <w:sz w:val="24"/>
          <w:highlight w:val="none"/>
        </w:rPr>
        <w:t>提供的在册学籍人数为准）</w:t>
      </w:r>
    </w:p>
    <w:p w14:paraId="05EA0811">
      <w:pPr>
        <w:pStyle w:val="24"/>
        <w:rPr>
          <w:rFonts w:hint="eastAsia" w:ascii="仿宋" w:hAnsi="仿宋" w:eastAsia="仿宋" w:cs="仿宋"/>
          <w:b/>
          <w:color w:val="auto"/>
          <w:sz w:val="24"/>
          <w:highlight w:val="none"/>
        </w:rPr>
      </w:pPr>
    </w:p>
    <w:p w14:paraId="711093F4">
      <w:pPr>
        <w:pStyle w:val="25"/>
        <w:rPr>
          <w:rFonts w:hint="eastAsia" w:ascii="仿宋" w:hAnsi="仿宋" w:eastAsia="仿宋" w:cs="仿宋"/>
          <w:b/>
          <w:color w:val="auto"/>
          <w:sz w:val="24"/>
          <w:highlight w:val="none"/>
        </w:rPr>
      </w:pPr>
    </w:p>
    <w:p w14:paraId="04B1BDF7">
      <w:pPr>
        <w:pStyle w:val="25"/>
        <w:rPr>
          <w:rFonts w:hint="eastAsia" w:ascii="仿宋" w:hAnsi="仿宋" w:eastAsia="仿宋" w:cs="仿宋"/>
          <w:b/>
          <w:color w:val="auto"/>
          <w:sz w:val="24"/>
          <w:highlight w:val="none"/>
        </w:rPr>
      </w:pPr>
    </w:p>
    <w:p w14:paraId="3B88B512">
      <w:pPr>
        <w:pStyle w:val="25"/>
        <w:rPr>
          <w:rFonts w:hint="eastAsia" w:ascii="仿宋" w:hAnsi="仿宋" w:eastAsia="仿宋" w:cs="仿宋"/>
          <w:b/>
          <w:color w:val="auto"/>
          <w:sz w:val="24"/>
          <w:highlight w:val="none"/>
        </w:rPr>
      </w:pPr>
    </w:p>
    <w:p w14:paraId="7C3F93A5">
      <w:pPr>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5.技术参数：</w:t>
      </w:r>
    </w:p>
    <w:tbl>
      <w:tblPr>
        <w:tblStyle w:val="66"/>
        <w:tblW w:w="84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634"/>
        <w:gridCol w:w="2159"/>
        <w:gridCol w:w="709"/>
        <w:gridCol w:w="3900"/>
      </w:tblGrid>
      <w:tr w14:paraId="433F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8" w:hRule="atLeast"/>
        </w:trPr>
        <w:tc>
          <w:tcPr>
            <w:tcW w:w="1634" w:type="dxa"/>
            <w:shd w:val="clear" w:color="auto" w:fill="FFFFFF"/>
            <w:vAlign w:val="center"/>
          </w:tcPr>
          <w:p w14:paraId="48E98547">
            <w:pPr>
              <w:widowControl/>
              <w:spacing w:before="0" w:beforeAutospacing="0" w:after="0" w:afterAutospacing="0"/>
              <w:ind w:left="0" w:right="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品名</w:t>
            </w:r>
          </w:p>
        </w:tc>
        <w:tc>
          <w:tcPr>
            <w:tcW w:w="2159" w:type="dxa"/>
            <w:shd w:val="clear" w:color="auto" w:fill="FFFFFF"/>
            <w:vAlign w:val="center"/>
          </w:tcPr>
          <w:p w14:paraId="2DD91154">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开本</w:t>
            </w:r>
          </w:p>
        </w:tc>
        <w:tc>
          <w:tcPr>
            <w:tcW w:w="709" w:type="dxa"/>
            <w:shd w:val="clear" w:color="auto" w:fill="FFFFFF"/>
            <w:vAlign w:val="center"/>
          </w:tcPr>
          <w:p w14:paraId="0817496A">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内页数量</w:t>
            </w:r>
          </w:p>
        </w:tc>
        <w:tc>
          <w:tcPr>
            <w:tcW w:w="3900" w:type="dxa"/>
            <w:shd w:val="clear" w:color="auto" w:fill="FFFFFF"/>
            <w:vAlign w:val="center"/>
          </w:tcPr>
          <w:p w14:paraId="3F006F83">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技术参数</w:t>
            </w:r>
          </w:p>
        </w:tc>
      </w:tr>
      <w:tr w14:paraId="41E9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499805FF">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摘录簿</w:t>
            </w:r>
          </w:p>
        </w:tc>
        <w:tc>
          <w:tcPr>
            <w:tcW w:w="2159" w:type="dxa"/>
            <w:shd w:val="clear" w:color="auto" w:fill="FFFFFF"/>
            <w:vAlign w:val="center"/>
          </w:tcPr>
          <w:p w14:paraId="3950FF76">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16开（260mm×184mm）</w:t>
            </w:r>
          </w:p>
        </w:tc>
        <w:tc>
          <w:tcPr>
            <w:tcW w:w="709" w:type="dxa"/>
            <w:shd w:val="clear" w:color="auto" w:fill="FFFFFF"/>
            <w:vAlign w:val="center"/>
          </w:tcPr>
          <w:p w14:paraId="104F8A76">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18D095B7">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0EB8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49BB7BAA">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纠错簿</w:t>
            </w:r>
          </w:p>
        </w:tc>
        <w:tc>
          <w:tcPr>
            <w:tcW w:w="2159" w:type="dxa"/>
            <w:shd w:val="clear" w:color="auto" w:fill="FFFFFF"/>
            <w:vAlign w:val="center"/>
          </w:tcPr>
          <w:p w14:paraId="5FC9C039">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16开（260mm×184mm）</w:t>
            </w:r>
          </w:p>
        </w:tc>
        <w:tc>
          <w:tcPr>
            <w:tcW w:w="709" w:type="dxa"/>
            <w:shd w:val="clear" w:color="auto" w:fill="FFFFFF"/>
            <w:vAlign w:val="center"/>
          </w:tcPr>
          <w:p w14:paraId="22B7381A">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62F8583A">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2A22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75DBCE9D">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作文簿</w:t>
            </w:r>
          </w:p>
        </w:tc>
        <w:tc>
          <w:tcPr>
            <w:tcW w:w="2159" w:type="dxa"/>
            <w:shd w:val="clear" w:color="auto" w:fill="FFFFFF"/>
            <w:vAlign w:val="center"/>
          </w:tcPr>
          <w:p w14:paraId="23940466">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16开（260mm×184mm）</w:t>
            </w:r>
          </w:p>
        </w:tc>
        <w:tc>
          <w:tcPr>
            <w:tcW w:w="709" w:type="dxa"/>
            <w:shd w:val="clear" w:color="auto" w:fill="FFFFFF"/>
            <w:vAlign w:val="center"/>
          </w:tcPr>
          <w:p w14:paraId="08AB2E93">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4BFFB2BF">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313E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50305877">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大方格簿</w:t>
            </w:r>
          </w:p>
        </w:tc>
        <w:tc>
          <w:tcPr>
            <w:tcW w:w="2159" w:type="dxa"/>
            <w:shd w:val="clear" w:color="auto" w:fill="FFFFFF"/>
            <w:vAlign w:val="center"/>
          </w:tcPr>
          <w:p w14:paraId="3E781DE8">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16开（260mm×184mm）</w:t>
            </w:r>
          </w:p>
        </w:tc>
        <w:tc>
          <w:tcPr>
            <w:tcW w:w="709" w:type="dxa"/>
            <w:shd w:val="clear" w:color="auto" w:fill="FFFFFF"/>
            <w:vAlign w:val="center"/>
          </w:tcPr>
          <w:p w14:paraId="260CD9CC">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5274B4B5">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5E36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34643BFC">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160g铅画纸</w:t>
            </w:r>
          </w:p>
        </w:tc>
        <w:tc>
          <w:tcPr>
            <w:tcW w:w="2159" w:type="dxa"/>
            <w:shd w:val="clear" w:color="auto" w:fill="FFFFFF"/>
            <w:vAlign w:val="center"/>
          </w:tcPr>
          <w:p w14:paraId="47C1595A">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A4（ 210mm×297mm）</w:t>
            </w:r>
          </w:p>
        </w:tc>
        <w:tc>
          <w:tcPr>
            <w:tcW w:w="709" w:type="dxa"/>
            <w:shd w:val="clear" w:color="auto" w:fill="FFFFFF"/>
            <w:vAlign w:val="center"/>
          </w:tcPr>
          <w:p w14:paraId="6ACC9FCB">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20张</w:t>
            </w:r>
          </w:p>
        </w:tc>
        <w:tc>
          <w:tcPr>
            <w:tcW w:w="3900" w:type="dxa"/>
            <w:shd w:val="clear" w:color="auto" w:fill="FFFFFF"/>
            <w:vAlign w:val="center"/>
          </w:tcPr>
          <w:p w14:paraId="19E5ED60">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160克铅画纸；塑料袋封装，无装订。</w:t>
            </w:r>
          </w:p>
        </w:tc>
      </w:tr>
      <w:tr w14:paraId="1B2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753E051F">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英语簿（小学）</w:t>
            </w:r>
          </w:p>
        </w:tc>
        <w:tc>
          <w:tcPr>
            <w:tcW w:w="2159" w:type="dxa"/>
            <w:shd w:val="clear" w:color="auto" w:fill="FFFFFF"/>
            <w:vAlign w:val="center"/>
          </w:tcPr>
          <w:p w14:paraId="599D42CE">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A5（210mmx148mm）</w:t>
            </w:r>
          </w:p>
        </w:tc>
        <w:tc>
          <w:tcPr>
            <w:tcW w:w="709" w:type="dxa"/>
            <w:shd w:val="clear" w:color="auto" w:fill="FFFFFF"/>
            <w:vAlign w:val="center"/>
          </w:tcPr>
          <w:p w14:paraId="15A1F560">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5A4713BB">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0E5B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6C8F74ED">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数学簿（日字格）</w:t>
            </w:r>
          </w:p>
        </w:tc>
        <w:tc>
          <w:tcPr>
            <w:tcW w:w="2159" w:type="dxa"/>
            <w:shd w:val="clear" w:color="auto" w:fill="FFFFFF"/>
            <w:vAlign w:val="center"/>
          </w:tcPr>
          <w:p w14:paraId="528F9BD8">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A5（210mmx148mm）</w:t>
            </w:r>
          </w:p>
        </w:tc>
        <w:tc>
          <w:tcPr>
            <w:tcW w:w="709" w:type="dxa"/>
            <w:shd w:val="clear" w:color="auto" w:fill="FFFFFF"/>
            <w:vAlign w:val="center"/>
          </w:tcPr>
          <w:p w14:paraId="4BAA360A">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53ED1B9A">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4C51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431BEC25">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数学簿</w:t>
            </w:r>
          </w:p>
        </w:tc>
        <w:tc>
          <w:tcPr>
            <w:tcW w:w="2159" w:type="dxa"/>
            <w:shd w:val="clear" w:color="auto" w:fill="FFFFFF"/>
            <w:vAlign w:val="center"/>
          </w:tcPr>
          <w:p w14:paraId="054298CF">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A5（210mmx148mm）</w:t>
            </w:r>
          </w:p>
        </w:tc>
        <w:tc>
          <w:tcPr>
            <w:tcW w:w="709" w:type="dxa"/>
            <w:shd w:val="clear" w:color="auto" w:fill="FFFFFF"/>
            <w:vAlign w:val="center"/>
          </w:tcPr>
          <w:p w14:paraId="4E6024ED">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32F1F54F">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68AA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45B01C31">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拼音田字簿</w:t>
            </w:r>
          </w:p>
        </w:tc>
        <w:tc>
          <w:tcPr>
            <w:tcW w:w="2159" w:type="dxa"/>
            <w:shd w:val="clear" w:color="auto" w:fill="FFFFFF"/>
            <w:vAlign w:val="center"/>
          </w:tcPr>
          <w:p w14:paraId="730C484F">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A5（210mmx148mm）</w:t>
            </w:r>
          </w:p>
        </w:tc>
        <w:tc>
          <w:tcPr>
            <w:tcW w:w="709" w:type="dxa"/>
            <w:shd w:val="clear" w:color="auto" w:fill="FFFFFF"/>
            <w:vAlign w:val="center"/>
          </w:tcPr>
          <w:p w14:paraId="3CC95D33">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0A6E8ABF">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3791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19430C02">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拼音簿</w:t>
            </w:r>
          </w:p>
        </w:tc>
        <w:tc>
          <w:tcPr>
            <w:tcW w:w="2159" w:type="dxa"/>
            <w:shd w:val="clear" w:color="auto" w:fill="FFFFFF"/>
            <w:vAlign w:val="center"/>
          </w:tcPr>
          <w:p w14:paraId="4C18158F">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A5（210mmx148mm）</w:t>
            </w:r>
          </w:p>
        </w:tc>
        <w:tc>
          <w:tcPr>
            <w:tcW w:w="709" w:type="dxa"/>
            <w:shd w:val="clear" w:color="auto" w:fill="FFFFFF"/>
            <w:vAlign w:val="center"/>
          </w:tcPr>
          <w:p w14:paraId="31E2E218">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384B6970">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1EB7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64DFFED0">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方格簿</w:t>
            </w:r>
          </w:p>
        </w:tc>
        <w:tc>
          <w:tcPr>
            <w:tcW w:w="2159" w:type="dxa"/>
            <w:shd w:val="clear" w:color="auto" w:fill="FFFFFF"/>
            <w:vAlign w:val="center"/>
          </w:tcPr>
          <w:p w14:paraId="77201E60">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A5（210mmx148mm）</w:t>
            </w:r>
          </w:p>
        </w:tc>
        <w:tc>
          <w:tcPr>
            <w:tcW w:w="709" w:type="dxa"/>
            <w:shd w:val="clear" w:color="auto" w:fill="FFFFFF"/>
            <w:vAlign w:val="center"/>
          </w:tcPr>
          <w:p w14:paraId="375F73D0">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489F5AD3">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5AE6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16EDDD36">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笔记簿</w:t>
            </w:r>
          </w:p>
        </w:tc>
        <w:tc>
          <w:tcPr>
            <w:tcW w:w="2159" w:type="dxa"/>
            <w:shd w:val="clear" w:color="auto" w:fill="FFFFFF"/>
            <w:vAlign w:val="center"/>
          </w:tcPr>
          <w:p w14:paraId="6D758613">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A5（210mmx148mm）</w:t>
            </w:r>
          </w:p>
        </w:tc>
        <w:tc>
          <w:tcPr>
            <w:tcW w:w="709" w:type="dxa"/>
            <w:shd w:val="clear" w:color="auto" w:fill="FFFFFF"/>
            <w:vAlign w:val="center"/>
          </w:tcPr>
          <w:p w14:paraId="38C26B61">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1F2A7F4E">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733D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28EFBA8D">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英语簿</w:t>
            </w:r>
          </w:p>
        </w:tc>
        <w:tc>
          <w:tcPr>
            <w:tcW w:w="2159" w:type="dxa"/>
            <w:shd w:val="clear" w:color="auto" w:fill="FFFFFF"/>
            <w:vAlign w:val="center"/>
          </w:tcPr>
          <w:p w14:paraId="485B4730">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B5 （239mm×169mm）</w:t>
            </w:r>
          </w:p>
        </w:tc>
        <w:tc>
          <w:tcPr>
            <w:tcW w:w="709" w:type="dxa"/>
            <w:shd w:val="clear" w:color="auto" w:fill="FFFFFF"/>
            <w:vAlign w:val="center"/>
          </w:tcPr>
          <w:p w14:paraId="750BB826">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6BCA5C60">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r w14:paraId="30C7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trPr>
        <w:tc>
          <w:tcPr>
            <w:tcW w:w="1634" w:type="dxa"/>
            <w:shd w:val="clear" w:color="auto" w:fill="FFFFFF"/>
            <w:vAlign w:val="center"/>
          </w:tcPr>
          <w:p w14:paraId="221AB565">
            <w:pPr>
              <w:widowControl/>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练习簿</w:t>
            </w:r>
          </w:p>
        </w:tc>
        <w:tc>
          <w:tcPr>
            <w:tcW w:w="2159" w:type="dxa"/>
            <w:shd w:val="clear" w:color="auto" w:fill="FFFFFF"/>
            <w:vAlign w:val="center"/>
          </w:tcPr>
          <w:p w14:paraId="7720E18B">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B5 （239mm×169mm）</w:t>
            </w:r>
          </w:p>
        </w:tc>
        <w:tc>
          <w:tcPr>
            <w:tcW w:w="709" w:type="dxa"/>
            <w:shd w:val="clear" w:color="auto" w:fill="FFFFFF"/>
            <w:vAlign w:val="center"/>
          </w:tcPr>
          <w:p w14:paraId="63CD6B8E">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60页</w:t>
            </w:r>
          </w:p>
        </w:tc>
        <w:tc>
          <w:tcPr>
            <w:tcW w:w="3900" w:type="dxa"/>
            <w:shd w:val="clear" w:color="auto" w:fill="FFFFFF"/>
            <w:vAlign w:val="center"/>
          </w:tcPr>
          <w:p w14:paraId="4C8275BC">
            <w:pPr>
              <w:widowControl/>
              <w:spacing w:before="0" w:beforeAutospacing="0" w:after="0" w:afterAutospacing="0"/>
              <w:ind w:left="0" w:right="0"/>
              <w:jc w:val="left"/>
              <w:textAlignment w:val="center"/>
              <w:rPr>
                <w:rFonts w:hint="eastAsia" w:ascii="仿宋" w:hAnsi="仿宋" w:eastAsia="仿宋" w:cs="仿宋"/>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内页：70克</w:t>
            </w:r>
            <w:r>
              <w:rPr>
                <w:rFonts w:hint="eastAsia" w:ascii="宋体" w:hAnsi="宋体" w:eastAsia="Times New Roman" w:cs="宋体"/>
                <w:i w:val="0"/>
                <w:iCs w:val="0"/>
                <w:color w:val="auto"/>
                <w:kern w:val="0"/>
                <w:sz w:val="24"/>
                <w:szCs w:val="24"/>
                <w:highlight w:val="none"/>
                <w:u w:val="none"/>
                <w:lang w:val="en-US" w:eastAsia="zh-CN"/>
              </w:rPr>
              <w:t>本白</w:t>
            </w:r>
            <w:r>
              <w:rPr>
                <w:rFonts w:hint="eastAsia" w:ascii="宋体" w:hAnsi="宋体" w:eastAsia="宋体" w:cs="宋体"/>
                <w:i w:val="0"/>
                <w:iCs w:val="0"/>
                <w:color w:val="auto"/>
                <w:kern w:val="0"/>
                <w:sz w:val="24"/>
                <w:szCs w:val="24"/>
                <w:highlight w:val="none"/>
                <w:u w:val="none"/>
                <w:lang w:val="en-US" w:eastAsia="zh-CN"/>
              </w:rPr>
              <w:t>双胶纸；封面：145 克牛皮纸；冷胶包书脊背</w:t>
            </w:r>
          </w:p>
        </w:tc>
      </w:tr>
    </w:tbl>
    <w:p w14:paraId="3A7295DC">
      <w:pPr>
        <w:pStyle w:val="24"/>
        <w:ind w:left="0" w:leftChars="0"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color w:val="auto"/>
          <w:highlight w:val="none"/>
          <w:lang w:val="en-US" w:eastAsia="zh-CN"/>
        </w:rPr>
        <w:t>注：</w:t>
      </w:r>
      <w:r>
        <w:rPr>
          <w:rFonts w:hint="eastAsia" w:ascii="仿宋" w:hAnsi="仿宋" w:eastAsia="仿宋" w:cs="仿宋"/>
          <w:b/>
          <w:bCs/>
          <w:color w:val="auto"/>
          <w:sz w:val="24"/>
          <w:highlight w:val="none"/>
          <w:lang w:val="en-US" w:eastAsia="zh-CN"/>
        </w:rPr>
        <w:t>实际的技术参数标准以浙江省教育厅关于浙江省中小学课业簿册安全卫生与质量要求的最新文件规定为准。由于浙江省教育技术中心发布了关于征求《浙江省中小学课业簿册安全卫生与质量要求（征求意见稿）》意见的函，但未公布最终的质量要求。故各潜在供应商在投标时按招标文件相关要求响应即可。若正式公布的浙江省中小学课业簿册安全卫生与质量要求在招标后有与招标文件不一致的情况，以浙江省教育技术中心最新公布的质量要求为准。</w:t>
      </w:r>
    </w:p>
    <w:p w14:paraId="5BBF98ED">
      <w:pPr>
        <w:adjustRightInd w:val="0"/>
        <w:snapToGrid w:val="0"/>
        <w:spacing w:line="400" w:lineRule="atLeast"/>
        <w:rPr>
          <w:rFonts w:hint="eastAsia" w:ascii="仿宋" w:hAnsi="仿宋" w:eastAsia="仿宋" w:cs="仿宋"/>
          <w:b/>
          <w:bCs/>
          <w:color w:val="auto"/>
          <w:sz w:val="24"/>
          <w:highlight w:val="none"/>
        </w:rPr>
      </w:pPr>
      <w:r>
        <w:rPr>
          <w:rFonts w:hint="eastAsia" w:ascii="仿宋" w:hAnsi="仿宋" w:eastAsia="仿宋" w:cs="仿宋"/>
          <w:b/>
          <w:color w:val="auto"/>
          <w:highlight w:val="none"/>
        </w:rPr>
        <w:t>▲</w:t>
      </w:r>
      <w:r>
        <w:rPr>
          <w:rFonts w:hint="eastAsia" w:ascii="仿宋" w:hAnsi="仿宋" w:eastAsia="仿宋" w:cs="仿宋"/>
          <w:b/>
          <w:bCs/>
          <w:color w:val="auto"/>
          <w:sz w:val="24"/>
          <w:highlight w:val="none"/>
        </w:rPr>
        <w:t>三、供货要求</w:t>
      </w:r>
    </w:p>
    <w:p w14:paraId="1122A4FA">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1.空白作业本成品质量必须达到合格级以上，符合中华人民共和国出版行业标准《印刷产品质量评价和分等导则》（CY/T 2-1999）的规定。不脱页、不漏页、不破损，否则将全部退货，招标方还将要求供应商赔偿由此对招标方造成的一切损失。</w:t>
      </w:r>
    </w:p>
    <w:p w14:paraId="19E1A6C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2.所供货物不会侵犯任何第三方知识产权。</w:t>
      </w:r>
    </w:p>
    <w:p w14:paraId="22217E93">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3.所供货物不可通过任何线上或者线下渠道进行商业销售。</w:t>
      </w:r>
    </w:p>
    <w:p w14:paraId="6A35C39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.因特殊情况造成的多订、少订、错订的空白作业本，供货方应无条件给予调剂；缺页、少页、倒装、散页、污损的空白作业本，供货方亦应无条件给予调换。</w:t>
      </w:r>
    </w:p>
    <w:p w14:paraId="36181885">
      <w:pPr>
        <w:widowControl/>
        <w:wordWrap/>
        <w:autoSpaceDE w:val="0"/>
        <w:autoSpaceDN w:val="0"/>
        <w:adjustRightInd w:val="0"/>
        <w:snapToGrid w:val="0"/>
        <w:spacing w:line="570" w:lineRule="exact"/>
        <w:ind w:right="0"/>
        <w:jc w:val="both"/>
        <w:textAlignment w:val="bottom"/>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highlight w:val="none"/>
        </w:rPr>
        <w:t>▲</w:t>
      </w:r>
      <w:r>
        <w:rPr>
          <w:rFonts w:hint="eastAsia" w:ascii="仿宋" w:hAnsi="仿宋" w:eastAsia="仿宋" w:cs="仿宋"/>
          <w:b/>
          <w:bCs w:val="0"/>
          <w:color w:val="auto"/>
          <w:sz w:val="24"/>
          <w:szCs w:val="24"/>
          <w:highlight w:val="none"/>
          <w:lang w:val="en-US" w:eastAsia="zh-CN"/>
        </w:rPr>
        <w:t>四、</w:t>
      </w:r>
      <w:r>
        <w:rPr>
          <w:rFonts w:hint="eastAsia" w:ascii="仿宋" w:hAnsi="仿宋" w:eastAsia="仿宋" w:cs="仿宋"/>
          <w:b/>
          <w:bCs w:val="0"/>
          <w:color w:val="auto"/>
          <w:sz w:val="24"/>
          <w:szCs w:val="24"/>
          <w:highlight w:val="none"/>
        </w:rPr>
        <w:t>送货地点</w:t>
      </w:r>
    </w:p>
    <w:p w14:paraId="45DF6C5D">
      <w:pPr>
        <w:wordWrap/>
        <w:adjustRightInd w:val="0"/>
        <w:snapToGrid w:val="0"/>
        <w:spacing w:line="570" w:lineRule="exact"/>
        <w:ind w:left="0" w:leftChars="0" w:right="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本次采购涉及</w:t>
      </w:r>
      <w:r>
        <w:rPr>
          <w:rFonts w:hint="eastAsia" w:ascii="仿宋" w:hAnsi="仿宋" w:eastAsia="仿宋" w:cs="仿宋"/>
          <w:color w:val="auto"/>
          <w:sz w:val="24"/>
          <w:szCs w:val="24"/>
          <w:highlight w:val="none"/>
          <w:lang w:val="en-US" w:eastAsia="zh-CN"/>
        </w:rPr>
        <w:t>余杭区</w:t>
      </w:r>
      <w:r>
        <w:rPr>
          <w:rFonts w:hint="eastAsia" w:ascii="仿宋" w:hAnsi="仿宋" w:eastAsia="仿宋" w:cs="仿宋"/>
          <w:color w:val="auto"/>
          <w:sz w:val="24"/>
          <w:szCs w:val="24"/>
          <w:highlight w:val="none"/>
        </w:rPr>
        <w:t>所属义务段</w:t>
      </w:r>
      <w:r>
        <w:rPr>
          <w:rFonts w:hint="eastAsia" w:ascii="仿宋" w:hAnsi="仿宋" w:eastAsia="仿宋" w:cs="仿宋"/>
          <w:color w:val="auto"/>
          <w:sz w:val="24"/>
          <w:szCs w:val="24"/>
          <w:highlight w:val="yellow"/>
          <w:lang w:val="en-US" w:eastAsia="zh-CN"/>
        </w:rPr>
        <w:t>114</w:t>
      </w:r>
      <w:r>
        <w:rPr>
          <w:rFonts w:hint="eastAsia" w:ascii="仿宋" w:hAnsi="仿宋" w:eastAsia="仿宋" w:cs="仿宋"/>
          <w:color w:val="auto"/>
          <w:sz w:val="24"/>
          <w:szCs w:val="24"/>
          <w:highlight w:val="none"/>
        </w:rPr>
        <w:t>所已使用学校</w:t>
      </w:r>
      <w:r>
        <w:rPr>
          <w:rFonts w:hint="eastAsia" w:ascii="仿宋" w:hAnsi="仿宋" w:eastAsia="仿宋" w:cs="仿宋"/>
          <w:color w:val="auto"/>
          <w:sz w:val="24"/>
          <w:szCs w:val="24"/>
          <w:highlight w:val="none"/>
          <w:lang w:eastAsia="zh-CN"/>
        </w:rPr>
        <w:t>（校区）</w:t>
      </w:r>
      <w:r>
        <w:rPr>
          <w:rFonts w:hint="eastAsia" w:ascii="仿宋" w:hAnsi="仿宋" w:eastAsia="仿宋" w:cs="仿宋"/>
          <w:color w:val="auto"/>
          <w:sz w:val="24"/>
          <w:szCs w:val="24"/>
          <w:highlight w:val="none"/>
        </w:rPr>
        <w:t>，要求供应商送货到各个学校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校区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。各学校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校区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名称及地址见下表：</w:t>
      </w:r>
    </w:p>
    <w:p w14:paraId="45261CD3">
      <w:pPr>
        <w:widowControl/>
        <w:autoSpaceDE w:val="0"/>
        <w:autoSpaceDN w:val="0"/>
        <w:adjustRightInd w:val="0"/>
        <w:snapToGrid w:val="0"/>
        <w:spacing w:line="460" w:lineRule="atLeas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66"/>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8"/>
        <w:gridCol w:w="590"/>
        <w:gridCol w:w="3130"/>
        <w:gridCol w:w="708"/>
        <w:gridCol w:w="3750"/>
        <w:gridCol w:w="622"/>
      </w:tblGrid>
      <w:tr w14:paraId="1056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CCFFFF"/>
            <w:vAlign w:val="center"/>
          </w:tcPr>
          <w:p w14:paraId="37700C2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序号</w:t>
            </w:r>
          </w:p>
        </w:tc>
        <w:tc>
          <w:tcPr>
            <w:tcW w:w="590" w:type="dxa"/>
            <w:tcBorders>
              <w:top w:val="single" w:color="000000" w:sz="4" w:space="0"/>
              <w:left w:val="single" w:color="000000" w:sz="4" w:space="0"/>
              <w:bottom w:val="single" w:color="000000" w:sz="4" w:space="0"/>
              <w:right w:val="single" w:color="000000" w:sz="4" w:space="0"/>
            </w:tcBorders>
            <w:shd w:val="clear" w:color="auto" w:fill="CCFFFF"/>
            <w:vAlign w:val="center"/>
          </w:tcPr>
          <w:p w14:paraId="77D76D6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街道</w:t>
            </w:r>
          </w:p>
        </w:tc>
        <w:tc>
          <w:tcPr>
            <w:tcW w:w="3130" w:type="dxa"/>
            <w:tcBorders>
              <w:top w:val="single" w:color="000000" w:sz="4" w:space="0"/>
              <w:left w:val="single" w:color="000000" w:sz="4" w:space="0"/>
              <w:bottom w:val="single" w:color="000000" w:sz="4" w:space="0"/>
              <w:right w:val="single" w:color="000000" w:sz="4" w:space="0"/>
            </w:tcBorders>
            <w:shd w:val="clear" w:color="auto" w:fill="CCFFFF"/>
            <w:vAlign w:val="center"/>
          </w:tcPr>
          <w:p w14:paraId="2FF2B39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学校</w:t>
            </w:r>
          </w:p>
        </w:tc>
        <w:tc>
          <w:tcPr>
            <w:tcW w:w="708" w:type="dxa"/>
            <w:tcBorders>
              <w:top w:val="single" w:color="000000" w:sz="4" w:space="0"/>
              <w:left w:val="single" w:color="000000" w:sz="4" w:space="0"/>
              <w:bottom w:val="single" w:color="000000" w:sz="4" w:space="0"/>
            </w:tcBorders>
            <w:shd w:val="clear" w:color="auto" w:fill="CCFFFF"/>
            <w:vAlign w:val="center"/>
          </w:tcPr>
          <w:p w14:paraId="22F1B73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学段</w:t>
            </w:r>
          </w:p>
        </w:tc>
        <w:tc>
          <w:tcPr>
            <w:tcW w:w="3750" w:type="dxa"/>
            <w:tcBorders>
              <w:top w:val="single" w:color="000000" w:sz="4" w:space="0"/>
              <w:left w:val="single" w:color="000000" w:sz="4" w:space="0"/>
              <w:bottom w:val="single" w:color="000000" w:sz="4" w:space="0"/>
              <w:right w:val="single" w:color="000000" w:sz="4" w:space="0"/>
            </w:tcBorders>
            <w:shd w:val="clear" w:color="auto" w:fill="CCFFFF"/>
            <w:vAlign w:val="center"/>
          </w:tcPr>
          <w:p w14:paraId="63DE27F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学校详细地址</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709D">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备注</w:t>
            </w:r>
          </w:p>
        </w:tc>
      </w:tr>
      <w:tr w14:paraId="75FC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6B8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3964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余杭街道</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4D5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杭州市余杭区太炎中学（北校区）</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1175B07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初中5所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A24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杭州市余杭区余杭街道小东门路49号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3B4D">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249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99C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C9D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ED0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杭州市余杭区太炎中学（南校区）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96A516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75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杭州市余杭区余杭街道凤新路81号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2CA3">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7D6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B38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B549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5D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杭州市余杭区禹航实验学校（初中部）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0C94CA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58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杭州市余杭区余杭街道禹学巷8号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253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D86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504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834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3F2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杭州市余杭区杭州英特外国语学校（初中部）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87D81D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267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余杭街道上文山社区上和路1号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7307">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DC9B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1C3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12A8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134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杭州蕙兰未来科技城学校（初中部）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49F7B6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D82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余杭街道文昌社区钱学森路68号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F71">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529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DD5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616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6E7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杭州市余杭区太炎小学</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3E9CD16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小学9所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C87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杭州市余杭区余杭街道方井头8号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2D28">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ADA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B95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609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E35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杭州市余杭区凤凰小学（城南校区）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F0508C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00D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杭州市余杭区余杭街道城南路352号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97BD">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F73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AD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6F0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563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杭州市余杭区凤凰小学（城东校区）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97A525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E3A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杭州市余杭区余杭街道城南路3号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FAD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B6C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389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4E54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C0F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杭州市余杭区大禹小学（大禹校区）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0402C46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719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杭州市余杭区余杭街道城东路298号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C4AF">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8E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B47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11</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DEE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71A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杭州市余杭区大禹小学（永建校区）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8ACE84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AA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杭州市余杭区余杭街道洪桐村章家头40号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039">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6D6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5C0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12</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728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20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杭州市余杭区舟枕小学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EB5B60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D81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杭州市余杭区余杭街道西杨梅岭11号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1C6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1DC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A2D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13</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3E7E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3FA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杭州市余杭区禹航实验学校（小学部）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8F450F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53F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杭州市余杭区余杭街道禹学巷8号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48E">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21F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779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14</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0D34D">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1EC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杭州市余杭区育才小学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89D8DA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390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杭州市余杭区余杭街道莲舟街3号余杭育才小学</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286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E39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AF0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15</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B777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86D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杭州蕙兰未来科技城学校（小学部）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DC2E1B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306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余杭街道文昌社区钱学森路68号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4FC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A5D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9EF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16</w:t>
            </w:r>
          </w:p>
        </w:tc>
        <w:tc>
          <w:tcPr>
            <w:tcW w:w="590" w:type="dxa"/>
            <w:vMerge w:val="restart"/>
            <w:tcBorders>
              <w:left w:val="single" w:color="000000" w:sz="4" w:space="0"/>
              <w:right w:val="single" w:color="000000" w:sz="4" w:space="0"/>
            </w:tcBorders>
            <w:shd w:val="clear" w:color="auto" w:fill="auto"/>
            <w:vAlign w:val="center"/>
          </w:tcPr>
          <w:p w14:paraId="248D6B3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闲林街道</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57A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杭州市余杭区闲林中学</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30CF189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初中4所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51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杭州市余杭区闲林街道文卫路26号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D585">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820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1BF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17</w:t>
            </w:r>
          </w:p>
        </w:tc>
        <w:tc>
          <w:tcPr>
            <w:tcW w:w="590" w:type="dxa"/>
            <w:vMerge w:val="continue"/>
            <w:tcBorders>
              <w:left w:val="single" w:color="000000" w:sz="4" w:space="0"/>
              <w:right w:val="single" w:color="000000" w:sz="4" w:space="0"/>
            </w:tcBorders>
            <w:shd w:val="clear" w:color="auto" w:fill="auto"/>
            <w:vAlign w:val="center"/>
          </w:tcPr>
          <w:p w14:paraId="09EE13A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8CD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杭州师范大学附属未来科技城中学（和睦校区）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1448C9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487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余杭区汀目路16-13号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AA92">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新启用</w:t>
            </w:r>
          </w:p>
        </w:tc>
      </w:tr>
      <w:tr w14:paraId="501D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C1D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18</w:t>
            </w:r>
          </w:p>
        </w:tc>
        <w:tc>
          <w:tcPr>
            <w:tcW w:w="590" w:type="dxa"/>
            <w:vMerge w:val="continue"/>
            <w:tcBorders>
              <w:left w:val="single" w:color="000000" w:sz="4" w:space="0"/>
              <w:right w:val="single" w:color="000000" w:sz="4" w:space="0"/>
            </w:tcBorders>
            <w:shd w:val="clear" w:color="auto" w:fill="auto"/>
            <w:vAlign w:val="center"/>
          </w:tcPr>
          <w:p w14:paraId="262067A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A46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杭州市余杭区绿城育华翡翠城学校（初中部）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75430A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1CA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闲林街道翡翠社区高教路89号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3548">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1BF3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932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19</w:t>
            </w:r>
          </w:p>
        </w:tc>
        <w:tc>
          <w:tcPr>
            <w:tcW w:w="590" w:type="dxa"/>
            <w:vMerge w:val="continue"/>
            <w:tcBorders>
              <w:left w:val="single" w:color="000000" w:sz="4" w:space="0"/>
              <w:right w:val="single" w:color="000000" w:sz="4" w:space="0"/>
            </w:tcBorders>
            <w:shd w:val="clear" w:color="auto" w:fill="auto"/>
            <w:vAlign w:val="center"/>
          </w:tcPr>
          <w:p w14:paraId="3944C2F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B37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杭州市余杭区育海外国语学校（初中部）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D141CE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B0C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闲林街道北山社区天目山西路255号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0C65">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20A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BCB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20</w:t>
            </w:r>
          </w:p>
        </w:tc>
        <w:tc>
          <w:tcPr>
            <w:tcW w:w="590" w:type="dxa"/>
            <w:vMerge w:val="continue"/>
            <w:tcBorders>
              <w:left w:val="single" w:color="000000" w:sz="4" w:space="0"/>
              <w:right w:val="single" w:color="000000" w:sz="4" w:space="0"/>
            </w:tcBorders>
            <w:shd w:val="clear" w:color="auto" w:fill="auto"/>
            <w:vAlign w:val="center"/>
          </w:tcPr>
          <w:p w14:paraId="123FE81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65D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杭州市余杭区闲林小学（闲林校区）</w:t>
            </w:r>
          </w:p>
        </w:tc>
        <w:tc>
          <w:tcPr>
            <w:tcW w:w="708" w:type="dxa"/>
            <w:vMerge w:val="restart"/>
            <w:tcBorders>
              <w:top w:val="single" w:color="000000" w:sz="4" w:space="0"/>
              <w:left w:val="single" w:color="000000" w:sz="4" w:space="0"/>
            </w:tcBorders>
            <w:shd w:val="clear" w:color="auto" w:fill="auto"/>
            <w:vAlign w:val="center"/>
          </w:tcPr>
          <w:p w14:paraId="751E070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小学12所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3CA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杭州市余杭区闲林街道文卫路26-1号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848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875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3CB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21</w:t>
            </w:r>
          </w:p>
        </w:tc>
        <w:tc>
          <w:tcPr>
            <w:tcW w:w="590" w:type="dxa"/>
            <w:vMerge w:val="continue"/>
            <w:tcBorders>
              <w:left w:val="single" w:color="000000" w:sz="4" w:space="0"/>
              <w:right w:val="single" w:color="000000" w:sz="4" w:space="0"/>
            </w:tcBorders>
            <w:shd w:val="clear" w:color="auto" w:fill="auto"/>
            <w:vAlign w:val="center"/>
          </w:tcPr>
          <w:p w14:paraId="284EEBB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720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杭州市余杭区闲林小学（西溪源校区）</w:t>
            </w:r>
          </w:p>
        </w:tc>
        <w:tc>
          <w:tcPr>
            <w:tcW w:w="708" w:type="dxa"/>
            <w:vMerge w:val="continue"/>
            <w:tcBorders>
              <w:top w:val="single" w:color="000000" w:sz="4" w:space="0"/>
              <w:left w:val="single" w:color="000000" w:sz="4" w:space="0"/>
            </w:tcBorders>
            <w:shd w:val="clear" w:color="auto" w:fill="auto"/>
            <w:vAlign w:val="center"/>
          </w:tcPr>
          <w:p w14:paraId="70F9039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D17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杭州市余杭区闲林街道里东路69号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12E3">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6A1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BB8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22</w:t>
            </w:r>
          </w:p>
        </w:tc>
        <w:tc>
          <w:tcPr>
            <w:tcW w:w="590" w:type="dxa"/>
            <w:vMerge w:val="continue"/>
            <w:tcBorders>
              <w:left w:val="single" w:color="000000" w:sz="4" w:space="0"/>
              <w:right w:val="single" w:color="000000" w:sz="4" w:space="0"/>
            </w:tcBorders>
            <w:shd w:val="clear" w:color="auto" w:fill="auto"/>
            <w:vAlign w:val="center"/>
          </w:tcPr>
          <w:p w14:paraId="442CA80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904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杭州市余杭区闲林小学（上和校区）锦绣小学教学点</w:t>
            </w:r>
          </w:p>
        </w:tc>
        <w:tc>
          <w:tcPr>
            <w:tcW w:w="708" w:type="dxa"/>
            <w:vMerge w:val="continue"/>
            <w:tcBorders>
              <w:top w:val="single" w:color="000000" w:sz="4" w:space="0"/>
              <w:left w:val="single" w:color="000000" w:sz="4" w:space="0"/>
            </w:tcBorders>
            <w:shd w:val="clear" w:color="auto" w:fill="auto"/>
            <w:vAlign w:val="center"/>
          </w:tcPr>
          <w:p w14:paraId="307F75F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6D5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杭州市余杭区闲林街道竟桃路108号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5741">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0D6E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4D1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23</w:t>
            </w:r>
          </w:p>
        </w:tc>
        <w:tc>
          <w:tcPr>
            <w:tcW w:w="590" w:type="dxa"/>
            <w:vMerge w:val="continue"/>
            <w:tcBorders>
              <w:left w:val="single" w:color="000000" w:sz="4" w:space="0"/>
              <w:right w:val="single" w:color="000000" w:sz="4" w:space="0"/>
            </w:tcBorders>
            <w:shd w:val="clear" w:color="auto" w:fill="auto"/>
            <w:vAlign w:val="center"/>
          </w:tcPr>
          <w:p w14:paraId="68A333F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797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杭州市余杭区闲林和睦小学（和睦校区）</w:t>
            </w:r>
          </w:p>
        </w:tc>
        <w:tc>
          <w:tcPr>
            <w:tcW w:w="708" w:type="dxa"/>
            <w:vMerge w:val="continue"/>
            <w:tcBorders>
              <w:top w:val="single" w:color="000000" w:sz="4" w:space="0"/>
              <w:left w:val="single" w:color="000000" w:sz="4" w:space="0"/>
            </w:tcBorders>
            <w:shd w:val="clear" w:color="auto" w:fill="auto"/>
            <w:vAlign w:val="center"/>
          </w:tcPr>
          <w:p w14:paraId="32321AF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EB5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杭州市余杭区闲林街道良睦路蒋家桥1号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A3B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14A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61A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24</w:t>
            </w:r>
          </w:p>
        </w:tc>
        <w:tc>
          <w:tcPr>
            <w:tcW w:w="590" w:type="dxa"/>
            <w:vMerge w:val="continue"/>
            <w:tcBorders>
              <w:left w:val="single" w:color="000000" w:sz="4" w:space="0"/>
              <w:right w:val="single" w:color="000000" w:sz="4" w:space="0"/>
            </w:tcBorders>
            <w:shd w:val="clear" w:color="auto" w:fill="auto"/>
            <w:vAlign w:val="center"/>
          </w:tcPr>
          <w:p w14:paraId="47DAD55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748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杭州市余杭区闲林和睦小学（贤和校区）</w:t>
            </w:r>
          </w:p>
        </w:tc>
        <w:tc>
          <w:tcPr>
            <w:tcW w:w="708" w:type="dxa"/>
            <w:vMerge w:val="continue"/>
            <w:tcBorders>
              <w:top w:val="single" w:color="000000" w:sz="4" w:space="0"/>
              <w:left w:val="single" w:color="000000" w:sz="4" w:space="0"/>
            </w:tcBorders>
            <w:shd w:val="clear" w:color="auto" w:fill="auto"/>
            <w:vAlign w:val="center"/>
          </w:tcPr>
          <w:p w14:paraId="6F3F300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E52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杭州市余杭区闲林东路31号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8A64">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07A1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8F1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25</w:t>
            </w:r>
          </w:p>
        </w:tc>
        <w:tc>
          <w:tcPr>
            <w:tcW w:w="590" w:type="dxa"/>
            <w:vMerge w:val="continue"/>
            <w:tcBorders>
              <w:left w:val="single" w:color="000000" w:sz="4" w:space="0"/>
              <w:right w:val="single" w:color="000000" w:sz="4" w:space="0"/>
            </w:tcBorders>
            <w:shd w:val="clear" w:color="auto" w:fill="auto"/>
            <w:vAlign w:val="center"/>
          </w:tcPr>
          <w:p w14:paraId="288DD4A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321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杭州师范大学附属未来科技城小学（和睦校区）</w:t>
            </w:r>
          </w:p>
        </w:tc>
        <w:tc>
          <w:tcPr>
            <w:tcW w:w="708" w:type="dxa"/>
            <w:vMerge w:val="continue"/>
            <w:tcBorders>
              <w:top w:val="single" w:color="000000" w:sz="4" w:space="0"/>
              <w:left w:val="single" w:color="000000" w:sz="4" w:space="0"/>
            </w:tcBorders>
            <w:shd w:val="clear" w:color="auto" w:fill="auto"/>
            <w:vAlign w:val="center"/>
          </w:tcPr>
          <w:p w14:paraId="0DAAA9C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44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余杭区闲林街道绿汀路南、良睦路东</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6F66">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新投用</w:t>
            </w:r>
          </w:p>
        </w:tc>
      </w:tr>
      <w:tr w14:paraId="6D3A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F44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26</w:t>
            </w:r>
          </w:p>
        </w:tc>
        <w:tc>
          <w:tcPr>
            <w:tcW w:w="590" w:type="dxa"/>
            <w:vMerge w:val="continue"/>
            <w:tcBorders>
              <w:left w:val="single" w:color="000000" w:sz="4" w:space="0"/>
              <w:right w:val="single" w:color="000000" w:sz="4" w:space="0"/>
            </w:tcBorders>
            <w:shd w:val="clear" w:color="auto" w:fill="auto"/>
            <w:vAlign w:val="center"/>
          </w:tcPr>
          <w:p w14:paraId="513C457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8F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杭州市余杭区未来科技城海创小学</w:t>
            </w:r>
          </w:p>
        </w:tc>
        <w:tc>
          <w:tcPr>
            <w:tcW w:w="708" w:type="dxa"/>
            <w:vMerge w:val="continue"/>
            <w:tcBorders>
              <w:top w:val="single" w:color="000000" w:sz="4" w:space="0"/>
              <w:left w:val="single" w:color="000000" w:sz="4" w:space="0"/>
            </w:tcBorders>
            <w:shd w:val="clear" w:color="auto" w:fill="auto"/>
            <w:vAlign w:val="center"/>
          </w:tcPr>
          <w:p w14:paraId="67561F4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3F9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杭州市余杭区五常街道永寿街128号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38B">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910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3F0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27</w:t>
            </w:r>
          </w:p>
        </w:tc>
        <w:tc>
          <w:tcPr>
            <w:tcW w:w="590" w:type="dxa"/>
            <w:vMerge w:val="continue"/>
            <w:tcBorders>
              <w:left w:val="single" w:color="000000" w:sz="4" w:space="0"/>
              <w:right w:val="single" w:color="000000" w:sz="4" w:space="0"/>
            </w:tcBorders>
            <w:shd w:val="clear" w:color="auto" w:fill="auto"/>
            <w:vAlign w:val="center"/>
          </w:tcPr>
          <w:p w14:paraId="0206577D">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861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杭州市余杭区锦绣小学</w:t>
            </w:r>
          </w:p>
        </w:tc>
        <w:tc>
          <w:tcPr>
            <w:tcW w:w="708" w:type="dxa"/>
            <w:vMerge w:val="continue"/>
            <w:tcBorders>
              <w:top w:val="single" w:color="000000" w:sz="4" w:space="0"/>
              <w:left w:val="single" w:color="000000" w:sz="4" w:space="0"/>
            </w:tcBorders>
            <w:shd w:val="clear" w:color="auto" w:fill="auto"/>
            <w:vAlign w:val="center"/>
          </w:tcPr>
          <w:p w14:paraId="78D6E06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957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杭州市余杭区闲林街道竟桃路108号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433E">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DB7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F7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28</w:t>
            </w:r>
          </w:p>
        </w:tc>
        <w:tc>
          <w:tcPr>
            <w:tcW w:w="590" w:type="dxa"/>
            <w:vMerge w:val="continue"/>
            <w:tcBorders>
              <w:left w:val="single" w:color="000000" w:sz="4" w:space="0"/>
              <w:right w:val="single" w:color="000000" w:sz="4" w:space="0"/>
            </w:tcBorders>
            <w:shd w:val="clear" w:color="auto" w:fill="auto"/>
            <w:vAlign w:val="center"/>
          </w:tcPr>
          <w:p w14:paraId="2A15AA2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FBB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杭州市余杭区绿城育华翡翠城学校（小学部）</w:t>
            </w:r>
          </w:p>
        </w:tc>
        <w:tc>
          <w:tcPr>
            <w:tcW w:w="708" w:type="dxa"/>
            <w:vMerge w:val="continue"/>
            <w:tcBorders>
              <w:top w:val="single" w:color="000000" w:sz="4" w:space="0"/>
              <w:left w:val="single" w:color="000000" w:sz="4" w:space="0"/>
            </w:tcBorders>
            <w:shd w:val="clear" w:color="auto" w:fill="auto"/>
            <w:vAlign w:val="center"/>
          </w:tcPr>
          <w:p w14:paraId="614FE36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F9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闲林街道翡翠社区高教路89号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130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E7C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885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29</w:t>
            </w:r>
          </w:p>
        </w:tc>
        <w:tc>
          <w:tcPr>
            <w:tcW w:w="590" w:type="dxa"/>
            <w:vMerge w:val="continue"/>
            <w:tcBorders>
              <w:left w:val="single" w:color="000000" w:sz="4" w:space="0"/>
              <w:right w:val="single" w:color="000000" w:sz="4" w:space="0"/>
            </w:tcBorders>
            <w:shd w:val="clear" w:color="auto" w:fill="auto"/>
            <w:vAlign w:val="center"/>
          </w:tcPr>
          <w:p w14:paraId="19066B4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252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杭州市余杭区育海外国语学校（小学部）</w:t>
            </w:r>
          </w:p>
        </w:tc>
        <w:tc>
          <w:tcPr>
            <w:tcW w:w="708" w:type="dxa"/>
            <w:vMerge w:val="continue"/>
            <w:tcBorders>
              <w:top w:val="single" w:color="000000" w:sz="4" w:space="0"/>
              <w:left w:val="single" w:color="000000" w:sz="4" w:space="0"/>
            </w:tcBorders>
            <w:shd w:val="clear" w:color="auto" w:fill="auto"/>
            <w:vAlign w:val="center"/>
          </w:tcPr>
          <w:p w14:paraId="120E587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936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闲林街道北山社区天目山西路255号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84D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CD6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712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30</w:t>
            </w:r>
          </w:p>
        </w:tc>
        <w:tc>
          <w:tcPr>
            <w:tcW w:w="590" w:type="dxa"/>
            <w:vMerge w:val="continue"/>
            <w:tcBorders>
              <w:left w:val="single" w:color="000000" w:sz="4" w:space="0"/>
              <w:right w:val="single" w:color="000000" w:sz="4" w:space="0"/>
            </w:tcBorders>
            <w:shd w:val="clear" w:color="auto" w:fill="auto"/>
            <w:vAlign w:val="center"/>
          </w:tcPr>
          <w:p w14:paraId="46D64BD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31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杭州市余杭区杭州英特外国语学校（小学部）</w:t>
            </w:r>
          </w:p>
        </w:tc>
        <w:tc>
          <w:tcPr>
            <w:tcW w:w="708" w:type="dxa"/>
            <w:vMerge w:val="continue"/>
            <w:tcBorders>
              <w:top w:val="single" w:color="000000" w:sz="4" w:space="0"/>
              <w:left w:val="single" w:color="000000" w:sz="4" w:space="0"/>
            </w:tcBorders>
            <w:shd w:val="clear" w:color="auto" w:fill="auto"/>
            <w:vAlign w:val="center"/>
          </w:tcPr>
          <w:p w14:paraId="22305F3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BC5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杭州市余杭区闲林街道上和路125号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D489">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D29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228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31</w:t>
            </w:r>
          </w:p>
        </w:tc>
        <w:tc>
          <w:tcPr>
            <w:tcW w:w="590" w:type="dxa"/>
            <w:vMerge w:val="continue"/>
            <w:tcBorders>
              <w:left w:val="single" w:color="000000" w:sz="4" w:space="0"/>
              <w:right w:val="single" w:color="000000" w:sz="4" w:space="0"/>
            </w:tcBorders>
            <w:shd w:val="clear" w:color="auto" w:fill="auto"/>
            <w:vAlign w:val="center"/>
          </w:tcPr>
          <w:p w14:paraId="0EDA83F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C87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杭州市余杭区金成外国语小学</w:t>
            </w:r>
          </w:p>
        </w:tc>
        <w:tc>
          <w:tcPr>
            <w:tcW w:w="708" w:type="dxa"/>
            <w:vMerge w:val="continue"/>
            <w:tcBorders>
              <w:top w:val="single" w:color="000000" w:sz="4" w:space="0"/>
              <w:left w:val="single" w:color="000000" w:sz="4" w:space="0"/>
            </w:tcBorders>
            <w:shd w:val="clear" w:color="auto" w:fill="auto"/>
            <w:vAlign w:val="center"/>
          </w:tcPr>
          <w:p w14:paraId="7B41129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49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闲林街道华丰社区天目山西路203号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51FD">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FD0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825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32</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5CCE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仓前街道</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416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杭州市余杭区仓前中学</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1835DC5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初中3所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841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杭州市余杭区仓前街道仓兴街348-1号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EF6F">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0BAF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691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33</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A28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B50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杭州师范大学附属未来科技城中学（西站校区）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B35FB9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5AA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杭州市余杭区仓前街道景腾北路9号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2339">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5BE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96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34</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513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22D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杭州市余杭区海辰中学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99E577D">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296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杭州市余杭区仓前街道俊采街88号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A5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C0B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35B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35</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59E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4DE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杭州市余杭区仓前小学（仓兴校区）</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33E9EA6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小学6所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8D4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杭州市余杭区仓前街道仓兴街348-2号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7113">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9BE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1BF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36</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3A89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192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杭州市余杭区仓前小学（吴山校区）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BB8C20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386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杭州市余杭区仓前街道吴山前村</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7F65">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2F0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431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37</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13D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56A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杭州市余杭区仓前小学（海辰小学教学点）</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4C74E5D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DE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杭州市余杭区仓前街道葛巷村白龙潭28号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645">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CAF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297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38</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287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A74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杭州市余杭区仓前云溪小学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4FD83D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301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杭州市余杭区仓前街道留泽街398号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3D23">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283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FD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39</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15B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85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杭州市余杭区海辰小学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B111BA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D3E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杭州市余杭区仓前街道葛巷村白龙潭28号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4F0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56E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A81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40</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0423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CB2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杭州师范大学附属未来科技城小学（西站校区）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931421D">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B42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杭州市余杭区仓前街道景腾北路9号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5C38">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F5D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531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41</w:t>
            </w:r>
          </w:p>
        </w:tc>
        <w:tc>
          <w:tcPr>
            <w:tcW w:w="590" w:type="dxa"/>
            <w:vMerge w:val="restart"/>
            <w:tcBorders>
              <w:left w:val="single" w:color="000000" w:sz="4" w:space="0"/>
              <w:bottom w:val="single" w:color="000000" w:sz="4" w:space="0"/>
              <w:right w:val="single" w:color="000000" w:sz="4" w:space="0"/>
            </w:tcBorders>
            <w:shd w:val="clear" w:color="auto" w:fill="auto"/>
            <w:vAlign w:val="center"/>
          </w:tcPr>
          <w:p w14:paraId="4FA8F68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DB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杭州市余杭区中泰中学</w:t>
            </w:r>
          </w:p>
        </w:tc>
        <w:tc>
          <w:tcPr>
            <w:tcW w:w="708" w:type="dxa"/>
            <w:vMerge w:val="restart"/>
            <w:tcBorders>
              <w:left w:val="single" w:color="000000" w:sz="4" w:space="0"/>
              <w:bottom w:val="single" w:color="000000" w:sz="4" w:space="0"/>
            </w:tcBorders>
            <w:shd w:val="clear" w:color="auto" w:fill="auto"/>
            <w:vAlign w:val="center"/>
          </w:tcPr>
          <w:p w14:paraId="6AEB835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初中5所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B37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杭州市余杭区中泰街道慎思街2号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B2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5F6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AAF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42</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ABA6E4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F33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杭州市余杭区新明半岛英才学校（初中部）</w:t>
            </w:r>
          </w:p>
        </w:tc>
        <w:tc>
          <w:tcPr>
            <w:tcW w:w="708" w:type="dxa"/>
            <w:vMerge w:val="continue"/>
            <w:tcBorders>
              <w:left w:val="single" w:color="000000" w:sz="4" w:space="0"/>
              <w:bottom w:val="single" w:color="000000" w:sz="4" w:space="0"/>
            </w:tcBorders>
            <w:shd w:val="clear" w:color="auto" w:fill="auto"/>
            <w:vAlign w:val="center"/>
          </w:tcPr>
          <w:p w14:paraId="27BE496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C67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中泰街道桃源社区新明半岛商住区内</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5014">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07CA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81A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43</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43193EE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FEB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余杭区杭州绿城育华桃花源学校（初中部）</w:t>
            </w:r>
          </w:p>
        </w:tc>
        <w:tc>
          <w:tcPr>
            <w:tcW w:w="708" w:type="dxa"/>
            <w:vMerge w:val="continue"/>
            <w:tcBorders>
              <w:left w:val="single" w:color="000000" w:sz="4" w:space="0"/>
              <w:bottom w:val="single" w:color="000000" w:sz="4" w:space="0"/>
            </w:tcBorders>
            <w:shd w:val="clear" w:color="auto" w:fill="auto"/>
            <w:vAlign w:val="center"/>
          </w:tcPr>
          <w:p w14:paraId="5DFAB33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477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中泰街道桃源社区梅花山36-1号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A9E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05E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88A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44</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DBB473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5C9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杭州市余杭区中泰武术学校（初中部）</w:t>
            </w:r>
          </w:p>
        </w:tc>
        <w:tc>
          <w:tcPr>
            <w:tcW w:w="708" w:type="dxa"/>
            <w:vMerge w:val="continue"/>
            <w:tcBorders>
              <w:left w:val="single" w:color="000000" w:sz="4" w:space="0"/>
              <w:bottom w:val="single" w:color="000000" w:sz="4" w:space="0"/>
            </w:tcBorders>
            <w:shd w:val="clear" w:color="auto" w:fill="auto"/>
            <w:vAlign w:val="center"/>
          </w:tcPr>
          <w:p w14:paraId="14F55B5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23F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中泰街道新泰村委会八角亭58号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61D8">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AED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01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45</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0F07D30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4AD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杭州市余杭区狄邦文理学校（初中部）</w:t>
            </w:r>
          </w:p>
        </w:tc>
        <w:tc>
          <w:tcPr>
            <w:tcW w:w="708" w:type="dxa"/>
            <w:vMerge w:val="continue"/>
            <w:tcBorders>
              <w:left w:val="single" w:color="000000" w:sz="4" w:space="0"/>
              <w:bottom w:val="single" w:color="000000" w:sz="4" w:space="0"/>
            </w:tcBorders>
            <w:shd w:val="clear" w:color="auto" w:fill="auto"/>
            <w:vAlign w:val="center"/>
          </w:tcPr>
          <w:p w14:paraId="215932F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5B4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中泰街道石鸽社区国文路1号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6A97">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186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8CA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46</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058AF3A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3B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杭州市余杭区中泰小学</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09C19B3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小学6所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76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杭州市余杭区中泰街道中泰路37号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E0A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756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3E0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47</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EE90C9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107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杭州市余杭区南湖实验学校（小学部）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450EF4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C2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杭州市余杭区中泰街道南峰村施家头8号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87C2">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F8D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22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48</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37F895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FBB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杭州市余杭区新明半岛英才学校（小学部）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4C5A40F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D99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中泰街道桃源社区新明半岛商住区内</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CFF3">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DAA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BF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49</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50ED17C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FB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余杭区杭州绿城育华桃花源学校（小学部）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B56ECAD">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687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中泰街道桃源社区梅花山36-1号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BE79">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D20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767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50</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DCD3A3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7E9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杭州市余杭区中泰武术学校（小学部）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FC30AD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D9B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中泰街道新泰村委会八角亭58号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6EF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8C1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02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51</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7354948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185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杭州市余杭区人大附中学校（小学部）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AA5162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79D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中泰街道石鸽社区国文路1号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D63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A64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BDF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52</w:t>
            </w:r>
          </w:p>
        </w:tc>
        <w:tc>
          <w:tcPr>
            <w:tcW w:w="590" w:type="dxa"/>
            <w:vMerge w:val="restart"/>
            <w:tcBorders>
              <w:left w:val="single" w:color="000000" w:sz="4" w:space="0"/>
              <w:bottom w:val="single" w:color="000000" w:sz="4" w:space="0"/>
              <w:right w:val="single" w:color="000000" w:sz="4" w:space="0"/>
            </w:tcBorders>
            <w:shd w:val="clear" w:color="auto" w:fill="auto"/>
            <w:vAlign w:val="center"/>
          </w:tcPr>
          <w:p w14:paraId="131FC8E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五常街道</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D09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杭州市余杭区五常中学</w:t>
            </w:r>
          </w:p>
        </w:tc>
        <w:tc>
          <w:tcPr>
            <w:tcW w:w="708" w:type="dxa"/>
            <w:vMerge w:val="restart"/>
            <w:tcBorders>
              <w:left w:val="single" w:color="000000" w:sz="4" w:space="0"/>
              <w:bottom w:val="single" w:color="000000" w:sz="4" w:space="0"/>
            </w:tcBorders>
            <w:shd w:val="clear" w:color="auto" w:fill="auto"/>
            <w:vAlign w:val="center"/>
          </w:tcPr>
          <w:p w14:paraId="4F33459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初中3所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17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杭州市余杭区五常街道荆长路520号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777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A4F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5F9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53</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06BC37B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0F6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杭州市余杭蔚澜学校（中学部）</w:t>
            </w:r>
          </w:p>
        </w:tc>
        <w:tc>
          <w:tcPr>
            <w:tcW w:w="708" w:type="dxa"/>
            <w:vMerge w:val="continue"/>
            <w:tcBorders>
              <w:left w:val="single" w:color="000000" w:sz="4" w:space="0"/>
              <w:bottom w:val="single" w:color="000000" w:sz="4" w:space="0"/>
            </w:tcBorders>
            <w:shd w:val="clear" w:color="auto" w:fill="auto"/>
            <w:vAlign w:val="center"/>
          </w:tcPr>
          <w:p w14:paraId="6ED5C8E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C36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杭州市余杭区高教路968-6号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EA4F">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5EC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E11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54</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4AAE8F1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E42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杭州市余杭区维翰学校（初中部）</w:t>
            </w:r>
          </w:p>
        </w:tc>
        <w:tc>
          <w:tcPr>
            <w:tcW w:w="708" w:type="dxa"/>
            <w:vMerge w:val="continue"/>
            <w:tcBorders>
              <w:left w:val="single" w:color="000000" w:sz="4" w:space="0"/>
              <w:bottom w:val="single" w:color="000000" w:sz="4" w:space="0"/>
            </w:tcBorders>
            <w:shd w:val="clear" w:color="auto" w:fill="auto"/>
            <w:vAlign w:val="center"/>
          </w:tcPr>
          <w:p w14:paraId="4CD21AA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3B1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杭州市余杭区荆长路533号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B66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9C1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AC0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55</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3CC09E1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2DF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杭州市余杭区五常小学（五常校区）</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5DBAD68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小学7所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3C5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杭州市余杭区五常街道荆长路荆源路口</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89E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0CF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182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56</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3A2E566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470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杭州市余杭区五常小学（西溪校区）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9BE764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BF7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杭州市余杭区五常街道宋家湾路188号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CC2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8A2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F2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57</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18F3B09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574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杭州市余杭区五常小学（荆山湾校区）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5DD60B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250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杭州市余杭区五常街道荆山湾路106号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EA1">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3DD2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7EE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58</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3FF4BB7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F87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杭州市余杭区未来科技城海曙小学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4294655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EAC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杭州市余杭区五常街道联创街2-2号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1F05">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5B9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DE5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59</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7691B5E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35D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杭州市余杭区天空之城小学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7CE1EC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E28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杭州市余杭区五常街道天空之城小区云汇城19幢</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E8B">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59D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03C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60</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227AA23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994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杭州市余杭蔚澜学校（小学部）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822D1C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B81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杭州市余杭区高教路968-6号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80AB">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0B8E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597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61</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DCA1C4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05E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杭州市余杭区维翰学校（小学部）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D56D60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5E9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杭州市余杭区荆长路533号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801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E93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C9D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62</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4CAC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良渚街道</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243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杭州市余杭区良渚第一中学</w:t>
            </w:r>
          </w:p>
        </w:tc>
        <w:tc>
          <w:tcPr>
            <w:tcW w:w="708" w:type="dxa"/>
            <w:vMerge w:val="restart"/>
            <w:tcBorders>
              <w:left w:val="single" w:color="000000" w:sz="4" w:space="0"/>
              <w:bottom w:val="single" w:color="000000" w:sz="4" w:space="0"/>
            </w:tcBorders>
            <w:shd w:val="clear" w:color="auto" w:fill="auto"/>
            <w:vAlign w:val="center"/>
          </w:tcPr>
          <w:p w14:paraId="2777902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初中7所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B32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杭州市余杭区良渚街道荀真路1号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7EE">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423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10E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63</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F97B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764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杭州市余杭区良渚第二中学</w:t>
            </w:r>
          </w:p>
        </w:tc>
        <w:tc>
          <w:tcPr>
            <w:tcW w:w="708" w:type="dxa"/>
            <w:vMerge w:val="continue"/>
            <w:tcBorders>
              <w:left w:val="single" w:color="000000" w:sz="4" w:space="0"/>
              <w:bottom w:val="single" w:color="000000" w:sz="4" w:space="0"/>
            </w:tcBorders>
            <w:shd w:val="clear" w:color="auto" w:fill="auto"/>
            <w:vAlign w:val="center"/>
          </w:tcPr>
          <w:p w14:paraId="2444172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234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杭州市余杭区良渚街道棕榈路103号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F0D9">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46E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F4C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64</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20F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FA3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杭州市余杭区良渚实验学校（初中部）</w:t>
            </w:r>
          </w:p>
        </w:tc>
        <w:tc>
          <w:tcPr>
            <w:tcW w:w="708" w:type="dxa"/>
            <w:vMerge w:val="continue"/>
            <w:tcBorders>
              <w:left w:val="single" w:color="000000" w:sz="4" w:space="0"/>
              <w:bottom w:val="single" w:color="000000" w:sz="4" w:space="0"/>
            </w:tcBorders>
            <w:shd w:val="clear" w:color="auto" w:fill="auto"/>
            <w:vAlign w:val="center"/>
          </w:tcPr>
          <w:p w14:paraId="008D154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C9F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杭州市余杭区莫干山路1795号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716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D88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392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65</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E459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7B7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杭州市余杭区杜甫中学</w:t>
            </w:r>
          </w:p>
        </w:tc>
        <w:tc>
          <w:tcPr>
            <w:tcW w:w="708" w:type="dxa"/>
            <w:vMerge w:val="continue"/>
            <w:tcBorders>
              <w:left w:val="single" w:color="000000" w:sz="4" w:space="0"/>
              <w:bottom w:val="single" w:color="000000" w:sz="4" w:space="0"/>
            </w:tcBorders>
            <w:shd w:val="clear" w:color="auto" w:fill="auto"/>
            <w:vAlign w:val="center"/>
          </w:tcPr>
          <w:p w14:paraId="6077ED8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A88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浙江省杭州市余杭区良渚街道美学街56号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7524">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671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3C9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66</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4D9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140010C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杭州市余杭区沈括中学</w:t>
            </w:r>
          </w:p>
        </w:tc>
        <w:tc>
          <w:tcPr>
            <w:tcW w:w="708" w:type="dxa"/>
            <w:vMerge w:val="continue"/>
            <w:tcBorders>
              <w:left w:val="single" w:color="000000" w:sz="4" w:space="0"/>
              <w:bottom w:val="single" w:color="000000" w:sz="4" w:space="0"/>
            </w:tcBorders>
            <w:shd w:val="clear" w:color="auto" w:fill="auto"/>
            <w:vAlign w:val="center"/>
          </w:tcPr>
          <w:p w14:paraId="7BAB4F6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4E5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杭州市余杭区良渚街道通运街416号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978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BE8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A6B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67</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5EF5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467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杭州市余杭区文化村实验学校（初中部）</w:t>
            </w:r>
          </w:p>
        </w:tc>
        <w:tc>
          <w:tcPr>
            <w:tcW w:w="708" w:type="dxa"/>
            <w:vMerge w:val="continue"/>
            <w:tcBorders>
              <w:left w:val="single" w:color="000000" w:sz="4" w:space="0"/>
              <w:bottom w:val="single" w:color="000000" w:sz="4" w:space="0"/>
            </w:tcBorders>
            <w:shd w:val="clear" w:color="auto" w:fill="auto"/>
            <w:vAlign w:val="center"/>
          </w:tcPr>
          <w:p w14:paraId="5ED85B7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79C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杭州市余杭区良渚街道大陆路1151号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190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新转公</w:t>
            </w:r>
          </w:p>
        </w:tc>
      </w:tr>
      <w:tr w14:paraId="41A5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383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68</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F202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0CC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杭州市余杭区绿城育华亲亲学校（初中部）</w:t>
            </w:r>
          </w:p>
        </w:tc>
        <w:tc>
          <w:tcPr>
            <w:tcW w:w="708" w:type="dxa"/>
            <w:vMerge w:val="continue"/>
            <w:tcBorders>
              <w:left w:val="single" w:color="000000" w:sz="4" w:space="0"/>
              <w:bottom w:val="single" w:color="000000" w:sz="4" w:space="0"/>
            </w:tcBorders>
            <w:shd w:val="clear" w:color="auto" w:fill="auto"/>
            <w:vAlign w:val="center"/>
          </w:tcPr>
          <w:p w14:paraId="0F03A7B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A82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良渚街道金家渡社区朱家路2号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6B1F">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p>
        </w:tc>
      </w:tr>
      <w:tr w14:paraId="305C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81B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69</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3CBA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1BE38C1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杭州市余杭区良渚第一小学（荀山校区）</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2564E68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小学19所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2BB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杭州市余杭区良渚街道东方西路121号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6F72">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4B6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643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70</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12BC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5B24DB2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杭州市余杭区良渚第一小学（北秀校区）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4842B8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B99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杭州市余杭区良渚街道康良街1699号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2EC">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4BE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361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71</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EC3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7E3C383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杭州市余杭区良渚第一小学（石桥校区）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41FD86A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CC2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 xml:space="preserve">杭州市余杭区良渚街道良安路1013号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2D5D">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304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A21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72</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5CA4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2DDAB18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杭州市余杭区良渚第二小学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46C87A8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DB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杭州市余杭区良渚街道博园西路222号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D04">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DAA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FA7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73</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E87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616A89C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杭州市余杭区良渚第三小学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97D3DC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563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杭州市余杭区良渚街道安溪路2号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47CF">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5FB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50C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74</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42A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63EA2C4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杭州市余杭区良渚七贤小学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3A85F5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DEE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杭州市余杭区良渚街道浥浪桥2号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6B0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9AD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19F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75</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075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598885C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杭州市余杭区良渚古墩路小学（白洋港校区）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D8BD86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402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杭州市余杭区良渚街道金汇南路7号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752">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4F7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2CF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76</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D6AD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407DDE8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杭州市余杭区良渚古墩路小学（金家渡校区）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435F05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B39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杭州市余杭区良渚街道曹家路西塘花苑南侧</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F6B1">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42C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29F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77</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001F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621C5C3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杭州市余杭区良渚杭行路小学（运河校区）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078ED00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430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杭州市余杭区良渚街道杭行路7号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1965">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EF0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70B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78</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778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067E194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杭州市余杭区良渚杭行路小学（谢村校区）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04FE6A5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A60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杭州市余杭区良渚街道通运街和通益路口</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DFA2">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198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F11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79</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C5B0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4802835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杭州市余杭区良渚实验学校（小学部）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86CB63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468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杭州市余杭区良渚街道莫干山路1795号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7D6B">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382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BE2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80</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3AB5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05E12E6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杭州市余杭区良渚沈括小学（好运校区）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67654B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651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杭州市余杭区良渚街道良运街399号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18E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762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488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81</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065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48A2470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杭州市余杭区良渚沈括小学（通运校区）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1C0BF0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51E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杭州市余杭区良渚街道通运路66号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BFA3">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600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ECD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82</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267D">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3A83220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杭州市余杭区理想实验学校</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C88657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047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杭州市余杭区良渚街道玉鸟路958号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695B">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C690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7AF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83</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DE0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24A6988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杭州市余杭区杜甫小学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E63CFA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61E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杭州市余杭区良渚街道美学街1210号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F79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5B4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1A8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84</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2DBC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2A33B87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杭州市余杭区玉鸟小学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C21FD2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06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杭州市余杭区良渚街道美学街158号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B86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8A0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879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85</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1BCC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243E970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良渚街道好运路九年一贯制学校（建设名）（小学部）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CD534F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D0B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余杭区良渚街道杭行路东、好运路北、上塘高架西</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94A8">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新投用</w:t>
            </w:r>
          </w:p>
        </w:tc>
      </w:tr>
      <w:tr w14:paraId="64C0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ABB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86</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512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6E2E79F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杭州市余杭区文化村实验学校（小学部）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4356E0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69E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杭州市余杭区良渚街道大陆路1151号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ED8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新转公</w:t>
            </w:r>
          </w:p>
        </w:tc>
      </w:tr>
      <w:tr w14:paraId="73A0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072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87</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7AA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4C1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杭州市余杭区绿城育华亲亲学校（小学部）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0DFC6FF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D1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良渚街道金家渡社区朱家路2号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7B90">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p>
        </w:tc>
      </w:tr>
      <w:tr w14:paraId="381B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FDC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88</w:t>
            </w:r>
          </w:p>
        </w:tc>
        <w:tc>
          <w:tcPr>
            <w:tcW w:w="590" w:type="dxa"/>
            <w:vMerge w:val="restart"/>
            <w:tcBorders>
              <w:left w:val="single" w:color="000000" w:sz="4" w:space="0"/>
              <w:bottom w:val="single" w:color="000000" w:sz="4" w:space="0"/>
              <w:right w:val="single" w:color="000000" w:sz="4" w:space="0"/>
            </w:tcBorders>
            <w:shd w:val="clear" w:color="auto" w:fill="auto"/>
            <w:vAlign w:val="center"/>
          </w:tcPr>
          <w:p w14:paraId="4A1789F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仁和街道</w:t>
            </w:r>
          </w:p>
        </w:tc>
        <w:tc>
          <w:tcPr>
            <w:tcW w:w="3130" w:type="dxa"/>
            <w:tcBorders>
              <w:left w:val="single" w:color="000000" w:sz="4" w:space="0"/>
              <w:bottom w:val="single" w:color="000000" w:sz="4" w:space="0"/>
              <w:right w:val="single" w:color="000000" w:sz="4" w:space="0"/>
            </w:tcBorders>
            <w:shd w:val="clear" w:color="auto" w:fill="auto"/>
            <w:vAlign w:val="center"/>
          </w:tcPr>
          <w:p w14:paraId="0F13C49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杭州市余杭区仁和中学</w:t>
            </w:r>
          </w:p>
        </w:tc>
        <w:tc>
          <w:tcPr>
            <w:tcW w:w="708" w:type="dxa"/>
            <w:vMerge w:val="restart"/>
            <w:tcBorders>
              <w:left w:val="single" w:color="000000" w:sz="4" w:space="0"/>
              <w:bottom w:val="single" w:color="000000" w:sz="4" w:space="0"/>
            </w:tcBorders>
            <w:shd w:val="clear" w:color="auto" w:fill="auto"/>
            <w:vAlign w:val="center"/>
          </w:tcPr>
          <w:p w14:paraId="6AA87EB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初中3所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F17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杭州市余杭区仁和街道仁河大道1-3</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0FB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23B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AB6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89</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0124712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5B2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仁和第二中学（建设名）</w:t>
            </w:r>
          </w:p>
        </w:tc>
        <w:tc>
          <w:tcPr>
            <w:tcW w:w="708" w:type="dxa"/>
            <w:vMerge w:val="continue"/>
            <w:tcBorders>
              <w:left w:val="single" w:color="000000" w:sz="4" w:space="0"/>
              <w:bottom w:val="single" w:color="000000" w:sz="4" w:space="0"/>
            </w:tcBorders>
            <w:shd w:val="clear" w:color="auto" w:fill="auto"/>
            <w:vAlign w:val="center"/>
          </w:tcPr>
          <w:p w14:paraId="41666E9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389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杭州市余杭区仁和街道毛墩坝139号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2345">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新投用</w:t>
            </w:r>
          </w:p>
        </w:tc>
      </w:tr>
      <w:tr w14:paraId="20DA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86E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90</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59A107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466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杭州市余杭区东澜外国语学校（初中部）</w:t>
            </w:r>
          </w:p>
        </w:tc>
        <w:tc>
          <w:tcPr>
            <w:tcW w:w="708" w:type="dxa"/>
            <w:vMerge w:val="continue"/>
            <w:tcBorders>
              <w:left w:val="single" w:color="000000" w:sz="4" w:space="0"/>
              <w:bottom w:val="single" w:color="000000" w:sz="4" w:space="0"/>
            </w:tcBorders>
            <w:shd w:val="clear" w:color="auto" w:fill="auto"/>
            <w:vAlign w:val="center"/>
          </w:tcPr>
          <w:p w14:paraId="7132FC9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9BF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仁和街道葛墩村委会50号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C33B">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075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C00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91</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B408EAD">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6FB6AEA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杭州市余杭区仁和小学（獐山校区）</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6AAC127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小学7所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1D2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杭州市余杭区仁和街道求学路2号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338">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0D51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9A7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92</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074FECA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14A298E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杭州市余杭区仁和小学（永泰校区）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0B3E46D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F96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杭州市余杭区仁和街道永泰街26号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0623">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7E4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283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93</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5B56AED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6FCC0BA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杭州市余杭区云会小学（西山校区）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4C4E956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E8C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杭州市余杭区仁和街道云会西南山北路66号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5B7">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F06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35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94</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54BCC5B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right w:val="single" w:color="000000" w:sz="4" w:space="0"/>
            </w:tcBorders>
            <w:shd w:val="clear" w:color="auto" w:fill="auto"/>
            <w:vAlign w:val="center"/>
          </w:tcPr>
          <w:p w14:paraId="3A3C8AE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杭州市余杭区云会小学（双陈校区）</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849FC89">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20A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杭州市余杭区仁和街道仁河大道双陈村78号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ED79">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955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0E8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95</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A9B2C0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DA0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杭州市余杭区东塘小学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35034F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AE7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杭州市余杭区仁和街道东塘村洪家舍7号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A26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A9D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A4F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96</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7813C0F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B0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杭州市余杭区东风小学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3EB1725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C98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杭州市余杭区仁和街道树东路15号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0CA0">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7F6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ED92">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97</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2550CB8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84A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杭州市余杭区东澜外国语学校（小学部）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6A6222A8">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0DF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仁和街道葛墩村委会50号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D46F">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0FD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AE5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98</w:t>
            </w:r>
          </w:p>
        </w:tc>
        <w:tc>
          <w:tcPr>
            <w:tcW w:w="590" w:type="dxa"/>
            <w:vMerge w:val="restart"/>
            <w:tcBorders>
              <w:left w:val="single" w:color="000000" w:sz="4" w:space="0"/>
              <w:bottom w:val="single" w:color="000000" w:sz="4" w:space="0"/>
              <w:right w:val="single" w:color="000000" w:sz="4" w:space="0"/>
            </w:tcBorders>
            <w:shd w:val="clear" w:color="auto" w:fill="auto"/>
            <w:vAlign w:val="center"/>
          </w:tcPr>
          <w:p w14:paraId="0128184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瓶窑镇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3B0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杭州市余杭区瓶窑第一中学（南校区）</w:t>
            </w:r>
          </w:p>
        </w:tc>
        <w:tc>
          <w:tcPr>
            <w:tcW w:w="708" w:type="dxa"/>
            <w:vMerge w:val="restart"/>
            <w:tcBorders>
              <w:left w:val="single" w:color="000000" w:sz="4" w:space="0"/>
              <w:bottom w:val="single" w:color="000000" w:sz="4" w:space="0"/>
            </w:tcBorders>
            <w:shd w:val="clear" w:color="auto" w:fill="auto"/>
            <w:vAlign w:val="center"/>
          </w:tcPr>
          <w:p w14:paraId="5DEAB47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初中3所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6715">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杭州市余杭区瓶窑镇崇北街8号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8D64">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C22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8B4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99</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4FFBD40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57F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杭州市余杭区瓶窑第一中学（北校区）</w:t>
            </w:r>
          </w:p>
        </w:tc>
        <w:tc>
          <w:tcPr>
            <w:tcW w:w="708" w:type="dxa"/>
            <w:vMerge w:val="continue"/>
            <w:tcBorders>
              <w:left w:val="single" w:color="000000" w:sz="4" w:space="0"/>
              <w:bottom w:val="single" w:color="000000" w:sz="4" w:space="0"/>
            </w:tcBorders>
            <w:shd w:val="clear" w:color="auto" w:fill="auto"/>
            <w:vAlign w:val="center"/>
          </w:tcPr>
          <w:p w14:paraId="41C604F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43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余杭区瓶窑镇瓶泽街与厚济路交叉口东南位置</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28F2">
            <w:pPr>
              <w:widowControl/>
              <w:wordWrap/>
              <w:snapToGrid/>
              <w:spacing w:line="240" w:lineRule="exact"/>
              <w:ind w:left="0" w:leftChars="0" w:right="0" w:firstLine="0" w:firstLineChars="0"/>
              <w:jc w:val="left"/>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新投用</w:t>
            </w:r>
          </w:p>
        </w:tc>
      </w:tr>
      <w:tr w14:paraId="6C1F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62C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100</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75BAC37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8E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杭州市余杭区蒲公英学校（初中部）</w:t>
            </w:r>
          </w:p>
        </w:tc>
        <w:tc>
          <w:tcPr>
            <w:tcW w:w="708" w:type="dxa"/>
            <w:vMerge w:val="continue"/>
            <w:tcBorders>
              <w:left w:val="single" w:color="000000" w:sz="4" w:space="0"/>
              <w:bottom w:val="single" w:color="000000" w:sz="4" w:space="0"/>
            </w:tcBorders>
            <w:shd w:val="clear" w:color="auto" w:fill="auto"/>
            <w:vAlign w:val="center"/>
          </w:tcPr>
          <w:p w14:paraId="654DDEA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441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瓶窑镇长命村委会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29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C52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7C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101</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24C98DAF">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CA5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杭州市余杭区瓶窑第一小学</w:t>
            </w:r>
          </w:p>
        </w:tc>
        <w:tc>
          <w:tcPr>
            <w:tcW w:w="708" w:type="dxa"/>
            <w:vMerge w:val="restart"/>
            <w:tcBorders>
              <w:top w:val="single" w:color="000000" w:sz="4" w:space="0"/>
              <w:left w:val="single" w:color="000000" w:sz="4" w:space="0"/>
              <w:bottom w:val="single" w:color="000000" w:sz="4" w:space="0"/>
            </w:tcBorders>
            <w:shd w:val="clear" w:color="auto" w:fill="auto"/>
            <w:vAlign w:val="center"/>
          </w:tcPr>
          <w:p w14:paraId="3C9F8FC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小学6所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770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杭州市余杭区瓶窑镇凤溪路388号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3862">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466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69D9">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102</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4ED779B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C7F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杭州市余杭区瓶窑第二小学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707018D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50B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杭州市余杭区瓶窑镇凤都村南村97号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647F">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F5E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464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103</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011E88BE">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C4B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杭州市余杭区瓶窑第三小学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107465A3">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76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杭州市余杭区瓶窑镇港渠路61号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3CF7">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A20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E4E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104</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6F86275">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C1D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杭州市余杭区瓶窑长命小学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2B12D04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E17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杭州市余杭区瓶窑镇观山路33-3号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1BD6">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6DB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C9D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105</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6B6C9A82">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65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杭州市余杭区瓶窑彭公小学</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BFC4491">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DD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杭州市余杭区瓶窑镇彭公村周家畈62号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C6DA">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16D8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3FB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106</w:t>
            </w:r>
          </w:p>
        </w:tc>
        <w:tc>
          <w:tcPr>
            <w:tcW w:w="590" w:type="dxa"/>
            <w:vMerge w:val="continue"/>
            <w:tcBorders>
              <w:left w:val="single" w:color="000000" w:sz="4" w:space="0"/>
              <w:bottom w:val="single" w:color="000000" w:sz="4" w:space="0"/>
              <w:right w:val="single" w:color="000000" w:sz="4" w:space="0"/>
            </w:tcBorders>
            <w:shd w:val="clear" w:color="auto" w:fill="auto"/>
            <w:vAlign w:val="center"/>
          </w:tcPr>
          <w:p w14:paraId="4420A5D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EAD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杭州市余杭区蒲公英学校（小学部）</w:t>
            </w:r>
          </w:p>
        </w:tc>
        <w:tc>
          <w:tcPr>
            <w:tcW w:w="708" w:type="dxa"/>
            <w:vMerge w:val="continue"/>
            <w:tcBorders>
              <w:top w:val="single" w:color="000000" w:sz="4" w:space="0"/>
              <w:left w:val="single" w:color="000000" w:sz="4" w:space="0"/>
              <w:bottom w:val="single" w:color="000000" w:sz="4" w:space="0"/>
            </w:tcBorders>
            <w:shd w:val="clear" w:color="auto" w:fill="auto"/>
            <w:vAlign w:val="center"/>
          </w:tcPr>
          <w:p w14:paraId="5F151CD0">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C8C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瓶窑镇长命村委会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8301">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21CE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50DC">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107</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ACBB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径山镇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7F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FF0000"/>
                <w:sz w:val="18"/>
                <w:szCs w:val="18"/>
                <w:u w:val="none"/>
              </w:rPr>
            </w:pPr>
            <w:r>
              <w:rPr>
                <w:rFonts w:hint="eastAsia" w:ascii="仿宋" w:hAnsi="仿宋" w:eastAsia="仿宋" w:cs="仿宋"/>
                <w:i w:val="0"/>
                <w:color w:val="FF0000"/>
                <w:kern w:val="0"/>
                <w:sz w:val="18"/>
                <w:szCs w:val="18"/>
                <w:u w:val="none"/>
                <w:lang w:val="en-US" w:eastAsia="zh-CN" w:bidi="ar-SA"/>
              </w:rPr>
              <w:t>杭州市余杭区径山中学</w:t>
            </w:r>
          </w:p>
        </w:tc>
        <w:tc>
          <w:tcPr>
            <w:tcW w:w="708" w:type="dxa"/>
            <w:tcBorders>
              <w:left w:val="single" w:color="000000" w:sz="4" w:space="0"/>
              <w:bottom w:val="single" w:color="000000" w:sz="4" w:space="0"/>
            </w:tcBorders>
            <w:shd w:val="clear" w:color="auto" w:fill="auto"/>
            <w:vAlign w:val="center"/>
          </w:tcPr>
          <w:p w14:paraId="22D32087">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61E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杭州市余杭区径山镇求是村塘东1号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CAB2">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4C3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09BA">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108</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9499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BD9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杭州市余杭区径山潘板小学</w:t>
            </w:r>
          </w:p>
        </w:tc>
        <w:tc>
          <w:tcPr>
            <w:tcW w:w="708" w:type="dxa"/>
            <w:tcBorders>
              <w:top w:val="single" w:color="000000" w:sz="4" w:space="0"/>
              <w:left w:val="single" w:color="000000" w:sz="4" w:space="0"/>
              <w:bottom w:val="single" w:color="000000" w:sz="4" w:space="0"/>
            </w:tcBorders>
            <w:shd w:val="clear" w:color="auto" w:fill="auto"/>
            <w:vAlign w:val="center"/>
          </w:tcPr>
          <w:p w14:paraId="211967A4">
            <w:pPr>
              <w:widowControl/>
              <w:wordWrap/>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D1D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杭州市余杭区径山镇求是村塘东2-1号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FDA8">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549C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2BE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109</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3B9BC">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D8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杭州市余杭区径山长乐小学</w:t>
            </w:r>
          </w:p>
        </w:tc>
        <w:tc>
          <w:tcPr>
            <w:tcW w:w="708" w:type="dxa"/>
            <w:tcBorders>
              <w:top w:val="single" w:color="000000" w:sz="4" w:space="0"/>
              <w:left w:val="single" w:color="000000" w:sz="4" w:space="0"/>
              <w:bottom w:val="single" w:color="000000" w:sz="4" w:space="0"/>
            </w:tcBorders>
            <w:shd w:val="clear" w:color="auto" w:fill="auto"/>
            <w:vAlign w:val="center"/>
          </w:tcPr>
          <w:p w14:paraId="39D712F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AD7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杭州市余杭区径山镇长生路31号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A011">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D08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EFF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110</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A756">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EC48">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杭州市余杭区径山双溪小学</w:t>
            </w:r>
          </w:p>
        </w:tc>
        <w:tc>
          <w:tcPr>
            <w:tcW w:w="708" w:type="dxa"/>
            <w:tcBorders>
              <w:top w:val="single" w:color="000000" w:sz="4" w:space="0"/>
              <w:left w:val="single" w:color="000000" w:sz="4" w:space="0"/>
              <w:bottom w:val="single" w:color="000000" w:sz="4" w:space="0"/>
            </w:tcBorders>
            <w:shd w:val="clear" w:color="auto" w:fill="auto"/>
            <w:vAlign w:val="center"/>
          </w:tcPr>
          <w:p w14:paraId="4513385A">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15E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杭州市余杭区径山镇双溪村水磨苑106号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7B29">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6C14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CA8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111</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7CDC4">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黄湖镇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E58F">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杭州市余杭区黄湖中学</w:t>
            </w:r>
          </w:p>
        </w:tc>
        <w:tc>
          <w:tcPr>
            <w:tcW w:w="708" w:type="dxa"/>
            <w:tcBorders>
              <w:top w:val="single" w:color="000000" w:sz="4" w:space="0"/>
              <w:left w:val="single" w:color="000000" w:sz="4" w:space="0"/>
              <w:bottom w:val="single" w:color="000000" w:sz="4" w:space="0"/>
            </w:tcBorders>
            <w:shd w:val="clear" w:color="auto" w:fill="auto"/>
            <w:vAlign w:val="center"/>
          </w:tcPr>
          <w:p w14:paraId="335D379B">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F9B1">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杭州市余杭区黄湖镇兴黄路1号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F4B8">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7152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2DE">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112</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49D4">
            <w:pPr>
              <w:widowControl/>
              <w:wordWrap/>
              <w:snapToGrid/>
              <w:spacing w:before="0" w:beforeLines="0" w:after="0" w:afterLines="0" w:line="240" w:lineRule="exact"/>
              <w:ind w:left="0" w:leftChars="0" w:right="0" w:firstLine="0" w:firstLineChars="0"/>
              <w:jc w:val="center"/>
              <w:outlineLvl w:val="9"/>
              <w:rPr>
                <w:rFonts w:hint="eastAsia" w:ascii="仿宋" w:hAnsi="仿宋" w:eastAsia="仿宋" w:cs="仿宋"/>
                <w:i w:val="0"/>
                <w:color w:val="000000"/>
                <w:sz w:val="18"/>
                <w:szCs w:val="18"/>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CEB6">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杭州市余杭区黄湖小学</w:t>
            </w:r>
          </w:p>
        </w:tc>
        <w:tc>
          <w:tcPr>
            <w:tcW w:w="708" w:type="dxa"/>
            <w:tcBorders>
              <w:top w:val="single" w:color="000000" w:sz="4" w:space="0"/>
              <w:left w:val="single" w:color="000000" w:sz="4" w:space="0"/>
              <w:bottom w:val="single" w:color="000000" w:sz="4" w:space="0"/>
            </w:tcBorders>
            <w:shd w:val="clear" w:color="auto" w:fill="auto"/>
            <w:vAlign w:val="center"/>
          </w:tcPr>
          <w:p w14:paraId="0ECF75A3">
            <w:pPr>
              <w:widowControl/>
              <w:wordWrap/>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ED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杭州市余杭区黄湖镇兴黄路17号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134B">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4579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C19D">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113</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7EF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鸬鸟镇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95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杭州市余杭区鸬鸟小学</w:t>
            </w:r>
          </w:p>
        </w:tc>
        <w:tc>
          <w:tcPr>
            <w:tcW w:w="708" w:type="dxa"/>
            <w:tcBorders>
              <w:top w:val="single" w:color="000000" w:sz="4" w:space="0"/>
              <w:left w:val="single" w:color="000000" w:sz="4" w:space="0"/>
              <w:bottom w:val="single" w:color="000000" w:sz="4" w:space="0"/>
            </w:tcBorders>
            <w:shd w:val="clear" w:color="auto" w:fill="auto"/>
            <w:vAlign w:val="center"/>
          </w:tcPr>
          <w:p w14:paraId="52ECADD6">
            <w:pPr>
              <w:widowControl/>
              <w:wordWrap/>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ED7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杭州市余杭区鸬鸟镇雅城村白沙碧山头1-3号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974">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r w14:paraId="3BC7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6893">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114</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82B0">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百丈镇</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B84B">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杭州市余杭区百丈小学</w:t>
            </w:r>
          </w:p>
        </w:tc>
        <w:tc>
          <w:tcPr>
            <w:tcW w:w="708" w:type="dxa"/>
            <w:tcBorders>
              <w:top w:val="single" w:color="000000" w:sz="4" w:space="0"/>
              <w:left w:val="single" w:color="000000" w:sz="4" w:space="0"/>
              <w:bottom w:val="single" w:color="000000" w:sz="4" w:space="0"/>
            </w:tcBorders>
            <w:shd w:val="clear" w:color="auto" w:fill="auto"/>
            <w:vAlign w:val="center"/>
          </w:tcPr>
          <w:p w14:paraId="1F777FF7">
            <w:pPr>
              <w:widowControl/>
              <w:wordWrap/>
              <w:snapToGrid/>
              <w:spacing w:before="0" w:beforeLines="0" w:after="0" w:afterLines="0" w:line="240" w:lineRule="exact"/>
              <w:ind w:left="0" w:leftChars="0" w:right="0" w:firstLine="0" w:firstLineChars="0"/>
              <w:jc w:val="left"/>
              <w:outlineLvl w:val="9"/>
              <w:rPr>
                <w:rFonts w:hint="eastAsia" w:ascii="仿宋" w:hAnsi="仿宋" w:eastAsia="仿宋" w:cs="仿宋"/>
                <w:i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667">
            <w:pPr>
              <w:widowControl/>
              <w:wordWrap/>
              <w:snapToGrid/>
              <w:spacing w:line="240" w:lineRule="exact"/>
              <w:ind w:left="0" w:leftChars="0" w:right="0" w:firstLine="0" w:firstLineChars="0"/>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SA"/>
              </w:rPr>
              <w:t>杭州市余杭区百丈镇竹城路58号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BFB2">
            <w:pPr>
              <w:widowControl/>
              <w:wordWrap/>
              <w:snapToGrid/>
              <w:spacing w:before="0" w:beforeLines="0" w:after="0" w:afterLines="0" w:line="240" w:lineRule="exact"/>
              <w:ind w:left="0" w:leftChars="0" w:right="0" w:firstLine="0" w:firstLineChars="0"/>
              <w:outlineLvl w:val="9"/>
              <w:rPr>
                <w:rFonts w:hint="eastAsia" w:ascii="仿宋" w:hAnsi="仿宋" w:eastAsia="仿宋" w:cs="仿宋"/>
                <w:i w:val="0"/>
                <w:color w:val="000000"/>
                <w:sz w:val="18"/>
                <w:szCs w:val="18"/>
                <w:u w:val="none"/>
              </w:rPr>
            </w:pPr>
          </w:p>
        </w:tc>
      </w:tr>
    </w:tbl>
    <w:p w14:paraId="28BE64F7">
      <w:pPr>
        <w:widowControl/>
        <w:autoSpaceDE w:val="0"/>
        <w:autoSpaceDN w:val="0"/>
        <w:adjustRightInd w:val="0"/>
        <w:snapToGrid w:val="0"/>
        <w:spacing w:line="460" w:lineRule="atLeas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5.供应商必须在投标文件中列出详细的送货计划。要求投标文件中提供送货时间计划表。计划中必须包括人员配置、车辆安排等详尽的计划。</w:t>
      </w:r>
    </w:p>
    <w:p w14:paraId="2B20AB55">
      <w:pPr>
        <w:pStyle w:val="3"/>
        <w:numPr>
          <w:ilvl w:val="0"/>
          <w:numId w:val="0"/>
        </w:numP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6.送货过程中发生的费用概由供应商负责。</w:t>
      </w:r>
    </w:p>
    <w:p w14:paraId="4B63CEF2">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highlight w:val="none"/>
        </w:rPr>
        <w:t>▲</w:t>
      </w:r>
      <w:r>
        <w:rPr>
          <w:rFonts w:hint="eastAsia" w:ascii="仿宋" w:hAnsi="仿宋" w:eastAsia="仿宋" w:cs="仿宋"/>
          <w:b/>
          <w:bCs/>
          <w:color w:val="auto"/>
          <w:sz w:val="24"/>
          <w:szCs w:val="24"/>
          <w:highlight w:val="none"/>
        </w:rPr>
        <w:t>四、售后服务要求：</w:t>
      </w:r>
    </w:p>
    <w:p w14:paraId="74266427">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Cs/>
          <w:color w:val="auto"/>
          <w:sz w:val="24"/>
          <w:highlight w:val="none"/>
        </w:rPr>
        <w:t>1</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质保期要求：</w:t>
      </w:r>
      <w:r>
        <w:rPr>
          <w:rFonts w:hint="eastAsia" w:ascii="仿宋" w:hAnsi="仿宋" w:eastAsia="仿宋" w:cs="仿宋"/>
          <w:color w:val="auto"/>
          <w:sz w:val="24"/>
          <w:highlight w:val="none"/>
        </w:rPr>
        <w:t>本项目质保期</w:t>
      </w:r>
      <w:r>
        <w:rPr>
          <w:rFonts w:hint="eastAsia" w:ascii="仿宋" w:hAnsi="仿宋" w:eastAsia="仿宋" w:cs="仿宋"/>
          <w:b/>
          <w:color w:val="auto"/>
          <w:sz w:val="24"/>
          <w:highlight w:val="none"/>
        </w:rPr>
        <w:t>至少为</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个月</w:t>
      </w:r>
      <w:r>
        <w:rPr>
          <w:rFonts w:hint="eastAsia" w:ascii="仿宋" w:hAnsi="仿宋" w:eastAsia="仿宋" w:cs="仿宋"/>
          <w:color w:val="auto"/>
          <w:sz w:val="24"/>
          <w:highlight w:val="none"/>
        </w:rPr>
        <w:t>，如在使用过程中发生质量问题，中标单位在接到采购人通知后在2小时内到达采购人现场。</w:t>
      </w:r>
    </w:p>
    <w:p w14:paraId="4B76871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2.配送要求：学生空白作业本每</w:t>
      </w:r>
      <w:r>
        <w:rPr>
          <w:rFonts w:hint="eastAsia" w:ascii="仿宋" w:hAnsi="仿宋" w:eastAsia="仿宋" w:cs="仿宋"/>
          <w:color w:val="auto"/>
          <w:sz w:val="24"/>
          <w:highlight w:val="none"/>
          <w:lang w:eastAsia="zh-CN"/>
        </w:rPr>
        <w:t>学期开学</w:t>
      </w:r>
      <w:r>
        <w:rPr>
          <w:rFonts w:hint="eastAsia" w:ascii="仿宋" w:hAnsi="仿宋" w:eastAsia="仿宋" w:cs="仿宋"/>
          <w:color w:val="auto"/>
          <w:sz w:val="24"/>
          <w:highlight w:val="none"/>
          <w:lang w:val="en-US" w:eastAsia="zh-CN"/>
        </w:rPr>
        <w:t>之</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val="en-US" w:eastAsia="zh-CN"/>
        </w:rPr>
        <w:t>的两</w:t>
      </w:r>
      <w:r>
        <w:rPr>
          <w:rFonts w:hint="eastAsia" w:ascii="仿宋" w:hAnsi="仿宋" w:eastAsia="仿宋" w:cs="仿宋"/>
          <w:color w:val="auto"/>
          <w:sz w:val="24"/>
          <w:highlight w:val="none"/>
          <w:lang w:eastAsia="zh-CN"/>
        </w:rPr>
        <w:t>周</w:t>
      </w:r>
      <w:r>
        <w:rPr>
          <w:rFonts w:hint="eastAsia" w:ascii="仿宋" w:hAnsi="仿宋" w:eastAsia="仿宋" w:cs="仿宋"/>
          <w:color w:val="auto"/>
          <w:sz w:val="24"/>
          <w:highlight w:val="none"/>
        </w:rPr>
        <w:t>送达各学校；并按年级分别码堆整齐。</w:t>
      </w:r>
    </w:p>
    <w:p w14:paraId="0904EBC3">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3.调剂工作：配合学校做好开学后的余缺调剂工作，响应时间为2小时。</w:t>
      </w:r>
    </w:p>
    <w:p w14:paraId="58F4CEBD">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4.开学一个月左右，配合教育局做好学籍人数的确认工作，并提供纸质确认单，有较大差额的由学校注明原因，及时向教育局义教科汇报及沟通。</w:t>
      </w:r>
    </w:p>
    <w:p w14:paraId="3CD31480">
      <w:pPr>
        <w:numPr>
          <w:ilvl w:val="0"/>
          <w:numId w:val="0"/>
        </w:numPr>
        <w:spacing w:line="360" w:lineRule="auto"/>
        <w:ind w:right="60"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5.货物包装按年级段包装成套，并注明年级</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余杭区</w:t>
      </w:r>
      <w:r>
        <w:rPr>
          <w:rFonts w:hint="eastAsia" w:ascii="仿宋" w:hAnsi="仿宋" w:eastAsia="仿宋" w:cs="仿宋"/>
          <w:bCs/>
          <w:color w:val="auto"/>
          <w:sz w:val="24"/>
          <w:highlight w:val="none"/>
        </w:rPr>
        <w:t>教育局监制、义务教育空白作业本等字样，为了方便运输、配送、分发，外包装20套成外包装；内外包装材料应考虑运输距离、防潮、防震和防破损装卸等因素；</w:t>
      </w:r>
    </w:p>
    <w:p w14:paraId="09A8A379">
      <w:pPr>
        <w:numPr>
          <w:ilvl w:val="0"/>
          <w:numId w:val="0"/>
        </w:numPr>
        <w:spacing w:line="360" w:lineRule="auto"/>
        <w:ind w:right="60"/>
        <w:rPr>
          <w:rFonts w:hint="eastAsia" w:ascii="仿宋" w:hAnsi="仿宋" w:eastAsia="仿宋" w:cs="仿宋"/>
          <w:color w:val="auto"/>
          <w:sz w:val="24"/>
          <w:highlight w:val="none"/>
        </w:rPr>
      </w:pPr>
      <w:r>
        <w:rPr>
          <w:rFonts w:hint="eastAsia" w:ascii="仿宋" w:hAnsi="仿宋" w:eastAsia="仿宋" w:cs="仿宋"/>
          <w:b/>
          <w:color w:val="auto"/>
          <w:highlight w:val="none"/>
        </w:rPr>
        <w:t>▲</w:t>
      </w:r>
      <w:r>
        <w:rPr>
          <w:rFonts w:hint="eastAsia" w:ascii="仿宋" w:hAnsi="仿宋" w:eastAsia="仿宋" w:cs="仿宋"/>
          <w:b/>
          <w:bCs/>
          <w:color w:val="auto"/>
          <w:sz w:val="24"/>
          <w:highlight w:val="none"/>
        </w:rPr>
        <w:t>五、包装要求：</w:t>
      </w:r>
      <w:r>
        <w:rPr>
          <w:rFonts w:hint="eastAsia" w:ascii="仿宋" w:hAnsi="仿宋" w:eastAsia="仿宋" w:cs="仿宋"/>
          <w:color w:val="auto"/>
          <w:sz w:val="24"/>
          <w:highlight w:val="none"/>
        </w:rPr>
        <w:t>按年级段包装成套，并注明年级，方便学校验收。</w:t>
      </w:r>
    </w:p>
    <w:p w14:paraId="69F356D2">
      <w:pPr>
        <w:adjustRightInd w:val="0"/>
        <w:snapToGrid w:val="0"/>
        <w:spacing w:line="400" w:lineRule="atLeast"/>
        <w:rPr>
          <w:rFonts w:hint="eastAsia" w:ascii="仿宋" w:hAnsi="仿宋" w:eastAsia="仿宋" w:cs="仿宋"/>
          <w:bCs/>
          <w:color w:val="auto"/>
          <w:sz w:val="24"/>
          <w:highlight w:val="none"/>
        </w:rPr>
      </w:pPr>
      <w:r>
        <w:rPr>
          <w:rFonts w:hint="eastAsia" w:ascii="仿宋" w:hAnsi="仿宋" w:eastAsia="仿宋" w:cs="仿宋"/>
          <w:b/>
          <w:color w:val="auto"/>
          <w:highlight w:val="none"/>
        </w:rPr>
        <w:t>▲</w:t>
      </w:r>
      <w:r>
        <w:rPr>
          <w:rFonts w:hint="eastAsia" w:ascii="仿宋" w:hAnsi="仿宋" w:eastAsia="仿宋" w:cs="仿宋"/>
          <w:b/>
          <w:bCs/>
          <w:color w:val="auto"/>
          <w:sz w:val="24"/>
          <w:highlight w:val="none"/>
        </w:rPr>
        <w:t>六、工期要求：</w:t>
      </w:r>
      <w:r>
        <w:rPr>
          <w:rFonts w:hint="eastAsia" w:ascii="仿宋" w:hAnsi="仿宋" w:eastAsia="仿宋" w:cs="仿宋"/>
          <w:b w:val="0"/>
          <w:bCs w:val="0"/>
          <w:color w:val="auto"/>
          <w:sz w:val="24"/>
          <w:highlight w:val="none"/>
        </w:rPr>
        <w:t>合同签订后，学生空白作业本每学期开学</w:t>
      </w:r>
      <w:r>
        <w:rPr>
          <w:rFonts w:hint="eastAsia" w:ascii="仿宋" w:hAnsi="仿宋" w:eastAsia="仿宋" w:cs="仿宋"/>
          <w:b w:val="0"/>
          <w:bCs w:val="0"/>
          <w:color w:val="auto"/>
          <w:sz w:val="24"/>
          <w:highlight w:val="none"/>
          <w:lang w:val="en-US" w:eastAsia="zh-CN"/>
        </w:rPr>
        <w:t>之</w:t>
      </w:r>
      <w:r>
        <w:rPr>
          <w:rFonts w:hint="eastAsia" w:ascii="仿宋" w:hAnsi="仿宋" w:eastAsia="仿宋" w:cs="仿宋"/>
          <w:b w:val="0"/>
          <w:bCs w:val="0"/>
          <w:color w:val="auto"/>
          <w:sz w:val="24"/>
          <w:highlight w:val="none"/>
        </w:rPr>
        <w:t>前</w:t>
      </w:r>
      <w:r>
        <w:rPr>
          <w:rFonts w:hint="eastAsia" w:ascii="仿宋" w:hAnsi="仿宋" w:eastAsia="仿宋" w:cs="仿宋"/>
          <w:b w:val="0"/>
          <w:bCs w:val="0"/>
          <w:color w:val="auto"/>
          <w:sz w:val="24"/>
          <w:highlight w:val="none"/>
          <w:lang w:val="en-US" w:eastAsia="zh-CN"/>
        </w:rPr>
        <w:t>的两</w:t>
      </w:r>
      <w:r>
        <w:rPr>
          <w:rFonts w:hint="eastAsia" w:ascii="仿宋" w:hAnsi="仿宋" w:eastAsia="仿宋" w:cs="仿宋"/>
          <w:b w:val="0"/>
          <w:bCs w:val="0"/>
          <w:color w:val="auto"/>
          <w:sz w:val="24"/>
          <w:highlight w:val="none"/>
        </w:rPr>
        <w:t>周送达各学校。</w:t>
      </w:r>
    </w:p>
    <w:p w14:paraId="0BD0D5EA">
      <w:pPr>
        <w:adjustRightInd w:val="0"/>
        <w:snapToGrid w:val="0"/>
        <w:spacing w:line="44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七、验收要求：</w:t>
      </w:r>
      <w:r>
        <w:rPr>
          <w:rFonts w:hint="eastAsia" w:ascii="仿宋" w:hAnsi="仿宋" w:eastAsia="仿宋" w:cs="仿宋"/>
          <w:b w:val="0"/>
          <w:bCs w:val="0"/>
          <w:color w:val="auto"/>
          <w:sz w:val="24"/>
          <w:highlight w:val="none"/>
        </w:rPr>
        <w:t>根据按照杭州市</w:t>
      </w:r>
      <w:r>
        <w:rPr>
          <w:rFonts w:hint="eastAsia" w:ascii="仿宋" w:hAnsi="仿宋" w:eastAsia="仿宋" w:cs="仿宋"/>
          <w:b w:val="0"/>
          <w:bCs w:val="0"/>
          <w:color w:val="auto"/>
          <w:sz w:val="24"/>
          <w:highlight w:val="none"/>
          <w:lang w:eastAsia="zh-CN"/>
        </w:rPr>
        <w:t>余杭区</w:t>
      </w:r>
      <w:r>
        <w:rPr>
          <w:rFonts w:hint="eastAsia" w:ascii="仿宋" w:hAnsi="仿宋" w:eastAsia="仿宋" w:cs="仿宋"/>
          <w:b w:val="0"/>
          <w:bCs w:val="0"/>
          <w:color w:val="auto"/>
          <w:sz w:val="24"/>
          <w:highlight w:val="none"/>
        </w:rPr>
        <w:t>财政局转发《杭州市政府采购履约验收暂行办法》的通知要求</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对不按招标文件、投标承诺及政府采购合同要求供货的供应商，将依据《中华人民共和国政府民法典》、《中华人民共和国政府采购法实施条例》等相关法律法规的规定，由相关部门对其进行处罚。</w:t>
      </w:r>
    </w:p>
    <w:p w14:paraId="56CF7F04">
      <w:pPr>
        <w:adjustRightInd w:val="0"/>
        <w:snapToGrid w:val="0"/>
        <w:spacing w:line="400" w:lineRule="atLeast"/>
        <w:rPr>
          <w:rFonts w:hint="eastAsia" w:ascii="仿宋" w:hAnsi="仿宋" w:eastAsia="仿宋" w:cs="仿宋"/>
          <w:b/>
          <w:bCs/>
          <w:color w:val="auto"/>
          <w:sz w:val="24"/>
          <w:highlight w:val="none"/>
        </w:rPr>
      </w:pPr>
      <w:r>
        <w:rPr>
          <w:rFonts w:hint="eastAsia" w:ascii="仿宋" w:hAnsi="仿宋" w:eastAsia="仿宋" w:cs="仿宋"/>
          <w:b/>
          <w:color w:val="auto"/>
          <w:highlight w:val="none"/>
        </w:rPr>
        <w:t>▲</w:t>
      </w:r>
      <w:r>
        <w:rPr>
          <w:rFonts w:hint="eastAsia" w:ascii="仿宋" w:hAnsi="仿宋" w:eastAsia="仿宋" w:cs="仿宋"/>
          <w:b/>
          <w:bCs/>
          <w:color w:val="auto"/>
          <w:sz w:val="24"/>
          <w:highlight w:val="none"/>
        </w:rPr>
        <w:t>八、履约保证金：</w:t>
      </w:r>
    </w:p>
    <w:p w14:paraId="1D0AD268">
      <w:pPr>
        <w:adjustRightInd w:val="0"/>
        <w:snapToGrid w:val="0"/>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中标单位在签订协议后须向采购人支付中标总额</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%的履约保证金，服务期限满后7天内予以无息退还。</w:t>
      </w:r>
    </w:p>
    <w:p w14:paraId="6D7BC542">
      <w:pPr>
        <w:adjustRightInd w:val="0"/>
        <w:snapToGrid w:val="0"/>
        <w:spacing w:line="400" w:lineRule="atLeas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九、货款支付：</w:t>
      </w:r>
    </w:p>
    <w:p w14:paraId="7750E635">
      <w:pPr>
        <w:pStyle w:val="61"/>
        <w:widowControl w:val="0"/>
        <w:numPr>
          <w:ilvl w:val="0"/>
          <w:numId w:val="1"/>
        </w:numPr>
        <w:snapToGrid w:val="0"/>
        <w:spacing w:beforeAutospacing="0" w:afterAutospacing="0" w:line="440" w:lineRule="exact"/>
        <w:ind w:firstLine="410" w:firstLineChars="171"/>
        <w:jc w:val="both"/>
        <w:rPr>
          <w:rFonts w:hint="eastAsia" w:ascii="仿宋" w:hAnsi="仿宋" w:eastAsia="仿宋" w:cs="仿宋"/>
          <w:bCs/>
          <w:color w:val="auto"/>
          <w:highlight w:val="none"/>
        </w:rPr>
      </w:pPr>
      <w:r>
        <w:rPr>
          <w:rFonts w:hint="eastAsia" w:ascii="仿宋" w:hAnsi="仿宋" w:eastAsia="仿宋" w:cs="仿宋"/>
          <w:bCs/>
          <w:color w:val="auto"/>
          <w:kern w:val="2"/>
          <w:highlight w:val="none"/>
        </w:rPr>
        <w:t>在合同签订以后，甲方按</w:t>
      </w:r>
      <w:r>
        <w:rPr>
          <w:rFonts w:hint="eastAsia" w:ascii="仿宋" w:hAnsi="仿宋" w:eastAsia="仿宋" w:cs="仿宋"/>
          <w:color w:val="auto"/>
          <w:kern w:val="2"/>
          <w:highlight w:val="none"/>
        </w:rPr>
        <w:t>合同总价的</w:t>
      </w:r>
      <w:r>
        <w:rPr>
          <w:rFonts w:hint="eastAsia" w:ascii="仿宋" w:hAnsi="仿宋" w:eastAsia="仿宋" w:cs="仿宋"/>
          <w:bCs/>
          <w:color w:val="auto"/>
          <w:kern w:val="2"/>
          <w:highlight w:val="none"/>
          <w:lang w:val="en-US" w:eastAsia="zh-CN"/>
        </w:rPr>
        <w:t>50</w:t>
      </w:r>
      <w:r>
        <w:rPr>
          <w:rFonts w:hint="eastAsia" w:ascii="仿宋" w:hAnsi="仿宋" w:eastAsia="仿宋" w:cs="仿宋"/>
          <w:bCs/>
          <w:color w:val="auto"/>
          <w:kern w:val="2"/>
          <w:highlight w:val="none"/>
        </w:rPr>
        <w:t>%向乙方支付预付款（注：在签订合同时，供应商明确表示无需预付款或者主动要求降低预付款比例的，采购单位可不适用前述规定），相关审批付款流程按有关规定执行。</w:t>
      </w:r>
    </w:p>
    <w:p w14:paraId="0C202F6D">
      <w:pPr>
        <w:pStyle w:val="61"/>
        <w:widowControl w:val="0"/>
        <w:numPr>
          <w:ilvl w:val="0"/>
          <w:numId w:val="1"/>
        </w:numPr>
        <w:snapToGrid w:val="0"/>
        <w:spacing w:beforeAutospacing="0" w:afterAutospacing="0" w:line="440" w:lineRule="exact"/>
        <w:ind w:firstLine="410" w:firstLineChars="171"/>
        <w:jc w:val="both"/>
        <w:rPr>
          <w:rFonts w:hint="eastAsia" w:ascii="仿宋" w:hAnsi="仿宋" w:eastAsia="仿宋" w:cs="仿宋"/>
          <w:bCs/>
          <w:color w:val="auto"/>
          <w:highlight w:val="none"/>
        </w:rPr>
      </w:pPr>
      <w:r>
        <w:rPr>
          <w:rFonts w:hint="eastAsia" w:ascii="仿宋" w:hAnsi="仿宋" w:eastAsia="仿宋" w:cs="仿宋"/>
          <w:bCs/>
          <w:color w:val="auto"/>
          <w:highlight w:val="none"/>
        </w:rPr>
        <w:t>在供应商根据合同规定将货物交付、验收合格后，供应商提供发票，采购人凭发票、确认单以及合同上报区财政，区财政审批下拨款到位后，采购人立即支付全额货款。</w:t>
      </w:r>
    </w:p>
    <w:p w14:paraId="01845D21">
      <w:pPr>
        <w:pStyle w:val="61"/>
        <w:widowControl w:val="0"/>
        <w:numPr>
          <w:ilvl w:val="0"/>
          <w:numId w:val="1"/>
        </w:numPr>
        <w:snapToGrid w:val="0"/>
        <w:spacing w:beforeAutospacing="0" w:afterAutospacing="0" w:line="440" w:lineRule="exact"/>
        <w:ind w:firstLine="410" w:firstLineChars="171"/>
        <w:jc w:val="both"/>
        <w:rPr>
          <w:rFonts w:hint="eastAsia" w:ascii="仿宋" w:hAnsi="仿宋" w:eastAsia="仿宋" w:cs="仿宋"/>
          <w:bCs/>
          <w:color w:val="auto"/>
          <w:highlight w:val="none"/>
        </w:rPr>
      </w:pPr>
      <w:r>
        <w:rPr>
          <w:rFonts w:hint="eastAsia" w:ascii="仿宋" w:hAnsi="仿宋" w:eastAsia="仿宋" w:cs="仿宋"/>
          <w:bCs/>
          <w:color w:val="auto"/>
          <w:highlight w:val="none"/>
        </w:rPr>
        <w:t>根据与采购方签订的合同规定将货物交付、验收合格后，并根据教育局义务教育科提供的学籍人数，向各学校分别确认（提供纸质确认单加盖公章和签收人），供应商提供税务局发票</w:t>
      </w:r>
      <w:r>
        <w:rPr>
          <w:rFonts w:hint="eastAsia" w:ascii="仿宋" w:hAnsi="仿宋" w:eastAsia="仿宋" w:cs="仿宋"/>
          <w:color w:val="auto"/>
          <w:highlight w:val="none"/>
        </w:rPr>
        <w:t>。</w:t>
      </w:r>
    </w:p>
    <w:p w14:paraId="519ADA83">
      <w:pPr>
        <w:pStyle w:val="971"/>
        <w:keepNext w:val="0"/>
        <w:keepLines w:val="0"/>
        <w:pageBreakBefore w:val="0"/>
        <w:kinsoku/>
        <w:wordWrap/>
        <w:overflowPunct/>
        <w:topLinePunct w:val="0"/>
        <w:autoSpaceDE/>
        <w:autoSpaceDN/>
        <w:bidi w:val="0"/>
        <w:spacing w:line="360" w:lineRule="auto"/>
        <w:ind w:left="239" w:leftChars="114" w:firstLine="482" w:firstLineChars="200"/>
        <w:textAlignment w:val="auto"/>
        <w:rPr>
          <w:rFonts w:hint="eastAsia" w:ascii="宋体" w:hAnsi="宋体" w:eastAsia="宋体" w:cs="宋体"/>
          <w:kern w:val="2"/>
          <w:sz w:val="24"/>
          <w:szCs w:val="24"/>
          <w:lang w:eastAsia="zh-CN"/>
        </w:rPr>
      </w:pPr>
      <w:r>
        <w:rPr>
          <w:rFonts w:hint="eastAsia" w:ascii="仿宋" w:hAnsi="仿宋" w:eastAsia="仿宋" w:cs="仿宋"/>
          <w:b/>
          <w:bCs/>
          <w:color w:val="auto"/>
          <w:szCs w:val="24"/>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 xml:space="preserve"> 带“</w:t>
      </w:r>
      <w:r>
        <w:rPr>
          <w:rFonts w:hint="eastAsia" w:ascii="仿宋" w:hAnsi="仿宋" w:eastAsia="仿宋" w:cs="仿宋"/>
          <w:b/>
          <w:color w:val="auto"/>
          <w:highlight w:val="none"/>
        </w:rPr>
        <w:t>▲</w:t>
      </w:r>
      <w:r>
        <w:rPr>
          <w:rFonts w:hint="eastAsia" w:ascii="仿宋" w:hAnsi="仿宋" w:eastAsia="仿宋" w:cs="仿宋"/>
          <w:color w:val="auto"/>
          <w:sz w:val="24"/>
          <w:szCs w:val="24"/>
          <w:highlight w:val="none"/>
          <w:lang w:val="en-US" w:eastAsia="zh-CN"/>
        </w:rPr>
        <w:t>”条款为实质性条款，投标人须提供《采购需求实质性内容响应表》（格式见附件），如有任意一条未响应或不满足，将被视为投标无效。</w:t>
      </w:r>
    </w:p>
    <w:p w14:paraId="6FA4D64D">
      <w:pPr>
        <w:spacing w:before="0" w:line="360" w:lineRule="auto"/>
        <w:ind w:right="0" w:firstLine="482" w:firstLineChars="200"/>
        <w:jc w:val="left"/>
        <w:rPr>
          <w:rFonts w:ascii="宋体" w:hAnsi="宋体" w:cs="宋体"/>
          <w:b/>
          <w:sz w:val="36"/>
          <w:szCs w:val="36"/>
        </w:rPr>
      </w:pPr>
      <w:r>
        <w:rPr>
          <w:rFonts w:hint="eastAsia" w:ascii="宋体" w:hAnsi="宋体" w:cs="宋体"/>
          <w:b/>
          <w:sz w:val="24"/>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33" w:name="_Toc184313290"/>
      <w:bookmarkEnd w:id="33"/>
      <w:bookmarkStart w:id="34" w:name="_Toc184310294"/>
      <w:bookmarkEnd w:id="34"/>
      <w:bookmarkStart w:id="35" w:name="_Toc184314462"/>
      <w:bookmarkEnd w:id="35"/>
      <w:bookmarkStart w:id="36" w:name="_Toc184312109"/>
      <w:bookmarkEnd w:id="36"/>
      <w:bookmarkStart w:id="37" w:name="_Toc184310293"/>
      <w:bookmarkEnd w:id="37"/>
      <w:bookmarkStart w:id="38" w:name="_Toc184313295"/>
      <w:bookmarkEnd w:id="38"/>
      <w:bookmarkStart w:id="39" w:name="_Toc184312119"/>
      <w:bookmarkEnd w:id="39"/>
      <w:bookmarkStart w:id="40" w:name="_Toc184310298"/>
      <w:bookmarkEnd w:id="40"/>
      <w:bookmarkStart w:id="41" w:name="_Toc184308104"/>
      <w:bookmarkEnd w:id="41"/>
      <w:bookmarkStart w:id="42" w:name="_Toc184308069"/>
      <w:bookmarkEnd w:id="42"/>
      <w:bookmarkStart w:id="43" w:name="_Toc184314480"/>
      <w:bookmarkEnd w:id="43"/>
      <w:bookmarkStart w:id="44" w:name="_Toc184310283"/>
      <w:bookmarkEnd w:id="44"/>
      <w:bookmarkStart w:id="45" w:name="_Toc184314418"/>
      <w:bookmarkEnd w:id="45"/>
      <w:bookmarkStart w:id="46" w:name="_Toc184308103"/>
      <w:bookmarkEnd w:id="46"/>
      <w:bookmarkStart w:id="47" w:name="_Toc184308102"/>
      <w:bookmarkEnd w:id="47"/>
      <w:bookmarkStart w:id="48" w:name="_Toc184308080"/>
      <w:bookmarkEnd w:id="48"/>
      <w:bookmarkStart w:id="49" w:name="_Toc184310332"/>
      <w:bookmarkEnd w:id="49"/>
      <w:bookmarkStart w:id="50" w:name="_Toc184312099"/>
      <w:bookmarkEnd w:id="50"/>
      <w:bookmarkStart w:id="51" w:name="_Toc184312112"/>
      <w:bookmarkEnd w:id="51"/>
      <w:bookmarkStart w:id="52" w:name="_Toc184313297"/>
      <w:bookmarkEnd w:id="52"/>
      <w:bookmarkStart w:id="53" w:name="_Toc184308048"/>
      <w:bookmarkEnd w:id="53"/>
      <w:bookmarkStart w:id="54" w:name="_Toc184313258"/>
      <w:bookmarkEnd w:id="54"/>
      <w:bookmarkStart w:id="55" w:name="_Toc184312122"/>
      <w:bookmarkEnd w:id="55"/>
      <w:bookmarkStart w:id="56" w:name="_Toc184314419"/>
      <w:bookmarkEnd w:id="56"/>
      <w:bookmarkStart w:id="57" w:name="_Toc184312080"/>
      <w:bookmarkEnd w:id="57"/>
      <w:bookmarkStart w:id="58" w:name="_Toc184310278"/>
      <w:bookmarkEnd w:id="58"/>
      <w:bookmarkStart w:id="59" w:name="_Toc184308044"/>
      <w:bookmarkEnd w:id="59"/>
      <w:bookmarkStart w:id="60" w:name="_Toc184314430"/>
      <w:bookmarkEnd w:id="60"/>
      <w:bookmarkStart w:id="61" w:name="_Toc184308078"/>
      <w:bookmarkEnd w:id="61"/>
      <w:bookmarkStart w:id="62" w:name="_Toc184312090"/>
      <w:bookmarkEnd w:id="62"/>
      <w:bookmarkStart w:id="63" w:name="_Toc184314454"/>
      <w:bookmarkEnd w:id="63"/>
      <w:bookmarkStart w:id="64" w:name="_Toc184313304"/>
      <w:bookmarkEnd w:id="64"/>
      <w:bookmarkStart w:id="65" w:name="_Toc184310313"/>
      <w:bookmarkEnd w:id="65"/>
      <w:bookmarkStart w:id="66" w:name="_Toc184314469"/>
      <w:bookmarkEnd w:id="66"/>
      <w:bookmarkStart w:id="67" w:name="_Toc184308093"/>
      <w:bookmarkEnd w:id="67"/>
      <w:bookmarkStart w:id="68" w:name="_Toc184312074"/>
      <w:bookmarkEnd w:id="68"/>
      <w:bookmarkStart w:id="69" w:name="_Toc184314449"/>
      <w:bookmarkEnd w:id="69"/>
      <w:bookmarkStart w:id="70" w:name="_Toc184314464"/>
      <w:bookmarkEnd w:id="70"/>
      <w:bookmarkStart w:id="71" w:name="_Toc184312115"/>
      <w:bookmarkEnd w:id="71"/>
      <w:bookmarkStart w:id="72" w:name="_Toc184314417"/>
      <w:bookmarkEnd w:id="72"/>
      <w:bookmarkStart w:id="73" w:name="_Toc184314482"/>
      <w:bookmarkEnd w:id="73"/>
      <w:bookmarkStart w:id="74" w:name="_Toc184310287"/>
      <w:bookmarkEnd w:id="74"/>
      <w:bookmarkStart w:id="75" w:name="_Toc184310302"/>
      <w:bookmarkEnd w:id="75"/>
      <w:bookmarkStart w:id="76" w:name="_Toc184308090"/>
      <w:bookmarkEnd w:id="76"/>
      <w:bookmarkStart w:id="77" w:name="_Toc184312118"/>
      <w:bookmarkEnd w:id="77"/>
      <w:bookmarkStart w:id="78" w:name="_Toc184308057"/>
      <w:bookmarkEnd w:id="78"/>
      <w:bookmarkStart w:id="79" w:name="_Toc184312105"/>
      <w:bookmarkEnd w:id="79"/>
      <w:bookmarkStart w:id="80" w:name="_Toc184312111"/>
      <w:bookmarkEnd w:id="80"/>
      <w:bookmarkStart w:id="81" w:name="_Toc184310329"/>
      <w:bookmarkEnd w:id="81"/>
      <w:bookmarkStart w:id="82" w:name="_Toc184312131"/>
      <w:bookmarkEnd w:id="82"/>
      <w:bookmarkStart w:id="83" w:name="_Toc184310279"/>
      <w:bookmarkEnd w:id="83"/>
      <w:bookmarkStart w:id="84" w:name="_Toc184314440"/>
      <w:bookmarkEnd w:id="84"/>
      <w:bookmarkStart w:id="85" w:name="_Toc184308064"/>
      <w:bookmarkEnd w:id="85"/>
      <w:bookmarkStart w:id="86" w:name="_Toc184310291"/>
      <w:bookmarkEnd w:id="86"/>
      <w:bookmarkStart w:id="87" w:name="_Toc184314455"/>
      <w:bookmarkEnd w:id="87"/>
      <w:bookmarkStart w:id="88" w:name="_Toc184313246"/>
      <w:bookmarkEnd w:id="88"/>
      <w:bookmarkStart w:id="89" w:name="_Toc184313269"/>
      <w:bookmarkEnd w:id="89"/>
      <w:bookmarkStart w:id="90" w:name="_Toc184314441"/>
      <w:bookmarkEnd w:id="90"/>
      <w:bookmarkStart w:id="91" w:name="_Toc184312103"/>
      <w:bookmarkEnd w:id="91"/>
      <w:bookmarkStart w:id="92" w:name="_Toc184312088"/>
      <w:bookmarkEnd w:id="92"/>
      <w:bookmarkStart w:id="93" w:name="_Toc184308084"/>
      <w:bookmarkEnd w:id="93"/>
      <w:bookmarkStart w:id="94" w:name="_Toc184310342"/>
      <w:bookmarkEnd w:id="94"/>
      <w:bookmarkStart w:id="95" w:name="_Toc184314472"/>
      <w:bookmarkEnd w:id="95"/>
      <w:bookmarkStart w:id="96" w:name="_Toc184314465"/>
      <w:bookmarkEnd w:id="96"/>
      <w:bookmarkStart w:id="97" w:name="_Toc184314433"/>
      <w:bookmarkEnd w:id="97"/>
      <w:bookmarkStart w:id="98" w:name="_Toc184308075"/>
      <w:bookmarkEnd w:id="98"/>
      <w:bookmarkStart w:id="99" w:name="_Toc184314475"/>
      <w:bookmarkEnd w:id="99"/>
      <w:bookmarkStart w:id="100" w:name="_Toc184313302"/>
      <w:bookmarkEnd w:id="100"/>
      <w:bookmarkStart w:id="101" w:name="_Toc184308094"/>
      <w:bookmarkEnd w:id="101"/>
      <w:bookmarkStart w:id="102" w:name="_Toc184310336"/>
      <w:bookmarkEnd w:id="102"/>
      <w:bookmarkStart w:id="103" w:name="_Toc184313239"/>
      <w:bookmarkEnd w:id="103"/>
      <w:bookmarkStart w:id="104" w:name="_Toc184313248"/>
      <w:bookmarkEnd w:id="104"/>
      <w:bookmarkStart w:id="105" w:name="_Toc184312094"/>
      <w:bookmarkEnd w:id="105"/>
      <w:bookmarkStart w:id="106" w:name="_Toc184314468"/>
      <w:bookmarkEnd w:id="106"/>
      <w:bookmarkStart w:id="107" w:name="_Toc184310292"/>
      <w:bookmarkEnd w:id="107"/>
      <w:bookmarkStart w:id="108" w:name="_Toc184312092"/>
      <w:bookmarkEnd w:id="108"/>
      <w:bookmarkStart w:id="109" w:name="_Toc184308073"/>
      <w:bookmarkEnd w:id="109"/>
      <w:bookmarkStart w:id="110" w:name="_Toc184310282"/>
      <w:bookmarkEnd w:id="110"/>
      <w:bookmarkStart w:id="111" w:name="_Toc184313310"/>
      <w:bookmarkEnd w:id="111"/>
      <w:bookmarkStart w:id="112" w:name="_Toc184314424"/>
      <w:bookmarkEnd w:id="112"/>
      <w:bookmarkStart w:id="113" w:name="_Toc184314413"/>
      <w:bookmarkEnd w:id="113"/>
      <w:bookmarkStart w:id="114" w:name="_Toc184312095"/>
      <w:bookmarkEnd w:id="114"/>
      <w:bookmarkStart w:id="115" w:name="_Toc184310326"/>
      <w:bookmarkEnd w:id="115"/>
      <w:bookmarkStart w:id="116" w:name="_Toc184312087"/>
      <w:bookmarkEnd w:id="116"/>
      <w:bookmarkStart w:id="117" w:name="_Toc184312113"/>
      <w:bookmarkEnd w:id="117"/>
      <w:bookmarkStart w:id="118" w:name="_Toc184312137"/>
      <w:bookmarkEnd w:id="118"/>
      <w:bookmarkStart w:id="119" w:name="_Toc184314477"/>
      <w:bookmarkEnd w:id="119"/>
      <w:bookmarkStart w:id="120" w:name="_Toc184312097"/>
      <w:bookmarkEnd w:id="120"/>
      <w:bookmarkStart w:id="121" w:name="_Toc184312106"/>
      <w:bookmarkEnd w:id="121"/>
      <w:bookmarkStart w:id="122" w:name="_Toc184312135"/>
      <w:bookmarkEnd w:id="122"/>
      <w:bookmarkStart w:id="123" w:name="_Toc184314420"/>
      <w:bookmarkEnd w:id="123"/>
      <w:bookmarkStart w:id="124" w:name="_Toc184310277"/>
      <w:bookmarkEnd w:id="124"/>
      <w:bookmarkStart w:id="125" w:name="_Toc184308096"/>
      <w:bookmarkEnd w:id="125"/>
      <w:bookmarkStart w:id="126" w:name="_Toc184308070"/>
      <w:bookmarkEnd w:id="126"/>
      <w:bookmarkStart w:id="127" w:name="_Toc184308108"/>
      <w:bookmarkEnd w:id="127"/>
      <w:bookmarkStart w:id="128" w:name="_Toc184310275"/>
      <w:bookmarkEnd w:id="128"/>
      <w:bookmarkStart w:id="129" w:name="_Toc184313292"/>
      <w:bookmarkEnd w:id="129"/>
      <w:bookmarkStart w:id="130" w:name="_Toc184314448"/>
      <w:bookmarkEnd w:id="130"/>
      <w:bookmarkStart w:id="131" w:name="_Toc184312136"/>
      <w:bookmarkEnd w:id="131"/>
      <w:bookmarkStart w:id="132" w:name="_Toc184310335"/>
      <w:bookmarkEnd w:id="132"/>
      <w:bookmarkStart w:id="133" w:name="_Toc184312120"/>
      <w:bookmarkEnd w:id="133"/>
      <w:bookmarkStart w:id="134" w:name="_Toc184313268"/>
      <w:bookmarkEnd w:id="134"/>
      <w:bookmarkStart w:id="135" w:name="_Toc184310276"/>
      <w:bookmarkEnd w:id="135"/>
      <w:bookmarkStart w:id="136" w:name="_Toc184310274"/>
      <w:bookmarkEnd w:id="136"/>
      <w:bookmarkStart w:id="137" w:name="_Toc184308041"/>
      <w:bookmarkEnd w:id="137"/>
      <w:bookmarkStart w:id="138" w:name="_Toc184310312"/>
      <w:bookmarkEnd w:id="138"/>
      <w:bookmarkStart w:id="139" w:name="_Toc184310308"/>
      <w:bookmarkEnd w:id="139"/>
      <w:bookmarkStart w:id="140" w:name="_Toc184308100"/>
      <w:bookmarkEnd w:id="140"/>
      <w:bookmarkStart w:id="141" w:name="_Toc184312102"/>
      <w:bookmarkEnd w:id="141"/>
      <w:bookmarkStart w:id="142" w:name="_Toc184313238"/>
      <w:bookmarkEnd w:id="142"/>
      <w:bookmarkStart w:id="143" w:name="_Toc184312127"/>
      <w:bookmarkEnd w:id="143"/>
      <w:bookmarkStart w:id="144" w:name="_Toc184312096"/>
      <w:bookmarkEnd w:id="144"/>
      <w:bookmarkStart w:id="145" w:name="_Toc184313240"/>
      <w:bookmarkEnd w:id="145"/>
      <w:bookmarkStart w:id="146" w:name="_Toc184308097"/>
      <w:bookmarkEnd w:id="146"/>
      <w:bookmarkStart w:id="147" w:name="_Toc184310311"/>
      <w:bookmarkEnd w:id="147"/>
      <w:bookmarkStart w:id="148" w:name="_Toc184310325"/>
      <w:bookmarkEnd w:id="148"/>
      <w:bookmarkStart w:id="149" w:name="_Toc184310306"/>
      <w:bookmarkEnd w:id="149"/>
      <w:bookmarkStart w:id="150" w:name="_Toc184314443"/>
      <w:bookmarkEnd w:id="150"/>
      <w:bookmarkStart w:id="151" w:name="_Toc184310303"/>
      <w:bookmarkEnd w:id="151"/>
      <w:bookmarkStart w:id="152" w:name="_Toc184312078"/>
      <w:bookmarkEnd w:id="152"/>
      <w:bookmarkStart w:id="153" w:name="_Toc184314471"/>
      <w:bookmarkEnd w:id="153"/>
      <w:bookmarkStart w:id="154" w:name="_Toc184312086"/>
      <w:bookmarkEnd w:id="154"/>
      <w:bookmarkStart w:id="155" w:name="_Toc184314458"/>
      <w:bookmarkEnd w:id="155"/>
      <w:bookmarkStart w:id="156" w:name="_Toc184312126"/>
      <w:bookmarkEnd w:id="156"/>
      <w:bookmarkStart w:id="157" w:name="_Toc184314432"/>
      <w:bookmarkEnd w:id="157"/>
      <w:bookmarkStart w:id="158" w:name="_Toc184314436"/>
      <w:bookmarkEnd w:id="158"/>
      <w:bookmarkStart w:id="159" w:name="_Toc184312068"/>
      <w:bookmarkEnd w:id="159"/>
      <w:bookmarkStart w:id="160" w:name="_Toc184313242"/>
      <w:bookmarkEnd w:id="160"/>
      <w:bookmarkStart w:id="161" w:name="_Toc184314470"/>
      <w:bookmarkEnd w:id="161"/>
      <w:bookmarkStart w:id="162" w:name="_Toc184314450"/>
      <w:bookmarkEnd w:id="162"/>
      <w:bookmarkStart w:id="163" w:name="_Toc184308045"/>
      <w:bookmarkEnd w:id="163"/>
      <w:bookmarkStart w:id="164" w:name="_Toc184312139"/>
      <w:bookmarkEnd w:id="164"/>
      <w:bookmarkStart w:id="165" w:name="_Toc184310315"/>
      <w:bookmarkEnd w:id="165"/>
      <w:bookmarkStart w:id="166" w:name="_Toc184313245"/>
      <w:bookmarkEnd w:id="166"/>
      <w:bookmarkStart w:id="167" w:name="_Toc184308062"/>
      <w:bookmarkEnd w:id="167"/>
      <w:bookmarkStart w:id="168" w:name="_Toc184310328"/>
      <w:bookmarkEnd w:id="168"/>
      <w:bookmarkStart w:id="169" w:name="_Toc184314411"/>
      <w:bookmarkEnd w:id="169"/>
      <w:bookmarkStart w:id="170" w:name="_Toc184312116"/>
      <w:bookmarkEnd w:id="170"/>
      <w:bookmarkStart w:id="171" w:name="_Toc184312114"/>
      <w:bookmarkEnd w:id="171"/>
      <w:bookmarkStart w:id="172" w:name="_Toc184314434"/>
      <w:bookmarkEnd w:id="172"/>
      <w:bookmarkStart w:id="173" w:name="_Toc184313277"/>
      <w:bookmarkEnd w:id="173"/>
      <w:bookmarkStart w:id="174" w:name="_Toc184308038"/>
      <w:bookmarkEnd w:id="174"/>
      <w:bookmarkStart w:id="175" w:name="_Toc184313285"/>
      <w:bookmarkEnd w:id="175"/>
      <w:bookmarkStart w:id="176" w:name="_Toc184310305"/>
      <w:bookmarkEnd w:id="176"/>
      <w:bookmarkStart w:id="177" w:name="_Toc184312067"/>
      <w:bookmarkEnd w:id="177"/>
      <w:bookmarkStart w:id="178" w:name="_Toc184313241"/>
      <w:bookmarkEnd w:id="178"/>
      <w:bookmarkStart w:id="179" w:name="_Toc184312121"/>
      <w:bookmarkEnd w:id="179"/>
      <w:bookmarkStart w:id="180" w:name="_Toc184308085"/>
      <w:bookmarkEnd w:id="180"/>
      <w:bookmarkStart w:id="181" w:name="_Toc184312124"/>
      <w:bookmarkEnd w:id="181"/>
      <w:bookmarkStart w:id="182" w:name="_Toc184308065"/>
      <w:bookmarkEnd w:id="182"/>
      <w:bookmarkStart w:id="183" w:name="_Toc184313247"/>
      <w:bookmarkEnd w:id="183"/>
      <w:bookmarkStart w:id="184" w:name="_Toc184312084"/>
      <w:bookmarkEnd w:id="184"/>
      <w:bookmarkStart w:id="185" w:name="_Toc184313257"/>
      <w:bookmarkEnd w:id="185"/>
      <w:bookmarkStart w:id="186" w:name="_Toc184308087"/>
      <w:bookmarkEnd w:id="186"/>
      <w:bookmarkStart w:id="187" w:name="_Toc184308046"/>
      <w:bookmarkEnd w:id="187"/>
      <w:bookmarkStart w:id="188" w:name="_Toc184310286"/>
      <w:bookmarkEnd w:id="188"/>
      <w:bookmarkStart w:id="189" w:name="_Toc184314460"/>
      <w:bookmarkEnd w:id="189"/>
      <w:bookmarkStart w:id="190" w:name="_Toc184314437"/>
      <w:bookmarkEnd w:id="190"/>
      <w:bookmarkStart w:id="191" w:name="_Toc184312083"/>
      <w:bookmarkEnd w:id="191"/>
      <w:bookmarkStart w:id="192" w:name="_Toc184314431"/>
      <w:bookmarkEnd w:id="192"/>
      <w:bookmarkStart w:id="193" w:name="_Toc184310301"/>
      <w:bookmarkEnd w:id="193"/>
      <w:bookmarkStart w:id="194" w:name="_Toc184308060"/>
      <w:bookmarkEnd w:id="194"/>
      <w:bookmarkStart w:id="195" w:name="_Toc184313271"/>
      <w:bookmarkEnd w:id="195"/>
      <w:bookmarkStart w:id="196" w:name="_Toc184314427"/>
      <w:bookmarkEnd w:id="196"/>
      <w:bookmarkStart w:id="197" w:name="_Toc184313288"/>
      <w:bookmarkEnd w:id="197"/>
      <w:bookmarkStart w:id="198" w:name="_Toc184310339"/>
      <w:bookmarkEnd w:id="198"/>
      <w:bookmarkStart w:id="199" w:name="_Toc184310318"/>
      <w:bookmarkEnd w:id="199"/>
      <w:bookmarkStart w:id="200" w:name="_Toc184313282"/>
      <w:bookmarkEnd w:id="200"/>
      <w:bookmarkStart w:id="201" w:name="_Toc184314474"/>
      <w:bookmarkEnd w:id="201"/>
      <w:bookmarkStart w:id="202" w:name="_Toc184312093"/>
      <w:bookmarkEnd w:id="202"/>
      <w:bookmarkStart w:id="203" w:name="_Toc184308074"/>
      <w:bookmarkEnd w:id="203"/>
      <w:bookmarkStart w:id="204" w:name="_Toc184310327"/>
      <w:bookmarkEnd w:id="204"/>
      <w:bookmarkStart w:id="205" w:name="_Toc184313287"/>
      <w:bookmarkEnd w:id="205"/>
      <w:bookmarkStart w:id="206" w:name="_Toc184308054"/>
      <w:bookmarkEnd w:id="206"/>
      <w:bookmarkStart w:id="207" w:name="_Toc184314476"/>
      <w:bookmarkEnd w:id="207"/>
      <w:bookmarkStart w:id="208" w:name="_Toc184308040"/>
      <w:bookmarkEnd w:id="208"/>
      <w:bookmarkStart w:id="209" w:name="_Toc184314428"/>
      <w:bookmarkEnd w:id="209"/>
      <w:bookmarkStart w:id="210" w:name="_Toc184313274"/>
      <w:bookmarkEnd w:id="210"/>
      <w:bookmarkStart w:id="211" w:name="_Toc184312072"/>
      <w:bookmarkEnd w:id="211"/>
      <w:bookmarkStart w:id="212" w:name="_Toc184310290"/>
      <w:bookmarkEnd w:id="212"/>
      <w:bookmarkStart w:id="213" w:name="_Toc184313254"/>
      <w:bookmarkEnd w:id="213"/>
      <w:bookmarkStart w:id="214" w:name="_Toc184314479"/>
      <w:bookmarkEnd w:id="214"/>
      <w:bookmarkStart w:id="215" w:name="_Toc184310317"/>
      <w:bookmarkEnd w:id="215"/>
      <w:bookmarkStart w:id="216" w:name="_Toc184312134"/>
      <w:bookmarkEnd w:id="216"/>
      <w:bookmarkStart w:id="217" w:name="_Toc184308089"/>
      <w:bookmarkEnd w:id="217"/>
      <w:bookmarkStart w:id="218" w:name="_Toc184314422"/>
      <w:bookmarkEnd w:id="218"/>
      <w:bookmarkStart w:id="219" w:name="_Toc184313307"/>
      <w:bookmarkEnd w:id="219"/>
      <w:bookmarkStart w:id="220" w:name="_Toc184314435"/>
      <w:bookmarkEnd w:id="220"/>
      <w:bookmarkStart w:id="221" w:name="_Toc184310324"/>
      <w:bookmarkEnd w:id="221"/>
      <w:bookmarkStart w:id="222" w:name="_Toc184313262"/>
      <w:bookmarkEnd w:id="222"/>
      <w:bookmarkStart w:id="223" w:name="_Toc184308076"/>
      <w:bookmarkEnd w:id="223"/>
      <w:bookmarkStart w:id="224" w:name="_Toc184313299"/>
      <w:bookmarkEnd w:id="224"/>
      <w:bookmarkStart w:id="225" w:name="_Toc184313249"/>
      <w:bookmarkEnd w:id="225"/>
      <w:bookmarkStart w:id="226" w:name="_Toc184312107"/>
      <w:bookmarkEnd w:id="226"/>
      <w:bookmarkStart w:id="227" w:name="_Toc184310340"/>
      <w:bookmarkEnd w:id="227"/>
      <w:bookmarkStart w:id="228" w:name="_Toc184308049"/>
      <w:bookmarkEnd w:id="228"/>
      <w:bookmarkStart w:id="229" w:name="_Toc184313309"/>
      <w:bookmarkEnd w:id="229"/>
      <w:bookmarkStart w:id="230" w:name="_Toc184314421"/>
      <w:bookmarkEnd w:id="230"/>
      <w:bookmarkStart w:id="231" w:name="_Toc184313261"/>
      <w:bookmarkEnd w:id="231"/>
      <w:bookmarkStart w:id="232" w:name="_Toc184313306"/>
      <w:bookmarkEnd w:id="232"/>
      <w:bookmarkStart w:id="233" w:name="_Toc184310337"/>
      <w:bookmarkEnd w:id="233"/>
      <w:bookmarkStart w:id="234" w:name="_Toc184310320"/>
      <w:bookmarkEnd w:id="234"/>
      <w:bookmarkStart w:id="235" w:name="_Toc184313253"/>
      <w:bookmarkEnd w:id="235"/>
      <w:bookmarkStart w:id="236" w:name="_Toc184313243"/>
      <w:bookmarkEnd w:id="236"/>
      <w:bookmarkStart w:id="237" w:name="_Toc184308077"/>
      <w:bookmarkEnd w:id="237"/>
      <w:bookmarkStart w:id="238" w:name="_Toc184308088"/>
      <w:bookmarkEnd w:id="238"/>
      <w:bookmarkStart w:id="239" w:name="_Toc184308099"/>
      <w:bookmarkEnd w:id="239"/>
      <w:bookmarkStart w:id="240" w:name="_Toc184312082"/>
      <w:bookmarkEnd w:id="240"/>
      <w:bookmarkStart w:id="241" w:name="_Toc184312070"/>
      <w:bookmarkEnd w:id="241"/>
      <w:bookmarkStart w:id="242" w:name="_Toc184313244"/>
      <w:bookmarkEnd w:id="242"/>
      <w:bookmarkStart w:id="243" w:name="_Toc184314467"/>
      <w:bookmarkEnd w:id="243"/>
      <w:bookmarkStart w:id="244" w:name="_Toc184308105"/>
      <w:bookmarkEnd w:id="244"/>
      <w:bookmarkStart w:id="245" w:name="_Toc184310281"/>
      <w:bookmarkEnd w:id="245"/>
      <w:bookmarkStart w:id="246" w:name="_Toc184308063"/>
      <w:bookmarkEnd w:id="246"/>
      <w:bookmarkStart w:id="247" w:name="_Toc184314457"/>
      <w:bookmarkEnd w:id="247"/>
      <w:bookmarkStart w:id="248" w:name="_Toc184314416"/>
      <w:bookmarkEnd w:id="248"/>
      <w:bookmarkStart w:id="249" w:name="_Toc184310330"/>
      <w:bookmarkEnd w:id="249"/>
      <w:bookmarkStart w:id="250" w:name="_Toc184313260"/>
      <w:bookmarkEnd w:id="250"/>
      <w:bookmarkStart w:id="251" w:name="_Toc184314444"/>
      <w:bookmarkEnd w:id="251"/>
      <w:bookmarkStart w:id="252" w:name="_Toc184308107"/>
      <w:bookmarkEnd w:id="252"/>
      <w:bookmarkStart w:id="253" w:name="_Toc184313283"/>
      <w:bookmarkEnd w:id="253"/>
      <w:bookmarkStart w:id="254" w:name="_Toc184314426"/>
      <w:bookmarkEnd w:id="254"/>
      <w:bookmarkStart w:id="255" w:name="_Toc184312133"/>
      <w:bookmarkEnd w:id="255"/>
      <w:bookmarkStart w:id="256" w:name="_Toc184308053"/>
      <w:bookmarkEnd w:id="256"/>
      <w:bookmarkStart w:id="257" w:name="_Toc184308050"/>
      <w:bookmarkEnd w:id="257"/>
      <w:bookmarkStart w:id="258" w:name="_Toc184314473"/>
      <w:bookmarkEnd w:id="258"/>
      <w:bookmarkStart w:id="259" w:name="_Toc184312085"/>
      <w:bookmarkEnd w:id="259"/>
      <w:bookmarkStart w:id="260" w:name="_Toc184313270"/>
      <w:bookmarkEnd w:id="260"/>
      <w:bookmarkStart w:id="261" w:name="_Toc184308047"/>
      <w:bookmarkEnd w:id="261"/>
      <w:bookmarkStart w:id="262" w:name="_Toc184310343"/>
      <w:bookmarkEnd w:id="262"/>
      <w:bookmarkStart w:id="263" w:name="_Toc184310322"/>
      <w:bookmarkEnd w:id="263"/>
      <w:bookmarkStart w:id="264" w:name="_Toc184314461"/>
      <w:bookmarkEnd w:id="264"/>
      <w:bookmarkStart w:id="265" w:name="_Toc184312071"/>
      <w:bookmarkEnd w:id="265"/>
      <w:bookmarkStart w:id="266" w:name="_Toc184308051"/>
      <w:bookmarkEnd w:id="266"/>
      <w:bookmarkStart w:id="267" w:name="_Toc184308091"/>
      <w:bookmarkEnd w:id="267"/>
      <w:bookmarkStart w:id="268" w:name="_Toc184308086"/>
      <w:bookmarkEnd w:id="268"/>
      <w:bookmarkStart w:id="269" w:name="_Toc184313251"/>
      <w:bookmarkEnd w:id="269"/>
      <w:bookmarkStart w:id="270" w:name="_Toc184312138"/>
      <w:bookmarkEnd w:id="270"/>
      <w:bookmarkStart w:id="271" w:name="_Toc184310341"/>
      <w:bookmarkEnd w:id="271"/>
      <w:bookmarkStart w:id="272" w:name="_Toc184313291"/>
      <w:bookmarkEnd w:id="272"/>
      <w:bookmarkStart w:id="273" w:name="_Toc184310310"/>
      <w:bookmarkEnd w:id="273"/>
      <w:bookmarkStart w:id="274" w:name="_Toc184312125"/>
      <w:bookmarkEnd w:id="274"/>
      <w:bookmarkStart w:id="275" w:name="_Toc184313284"/>
      <w:bookmarkEnd w:id="275"/>
      <w:bookmarkStart w:id="276" w:name="_Toc184308106"/>
      <w:bookmarkEnd w:id="276"/>
      <w:bookmarkStart w:id="277" w:name="_Toc184310299"/>
      <w:bookmarkEnd w:id="277"/>
      <w:bookmarkStart w:id="278" w:name="_Toc184308082"/>
      <w:bookmarkEnd w:id="278"/>
      <w:bookmarkStart w:id="279" w:name="_Toc184314452"/>
      <w:bookmarkEnd w:id="279"/>
      <w:bookmarkStart w:id="280" w:name="_Toc184314453"/>
      <w:bookmarkEnd w:id="280"/>
      <w:bookmarkStart w:id="281" w:name="_Toc184308056"/>
      <w:bookmarkEnd w:id="281"/>
      <w:bookmarkStart w:id="282" w:name="_Toc184314456"/>
      <w:bookmarkEnd w:id="282"/>
      <w:bookmarkStart w:id="283" w:name="_Toc184310280"/>
      <w:bookmarkEnd w:id="283"/>
      <w:bookmarkStart w:id="284" w:name="_Toc184314414"/>
      <w:bookmarkEnd w:id="284"/>
      <w:bookmarkStart w:id="285" w:name="_Toc184313273"/>
      <w:bookmarkEnd w:id="285"/>
      <w:bookmarkStart w:id="286" w:name="_Toc184310307"/>
      <w:bookmarkEnd w:id="286"/>
      <w:bookmarkStart w:id="287" w:name="_Toc184312091"/>
      <w:bookmarkEnd w:id="287"/>
      <w:bookmarkStart w:id="288" w:name="_Toc184314439"/>
      <w:bookmarkEnd w:id="288"/>
      <w:bookmarkStart w:id="289" w:name="_Toc184310296"/>
      <w:bookmarkEnd w:id="289"/>
      <w:bookmarkStart w:id="290" w:name="_Toc184314447"/>
      <w:bookmarkEnd w:id="290"/>
      <w:bookmarkStart w:id="291" w:name="_Toc184312123"/>
      <w:bookmarkEnd w:id="291"/>
      <w:bookmarkStart w:id="292" w:name="_Toc184314451"/>
      <w:bookmarkEnd w:id="292"/>
      <w:bookmarkStart w:id="293" w:name="_Toc184313301"/>
      <w:bookmarkEnd w:id="293"/>
      <w:bookmarkStart w:id="294" w:name="_Toc184310284"/>
      <w:bookmarkEnd w:id="294"/>
      <w:bookmarkStart w:id="295" w:name="_Toc184313289"/>
      <w:bookmarkEnd w:id="295"/>
      <w:bookmarkStart w:id="296" w:name="_Toc184308037"/>
      <w:bookmarkEnd w:id="296"/>
      <w:bookmarkStart w:id="297" w:name="_Toc184308036"/>
      <w:bookmarkEnd w:id="297"/>
      <w:bookmarkStart w:id="298" w:name="_Toc184312069"/>
      <w:bookmarkEnd w:id="298"/>
      <w:bookmarkStart w:id="299" w:name="_Toc184310333"/>
      <w:bookmarkEnd w:id="299"/>
      <w:bookmarkStart w:id="300" w:name="_Toc184308071"/>
      <w:bookmarkEnd w:id="300"/>
      <w:bookmarkStart w:id="301" w:name="_Toc184313255"/>
      <w:bookmarkEnd w:id="301"/>
      <w:bookmarkStart w:id="302" w:name="_Toc184313300"/>
      <w:bookmarkEnd w:id="302"/>
      <w:bookmarkStart w:id="303" w:name="_Toc184310309"/>
      <w:bookmarkEnd w:id="303"/>
      <w:bookmarkStart w:id="304" w:name="_Toc184312130"/>
      <w:bookmarkEnd w:id="304"/>
      <w:bookmarkStart w:id="305" w:name="_Toc184312081"/>
      <w:bookmarkEnd w:id="305"/>
      <w:bookmarkStart w:id="306" w:name="_Toc184314423"/>
      <w:bookmarkEnd w:id="306"/>
      <w:bookmarkStart w:id="307" w:name="_Toc184308055"/>
      <w:bookmarkEnd w:id="307"/>
      <w:bookmarkStart w:id="308" w:name="_Toc184312110"/>
      <w:bookmarkEnd w:id="308"/>
      <w:bookmarkStart w:id="309" w:name="_Toc184312073"/>
      <w:bookmarkEnd w:id="309"/>
      <w:bookmarkStart w:id="310" w:name="_Toc184310288"/>
      <w:bookmarkEnd w:id="310"/>
      <w:bookmarkStart w:id="311" w:name="_Toc184314425"/>
      <w:bookmarkEnd w:id="311"/>
      <w:bookmarkStart w:id="312" w:name="_Toc184310285"/>
      <w:bookmarkEnd w:id="312"/>
      <w:bookmarkStart w:id="313" w:name="_Toc184314438"/>
      <w:bookmarkEnd w:id="313"/>
      <w:bookmarkStart w:id="314" w:name="_Toc184313286"/>
      <w:bookmarkEnd w:id="314"/>
      <w:bookmarkStart w:id="315" w:name="_Toc184308042"/>
      <w:bookmarkEnd w:id="315"/>
      <w:bookmarkStart w:id="316" w:name="_Toc184313298"/>
      <w:bookmarkEnd w:id="316"/>
      <w:bookmarkStart w:id="317" w:name="_Toc184312132"/>
      <w:bookmarkEnd w:id="317"/>
      <w:bookmarkStart w:id="318" w:name="_Toc184308095"/>
      <w:bookmarkEnd w:id="318"/>
      <w:bookmarkStart w:id="319" w:name="_Toc184314466"/>
      <w:bookmarkEnd w:id="319"/>
      <w:bookmarkStart w:id="320" w:name="_Toc184308043"/>
      <w:bookmarkEnd w:id="320"/>
      <w:bookmarkStart w:id="321" w:name="_Toc184308072"/>
      <w:bookmarkEnd w:id="321"/>
      <w:bookmarkStart w:id="322" w:name="_Toc184308101"/>
      <w:bookmarkEnd w:id="322"/>
      <w:bookmarkStart w:id="323" w:name="_Toc184310321"/>
      <w:bookmarkEnd w:id="323"/>
      <w:bookmarkStart w:id="324" w:name="_Toc184313252"/>
      <w:bookmarkEnd w:id="324"/>
      <w:bookmarkStart w:id="325" w:name="_Toc184308083"/>
      <w:bookmarkEnd w:id="325"/>
      <w:bookmarkStart w:id="326" w:name="_Toc184313276"/>
      <w:bookmarkEnd w:id="326"/>
      <w:bookmarkStart w:id="327" w:name="_Toc184312098"/>
      <w:bookmarkEnd w:id="327"/>
      <w:bookmarkStart w:id="328" w:name="_Toc184314410"/>
      <w:bookmarkEnd w:id="328"/>
      <w:bookmarkStart w:id="329" w:name="_Toc184312129"/>
      <w:bookmarkEnd w:id="329"/>
      <w:bookmarkStart w:id="330" w:name="_Toc184313280"/>
      <w:bookmarkEnd w:id="330"/>
      <w:bookmarkStart w:id="331" w:name="_Toc184310272"/>
      <w:bookmarkEnd w:id="331"/>
      <w:bookmarkStart w:id="332" w:name="_Toc184312077"/>
      <w:bookmarkEnd w:id="332"/>
      <w:bookmarkStart w:id="333" w:name="_Toc184314442"/>
      <w:bookmarkEnd w:id="333"/>
      <w:bookmarkStart w:id="334" w:name="_Toc184313263"/>
      <w:bookmarkEnd w:id="334"/>
      <w:bookmarkStart w:id="335" w:name="_Toc184314445"/>
      <w:bookmarkEnd w:id="335"/>
      <w:bookmarkStart w:id="336" w:name="_Toc184313265"/>
      <w:bookmarkEnd w:id="336"/>
      <w:bookmarkStart w:id="337" w:name="_Toc184312100"/>
      <w:bookmarkEnd w:id="337"/>
      <w:bookmarkStart w:id="338" w:name="_Toc184313305"/>
      <w:bookmarkEnd w:id="338"/>
      <w:bookmarkStart w:id="339" w:name="_Toc184314481"/>
      <w:bookmarkEnd w:id="339"/>
      <w:bookmarkStart w:id="340" w:name="_Toc184310331"/>
      <w:bookmarkEnd w:id="340"/>
      <w:bookmarkStart w:id="341" w:name="_Toc184308058"/>
      <w:bookmarkEnd w:id="341"/>
      <w:bookmarkStart w:id="342" w:name="_Toc184310304"/>
      <w:bookmarkEnd w:id="342"/>
      <w:bookmarkStart w:id="343" w:name="_Toc184310323"/>
      <w:bookmarkEnd w:id="343"/>
      <w:bookmarkStart w:id="344" w:name="_Toc184313259"/>
      <w:bookmarkEnd w:id="344"/>
      <w:bookmarkStart w:id="345" w:name="_Toc184313256"/>
      <w:bookmarkEnd w:id="345"/>
      <w:bookmarkStart w:id="346" w:name="_Toc184314429"/>
      <w:bookmarkEnd w:id="346"/>
      <w:bookmarkStart w:id="347" w:name="_Toc184308068"/>
      <w:bookmarkEnd w:id="347"/>
      <w:bookmarkStart w:id="348" w:name="_Toc184313272"/>
      <w:bookmarkEnd w:id="348"/>
      <w:bookmarkStart w:id="349" w:name="_Toc184308061"/>
      <w:bookmarkEnd w:id="349"/>
      <w:bookmarkStart w:id="350" w:name="_Toc184310316"/>
      <w:bookmarkEnd w:id="350"/>
      <w:bookmarkStart w:id="351" w:name="_Toc184310297"/>
      <w:bookmarkEnd w:id="351"/>
      <w:bookmarkStart w:id="352" w:name="_Toc184314478"/>
      <w:bookmarkEnd w:id="352"/>
      <w:bookmarkStart w:id="353" w:name="_Toc184310314"/>
      <w:bookmarkEnd w:id="353"/>
      <w:bookmarkStart w:id="354" w:name="_Toc184312075"/>
      <w:bookmarkEnd w:id="354"/>
      <w:bookmarkStart w:id="355" w:name="_Toc184312117"/>
      <w:bookmarkEnd w:id="355"/>
      <w:bookmarkStart w:id="356" w:name="_Toc184313293"/>
      <w:bookmarkEnd w:id="356"/>
      <w:bookmarkStart w:id="357" w:name="_Toc184310300"/>
      <w:bookmarkEnd w:id="357"/>
      <w:bookmarkStart w:id="358" w:name="_Toc184308081"/>
      <w:bookmarkEnd w:id="358"/>
      <w:bookmarkStart w:id="359" w:name="_Toc184310344"/>
      <w:bookmarkEnd w:id="359"/>
      <w:bookmarkStart w:id="360" w:name="_Toc184314412"/>
      <w:bookmarkEnd w:id="360"/>
      <w:bookmarkStart w:id="361" w:name="_Toc184313267"/>
      <w:bookmarkEnd w:id="361"/>
      <w:bookmarkStart w:id="362" w:name="_Toc184313264"/>
      <w:bookmarkEnd w:id="362"/>
      <w:bookmarkStart w:id="363" w:name="_Toc184310295"/>
      <w:bookmarkEnd w:id="363"/>
      <w:bookmarkStart w:id="364" w:name="_Toc184310338"/>
      <w:bookmarkEnd w:id="364"/>
      <w:bookmarkStart w:id="365" w:name="_Toc184312101"/>
      <w:bookmarkEnd w:id="365"/>
      <w:bookmarkStart w:id="366" w:name="_Toc184310334"/>
      <w:bookmarkEnd w:id="366"/>
      <w:bookmarkStart w:id="367" w:name="_Toc184313279"/>
      <w:bookmarkEnd w:id="367"/>
      <w:bookmarkStart w:id="368" w:name="_Toc184308052"/>
      <w:bookmarkEnd w:id="368"/>
      <w:bookmarkStart w:id="369" w:name="_Toc184308039"/>
      <w:bookmarkEnd w:id="369"/>
      <w:bookmarkStart w:id="370" w:name="_Toc184312079"/>
      <w:bookmarkEnd w:id="370"/>
      <w:bookmarkStart w:id="371" w:name="_Toc184308098"/>
      <w:bookmarkEnd w:id="371"/>
      <w:bookmarkStart w:id="372" w:name="_Toc184313281"/>
      <w:bookmarkEnd w:id="372"/>
      <w:bookmarkStart w:id="373" w:name="_Toc184314415"/>
      <w:bookmarkEnd w:id="373"/>
      <w:bookmarkStart w:id="374" w:name="_Toc184308067"/>
      <w:bookmarkEnd w:id="374"/>
      <w:bookmarkStart w:id="375" w:name="_Toc184313296"/>
      <w:bookmarkEnd w:id="375"/>
      <w:bookmarkStart w:id="376" w:name="_Toc184310289"/>
      <w:bookmarkEnd w:id="376"/>
      <w:bookmarkStart w:id="377" w:name="_Toc184312104"/>
      <w:bookmarkEnd w:id="377"/>
      <w:bookmarkStart w:id="378" w:name="_Toc184313275"/>
      <w:bookmarkEnd w:id="378"/>
      <w:bookmarkStart w:id="379" w:name="_Toc184314463"/>
      <w:bookmarkEnd w:id="379"/>
      <w:bookmarkStart w:id="380" w:name="_Toc184308092"/>
      <w:bookmarkEnd w:id="380"/>
      <w:bookmarkStart w:id="381" w:name="_Toc184313303"/>
      <w:bookmarkEnd w:id="381"/>
      <w:bookmarkStart w:id="382" w:name="_Toc184312128"/>
      <w:bookmarkEnd w:id="382"/>
      <w:bookmarkStart w:id="383" w:name="_Toc184313266"/>
      <w:bookmarkEnd w:id="383"/>
      <w:bookmarkStart w:id="384" w:name="_Toc184313294"/>
      <w:bookmarkEnd w:id="384"/>
      <w:bookmarkStart w:id="385" w:name="_Toc184310273"/>
      <w:bookmarkEnd w:id="385"/>
      <w:bookmarkStart w:id="386" w:name="_Toc184312089"/>
      <w:bookmarkEnd w:id="386"/>
      <w:bookmarkStart w:id="387" w:name="_Toc184312108"/>
      <w:bookmarkEnd w:id="387"/>
      <w:bookmarkStart w:id="388" w:name="_Toc184314459"/>
      <w:bookmarkEnd w:id="388"/>
      <w:bookmarkStart w:id="389" w:name="_Toc184313278"/>
      <w:bookmarkEnd w:id="389"/>
      <w:bookmarkStart w:id="390" w:name="_Toc184308066"/>
      <w:bookmarkEnd w:id="390"/>
      <w:bookmarkStart w:id="391" w:name="_Toc184314446"/>
      <w:bookmarkEnd w:id="391"/>
      <w:bookmarkStart w:id="392" w:name="_Toc184310319"/>
      <w:bookmarkEnd w:id="392"/>
      <w:bookmarkStart w:id="393" w:name="_Toc184312076"/>
      <w:bookmarkEnd w:id="393"/>
      <w:bookmarkStart w:id="394" w:name="_Toc184313250"/>
      <w:bookmarkEnd w:id="394"/>
      <w:bookmarkStart w:id="395" w:name="_Toc184308079"/>
      <w:bookmarkEnd w:id="395"/>
      <w:bookmarkStart w:id="396" w:name="_Toc184313308"/>
      <w:bookmarkEnd w:id="396"/>
      <w:bookmarkStart w:id="397" w:name="_Toc184308059"/>
      <w:bookmarkEnd w:id="397"/>
      <w:r>
        <w:rPr>
          <w:rFonts w:hint="eastAsia" w:ascii="宋体" w:hAnsi="宋体" w:cs="宋体"/>
          <w:b/>
          <w:sz w:val="36"/>
          <w:szCs w:val="36"/>
        </w:rPr>
        <w:t>评标办法</w:t>
      </w:r>
    </w:p>
    <w:p w14:paraId="277A546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969"/>
        <w:gridCol w:w="762"/>
        <w:gridCol w:w="1154"/>
        <w:gridCol w:w="1911"/>
      </w:tblGrid>
      <w:tr w14:paraId="69D4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99" w:type="dxa"/>
            <w:vAlign w:val="center"/>
          </w:tcPr>
          <w:p w14:paraId="7BDB37B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69" w:type="dxa"/>
            <w:vAlign w:val="center"/>
          </w:tcPr>
          <w:p w14:paraId="48E5001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62" w:type="dxa"/>
            <w:vAlign w:val="center"/>
          </w:tcPr>
          <w:p w14:paraId="1F4AE24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54" w:type="dxa"/>
            <w:vAlign w:val="center"/>
          </w:tcPr>
          <w:p w14:paraId="299B022A">
            <w:pPr>
              <w:snapToGrid w:val="0"/>
              <w:spacing w:before="0" w:beforeAutospacing="0" w:after="0" w:afterAutospacing="0" w:line="360" w:lineRule="auto"/>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911" w:type="dxa"/>
            <w:vAlign w:val="top"/>
          </w:tcPr>
          <w:p w14:paraId="436F365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41E0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FEC429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969" w:type="dxa"/>
            <w:vAlign w:val="top"/>
          </w:tcPr>
          <w:p w14:paraId="5319A9E3">
            <w:pPr>
              <w:adjustRightInd w:val="0"/>
              <w:snapToGrid w:val="0"/>
              <w:spacing w:before="0" w:beforeAutospacing="0" w:after="0" w:afterAutospacing="0" w:line="273"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拟投入的</w:t>
            </w:r>
            <w:r>
              <w:rPr>
                <w:rFonts w:hint="eastAsia" w:ascii="仿宋" w:hAnsi="仿宋" w:eastAsia="仿宋" w:cs="仿宋"/>
                <w:color w:val="auto"/>
                <w:sz w:val="24"/>
                <w:szCs w:val="24"/>
                <w:highlight w:val="none"/>
              </w:rPr>
              <w:t>生产投标产品的主要设备和技术力量情况</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4F3C61B7">
            <w:pPr>
              <w:adjustRightInd w:val="0"/>
              <w:snapToGrid w:val="0"/>
              <w:spacing w:before="0" w:beforeAutospacing="0" w:after="0" w:afterAutospacing="0" w:line="273"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自有或租赁</w:t>
            </w:r>
            <w:r>
              <w:rPr>
                <w:rFonts w:hint="eastAsia" w:ascii="仿宋" w:hAnsi="仿宋" w:eastAsia="仿宋" w:cs="仿宋"/>
                <w:color w:val="auto"/>
                <w:sz w:val="24"/>
                <w:szCs w:val="24"/>
                <w:highlight w:val="none"/>
              </w:rPr>
              <w:t>专用无线冷胶装订联动线每条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自有或租赁</w:t>
            </w:r>
            <w:r>
              <w:rPr>
                <w:rFonts w:hint="eastAsia" w:ascii="仿宋" w:hAnsi="仿宋" w:eastAsia="仿宋" w:cs="仿宋"/>
                <w:color w:val="auto"/>
                <w:sz w:val="24"/>
                <w:szCs w:val="24"/>
                <w:highlight w:val="none"/>
              </w:rPr>
              <w:t>对开四色胶印机得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自有或租赁</w:t>
            </w:r>
            <w:r>
              <w:rPr>
                <w:rFonts w:hint="eastAsia" w:ascii="仿宋" w:hAnsi="仿宋" w:eastAsia="仿宋" w:cs="仿宋"/>
                <w:color w:val="auto"/>
                <w:sz w:val="24"/>
                <w:szCs w:val="24"/>
                <w:highlight w:val="none"/>
              </w:rPr>
              <w:t>作业本塑封包装设备的得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p w14:paraId="675CAC43">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(须在投标文件中提供生产设备图片、发票</w:t>
            </w:r>
            <w:r>
              <w:rPr>
                <w:rFonts w:hint="eastAsia" w:ascii="仿宋" w:hAnsi="仿宋" w:eastAsia="仿宋" w:cs="仿宋"/>
                <w:color w:val="auto"/>
                <w:sz w:val="24"/>
                <w:szCs w:val="24"/>
                <w:highlight w:val="none"/>
                <w:lang w:val="en-US" w:eastAsia="zh-CN"/>
              </w:rPr>
              <w:t>或租赁合同复制件</w:t>
            </w:r>
            <w:r>
              <w:rPr>
                <w:rFonts w:hint="eastAsia" w:ascii="仿宋" w:hAnsi="仿宋" w:eastAsia="仿宋" w:cs="仿宋"/>
                <w:color w:val="auto"/>
                <w:sz w:val="24"/>
                <w:szCs w:val="24"/>
                <w:highlight w:val="none"/>
              </w:rPr>
              <w:t>并加盖投标单位公章，否则不得分)</w:t>
            </w:r>
          </w:p>
        </w:tc>
        <w:tc>
          <w:tcPr>
            <w:tcW w:w="762" w:type="dxa"/>
            <w:vAlign w:val="center"/>
          </w:tcPr>
          <w:p w14:paraId="0CE40C1E">
            <w:pPr>
              <w:adjustRightInd w:val="0"/>
              <w:spacing w:before="0" w:beforeAutospacing="0" w:after="0" w:afterAutospacing="0"/>
              <w:ind w:left="0" w:right="0"/>
              <w:jc w:val="center"/>
              <w:rPr>
                <w:rFonts w:hint="eastAsia" w:ascii="仿宋" w:hAnsi="仿宋" w:eastAsia="仿宋" w:cs="仿宋"/>
                <w:color w:val="auto"/>
                <w:sz w:val="24"/>
                <w:szCs w:val="24"/>
                <w:highlight w:val="none"/>
              </w:rPr>
            </w:pPr>
          </w:p>
          <w:p w14:paraId="46C60F36">
            <w:pPr>
              <w:adjustRightInd w:val="0"/>
              <w:spacing w:before="0" w:beforeAutospacing="0" w:after="0" w:afterAutospacing="0" w:line="360" w:lineRule="auto"/>
              <w:ind w:left="0" w:right="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154" w:type="dxa"/>
            <w:vAlign w:val="center"/>
          </w:tcPr>
          <w:p w14:paraId="2C910BB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911" w:type="dxa"/>
            <w:vAlign w:val="center"/>
          </w:tcPr>
          <w:p w14:paraId="02B0008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7B6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58A90E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969" w:type="dxa"/>
            <w:vAlign w:val="top"/>
          </w:tcPr>
          <w:p w14:paraId="292B37B8">
            <w:pPr>
              <w:adjustRightInd w:val="0"/>
              <w:snapToGrid w:val="0"/>
              <w:spacing w:before="0" w:beforeAutospacing="0" w:after="0" w:afterAutospacing="0" w:line="273" w:lineRule="auto"/>
              <w:ind w:left="0"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样品情况</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14:paraId="55EBA110">
            <w:pPr>
              <w:adjustRightInd w:val="0"/>
              <w:snapToGrid w:val="0"/>
              <w:spacing w:before="0" w:beforeAutospacing="0" w:after="0" w:afterAutospacing="0" w:line="273"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①样品的封面制作清晰、整洁、美观、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偏差</w:t>
            </w:r>
            <w:r>
              <w:rPr>
                <w:rFonts w:hint="eastAsia" w:ascii="仿宋" w:hAnsi="仿宋" w:eastAsia="仿宋" w:cs="仿宋"/>
                <w:color w:val="auto"/>
                <w:sz w:val="24"/>
                <w:szCs w:val="24"/>
                <w:highlight w:val="none"/>
                <w:lang w:val="en-US" w:eastAsia="zh-CN"/>
              </w:rPr>
              <w:t>的得3分；</w:t>
            </w:r>
            <w:r>
              <w:rPr>
                <w:rFonts w:hint="eastAsia" w:ascii="仿宋" w:hAnsi="仿宋" w:eastAsia="仿宋" w:cs="仿宋"/>
                <w:color w:val="auto"/>
                <w:sz w:val="24"/>
                <w:szCs w:val="24"/>
                <w:highlight w:val="none"/>
              </w:rPr>
              <w:t>样品的封面制作</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整洁、</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美观、</w:t>
            </w:r>
            <w:r>
              <w:rPr>
                <w:rFonts w:hint="eastAsia" w:ascii="仿宋" w:hAnsi="仿宋" w:eastAsia="仿宋" w:cs="仿宋"/>
                <w:color w:val="auto"/>
                <w:sz w:val="24"/>
                <w:szCs w:val="24"/>
                <w:highlight w:val="none"/>
                <w:lang w:val="en-US" w:eastAsia="zh-CN"/>
              </w:rPr>
              <w:t>基本无</w:t>
            </w:r>
            <w:r>
              <w:rPr>
                <w:rFonts w:hint="eastAsia" w:ascii="仿宋" w:hAnsi="仿宋" w:eastAsia="仿宋" w:cs="仿宋"/>
                <w:color w:val="auto"/>
                <w:sz w:val="24"/>
                <w:szCs w:val="24"/>
                <w:highlight w:val="none"/>
              </w:rPr>
              <w:t>偏差</w:t>
            </w:r>
            <w:r>
              <w:rPr>
                <w:rFonts w:hint="eastAsia" w:ascii="仿宋" w:hAnsi="仿宋" w:eastAsia="仿宋" w:cs="仿宋"/>
                <w:color w:val="auto"/>
                <w:sz w:val="24"/>
                <w:szCs w:val="24"/>
                <w:highlight w:val="none"/>
                <w:lang w:val="en-US" w:eastAsia="zh-CN"/>
              </w:rPr>
              <w:t>的得1.5分；</w:t>
            </w:r>
            <w:r>
              <w:rPr>
                <w:rFonts w:hint="eastAsia" w:ascii="仿宋" w:hAnsi="仿宋" w:eastAsia="仿宋" w:cs="仿宋"/>
                <w:color w:val="auto"/>
                <w:sz w:val="24"/>
                <w:szCs w:val="24"/>
                <w:highlight w:val="none"/>
              </w:rPr>
              <w:t>样品的封面制作</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整洁、</w:t>
            </w:r>
            <w:r>
              <w:rPr>
                <w:rFonts w:hint="eastAsia" w:ascii="仿宋" w:hAnsi="仿宋" w:eastAsia="仿宋" w:cs="仿宋"/>
                <w:color w:val="auto"/>
                <w:sz w:val="24"/>
                <w:szCs w:val="24"/>
                <w:highlight w:val="none"/>
                <w:lang w:val="en-US" w:eastAsia="zh-CN"/>
              </w:rPr>
              <w:t>不够</w:t>
            </w:r>
            <w:r>
              <w:rPr>
                <w:rFonts w:hint="eastAsia" w:ascii="仿宋" w:hAnsi="仿宋" w:eastAsia="仿宋" w:cs="仿宋"/>
                <w:color w:val="auto"/>
                <w:sz w:val="24"/>
                <w:szCs w:val="24"/>
                <w:highlight w:val="none"/>
              </w:rPr>
              <w:t>美观、偏差</w:t>
            </w:r>
            <w:r>
              <w:rPr>
                <w:rFonts w:hint="eastAsia" w:ascii="仿宋" w:hAnsi="仿宋" w:eastAsia="仿宋" w:cs="仿宋"/>
                <w:color w:val="auto"/>
                <w:sz w:val="24"/>
                <w:szCs w:val="24"/>
                <w:highlight w:val="none"/>
                <w:lang w:val="en-US" w:eastAsia="zh-CN"/>
              </w:rPr>
              <w:t>明显的得0分；</w:t>
            </w:r>
          </w:p>
          <w:p w14:paraId="3AF4CC06">
            <w:pPr>
              <w:adjustRightInd w:val="0"/>
              <w:snapToGrid w:val="0"/>
              <w:spacing w:before="0" w:beforeAutospacing="0" w:after="0" w:afterAutospacing="0" w:line="273" w:lineRule="auto"/>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样品的背槽平行</w:t>
            </w:r>
            <w:r>
              <w:rPr>
                <w:rFonts w:hint="eastAsia" w:ascii="仿宋" w:hAnsi="仿宋" w:eastAsia="仿宋" w:cs="仿宋"/>
                <w:color w:val="auto"/>
                <w:sz w:val="24"/>
                <w:szCs w:val="24"/>
                <w:highlight w:val="none"/>
                <w:lang w:val="en-US" w:eastAsia="zh-CN"/>
              </w:rPr>
              <w:t>的得3分；</w:t>
            </w:r>
            <w:r>
              <w:rPr>
                <w:rFonts w:hint="eastAsia" w:ascii="仿宋" w:hAnsi="仿宋" w:eastAsia="仿宋" w:cs="仿宋"/>
                <w:color w:val="auto"/>
                <w:sz w:val="24"/>
                <w:szCs w:val="24"/>
                <w:highlight w:val="none"/>
              </w:rPr>
              <w:t>样品的背槽</w:t>
            </w:r>
            <w:r>
              <w:rPr>
                <w:rFonts w:hint="eastAsia" w:ascii="仿宋" w:hAnsi="仿宋" w:eastAsia="仿宋" w:cs="仿宋"/>
                <w:color w:val="auto"/>
                <w:sz w:val="24"/>
                <w:szCs w:val="24"/>
                <w:highlight w:val="none"/>
                <w:lang w:val="en-US" w:eastAsia="zh-CN"/>
              </w:rPr>
              <w:t>较为</w:t>
            </w:r>
            <w:r>
              <w:rPr>
                <w:rFonts w:hint="eastAsia" w:ascii="仿宋" w:hAnsi="仿宋" w:eastAsia="仿宋" w:cs="仿宋"/>
                <w:color w:val="auto"/>
                <w:sz w:val="24"/>
                <w:szCs w:val="24"/>
                <w:highlight w:val="none"/>
              </w:rPr>
              <w:t>平行</w:t>
            </w:r>
            <w:r>
              <w:rPr>
                <w:rFonts w:hint="eastAsia" w:ascii="仿宋" w:hAnsi="仿宋" w:eastAsia="仿宋" w:cs="仿宋"/>
                <w:color w:val="auto"/>
                <w:sz w:val="24"/>
                <w:szCs w:val="24"/>
                <w:highlight w:val="none"/>
                <w:lang w:val="en-US" w:eastAsia="zh-CN"/>
              </w:rPr>
              <w:t>的得1.5分；</w:t>
            </w:r>
            <w:r>
              <w:rPr>
                <w:rFonts w:hint="eastAsia" w:ascii="仿宋" w:hAnsi="仿宋" w:eastAsia="仿宋" w:cs="仿宋"/>
                <w:color w:val="auto"/>
                <w:sz w:val="24"/>
                <w:szCs w:val="24"/>
                <w:highlight w:val="none"/>
              </w:rPr>
              <w:t>样品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背槽</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平行</w:t>
            </w:r>
            <w:r>
              <w:rPr>
                <w:rFonts w:hint="eastAsia" w:ascii="仿宋" w:hAnsi="仿宋" w:eastAsia="仿宋" w:cs="仿宋"/>
                <w:color w:val="auto"/>
                <w:sz w:val="24"/>
                <w:szCs w:val="24"/>
                <w:highlight w:val="none"/>
                <w:lang w:val="en-US" w:eastAsia="zh-CN"/>
              </w:rPr>
              <w:t>的得0分；</w:t>
            </w:r>
          </w:p>
          <w:p w14:paraId="5F666D60">
            <w:pPr>
              <w:adjustRightInd w:val="0"/>
              <w:snapToGrid w:val="0"/>
              <w:spacing w:before="0" w:beforeAutospacing="0" w:after="0" w:afterAutospacing="0" w:line="273"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样品内芯（两面不对线、断线、破页、漂口、脏迹、色泽、偏斜、渗水），满足全部项目的得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分，有2-4项不足的得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rPr>
              <w:t>不</w:t>
            </w:r>
            <w:r>
              <w:rPr>
                <w:rFonts w:hint="eastAsia" w:ascii="仿宋" w:hAnsi="仿宋" w:eastAsia="仿宋" w:cs="仿宋"/>
                <w:color w:val="auto"/>
                <w:sz w:val="24"/>
                <w:szCs w:val="24"/>
                <w:highlight w:val="none"/>
                <w:lang w:val="en-US" w:eastAsia="zh-CN"/>
              </w:rPr>
              <w:t>满</w:t>
            </w:r>
            <w:r>
              <w:rPr>
                <w:rFonts w:hint="eastAsia" w:ascii="仿宋" w:hAnsi="仿宋" w:eastAsia="仿宋" w:cs="仿宋"/>
                <w:color w:val="auto"/>
                <w:sz w:val="24"/>
                <w:szCs w:val="24"/>
                <w:highlight w:val="none"/>
              </w:rPr>
              <w:t>足的不得分</w:t>
            </w:r>
            <w:r>
              <w:rPr>
                <w:rFonts w:hint="eastAsia" w:ascii="仿宋" w:hAnsi="仿宋" w:eastAsia="仿宋" w:cs="仿宋"/>
                <w:color w:val="auto"/>
                <w:sz w:val="24"/>
                <w:szCs w:val="24"/>
                <w:highlight w:val="none"/>
                <w:lang w:eastAsia="zh-CN"/>
              </w:rPr>
              <w:t>；</w:t>
            </w:r>
          </w:p>
          <w:p w14:paraId="746743D7">
            <w:pPr>
              <w:adjustRightInd w:val="0"/>
              <w:snapToGrid w:val="0"/>
              <w:spacing w:before="0" w:beforeAutospacing="0" w:after="0" w:afterAutospacing="0" w:line="273"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对样品进行现场使用测试。测试项目包括学生日常使用项目，擦涂、折叠以及撕页，沾水等破坏测试。</w:t>
            </w:r>
            <w:r>
              <w:rPr>
                <w:rFonts w:hint="eastAsia" w:ascii="仿宋" w:hAnsi="仿宋" w:eastAsia="仿宋" w:cs="仿宋"/>
                <w:color w:val="auto"/>
                <w:sz w:val="24"/>
                <w:szCs w:val="24"/>
                <w:highlight w:val="none"/>
                <w:lang w:val="en-US" w:eastAsia="zh-CN"/>
              </w:rPr>
              <w:t>测试结果好的得3分，测试结果一般的得1.5分，测试结果差的不得分。</w:t>
            </w:r>
          </w:p>
          <w:p w14:paraId="52158E50">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投标人样品不提供</w:t>
            </w:r>
            <w:r>
              <w:rPr>
                <w:rFonts w:hint="eastAsia" w:ascii="仿宋" w:hAnsi="仿宋" w:eastAsia="仿宋" w:cs="仿宋"/>
                <w:color w:val="auto"/>
                <w:sz w:val="24"/>
                <w:szCs w:val="24"/>
                <w:highlight w:val="none"/>
                <w:lang w:val="en-US" w:eastAsia="zh-CN"/>
              </w:rPr>
              <w:t>或</w:t>
            </w:r>
            <w:r>
              <w:rPr>
                <w:rFonts w:hint="eastAsia" w:ascii="仿宋" w:hAnsi="仿宋" w:eastAsia="仿宋" w:cs="仿宋"/>
                <w:b/>
                <w:bCs/>
                <w:color w:val="auto"/>
                <w:sz w:val="24"/>
                <w:szCs w:val="24"/>
                <w:highlight w:val="none"/>
              </w:rPr>
              <w:t>样品提供不全则样品分为0分。</w:t>
            </w:r>
          </w:p>
        </w:tc>
        <w:tc>
          <w:tcPr>
            <w:tcW w:w="762" w:type="dxa"/>
            <w:vAlign w:val="center"/>
          </w:tcPr>
          <w:p w14:paraId="34DAF2DD">
            <w:pPr>
              <w:adjustRightInd w:val="0"/>
              <w:spacing w:before="0" w:beforeAutospacing="0" w:after="0" w:afterAutospacing="0"/>
              <w:ind w:left="0" w:right="0"/>
              <w:jc w:val="center"/>
              <w:rPr>
                <w:rFonts w:hint="eastAsia" w:ascii="仿宋" w:hAnsi="仿宋" w:eastAsia="仿宋" w:cs="仿宋"/>
                <w:color w:val="auto"/>
                <w:sz w:val="24"/>
                <w:szCs w:val="24"/>
                <w:highlight w:val="none"/>
              </w:rPr>
            </w:pPr>
          </w:p>
          <w:p w14:paraId="04E40D30">
            <w:pPr>
              <w:adjustRightInd w:val="0"/>
              <w:spacing w:before="0" w:beforeAutospacing="0" w:after="0" w:afterAutospacing="0" w:line="360" w:lineRule="auto"/>
              <w:ind w:left="0" w:right="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1154" w:type="dxa"/>
            <w:vAlign w:val="center"/>
          </w:tcPr>
          <w:p w14:paraId="2412B79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911" w:type="dxa"/>
            <w:vAlign w:val="center"/>
          </w:tcPr>
          <w:p w14:paraId="067F185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5D98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6E6AA6D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3969" w:type="dxa"/>
            <w:vAlign w:val="top"/>
          </w:tcPr>
          <w:p w14:paraId="6641D694">
            <w:pPr>
              <w:adjustRightInd w:val="0"/>
              <w:snapToGrid w:val="0"/>
              <w:spacing w:before="0" w:beforeAutospacing="0" w:after="0" w:afterAutospacing="0" w:line="273" w:lineRule="auto"/>
              <w:ind w:left="0"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①课业簿册</w:t>
            </w:r>
            <w:r>
              <w:rPr>
                <w:rFonts w:hint="eastAsia" w:ascii="仿宋" w:hAnsi="仿宋" w:eastAsia="仿宋" w:cs="仿宋"/>
                <w:color w:val="auto"/>
                <w:sz w:val="24"/>
                <w:szCs w:val="24"/>
                <w:highlight w:val="none"/>
                <w:lang w:eastAsia="zh-CN"/>
              </w:rPr>
              <w:t>QB/T1437-2023</w:t>
            </w:r>
            <w:r>
              <w:rPr>
                <w:rFonts w:hint="eastAsia" w:ascii="仿宋" w:hAnsi="仿宋" w:eastAsia="仿宋" w:cs="仿宋"/>
                <w:color w:val="auto"/>
                <w:sz w:val="24"/>
                <w:szCs w:val="24"/>
                <w:highlight w:val="none"/>
              </w:rPr>
              <w:t>标准检测合格</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有检测报告</w:t>
            </w:r>
            <w:r>
              <w:rPr>
                <w:rFonts w:hint="eastAsia" w:ascii="仿宋" w:hAnsi="仿宋" w:eastAsia="仿宋" w:cs="仿宋"/>
                <w:color w:val="auto"/>
                <w:sz w:val="24"/>
                <w:szCs w:val="24"/>
                <w:highlight w:val="none"/>
                <w:lang w:val="en-US" w:eastAsia="zh-CN"/>
              </w:rPr>
              <w:t>的得3</w:t>
            </w:r>
            <w:r>
              <w:rPr>
                <w:rFonts w:hint="eastAsia" w:ascii="仿宋" w:hAnsi="仿宋" w:eastAsia="仿宋" w:cs="仿宋"/>
                <w:color w:val="auto"/>
                <w:sz w:val="24"/>
                <w:szCs w:val="24"/>
                <w:highlight w:val="none"/>
              </w:rPr>
              <w:t>分；</w:t>
            </w:r>
          </w:p>
          <w:p w14:paraId="10A36F03">
            <w:pPr>
              <w:adjustRightInd w:val="0"/>
              <w:snapToGrid w:val="0"/>
              <w:spacing w:before="0" w:beforeAutospacing="0" w:after="0" w:afterAutospacing="0" w:line="273" w:lineRule="auto"/>
              <w:ind w:left="0" w:right="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②环境标准HJ572-2010标准检测合格</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有检测报告</w:t>
            </w:r>
            <w:r>
              <w:rPr>
                <w:rFonts w:hint="eastAsia" w:ascii="仿宋" w:hAnsi="仿宋" w:eastAsia="仿宋" w:cs="仿宋"/>
                <w:color w:val="auto"/>
                <w:sz w:val="24"/>
                <w:szCs w:val="24"/>
                <w:highlight w:val="none"/>
                <w:lang w:val="en-US" w:eastAsia="zh-CN"/>
              </w:rPr>
              <w:t>的得2</w:t>
            </w:r>
            <w:r>
              <w:rPr>
                <w:rFonts w:hint="eastAsia" w:ascii="仿宋" w:hAnsi="仿宋" w:eastAsia="仿宋" w:cs="仿宋"/>
                <w:color w:val="auto"/>
                <w:sz w:val="24"/>
                <w:szCs w:val="24"/>
                <w:highlight w:val="none"/>
              </w:rPr>
              <w:t>分;</w:t>
            </w:r>
          </w:p>
          <w:p w14:paraId="71253381">
            <w:pPr>
              <w:adjustRightInd w:val="0"/>
              <w:spacing w:before="0" w:beforeAutospacing="0" w:after="0" w:afterAutospacing="0" w:line="273"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③国家强制标准GB40070-2021《儿童青少年学习用品近视防控卫生要求》检测合格</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有检测报告</w:t>
            </w:r>
            <w:r>
              <w:rPr>
                <w:rFonts w:hint="eastAsia" w:ascii="仿宋" w:hAnsi="仿宋" w:eastAsia="仿宋" w:cs="仿宋"/>
                <w:color w:val="auto"/>
                <w:sz w:val="24"/>
                <w:szCs w:val="24"/>
                <w:highlight w:val="none"/>
                <w:lang w:val="en-US" w:eastAsia="zh-CN"/>
              </w:rPr>
              <w:t>的得</w:t>
            </w:r>
            <w:r>
              <w:rPr>
                <w:rFonts w:hint="eastAsia" w:ascii="仿宋" w:hAnsi="仿宋" w:eastAsia="仿宋" w:cs="仿宋"/>
                <w:color w:val="auto"/>
                <w:sz w:val="24"/>
                <w:szCs w:val="24"/>
                <w:highlight w:val="none"/>
              </w:rPr>
              <w:t>2分</w:t>
            </w:r>
          </w:p>
          <w:p w14:paraId="026A0984">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（须在投标文件中提供检测报告</w:t>
            </w:r>
            <w:r>
              <w:rPr>
                <w:rFonts w:hint="eastAsia" w:ascii="仿宋" w:hAnsi="仿宋" w:eastAsia="仿宋" w:cs="仿宋"/>
                <w:color w:val="auto"/>
                <w:sz w:val="24"/>
                <w:szCs w:val="24"/>
                <w:highlight w:val="none"/>
                <w:lang w:val="en-US" w:eastAsia="zh-CN"/>
              </w:rPr>
              <w:t>复制件</w:t>
            </w:r>
            <w:r>
              <w:rPr>
                <w:rFonts w:hint="eastAsia" w:ascii="仿宋" w:hAnsi="仿宋" w:eastAsia="仿宋" w:cs="仿宋"/>
                <w:color w:val="auto"/>
                <w:sz w:val="24"/>
                <w:szCs w:val="24"/>
                <w:highlight w:val="none"/>
              </w:rPr>
              <w:t>并加盖投标单位公章，否则不得分）</w:t>
            </w:r>
          </w:p>
        </w:tc>
        <w:tc>
          <w:tcPr>
            <w:tcW w:w="762" w:type="dxa"/>
            <w:vAlign w:val="center"/>
          </w:tcPr>
          <w:p w14:paraId="065D30F6">
            <w:pPr>
              <w:adjustRightInd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1154" w:type="dxa"/>
            <w:vAlign w:val="center"/>
          </w:tcPr>
          <w:p w14:paraId="0A6D939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911" w:type="dxa"/>
            <w:vAlign w:val="center"/>
          </w:tcPr>
          <w:p w14:paraId="5967485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34C5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5C6186E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3969" w:type="dxa"/>
            <w:vAlign w:val="top"/>
          </w:tcPr>
          <w:p w14:paraId="7B93FAB9">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现有现状了解全面、存在问题的分析到位，符合实际，对本项目难点、要点等问题进行调查剖析，调查剖析到位、科学得5分；供应商对现有现状了解较为全面、存在问题的分析较为到位，对本项目养护难点、要点等问题进行调查剖析，调查剖析较为到位、科学得3分；供应商对现有现状了解一般、存在问题的分析一般，对本项目养护难点、要点等问题进行调查剖析，调查剖析一般得1分；方案不合理或未提供方案不得分。</w:t>
            </w:r>
          </w:p>
        </w:tc>
        <w:tc>
          <w:tcPr>
            <w:tcW w:w="762" w:type="dxa"/>
            <w:vAlign w:val="center"/>
          </w:tcPr>
          <w:p w14:paraId="735F04BE">
            <w:pPr>
              <w:adjustRightInd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54" w:type="dxa"/>
            <w:vAlign w:val="center"/>
          </w:tcPr>
          <w:p w14:paraId="57CAFD4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911" w:type="dxa"/>
            <w:vAlign w:val="center"/>
          </w:tcPr>
          <w:p w14:paraId="7B24CF5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1DD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412E03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3969" w:type="dxa"/>
            <w:vAlign w:val="top"/>
          </w:tcPr>
          <w:p w14:paraId="77023149">
            <w:pPr>
              <w:adjustRightInd w:val="0"/>
              <w:spacing w:before="0" w:beforeAutospacing="0" w:after="0" w:afterAutospacing="0" w:line="273" w:lineRule="auto"/>
              <w:ind w:left="0" w:right="0"/>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投标人对本项目的实施方案切合本项目采购需求，针对性、操作性强，计划安排科学合理，制定工作方案，并建立完善的考核机制得5分；投标人对本项目的实施方案较为切合本项目采购需求，针对性、操作性较强，计划安排较为科学合理，制定工作方案，并建立较为完善的考核机制得3分；投标人对本项目的实施方案与本项目采购需求切合度一般，针对性、操作性一般，计划安排一般，制定工作方案，并建立考核机制一般的得1分；方案有缺项或不合理或未提供方案不得分。</w:t>
            </w:r>
          </w:p>
        </w:tc>
        <w:tc>
          <w:tcPr>
            <w:tcW w:w="762" w:type="dxa"/>
            <w:vAlign w:val="center"/>
          </w:tcPr>
          <w:p w14:paraId="38A376B3">
            <w:pPr>
              <w:adjustRightInd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54" w:type="dxa"/>
            <w:vAlign w:val="center"/>
          </w:tcPr>
          <w:p w14:paraId="12D1FD2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911" w:type="dxa"/>
            <w:vAlign w:val="center"/>
          </w:tcPr>
          <w:p w14:paraId="5135CE4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C76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E8AEC4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3969" w:type="dxa"/>
            <w:vAlign w:val="top"/>
          </w:tcPr>
          <w:p w14:paraId="434D00FA">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投标人对本项目的</w:t>
            </w:r>
            <w:r>
              <w:rPr>
                <w:rFonts w:hint="eastAsia" w:ascii="仿宋" w:hAnsi="仿宋" w:eastAsia="仿宋" w:cs="仿宋"/>
                <w:color w:val="auto"/>
                <w:sz w:val="24"/>
                <w:szCs w:val="24"/>
                <w:highlight w:val="none"/>
              </w:rPr>
              <w:t>整体实施时间进度预案</w:t>
            </w:r>
            <w:r>
              <w:rPr>
                <w:rFonts w:hint="eastAsia" w:ascii="仿宋" w:hAnsi="仿宋" w:eastAsia="仿宋" w:cs="仿宋"/>
                <w:color w:val="auto"/>
                <w:kern w:val="2"/>
                <w:sz w:val="24"/>
                <w:szCs w:val="24"/>
                <w:highlight w:val="none"/>
                <w:lang w:val="en-US" w:eastAsia="zh-CN" w:bidi="ar-SA"/>
              </w:rPr>
              <w:t>切合本项目采购需求，针对性、操作性强，计划安排科学合理，制定工作方案，并建立完善的考核机制得5分；投标人对本项目的</w:t>
            </w:r>
            <w:r>
              <w:rPr>
                <w:rFonts w:hint="eastAsia" w:ascii="仿宋" w:hAnsi="仿宋" w:eastAsia="仿宋" w:cs="仿宋"/>
                <w:color w:val="auto"/>
                <w:sz w:val="24"/>
                <w:szCs w:val="24"/>
                <w:highlight w:val="none"/>
              </w:rPr>
              <w:t>整体实施时间进度预案</w:t>
            </w:r>
            <w:r>
              <w:rPr>
                <w:rFonts w:hint="eastAsia" w:ascii="仿宋" w:hAnsi="仿宋" w:eastAsia="仿宋" w:cs="仿宋"/>
                <w:color w:val="auto"/>
                <w:kern w:val="2"/>
                <w:sz w:val="24"/>
                <w:szCs w:val="24"/>
                <w:highlight w:val="none"/>
                <w:lang w:val="en-US" w:eastAsia="zh-CN" w:bidi="ar-SA"/>
              </w:rPr>
              <w:t>较为切合本项目采购需求，针对性、操作性较强，计划安排较为科学合理，制定工作方案，并建立较为完善的考核机制得3分；投标人对本项目的</w:t>
            </w:r>
            <w:r>
              <w:rPr>
                <w:rFonts w:hint="eastAsia" w:ascii="仿宋" w:hAnsi="仿宋" w:eastAsia="仿宋" w:cs="仿宋"/>
                <w:color w:val="auto"/>
                <w:sz w:val="24"/>
                <w:szCs w:val="24"/>
                <w:highlight w:val="none"/>
              </w:rPr>
              <w:t>整体实施时间进度预案</w:t>
            </w:r>
            <w:r>
              <w:rPr>
                <w:rFonts w:hint="eastAsia" w:ascii="仿宋" w:hAnsi="仿宋" w:eastAsia="仿宋" w:cs="仿宋"/>
                <w:color w:val="auto"/>
                <w:kern w:val="2"/>
                <w:sz w:val="24"/>
                <w:szCs w:val="24"/>
                <w:highlight w:val="none"/>
                <w:lang w:val="en-US" w:eastAsia="zh-CN" w:bidi="ar-SA"/>
              </w:rPr>
              <w:t>与本项目采购需求切合度一般，针对性、操作性一般，计划安排一般，制定工作方案，并建立考核机制一般的得1分；方案有缺项或不合理或未提供方案不得分。</w:t>
            </w:r>
          </w:p>
        </w:tc>
        <w:tc>
          <w:tcPr>
            <w:tcW w:w="762" w:type="dxa"/>
            <w:vAlign w:val="center"/>
          </w:tcPr>
          <w:p w14:paraId="1EF224EC">
            <w:pPr>
              <w:adjustRightInd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54" w:type="dxa"/>
            <w:vAlign w:val="center"/>
          </w:tcPr>
          <w:p w14:paraId="13FBF70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1911" w:type="dxa"/>
            <w:vAlign w:val="center"/>
          </w:tcPr>
          <w:p w14:paraId="21A8884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CB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1C5AE6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3969" w:type="dxa"/>
            <w:vAlign w:val="top"/>
          </w:tcPr>
          <w:p w14:paraId="4BE84AB7">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投标人对本项目的</w:t>
            </w:r>
            <w:r>
              <w:rPr>
                <w:rFonts w:hint="eastAsia" w:ascii="仿宋" w:hAnsi="仿宋" w:eastAsia="仿宋" w:cs="仿宋"/>
                <w:color w:val="auto"/>
                <w:sz w:val="24"/>
                <w:szCs w:val="24"/>
                <w:highlight w:val="none"/>
              </w:rPr>
              <w:t>组织措施包括项目具体配送安排预案</w:t>
            </w:r>
            <w:r>
              <w:rPr>
                <w:rFonts w:hint="eastAsia" w:ascii="仿宋" w:hAnsi="仿宋" w:eastAsia="仿宋" w:cs="仿宋"/>
                <w:color w:val="auto"/>
                <w:kern w:val="2"/>
                <w:sz w:val="24"/>
                <w:szCs w:val="24"/>
                <w:highlight w:val="none"/>
                <w:lang w:val="en-US" w:eastAsia="zh-CN" w:bidi="ar-SA"/>
              </w:rPr>
              <w:t>切合本项目采购需求，针对性、操作性强，计划安排科学合理，制定工作方案，并建立完善的考核机制得5分；投标人对本项目的</w:t>
            </w:r>
            <w:r>
              <w:rPr>
                <w:rFonts w:hint="eastAsia" w:ascii="仿宋" w:hAnsi="仿宋" w:eastAsia="仿宋" w:cs="仿宋"/>
                <w:color w:val="auto"/>
                <w:sz w:val="24"/>
                <w:szCs w:val="24"/>
                <w:highlight w:val="none"/>
              </w:rPr>
              <w:t>组织措施包括项目具体配送安排预案</w:t>
            </w:r>
            <w:r>
              <w:rPr>
                <w:rFonts w:hint="eastAsia" w:ascii="仿宋" w:hAnsi="仿宋" w:eastAsia="仿宋" w:cs="仿宋"/>
                <w:color w:val="auto"/>
                <w:kern w:val="2"/>
                <w:sz w:val="24"/>
                <w:szCs w:val="24"/>
                <w:highlight w:val="none"/>
                <w:lang w:val="en-US" w:eastAsia="zh-CN" w:bidi="ar-SA"/>
              </w:rPr>
              <w:t>较为切合本项目采购需求，针对性、操作性较强，计划安排较为科学合理，制定工作方案，并建立较为完善的考核机制得3分；投标人对本项目的</w:t>
            </w:r>
            <w:r>
              <w:rPr>
                <w:rFonts w:hint="eastAsia" w:ascii="仿宋" w:hAnsi="仿宋" w:eastAsia="仿宋" w:cs="仿宋"/>
                <w:color w:val="auto"/>
                <w:sz w:val="24"/>
                <w:szCs w:val="24"/>
                <w:highlight w:val="none"/>
              </w:rPr>
              <w:t>组织措施包括项目具体配送安排预案</w:t>
            </w:r>
            <w:r>
              <w:rPr>
                <w:rFonts w:hint="eastAsia" w:ascii="仿宋" w:hAnsi="仿宋" w:eastAsia="仿宋" w:cs="仿宋"/>
                <w:color w:val="auto"/>
                <w:kern w:val="2"/>
                <w:sz w:val="24"/>
                <w:szCs w:val="24"/>
                <w:highlight w:val="none"/>
                <w:lang w:val="en-US" w:eastAsia="zh-CN" w:bidi="ar-SA"/>
              </w:rPr>
              <w:t>与本项目采购需求切合度一般，针对性、操作性一般，计划安排一般，制定工作方案，并建立考核机制一般的得1分；方案有缺项或不合理或未提供方案不得分。</w:t>
            </w:r>
          </w:p>
        </w:tc>
        <w:tc>
          <w:tcPr>
            <w:tcW w:w="762" w:type="dxa"/>
            <w:vAlign w:val="center"/>
          </w:tcPr>
          <w:p w14:paraId="7D6DF50F">
            <w:pPr>
              <w:adjustRightInd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54" w:type="dxa"/>
            <w:vAlign w:val="center"/>
          </w:tcPr>
          <w:p w14:paraId="40CB42CE">
            <w:pPr>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c>
          <w:tcPr>
            <w:tcW w:w="1911" w:type="dxa"/>
            <w:vAlign w:val="center"/>
          </w:tcPr>
          <w:p w14:paraId="0BA3C18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5C5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26D77A2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3969" w:type="dxa"/>
            <w:vAlign w:val="top"/>
          </w:tcPr>
          <w:p w14:paraId="06BB3E9C">
            <w:pPr>
              <w:adjustRightInd w:val="0"/>
              <w:spacing w:before="0" w:beforeAutospacing="0" w:after="0" w:afterAutospacing="0" w:line="273"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售后服务保障方案5分：</w:t>
            </w:r>
          </w:p>
          <w:p w14:paraId="756DA485">
            <w:pPr>
              <w:adjustRightInd w:val="0"/>
              <w:spacing w:before="0" w:beforeAutospacing="0" w:after="0" w:afterAutospacing="0" w:line="273"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承诺提供</w:t>
            </w:r>
            <w:r>
              <w:rPr>
                <w:rFonts w:hint="eastAsia" w:ascii="仿宋" w:hAnsi="仿宋" w:eastAsia="仿宋" w:cs="仿宋"/>
                <w:color w:val="auto"/>
                <w:sz w:val="24"/>
                <w:szCs w:val="24"/>
                <w:highlight w:val="none"/>
              </w:rPr>
              <w:t>的服务响应本地硬件（包含自有车辆）能力</w:t>
            </w:r>
            <w:r>
              <w:rPr>
                <w:rFonts w:hint="eastAsia" w:ascii="仿宋" w:hAnsi="仿宋" w:eastAsia="仿宋" w:cs="仿宋"/>
                <w:color w:val="auto"/>
                <w:sz w:val="24"/>
                <w:szCs w:val="24"/>
                <w:highlight w:val="none"/>
                <w:lang w:val="en-US" w:eastAsia="zh-CN"/>
              </w:rPr>
              <w:t>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解决问题的时间</w:t>
            </w:r>
            <w:r>
              <w:rPr>
                <w:rFonts w:hint="eastAsia" w:ascii="仿宋" w:hAnsi="仿宋" w:eastAsia="仿宋" w:cs="仿宋"/>
                <w:color w:val="auto"/>
                <w:sz w:val="24"/>
                <w:szCs w:val="24"/>
                <w:highlight w:val="none"/>
                <w:lang w:val="en-US" w:eastAsia="zh-CN"/>
              </w:rPr>
              <w:t>合理的得5分；</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承诺提供</w:t>
            </w:r>
            <w:r>
              <w:rPr>
                <w:rFonts w:hint="eastAsia" w:ascii="仿宋" w:hAnsi="仿宋" w:eastAsia="仿宋" w:cs="仿宋"/>
                <w:color w:val="auto"/>
                <w:sz w:val="24"/>
                <w:szCs w:val="24"/>
                <w:highlight w:val="none"/>
              </w:rPr>
              <w:t>的服务响应本地硬件（包含自有</w:t>
            </w:r>
            <w:r>
              <w:rPr>
                <w:rFonts w:hint="eastAsia" w:ascii="仿宋" w:hAnsi="仿宋" w:eastAsia="仿宋" w:cs="仿宋"/>
                <w:color w:val="auto"/>
                <w:sz w:val="24"/>
                <w:szCs w:val="24"/>
                <w:highlight w:val="none"/>
                <w:lang w:val="en-US" w:eastAsia="zh-CN"/>
              </w:rPr>
              <w:t>或租赁</w:t>
            </w:r>
            <w:r>
              <w:rPr>
                <w:rFonts w:hint="eastAsia" w:ascii="仿宋" w:hAnsi="仿宋" w:eastAsia="仿宋" w:cs="仿宋"/>
                <w:color w:val="auto"/>
                <w:sz w:val="24"/>
                <w:szCs w:val="24"/>
                <w:highlight w:val="none"/>
              </w:rPr>
              <w:t>车辆）能力</w:t>
            </w:r>
            <w:r>
              <w:rPr>
                <w:rFonts w:hint="eastAsia" w:ascii="仿宋" w:hAnsi="仿宋" w:eastAsia="仿宋" w:cs="仿宋"/>
                <w:color w:val="auto"/>
                <w:sz w:val="24"/>
                <w:szCs w:val="24"/>
                <w:highlight w:val="none"/>
                <w:lang w:val="en-US" w:eastAsia="zh-CN"/>
              </w:rPr>
              <w:t>较强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解决问题的时间</w:t>
            </w:r>
            <w:r>
              <w:rPr>
                <w:rFonts w:hint="eastAsia" w:ascii="仿宋" w:hAnsi="仿宋" w:eastAsia="仿宋" w:cs="仿宋"/>
                <w:color w:val="auto"/>
                <w:sz w:val="24"/>
                <w:szCs w:val="24"/>
                <w:highlight w:val="none"/>
                <w:lang w:val="en-US" w:eastAsia="zh-CN"/>
              </w:rPr>
              <w:t>较为合理的得3分；</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承诺提供</w:t>
            </w:r>
            <w:r>
              <w:rPr>
                <w:rFonts w:hint="eastAsia" w:ascii="仿宋" w:hAnsi="仿宋" w:eastAsia="仿宋" w:cs="仿宋"/>
                <w:color w:val="auto"/>
                <w:sz w:val="24"/>
                <w:szCs w:val="24"/>
                <w:highlight w:val="none"/>
              </w:rPr>
              <w:t>的服务响应本地硬件（包含自有</w:t>
            </w:r>
            <w:r>
              <w:rPr>
                <w:rFonts w:hint="eastAsia" w:ascii="仿宋" w:hAnsi="仿宋" w:eastAsia="仿宋" w:cs="仿宋"/>
                <w:color w:val="auto"/>
                <w:sz w:val="24"/>
                <w:szCs w:val="24"/>
                <w:highlight w:val="none"/>
                <w:lang w:val="en-US" w:eastAsia="zh-CN"/>
              </w:rPr>
              <w:t>或租赁</w:t>
            </w:r>
            <w:r>
              <w:rPr>
                <w:rFonts w:hint="eastAsia" w:ascii="仿宋" w:hAnsi="仿宋" w:eastAsia="仿宋" w:cs="仿宋"/>
                <w:color w:val="auto"/>
                <w:sz w:val="24"/>
                <w:szCs w:val="24"/>
                <w:highlight w:val="none"/>
              </w:rPr>
              <w:t>车辆）能力</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解决问题的时间</w:t>
            </w:r>
            <w:r>
              <w:rPr>
                <w:rFonts w:hint="eastAsia" w:ascii="仿宋" w:hAnsi="仿宋" w:eastAsia="仿宋" w:cs="仿宋"/>
                <w:color w:val="auto"/>
                <w:sz w:val="24"/>
                <w:szCs w:val="24"/>
                <w:highlight w:val="none"/>
                <w:lang w:val="en-US" w:eastAsia="zh-CN"/>
              </w:rPr>
              <w:t>基本合理的得1分；</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承诺提供</w:t>
            </w:r>
            <w:r>
              <w:rPr>
                <w:rFonts w:hint="eastAsia" w:ascii="仿宋" w:hAnsi="仿宋" w:eastAsia="仿宋" w:cs="仿宋"/>
                <w:color w:val="auto"/>
                <w:sz w:val="24"/>
                <w:szCs w:val="24"/>
                <w:highlight w:val="none"/>
              </w:rPr>
              <w:t>的服务响应本地硬件（包含自有</w:t>
            </w:r>
            <w:r>
              <w:rPr>
                <w:rFonts w:hint="eastAsia" w:ascii="仿宋" w:hAnsi="仿宋" w:eastAsia="仿宋" w:cs="仿宋"/>
                <w:color w:val="auto"/>
                <w:sz w:val="24"/>
                <w:szCs w:val="24"/>
                <w:highlight w:val="none"/>
                <w:lang w:val="en-US" w:eastAsia="zh-CN"/>
              </w:rPr>
              <w:t>或租赁</w:t>
            </w:r>
            <w:r>
              <w:rPr>
                <w:rFonts w:hint="eastAsia" w:ascii="仿宋" w:hAnsi="仿宋" w:eastAsia="仿宋" w:cs="仿宋"/>
                <w:color w:val="auto"/>
                <w:sz w:val="24"/>
                <w:szCs w:val="24"/>
                <w:highlight w:val="none"/>
              </w:rPr>
              <w:t>车辆）能力</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解决问题的时间</w:t>
            </w:r>
            <w:r>
              <w:rPr>
                <w:rFonts w:hint="eastAsia" w:ascii="仿宋" w:hAnsi="仿宋" w:eastAsia="仿宋" w:cs="仿宋"/>
                <w:color w:val="auto"/>
                <w:sz w:val="24"/>
                <w:szCs w:val="24"/>
                <w:highlight w:val="none"/>
                <w:lang w:val="en-US" w:eastAsia="zh-CN"/>
              </w:rPr>
              <w:t>不够合理的不得分；</w:t>
            </w:r>
          </w:p>
          <w:p w14:paraId="1AE1C2EA">
            <w:pPr>
              <w:adjustRightInd w:val="0"/>
              <w:spacing w:before="0" w:beforeAutospacing="0" w:after="0" w:afterAutospacing="0" w:line="273" w:lineRule="auto"/>
              <w:ind w:left="0" w:right="0"/>
              <w:rPr>
                <w:rFonts w:hint="eastAsia" w:ascii="仿宋" w:hAnsi="仿宋" w:eastAsia="仿宋" w:cs="仿宋"/>
                <w:color w:val="auto"/>
                <w:kern w:val="2"/>
                <w:sz w:val="21"/>
                <w:szCs w:val="24"/>
                <w:highlight w:val="none"/>
                <w:lang w:val="zh-CN" w:eastAsia="zh-CN" w:bidi="ar-SA"/>
              </w:rPr>
            </w:pPr>
            <w:r>
              <w:rPr>
                <w:rFonts w:hint="eastAsia" w:ascii="仿宋" w:hAnsi="仿宋" w:eastAsia="仿宋" w:cs="仿宋"/>
                <w:color w:val="auto"/>
                <w:sz w:val="24"/>
                <w:szCs w:val="24"/>
                <w:highlight w:val="none"/>
              </w:rPr>
              <w:t>(须在投标文件中提供</w:t>
            </w:r>
            <w:r>
              <w:rPr>
                <w:rFonts w:hint="eastAsia" w:ascii="仿宋" w:hAnsi="仿宋" w:eastAsia="仿宋" w:cs="仿宋"/>
                <w:color w:val="auto"/>
                <w:sz w:val="24"/>
                <w:szCs w:val="24"/>
                <w:highlight w:val="none"/>
                <w:lang w:val="en-US" w:eastAsia="zh-CN"/>
              </w:rPr>
              <w:t>相关证明材料及承诺书</w:t>
            </w:r>
            <w:r>
              <w:rPr>
                <w:rFonts w:hint="eastAsia" w:ascii="仿宋" w:hAnsi="仿宋" w:eastAsia="仿宋" w:cs="仿宋"/>
                <w:color w:val="auto"/>
                <w:sz w:val="24"/>
                <w:szCs w:val="24"/>
                <w:highlight w:val="none"/>
              </w:rPr>
              <w:t>并加盖投标单位公章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承诺书格式自拟</w:t>
            </w:r>
            <w:r>
              <w:rPr>
                <w:rFonts w:hint="eastAsia" w:ascii="仿宋" w:hAnsi="仿宋" w:eastAsia="仿宋" w:cs="仿宋"/>
                <w:color w:val="auto"/>
                <w:sz w:val="24"/>
                <w:szCs w:val="24"/>
                <w:highlight w:val="none"/>
              </w:rPr>
              <w:t>，否则不得分)</w:t>
            </w:r>
          </w:p>
        </w:tc>
        <w:tc>
          <w:tcPr>
            <w:tcW w:w="762" w:type="dxa"/>
            <w:vAlign w:val="center"/>
          </w:tcPr>
          <w:p w14:paraId="7C352308">
            <w:pPr>
              <w:adjustRightInd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1154" w:type="dxa"/>
            <w:vAlign w:val="center"/>
          </w:tcPr>
          <w:p w14:paraId="124062C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c>
          <w:tcPr>
            <w:tcW w:w="1911" w:type="dxa"/>
            <w:vAlign w:val="center"/>
          </w:tcPr>
          <w:p w14:paraId="79CBA76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37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F608F0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3969" w:type="dxa"/>
            <w:vAlign w:val="top"/>
          </w:tcPr>
          <w:p w14:paraId="0B01954E">
            <w:pPr>
              <w:adjustRightInd w:val="0"/>
              <w:snapToGrid w:val="0"/>
              <w:spacing w:before="0" w:beforeAutospacing="0" w:after="0" w:afterAutospacing="0" w:line="273"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通过GB/T27922-2011《商品售后服务评价体系》认证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得3分。</w:t>
            </w:r>
          </w:p>
          <w:p w14:paraId="5C99E173">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（须在投标文件中提供证书</w:t>
            </w:r>
            <w:r>
              <w:rPr>
                <w:rFonts w:hint="eastAsia" w:ascii="仿宋" w:hAnsi="仿宋" w:eastAsia="仿宋" w:cs="仿宋"/>
                <w:color w:val="auto"/>
                <w:sz w:val="24"/>
                <w:szCs w:val="24"/>
                <w:highlight w:val="none"/>
                <w:lang w:val="en-US" w:eastAsia="zh-CN"/>
              </w:rPr>
              <w:t>复制件</w:t>
            </w:r>
            <w:r>
              <w:rPr>
                <w:rFonts w:hint="eastAsia" w:ascii="仿宋" w:hAnsi="仿宋" w:eastAsia="仿宋" w:cs="仿宋"/>
                <w:color w:val="auto"/>
                <w:sz w:val="24"/>
                <w:szCs w:val="24"/>
                <w:highlight w:val="none"/>
              </w:rPr>
              <w:t>并加盖投标单位公章，否则不得分）</w:t>
            </w:r>
          </w:p>
        </w:tc>
        <w:tc>
          <w:tcPr>
            <w:tcW w:w="762" w:type="dxa"/>
            <w:vAlign w:val="center"/>
          </w:tcPr>
          <w:p w14:paraId="2F567AD1">
            <w:pPr>
              <w:adjustRightInd w:val="0"/>
              <w:spacing w:before="0" w:beforeAutospacing="0" w:after="0" w:afterAutospacing="0"/>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54" w:type="dxa"/>
            <w:vAlign w:val="center"/>
          </w:tcPr>
          <w:p w14:paraId="0BCCE45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c>
          <w:tcPr>
            <w:tcW w:w="1911" w:type="dxa"/>
            <w:vAlign w:val="center"/>
          </w:tcPr>
          <w:p w14:paraId="2B2246B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68D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81B84D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969" w:type="dxa"/>
            <w:vAlign w:val="center"/>
          </w:tcPr>
          <w:p w14:paraId="3E0620A4">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成功案例及业绩3分：</w:t>
            </w:r>
          </w:p>
          <w:p w14:paraId="123AF467">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投标人自</w:t>
            </w:r>
            <w:r>
              <w:rPr>
                <w:rFonts w:hint="eastAsia" w:ascii="仿宋" w:hAnsi="仿宋" w:eastAsia="仿宋" w:cs="仿宋"/>
                <w:color w:val="auto"/>
                <w:kern w:val="2"/>
                <w:sz w:val="24"/>
                <w:szCs w:val="24"/>
                <w:highlight w:val="yellow"/>
                <w:lang w:val="en-US" w:eastAsia="zh-CN" w:bidi="ar-SA"/>
              </w:rPr>
              <w:t>2022年1月1日</w:t>
            </w:r>
            <w:r>
              <w:rPr>
                <w:rFonts w:hint="eastAsia" w:ascii="仿宋" w:hAnsi="仿宋" w:eastAsia="仿宋" w:cs="仿宋"/>
                <w:color w:val="auto"/>
                <w:kern w:val="2"/>
                <w:sz w:val="24"/>
                <w:szCs w:val="24"/>
                <w:highlight w:val="none"/>
                <w:lang w:val="en-US" w:eastAsia="zh-CN" w:bidi="ar-SA"/>
              </w:rPr>
              <w:t>（时间以合同签订日期为准）以来成功实施的同类项目的业绩或案例证明每个案例得1分，最高得3分。</w:t>
            </w:r>
          </w:p>
          <w:p w14:paraId="04B16627">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（须在投标文件中提供合同复制件并加盖投标单位公章，否则不得分）</w:t>
            </w:r>
          </w:p>
        </w:tc>
        <w:tc>
          <w:tcPr>
            <w:tcW w:w="762" w:type="dxa"/>
            <w:vAlign w:val="center"/>
          </w:tcPr>
          <w:p w14:paraId="0E2CAA2B">
            <w:pPr>
              <w:adjustRightInd w:val="0"/>
              <w:snapToGrid w:val="0"/>
              <w:spacing w:before="0" w:beforeAutospacing="0" w:after="0" w:afterAutospacing="0" w:line="273"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54" w:type="dxa"/>
            <w:vAlign w:val="center"/>
          </w:tcPr>
          <w:p w14:paraId="502F448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911" w:type="dxa"/>
            <w:vAlign w:val="center"/>
          </w:tcPr>
          <w:p w14:paraId="7C35C3E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543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3F05654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969" w:type="dxa"/>
            <w:vAlign w:val="center"/>
          </w:tcPr>
          <w:p w14:paraId="15135DA5">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管理体系认证8分：</w:t>
            </w:r>
          </w:p>
          <w:p w14:paraId="5E265645">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投标人通过中国环境标志产品认证、质量管理体系认证、环境管理体系认证、职业健康安全管理体系认证,每项得2分，最高得8分。</w:t>
            </w:r>
          </w:p>
          <w:p w14:paraId="2493A1BA">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（须在投标文件中提供有效证书复制件并加盖投标单位公章，否则不得分）</w:t>
            </w:r>
          </w:p>
        </w:tc>
        <w:tc>
          <w:tcPr>
            <w:tcW w:w="762" w:type="dxa"/>
            <w:vAlign w:val="center"/>
          </w:tcPr>
          <w:p w14:paraId="7526A0CA">
            <w:pPr>
              <w:adjustRightInd w:val="0"/>
              <w:snapToGrid w:val="0"/>
              <w:spacing w:before="0" w:beforeAutospacing="0" w:after="0" w:afterAutospacing="0" w:line="273"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1154" w:type="dxa"/>
            <w:vAlign w:val="center"/>
          </w:tcPr>
          <w:p w14:paraId="187CD39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客观分</w:t>
            </w:r>
          </w:p>
        </w:tc>
        <w:tc>
          <w:tcPr>
            <w:tcW w:w="1911" w:type="dxa"/>
            <w:vAlign w:val="center"/>
          </w:tcPr>
          <w:p w14:paraId="715C962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31F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0999B213">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969" w:type="dxa"/>
            <w:vAlign w:val="top"/>
          </w:tcPr>
          <w:p w14:paraId="52534569">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有效投标报价的最低价作为评标基准价，其最低报价为满分；按［投标报价得分=（评标基准折扣/投标人投标折扣）*权重］的计算公式计算。</w:t>
            </w:r>
          </w:p>
          <w:p w14:paraId="19F542DC">
            <w:pPr>
              <w:adjustRightInd w:val="0"/>
              <w:snapToGrid w:val="0"/>
              <w:spacing w:before="0" w:beforeAutospacing="0" w:after="0" w:afterAutospacing="0" w:line="273" w:lineRule="auto"/>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tc>
        <w:tc>
          <w:tcPr>
            <w:tcW w:w="762" w:type="dxa"/>
            <w:vAlign w:val="center"/>
          </w:tcPr>
          <w:p w14:paraId="249562A2">
            <w:pPr>
              <w:adjustRightInd w:val="0"/>
              <w:snapToGrid w:val="0"/>
              <w:spacing w:before="0" w:beforeAutospacing="0" w:after="0" w:afterAutospacing="0" w:line="273"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1154" w:type="dxa"/>
            <w:vAlign w:val="center"/>
          </w:tcPr>
          <w:p w14:paraId="1E86BA76">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911" w:type="dxa"/>
            <w:vAlign w:val="center"/>
          </w:tcPr>
          <w:p w14:paraId="7E3D03AD">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65BB844F"/>
    <w:p w14:paraId="6AA3BA24">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7C0913A9">
      <w:pPr>
        <w:snapToGrid w:val="0"/>
        <w:spacing w:line="360" w:lineRule="auto"/>
        <w:rPr>
          <w:rFonts w:ascii="宋体" w:hAnsi="宋体" w:cs="宋体"/>
          <w:b/>
          <w:sz w:val="28"/>
          <w:szCs w:val="28"/>
        </w:rPr>
      </w:pPr>
      <w:r>
        <w:rPr>
          <w:rFonts w:hint="eastAsia" w:ascii="宋体" w:hAnsi="宋体" w:cs="宋体"/>
          <w:b/>
          <w:sz w:val="32"/>
        </w:rPr>
        <w:t>一、评标方法</w:t>
      </w:r>
    </w:p>
    <w:p w14:paraId="178CB67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85573A9">
      <w:pPr>
        <w:adjustRightInd/>
        <w:spacing w:line="360" w:lineRule="auto"/>
        <w:rPr>
          <w:rFonts w:ascii="宋体" w:hAnsi="宋体" w:cs="宋体"/>
          <w:kern w:val="0"/>
          <w:sz w:val="24"/>
        </w:rPr>
      </w:pPr>
      <w:r>
        <w:rPr>
          <w:rFonts w:hint="eastAsia" w:ascii="宋体" w:hAnsi="宋体" w:cs="宋体"/>
          <w:b/>
          <w:sz w:val="32"/>
        </w:rPr>
        <w:t>二、评标标准</w:t>
      </w:r>
    </w:p>
    <w:p w14:paraId="4FA6D60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11FAD46">
      <w:pPr>
        <w:spacing w:line="360" w:lineRule="auto"/>
        <w:outlineLvl w:val="0"/>
        <w:rPr>
          <w:rFonts w:ascii="宋体" w:hAnsi="宋体" w:cs="宋体"/>
          <w:b/>
          <w:sz w:val="36"/>
          <w:szCs w:val="36"/>
        </w:rPr>
      </w:pPr>
      <w:r>
        <w:rPr>
          <w:rFonts w:hint="eastAsia" w:ascii="宋体" w:hAnsi="宋体" w:cs="宋体"/>
          <w:b/>
          <w:sz w:val="36"/>
          <w:szCs w:val="36"/>
        </w:rPr>
        <w:t>三、评标程序</w:t>
      </w:r>
    </w:p>
    <w:p w14:paraId="435A343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40390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4868AB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B4AB8F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66600D9">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9FDBB60">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6C22B9F">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98846AF">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016A572">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AC1B5C2">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6D659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D675D7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697C40D">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71B9CF">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w:t>
      </w:r>
      <w:r>
        <w:rPr>
          <w:rFonts w:hint="eastAsia" w:ascii="宋体" w:hAnsi="宋体" w:cs="宋体"/>
          <w:kern w:val="0"/>
          <w:szCs w:val="24"/>
          <w:lang w:val="en-US" w:eastAsia="zh-CN"/>
        </w:rPr>
        <w:t>服务</w:t>
      </w:r>
      <w:r>
        <w:rPr>
          <w:rFonts w:hint="eastAsia" w:ascii="宋体" w:hAnsi="宋体" w:cs="宋体"/>
          <w:kern w:val="0"/>
          <w:szCs w:val="24"/>
        </w:rPr>
        <w:t>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0FBD79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89C45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70242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901A50">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437DF015">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0273D1">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61E4DE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0DB32F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45B167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A2A7A6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44FAE1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DBB4D0">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64AE11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168C34D">
      <w:pPr>
        <w:ind w:firstLine="240" w:firstLineChars="100"/>
        <w:rPr>
          <w:rFonts w:hint="eastAsia" w:ascii="宋体" w:hAnsi="宋体" w:cs="宋体"/>
          <w:kern w:val="0"/>
          <w:sz w:val="24"/>
        </w:rPr>
      </w:pPr>
    </w:p>
    <w:p w14:paraId="69F06664">
      <w:pPr>
        <w:ind w:firstLine="240" w:firstLineChars="1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010D323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A590BEB">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21B5102D">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9334AF2">
      <w:pPr>
        <w:pStyle w:val="83"/>
      </w:pPr>
      <w:r>
        <w:rPr>
          <w:rFonts w:hint="eastAsia"/>
          <w:lang w:val="en-US" w:eastAsia="zh-CN"/>
        </w:rPr>
        <w:t xml:space="preserve">4.2.12 </w:t>
      </w:r>
      <w:r>
        <w:rPr>
          <w:rFonts w:hint="eastAsia"/>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9ADB625">
      <w:pPr>
        <w:pStyle w:val="83"/>
        <w:rPr>
          <w:rFonts w:hint="eastAsia" w:eastAsia="华文楷体"/>
          <w:lang w:val="en-US" w:eastAsia="zh-CN"/>
        </w:rPr>
      </w:pPr>
    </w:p>
    <w:p w14:paraId="6D3CBB7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2527AF9">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2729D94">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F09B82F">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BD7475A">
      <w:pPr>
        <w:pStyle w:val="24"/>
        <w:snapToGrid w:val="0"/>
        <w:spacing w:line="360" w:lineRule="auto"/>
        <w:rPr>
          <w:rFonts w:cs="宋体"/>
        </w:rPr>
      </w:pPr>
      <w:r>
        <w:rPr>
          <w:rFonts w:hint="eastAsia" w:cs="宋体"/>
        </w:rPr>
        <w:t>5.1符合专业条件的供应商或者对招标文件作实质响应的供应商不足3家的；</w:t>
      </w:r>
    </w:p>
    <w:p w14:paraId="6841C341">
      <w:pPr>
        <w:pStyle w:val="24"/>
        <w:snapToGrid w:val="0"/>
        <w:spacing w:line="360" w:lineRule="auto"/>
        <w:rPr>
          <w:rFonts w:cs="宋体"/>
        </w:rPr>
      </w:pPr>
      <w:r>
        <w:rPr>
          <w:rFonts w:hint="eastAsia" w:cs="宋体"/>
        </w:rPr>
        <w:t>5.2出现影响采购公正的违法、违规行为的；</w:t>
      </w:r>
    </w:p>
    <w:p w14:paraId="691F2C94">
      <w:pPr>
        <w:pStyle w:val="24"/>
        <w:snapToGrid w:val="0"/>
        <w:spacing w:line="360" w:lineRule="auto"/>
        <w:rPr>
          <w:rFonts w:cs="宋体"/>
        </w:rPr>
      </w:pPr>
      <w:r>
        <w:rPr>
          <w:rFonts w:hint="eastAsia" w:cs="宋体"/>
        </w:rPr>
        <w:t>5.3投标人的报价均超过了采购预算，采购人不能支付的；</w:t>
      </w:r>
    </w:p>
    <w:p w14:paraId="51B5E050">
      <w:pPr>
        <w:pStyle w:val="24"/>
        <w:snapToGrid w:val="0"/>
        <w:spacing w:line="360" w:lineRule="auto"/>
        <w:rPr>
          <w:rFonts w:cs="宋体"/>
        </w:rPr>
      </w:pPr>
      <w:r>
        <w:rPr>
          <w:rFonts w:hint="eastAsia" w:cs="宋体"/>
        </w:rPr>
        <w:t>5.4因重大变故，采购任务取消的。</w:t>
      </w:r>
    </w:p>
    <w:p w14:paraId="595A58D8">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3BD2A8A">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085D667">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0EDF1A1">
      <w:pPr>
        <w:pStyle w:val="24"/>
        <w:snapToGrid w:val="0"/>
        <w:spacing w:line="360" w:lineRule="auto"/>
        <w:rPr>
          <w:rFonts w:cs="宋体"/>
        </w:rPr>
      </w:pPr>
      <w:r>
        <w:rPr>
          <w:rFonts w:hint="eastAsia" w:cs="宋体"/>
        </w:rPr>
        <w:t>7.1未确定中标供应商的，终止本次政府采购活动，重新开展政府采购活动。</w:t>
      </w:r>
    </w:p>
    <w:p w14:paraId="4696886F">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B5BBFAE">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EB4953C">
      <w:pPr>
        <w:pStyle w:val="24"/>
        <w:snapToGrid w:val="0"/>
        <w:spacing w:line="360" w:lineRule="auto"/>
        <w:rPr>
          <w:rFonts w:cs="宋体"/>
        </w:rPr>
      </w:pPr>
      <w:r>
        <w:rPr>
          <w:rFonts w:hint="eastAsia" w:cs="宋体"/>
        </w:rPr>
        <w:t>7.4政府采购合同已经履行，给采购人、供应商造成损失的，由责任人承担赔偿责任。</w:t>
      </w:r>
    </w:p>
    <w:p w14:paraId="1DD10382">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00086D7">
      <w:pPr>
        <w:pStyle w:val="24"/>
        <w:snapToGrid w:val="0"/>
        <w:spacing w:line="360" w:lineRule="auto"/>
        <w:ind w:firstLine="0" w:firstLineChars="0"/>
        <w:rPr>
          <w:rFonts w:cs="宋体"/>
        </w:rPr>
      </w:pPr>
    </w:p>
    <w:bookmarkEnd w:id="32"/>
    <w:p w14:paraId="683919BA">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14:paraId="497D09D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49E18B86">
      <w:pPr>
        <w:spacing w:line="360" w:lineRule="auto"/>
        <w:ind w:left="720" w:leftChars="343" w:firstLine="1084" w:firstLineChars="300"/>
        <w:outlineLvl w:val="0"/>
        <w:rPr>
          <w:rFonts w:ascii="宋体" w:hAnsi="宋体" w:cs="宋体"/>
          <w:b/>
          <w:sz w:val="36"/>
          <w:szCs w:val="36"/>
        </w:rPr>
      </w:pPr>
    </w:p>
    <w:p w14:paraId="17D6A51D">
      <w:pPr>
        <w:pStyle w:val="65"/>
        <w:rPr>
          <w:rFonts w:ascii="宋体" w:hAnsi="宋体" w:cs="宋体"/>
          <w:b/>
          <w:sz w:val="36"/>
          <w:szCs w:val="36"/>
        </w:rPr>
      </w:pPr>
    </w:p>
    <w:p w14:paraId="1E23A666">
      <w:pPr>
        <w:rPr>
          <w:rFonts w:ascii="宋体" w:hAnsi="宋体" w:cs="宋体"/>
          <w:b/>
          <w:sz w:val="36"/>
          <w:szCs w:val="36"/>
        </w:rPr>
      </w:pPr>
    </w:p>
    <w:p w14:paraId="12BF4CCD">
      <w:pPr>
        <w:pStyle w:val="65"/>
        <w:rPr>
          <w:rFonts w:ascii="宋体" w:hAnsi="宋体" w:cs="宋体"/>
          <w:b/>
          <w:sz w:val="36"/>
          <w:szCs w:val="36"/>
        </w:rPr>
      </w:pPr>
    </w:p>
    <w:p w14:paraId="7D04677F">
      <w:pPr>
        <w:rPr>
          <w:rFonts w:ascii="宋体" w:hAnsi="宋体" w:cs="宋体"/>
          <w:b/>
          <w:sz w:val="36"/>
          <w:szCs w:val="36"/>
        </w:rPr>
      </w:pPr>
    </w:p>
    <w:p w14:paraId="2CDEF837">
      <w:pPr>
        <w:spacing w:line="360" w:lineRule="auto"/>
        <w:outlineLvl w:val="0"/>
        <w:rPr>
          <w:rFonts w:hint="eastAsia" w:ascii="宋体" w:hAnsi="宋体" w:cs="宋体"/>
          <w:b/>
          <w:sz w:val="36"/>
          <w:szCs w:val="36"/>
        </w:rPr>
      </w:pPr>
    </w:p>
    <w:p w14:paraId="09521364">
      <w:pPr>
        <w:rPr>
          <w:rFonts w:hint="eastAsia" w:ascii="宋体" w:hAnsi="宋体" w:cs="宋体"/>
          <w:b/>
          <w:sz w:val="36"/>
          <w:szCs w:val="36"/>
        </w:rPr>
      </w:pPr>
      <w:r>
        <w:rPr>
          <w:rFonts w:hint="eastAsia" w:ascii="宋体" w:hAnsi="宋体" w:cs="宋体"/>
          <w:b/>
          <w:sz w:val="36"/>
          <w:szCs w:val="36"/>
        </w:rPr>
        <w:br w:type="page"/>
      </w:r>
    </w:p>
    <w:p w14:paraId="4B06AD0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8693D5F">
      <w:pPr>
        <w:spacing w:line="480" w:lineRule="auto"/>
        <w:jc w:val="center"/>
        <w:rPr>
          <w:rFonts w:ascii="宋体" w:hAnsi="宋体" w:cs="宋体"/>
          <w:b/>
          <w:sz w:val="28"/>
          <w:szCs w:val="28"/>
        </w:rPr>
      </w:pPr>
    </w:p>
    <w:p w14:paraId="0180C1C9">
      <w:pPr>
        <w:pStyle w:val="23"/>
        <w:spacing w:after="0"/>
        <w:jc w:val="center"/>
        <w:rPr>
          <w:rFonts w:ascii="宋体" w:hAnsi="宋体" w:cs="宋体"/>
          <w:b/>
          <w:bCs/>
          <w:spacing w:val="-20"/>
          <w:kern w:val="44"/>
          <w:sz w:val="48"/>
          <w:szCs w:val="48"/>
        </w:rPr>
      </w:pPr>
      <w:bookmarkStart w:id="400" w:name="_Toc3995"/>
    </w:p>
    <w:bookmarkEnd w:id="400"/>
    <w:p w14:paraId="040991F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A2EB9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A8809E8">
      <w:pPr>
        <w:pStyle w:val="26"/>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65CE99D9">
      <w:pPr>
        <w:spacing w:before="120" w:line="22" w:lineRule="atLeast"/>
        <w:rPr>
          <w:rFonts w:ascii="宋体" w:hAnsi="宋体" w:cs="宋体"/>
          <w:color w:val="auto"/>
          <w:sz w:val="24"/>
          <w:highlight w:val="none"/>
        </w:rPr>
      </w:pPr>
    </w:p>
    <w:p w14:paraId="6E0B2275">
      <w:pPr>
        <w:keepNext/>
        <w:keepLines/>
        <w:tabs>
          <w:tab w:val="left" w:pos="432"/>
        </w:tabs>
        <w:adjustRightInd/>
        <w:ind w:left="431" w:hanging="431"/>
        <w:rPr>
          <w:rFonts w:ascii="宋体" w:hAnsi="宋体" w:cs="宋体"/>
          <w:color w:val="auto"/>
          <w:highlight w:val="none"/>
        </w:rPr>
      </w:pPr>
    </w:p>
    <w:p w14:paraId="51F069F9">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DB0D7A2">
      <w:pPr>
        <w:pStyle w:val="603"/>
        <w:spacing w:before="120" w:line="22" w:lineRule="atLeast"/>
        <w:rPr>
          <w:rFonts w:ascii="宋体" w:hAnsi="宋体" w:eastAsia="宋体" w:cs="宋体"/>
          <w:color w:val="auto"/>
          <w:szCs w:val="24"/>
          <w:highlight w:val="none"/>
        </w:rPr>
      </w:pPr>
    </w:p>
    <w:p w14:paraId="7DE1F043">
      <w:pPr>
        <w:pStyle w:val="603"/>
        <w:spacing w:before="120" w:line="22" w:lineRule="atLeast"/>
        <w:rPr>
          <w:rFonts w:ascii="宋体" w:hAnsi="宋体" w:eastAsia="宋体" w:cs="宋体"/>
          <w:color w:val="auto"/>
          <w:szCs w:val="24"/>
          <w:highlight w:val="none"/>
        </w:rPr>
      </w:pPr>
    </w:p>
    <w:p w14:paraId="3B3F3002">
      <w:pPr>
        <w:rPr>
          <w:rFonts w:ascii="宋体" w:hAnsi="宋体" w:cs="宋体"/>
          <w:color w:val="auto"/>
          <w:sz w:val="24"/>
          <w:highlight w:val="none"/>
        </w:rPr>
      </w:pPr>
    </w:p>
    <w:p w14:paraId="43703BA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8F06B96">
      <w:pPr>
        <w:spacing w:before="120" w:line="22" w:lineRule="atLeast"/>
        <w:rPr>
          <w:rFonts w:ascii="宋体" w:hAnsi="宋体" w:cs="宋体"/>
          <w:color w:val="auto"/>
          <w:sz w:val="24"/>
          <w:highlight w:val="none"/>
        </w:rPr>
      </w:pPr>
    </w:p>
    <w:p w14:paraId="154FDAA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A8E60C8">
      <w:pPr>
        <w:spacing w:before="120" w:line="22" w:lineRule="atLeast"/>
        <w:rPr>
          <w:rFonts w:ascii="宋体" w:hAnsi="宋体" w:cs="宋体"/>
          <w:color w:val="auto"/>
          <w:sz w:val="24"/>
          <w:highlight w:val="none"/>
        </w:rPr>
      </w:pPr>
    </w:p>
    <w:p w14:paraId="19971FA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3416B7B">
      <w:pPr>
        <w:spacing w:before="120" w:line="22" w:lineRule="atLeast"/>
        <w:rPr>
          <w:rFonts w:ascii="宋体" w:hAnsi="宋体" w:cs="宋体"/>
          <w:color w:val="auto"/>
          <w:sz w:val="24"/>
          <w:highlight w:val="none"/>
        </w:rPr>
      </w:pPr>
    </w:p>
    <w:p w14:paraId="0F7839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22FA53B">
      <w:pPr>
        <w:widowControl/>
        <w:jc w:val="left"/>
        <w:rPr>
          <w:rFonts w:ascii="宋体" w:hAnsi="宋体" w:cs="宋体"/>
          <w:color w:val="auto"/>
          <w:kern w:val="0"/>
          <w:sz w:val="24"/>
          <w:highlight w:val="none"/>
        </w:rPr>
        <w:sectPr>
          <w:pgSz w:w="11907" w:h="16840"/>
          <w:pgMar w:top="1474" w:right="1417" w:bottom="1474" w:left="1417" w:header="851" w:footer="851" w:gutter="0"/>
          <w:pgBorders>
            <w:top w:val="none" w:sz="0" w:space="0"/>
            <w:left w:val="none" w:sz="0" w:space="0"/>
            <w:bottom w:val="none" w:sz="0" w:space="0"/>
            <w:right w:val="none" w:sz="0" w:space="0"/>
          </w:pgBorders>
          <w:cols w:space="720" w:num="1"/>
          <w:titlePg/>
          <w:docGrid w:linePitch="312" w:charSpace="0"/>
        </w:sectPr>
      </w:pPr>
    </w:p>
    <w:p w14:paraId="79ABBA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u w:val="single"/>
          <w:lang w:eastAsia="zh-CN"/>
        </w:rPr>
        <w:t>杭州市余杭区教育局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u w:val="single"/>
          <w:lang w:eastAsia="zh-CN"/>
        </w:rPr>
        <w:t>2025学年义务教育段学生空白作业本采购项目（DXSZFCG2025-002）</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66E7EE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u w:val="single"/>
          <w:lang w:eastAsia="zh-CN"/>
        </w:rPr>
        <w:t>杭州市余杭区教育局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71375A5">
      <w:pPr>
        <w:spacing w:line="560" w:lineRule="exact"/>
        <w:ind w:firstLine="482" w:firstLineChars="200"/>
        <w:outlineLvl w:val="0"/>
        <w:rPr>
          <w:rFonts w:ascii="宋体" w:hAnsi="宋体" w:cs="宋体"/>
          <w:color w:val="auto"/>
          <w:sz w:val="24"/>
          <w:highlight w:val="none"/>
        </w:rPr>
      </w:pPr>
      <w:bookmarkStart w:id="401" w:name="_Toc22967"/>
      <w:bookmarkStart w:id="402" w:name="_Toc20421"/>
      <w:bookmarkStart w:id="403" w:name="_Toc19273"/>
      <w:bookmarkStart w:id="404" w:name="_Toc28855"/>
      <w:bookmarkStart w:id="405" w:name="_Toc15367"/>
      <w:r>
        <w:rPr>
          <w:rFonts w:hint="eastAsia" w:ascii="宋体" w:hAnsi="宋体" w:cs="宋体"/>
          <w:b/>
          <w:color w:val="auto"/>
          <w:sz w:val="24"/>
          <w:highlight w:val="none"/>
        </w:rPr>
        <w:t>1.1 合同组成部分</w:t>
      </w:r>
      <w:bookmarkEnd w:id="401"/>
      <w:bookmarkEnd w:id="402"/>
      <w:bookmarkEnd w:id="403"/>
      <w:bookmarkEnd w:id="404"/>
      <w:bookmarkEnd w:id="405"/>
    </w:p>
    <w:p w14:paraId="638708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71F064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BFE77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1A0C6F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12D43B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5E8B36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17D33901">
      <w:pPr>
        <w:spacing w:line="560" w:lineRule="exact"/>
        <w:ind w:firstLine="482" w:firstLineChars="200"/>
        <w:outlineLvl w:val="0"/>
        <w:rPr>
          <w:rFonts w:ascii="宋体" w:hAnsi="宋体" w:cs="宋体"/>
          <w:b/>
          <w:color w:val="auto"/>
          <w:sz w:val="24"/>
          <w:highlight w:val="none"/>
        </w:rPr>
      </w:pPr>
      <w:bookmarkStart w:id="406" w:name="_Toc6311"/>
      <w:bookmarkStart w:id="407" w:name="_Toc22185"/>
      <w:bookmarkStart w:id="408" w:name="_Toc18585"/>
      <w:bookmarkStart w:id="409" w:name="_Toc6773"/>
      <w:bookmarkStart w:id="410" w:name="_Toc2918"/>
      <w:r>
        <w:rPr>
          <w:rFonts w:hint="eastAsia" w:ascii="宋体" w:hAnsi="宋体" w:cs="宋体"/>
          <w:b/>
          <w:color w:val="auto"/>
          <w:sz w:val="24"/>
          <w:highlight w:val="none"/>
        </w:rPr>
        <w:t>1.2 标的</w:t>
      </w:r>
      <w:bookmarkEnd w:id="406"/>
      <w:bookmarkEnd w:id="407"/>
      <w:bookmarkEnd w:id="408"/>
      <w:bookmarkEnd w:id="409"/>
      <w:bookmarkEnd w:id="410"/>
    </w:p>
    <w:p w14:paraId="734C4C0B">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18AC07C">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00F7AC4A">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07AED318">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4EE1494A">
      <w:pPr>
        <w:pStyle w:val="962"/>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73D5A524">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26FE4A22">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79338D4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5EE6004E">
      <w:pPr>
        <w:spacing w:line="560" w:lineRule="exact"/>
        <w:ind w:firstLine="482" w:firstLineChars="200"/>
        <w:outlineLvl w:val="0"/>
        <w:rPr>
          <w:rFonts w:ascii="宋体" w:hAnsi="宋体" w:cs="宋体"/>
          <w:b/>
          <w:color w:val="auto"/>
          <w:sz w:val="24"/>
          <w:highlight w:val="none"/>
        </w:rPr>
      </w:pPr>
      <w:bookmarkStart w:id="411" w:name="_Toc21124"/>
      <w:bookmarkStart w:id="412" w:name="_Toc4929"/>
      <w:bookmarkStart w:id="413" w:name="_Toc13918"/>
      <w:bookmarkStart w:id="414" w:name="_Toc5635"/>
      <w:bookmarkStart w:id="415" w:name="_Toc1386"/>
      <w:r>
        <w:rPr>
          <w:rFonts w:hint="eastAsia" w:ascii="宋体" w:hAnsi="宋体" w:cs="宋体"/>
          <w:b/>
          <w:color w:val="auto"/>
          <w:sz w:val="24"/>
          <w:highlight w:val="none"/>
        </w:rPr>
        <w:t>1.3 价款</w:t>
      </w:r>
      <w:bookmarkEnd w:id="411"/>
      <w:bookmarkEnd w:id="412"/>
      <w:bookmarkEnd w:id="413"/>
      <w:bookmarkEnd w:id="414"/>
      <w:bookmarkEnd w:id="415"/>
    </w:p>
    <w:p w14:paraId="48343A49">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6971CE86">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3E011392">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48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6BAFDE">
            <w:pPr>
              <w:pStyle w:val="324"/>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1CB135E0">
            <w:pPr>
              <w:pStyle w:val="324"/>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28F33AC0">
            <w:pPr>
              <w:pStyle w:val="324"/>
              <w:spacing w:line="560" w:lineRule="exact"/>
              <w:jc w:val="center"/>
              <w:rPr>
                <w:rFonts w:hAnsi="宋体"/>
                <w:sz w:val="24"/>
                <w:szCs w:val="24"/>
                <w:highlight w:val="none"/>
              </w:rPr>
            </w:pPr>
            <w:r>
              <w:rPr>
                <w:rFonts w:hAnsi="宋体"/>
                <w:sz w:val="24"/>
                <w:szCs w:val="24"/>
                <w:highlight w:val="none"/>
              </w:rPr>
              <w:t>分项价格</w:t>
            </w:r>
          </w:p>
        </w:tc>
      </w:tr>
      <w:tr w14:paraId="0AB0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9269F1">
            <w:pPr>
              <w:pStyle w:val="324"/>
              <w:spacing w:line="560" w:lineRule="exact"/>
              <w:ind w:firstLine="200"/>
              <w:jc w:val="center"/>
              <w:rPr>
                <w:rFonts w:hAnsi="宋体"/>
                <w:sz w:val="24"/>
                <w:szCs w:val="24"/>
                <w:highlight w:val="none"/>
              </w:rPr>
            </w:pPr>
          </w:p>
        </w:tc>
        <w:tc>
          <w:tcPr>
            <w:tcW w:w="3402" w:type="dxa"/>
            <w:vAlign w:val="center"/>
          </w:tcPr>
          <w:p w14:paraId="5C00BE6C">
            <w:pPr>
              <w:pStyle w:val="324"/>
              <w:spacing w:line="560" w:lineRule="exact"/>
              <w:ind w:firstLine="200"/>
              <w:jc w:val="center"/>
              <w:rPr>
                <w:rFonts w:hAnsi="宋体"/>
                <w:sz w:val="24"/>
                <w:szCs w:val="24"/>
                <w:highlight w:val="none"/>
              </w:rPr>
            </w:pPr>
          </w:p>
        </w:tc>
        <w:tc>
          <w:tcPr>
            <w:tcW w:w="2552" w:type="dxa"/>
            <w:vAlign w:val="center"/>
          </w:tcPr>
          <w:p w14:paraId="7E048C7D">
            <w:pPr>
              <w:pStyle w:val="324"/>
              <w:spacing w:line="560" w:lineRule="exact"/>
              <w:ind w:firstLine="200"/>
              <w:jc w:val="center"/>
              <w:rPr>
                <w:rFonts w:hAnsi="宋体"/>
                <w:sz w:val="24"/>
                <w:szCs w:val="24"/>
                <w:highlight w:val="none"/>
              </w:rPr>
            </w:pPr>
          </w:p>
        </w:tc>
      </w:tr>
      <w:tr w14:paraId="31B1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BD3A5C">
            <w:pPr>
              <w:pStyle w:val="324"/>
              <w:spacing w:line="560" w:lineRule="exact"/>
              <w:ind w:firstLine="200"/>
              <w:jc w:val="center"/>
              <w:rPr>
                <w:rFonts w:hAnsi="宋体"/>
                <w:sz w:val="24"/>
                <w:szCs w:val="24"/>
                <w:highlight w:val="none"/>
              </w:rPr>
            </w:pPr>
          </w:p>
        </w:tc>
        <w:tc>
          <w:tcPr>
            <w:tcW w:w="3402" w:type="dxa"/>
            <w:vAlign w:val="center"/>
          </w:tcPr>
          <w:p w14:paraId="2CE89E79">
            <w:pPr>
              <w:pStyle w:val="324"/>
              <w:spacing w:line="560" w:lineRule="exact"/>
              <w:ind w:firstLine="200"/>
              <w:jc w:val="center"/>
              <w:rPr>
                <w:rFonts w:hAnsi="宋体"/>
                <w:sz w:val="24"/>
                <w:szCs w:val="24"/>
                <w:highlight w:val="none"/>
              </w:rPr>
            </w:pPr>
          </w:p>
        </w:tc>
        <w:tc>
          <w:tcPr>
            <w:tcW w:w="2552" w:type="dxa"/>
            <w:vAlign w:val="center"/>
          </w:tcPr>
          <w:p w14:paraId="0B938670">
            <w:pPr>
              <w:pStyle w:val="324"/>
              <w:spacing w:line="560" w:lineRule="exact"/>
              <w:ind w:firstLine="200"/>
              <w:jc w:val="center"/>
              <w:rPr>
                <w:rFonts w:hAnsi="宋体"/>
                <w:sz w:val="24"/>
                <w:szCs w:val="24"/>
                <w:highlight w:val="none"/>
              </w:rPr>
            </w:pPr>
          </w:p>
        </w:tc>
      </w:tr>
      <w:tr w14:paraId="6784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770B80">
            <w:pPr>
              <w:pStyle w:val="324"/>
              <w:spacing w:line="560" w:lineRule="exact"/>
              <w:ind w:firstLine="200"/>
              <w:jc w:val="center"/>
              <w:rPr>
                <w:rFonts w:hAnsi="宋体"/>
                <w:sz w:val="24"/>
                <w:szCs w:val="24"/>
                <w:highlight w:val="none"/>
              </w:rPr>
            </w:pPr>
          </w:p>
        </w:tc>
        <w:tc>
          <w:tcPr>
            <w:tcW w:w="3402" w:type="dxa"/>
            <w:vAlign w:val="center"/>
          </w:tcPr>
          <w:p w14:paraId="45D97DAC">
            <w:pPr>
              <w:pStyle w:val="324"/>
              <w:spacing w:line="560" w:lineRule="exact"/>
              <w:ind w:firstLine="200"/>
              <w:jc w:val="center"/>
              <w:rPr>
                <w:rFonts w:hAnsi="宋体"/>
                <w:sz w:val="24"/>
                <w:szCs w:val="24"/>
                <w:highlight w:val="none"/>
              </w:rPr>
            </w:pPr>
          </w:p>
        </w:tc>
        <w:tc>
          <w:tcPr>
            <w:tcW w:w="2552" w:type="dxa"/>
            <w:vAlign w:val="center"/>
          </w:tcPr>
          <w:p w14:paraId="6B702D0A">
            <w:pPr>
              <w:pStyle w:val="324"/>
              <w:spacing w:line="560" w:lineRule="exact"/>
              <w:ind w:firstLine="200"/>
              <w:jc w:val="center"/>
              <w:rPr>
                <w:rFonts w:hAnsi="宋体"/>
                <w:sz w:val="24"/>
                <w:szCs w:val="24"/>
                <w:highlight w:val="none"/>
              </w:rPr>
            </w:pPr>
          </w:p>
        </w:tc>
      </w:tr>
      <w:tr w14:paraId="02BE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E50882">
            <w:pPr>
              <w:pStyle w:val="324"/>
              <w:spacing w:line="560" w:lineRule="exact"/>
              <w:ind w:firstLine="200"/>
              <w:jc w:val="center"/>
              <w:rPr>
                <w:rFonts w:hAnsi="宋体"/>
                <w:sz w:val="24"/>
                <w:szCs w:val="24"/>
                <w:highlight w:val="none"/>
              </w:rPr>
            </w:pPr>
          </w:p>
        </w:tc>
        <w:tc>
          <w:tcPr>
            <w:tcW w:w="3402" w:type="dxa"/>
            <w:vAlign w:val="center"/>
          </w:tcPr>
          <w:p w14:paraId="757BEA00">
            <w:pPr>
              <w:pStyle w:val="324"/>
              <w:spacing w:line="560" w:lineRule="exact"/>
              <w:ind w:firstLine="200"/>
              <w:jc w:val="center"/>
              <w:rPr>
                <w:rFonts w:hAnsi="宋体"/>
                <w:sz w:val="24"/>
                <w:szCs w:val="24"/>
                <w:highlight w:val="none"/>
              </w:rPr>
            </w:pPr>
          </w:p>
        </w:tc>
        <w:tc>
          <w:tcPr>
            <w:tcW w:w="2552" w:type="dxa"/>
            <w:vAlign w:val="center"/>
          </w:tcPr>
          <w:p w14:paraId="1EA1FA4B">
            <w:pPr>
              <w:pStyle w:val="324"/>
              <w:spacing w:line="560" w:lineRule="exact"/>
              <w:ind w:firstLine="200"/>
              <w:jc w:val="center"/>
              <w:rPr>
                <w:rFonts w:hAnsi="宋体"/>
                <w:sz w:val="24"/>
                <w:szCs w:val="24"/>
                <w:highlight w:val="none"/>
              </w:rPr>
            </w:pPr>
          </w:p>
        </w:tc>
      </w:tr>
      <w:tr w14:paraId="7238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53B8985">
            <w:pPr>
              <w:pStyle w:val="324"/>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2731484A">
            <w:pPr>
              <w:pStyle w:val="324"/>
              <w:spacing w:line="560" w:lineRule="exact"/>
              <w:ind w:firstLine="200"/>
              <w:jc w:val="center"/>
              <w:rPr>
                <w:rFonts w:hAnsi="宋体"/>
                <w:sz w:val="24"/>
                <w:szCs w:val="24"/>
                <w:highlight w:val="none"/>
              </w:rPr>
            </w:pPr>
          </w:p>
        </w:tc>
      </w:tr>
    </w:tbl>
    <w:p w14:paraId="34732CED">
      <w:pPr>
        <w:spacing w:line="560" w:lineRule="exact"/>
        <w:ind w:firstLine="480" w:firstLineChars="200"/>
        <w:rPr>
          <w:rFonts w:ascii="宋体" w:hAnsi="宋体"/>
          <w:sz w:val="24"/>
          <w:highlight w:val="none"/>
        </w:rPr>
      </w:pPr>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50EA16DC">
      <w:pPr>
        <w:pStyle w:val="3"/>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p w14:paraId="587A490D">
      <w:pPr>
        <w:spacing w:line="560" w:lineRule="exact"/>
        <w:ind w:firstLine="482" w:firstLineChars="200"/>
        <w:outlineLvl w:val="0"/>
        <w:rPr>
          <w:rFonts w:ascii="宋体" w:hAnsi="宋体" w:cs="宋体"/>
          <w:b/>
          <w:color w:val="auto"/>
          <w:sz w:val="24"/>
          <w:highlight w:val="none"/>
        </w:rPr>
      </w:pPr>
      <w:bookmarkStart w:id="416" w:name="_Toc26916"/>
      <w:bookmarkStart w:id="417" w:name="_Toc14993"/>
      <w:bookmarkStart w:id="418" w:name="_Toc30506"/>
      <w:bookmarkStart w:id="419" w:name="_Toc3654"/>
      <w:bookmarkStart w:id="420" w:name="_Toc30158"/>
      <w:r>
        <w:rPr>
          <w:rFonts w:hint="eastAsia" w:ascii="宋体" w:hAnsi="宋体" w:cs="宋体"/>
          <w:b/>
          <w:color w:val="auto"/>
          <w:sz w:val="24"/>
          <w:highlight w:val="none"/>
        </w:rPr>
        <w:t>1.4 付款方式和发票开具方式</w:t>
      </w:r>
      <w:bookmarkEnd w:id="416"/>
      <w:bookmarkEnd w:id="417"/>
      <w:bookmarkEnd w:id="418"/>
      <w:bookmarkEnd w:id="419"/>
      <w:bookmarkEnd w:id="420"/>
    </w:p>
    <w:p w14:paraId="090A703D">
      <w:pPr>
        <w:pStyle w:val="962"/>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4E05F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61193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E9959A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84B0C4">
      <w:pPr>
        <w:spacing w:line="560" w:lineRule="exact"/>
        <w:ind w:firstLine="480"/>
        <w:outlineLvl w:val="0"/>
        <w:rPr>
          <w:color w:val="auto"/>
        </w:rPr>
      </w:pPr>
      <w:r>
        <w:rPr>
          <w:rFonts w:hint="eastAsia" w:ascii="宋体" w:hAnsi="宋体" w:cs="宋体"/>
          <w:color w:val="auto"/>
          <w:sz w:val="24"/>
          <w:highlight w:val="none"/>
        </w:rPr>
        <w:t>1.4.5</w:t>
      </w:r>
      <w:r>
        <w:rPr>
          <w:rFonts w:hint="eastAsia" w:ascii="宋体" w:hAnsi="宋体" w:eastAsia="宋体" w:cs="宋体"/>
          <w:b w:val="0"/>
          <w:bCs w:val="0"/>
          <w:color w:val="auto"/>
          <w:kern w:val="0"/>
          <w:sz w:val="24"/>
          <w:szCs w:val="24"/>
          <w:lang w:val="en-US"/>
        </w:rPr>
        <w:t>对于满足合同约定的采购资金支付条件的，</w:t>
      </w:r>
      <w:r>
        <w:rPr>
          <w:rFonts w:hint="eastAsia" w:ascii="宋体" w:hAnsi="宋体" w:eastAsia="宋体" w:cs="宋体"/>
          <w:b w:val="0"/>
          <w:bCs w:val="0"/>
          <w:color w:val="auto"/>
          <w:kern w:val="0"/>
          <w:sz w:val="24"/>
          <w:szCs w:val="24"/>
          <w:lang w:val="en-US" w:eastAsia="zh-CN"/>
        </w:rPr>
        <w:t>乙方</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w:t>
      </w:r>
      <w:r>
        <w:rPr>
          <w:rFonts w:hint="eastAsia" w:ascii="宋体" w:hAnsi="宋体" w:eastAsia="宋体" w:cs="宋体"/>
          <w:b w:val="0"/>
          <w:bCs w:val="0"/>
          <w:color w:val="auto"/>
          <w:kern w:val="0"/>
          <w:sz w:val="24"/>
          <w:szCs w:val="24"/>
          <w:lang w:val="en-US" w:eastAsia="zh-CN"/>
        </w:rPr>
        <w:t>乙方</w:t>
      </w:r>
      <w:r>
        <w:rPr>
          <w:rFonts w:hint="eastAsia" w:ascii="宋体" w:hAnsi="宋体" w:eastAsia="宋体" w:cs="宋体"/>
          <w:b w:val="0"/>
          <w:bCs w:val="0"/>
          <w:color w:val="auto"/>
          <w:kern w:val="0"/>
          <w:sz w:val="24"/>
          <w:szCs w:val="24"/>
          <w:lang w:val="en-US"/>
        </w:rPr>
        <w:t>提起在线支付申请的，</w:t>
      </w:r>
      <w:r>
        <w:rPr>
          <w:rFonts w:hint="eastAsia" w:ascii="宋体" w:hAnsi="宋体" w:eastAsia="宋体" w:cs="宋体"/>
          <w:b w:val="0"/>
          <w:bCs w:val="0"/>
          <w:color w:val="auto"/>
          <w:kern w:val="0"/>
          <w:sz w:val="24"/>
          <w:szCs w:val="24"/>
          <w:lang w:val="en-US" w:eastAsia="zh-CN"/>
        </w:rPr>
        <w:t>甲方</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1323E5D2">
      <w:pPr>
        <w:spacing w:line="560" w:lineRule="exact"/>
        <w:ind w:firstLine="482" w:firstLineChars="200"/>
        <w:outlineLvl w:val="0"/>
        <w:rPr>
          <w:rFonts w:ascii="宋体" w:hAnsi="宋体" w:cs="宋体"/>
          <w:b/>
          <w:color w:val="auto"/>
          <w:sz w:val="24"/>
          <w:highlight w:val="none"/>
        </w:rPr>
      </w:pPr>
      <w:bookmarkStart w:id="421" w:name="_Toc11108"/>
      <w:bookmarkStart w:id="422" w:name="_Toc4760"/>
      <w:bookmarkStart w:id="423" w:name="_Toc3625"/>
      <w:bookmarkStart w:id="424" w:name="_Toc8772"/>
      <w:bookmarkStart w:id="425" w:name="_Toc31421"/>
      <w:r>
        <w:rPr>
          <w:rFonts w:hint="eastAsia" w:ascii="宋体" w:hAnsi="宋体" w:cs="宋体"/>
          <w:b/>
          <w:color w:val="auto"/>
          <w:sz w:val="24"/>
          <w:highlight w:val="none"/>
        </w:rPr>
        <w:t>1.5 履行期限、地点和方式</w:t>
      </w:r>
      <w:bookmarkEnd w:id="421"/>
      <w:bookmarkEnd w:id="422"/>
      <w:bookmarkEnd w:id="423"/>
      <w:bookmarkEnd w:id="424"/>
      <w:bookmarkEnd w:id="425"/>
    </w:p>
    <w:p w14:paraId="038F776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履行期限：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D295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履行地点：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8969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履行方式：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A541BDB">
      <w:pPr>
        <w:spacing w:line="560" w:lineRule="exact"/>
        <w:ind w:firstLine="482" w:firstLineChars="200"/>
        <w:outlineLvl w:val="0"/>
        <w:rPr>
          <w:rFonts w:ascii="宋体" w:hAnsi="宋体" w:cs="宋体"/>
          <w:color w:val="auto"/>
          <w:sz w:val="24"/>
          <w:highlight w:val="none"/>
          <w:u w:val="single"/>
        </w:rPr>
      </w:pPr>
      <w:bookmarkStart w:id="426" w:name="_Toc8586"/>
      <w:bookmarkStart w:id="427" w:name="_Toc24662"/>
      <w:bookmarkStart w:id="428" w:name="_Toc5698"/>
      <w:bookmarkStart w:id="429" w:name="_Toc3079"/>
      <w:bookmarkStart w:id="430" w:name="_Toc2375"/>
      <w:r>
        <w:rPr>
          <w:rFonts w:hint="eastAsia" w:ascii="宋体" w:hAnsi="宋体" w:cs="宋体"/>
          <w:b/>
          <w:color w:val="auto"/>
          <w:sz w:val="24"/>
          <w:highlight w:val="none"/>
        </w:rPr>
        <w:t>1.6 违约责任</w:t>
      </w:r>
      <w:bookmarkEnd w:id="426"/>
      <w:bookmarkEnd w:id="427"/>
      <w:bookmarkEnd w:id="428"/>
      <w:bookmarkEnd w:id="429"/>
      <w:bookmarkEnd w:id="430"/>
    </w:p>
    <w:p w14:paraId="4A736F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DEB27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BA562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BB237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7533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6077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D9601B7">
      <w:pPr>
        <w:spacing w:line="560" w:lineRule="exact"/>
        <w:ind w:left="-420" w:leftChars="-200" w:right="-420" w:rightChars="-200" w:firstLine="720" w:firstLineChars="3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1E3280D">
      <w:pPr>
        <w:spacing w:line="560" w:lineRule="exact"/>
        <w:ind w:firstLine="482" w:firstLineChars="200"/>
        <w:outlineLvl w:val="0"/>
        <w:rPr>
          <w:rFonts w:ascii="宋体" w:hAnsi="宋体" w:cs="宋体"/>
          <w:b/>
          <w:color w:val="auto"/>
          <w:sz w:val="24"/>
          <w:highlight w:val="none"/>
        </w:rPr>
      </w:pPr>
      <w:bookmarkStart w:id="431" w:name="_Toc9497"/>
      <w:bookmarkStart w:id="432" w:name="_Toc32454"/>
      <w:bookmarkStart w:id="433" w:name="_Toc30329"/>
      <w:bookmarkStart w:id="434" w:name="_Toc18683"/>
      <w:bookmarkStart w:id="435" w:name="_Toc26807"/>
      <w:r>
        <w:rPr>
          <w:rFonts w:hint="eastAsia" w:ascii="宋体" w:hAnsi="宋体" w:cs="宋体"/>
          <w:b/>
          <w:color w:val="auto"/>
          <w:sz w:val="24"/>
          <w:highlight w:val="none"/>
        </w:rPr>
        <w:t>1.7 合同争议的解决</w:t>
      </w:r>
      <w:bookmarkEnd w:id="431"/>
      <w:bookmarkEnd w:id="432"/>
      <w:bookmarkEnd w:id="433"/>
      <w:bookmarkEnd w:id="434"/>
      <w:bookmarkEnd w:id="435"/>
    </w:p>
    <w:p w14:paraId="73B1939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6E9003B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D0F103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C43B60E">
      <w:pPr>
        <w:spacing w:line="560" w:lineRule="exact"/>
        <w:ind w:firstLine="241" w:firstLineChars="100"/>
        <w:outlineLvl w:val="0"/>
        <w:rPr>
          <w:rFonts w:ascii="宋体" w:hAnsi="宋体" w:cs="宋体"/>
          <w:b/>
          <w:color w:val="auto"/>
          <w:sz w:val="24"/>
          <w:highlight w:val="none"/>
        </w:rPr>
      </w:pPr>
      <w:bookmarkStart w:id="436" w:name="_Toc12273"/>
      <w:bookmarkStart w:id="437" w:name="_Toc23784"/>
      <w:bookmarkStart w:id="438" w:name="_Toc26227"/>
      <w:bookmarkStart w:id="439" w:name="_Toc15827"/>
      <w:bookmarkStart w:id="440" w:name="_Toc16417"/>
      <w:r>
        <w:rPr>
          <w:rFonts w:hint="eastAsia" w:ascii="宋体" w:hAnsi="宋体" w:cs="宋体"/>
          <w:b/>
          <w:color w:val="auto"/>
          <w:sz w:val="24"/>
          <w:highlight w:val="none"/>
        </w:rPr>
        <w:t>1.8 合同生效</w:t>
      </w:r>
      <w:bookmarkEnd w:id="436"/>
      <w:bookmarkEnd w:id="437"/>
      <w:bookmarkEnd w:id="438"/>
      <w:bookmarkEnd w:id="439"/>
      <w:bookmarkEnd w:id="440"/>
    </w:p>
    <w:p w14:paraId="57593BE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104BA744">
      <w:pPr>
        <w:autoSpaceDE w:val="0"/>
        <w:autoSpaceDN w:val="0"/>
        <w:spacing w:line="560" w:lineRule="exact"/>
        <w:rPr>
          <w:rFonts w:ascii="宋体" w:hAnsi="宋体" w:cs="宋体"/>
          <w:color w:val="auto"/>
          <w:sz w:val="24"/>
          <w:highlight w:val="none"/>
          <w:lang w:val="zh-CN"/>
        </w:rPr>
      </w:pPr>
    </w:p>
    <w:p w14:paraId="4A657436">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1314EB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B9C0A14">
      <w:pPr>
        <w:autoSpaceDE w:val="0"/>
        <w:autoSpaceDN w:val="0"/>
        <w:spacing w:line="560" w:lineRule="exact"/>
        <w:rPr>
          <w:rFonts w:ascii="宋体" w:hAnsi="宋体" w:cs="宋体"/>
          <w:color w:val="auto"/>
          <w:sz w:val="24"/>
          <w:highlight w:val="none"/>
          <w:lang w:val="zh-CN"/>
        </w:rPr>
      </w:pPr>
    </w:p>
    <w:p w14:paraId="24AC457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D48CF2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168802F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38FBE15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B84015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026996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3A4F70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29673B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F2E9A8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584EE9A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ED80DD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4F0704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42F729E">
      <w:pPr>
        <w:widowControl/>
        <w:spacing w:line="560" w:lineRule="exact"/>
        <w:jc w:val="left"/>
        <w:rPr>
          <w:rFonts w:ascii="宋体" w:hAnsi="宋体" w:cs="宋体"/>
          <w:b/>
          <w:color w:val="auto"/>
          <w:sz w:val="24"/>
          <w:highlight w:val="none"/>
        </w:rPr>
      </w:pPr>
    </w:p>
    <w:p w14:paraId="258BFFDE">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187BBC3A">
      <w:pPr>
        <w:pStyle w:val="26"/>
        <w:spacing w:line="560" w:lineRule="exact"/>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第二部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合同一般条款</w:t>
      </w:r>
    </w:p>
    <w:p w14:paraId="19ED52FE">
      <w:pPr>
        <w:spacing w:line="560" w:lineRule="exact"/>
        <w:ind w:firstLine="482" w:firstLineChars="200"/>
        <w:outlineLvl w:val="0"/>
        <w:rPr>
          <w:rFonts w:ascii="宋体" w:hAnsi="宋体" w:cs="宋体"/>
          <w:b/>
          <w:color w:val="auto"/>
          <w:sz w:val="24"/>
          <w:highlight w:val="none"/>
        </w:rPr>
      </w:pPr>
      <w:bookmarkStart w:id="441" w:name="_Toc14021"/>
      <w:bookmarkStart w:id="442" w:name="_Toc25079"/>
      <w:bookmarkStart w:id="443" w:name="_Toc5228"/>
      <w:bookmarkStart w:id="444" w:name="_Toc31297"/>
      <w:bookmarkStart w:id="445" w:name="_Toc19680"/>
      <w:r>
        <w:rPr>
          <w:rFonts w:hint="eastAsia" w:ascii="宋体" w:hAnsi="宋体" w:cs="宋体"/>
          <w:b/>
          <w:color w:val="auto"/>
          <w:sz w:val="24"/>
          <w:highlight w:val="none"/>
        </w:rPr>
        <w:t>2.1 定义</w:t>
      </w:r>
      <w:bookmarkEnd w:id="441"/>
      <w:bookmarkEnd w:id="442"/>
      <w:bookmarkEnd w:id="443"/>
      <w:bookmarkEnd w:id="444"/>
      <w:bookmarkEnd w:id="445"/>
    </w:p>
    <w:p w14:paraId="38191D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C8B6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1916FC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3C9C8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27A636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“甲方”系指与中标供应商签署合同的采购人；采购人委托采购代理机构代表其与乙方签订合同的，采购人的授权委托书作为合同附件。</w:t>
      </w:r>
    </w:p>
    <w:p w14:paraId="75B780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EC4FE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197BEB58">
      <w:pPr>
        <w:spacing w:line="560" w:lineRule="exact"/>
        <w:ind w:firstLine="482" w:firstLineChars="200"/>
        <w:outlineLvl w:val="0"/>
        <w:rPr>
          <w:rFonts w:ascii="宋体" w:hAnsi="宋体" w:cs="宋体"/>
          <w:b/>
          <w:color w:val="auto"/>
          <w:sz w:val="24"/>
          <w:highlight w:val="none"/>
        </w:rPr>
      </w:pPr>
      <w:bookmarkStart w:id="446" w:name="_Toc31402"/>
      <w:bookmarkStart w:id="447" w:name="_Toc23289"/>
      <w:bookmarkStart w:id="448" w:name="_Toc3769"/>
      <w:bookmarkStart w:id="449" w:name="_Toc16752"/>
      <w:bookmarkStart w:id="450" w:name="_Toc19539"/>
      <w:r>
        <w:rPr>
          <w:rFonts w:hint="eastAsia" w:ascii="宋体" w:hAnsi="宋体" w:cs="宋体"/>
          <w:b/>
          <w:color w:val="auto"/>
          <w:sz w:val="24"/>
          <w:highlight w:val="none"/>
        </w:rPr>
        <w:t>2.2 技术规范</w:t>
      </w:r>
      <w:bookmarkEnd w:id="446"/>
      <w:bookmarkEnd w:id="447"/>
      <w:bookmarkEnd w:id="448"/>
      <w:bookmarkEnd w:id="449"/>
      <w:bookmarkEnd w:id="450"/>
    </w:p>
    <w:p w14:paraId="306F31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规定的技术规范和技术规范附件</w:t>
      </w:r>
      <w:r>
        <w:rPr>
          <w:rFonts w:hint="eastAsia" w:ascii="宋体" w:hAnsi="宋体" w:cs="宋体"/>
          <w:color w:val="auto"/>
          <w:sz w:val="24"/>
          <w:highlight w:val="none"/>
          <w:lang w:eastAsia="zh-CN"/>
        </w:rPr>
        <w:t>（</w:t>
      </w:r>
      <w:r>
        <w:rPr>
          <w:rFonts w:hint="eastAsia" w:ascii="宋体" w:hAnsi="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cs="宋体"/>
          <w:color w:val="auto"/>
          <w:sz w:val="24"/>
          <w:highlight w:val="none"/>
        </w:rPr>
        <w:t>及其技术规范偏差表</w:t>
      </w:r>
      <w:r>
        <w:rPr>
          <w:rFonts w:hint="eastAsia" w:ascii="宋体" w:hAnsi="宋体" w:cs="宋体"/>
          <w:color w:val="auto"/>
          <w:sz w:val="24"/>
          <w:highlight w:val="none"/>
          <w:lang w:eastAsia="zh-CN"/>
        </w:rPr>
        <w:t>（</w:t>
      </w:r>
      <w:r>
        <w:rPr>
          <w:rFonts w:hint="eastAsia" w:ascii="宋体" w:hAnsi="宋体" w:cs="宋体"/>
          <w:color w:val="auto"/>
          <w:sz w:val="24"/>
          <w:highlight w:val="none"/>
        </w:rPr>
        <w:t>如果被甲方接受的话</w:t>
      </w:r>
      <w:r>
        <w:rPr>
          <w:rFonts w:hint="eastAsia" w:ascii="宋体" w:hAnsi="宋体" w:cs="宋体"/>
          <w:color w:val="auto"/>
          <w:sz w:val="24"/>
          <w:highlight w:val="none"/>
          <w:lang w:eastAsia="zh-CN"/>
        </w:rPr>
        <w:t>）</w:t>
      </w:r>
      <w:r>
        <w:rPr>
          <w:rFonts w:hint="eastAsia" w:ascii="宋体" w:hAnsi="宋体" w:cs="宋体"/>
          <w:color w:val="auto"/>
          <w:sz w:val="24"/>
          <w:highlight w:val="none"/>
        </w:rPr>
        <w:t>相一致；如果</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中没有技术规范的相应说明，那么应以国家有关部门最新颁布的相应标准和规范为准。</w:t>
      </w:r>
    </w:p>
    <w:p w14:paraId="2A589F2F">
      <w:pPr>
        <w:spacing w:line="560" w:lineRule="exact"/>
        <w:ind w:firstLine="482" w:firstLineChars="200"/>
        <w:outlineLvl w:val="0"/>
        <w:rPr>
          <w:rFonts w:ascii="宋体" w:hAnsi="宋体" w:cs="宋体"/>
          <w:b/>
          <w:color w:val="auto"/>
          <w:sz w:val="24"/>
          <w:highlight w:val="none"/>
        </w:rPr>
      </w:pPr>
      <w:bookmarkStart w:id="451" w:name="_Toc12412"/>
      <w:bookmarkStart w:id="452" w:name="_Toc9161"/>
      <w:bookmarkStart w:id="453" w:name="_Toc13673"/>
      <w:bookmarkStart w:id="454" w:name="_Toc27945"/>
      <w:bookmarkStart w:id="455" w:name="_Toc4133"/>
      <w:r>
        <w:rPr>
          <w:rFonts w:hint="eastAsia" w:ascii="宋体" w:hAnsi="宋体" w:cs="宋体"/>
          <w:b/>
          <w:color w:val="auto"/>
          <w:sz w:val="24"/>
          <w:highlight w:val="none"/>
        </w:rPr>
        <w:t>2.3 知识产权</w:t>
      </w:r>
      <w:bookmarkEnd w:id="451"/>
      <w:bookmarkEnd w:id="452"/>
      <w:bookmarkEnd w:id="453"/>
      <w:bookmarkEnd w:id="454"/>
      <w:bookmarkEnd w:id="455"/>
    </w:p>
    <w:p w14:paraId="70318D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14F7C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44307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0E0071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842BF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55E12AB2">
      <w:pPr>
        <w:spacing w:line="560" w:lineRule="exact"/>
        <w:ind w:firstLine="482" w:firstLineChars="200"/>
        <w:outlineLvl w:val="0"/>
        <w:rPr>
          <w:rFonts w:ascii="宋体" w:hAnsi="宋体" w:cs="宋体"/>
          <w:b/>
          <w:color w:val="auto"/>
          <w:sz w:val="24"/>
          <w:highlight w:val="none"/>
        </w:rPr>
      </w:pPr>
      <w:bookmarkStart w:id="456" w:name="_Toc30507"/>
      <w:bookmarkStart w:id="457" w:name="_Toc18990"/>
      <w:bookmarkStart w:id="458" w:name="_Toc13154"/>
      <w:bookmarkStart w:id="459" w:name="_Toc13467"/>
      <w:bookmarkStart w:id="460" w:name="_Toc16163"/>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技术资料和保密义务</w:t>
      </w:r>
      <w:bookmarkEnd w:id="456"/>
      <w:bookmarkEnd w:id="457"/>
      <w:bookmarkEnd w:id="458"/>
      <w:bookmarkEnd w:id="459"/>
      <w:bookmarkEnd w:id="460"/>
    </w:p>
    <w:p w14:paraId="06BD4F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 乙方有权依据合同约定和项目需要，向甲方了解有关情况，调阅有关资料等，甲方应予积极配合；</w:t>
      </w:r>
    </w:p>
    <w:p w14:paraId="0CA9AF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 乙方有义务妥善保管和保护由甲方提供的前款信息和资料等；</w:t>
      </w:r>
    </w:p>
    <w:p w14:paraId="6C1BF6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257F7B">
      <w:pPr>
        <w:spacing w:line="560" w:lineRule="exact"/>
        <w:ind w:firstLine="482" w:firstLineChars="200"/>
        <w:outlineLvl w:val="0"/>
        <w:rPr>
          <w:rFonts w:ascii="宋体" w:hAnsi="宋体" w:cs="宋体"/>
          <w:b/>
          <w:color w:val="auto"/>
          <w:sz w:val="24"/>
          <w:highlight w:val="none"/>
        </w:rPr>
      </w:pPr>
      <w:bookmarkStart w:id="461" w:name="_Toc19069"/>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质量保证</w:t>
      </w:r>
      <w:bookmarkEnd w:id="461"/>
    </w:p>
    <w:p w14:paraId="41C05D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乙方应建立和完善履行合同的内部质量保证体系，并提供相关内部规章制度给甲方，以便甲方进行监督检查；</w:t>
      </w:r>
    </w:p>
    <w:p w14:paraId="72E117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乙方应保证履行合同的人员数量和素质、软件和硬件设备的配置、场地、环境和设施等满足全面履行合同的要求，并应接受甲方的监督检查。</w:t>
      </w:r>
    </w:p>
    <w:p w14:paraId="6EBCA893">
      <w:pPr>
        <w:spacing w:line="560" w:lineRule="exact"/>
        <w:ind w:firstLine="482" w:firstLineChars="200"/>
        <w:outlineLvl w:val="0"/>
        <w:rPr>
          <w:rFonts w:ascii="宋体" w:hAnsi="宋体" w:cs="宋体"/>
          <w:b/>
          <w:color w:val="auto"/>
          <w:sz w:val="24"/>
          <w:highlight w:val="none"/>
        </w:rPr>
      </w:pPr>
      <w:bookmarkStart w:id="462" w:name="_Toc22267"/>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延迟履行</w:t>
      </w:r>
      <w:bookmarkEnd w:id="462"/>
    </w:p>
    <w:p w14:paraId="5BB0EC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7EFC777">
      <w:pPr>
        <w:spacing w:line="560" w:lineRule="exact"/>
        <w:ind w:firstLine="482" w:firstLineChars="200"/>
        <w:outlineLvl w:val="0"/>
        <w:rPr>
          <w:rFonts w:ascii="宋体" w:hAnsi="宋体" w:cs="宋体"/>
          <w:b/>
          <w:color w:val="auto"/>
          <w:sz w:val="24"/>
          <w:highlight w:val="none"/>
        </w:rPr>
      </w:pPr>
      <w:bookmarkStart w:id="463" w:name="_Toc10611"/>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 xml:space="preserve"> 合同变更</w:t>
      </w:r>
      <w:bookmarkEnd w:id="463"/>
    </w:p>
    <w:p w14:paraId="5DF980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7565F8D">
      <w:pPr>
        <w:spacing w:line="560" w:lineRule="exact"/>
        <w:ind w:firstLine="482" w:firstLineChars="200"/>
        <w:outlineLvl w:val="0"/>
        <w:rPr>
          <w:rFonts w:ascii="宋体" w:hAnsi="宋体" w:cs="宋体"/>
          <w:b/>
          <w:color w:val="auto"/>
          <w:sz w:val="24"/>
          <w:highlight w:val="none"/>
        </w:rPr>
      </w:pPr>
      <w:bookmarkStart w:id="464" w:name="_Toc23368"/>
      <w:bookmarkStart w:id="465" w:name="_Toc42"/>
      <w:bookmarkStart w:id="466" w:name="_Toc10663"/>
      <w:bookmarkStart w:id="467" w:name="_Toc26689"/>
      <w:bookmarkStart w:id="468" w:name="_Toc21830"/>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 xml:space="preserve"> 合同转让和分包</w:t>
      </w:r>
      <w:bookmarkEnd w:id="464"/>
      <w:bookmarkEnd w:id="465"/>
      <w:bookmarkEnd w:id="466"/>
      <w:bookmarkEnd w:id="467"/>
      <w:bookmarkEnd w:id="468"/>
    </w:p>
    <w:p w14:paraId="7C2B2A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47ABD9">
      <w:pPr>
        <w:spacing w:line="560" w:lineRule="exact"/>
        <w:ind w:firstLine="482" w:firstLineChars="200"/>
        <w:outlineLvl w:val="0"/>
        <w:rPr>
          <w:rFonts w:ascii="宋体" w:hAnsi="宋体" w:cs="宋体"/>
          <w:b/>
          <w:color w:val="auto"/>
          <w:sz w:val="24"/>
          <w:highlight w:val="none"/>
        </w:rPr>
      </w:pPr>
      <w:bookmarkStart w:id="469" w:name="_Toc26633"/>
      <w:bookmarkStart w:id="470" w:name="_Toc32494"/>
      <w:bookmarkStart w:id="471" w:name="_Toc14371"/>
      <w:bookmarkStart w:id="472" w:name="_Toc25571"/>
      <w:bookmarkStart w:id="473" w:name="_Toc4720"/>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 xml:space="preserve"> 不可抗力</w:t>
      </w:r>
      <w:bookmarkEnd w:id="469"/>
      <w:bookmarkEnd w:id="470"/>
      <w:bookmarkEnd w:id="471"/>
      <w:bookmarkEnd w:id="472"/>
      <w:bookmarkEnd w:id="473"/>
    </w:p>
    <w:p w14:paraId="1DC174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.1如果任何一方遭遇法律规定的不可抗力，致使合同履行受阻时，履行合同的期限应予延长，延长的期限应相当于不可抗力所影响的时间；</w:t>
      </w:r>
    </w:p>
    <w:p w14:paraId="6FE10B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.2 因不可抗力致使不能实现合同目的的，当事人可以解除合同；</w:t>
      </w:r>
    </w:p>
    <w:p w14:paraId="6C4096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6645A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6CDF81A">
      <w:pPr>
        <w:spacing w:line="560" w:lineRule="exact"/>
        <w:ind w:firstLine="482" w:firstLineChars="200"/>
        <w:outlineLvl w:val="0"/>
        <w:rPr>
          <w:rFonts w:ascii="宋体" w:hAnsi="宋体" w:cs="宋体"/>
          <w:b/>
          <w:color w:val="auto"/>
          <w:sz w:val="24"/>
          <w:highlight w:val="none"/>
        </w:rPr>
      </w:pPr>
      <w:bookmarkStart w:id="474" w:name="_Toc25783"/>
      <w:bookmarkStart w:id="475" w:name="_Toc3638"/>
      <w:bookmarkStart w:id="476" w:name="_Toc24465"/>
      <w:bookmarkStart w:id="477" w:name="_Toc14115"/>
      <w:bookmarkStart w:id="478" w:name="_Toc23854"/>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 xml:space="preserve"> 税费</w:t>
      </w:r>
      <w:bookmarkEnd w:id="474"/>
      <w:bookmarkEnd w:id="475"/>
      <w:bookmarkEnd w:id="476"/>
      <w:bookmarkEnd w:id="477"/>
      <w:bookmarkEnd w:id="478"/>
    </w:p>
    <w:p w14:paraId="54DAE3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35B163CD">
      <w:pPr>
        <w:spacing w:line="560" w:lineRule="exact"/>
        <w:ind w:firstLine="482" w:firstLineChars="200"/>
        <w:outlineLvl w:val="0"/>
        <w:rPr>
          <w:rFonts w:ascii="宋体" w:hAnsi="宋体" w:cs="宋体"/>
          <w:b/>
          <w:color w:val="auto"/>
          <w:sz w:val="24"/>
          <w:highlight w:val="none"/>
        </w:rPr>
      </w:pPr>
      <w:bookmarkStart w:id="479" w:name="_Toc30105"/>
      <w:bookmarkStart w:id="480" w:name="_Toc7315"/>
      <w:bookmarkStart w:id="481" w:name="_Toc25525"/>
      <w:bookmarkStart w:id="482" w:name="_Toc14814"/>
      <w:bookmarkStart w:id="483" w:name="_Toc2688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乙方破产</w:t>
      </w:r>
      <w:bookmarkEnd w:id="479"/>
      <w:bookmarkEnd w:id="480"/>
      <w:bookmarkEnd w:id="481"/>
      <w:bookmarkEnd w:id="482"/>
      <w:bookmarkEnd w:id="483"/>
    </w:p>
    <w:p w14:paraId="14AE43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DD00D5">
      <w:pPr>
        <w:spacing w:line="560" w:lineRule="exact"/>
        <w:ind w:firstLine="482" w:firstLineChars="200"/>
        <w:outlineLvl w:val="0"/>
        <w:rPr>
          <w:rFonts w:ascii="宋体" w:hAnsi="宋体" w:cs="宋体"/>
          <w:b/>
          <w:color w:val="auto"/>
          <w:sz w:val="24"/>
          <w:highlight w:val="none"/>
        </w:rPr>
      </w:pPr>
      <w:bookmarkStart w:id="484" w:name="_Toc2016"/>
      <w:bookmarkStart w:id="485" w:name="_Toc1123"/>
      <w:bookmarkStart w:id="486" w:name="_Toc2332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合同中止、终止</w:t>
      </w:r>
      <w:bookmarkEnd w:id="484"/>
      <w:bookmarkEnd w:id="485"/>
      <w:bookmarkEnd w:id="486"/>
    </w:p>
    <w:p w14:paraId="08FCF6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双方当事人不得擅自中止或者终止合同；</w:t>
      </w:r>
    </w:p>
    <w:p w14:paraId="6309B7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7671A603">
      <w:pPr>
        <w:spacing w:line="560" w:lineRule="exact"/>
        <w:ind w:firstLine="482" w:firstLineChars="200"/>
        <w:outlineLvl w:val="0"/>
        <w:rPr>
          <w:rFonts w:ascii="宋体" w:hAnsi="宋体" w:cs="宋体"/>
          <w:b/>
          <w:color w:val="auto"/>
          <w:sz w:val="24"/>
          <w:highlight w:val="none"/>
        </w:rPr>
      </w:pPr>
      <w:bookmarkStart w:id="487" w:name="_Toc1969"/>
      <w:bookmarkStart w:id="488" w:name="_Toc14525"/>
      <w:bookmarkStart w:id="489" w:name="_Toc17363"/>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检验和验收</w:t>
      </w:r>
      <w:bookmarkEnd w:id="487"/>
      <w:bookmarkEnd w:id="488"/>
      <w:bookmarkEnd w:id="489"/>
    </w:p>
    <w:p w14:paraId="5E41356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2AC1F27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0741D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25013FFD">
      <w:pPr>
        <w:spacing w:line="560" w:lineRule="exact"/>
        <w:ind w:firstLine="482" w:firstLineChars="200"/>
        <w:outlineLvl w:val="0"/>
        <w:rPr>
          <w:rFonts w:ascii="宋体" w:hAnsi="宋体" w:cs="宋体"/>
          <w:b/>
          <w:color w:val="auto"/>
          <w:sz w:val="24"/>
          <w:highlight w:val="none"/>
        </w:rPr>
      </w:pPr>
      <w:bookmarkStart w:id="490" w:name="_Toc2308"/>
      <w:bookmarkStart w:id="491" w:name="_Toc31892"/>
      <w:bookmarkStart w:id="492" w:name="_Toc25198"/>
      <w:bookmarkStart w:id="493" w:name="_Toc12666"/>
      <w:bookmarkStart w:id="494" w:name="_Toc9808"/>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 xml:space="preserve"> 通知和送达</w:t>
      </w:r>
      <w:bookmarkEnd w:id="490"/>
      <w:bookmarkEnd w:id="491"/>
      <w:bookmarkEnd w:id="492"/>
      <w:bookmarkEnd w:id="493"/>
      <w:bookmarkEnd w:id="494"/>
    </w:p>
    <w:p w14:paraId="4C61ED72">
      <w:pPr>
        <w:spacing w:line="560" w:lineRule="exact"/>
        <w:ind w:firstLine="480" w:firstLineChars="200"/>
        <w:rPr>
          <w:rFonts w:ascii="宋体" w:hAnsi="宋体" w:cs="宋体"/>
          <w:color w:val="auto"/>
          <w:sz w:val="24"/>
          <w:highlight w:val="none"/>
        </w:rPr>
      </w:pPr>
      <w:bookmarkStart w:id="495" w:name="_Toc18401"/>
      <w:bookmarkStart w:id="496" w:name="_Toc27674"/>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794DA9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14:paraId="30C0EBCD">
      <w:pPr>
        <w:spacing w:line="560" w:lineRule="exact"/>
        <w:ind w:firstLine="482" w:firstLineChars="200"/>
        <w:outlineLvl w:val="0"/>
        <w:rPr>
          <w:rFonts w:ascii="宋体" w:hAnsi="宋体" w:cs="宋体"/>
          <w:b/>
          <w:color w:val="auto"/>
          <w:sz w:val="24"/>
          <w:highlight w:val="none"/>
        </w:rPr>
      </w:pPr>
      <w:bookmarkStart w:id="497" w:name="_Toc28906"/>
      <w:bookmarkStart w:id="498" w:name="_Toc27644"/>
      <w:bookmarkStart w:id="499" w:name="_Toc12254"/>
      <w:bookmarkStart w:id="500" w:name="_Toc5063"/>
      <w:bookmarkStart w:id="501" w:name="_Toc20808"/>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合同使用的文字和适用的法律</w:t>
      </w:r>
      <w:bookmarkEnd w:id="497"/>
      <w:bookmarkEnd w:id="498"/>
      <w:bookmarkEnd w:id="499"/>
      <w:bookmarkEnd w:id="500"/>
      <w:bookmarkEnd w:id="501"/>
    </w:p>
    <w:p w14:paraId="7694BC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合同使用汉语书就、变更和解释；</w:t>
      </w:r>
    </w:p>
    <w:p w14:paraId="6EE7F0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合同适用中华人民共和国法律。</w:t>
      </w:r>
    </w:p>
    <w:p w14:paraId="49FAEE81">
      <w:pPr>
        <w:spacing w:line="560" w:lineRule="exact"/>
        <w:ind w:firstLine="482" w:firstLineChars="200"/>
        <w:outlineLvl w:val="0"/>
        <w:rPr>
          <w:rFonts w:ascii="宋体" w:hAnsi="宋体" w:cs="宋体"/>
          <w:b/>
          <w:color w:val="auto"/>
          <w:sz w:val="24"/>
          <w:highlight w:val="none"/>
        </w:rPr>
      </w:pPr>
      <w:bookmarkStart w:id="502" w:name="_Toc27403"/>
      <w:bookmarkStart w:id="503" w:name="_Toc30096"/>
      <w:bookmarkStart w:id="504" w:name="_Toc22266"/>
      <w:bookmarkStart w:id="505" w:name="_Toc1492"/>
      <w:bookmarkStart w:id="506" w:name="_Toc27127"/>
      <w:r>
        <w:rPr>
          <w:rFonts w:hint="eastAsia" w:ascii="宋体" w:hAnsi="宋体" w:cs="宋体"/>
          <w:b/>
          <w:color w:val="auto"/>
          <w:sz w:val="24"/>
          <w:highlight w:val="none"/>
        </w:rPr>
        <w:t>2.1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 xml:space="preserve"> 履约保证金</w:t>
      </w:r>
      <w:bookmarkEnd w:id="502"/>
      <w:bookmarkEnd w:id="503"/>
      <w:bookmarkEnd w:id="504"/>
      <w:bookmarkEnd w:id="505"/>
      <w:bookmarkEnd w:id="506"/>
    </w:p>
    <w:p w14:paraId="7281C078">
      <w:pPr>
        <w:pStyle w:val="962"/>
        <w:spacing w:before="0" w:beforeAutospacing="0" w:after="0" w:afterAutospacing="0" w:line="360" w:lineRule="auto"/>
        <w:ind w:firstLine="420"/>
        <w:rPr>
          <w:color w:val="auto"/>
          <w:highlight w:val="none"/>
        </w:rPr>
      </w:pPr>
      <w:r>
        <w:rPr>
          <w:rFonts w:hint="eastAsia"/>
          <w:color w:val="auto"/>
          <w:highlight w:val="none"/>
        </w:rPr>
        <w:t>2.1</w:t>
      </w:r>
      <w:r>
        <w:rPr>
          <w:rFonts w:hint="eastAsia"/>
          <w:color w:val="auto"/>
          <w:highlight w:val="none"/>
          <w:lang w:val="en-US" w:eastAsia="zh-CN"/>
        </w:rPr>
        <w:t>7</w:t>
      </w:r>
      <w:r>
        <w:rPr>
          <w:rFonts w:hint="eastAsia"/>
          <w:color w:val="auto"/>
          <w:highlight w:val="none"/>
        </w:rPr>
        <w:t xml:space="preserve">.1 </w:t>
      </w:r>
      <w:r>
        <w:rPr>
          <w:rFonts w:hint="eastAsia"/>
          <w:color w:val="auto"/>
          <w:highlight w:val="none"/>
          <w:lang w:eastAsia="zh-CN"/>
        </w:rPr>
        <w:t>招标文件</w:t>
      </w:r>
      <w:r>
        <w:rPr>
          <w:rFonts w:hint="eastAsia"/>
          <w:color w:val="auto"/>
          <w:highlight w:val="none"/>
        </w:rPr>
        <w:t>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D71A1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  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740D5EF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A9CF7C7">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 甲方在乙方履行完合同约定义务事项后及时退还，延迟退还的，应当按照合同约定和法律规定承担相应的赔偿责任。</w:t>
      </w:r>
    </w:p>
    <w:p w14:paraId="3CA73650">
      <w:pPr>
        <w:spacing w:line="5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2.1</w:t>
      </w:r>
      <w:r>
        <w:rPr>
          <w:rFonts w:hint="eastAsia" w:ascii="宋体" w:hAnsi="宋体" w:cs="宋体"/>
          <w:b/>
          <w:bCs/>
          <w:color w:val="auto"/>
          <w:sz w:val="24"/>
          <w:highlight w:val="none"/>
          <w:lang w:val="en-US" w:eastAsia="zh-CN"/>
        </w:rPr>
        <w:t>8</w:t>
      </w:r>
      <w:r>
        <w:rPr>
          <w:rFonts w:hint="eastAsia" w:ascii="宋体" w:hAnsi="宋体" w:cs="宋体"/>
          <w:color w:val="auto"/>
          <w:sz w:val="24"/>
          <w:highlight w:val="none"/>
        </w:rPr>
        <w:t>对于因甲方原因导致变更、中止或者终止政府采购合同的，甲方应当依照合同约定对供应商受到的损失予以赔偿或者补偿。</w:t>
      </w:r>
    </w:p>
    <w:p w14:paraId="7280D7B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合同份数</w:t>
      </w:r>
    </w:p>
    <w:p w14:paraId="567FC2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A991D77">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7" w:name="_Toc331685784"/>
      <w:r>
        <w:rPr>
          <w:rFonts w:hint="eastAsia" w:ascii="宋体" w:hAnsi="宋体" w:cs="宋体"/>
          <w:b/>
          <w:color w:val="auto"/>
          <w:sz w:val="24"/>
          <w:highlight w:val="none"/>
        </w:rPr>
        <w:t xml:space="preserve"> </w:t>
      </w:r>
      <w:bookmarkEnd w:id="507"/>
      <w:r>
        <w:rPr>
          <w:rFonts w:hint="eastAsia" w:ascii="宋体" w:hAnsi="宋体" w:cs="宋体"/>
          <w:b/>
          <w:color w:val="auto"/>
          <w:sz w:val="24"/>
          <w:highlight w:val="none"/>
        </w:rPr>
        <w:t>第三部</w:t>
      </w:r>
      <w:r>
        <w:rPr>
          <w:rFonts w:hint="eastAsia" w:ascii="宋体" w:hAnsi="宋体" w:cs="宋体"/>
          <w:b/>
          <w:color w:val="auto"/>
          <w:sz w:val="24"/>
          <w:highlight w:val="none"/>
          <w:lang w:eastAsia="zh-CN"/>
        </w:rPr>
        <w:t>分</w:t>
      </w:r>
      <w:r>
        <w:rPr>
          <w:rFonts w:hint="eastAsia" w:ascii="宋体" w:hAnsi="宋体" w:cs="宋体"/>
          <w:b/>
          <w:color w:val="auto"/>
          <w:sz w:val="24"/>
          <w:highlight w:val="none"/>
        </w:rPr>
        <w:t xml:space="preserve"> 合同专用条款</w:t>
      </w:r>
    </w:p>
    <w:p w14:paraId="1B6895EE">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16F46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1D266DCA">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799DCA16">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约定内容</w:t>
            </w:r>
          </w:p>
        </w:tc>
      </w:tr>
      <w:tr w14:paraId="23528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F620EA7">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119560D3">
            <w:pPr>
              <w:spacing w:line="360" w:lineRule="auto"/>
              <w:rPr>
                <w:rFonts w:hint="eastAsia" w:ascii="新宋体" w:hAnsi="新宋体" w:eastAsia="新宋体" w:cs="新宋体"/>
                <w:color w:val="auto"/>
                <w:sz w:val="24"/>
                <w:szCs w:val="24"/>
                <w:highlight w:val="none"/>
              </w:rPr>
            </w:pPr>
          </w:p>
        </w:tc>
      </w:tr>
      <w:tr w14:paraId="631B6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BCB658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2318BD4A">
            <w:pPr>
              <w:spacing w:line="360" w:lineRule="auto"/>
              <w:rPr>
                <w:rFonts w:hint="eastAsia" w:ascii="新宋体" w:hAnsi="新宋体" w:eastAsia="新宋体" w:cs="新宋体"/>
                <w:color w:val="auto"/>
                <w:sz w:val="24"/>
                <w:szCs w:val="24"/>
                <w:highlight w:val="none"/>
              </w:rPr>
            </w:pPr>
          </w:p>
        </w:tc>
      </w:tr>
      <w:tr w14:paraId="05C4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3E0FE7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46E1DFCD">
            <w:pPr>
              <w:spacing w:line="360" w:lineRule="auto"/>
              <w:rPr>
                <w:rFonts w:hint="eastAsia" w:ascii="新宋体" w:hAnsi="新宋体" w:eastAsia="新宋体" w:cs="新宋体"/>
                <w:color w:val="auto"/>
                <w:sz w:val="24"/>
                <w:szCs w:val="24"/>
                <w:highlight w:val="none"/>
              </w:rPr>
            </w:pPr>
          </w:p>
        </w:tc>
      </w:tr>
      <w:tr w14:paraId="2518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364074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69E131F6">
            <w:pPr>
              <w:spacing w:line="360" w:lineRule="auto"/>
              <w:rPr>
                <w:rFonts w:hint="eastAsia" w:ascii="新宋体" w:hAnsi="新宋体" w:eastAsia="新宋体" w:cs="新宋体"/>
                <w:color w:val="auto"/>
                <w:sz w:val="24"/>
                <w:szCs w:val="24"/>
                <w:highlight w:val="none"/>
              </w:rPr>
            </w:pPr>
          </w:p>
        </w:tc>
      </w:tr>
      <w:tr w14:paraId="71355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4DB4CF9">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171006BB">
            <w:pPr>
              <w:spacing w:line="360" w:lineRule="auto"/>
              <w:rPr>
                <w:rFonts w:hint="eastAsia" w:ascii="新宋体" w:hAnsi="新宋体" w:eastAsia="新宋体" w:cs="新宋体"/>
                <w:color w:val="auto"/>
                <w:sz w:val="24"/>
                <w:szCs w:val="24"/>
                <w:highlight w:val="none"/>
              </w:rPr>
            </w:pPr>
          </w:p>
        </w:tc>
      </w:tr>
      <w:tr w14:paraId="2453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B4B7C56">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14:paraId="038D152B">
            <w:pPr>
              <w:spacing w:line="360" w:lineRule="auto"/>
              <w:rPr>
                <w:rFonts w:hint="eastAsia" w:ascii="新宋体" w:hAnsi="新宋体" w:eastAsia="新宋体" w:cs="新宋体"/>
                <w:color w:val="auto"/>
                <w:sz w:val="24"/>
                <w:szCs w:val="24"/>
                <w:highlight w:val="none"/>
              </w:rPr>
            </w:pPr>
          </w:p>
        </w:tc>
      </w:tr>
      <w:tr w14:paraId="61E96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3D02FE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2E24A367">
            <w:pPr>
              <w:spacing w:line="360" w:lineRule="auto"/>
              <w:rPr>
                <w:rFonts w:hint="eastAsia" w:ascii="新宋体" w:hAnsi="新宋体" w:eastAsia="新宋体" w:cs="新宋体"/>
                <w:color w:val="auto"/>
                <w:sz w:val="24"/>
                <w:szCs w:val="24"/>
                <w:highlight w:val="none"/>
              </w:rPr>
            </w:pPr>
          </w:p>
        </w:tc>
      </w:tr>
      <w:tr w14:paraId="6FD9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7F6CB3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207CA788">
            <w:pPr>
              <w:spacing w:line="360" w:lineRule="auto"/>
              <w:rPr>
                <w:rFonts w:hint="eastAsia" w:ascii="新宋体" w:hAnsi="新宋体" w:eastAsia="新宋体" w:cs="新宋体"/>
                <w:color w:val="auto"/>
                <w:sz w:val="24"/>
                <w:szCs w:val="24"/>
                <w:highlight w:val="none"/>
                <w:lang w:eastAsia="zh-CN"/>
              </w:rPr>
            </w:pPr>
          </w:p>
        </w:tc>
      </w:tr>
      <w:tr w14:paraId="516E5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E50425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7FD09F53">
            <w:pPr>
              <w:spacing w:line="360" w:lineRule="auto"/>
              <w:rPr>
                <w:rFonts w:hint="eastAsia" w:ascii="新宋体" w:hAnsi="新宋体" w:eastAsia="新宋体" w:cs="新宋体"/>
                <w:color w:val="auto"/>
                <w:sz w:val="24"/>
                <w:szCs w:val="24"/>
                <w:highlight w:val="none"/>
              </w:rPr>
            </w:pPr>
          </w:p>
        </w:tc>
      </w:tr>
      <w:tr w14:paraId="125FE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AFE74A6">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43E4A8B6">
            <w:pPr>
              <w:spacing w:line="360" w:lineRule="auto"/>
              <w:rPr>
                <w:rFonts w:hint="eastAsia" w:ascii="新宋体" w:hAnsi="新宋体" w:eastAsia="新宋体" w:cs="新宋体"/>
                <w:color w:val="auto"/>
                <w:sz w:val="24"/>
                <w:szCs w:val="24"/>
                <w:highlight w:val="none"/>
                <w:lang w:val="en-US" w:eastAsia="zh-CN"/>
              </w:rPr>
            </w:pPr>
          </w:p>
        </w:tc>
      </w:tr>
      <w:tr w14:paraId="0703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528820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w:t>
            </w:r>
          </w:p>
        </w:tc>
        <w:tc>
          <w:tcPr>
            <w:tcW w:w="8060" w:type="dxa"/>
            <w:tcBorders>
              <w:top w:val="single" w:color="auto" w:sz="6" w:space="0"/>
              <w:left w:val="single" w:color="auto" w:sz="6" w:space="0"/>
              <w:bottom w:val="single" w:color="auto" w:sz="6" w:space="0"/>
              <w:right w:val="single" w:color="auto" w:sz="6" w:space="0"/>
            </w:tcBorders>
            <w:vAlign w:val="center"/>
          </w:tcPr>
          <w:p w14:paraId="49D32633">
            <w:pPr>
              <w:spacing w:line="360" w:lineRule="auto"/>
              <w:rPr>
                <w:rFonts w:hint="eastAsia" w:ascii="新宋体" w:hAnsi="新宋体" w:eastAsia="新宋体" w:cs="新宋体"/>
                <w:color w:val="auto"/>
                <w:sz w:val="24"/>
                <w:szCs w:val="24"/>
                <w:highlight w:val="none"/>
              </w:rPr>
            </w:pPr>
          </w:p>
        </w:tc>
      </w:tr>
      <w:tr w14:paraId="5E37C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5C487CB1">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765EEF77">
            <w:pPr>
              <w:spacing w:line="360" w:lineRule="auto"/>
              <w:rPr>
                <w:rFonts w:hint="eastAsia" w:ascii="新宋体" w:hAnsi="新宋体" w:eastAsia="新宋体" w:cs="新宋体"/>
                <w:b w:val="0"/>
                <w:bCs w:val="0"/>
                <w:color w:val="auto"/>
                <w:sz w:val="24"/>
                <w:szCs w:val="24"/>
                <w:highlight w:val="none"/>
              </w:rPr>
            </w:pPr>
          </w:p>
        </w:tc>
      </w:tr>
      <w:tr w14:paraId="6D436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E98FD89">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41D2D129">
            <w:pPr>
              <w:spacing w:line="560" w:lineRule="exact"/>
              <w:rPr>
                <w:rFonts w:hint="eastAsia" w:ascii="新宋体" w:hAnsi="新宋体" w:eastAsia="新宋体" w:cs="新宋体"/>
                <w:b w:val="0"/>
                <w:bCs w:val="0"/>
                <w:color w:val="auto"/>
                <w:sz w:val="24"/>
                <w:szCs w:val="24"/>
                <w:highlight w:val="none"/>
              </w:rPr>
            </w:pPr>
          </w:p>
        </w:tc>
      </w:tr>
      <w:tr w14:paraId="64039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00208F8C">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17</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0CBE1D4B">
            <w:pPr>
              <w:spacing w:line="360" w:lineRule="auto"/>
              <w:rPr>
                <w:rFonts w:hint="eastAsia" w:ascii="新宋体" w:hAnsi="新宋体" w:eastAsia="新宋体" w:cs="新宋体"/>
                <w:color w:val="auto"/>
                <w:sz w:val="24"/>
                <w:szCs w:val="24"/>
                <w:highlight w:val="none"/>
              </w:rPr>
            </w:pPr>
          </w:p>
        </w:tc>
      </w:tr>
      <w:tr w14:paraId="1E778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1C0D609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w:t>
            </w:r>
          </w:p>
        </w:tc>
        <w:tc>
          <w:tcPr>
            <w:tcW w:w="8060" w:type="dxa"/>
            <w:tcBorders>
              <w:top w:val="single" w:color="auto" w:sz="6" w:space="0"/>
              <w:left w:val="single" w:color="auto" w:sz="6" w:space="0"/>
              <w:bottom w:val="single" w:color="auto" w:sz="6" w:space="0"/>
              <w:right w:val="single" w:color="auto" w:sz="6" w:space="0"/>
            </w:tcBorders>
            <w:vAlign w:val="center"/>
          </w:tcPr>
          <w:p w14:paraId="33257EA3">
            <w:pPr>
              <w:spacing w:line="360" w:lineRule="auto"/>
              <w:rPr>
                <w:rFonts w:hint="eastAsia" w:ascii="新宋体" w:hAnsi="新宋体" w:eastAsia="新宋体" w:cs="新宋体"/>
                <w:color w:val="auto"/>
                <w:sz w:val="24"/>
                <w:szCs w:val="24"/>
                <w:highlight w:val="none"/>
                <w:lang w:eastAsia="zh-CN"/>
              </w:rPr>
            </w:pPr>
          </w:p>
        </w:tc>
      </w:tr>
      <w:tr w14:paraId="579E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2BA4CF7B">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color w:val="auto"/>
                <w:sz w:val="24"/>
                <w:szCs w:val="24"/>
                <w:highlight w:val="none"/>
              </w:rPr>
              <w:t>2.</w:t>
            </w:r>
            <w:r>
              <w:rPr>
                <w:rFonts w:hint="eastAsia" w:ascii="新宋体" w:hAnsi="新宋体" w:eastAsia="新宋体" w:cs="新宋体"/>
                <w:b w:val="0"/>
                <w:bCs/>
                <w:color w:val="auto"/>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14:paraId="58F95111">
            <w:pPr>
              <w:spacing w:line="360" w:lineRule="auto"/>
              <w:ind w:left="-420" w:leftChars="-200" w:right="-420" w:rightChars="-200" w:firstLine="480" w:firstLineChars="200"/>
              <w:rPr>
                <w:rFonts w:hint="eastAsia" w:ascii="新宋体" w:hAnsi="新宋体" w:eastAsia="新宋体" w:cs="新宋体"/>
                <w:color w:val="auto"/>
                <w:sz w:val="24"/>
                <w:szCs w:val="24"/>
                <w:highlight w:val="none"/>
              </w:rPr>
            </w:pPr>
          </w:p>
        </w:tc>
      </w:tr>
    </w:tbl>
    <w:p w14:paraId="2B3BB527"/>
    <w:p w14:paraId="505468DA"/>
    <w:p w14:paraId="7CE10D6A">
      <w:pPr>
        <w:pStyle w:val="84"/>
        <w:rPr>
          <w:rFonts w:ascii="宋体" w:hAnsi="宋体" w:cs="宋体"/>
          <w:b/>
          <w:sz w:val="28"/>
          <w:szCs w:val="28"/>
        </w:rPr>
      </w:pPr>
    </w:p>
    <w:p w14:paraId="198C5190">
      <w:pPr>
        <w:spacing w:line="480" w:lineRule="auto"/>
        <w:jc w:val="center"/>
        <w:rPr>
          <w:rFonts w:ascii="宋体" w:hAnsi="宋体" w:cs="宋体"/>
          <w:b/>
          <w:sz w:val="24"/>
        </w:rPr>
      </w:pPr>
    </w:p>
    <w:p w14:paraId="59E41E27">
      <w:pPr>
        <w:spacing w:line="480" w:lineRule="auto"/>
        <w:jc w:val="center"/>
        <w:rPr>
          <w:rFonts w:ascii="宋体" w:hAnsi="宋体" w:cs="宋体"/>
          <w:b/>
          <w:sz w:val="24"/>
        </w:rPr>
      </w:pPr>
    </w:p>
    <w:p w14:paraId="4F0D55C4">
      <w:pPr>
        <w:spacing w:line="360" w:lineRule="auto"/>
        <w:ind w:left="-420" w:leftChars="-200" w:right="-420" w:rightChars="-200"/>
        <w:rPr>
          <w:rFonts w:ascii="宋体" w:hAnsi="宋体" w:cs="宋体"/>
          <w:sz w:val="24"/>
        </w:rPr>
      </w:pPr>
    </w:p>
    <w:p w14:paraId="1F4971DF">
      <w:pPr>
        <w:pStyle w:val="65"/>
        <w:rPr>
          <w:rFonts w:ascii="宋体" w:hAnsi="宋体" w:cs="宋体"/>
          <w:sz w:val="24"/>
        </w:rPr>
      </w:pPr>
    </w:p>
    <w:p w14:paraId="3A38049A">
      <w:pPr>
        <w:rPr>
          <w:rFonts w:ascii="宋体" w:hAnsi="宋体" w:cs="宋体"/>
          <w:sz w:val="24"/>
        </w:rPr>
      </w:pPr>
    </w:p>
    <w:p w14:paraId="07EBB931">
      <w:pPr>
        <w:pStyle w:val="65"/>
        <w:rPr>
          <w:rFonts w:ascii="宋体" w:hAnsi="宋体" w:cs="宋体"/>
          <w:sz w:val="24"/>
        </w:rPr>
      </w:pPr>
    </w:p>
    <w:p w14:paraId="6D714084">
      <w:pPr>
        <w:pStyle w:val="3"/>
      </w:pPr>
    </w:p>
    <w:p w14:paraId="439F4FED"/>
    <w:p w14:paraId="5FEA6EFB">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65A1406E">
      <w:pPr>
        <w:spacing w:line="360" w:lineRule="auto"/>
        <w:jc w:val="center"/>
        <w:outlineLvl w:val="0"/>
        <w:rPr>
          <w:rFonts w:ascii="宋体" w:hAnsi="宋体" w:cs="宋体"/>
          <w:b/>
          <w:kern w:val="0"/>
          <w:sz w:val="36"/>
          <w:szCs w:val="36"/>
        </w:rPr>
      </w:pPr>
    </w:p>
    <w:p w14:paraId="69C97F3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68F11F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4A45B8A">
      <w:pPr>
        <w:spacing w:line="360" w:lineRule="auto"/>
        <w:jc w:val="center"/>
        <w:outlineLvl w:val="0"/>
        <w:rPr>
          <w:rFonts w:ascii="宋体" w:hAnsi="宋体" w:cs="宋体"/>
          <w:b/>
          <w:kern w:val="0"/>
          <w:sz w:val="36"/>
          <w:szCs w:val="36"/>
        </w:rPr>
      </w:pPr>
    </w:p>
    <w:p w14:paraId="58D2E709">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82113BD">
      <w:pPr>
        <w:snapToGrid w:val="0"/>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4962E214">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z w:val="24"/>
        </w:rPr>
        <w:t>………………………………………………………………（页码）</w:t>
      </w:r>
    </w:p>
    <w:p w14:paraId="462E1E4B">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3556D46C">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48FFAAD6">
      <w:pPr>
        <w:snapToGrid w:val="0"/>
        <w:spacing w:line="360" w:lineRule="auto"/>
        <w:ind w:firstLine="480" w:firstLineChars="200"/>
        <w:rPr>
          <w:rFonts w:ascii="宋体" w:hAnsi="宋体" w:cs="宋体"/>
          <w:sz w:val="24"/>
        </w:rPr>
      </w:pPr>
    </w:p>
    <w:p w14:paraId="52C9030F">
      <w:pPr>
        <w:spacing w:line="360" w:lineRule="auto"/>
        <w:ind w:firstLine="480" w:firstLineChars="200"/>
        <w:rPr>
          <w:rFonts w:ascii="宋体" w:hAnsi="宋体" w:cs="宋体"/>
          <w:sz w:val="24"/>
        </w:rPr>
      </w:pPr>
    </w:p>
    <w:p w14:paraId="1E6736C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259061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52A5057">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我方参与（项目名称）【招标编号：（采购编号）】政府采购活动</w:t>
      </w:r>
      <w:r>
        <w:rPr>
          <w:rFonts w:hint="eastAsia" w:ascii="宋体" w:hAnsi="宋体" w:cs="宋体"/>
          <w:sz w:val="24"/>
        </w:rPr>
        <w:t>，郑重承诺：</w:t>
      </w:r>
    </w:p>
    <w:p w14:paraId="4BEAD61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B65936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47BA23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9277C7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481DD3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40DA7D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A98222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9F0050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86B99D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2FDB4D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68229F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41E2D8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BBA1A1F">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318110D">
      <w:pPr>
        <w:snapToGrid w:val="0"/>
        <w:spacing w:line="360" w:lineRule="auto"/>
        <w:ind w:right="480"/>
        <w:jc w:val="center"/>
        <w:rPr>
          <w:rFonts w:ascii="宋体" w:hAnsi="宋体" w:cs="宋体"/>
          <w:b/>
          <w:kern w:val="0"/>
          <w:sz w:val="32"/>
          <w:szCs w:val="32"/>
        </w:rPr>
      </w:pPr>
    </w:p>
    <w:p w14:paraId="4939DE29">
      <w:pPr>
        <w:snapToGrid w:val="0"/>
        <w:spacing w:line="360" w:lineRule="auto"/>
        <w:ind w:right="480"/>
        <w:jc w:val="center"/>
        <w:rPr>
          <w:rFonts w:ascii="宋体" w:hAnsi="宋体" w:cs="宋体"/>
          <w:b/>
          <w:kern w:val="0"/>
          <w:sz w:val="32"/>
          <w:szCs w:val="32"/>
        </w:rPr>
      </w:pPr>
    </w:p>
    <w:p w14:paraId="3408A8B1">
      <w:pPr>
        <w:snapToGrid w:val="0"/>
        <w:spacing w:line="360" w:lineRule="auto"/>
        <w:ind w:right="480"/>
        <w:jc w:val="center"/>
        <w:rPr>
          <w:rFonts w:ascii="宋体" w:hAnsi="宋体" w:cs="宋体"/>
          <w:b/>
          <w:kern w:val="0"/>
          <w:sz w:val="32"/>
          <w:szCs w:val="32"/>
        </w:rPr>
      </w:pPr>
    </w:p>
    <w:p w14:paraId="7CF910EB">
      <w:pPr>
        <w:rPr>
          <w:rFonts w:ascii="宋体" w:hAnsi="宋体" w:cs="宋体"/>
        </w:rPr>
      </w:pPr>
    </w:p>
    <w:p w14:paraId="424D6306">
      <w:pPr>
        <w:snapToGrid w:val="0"/>
        <w:spacing w:line="360" w:lineRule="auto"/>
        <w:ind w:right="480"/>
        <w:jc w:val="center"/>
        <w:rPr>
          <w:rFonts w:ascii="宋体" w:hAnsi="宋体" w:cs="宋体"/>
          <w:b/>
          <w:kern w:val="0"/>
          <w:sz w:val="32"/>
          <w:szCs w:val="32"/>
        </w:rPr>
      </w:pPr>
    </w:p>
    <w:p w14:paraId="1B6088BC">
      <w:pPr>
        <w:snapToGrid w:val="0"/>
        <w:spacing w:line="360" w:lineRule="auto"/>
        <w:ind w:right="480"/>
        <w:jc w:val="center"/>
        <w:rPr>
          <w:rFonts w:ascii="宋体" w:hAnsi="宋体" w:cs="宋体"/>
          <w:b/>
          <w:kern w:val="0"/>
          <w:sz w:val="32"/>
          <w:szCs w:val="32"/>
        </w:rPr>
      </w:pPr>
    </w:p>
    <w:p w14:paraId="5E887E55">
      <w:pPr>
        <w:snapToGrid w:val="0"/>
        <w:spacing w:line="360" w:lineRule="auto"/>
        <w:ind w:right="480"/>
        <w:jc w:val="center"/>
        <w:rPr>
          <w:rFonts w:hint="eastAsia"/>
        </w:rPr>
      </w:pPr>
    </w:p>
    <w:p w14:paraId="4FA84E3C">
      <w:pPr>
        <w:snapToGrid w:val="0"/>
        <w:spacing w:line="360" w:lineRule="auto"/>
        <w:ind w:right="480"/>
        <w:jc w:val="center"/>
        <w:rPr>
          <w:rFonts w:hint="eastAsia"/>
        </w:rPr>
      </w:pPr>
    </w:p>
    <w:p w14:paraId="280FA33A">
      <w:pPr>
        <w:snapToGrid w:val="0"/>
        <w:spacing w:line="360" w:lineRule="auto"/>
        <w:ind w:right="480"/>
        <w:jc w:val="center"/>
        <w:rPr>
          <w:rFonts w:hint="eastAsia"/>
        </w:rPr>
      </w:pPr>
    </w:p>
    <w:p w14:paraId="61E634AB">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二</w:t>
      </w:r>
      <w:r>
        <w:rPr>
          <w:rFonts w:hint="eastAsia" w:ascii="宋体" w:hAnsi="宋体" w:eastAsia="宋体" w:cs="宋体"/>
          <w:b/>
          <w:kern w:val="0"/>
          <w:sz w:val="32"/>
          <w:szCs w:val="32"/>
        </w:rPr>
        <w:t>、法人或者其他组织机构的营业执照或事业法人登记证书或其他工商等登记证明材料（扫描件或复印件加盖公章）；</w:t>
      </w:r>
    </w:p>
    <w:p w14:paraId="62E19F1C">
      <w:pPr>
        <w:widowControl/>
        <w:spacing w:line="360" w:lineRule="auto"/>
        <w:ind w:firstLine="643" w:firstLineChars="200"/>
        <w:jc w:val="center"/>
        <w:rPr>
          <w:rFonts w:ascii="宋体" w:hAnsi="宋体" w:cs="宋体"/>
          <w:b/>
          <w:kern w:val="0"/>
          <w:sz w:val="32"/>
          <w:szCs w:val="32"/>
        </w:rPr>
      </w:pPr>
    </w:p>
    <w:p w14:paraId="3C46B0A7">
      <w:pPr>
        <w:widowControl/>
        <w:spacing w:line="360" w:lineRule="auto"/>
        <w:jc w:val="both"/>
        <w:rPr>
          <w:rFonts w:hint="eastAsia" w:ascii="宋体" w:hAnsi="宋体" w:cs="宋体"/>
          <w:b/>
          <w:kern w:val="0"/>
          <w:sz w:val="32"/>
          <w:szCs w:val="32"/>
        </w:rPr>
      </w:pPr>
    </w:p>
    <w:p w14:paraId="7AFED06E">
      <w:pPr>
        <w:widowControl/>
        <w:spacing w:line="360" w:lineRule="auto"/>
        <w:ind w:firstLine="643" w:firstLineChars="200"/>
        <w:jc w:val="center"/>
        <w:rPr>
          <w:rFonts w:hint="eastAsia" w:ascii="宋体" w:hAnsi="宋体" w:cs="宋体"/>
          <w:b/>
          <w:kern w:val="0"/>
          <w:sz w:val="32"/>
          <w:szCs w:val="32"/>
        </w:rPr>
      </w:pPr>
    </w:p>
    <w:p w14:paraId="652EB87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113A5EF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0170293">
      <w:pPr>
        <w:snapToGrid w:val="0"/>
        <w:spacing w:line="360" w:lineRule="auto"/>
        <w:ind w:right="480"/>
        <w:jc w:val="center"/>
        <w:rPr>
          <w:rFonts w:ascii="宋体" w:hAnsi="宋体" w:cs="宋体"/>
          <w:b/>
          <w:kern w:val="0"/>
          <w:sz w:val="32"/>
          <w:szCs w:val="32"/>
        </w:rPr>
      </w:pPr>
    </w:p>
    <w:p w14:paraId="46081B45">
      <w:pPr>
        <w:snapToGrid w:val="0"/>
        <w:spacing w:line="360" w:lineRule="auto"/>
        <w:ind w:right="480"/>
        <w:jc w:val="center"/>
        <w:rPr>
          <w:rFonts w:ascii="宋体" w:hAnsi="宋体" w:cs="宋体"/>
          <w:b/>
          <w:kern w:val="0"/>
          <w:sz w:val="32"/>
          <w:szCs w:val="32"/>
        </w:rPr>
      </w:pPr>
    </w:p>
    <w:p w14:paraId="2E37BEB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、落实政府采购政策需满足的资格要求</w:t>
      </w:r>
    </w:p>
    <w:p w14:paraId="378E050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74597C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2E93090A">
      <w:pPr>
        <w:widowControl/>
        <w:spacing w:line="360" w:lineRule="auto"/>
        <w:ind w:firstLine="480"/>
        <w:jc w:val="left"/>
        <w:rPr>
          <w:rFonts w:ascii="宋体" w:hAnsi="宋体" w:cs="宋体"/>
          <w:sz w:val="24"/>
        </w:rPr>
      </w:pPr>
    </w:p>
    <w:p w14:paraId="744C7907">
      <w:pPr>
        <w:widowControl/>
        <w:spacing w:line="360" w:lineRule="auto"/>
        <w:ind w:firstLine="472" w:firstLineChars="196"/>
        <w:jc w:val="left"/>
        <w:rPr>
          <w:rFonts w:ascii="宋体" w:hAnsi="宋体" w:cs="宋体"/>
          <w:b/>
          <w:bCs w:val="0"/>
          <w:sz w:val="24"/>
        </w:rPr>
      </w:pPr>
      <w:r>
        <w:rPr>
          <w:rFonts w:hint="eastAsia" w:ascii="宋体" w:hAnsi="宋体" w:cs="宋体"/>
          <w:b/>
          <w:bCs w:val="0"/>
          <w:sz w:val="24"/>
        </w:rPr>
        <w:t>B.要求以联合体形式参加的，提供联合协议（附件</w:t>
      </w:r>
      <w:r>
        <w:rPr>
          <w:rFonts w:ascii="宋体" w:hAnsi="宋体" w:cs="宋体"/>
          <w:b/>
          <w:bCs w:val="0"/>
          <w:sz w:val="24"/>
        </w:rPr>
        <w:t>5</w:t>
      </w:r>
      <w:r>
        <w:rPr>
          <w:rFonts w:hint="eastAsia" w:ascii="宋体" w:hAnsi="宋体" w:cs="宋体"/>
          <w:b/>
          <w:bCs w:val="0"/>
          <w:sz w:val="24"/>
        </w:rPr>
        <w:t>）和中小企业声明函（附件</w:t>
      </w:r>
      <w:r>
        <w:rPr>
          <w:rFonts w:ascii="宋体" w:hAnsi="宋体" w:cs="宋体"/>
          <w:b/>
          <w:bCs w:val="0"/>
          <w:sz w:val="24"/>
        </w:rPr>
        <w:t>7</w:t>
      </w:r>
      <w:r>
        <w:rPr>
          <w:rFonts w:hint="eastAsia" w:ascii="宋体" w:hAnsi="宋体" w:cs="宋体"/>
          <w:b/>
          <w:bCs w:val="0"/>
          <w:sz w:val="24"/>
        </w:rPr>
        <w:t>），联合协议中中小企业合同金额应当达到招标公告载明的比例；如果供应商本身提供所有标的均由中小企业制造、承建或承接（提供中小企业声明函），</w:t>
      </w:r>
      <w:r>
        <w:rPr>
          <w:rFonts w:hint="eastAsia" w:ascii="宋体" w:hAnsi="宋体" w:cs="宋体"/>
          <w:b/>
          <w:bCs w:val="0"/>
          <w:spacing w:val="8"/>
          <w:kern w:val="0"/>
          <w:sz w:val="24"/>
        </w:rPr>
        <w:t>并相应达到了前述比例要求，</w:t>
      </w:r>
      <w:r>
        <w:rPr>
          <w:rFonts w:hint="eastAsia" w:ascii="宋体" w:hAnsi="宋体" w:cs="宋体"/>
          <w:b/>
          <w:bCs w:val="0"/>
          <w:sz w:val="24"/>
        </w:rPr>
        <w:t>视同符合了资格条件，无需再与其他中小企业组成联合体参加政府采购活动，无需提供联合协议。</w:t>
      </w:r>
    </w:p>
    <w:p w14:paraId="1E761E9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9B5824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460EFDF">
      <w:pPr>
        <w:widowControl/>
        <w:spacing w:line="360" w:lineRule="auto"/>
        <w:ind w:left="150"/>
        <w:jc w:val="center"/>
        <w:rPr>
          <w:rFonts w:ascii="宋体" w:hAnsi="宋体" w:cs="宋体"/>
          <w:b/>
          <w:kern w:val="0"/>
          <w:sz w:val="32"/>
          <w:szCs w:val="32"/>
        </w:rPr>
      </w:pPr>
    </w:p>
    <w:p w14:paraId="340B2CF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332D98E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8294737">
      <w:pPr>
        <w:rPr>
          <w:rFonts w:ascii="宋体" w:hAnsi="宋体" w:cs="宋体"/>
        </w:rPr>
      </w:pPr>
    </w:p>
    <w:p w14:paraId="4209526A">
      <w:pPr>
        <w:widowControl/>
        <w:adjustRightInd/>
        <w:jc w:val="left"/>
        <w:rPr>
          <w:rFonts w:ascii="宋体" w:hAnsi="宋体" w:cs="宋体"/>
          <w:b/>
          <w:kern w:val="0"/>
          <w:sz w:val="32"/>
          <w:szCs w:val="32"/>
        </w:rPr>
      </w:pPr>
      <w:r>
        <w:rPr>
          <w:rFonts w:ascii="宋体" w:hAnsi="宋体" w:cs="宋体"/>
          <w:b/>
          <w:kern w:val="0"/>
          <w:sz w:val="32"/>
          <w:szCs w:val="32"/>
        </w:rPr>
        <w:br w:type="page"/>
      </w:r>
    </w:p>
    <w:p w14:paraId="01E9510D">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394139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708F05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C4D732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326CAC2">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2FDFE5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66240079">
      <w:pPr>
        <w:snapToGrid w:val="0"/>
        <w:spacing w:line="360" w:lineRule="auto"/>
        <w:ind w:left="479" w:leftChars="228"/>
        <w:rPr>
          <w:rFonts w:hint="eastAsia" w:ascii="宋体" w:hAnsi="宋体" w:cs="宋体"/>
          <w:sz w:val="24"/>
          <w:lang w:val="zh-CN"/>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zh-CN"/>
        </w:rPr>
        <w:t>政府采购供应商廉洁自律承诺书</w:t>
      </w:r>
      <w:r>
        <w:rPr>
          <w:rFonts w:hint="eastAsia" w:ascii="宋体" w:hAnsi="宋体" w:cs="宋体"/>
        </w:rPr>
        <w:t>…………………………………………………（页码）</w:t>
      </w:r>
    </w:p>
    <w:p w14:paraId="22D10E52">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）政府采购活动现场确认声明</w:t>
      </w:r>
      <w:r>
        <w:rPr>
          <w:rFonts w:hint="eastAsia" w:ascii="宋体" w:hAnsi="宋体" w:eastAsia="宋体" w:cs="宋体"/>
          <w:lang w:val="zh-CN"/>
        </w:rPr>
        <w:t>书</w:t>
      </w:r>
      <w:r>
        <w:rPr>
          <w:rFonts w:hint="eastAsia" w:ascii="宋体" w:hAnsi="宋体" w:eastAsia="宋体" w:cs="宋体"/>
        </w:rPr>
        <w:t>……………………………………………………（页码）</w:t>
      </w:r>
    </w:p>
    <w:p w14:paraId="36694EAB">
      <w:pPr>
        <w:snapToGrid w:val="0"/>
        <w:spacing w:line="360" w:lineRule="auto"/>
        <w:jc w:val="center"/>
        <w:rPr>
          <w:rFonts w:ascii="宋体" w:hAnsi="宋体" w:cs="宋体"/>
          <w:b/>
          <w:kern w:val="0"/>
          <w:sz w:val="32"/>
          <w:szCs w:val="32"/>
          <w:lang w:val="zh-CN"/>
        </w:rPr>
      </w:pPr>
    </w:p>
    <w:p w14:paraId="3CDBA322">
      <w:pPr>
        <w:snapToGrid w:val="0"/>
        <w:spacing w:line="360" w:lineRule="auto"/>
        <w:jc w:val="center"/>
        <w:rPr>
          <w:rFonts w:ascii="宋体" w:hAnsi="宋体" w:cs="宋体"/>
          <w:b/>
          <w:kern w:val="0"/>
          <w:sz w:val="32"/>
          <w:szCs w:val="32"/>
          <w:lang w:val="zh-CN"/>
        </w:rPr>
      </w:pPr>
    </w:p>
    <w:p w14:paraId="347074B6">
      <w:pPr>
        <w:snapToGrid w:val="0"/>
        <w:spacing w:line="360" w:lineRule="auto"/>
        <w:jc w:val="center"/>
        <w:rPr>
          <w:rFonts w:ascii="宋体" w:hAnsi="宋体" w:cs="宋体"/>
          <w:b/>
          <w:kern w:val="0"/>
          <w:sz w:val="32"/>
          <w:szCs w:val="32"/>
          <w:lang w:val="zh-CN"/>
        </w:rPr>
      </w:pPr>
    </w:p>
    <w:p w14:paraId="008117D3">
      <w:pPr>
        <w:snapToGrid w:val="0"/>
        <w:spacing w:line="360" w:lineRule="auto"/>
        <w:jc w:val="center"/>
        <w:rPr>
          <w:rFonts w:ascii="宋体" w:hAnsi="宋体" w:cs="宋体"/>
          <w:b/>
          <w:kern w:val="0"/>
          <w:sz w:val="32"/>
          <w:szCs w:val="32"/>
          <w:lang w:val="zh-CN"/>
        </w:rPr>
      </w:pPr>
    </w:p>
    <w:p w14:paraId="3DF1D185">
      <w:pPr>
        <w:snapToGrid w:val="0"/>
        <w:spacing w:line="360" w:lineRule="auto"/>
        <w:jc w:val="center"/>
        <w:rPr>
          <w:rFonts w:ascii="宋体" w:hAnsi="宋体" w:cs="宋体"/>
          <w:b/>
          <w:kern w:val="0"/>
          <w:sz w:val="32"/>
          <w:szCs w:val="32"/>
          <w:lang w:val="zh-CN"/>
        </w:rPr>
      </w:pPr>
    </w:p>
    <w:p w14:paraId="228DC0A5">
      <w:pPr>
        <w:snapToGrid w:val="0"/>
        <w:spacing w:line="360" w:lineRule="auto"/>
        <w:jc w:val="center"/>
        <w:outlineLvl w:val="0"/>
        <w:rPr>
          <w:rFonts w:ascii="宋体" w:hAnsi="宋体" w:cs="宋体"/>
          <w:b/>
          <w:kern w:val="0"/>
          <w:sz w:val="32"/>
          <w:szCs w:val="32"/>
        </w:rPr>
      </w:pPr>
    </w:p>
    <w:p w14:paraId="43EEAE72">
      <w:pPr>
        <w:snapToGrid w:val="0"/>
        <w:spacing w:line="360" w:lineRule="auto"/>
        <w:jc w:val="center"/>
        <w:outlineLvl w:val="0"/>
        <w:rPr>
          <w:rFonts w:ascii="宋体" w:hAnsi="宋体" w:cs="宋体"/>
          <w:b/>
          <w:kern w:val="0"/>
          <w:sz w:val="32"/>
          <w:szCs w:val="32"/>
        </w:rPr>
      </w:pPr>
    </w:p>
    <w:p w14:paraId="4D82C0A0">
      <w:pPr>
        <w:rPr>
          <w:rFonts w:ascii="宋体" w:hAnsi="宋体" w:cs="宋体"/>
        </w:rPr>
      </w:pPr>
    </w:p>
    <w:p w14:paraId="630048FC">
      <w:pPr>
        <w:snapToGrid w:val="0"/>
        <w:spacing w:line="360" w:lineRule="auto"/>
        <w:jc w:val="center"/>
        <w:outlineLvl w:val="0"/>
        <w:rPr>
          <w:rFonts w:ascii="宋体" w:hAnsi="宋体" w:cs="宋体"/>
          <w:b/>
          <w:kern w:val="0"/>
          <w:sz w:val="32"/>
          <w:szCs w:val="32"/>
        </w:rPr>
      </w:pPr>
    </w:p>
    <w:p w14:paraId="3D600501">
      <w:pPr>
        <w:snapToGrid w:val="0"/>
        <w:spacing w:line="360" w:lineRule="auto"/>
        <w:jc w:val="center"/>
        <w:outlineLvl w:val="0"/>
        <w:rPr>
          <w:rFonts w:ascii="宋体" w:hAnsi="宋体" w:cs="宋体"/>
          <w:b/>
          <w:kern w:val="0"/>
          <w:sz w:val="32"/>
          <w:szCs w:val="32"/>
        </w:rPr>
      </w:pPr>
    </w:p>
    <w:p w14:paraId="34758130">
      <w:pPr>
        <w:pStyle w:val="3"/>
        <w:rPr>
          <w:lang w:val="en-US"/>
        </w:rPr>
      </w:pPr>
    </w:p>
    <w:p w14:paraId="0E964FA3"/>
    <w:p w14:paraId="1E39D8D4">
      <w:pPr>
        <w:snapToGrid w:val="0"/>
        <w:spacing w:line="360" w:lineRule="auto"/>
        <w:ind w:firstLine="3855" w:firstLineChars="1200"/>
        <w:outlineLvl w:val="0"/>
        <w:rPr>
          <w:rFonts w:ascii="宋体" w:hAnsi="宋体" w:cs="宋体"/>
          <w:b/>
          <w:kern w:val="0"/>
          <w:sz w:val="32"/>
          <w:szCs w:val="32"/>
        </w:rPr>
      </w:pPr>
    </w:p>
    <w:p w14:paraId="5E0CEBB9">
      <w:pPr>
        <w:snapToGrid w:val="0"/>
        <w:spacing w:line="360" w:lineRule="auto"/>
        <w:ind w:firstLine="3855" w:firstLineChars="1200"/>
        <w:outlineLvl w:val="0"/>
        <w:rPr>
          <w:rFonts w:ascii="宋体" w:hAnsi="宋体" w:cs="宋体"/>
          <w:b/>
          <w:kern w:val="0"/>
          <w:sz w:val="32"/>
          <w:szCs w:val="32"/>
        </w:rPr>
      </w:pPr>
    </w:p>
    <w:p w14:paraId="79828142">
      <w:pPr>
        <w:widowControl/>
        <w:adjustRightInd/>
        <w:jc w:val="left"/>
        <w:rPr>
          <w:rFonts w:ascii="宋体" w:hAnsi="宋体" w:cs="宋体"/>
          <w:b/>
          <w:kern w:val="0"/>
          <w:sz w:val="32"/>
          <w:szCs w:val="32"/>
        </w:rPr>
      </w:pPr>
    </w:p>
    <w:p w14:paraId="41927E25">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AB3CC90">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5373B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7413B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49DD9C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4B5F83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5D968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3DABCC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27CE636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6381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ECAFCE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EEB681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EF4731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646CEF6">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w:t>
      </w:r>
      <w:r>
        <w:rPr>
          <w:rFonts w:hint="eastAsia" w:ascii="宋体" w:hAnsi="宋体" w:cs="宋体"/>
          <w:color w:val="auto"/>
          <w:sz w:val="24"/>
        </w:rPr>
        <w:t>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5BFCA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96EA6C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14BAB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42FD8C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7EBD3E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5BDB05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E44836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0B04FA4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718948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1E86B6C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09E868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481F84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1AFB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320E02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99AC07E">
      <w:pPr>
        <w:widowControl w:val="0"/>
        <w:numPr>
          <w:ilvl w:val="0"/>
          <w:numId w:val="0"/>
        </w:numPr>
        <w:jc w:val="both"/>
        <w:rPr>
          <w:rFonts w:hint="eastAsia" w:ascii="微软雅黑" w:hAnsi="微软雅黑" w:eastAsia="微软雅黑" w:cs="微软雅黑"/>
          <w:i w:val="0"/>
          <w:caps w:val="0"/>
          <w:color w:val="171A1D"/>
          <w:spacing w:val="0"/>
          <w:sz w:val="21"/>
          <w:szCs w:val="21"/>
          <w:shd w:val="clear" w:color="auto" w:fill="FFFFFF"/>
          <w:lang w:val="en-US" w:eastAsia="zh-CN"/>
        </w:rPr>
      </w:pPr>
      <w:r>
        <w:rPr>
          <w:rFonts w:hint="eastAsia"/>
          <w:lang w:val="en-US" w:eastAsia="zh-CN"/>
        </w:rPr>
        <w:t>5.</w:t>
      </w:r>
      <w:r>
        <w:rPr>
          <w:rFonts w:hint="eastAsia" w:ascii="微软雅黑" w:hAnsi="微软雅黑" w:eastAsia="微软雅黑" w:cs="微软雅黑"/>
          <w:i w:val="0"/>
          <w:caps w:val="0"/>
          <w:color w:val="171A1D"/>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B7E3223">
      <w:pPr>
        <w:pStyle w:val="83"/>
        <w:rPr>
          <w:rFonts w:hint="eastAsia" w:eastAsia="华文楷体"/>
          <w:lang w:val="en-US" w:eastAsia="zh-CN"/>
        </w:rPr>
      </w:pPr>
    </w:p>
    <w:p w14:paraId="010B40F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7ECB35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878F4AC">
      <w:pPr>
        <w:spacing w:line="360" w:lineRule="auto"/>
        <w:jc w:val="center"/>
        <w:rPr>
          <w:rFonts w:ascii="宋体" w:hAnsi="宋体" w:cs="宋体"/>
          <w:sz w:val="24"/>
        </w:rPr>
      </w:pPr>
      <w:r>
        <w:rPr>
          <w:rFonts w:hint="eastAsia" w:ascii="宋体" w:hAnsi="宋体" w:cs="宋体"/>
          <w:sz w:val="24"/>
        </w:rPr>
        <w:t xml:space="preserve">     日期：  年   月   日</w:t>
      </w:r>
    </w:p>
    <w:p w14:paraId="744C193B">
      <w:pPr>
        <w:snapToGrid w:val="0"/>
        <w:spacing w:line="360" w:lineRule="auto"/>
        <w:ind w:left="420" w:leftChars="200" w:firstLine="4200" w:firstLineChars="1750"/>
        <w:rPr>
          <w:rFonts w:ascii="宋体" w:hAnsi="宋体" w:cs="宋体"/>
          <w:kern w:val="0"/>
          <w:sz w:val="24"/>
          <w:u w:val="single"/>
        </w:rPr>
      </w:pPr>
    </w:p>
    <w:p w14:paraId="3A5AAB68">
      <w:pPr>
        <w:spacing w:line="360" w:lineRule="auto"/>
        <w:ind w:right="420"/>
        <w:rPr>
          <w:rFonts w:ascii="宋体" w:hAnsi="宋体" w:cs="宋体"/>
          <w:sz w:val="24"/>
        </w:rPr>
      </w:pPr>
      <w:r>
        <w:rPr>
          <w:rFonts w:hint="eastAsia" w:ascii="宋体" w:hAnsi="宋体" w:cs="宋体"/>
          <w:sz w:val="24"/>
        </w:rPr>
        <w:t>注：按本格式和要求提供。</w:t>
      </w:r>
    </w:p>
    <w:p w14:paraId="5240CC91">
      <w:pPr>
        <w:snapToGrid w:val="0"/>
        <w:spacing w:line="360" w:lineRule="auto"/>
        <w:jc w:val="center"/>
        <w:rPr>
          <w:rFonts w:ascii="宋体" w:hAnsi="宋体" w:cs="宋体"/>
          <w:b/>
          <w:kern w:val="0"/>
          <w:sz w:val="32"/>
          <w:szCs w:val="32"/>
        </w:rPr>
      </w:pPr>
    </w:p>
    <w:p w14:paraId="587AE988">
      <w:pPr>
        <w:snapToGrid w:val="0"/>
        <w:spacing w:line="360" w:lineRule="auto"/>
        <w:rPr>
          <w:rFonts w:ascii="宋体" w:hAnsi="宋体" w:cs="宋体"/>
          <w:sz w:val="24"/>
        </w:rPr>
      </w:pPr>
    </w:p>
    <w:p w14:paraId="6BFAF647">
      <w:pPr>
        <w:jc w:val="center"/>
        <w:rPr>
          <w:rFonts w:ascii="宋体" w:hAnsi="宋体" w:cs="宋体"/>
          <w:b/>
          <w:kern w:val="0"/>
          <w:sz w:val="32"/>
          <w:szCs w:val="32"/>
        </w:rPr>
      </w:pPr>
    </w:p>
    <w:p w14:paraId="668867A3">
      <w:pPr>
        <w:jc w:val="center"/>
        <w:rPr>
          <w:rFonts w:ascii="宋体" w:hAnsi="宋体" w:cs="宋体"/>
          <w:b/>
          <w:kern w:val="0"/>
          <w:sz w:val="32"/>
          <w:szCs w:val="32"/>
        </w:rPr>
      </w:pPr>
    </w:p>
    <w:p w14:paraId="74001309">
      <w:pPr>
        <w:jc w:val="center"/>
        <w:rPr>
          <w:rFonts w:ascii="宋体" w:hAnsi="宋体" w:cs="宋体"/>
          <w:b/>
          <w:kern w:val="0"/>
          <w:sz w:val="32"/>
          <w:szCs w:val="32"/>
        </w:rPr>
      </w:pPr>
    </w:p>
    <w:p w14:paraId="496C04FB">
      <w:pPr>
        <w:jc w:val="center"/>
        <w:rPr>
          <w:rFonts w:ascii="宋体" w:hAnsi="宋体" w:cs="宋体"/>
          <w:b/>
          <w:kern w:val="0"/>
          <w:sz w:val="32"/>
          <w:szCs w:val="32"/>
        </w:rPr>
      </w:pPr>
    </w:p>
    <w:p w14:paraId="75186EFF">
      <w:pPr>
        <w:jc w:val="center"/>
        <w:rPr>
          <w:rFonts w:ascii="宋体" w:hAnsi="宋体" w:cs="宋体"/>
          <w:b/>
          <w:kern w:val="0"/>
          <w:sz w:val="32"/>
          <w:szCs w:val="32"/>
        </w:rPr>
      </w:pPr>
    </w:p>
    <w:p w14:paraId="7EBE8DB6">
      <w:pPr>
        <w:jc w:val="center"/>
        <w:rPr>
          <w:rFonts w:ascii="宋体" w:hAnsi="宋体" w:cs="宋体"/>
          <w:b/>
          <w:kern w:val="0"/>
          <w:sz w:val="32"/>
          <w:szCs w:val="32"/>
        </w:rPr>
      </w:pPr>
    </w:p>
    <w:p w14:paraId="2BECE63D">
      <w:pPr>
        <w:jc w:val="center"/>
        <w:rPr>
          <w:rFonts w:ascii="宋体" w:hAnsi="宋体" w:cs="宋体"/>
          <w:b/>
          <w:kern w:val="0"/>
          <w:sz w:val="32"/>
          <w:szCs w:val="32"/>
        </w:rPr>
      </w:pPr>
    </w:p>
    <w:p w14:paraId="5DEFC10E">
      <w:pPr>
        <w:jc w:val="center"/>
        <w:rPr>
          <w:rFonts w:ascii="宋体" w:hAnsi="宋体" w:cs="宋体"/>
          <w:b/>
          <w:kern w:val="0"/>
          <w:sz w:val="32"/>
          <w:szCs w:val="32"/>
        </w:rPr>
      </w:pPr>
    </w:p>
    <w:p w14:paraId="336F7AE8">
      <w:pPr>
        <w:jc w:val="center"/>
        <w:rPr>
          <w:rFonts w:ascii="宋体" w:hAnsi="宋体" w:cs="宋体"/>
          <w:b/>
          <w:kern w:val="0"/>
          <w:sz w:val="32"/>
          <w:szCs w:val="32"/>
        </w:rPr>
      </w:pPr>
    </w:p>
    <w:p w14:paraId="713CCE10">
      <w:pPr>
        <w:jc w:val="center"/>
        <w:rPr>
          <w:rFonts w:ascii="宋体" w:hAnsi="宋体" w:cs="宋体"/>
          <w:b/>
          <w:kern w:val="0"/>
          <w:sz w:val="32"/>
          <w:szCs w:val="32"/>
        </w:rPr>
      </w:pPr>
    </w:p>
    <w:p w14:paraId="04054437">
      <w:pPr>
        <w:jc w:val="center"/>
        <w:rPr>
          <w:rFonts w:ascii="宋体" w:hAnsi="宋体" w:cs="宋体"/>
          <w:b/>
          <w:kern w:val="0"/>
          <w:sz w:val="32"/>
          <w:szCs w:val="32"/>
        </w:rPr>
      </w:pPr>
    </w:p>
    <w:p w14:paraId="592A084D">
      <w:pPr>
        <w:jc w:val="center"/>
        <w:rPr>
          <w:rFonts w:ascii="宋体" w:hAnsi="宋体" w:cs="宋体"/>
          <w:b/>
          <w:kern w:val="0"/>
          <w:sz w:val="32"/>
          <w:szCs w:val="32"/>
        </w:rPr>
      </w:pPr>
    </w:p>
    <w:p w14:paraId="0EC350EC">
      <w:pPr>
        <w:jc w:val="center"/>
        <w:rPr>
          <w:rFonts w:ascii="宋体" w:hAnsi="宋体" w:cs="宋体"/>
          <w:b/>
          <w:kern w:val="0"/>
          <w:sz w:val="32"/>
          <w:szCs w:val="32"/>
        </w:rPr>
      </w:pPr>
    </w:p>
    <w:p w14:paraId="7DFF9A00">
      <w:pPr>
        <w:jc w:val="center"/>
        <w:rPr>
          <w:rFonts w:ascii="宋体" w:hAnsi="宋体" w:cs="宋体"/>
          <w:b/>
          <w:kern w:val="0"/>
          <w:sz w:val="32"/>
          <w:szCs w:val="32"/>
        </w:rPr>
      </w:pPr>
    </w:p>
    <w:p w14:paraId="0DF7A179">
      <w:pPr>
        <w:jc w:val="center"/>
        <w:rPr>
          <w:rFonts w:ascii="宋体" w:hAnsi="宋体" w:cs="宋体"/>
          <w:b/>
          <w:kern w:val="0"/>
          <w:sz w:val="32"/>
          <w:szCs w:val="32"/>
        </w:rPr>
      </w:pPr>
    </w:p>
    <w:p w14:paraId="6F775E51">
      <w:pPr>
        <w:jc w:val="center"/>
        <w:rPr>
          <w:rFonts w:ascii="宋体" w:hAnsi="宋体" w:cs="宋体"/>
          <w:b/>
          <w:kern w:val="0"/>
          <w:sz w:val="32"/>
          <w:szCs w:val="32"/>
        </w:rPr>
      </w:pPr>
    </w:p>
    <w:p w14:paraId="2C9D3275">
      <w:pPr>
        <w:jc w:val="center"/>
        <w:rPr>
          <w:rFonts w:ascii="宋体" w:hAnsi="宋体" w:cs="宋体"/>
          <w:b/>
          <w:kern w:val="0"/>
          <w:sz w:val="32"/>
          <w:szCs w:val="32"/>
        </w:rPr>
      </w:pPr>
    </w:p>
    <w:p w14:paraId="6869425D">
      <w:pPr>
        <w:jc w:val="center"/>
        <w:rPr>
          <w:rFonts w:ascii="宋体" w:hAnsi="宋体" w:cs="宋体"/>
          <w:b/>
          <w:kern w:val="0"/>
          <w:sz w:val="32"/>
          <w:szCs w:val="32"/>
        </w:rPr>
      </w:pPr>
    </w:p>
    <w:p w14:paraId="3B7FD1F8">
      <w:pPr>
        <w:jc w:val="center"/>
        <w:rPr>
          <w:rFonts w:ascii="宋体" w:hAnsi="宋体" w:cs="宋体"/>
          <w:b/>
          <w:kern w:val="0"/>
          <w:sz w:val="32"/>
          <w:szCs w:val="32"/>
        </w:rPr>
      </w:pPr>
    </w:p>
    <w:p w14:paraId="0B2CA4A3">
      <w:pPr>
        <w:jc w:val="center"/>
        <w:rPr>
          <w:rFonts w:ascii="宋体" w:hAnsi="宋体" w:cs="宋体"/>
          <w:b/>
          <w:kern w:val="0"/>
          <w:sz w:val="32"/>
          <w:szCs w:val="32"/>
        </w:rPr>
      </w:pPr>
    </w:p>
    <w:p w14:paraId="473327C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493CFF2">
      <w:pPr>
        <w:snapToGrid w:val="0"/>
        <w:spacing w:line="360" w:lineRule="auto"/>
        <w:rPr>
          <w:rFonts w:ascii="宋体" w:hAnsi="宋体" w:cs="宋体"/>
          <w:sz w:val="24"/>
        </w:rPr>
      </w:pPr>
      <w:r>
        <w:rPr>
          <w:rFonts w:hint="eastAsia" w:ascii="宋体" w:hAnsi="宋体" w:cs="宋体"/>
          <w:sz w:val="24"/>
        </w:rPr>
        <w:t xml:space="preserve">                                </w:t>
      </w:r>
    </w:p>
    <w:p w14:paraId="75BCB105">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8B328F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BBC4B2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6B890D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D1DB8D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ABABC37">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13AFADD4">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357962C">
      <w:pPr>
        <w:snapToGrid w:val="0"/>
        <w:spacing w:line="360" w:lineRule="auto"/>
        <w:rPr>
          <w:rFonts w:ascii="宋体" w:hAnsi="宋体" w:cs="宋体"/>
          <w:color w:val="auto"/>
          <w:sz w:val="24"/>
        </w:rPr>
      </w:pPr>
    </w:p>
    <w:p w14:paraId="432ADC24">
      <w:pPr>
        <w:snapToGrid w:val="0"/>
        <w:spacing w:line="360" w:lineRule="auto"/>
        <w:rPr>
          <w:rFonts w:ascii="宋体" w:hAnsi="宋体" w:cs="宋体"/>
          <w:color w:val="auto"/>
          <w:sz w:val="24"/>
        </w:rPr>
      </w:pPr>
    </w:p>
    <w:p w14:paraId="38C788E1">
      <w:pPr>
        <w:snapToGrid w:val="0"/>
        <w:spacing w:line="360" w:lineRule="auto"/>
        <w:rPr>
          <w:rFonts w:ascii="宋体" w:hAnsi="宋体" w:cs="宋体"/>
          <w:color w:val="auto"/>
          <w:sz w:val="24"/>
        </w:rPr>
      </w:pPr>
    </w:p>
    <w:p w14:paraId="721BC9F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20198DB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AE55F11">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w:t>
      </w:r>
      <w:r>
        <w:rPr>
          <w:rFonts w:hint="eastAsia" w:ascii="宋体" w:hAnsi="宋体" w:cs="宋体"/>
          <w:kern w:val="0"/>
          <w:sz w:val="24"/>
          <w:lang w:val="zh-CN"/>
        </w:rPr>
        <w:t>由我方承担。</w:t>
      </w:r>
    </w:p>
    <w:p w14:paraId="53E1298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4D2F95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9567244">
      <w:pPr>
        <w:jc w:val="center"/>
        <w:rPr>
          <w:rFonts w:ascii="宋体" w:hAnsi="宋体" w:cs="宋体"/>
          <w:b/>
          <w:kern w:val="0"/>
          <w:sz w:val="32"/>
          <w:szCs w:val="32"/>
        </w:rPr>
      </w:pPr>
    </w:p>
    <w:p w14:paraId="5010570A">
      <w:pPr>
        <w:jc w:val="center"/>
        <w:rPr>
          <w:rFonts w:ascii="宋体" w:hAnsi="宋体" w:cs="宋体"/>
          <w:b/>
          <w:kern w:val="0"/>
          <w:sz w:val="32"/>
          <w:szCs w:val="32"/>
        </w:rPr>
      </w:pPr>
    </w:p>
    <w:p w14:paraId="5F24710E">
      <w:pPr>
        <w:jc w:val="center"/>
        <w:rPr>
          <w:rFonts w:ascii="宋体" w:hAnsi="宋体" w:cs="宋体"/>
          <w:b/>
          <w:kern w:val="0"/>
          <w:sz w:val="32"/>
          <w:szCs w:val="32"/>
        </w:rPr>
      </w:pPr>
    </w:p>
    <w:p w14:paraId="7614F377">
      <w:pPr>
        <w:rPr>
          <w:rFonts w:ascii="宋体" w:hAnsi="宋体" w:cs="宋体"/>
        </w:rPr>
      </w:pPr>
    </w:p>
    <w:p w14:paraId="5B66145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B6F8DF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255DD5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C6737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19CCA69">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33759B8">
      <w:pPr>
        <w:pStyle w:val="153"/>
        <w:spacing w:line="360" w:lineRule="auto"/>
        <w:rPr>
          <w:rFonts w:hAnsi="宋体" w:cs="宋体"/>
          <w:bCs/>
          <w:sz w:val="24"/>
        </w:rPr>
      </w:pPr>
      <w:r>
        <w:rPr>
          <w:rFonts w:hint="eastAsia"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A35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A05A54">
            <w:pPr>
              <w:pStyle w:val="153"/>
              <w:adjustRightInd w:val="0"/>
              <w:spacing w:line="360" w:lineRule="auto"/>
              <w:rPr>
                <w:rFonts w:hAnsi="宋体" w:cs="宋体"/>
                <w:bCs/>
                <w:sz w:val="24"/>
              </w:rPr>
            </w:pPr>
            <w:r>
              <w:rPr>
                <w:rFonts w:hint="eastAsia" w:hAnsi="宋体" w:cs="宋体"/>
                <w:bCs/>
                <w:sz w:val="24"/>
              </w:rPr>
              <w:t>正面：                                 反面：</w:t>
            </w:r>
          </w:p>
          <w:p w14:paraId="707DCE48">
            <w:pPr>
              <w:pStyle w:val="153"/>
              <w:adjustRightInd w:val="0"/>
              <w:spacing w:line="360" w:lineRule="auto"/>
              <w:rPr>
                <w:rFonts w:hAnsi="宋体" w:cs="宋体"/>
                <w:bCs/>
                <w:sz w:val="24"/>
              </w:rPr>
            </w:pPr>
          </w:p>
        </w:tc>
      </w:tr>
    </w:tbl>
    <w:p w14:paraId="311879C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B0F8F6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0D96D6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3C9B8E">
      <w:pPr>
        <w:jc w:val="center"/>
        <w:rPr>
          <w:rFonts w:ascii="宋体" w:hAnsi="宋体" w:cs="宋体"/>
          <w:b/>
          <w:kern w:val="0"/>
          <w:sz w:val="32"/>
          <w:szCs w:val="32"/>
        </w:rPr>
      </w:pPr>
    </w:p>
    <w:p w14:paraId="28A3A3A6">
      <w:pPr>
        <w:jc w:val="center"/>
        <w:rPr>
          <w:rFonts w:ascii="宋体" w:hAnsi="宋体" w:cs="宋体"/>
          <w:b/>
          <w:kern w:val="0"/>
          <w:sz w:val="32"/>
          <w:szCs w:val="32"/>
        </w:rPr>
      </w:pPr>
    </w:p>
    <w:p w14:paraId="15C2410D">
      <w:pPr>
        <w:jc w:val="center"/>
        <w:rPr>
          <w:rFonts w:ascii="宋体" w:hAnsi="宋体" w:cs="宋体"/>
          <w:b/>
          <w:kern w:val="0"/>
          <w:sz w:val="32"/>
          <w:szCs w:val="32"/>
        </w:rPr>
      </w:pPr>
    </w:p>
    <w:p w14:paraId="1B0D8F6C">
      <w:pPr>
        <w:jc w:val="center"/>
        <w:rPr>
          <w:rFonts w:ascii="宋体" w:hAnsi="宋体" w:cs="宋体"/>
          <w:b/>
          <w:kern w:val="0"/>
          <w:sz w:val="32"/>
          <w:szCs w:val="32"/>
        </w:rPr>
      </w:pPr>
    </w:p>
    <w:p w14:paraId="7A3A9DDB">
      <w:pPr>
        <w:jc w:val="center"/>
        <w:rPr>
          <w:rFonts w:ascii="宋体" w:hAnsi="宋体" w:cs="宋体"/>
          <w:b/>
          <w:kern w:val="0"/>
          <w:sz w:val="32"/>
          <w:szCs w:val="32"/>
        </w:rPr>
      </w:pPr>
    </w:p>
    <w:p w14:paraId="3D31017F">
      <w:pPr>
        <w:jc w:val="center"/>
        <w:rPr>
          <w:rFonts w:ascii="宋体" w:hAnsi="宋体" w:cs="宋体"/>
          <w:b/>
          <w:kern w:val="0"/>
          <w:sz w:val="32"/>
          <w:szCs w:val="32"/>
        </w:rPr>
      </w:pPr>
    </w:p>
    <w:p w14:paraId="7430D89B">
      <w:pPr>
        <w:jc w:val="center"/>
        <w:rPr>
          <w:rFonts w:ascii="宋体" w:hAnsi="宋体" w:cs="宋体"/>
          <w:b/>
          <w:kern w:val="0"/>
          <w:sz w:val="32"/>
          <w:szCs w:val="32"/>
        </w:rPr>
      </w:pPr>
    </w:p>
    <w:p w14:paraId="3278EFFD">
      <w:pPr>
        <w:jc w:val="center"/>
        <w:rPr>
          <w:rFonts w:ascii="宋体" w:hAnsi="宋体" w:cs="宋体"/>
          <w:b/>
          <w:kern w:val="0"/>
          <w:sz w:val="32"/>
          <w:szCs w:val="32"/>
        </w:rPr>
      </w:pPr>
    </w:p>
    <w:p w14:paraId="72482B73">
      <w:pPr>
        <w:jc w:val="center"/>
        <w:rPr>
          <w:rFonts w:ascii="宋体" w:hAnsi="宋体" w:cs="宋体"/>
          <w:b/>
          <w:kern w:val="0"/>
          <w:sz w:val="32"/>
          <w:szCs w:val="32"/>
        </w:rPr>
      </w:pPr>
    </w:p>
    <w:p w14:paraId="13AD06FA">
      <w:pPr>
        <w:jc w:val="center"/>
        <w:rPr>
          <w:rFonts w:ascii="宋体" w:hAnsi="宋体" w:cs="宋体"/>
          <w:b/>
          <w:kern w:val="0"/>
          <w:sz w:val="32"/>
          <w:szCs w:val="32"/>
        </w:rPr>
      </w:pPr>
    </w:p>
    <w:p w14:paraId="54182304">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428A7B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1C0E5DD5">
      <w:pPr>
        <w:widowControl/>
        <w:spacing w:line="360" w:lineRule="auto"/>
        <w:ind w:firstLine="120" w:firstLineChars="50"/>
        <w:jc w:val="left"/>
        <w:rPr>
          <w:rFonts w:ascii="宋体" w:hAnsi="宋体" w:cs="宋体"/>
          <w:sz w:val="24"/>
        </w:rPr>
      </w:pPr>
      <w:bookmarkStart w:id="50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08"/>
    <w:p w14:paraId="55D213E1">
      <w:pPr>
        <w:snapToGrid w:val="0"/>
        <w:spacing w:line="360" w:lineRule="auto"/>
        <w:rPr>
          <w:rFonts w:ascii="宋体" w:hAnsi="宋体" w:cs="宋体"/>
          <w:kern w:val="0"/>
          <w:sz w:val="24"/>
        </w:rPr>
      </w:pPr>
    </w:p>
    <w:p w14:paraId="3A2C2780">
      <w:pPr>
        <w:jc w:val="center"/>
        <w:rPr>
          <w:rFonts w:ascii="宋体" w:hAnsi="宋体" w:cs="宋体"/>
          <w:b/>
          <w:kern w:val="0"/>
          <w:sz w:val="32"/>
          <w:szCs w:val="32"/>
        </w:rPr>
      </w:pPr>
    </w:p>
    <w:p w14:paraId="1BBE28A6">
      <w:pPr>
        <w:pStyle w:val="3"/>
        <w:rPr>
          <w:lang w:val="en-US"/>
        </w:rPr>
      </w:pPr>
    </w:p>
    <w:p w14:paraId="0ACE2EDD"/>
    <w:p w14:paraId="24DCBCAC">
      <w:pPr>
        <w:pStyle w:val="3"/>
        <w:rPr>
          <w:lang w:val="en-US"/>
        </w:rPr>
      </w:pPr>
    </w:p>
    <w:p w14:paraId="7F205B6D">
      <w:pPr>
        <w:jc w:val="center"/>
        <w:rPr>
          <w:rFonts w:ascii="宋体" w:hAnsi="宋体" w:cs="宋体"/>
          <w:b/>
          <w:kern w:val="0"/>
          <w:sz w:val="32"/>
          <w:szCs w:val="32"/>
        </w:rPr>
      </w:pPr>
    </w:p>
    <w:p w14:paraId="0D46601C">
      <w:pPr>
        <w:jc w:val="center"/>
        <w:rPr>
          <w:rFonts w:ascii="宋体" w:hAnsi="宋体" w:cs="宋体"/>
          <w:b/>
          <w:kern w:val="0"/>
          <w:sz w:val="32"/>
          <w:szCs w:val="32"/>
        </w:rPr>
      </w:pPr>
      <w:r>
        <w:rPr>
          <w:rFonts w:hint="eastAsia" w:ascii="宋体" w:hAnsi="宋体" w:cs="宋体"/>
          <w:b/>
          <w:kern w:val="0"/>
          <w:sz w:val="32"/>
          <w:szCs w:val="32"/>
        </w:rPr>
        <w:t>四、符合性审查资料</w:t>
      </w:r>
    </w:p>
    <w:p w14:paraId="2A5B1B7F">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9B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1EC549E">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C993DB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F8B9A8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D4BA97B">
            <w:pPr>
              <w:snapToGrid w:val="0"/>
              <w:spacing w:line="240" w:lineRule="atLeast"/>
              <w:jc w:val="center"/>
              <w:rPr>
                <w:rFonts w:ascii="宋体" w:hAnsi="宋体" w:cs="宋体"/>
                <w:b/>
                <w:sz w:val="24"/>
              </w:rPr>
            </w:pPr>
            <w:r>
              <w:rPr>
                <w:rFonts w:hint="eastAsia" w:ascii="宋体" w:hAnsi="宋体" w:cs="宋体"/>
                <w:b/>
                <w:sz w:val="24"/>
              </w:rPr>
              <w:t>投标文件中的</w:t>
            </w:r>
          </w:p>
          <w:p w14:paraId="0AD57A3C">
            <w:pPr>
              <w:snapToGrid w:val="0"/>
              <w:spacing w:line="240" w:lineRule="atLeast"/>
              <w:jc w:val="center"/>
              <w:rPr>
                <w:rFonts w:ascii="宋体" w:hAnsi="宋体" w:cs="宋体"/>
                <w:b/>
                <w:sz w:val="24"/>
              </w:rPr>
            </w:pPr>
            <w:r>
              <w:rPr>
                <w:rFonts w:hint="eastAsia" w:ascii="宋体" w:hAnsi="宋体" w:cs="宋体"/>
                <w:b/>
                <w:sz w:val="24"/>
              </w:rPr>
              <w:t>页码位置</w:t>
            </w:r>
          </w:p>
        </w:tc>
      </w:tr>
      <w:tr w14:paraId="1C8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52E601">
            <w:pPr>
              <w:jc w:val="center"/>
              <w:rPr>
                <w:rFonts w:ascii="宋体" w:hAnsi="宋体" w:cs="宋体"/>
                <w:sz w:val="24"/>
              </w:rPr>
            </w:pPr>
            <w:r>
              <w:rPr>
                <w:rFonts w:hint="eastAsia" w:ascii="宋体" w:hAnsi="宋体" w:cs="宋体"/>
                <w:sz w:val="24"/>
              </w:rPr>
              <w:t>1</w:t>
            </w:r>
          </w:p>
        </w:tc>
        <w:tc>
          <w:tcPr>
            <w:tcW w:w="4991" w:type="dxa"/>
          </w:tcPr>
          <w:p w14:paraId="11F1D60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66ED7B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4B722F6">
            <w:pPr>
              <w:rPr>
                <w:rFonts w:ascii="宋体" w:hAnsi="宋体" w:cs="宋体"/>
                <w:sz w:val="24"/>
              </w:rPr>
            </w:pPr>
          </w:p>
          <w:p w14:paraId="6C8D3107">
            <w:pPr>
              <w:rPr>
                <w:rFonts w:ascii="宋体" w:hAnsi="宋体" w:cs="宋体"/>
                <w:sz w:val="24"/>
              </w:rPr>
            </w:pPr>
            <w:r>
              <w:rPr>
                <w:rFonts w:hint="eastAsia" w:ascii="宋体" w:hAnsi="宋体" w:cs="宋体"/>
                <w:sz w:val="24"/>
              </w:rPr>
              <w:t>见投标文件</w:t>
            </w:r>
          </w:p>
          <w:p w14:paraId="213B2F1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561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BF76B8">
            <w:pPr>
              <w:jc w:val="center"/>
              <w:rPr>
                <w:rFonts w:ascii="宋体" w:hAnsi="宋体" w:cs="宋体"/>
                <w:sz w:val="24"/>
              </w:rPr>
            </w:pPr>
            <w:r>
              <w:rPr>
                <w:rFonts w:hint="eastAsia" w:ascii="宋体" w:hAnsi="宋体" w:cs="宋体"/>
                <w:sz w:val="24"/>
              </w:rPr>
              <w:t>2</w:t>
            </w:r>
          </w:p>
        </w:tc>
        <w:tc>
          <w:tcPr>
            <w:tcW w:w="4991" w:type="dxa"/>
          </w:tcPr>
          <w:p w14:paraId="3ADA0D3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397E3A3">
            <w:pPr>
              <w:rPr>
                <w:rFonts w:ascii="宋体" w:hAnsi="宋体" w:cs="宋体"/>
                <w:sz w:val="24"/>
              </w:rPr>
            </w:pPr>
            <w:r>
              <w:rPr>
                <w:rFonts w:hint="eastAsia" w:ascii="宋体" w:hAnsi="宋体" w:cs="宋体"/>
                <w:sz w:val="24"/>
              </w:rPr>
              <w:t>投标函</w:t>
            </w:r>
          </w:p>
        </w:tc>
        <w:tc>
          <w:tcPr>
            <w:tcW w:w="1418" w:type="dxa"/>
          </w:tcPr>
          <w:p w14:paraId="162622F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DB7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1F69B7">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547A0DD7">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3B5A9773">
            <w:pPr>
              <w:spacing w:line="360" w:lineRule="auto"/>
              <w:rPr>
                <w:rFonts w:ascii="宋体" w:hAnsi="宋体" w:cs="宋体"/>
                <w:sz w:val="24"/>
                <w:highlight w:val="none"/>
              </w:rPr>
            </w:pPr>
          </w:p>
        </w:tc>
        <w:tc>
          <w:tcPr>
            <w:tcW w:w="2551" w:type="dxa"/>
            <w:vAlign w:val="center"/>
          </w:tcPr>
          <w:p w14:paraId="315D0A28">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75FD5784">
            <w:pPr>
              <w:rPr>
                <w:rFonts w:ascii="宋体" w:hAnsi="宋体" w:cs="宋体"/>
                <w:highlight w:val="none"/>
              </w:rPr>
            </w:pPr>
            <w:r>
              <w:rPr>
                <w:rFonts w:hint="eastAsia" w:ascii="宋体" w:hAnsi="宋体" w:cs="宋体"/>
                <w:b w:val="0"/>
                <w:bCs w:val="0"/>
                <w:sz w:val="24"/>
                <w:highlight w:val="none"/>
                <w:lang w:val="en-US" w:eastAsia="zh-CN"/>
              </w:rPr>
              <w:t>/</w:t>
            </w:r>
          </w:p>
        </w:tc>
      </w:tr>
      <w:tr w14:paraId="0556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255A0A">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1A09E1A5">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3A0FA044">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197185FC">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22CD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65091C">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51AC4A9F">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7237B8D8">
            <w:pPr>
              <w:rPr>
                <w:rFonts w:hint="eastAsia" w:ascii="宋体" w:hAnsi="宋体" w:cs="宋体"/>
                <w:b w:val="0"/>
                <w:bCs w:val="0"/>
                <w:sz w:val="24"/>
                <w:highlight w:val="none"/>
                <w:lang w:val="en-US" w:eastAsia="zh-CN"/>
              </w:rPr>
            </w:pPr>
          </w:p>
        </w:tc>
        <w:tc>
          <w:tcPr>
            <w:tcW w:w="1418" w:type="dxa"/>
            <w:vAlign w:val="top"/>
          </w:tcPr>
          <w:p w14:paraId="013965C6">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699F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0DF2BF">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6A683240">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5A964B0E">
            <w:pPr>
              <w:rPr>
                <w:rFonts w:hint="eastAsia" w:ascii="宋体" w:hAnsi="宋体" w:cs="宋体"/>
                <w:b w:val="0"/>
                <w:bCs w:val="0"/>
                <w:sz w:val="24"/>
                <w:highlight w:val="none"/>
                <w:lang w:val="en-US" w:eastAsia="zh-CN"/>
              </w:rPr>
            </w:pPr>
          </w:p>
        </w:tc>
        <w:tc>
          <w:tcPr>
            <w:tcW w:w="1418" w:type="dxa"/>
            <w:vAlign w:val="top"/>
          </w:tcPr>
          <w:p w14:paraId="407EA8CD">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1E87CBF1">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486F9776">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61AFF95D">
      <w:pPr>
        <w:pStyle w:val="83"/>
      </w:pPr>
    </w:p>
    <w:p w14:paraId="79899CD7">
      <w:pPr>
        <w:jc w:val="center"/>
        <w:rPr>
          <w:rFonts w:ascii="宋体" w:hAnsi="宋体" w:cs="宋体"/>
          <w:b/>
          <w:kern w:val="0"/>
          <w:sz w:val="32"/>
          <w:szCs w:val="32"/>
        </w:rPr>
      </w:pPr>
    </w:p>
    <w:p w14:paraId="437FD14D">
      <w:pPr>
        <w:jc w:val="center"/>
        <w:rPr>
          <w:rFonts w:ascii="宋体" w:hAnsi="宋体" w:cs="宋体"/>
          <w:b/>
          <w:kern w:val="0"/>
          <w:sz w:val="32"/>
          <w:szCs w:val="32"/>
        </w:rPr>
      </w:pPr>
      <w:r>
        <w:rPr>
          <w:rFonts w:hint="eastAsia" w:ascii="宋体" w:hAnsi="宋体" w:cs="宋体"/>
          <w:b/>
          <w:kern w:val="0"/>
          <w:sz w:val="32"/>
          <w:szCs w:val="32"/>
        </w:rPr>
        <w:t xml:space="preserve">            </w:t>
      </w:r>
    </w:p>
    <w:p w14:paraId="230CB731">
      <w:pPr>
        <w:jc w:val="center"/>
        <w:rPr>
          <w:rFonts w:ascii="宋体" w:hAnsi="宋体" w:cs="宋体"/>
        </w:rPr>
      </w:pPr>
      <w:r>
        <w:rPr>
          <w:rFonts w:hint="eastAsia" w:ascii="宋体" w:hAnsi="宋体" w:cs="宋体"/>
          <w:b/>
          <w:kern w:val="0"/>
          <w:sz w:val="32"/>
          <w:szCs w:val="32"/>
        </w:rPr>
        <w:t>五、评标标准相应的商务技术资料</w:t>
      </w:r>
    </w:p>
    <w:p w14:paraId="080B917A">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B33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9E8B83">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0DA0574B">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0C98FBDC">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2A66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5AE8D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785F72F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1D5E23B9">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419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0E75B6">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51FBA446">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76CBBDF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6F3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AEB009">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627A85FE">
            <w:pPr>
              <w:snapToGrid w:val="0"/>
              <w:spacing w:line="360" w:lineRule="auto"/>
              <w:jc w:val="center"/>
              <w:rPr>
                <w:rFonts w:hint="eastAsia" w:ascii="宋体" w:hAnsi="宋体" w:cs="宋体"/>
                <w:b w:val="0"/>
                <w:bCs/>
                <w:sz w:val="24"/>
                <w:vertAlign w:val="baseline"/>
              </w:rPr>
            </w:pPr>
          </w:p>
        </w:tc>
        <w:tc>
          <w:tcPr>
            <w:tcW w:w="3046" w:type="dxa"/>
          </w:tcPr>
          <w:p w14:paraId="7621A945">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1D00D20C">
      <w:pPr>
        <w:pStyle w:val="83"/>
      </w:pPr>
    </w:p>
    <w:p w14:paraId="0E6B33ED">
      <w:pPr>
        <w:jc w:val="center"/>
        <w:rPr>
          <w:rFonts w:ascii="宋体" w:hAnsi="宋体" w:cs="宋体"/>
          <w:b/>
          <w:kern w:val="0"/>
          <w:sz w:val="32"/>
          <w:szCs w:val="32"/>
        </w:rPr>
      </w:pPr>
    </w:p>
    <w:p w14:paraId="75C1319E">
      <w:pPr>
        <w:jc w:val="center"/>
        <w:rPr>
          <w:rFonts w:ascii="宋体" w:hAnsi="宋体" w:cs="宋体"/>
          <w:b/>
          <w:kern w:val="0"/>
          <w:sz w:val="32"/>
          <w:szCs w:val="32"/>
        </w:rPr>
      </w:pPr>
    </w:p>
    <w:p w14:paraId="448E810A">
      <w:pPr>
        <w:jc w:val="center"/>
        <w:rPr>
          <w:rFonts w:ascii="宋体" w:hAnsi="宋体" w:cs="宋体"/>
          <w:b/>
          <w:kern w:val="0"/>
          <w:sz w:val="32"/>
          <w:szCs w:val="32"/>
        </w:rPr>
      </w:pPr>
    </w:p>
    <w:p w14:paraId="152C08FC">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EE5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A654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01F31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5B3BD3D">
            <w:pPr>
              <w:spacing w:line="360" w:lineRule="auto"/>
              <w:jc w:val="center"/>
              <w:rPr>
                <w:rFonts w:ascii="宋体" w:hAnsi="宋体" w:cs="宋体"/>
                <w:b/>
                <w:sz w:val="24"/>
              </w:rPr>
            </w:pPr>
          </w:p>
          <w:p w14:paraId="61E70027">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F1B584">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9A8EE36">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26C0F33">
            <w:pPr>
              <w:spacing w:line="360" w:lineRule="auto"/>
              <w:jc w:val="center"/>
              <w:rPr>
                <w:rFonts w:ascii="宋体" w:hAnsi="宋体" w:cs="宋体"/>
                <w:b/>
                <w:sz w:val="24"/>
              </w:rPr>
            </w:pPr>
            <w:r>
              <w:rPr>
                <w:rFonts w:hint="eastAsia" w:ascii="宋体" w:hAnsi="宋体" w:cs="宋体"/>
                <w:b/>
                <w:sz w:val="24"/>
              </w:rPr>
              <w:t>备注</w:t>
            </w:r>
          </w:p>
        </w:tc>
      </w:tr>
      <w:tr w14:paraId="1D8F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1C2883">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DA25BA">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F3F6DF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686E6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E32110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843DF14">
            <w:pPr>
              <w:spacing w:line="360" w:lineRule="auto"/>
              <w:jc w:val="center"/>
              <w:rPr>
                <w:rFonts w:ascii="宋体" w:hAnsi="宋体" w:cs="宋体"/>
                <w:sz w:val="24"/>
              </w:rPr>
            </w:pPr>
          </w:p>
        </w:tc>
      </w:tr>
      <w:tr w14:paraId="6D11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C0E7E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A4A73F">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843DB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2545A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2307A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63BA691">
            <w:pPr>
              <w:spacing w:line="360" w:lineRule="auto"/>
              <w:jc w:val="center"/>
              <w:rPr>
                <w:rFonts w:ascii="宋体" w:hAnsi="宋体" w:cs="宋体"/>
                <w:sz w:val="24"/>
              </w:rPr>
            </w:pPr>
          </w:p>
        </w:tc>
      </w:tr>
      <w:tr w14:paraId="267F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E312C3">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885685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D5401B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C0AD5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16B34E4">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1044405">
            <w:pPr>
              <w:spacing w:line="360" w:lineRule="auto"/>
              <w:jc w:val="center"/>
              <w:rPr>
                <w:rFonts w:ascii="宋体" w:hAnsi="宋体" w:cs="宋体"/>
                <w:sz w:val="24"/>
              </w:rPr>
            </w:pPr>
          </w:p>
        </w:tc>
      </w:tr>
    </w:tbl>
    <w:p w14:paraId="15E3ECAE">
      <w:pPr>
        <w:spacing w:line="360" w:lineRule="auto"/>
        <w:ind w:right="420"/>
        <w:rPr>
          <w:rFonts w:ascii="宋体" w:hAnsi="宋体" w:cs="宋体"/>
          <w:sz w:val="24"/>
        </w:rPr>
      </w:pPr>
      <w:r>
        <w:rPr>
          <w:rFonts w:hint="eastAsia" w:ascii="宋体" w:hAnsi="宋体" w:cs="宋体"/>
          <w:sz w:val="24"/>
        </w:rPr>
        <w:t>注：按本格式和要求提供。</w:t>
      </w:r>
    </w:p>
    <w:p w14:paraId="176631C9">
      <w:pPr>
        <w:jc w:val="center"/>
        <w:rPr>
          <w:rFonts w:ascii="宋体" w:hAnsi="宋体" w:cs="宋体"/>
          <w:b/>
          <w:kern w:val="0"/>
          <w:sz w:val="32"/>
          <w:szCs w:val="32"/>
        </w:rPr>
      </w:pPr>
    </w:p>
    <w:p w14:paraId="20838371">
      <w:pPr>
        <w:jc w:val="center"/>
        <w:rPr>
          <w:rFonts w:ascii="宋体" w:hAnsi="宋体" w:cs="宋体"/>
          <w:b/>
          <w:kern w:val="0"/>
          <w:sz w:val="32"/>
          <w:szCs w:val="32"/>
        </w:rPr>
      </w:pPr>
    </w:p>
    <w:p w14:paraId="41E1E3D4">
      <w:pPr>
        <w:pStyle w:val="65"/>
        <w:rPr>
          <w:rFonts w:ascii="宋体" w:hAnsi="宋体" w:cs="宋体"/>
          <w:b/>
          <w:kern w:val="0"/>
          <w:sz w:val="32"/>
          <w:szCs w:val="32"/>
        </w:rPr>
      </w:pPr>
    </w:p>
    <w:p w14:paraId="357F5B99">
      <w:pPr>
        <w:rPr>
          <w:rFonts w:ascii="宋体" w:hAnsi="宋体" w:cs="宋体"/>
          <w:b/>
          <w:kern w:val="0"/>
          <w:sz w:val="32"/>
          <w:szCs w:val="32"/>
        </w:rPr>
      </w:pPr>
    </w:p>
    <w:p w14:paraId="05C4FC52">
      <w:pPr>
        <w:pStyle w:val="65"/>
        <w:rPr>
          <w:rFonts w:ascii="宋体" w:hAnsi="宋体" w:cs="宋体"/>
          <w:b/>
          <w:kern w:val="0"/>
          <w:sz w:val="32"/>
          <w:szCs w:val="32"/>
        </w:rPr>
      </w:pPr>
    </w:p>
    <w:p w14:paraId="786A0BAF">
      <w:pPr>
        <w:rPr>
          <w:rFonts w:ascii="宋体" w:hAnsi="宋体" w:cs="宋体"/>
          <w:b/>
          <w:kern w:val="0"/>
          <w:sz w:val="32"/>
          <w:szCs w:val="32"/>
        </w:rPr>
      </w:pPr>
    </w:p>
    <w:p w14:paraId="5A66D178">
      <w:pPr>
        <w:pStyle w:val="65"/>
        <w:rPr>
          <w:rFonts w:ascii="宋体" w:hAnsi="宋体" w:cs="宋体"/>
          <w:b/>
          <w:kern w:val="0"/>
          <w:sz w:val="32"/>
          <w:szCs w:val="32"/>
        </w:rPr>
      </w:pPr>
    </w:p>
    <w:p w14:paraId="63057CAA">
      <w:pPr>
        <w:rPr>
          <w:rFonts w:ascii="宋体" w:hAnsi="宋体" w:cs="宋体"/>
          <w:b/>
          <w:kern w:val="0"/>
          <w:sz w:val="32"/>
          <w:szCs w:val="32"/>
        </w:rPr>
      </w:pPr>
    </w:p>
    <w:p w14:paraId="0C0217BC">
      <w:pPr>
        <w:pStyle w:val="65"/>
        <w:rPr>
          <w:rFonts w:ascii="宋体" w:hAnsi="宋体" w:cs="宋体"/>
          <w:b/>
          <w:kern w:val="0"/>
          <w:sz w:val="32"/>
          <w:szCs w:val="32"/>
        </w:rPr>
      </w:pPr>
    </w:p>
    <w:p w14:paraId="5CE73DC4">
      <w:pPr>
        <w:rPr>
          <w:rFonts w:ascii="宋体" w:hAnsi="宋体" w:cs="宋体"/>
          <w:b/>
          <w:kern w:val="0"/>
          <w:sz w:val="32"/>
          <w:szCs w:val="32"/>
        </w:rPr>
      </w:pPr>
    </w:p>
    <w:p w14:paraId="6E2AA6DF">
      <w:pPr>
        <w:pStyle w:val="65"/>
      </w:pPr>
    </w:p>
    <w:p w14:paraId="2676EBE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7"/>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0D3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5C6560">
            <w:pPr>
              <w:jc w:val="center"/>
              <w:rPr>
                <w:rFonts w:ascii="宋体" w:hAnsi="宋体" w:cs="宋体"/>
                <w:b/>
                <w:bCs/>
                <w:sz w:val="24"/>
              </w:rPr>
            </w:pPr>
            <w:r>
              <w:rPr>
                <w:rFonts w:hint="eastAsia" w:ascii="宋体" w:hAnsi="宋体" w:cs="宋体"/>
                <w:b/>
                <w:bCs/>
                <w:sz w:val="24"/>
              </w:rPr>
              <w:t>序号</w:t>
            </w:r>
          </w:p>
        </w:tc>
        <w:tc>
          <w:tcPr>
            <w:tcW w:w="3180" w:type="dxa"/>
          </w:tcPr>
          <w:p w14:paraId="10B28971">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6AF2057A">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10D911A2">
            <w:pPr>
              <w:jc w:val="center"/>
              <w:rPr>
                <w:rFonts w:ascii="宋体" w:hAnsi="宋体" w:cs="宋体"/>
                <w:b/>
                <w:bCs/>
                <w:sz w:val="24"/>
              </w:rPr>
            </w:pPr>
            <w:r>
              <w:rPr>
                <w:rFonts w:hint="eastAsia" w:ascii="宋体" w:hAnsi="宋体" w:cs="宋体"/>
                <w:b/>
                <w:bCs/>
                <w:sz w:val="24"/>
              </w:rPr>
              <w:t>偏离说明</w:t>
            </w:r>
          </w:p>
        </w:tc>
        <w:tc>
          <w:tcPr>
            <w:tcW w:w="1088" w:type="dxa"/>
          </w:tcPr>
          <w:p w14:paraId="57E478EA">
            <w:pPr>
              <w:jc w:val="center"/>
              <w:rPr>
                <w:rFonts w:hint="eastAsia" w:ascii="宋体" w:hAnsi="宋体" w:eastAsia="宋体" w:cs="宋体"/>
                <w:b/>
                <w:bCs/>
                <w:sz w:val="24"/>
                <w:lang w:eastAsia="zh-CN"/>
              </w:rPr>
            </w:pPr>
          </w:p>
        </w:tc>
      </w:tr>
      <w:tr w14:paraId="10FD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E8377D">
            <w:pPr>
              <w:jc w:val="center"/>
              <w:rPr>
                <w:rFonts w:ascii="宋体" w:hAnsi="宋体" w:cs="宋体"/>
                <w:kern w:val="0"/>
                <w:sz w:val="24"/>
              </w:rPr>
            </w:pPr>
            <w:r>
              <w:rPr>
                <w:rFonts w:hint="eastAsia" w:ascii="宋体" w:hAnsi="宋体" w:cs="宋体"/>
                <w:kern w:val="0"/>
                <w:sz w:val="24"/>
              </w:rPr>
              <w:t>1</w:t>
            </w:r>
          </w:p>
        </w:tc>
        <w:tc>
          <w:tcPr>
            <w:tcW w:w="3180" w:type="dxa"/>
          </w:tcPr>
          <w:p w14:paraId="16D31C3F">
            <w:pPr>
              <w:jc w:val="center"/>
              <w:rPr>
                <w:rFonts w:ascii="宋体" w:hAnsi="宋体" w:cs="宋体"/>
                <w:b/>
                <w:kern w:val="0"/>
                <w:sz w:val="32"/>
                <w:szCs w:val="32"/>
              </w:rPr>
            </w:pPr>
          </w:p>
        </w:tc>
        <w:tc>
          <w:tcPr>
            <w:tcW w:w="3062" w:type="dxa"/>
          </w:tcPr>
          <w:p w14:paraId="75BE0B1E">
            <w:pPr>
              <w:jc w:val="center"/>
              <w:rPr>
                <w:rFonts w:ascii="宋体" w:hAnsi="宋体" w:cs="宋体"/>
                <w:b/>
                <w:kern w:val="0"/>
                <w:sz w:val="32"/>
                <w:szCs w:val="32"/>
              </w:rPr>
            </w:pPr>
          </w:p>
        </w:tc>
        <w:tc>
          <w:tcPr>
            <w:tcW w:w="1102" w:type="dxa"/>
          </w:tcPr>
          <w:p w14:paraId="0EE0E5B1">
            <w:pPr>
              <w:jc w:val="center"/>
              <w:rPr>
                <w:rFonts w:ascii="宋体" w:hAnsi="宋体" w:cs="宋体"/>
                <w:b/>
                <w:kern w:val="0"/>
                <w:sz w:val="32"/>
                <w:szCs w:val="32"/>
              </w:rPr>
            </w:pPr>
          </w:p>
        </w:tc>
        <w:tc>
          <w:tcPr>
            <w:tcW w:w="1088" w:type="dxa"/>
          </w:tcPr>
          <w:p w14:paraId="0F8035A0">
            <w:pPr>
              <w:jc w:val="center"/>
              <w:rPr>
                <w:rFonts w:ascii="宋体" w:hAnsi="宋体" w:cs="宋体"/>
                <w:b/>
                <w:kern w:val="0"/>
                <w:sz w:val="32"/>
                <w:szCs w:val="32"/>
              </w:rPr>
            </w:pPr>
          </w:p>
        </w:tc>
      </w:tr>
      <w:tr w14:paraId="70E8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FE6784">
            <w:pPr>
              <w:jc w:val="center"/>
              <w:rPr>
                <w:rFonts w:ascii="宋体" w:hAnsi="宋体" w:cs="宋体"/>
                <w:kern w:val="0"/>
                <w:sz w:val="24"/>
              </w:rPr>
            </w:pPr>
            <w:r>
              <w:rPr>
                <w:rFonts w:hint="eastAsia" w:ascii="宋体" w:hAnsi="宋体" w:cs="宋体"/>
                <w:kern w:val="0"/>
                <w:sz w:val="24"/>
              </w:rPr>
              <w:t>2</w:t>
            </w:r>
          </w:p>
        </w:tc>
        <w:tc>
          <w:tcPr>
            <w:tcW w:w="3180" w:type="dxa"/>
          </w:tcPr>
          <w:p w14:paraId="69F3BF61">
            <w:pPr>
              <w:jc w:val="center"/>
              <w:rPr>
                <w:rFonts w:ascii="宋体" w:hAnsi="宋体" w:cs="宋体"/>
                <w:b/>
                <w:kern w:val="0"/>
                <w:sz w:val="32"/>
                <w:szCs w:val="32"/>
              </w:rPr>
            </w:pPr>
          </w:p>
        </w:tc>
        <w:tc>
          <w:tcPr>
            <w:tcW w:w="3062" w:type="dxa"/>
          </w:tcPr>
          <w:p w14:paraId="737783A7">
            <w:pPr>
              <w:jc w:val="center"/>
              <w:rPr>
                <w:rFonts w:ascii="宋体" w:hAnsi="宋体" w:cs="宋体"/>
                <w:b/>
                <w:kern w:val="0"/>
                <w:sz w:val="32"/>
                <w:szCs w:val="32"/>
              </w:rPr>
            </w:pPr>
          </w:p>
        </w:tc>
        <w:tc>
          <w:tcPr>
            <w:tcW w:w="1102" w:type="dxa"/>
          </w:tcPr>
          <w:p w14:paraId="25831CD9">
            <w:pPr>
              <w:jc w:val="center"/>
              <w:rPr>
                <w:rFonts w:ascii="宋体" w:hAnsi="宋体" w:cs="宋体"/>
                <w:b/>
                <w:kern w:val="0"/>
                <w:sz w:val="32"/>
                <w:szCs w:val="32"/>
              </w:rPr>
            </w:pPr>
          </w:p>
        </w:tc>
        <w:tc>
          <w:tcPr>
            <w:tcW w:w="1088" w:type="dxa"/>
          </w:tcPr>
          <w:p w14:paraId="0DE6CA96">
            <w:pPr>
              <w:jc w:val="center"/>
              <w:rPr>
                <w:rFonts w:ascii="宋体" w:hAnsi="宋体" w:cs="宋体"/>
                <w:b/>
                <w:kern w:val="0"/>
                <w:sz w:val="32"/>
                <w:szCs w:val="32"/>
              </w:rPr>
            </w:pPr>
          </w:p>
        </w:tc>
      </w:tr>
      <w:tr w14:paraId="34B7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0AAFBC7">
            <w:pPr>
              <w:jc w:val="center"/>
              <w:rPr>
                <w:rFonts w:ascii="宋体" w:hAnsi="宋体" w:cs="宋体"/>
                <w:kern w:val="0"/>
                <w:sz w:val="24"/>
              </w:rPr>
            </w:pPr>
            <w:r>
              <w:rPr>
                <w:rFonts w:hint="eastAsia" w:ascii="宋体" w:hAnsi="宋体" w:cs="宋体"/>
                <w:kern w:val="0"/>
                <w:sz w:val="24"/>
              </w:rPr>
              <w:t>……</w:t>
            </w:r>
          </w:p>
        </w:tc>
        <w:tc>
          <w:tcPr>
            <w:tcW w:w="3180" w:type="dxa"/>
          </w:tcPr>
          <w:p w14:paraId="149DCAB2">
            <w:pPr>
              <w:jc w:val="center"/>
              <w:rPr>
                <w:rFonts w:ascii="宋体" w:hAnsi="宋体" w:cs="宋体"/>
                <w:b/>
                <w:kern w:val="0"/>
                <w:sz w:val="32"/>
                <w:szCs w:val="32"/>
              </w:rPr>
            </w:pPr>
          </w:p>
        </w:tc>
        <w:tc>
          <w:tcPr>
            <w:tcW w:w="3062" w:type="dxa"/>
          </w:tcPr>
          <w:p w14:paraId="5A624BD7">
            <w:pPr>
              <w:jc w:val="center"/>
              <w:rPr>
                <w:rFonts w:ascii="宋体" w:hAnsi="宋体" w:cs="宋体"/>
                <w:b/>
                <w:kern w:val="0"/>
                <w:sz w:val="32"/>
                <w:szCs w:val="32"/>
              </w:rPr>
            </w:pPr>
          </w:p>
        </w:tc>
        <w:tc>
          <w:tcPr>
            <w:tcW w:w="1102" w:type="dxa"/>
          </w:tcPr>
          <w:p w14:paraId="49C3FDED">
            <w:pPr>
              <w:jc w:val="center"/>
              <w:rPr>
                <w:rFonts w:ascii="宋体" w:hAnsi="宋体" w:cs="宋体"/>
                <w:b/>
                <w:kern w:val="0"/>
                <w:sz w:val="32"/>
                <w:szCs w:val="32"/>
              </w:rPr>
            </w:pPr>
          </w:p>
        </w:tc>
        <w:tc>
          <w:tcPr>
            <w:tcW w:w="1088" w:type="dxa"/>
          </w:tcPr>
          <w:p w14:paraId="2688DC54">
            <w:pPr>
              <w:jc w:val="center"/>
              <w:rPr>
                <w:rFonts w:ascii="宋体" w:hAnsi="宋体" w:cs="宋体"/>
                <w:b/>
                <w:kern w:val="0"/>
                <w:sz w:val="32"/>
                <w:szCs w:val="32"/>
              </w:rPr>
            </w:pPr>
          </w:p>
        </w:tc>
      </w:tr>
    </w:tbl>
    <w:p w14:paraId="01A6E65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7EA4D27">
      <w:pPr>
        <w:jc w:val="center"/>
        <w:rPr>
          <w:rFonts w:ascii="宋体" w:hAnsi="宋体" w:cs="宋体"/>
          <w:b/>
          <w:kern w:val="0"/>
          <w:sz w:val="32"/>
          <w:szCs w:val="32"/>
        </w:rPr>
      </w:pPr>
    </w:p>
    <w:p w14:paraId="4216887B">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03407EC">
      <w:pPr>
        <w:pStyle w:val="83"/>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368D3871">
      <w:pPr>
        <w:pStyle w:val="83"/>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4027FBAC">
      <w:pPr>
        <w:pStyle w:val="83"/>
        <w:rPr>
          <w:rFonts w:hint="eastAsia" w:eastAsia="华文楷体"/>
          <w:lang w:val="en-US" w:eastAsia="zh-CN"/>
        </w:rPr>
      </w:pPr>
    </w:p>
    <w:p w14:paraId="16EFAA1E">
      <w:pPr>
        <w:ind w:firstLine="1911" w:firstLineChars="595"/>
        <w:rPr>
          <w:rFonts w:ascii="宋体" w:hAnsi="宋体" w:cs="宋体"/>
          <w:b/>
          <w:bCs/>
          <w:sz w:val="32"/>
          <w:szCs w:val="32"/>
        </w:rPr>
      </w:pPr>
    </w:p>
    <w:p w14:paraId="0CAA6367">
      <w:pPr>
        <w:ind w:firstLine="1911" w:firstLineChars="595"/>
        <w:rPr>
          <w:rFonts w:ascii="宋体" w:hAnsi="宋体" w:cs="宋体"/>
          <w:b/>
          <w:bCs/>
          <w:sz w:val="32"/>
          <w:szCs w:val="32"/>
        </w:rPr>
      </w:pPr>
    </w:p>
    <w:p w14:paraId="104CD4B3">
      <w:pPr>
        <w:ind w:firstLine="1911" w:firstLineChars="595"/>
        <w:rPr>
          <w:rFonts w:ascii="宋体" w:hAnsi="宋体" w:cs="宋体"/>
          <w:b/>
          <w:bCs/>
          <w:sz w:val="32"/>
          <w:szCs w:val="32"/>
        </w:rPr>
      </w:pPr>
    </w:p>
    <w:p w14:paraId="2D98B7EF">
      <w:pPr>
        <w:ind w:firstLine="1911" w:firstLineChars="595"/>
        <w:rPr>
          <w:rFonts w:ascii="宋体" w:hAnsi="宋体" w:cs="宋体"/>
          <w:b/>
          <w:bCs/>
          <w:sz w:val="32"/>
          <w:szCs w:val="32"/>
        </w:rPr>
      </w:pPr>
    </w:p>
    <w:p w14:paraId="3A33C58A">
      <w:pPr>
        <w:ind w:firstLine="1911" w:firstLineChars="595"/>
        <w:rPr>
          <w:rFonts w:ascii="宋体" w:hAnsi="宋体" w:cs="宋体"/>
          <w:b/>
          <w:bCs/>
          <w:sz w:val="32"/>
          <w:szCs w:val="32"/>
        </w:rPr>
      </w:pPr>
    </w:p>
    <w:p w14:paraId="0F5390A4">
      <w:pPr>
        <w:widowControl/>
        <w:adjustRightInd/>
        <w:jc w:val="left"/>
        <w:rPr>
          <w:rFonts w:hint="eastAsia"/>
        </w:rPr>
      </w:pPr>
      <w:r>
        <w:rPr>
          <w:rFonts w:ascii="宋体" w:hAnsi="宋体" w:cs="宋体"/>
          <w:b/>
          <w:bCs/>
          <w:sz w:val="32"/>
          <w:szCs w:val="32"/>
        </w:rPr>
        <w:br w:type="page"/>
      </w:r>
    </w:p>
    <w:p w14:paraId="2593D5F0">
      <w:pPr>
        <w:ind w:firstLine="1911" w:firstLineChars="595"/>
        <w:rPr>
          <w:rFonts w:hint="eastAsia" w:ascii="宋体" w:hAnsi="宋体" w:cs="宋体"/>
          <w:b/>
          <w:bCs/>
          <w:sz w:val="32"/>
          <w:szCs w:val="32"/>
        </w:rPr>
      </w:pPr>
    </w:p>
    <w:p w14:paraId="4F96DD43">
      <w:pPr>
        <w:ind w:firstLine="1911" w:firstLineChars="595"/>
        <w:rPr>
          <w:rFonts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8FA7B14">
      <w:pPr>
        <w:snapToGrid w:val="0"/>
        <w:spacing w:line="360" w:lineRule="auto"/>
        <w:rPr>
          <w:rFonts w:ascii="宋体" w:hAnsi="宋体" w:cs="宋体"/>
          <w:sz w:val="24"/>
        </w:rPr>
      </w:pPr>
    </w:p>
    <w:p w14:paraId="6E63CFB9">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145B9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460B3C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3B2551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A3A44D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C5FCE8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D7E402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DD1160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B7F8CA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76B264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23AC45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12217D1">
      <w:pPr>
        <w:autoSpaceDE w:val="0"/>
        <w:autoSpaceDN w:val="0"/>
        <w:spacing w:line="360" w:lineRule="auto"/>
        <w:ind w:left="2"/>
        <w:jc w:val="left"/>
        <w:rPr>
          <w:rFonts w:ascii="宋体" w:hAnsi="宋体" w:cs="宋体"/>
          <w:kern w:val="0"/>
          <w:sz w:val="24"/>
          <w:lang w:val="zh-CN"/>
        </w:rPr>
      </w:pPr>
    </w:p>
    <w:p w14:paraId="2FC0EB53">
      <w:pPr>
        <w:autoSpaceDE w:val="0"/>
        <w:autoSpaceDN w:val="0"/>
        <w:spacing w:line="360" w:lineRule="auto"/>
        <w:ind w:left="2"/>
        <w:jc w:val="left"/>
        <w:rPr>
          <w:rFonts w:ascii="宋体" w:hAnsi="宋体" w:cs="宋体"/>
          <w:kern w:val="0"/>
          <w:sz w:val="24"/>
          <w:lang w:val="zh-CN"/>
        </w:rPr>
      </w:pPr>
    </w:p>
    <w:p w14:paraId="0C7A4CF4">
      <w:pPr>
        <w:autoSpaceDE w:val="0"/>
        <w:autoSpaceDN w:val="0"/>
        <w:spacing w:line="360" w:lineRule="auto"/>
        <w:ind w:left="2"/>
        <w:jc w:val="left"/>
        <w:rPr>
          <w:rFonts w:ascii="宋体" w:hAnsi="宋体" w:cs="宋体"/>
          <w:kern w:val="0"/>
          <w:sz w:val="24"/>
          <w:lang w:val="zh-CN"/>
        </w:rPr>
      </w:pPr>
    </w:p>
    <w:p w14:paraId="62C66674">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522279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FEBDAFF">
      <w:pPr>
        <w:spacing w:line="360" w:lineRule="auto"/>
        <w:jc w:val="center"/>
        <w:rPr>
          <w:rFonts w:ascii="宋体" w:hAnsi="宋体" w:cs="宋体"/>
          <w:b/>
          <w:bCs/>
          <w:sz w:val="24"/>
        </w:rPr>
      </w:pPr>
    </w:p>
    <w:p w14:paraId="303DD019">
      <w:pPr>
        <w:spacing w:line="360" w:lineRule="auto"/>
        <w:ind w:right="420"/>
        <w:rPr>
          <w:rFonts w:hint="eastAsia" w:ascii="宋体" w:hAnsi="宋体" w:cs="宋体"/>
          <w:sz w:val="24"/>
        </w:rPr>
      </w:pPr>
      <w:r>
        <w:rPr>
          <w:rFonts w:hint="eastAsia" w:ascii="宋体" w:hAnsi="宋体" w:cs="宋体"/>
          <w:sz w:val="24"/>
        </w:rPr>
        <w:t>注：按本格式和要求提供</w:t>
      </w:r>
    </w:p>
    <w:p w14:paraId="72242D61">
      <w:pPr>
        <w:pStyle w:val="968"/>
        <w:snapToGrid w:val="0"/>
        <w:spacing w:before="120" w:after="120"/>
        <w:ind w:firstLine="562"/>
        <w:rPr>
          <w:rFonts w:hint="eastAsia" w:hAnsi="宋体" w:cs="宋体"/>
          <w:b/>
          <w:sz w:val="28"/>
          <w:szCs w:val="28"/>
        </w:rPr>
      </w:pPr>
    </w:p>
    <w:p w14:paraId="06BA6941">
      <w:pPr>
        <w:pStyle w:val="968"/>
        <w:snapToGrid w:val="0"/>
        <w:spacing w:before="120" w:after="120"/>
        <w:ind w:firstLine="562"/>
        <w:rPr>
          <w:rFonts w:hint="eastAsia" w:hAnsi="宋体" w:cs="宋体"/>
          <w:b/>
          <w:sz w:val="28"/>
          <w:szCs w:val="28"/>
        </w:rPr>
      </w:pPr>
    </w:p>
    <w:p w14:paraId="59FC6D8B">
      <w:pPr>
        <w:pStyle w:val="968"/>
        <w:snapToGrid w:val="0"/>
        <w:spacing w:before="120" w:after="120"/>
        <w:ind w:firstLine="562"/>
        <w:rPr>
          <w:rFonts w:hint="eastAsia" w:hAnsi="宋体" w:cs="宋体"/>
          <w:b/>
          <w:sz w:val="28"/>
          <w:szCs w:val="28"/>
        </w:rPr>
      </w:pPr>
    </w:p>
    <w:p w14:paraId="724BE9A3">
      <w:pPr>
        <w:pStyle w:val="968"/>
        <w:snapToGrid w:val="0"/>
        <w:spacing w:before="120" w:after="120"/>
        <w:ind w:firstLine="562"/>
        <w:rPr>
          <w:rFonts w:hint="eastAsia" w:hAnsi="宋体" w:cs="宋体"/>
          <w:b/>
          <w:sz w:val="28"/>
          <w:szCs w:val="28"/>
        </w:rPr>
      </w:pPr>
    </w:p>
    <w:p w14:paraId="361F04B4">
      <w:pPr>
        <w:pStyle w:val="968"/>
        <w:snapToGrid w:val="0"/>
        <w:spacing w:before="120" w:after="120"/>
        <w:ind w:firstLine="562"/>
        <w:rPr>
          <w:rFonts w:hAnsi="宋体" w:cs="宋体"/>
          <w:b/>
          <w:sz w:val="28"/>
          <w:szCs w:val="28"/>
        </w:rPr>
      </w:pPr>
      <w:r>
        <w:rPr>
          <w:rFonts w:hint="eastAsia" w:hAnsi="宋体" w:cs="宋体"/>
          <w:b/>
          <w:sz w:val="28"/>
          <w:szCs w:val="28"/>
          <w:lang w:val="en-US" w:eastAsia="zh-CN"/>
        </w:rPr>
        <w:t>十</w:t>
      </w:r>
      <w:r>
        <w:rPr>
          <w:rFonts w:hint="eastAsia" w:hAnsi="宋体" w:cs="宋体"/>
          <w:b/>
          <w:sz w:val="28"/>
          <w:szCs w:val="28"/>
        </w:rPr>
        <w:t>、确认声明书（将以下表格填写完成后，与投标文件同步制作递交）</w:t>
      </w:r>
    </w:p>
    <w:p w14:paraId="795A9B0A">
      <w:pPr>
        <w:pStyle w:val="968"/>
        <w:snapToGrid w:val="0"/>
        <w:spacing w:before="120" w:after="120"/>
        <w:ind w:firstLine="482"/>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185E9FC1">
      <w:pPr>
        <w:pStyle w:val="968"/>
        <w:snapToGrid w:val="0"/>
        <w:spacing w:before="120" w:after="120"/>
        <w:ind w:firstLine="723"/>
        <w:jc w:val="center"/>
        <w:rPr>
          <w:rFonts w:hAnsi="宋体" w:cs="宋体"/>
          <w:b/>
          <w:sz w:val="36"/>
          <w:szCs w:val="36"/>
        </w:rPr>
      </w:pPr>
    </w:p>
    <w:p w14:paraId="41B4F9D5">
      <w:pPr>
        <w:pStyle w:val="968"/>
        <w:snapToGrid w:val="0"/>
        <w:spacing w:before="120" w:after="120"/>
        <w:ind w:firstLine="723"/>
        <w:jc w:val="center"/>
        <w:rPr>
          <w:rFonts w:hAnsi="宋体" w:cs="宋体"/>
          <w:b/>
          <w:sz w:val="36"/>
          <w:szCs w:val="36"/>
        </w:rPr>
      </w:pPr>
      <w:r>
        <w:rPr>
          <w:rFonts w:hint="eastAsia" w:hAnsi="宋体" w:cs="宋体"/>
          <w:b/>
          <w:sz w:val="36"/>
          <w:szCs w:val="36"/>
        </w:rPr>
        <w:t>政府采购活动现场确认声明书</w:t>
      </w:r>
    </w:p>
    <w:p w14:paraId="79FDC84F">
      <w:pPr>
        <w:pStyle w:val="968"/>
        <w:snapToGrid w:val="0"/>
        <w:spacing w:before="120" w:after="120" w:line="380" w:lineRule="exact"/>
        <w:rPr>
          <w:rFonts w:hAnsi="宋体" w:cs="宋体"/>
          <w:b/>
        </w:rPr>
      </w:pPr>
      <w:r>
        <w:rPr>
          <w:rFonts w:hint="eastAsia" w:hAnsi="宋体" w:cs="宋体"/>
          <w:kern w:val="0"/>
          <w:u w:val="single"/>
        </w:rPr>
        <w:t xml:space="preserve">                        </w:t>
      </w:r>
      <w:r>
        <w:rPr>
          <w:rFonts w:hint="eastAsia" w:hAnsi="宋体" w:cs="宋体"/>
          <w:kern w:val="0"/>
        </w:rPr>
        <w:t>：</w:t>
      </w:r>
    </w:p>
    <w:p w14:paraId="4724A514">
      <w:pPr>
        <w:pStyle w:val="968"/>
        <w:snapToGrid w:val="0"/>
        <w:spacing w:before="120" w:after="120" w:line="380" w:lineRule="exact"/>
        <w:ind w:firstLine="504" w:firstLineChars="200"/>
        <w:rPr>
          <w:rFonts w:hAnsi="宋体" w:cs="宋体"/>
          <w:spacing w:val="6"/>
        </w:rPr>
      </w:pPr>
      <w:r>
        <w:rPr>
          <w:rFonts w:hint="eastAsia" w:hAnsi="宋体" w:cs="宋体"/>
          <w:spacing w:val="6"/>
        </w:rPr>
        <w:t>本人经由</w:t>
      </w:r>
      <w:r>
        <w:rPr>
          <w:rFonts w:hint="eastAsia" w:hAnsi="宋体" w:cs="宋体"/>
          <w:spacing w:val="6"/>
          <w:u w:val="single"/>
        </w:rPr>
        <w:t xml:space="preserve">                  （单位）</w:t>
      </w:r>
      <w:r>
        <w:rPr>
          <w:rFonts w:hint="eastAsia" w:hAnsi="宋体" w:cs="宋体"/>
          <w:spacing w:val="6"/>
        </w:rPr>
        <w:t>负责人</w:t>
      </w:r>
      <w:r>
        <w:rPr>
          <w:rFonts w:hint="eastAsia" w:hAnsi="宋体" w:cs="宋体"/>
          <w:spacing w:val="6"/>
          <w:u w:val="single"/>
        </w:rPr>
        <w:t xml:space="preserve">        （姓名）</w:t>
      </w:r>
      <w:r>
        <w:rPr>
          <w:rFonts w:hint="eastAsia" w:hAnsi="宋体" w:cs="宋体"/>
          <w:spacing w:val="6"/>
        </w:rPr>
        <w:t>合法授权参加</w:t>
      </w:r>
      <w:r>
        <w:rPr>
          <w:rFonts w:hint="eastAsia" w:hAnsi="宋体" w:cs="宋体"/>
          <w:spacing w:val="6"/>
          <w:u w:val="single"/>
        </w:rPr>
        <w:t xml:space="preserve">                </w:t>
      </w:r>
      <w:r>
        <w:rPr>
          <w:rFonts w:hint="eastAsia" w:hAnsi="宋体" w:cs="宋体"/>
          <w:spacing w:val="6"/>
        </w:rPr>
        <w:t>项目（编号：</w:t>
      </w:r>
      <w:r>
        <w:rPr>
          <w:rFonts w:hint="eastAsia" w:hAnsi="宋体" w:cs="宋体"/>
          <w:spacing w:val="6"/>
          <w:u w:val="single"/>
        </w:rPr>
        <w:t xml:space="preserve">        </w:t>
      </w:r>
      <w:r>
        <w:rPr>
          <w:rFonts w:hint="eastAsia" w:hAnsi="宋体" w:cs="宋体"/>
          <w:spacing w:val="6"/>
        </w:rPr>
        <w:t xml:space="preserve">）政府采购活动，经与本单位法人代表（负责人）联系确认，现就有关公平竞争事项郑重声明如下： </w:t>
      </w:r>
    </w:p>
    <w:p w14:paraId="224C3F4F">
      <w:pPr>
        <w:pStyle w:val="969"/>
        <w:widowControl/>
        <w:numPr>
          <w:ilvl w:val="0"/>
          <w:numId w:val="2"/>
        </w:numPr>
        <w:snapToGrid w:val="0"/>
        <w:spacing w:line="380" w:lineRule="exact"/>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14:paraId="4500ABCF">
      <w:pPr>
        <w:pStyle w:val="969"/>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66D6EA23">
      <w:pPr>
        <w:pStyle w:val="969"/>
        <w:widowControl/>
        <w:snapToGrid w:val="0"/>
        <w:spacing w:line="380" w:lineRule="exact"/>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22F4E3D0">
      <w:pPr>
        <w:pStyle w:val="969"/>
        <w:widowControl/>
        <w:snapToGrid w:val="0"/>
        <w:spacing w:line="380" w:lineRule="exact"/>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14:paraId="0A1C5AE9">
      <w:pPr>
        <w:pStyle w:val="968"/>
        <w:adjustRightInd/>
        <w:snapToGrid w:val="0"/>
        <w:spacing w:before="120" w:after="120" w:line="300" w:lineRule="exact"/>
        <w:rPr>
          <w:rFonts w:hAnsi="宋体" w:cs="宋体"/>
          <w:kern w:val="0"/>
        </w:rPr>
      </w:pPr>
      <w:r>
        <w:rPr>
          <w:rFonts w:hint="eastAsia" w:hAnsi="宋体" w:cs="宋体"/>
          <w:kern w:val="0"/>
        </w:rPr>
        <w:t xml:space="preserve">  A.法定代表人或负责人或实际控制人是同一人</w:t>
      </w:r>
    </w:p>
    <w:p w14:paraId="4CAD8AE8">
      <w:pPr>
        <w:pStyle w:val="968"/>
        <w:adjustRightInd/>
        <w:snapToGrid w:val="0"/>
        <w:spacing w:before="120" w:after="120" w:line="300" w:lineRule="exact"/>
        <w:rPr>
          <w:rFonts w:hAnsi="宋体" w:cs="宋体"/>
          <w:spacing w:val="6"/>
        </w:rPr>
      </w:pPr>
      <w:r>
        <w:rPr>
          <w:rFonts w:hint="eastAsia" w:hAnsi="宋体" w:cs="宋体"/>
          <w:kern w:val="0"/>
        </w:rPr>
        <w:t xml:space="preserve">  B.法定代表人或负责人或实际控制人是夫妻关系</w:t>
      </w:r>
    </w:p>
    <w:p w14:paraId="471D193E">
      <w:pPr>
        <w:pStyle w:val="968"/>
        <w:adjustRightInd/>
        <w:snapToGrid w:val="0"/>
        <w:spacing w:before="120" w:after="120" w:line="300" w:lineRule="exact"/>
        <w:rPr>
          <w:rFonts w:hAnsi="宋体" w:cs="宋体"/>
          <w:spacing w:val="6"/>
        </w:rPr>
      </w:pPr>
      <w:r>
        <w:rPr>
          <w:rFonts w:hint="eastAsia" w:hAnsi="宋体" w:cs="宋体"/>
          <w:kern w:val="0"/>
        </w:rPr>
        <w:t xml:space="preserve">  C.法定代表人或负责人或实际控制人是直系血亲关系</w:t>
      </w:r>
    </w:p>
    <w:p w14:paraId="219C1CB2">
      <w:pPr>
        <w:pStyle w:val="968"/>
        <w:adjustRightInd/>
        <w:snapToGrid w:val="0"/>
        <w:spacing w:before="120" w:after="120" w:line="300" w:lineRule="exact"/>
        <w:rPr>
          <w:rFonts w:hAnsi="宋体" w:cs="宋体"/>
          <w:spacing w:val="6"/>
        </w:rPr>
      </w:pPr>
      <w:r>
        <w:rPr>
          <w:rFonts w:hint="eastAsia" w:hAnsi="宋体" w:cs="宋体"/>
          <w:kern w:val="0"/>
        </w:rPr>
        <w:t xml:space="preserve">  D.法定代表人或负责人或实际控制人存在三代以内旁系血亲关系</w:t>
      </w:r>
    </w:p>
    <w:p w14:paraId="61A464EE">
      <w:pPr>
        <w:pStyle w:val="968"/>
        <w:adjustRightInd/>
        <w:snapToGrid w:val="0"/>
        <w:spacing w:before="120" w:after="120" w:line="300" w:lineRule="exact"/>
        <w:rPr>
          <w:rFonts w:hAnsi="宋体" w:cs="宋体"/>
          <w:kern w:val="0"/>
        </w:rPr>
      </w:pPr>
      <w:r>
        <w:rPr>
          <w:rFonts w:hint="eastAsia" w:hAnsi="宋体" w:cs="宋体"/>
          <w:kern w:val="0"/>
        </w:rPr>
        <w:t xml:space="preserve">  E.法定代表人或负责人或实际控制人存在近姻亲关系</w:t>
      </w:r>
    </w:p>
    <w:p w14:paraId="43864DC8">
      <w:pPr>
        <w:pStyle w:val="968"/>
        <w:adjustRightInd/>
        <w:snapToGrid w:val="0"/>
        <w:spacing w:before="120" w:after="120" w:line="300" w:lineRule="exact"/>
        <w:rPr>
          <w:rFonts w:hAnsi="宋体" w:cs="宋体"/>
          <w:kern w:val="0"/>
        </w:rPr>
      </w:pPr>
      <w:r>
        <w:rPr>
          <w:rFonts w:hint="eastAsia" w:hAnsi="宋体" w:cs="宋体"/>
          <w:kern w:val="0"/>
        </w:rPr>
        <w:t xml:space="preserve">  F.法定代表人或负责人或实际控制人存在股份控制或实际控制关系</w:t>
      </w:r>
    </w:p>
    <w:p w14:paraId="729E453E">
      <w:pPr>
        <w:pStyle w:val="968"/>
        <w:adjustRightInd/>
        <w:snapToGrid w:val="0"/>
        <w:spacing w:before="120" w:after="120" w:line="300" w:lineRule="exact"/>
        <w:rPr>
          <w:rFonts w:hAnsi="宋体" w:cs="宋体"/>
          <w:kern w:val="0"/>
        </w:rPr>
      </w:pPr>
      <w:r>
        <w:rPr>
          <w:rFonts w:hint="eastAsia" w:hAnsi="宋体" w:cs="宋体"/>
          <w:kern w:val="0"/>
        </w:rPr>
        <w:t xml:space="preserve">  G.存在共同直接或间接投资设立子公司、联营企业和合营企业情况</w:t>
      </w:r>
    </w:p>
    <w:p w14:paraId="347DA091">
      <w:pPr>
        <w:pStyle w:val="968"/>
        <w:adjustRightInd/>
        <w:snapToGrid w:val="0"/>
        <w:spacing w:before="120" w:after="120" w:line="300" w:lineRule="exact"/>
        <w:rPr>
          <w:rFonts w:hAnsi="宋体" w:cs="宋体"/>
        </w:rPr>
      </w:pPr>
      <w:r>
        <w:rPr>
          <w:rFonts w:hint="eastAsia" w:hAnsi="宋体" w:cs="宋体"/>
          <w:kern w:val="0"/>
        </w:rPr>
        <w:t xml:space="preserve">  H.存在分级代理或代销关系、同一生产制造商关系、</w:t>
      </w:r>
      <w:r>
        <w:rPr>
          <w:rFonts w:hint="eastAsia" w:hAnsi="宋体" w:cs="宋体"/>
        </w:rPr>
        <w:t>管理关系、重要业务（占主营业务收入50%以上）或重要财务往来关系（如融资）等其他实质性控制关系</w:t>
      </w:r>
    </w:p>
    <w:p w14:paraId="37C7D963">
      <w:pPr>
        <w:pStyle w:val="968"/>
        <w:snapToGrid w:val="0"/>
        <w:spacing w:before="120" w:after="120" w:line="380" w:lineRule="exact"/>
        <w:rPr>
          <w:rFonts w:hAnsi="宋体" w:cs="宋体"/>
          <w:spacing w:val="6"/>
        </w:rPr>
      </w:pPr>
      <w:r>
        <w:rPr>
          <w:rFonts w:hint="eastAsia" w:hAnsi="宋体" w:cs="宋体"/>
        </w:rPr>
        <w:t xml:space="preserve">    I</w:t>
      </w:r>
      <w:r>
        <w:rPr>
          <w:rFonts w:hint="eastAsia" w:hAnsi="宋体" w:cs="宋体"/>
          <w:kern w:val="0"/>
        </w:rPr>
        <w:t>.</w:t>
      </w:r>
      <w:r>
        <w:rPr>
          <w:rFonts w:hint="eastAsia" w:hAnsi="宋体" w:cs="宋体"/>
        </w:rPr>
        <w:t>其他利害关系情况</w:t>
      </w:r>
      <w:r>
        <w:rPr>
          <w:rFonts w:hint="eastAsia" w:hAnsi="宋体" w:cs="宋体"/>
          <w:u w:val="single"/>
        </w:rPr>
        <w:t xml:space="preserve">                              </w:t>
      </w:r>
      <w:r>
        <w:rPr>
          <w:rFonts w:hint="eastAsia" w:hAnsi="宋体" w:cs="宋体"/>
          <w:kern w:val="0"/>
        </w:rPr>
        <w:t>。</w:t>
      </w:r>
    </w:p>
    <w:p w14:paraId="43E042BF">
      <w:pPr>
        <w:pStyle w:val="969"/>
        <w:widowControl/>
        <w:numPr>
          <w:ilvl w:val="0"/>
          <w:numId w:val="3"/>
        </w:numPr>
        <w:snapToGrid w:val="0"/>
        <w:spacing w:line="380" w:lineRule="exact"/>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75C2D8D4">
      <w:pPr>
        <w:pStyle w:val="969"/>
        <w:widowControl/>
        <w:numPr>
          <w:ilvl w:val="0"/>
          <w:numId w:val="3"/>
        </w:numPr>
        <w:snapToGrid w:val="0"/>
        <w:spacing w:line="380" w:lineRule="exact"/>
        <w:ind w:firstLine="453" w:firstLineChars="189"/>
        <w:rPr>
          <w:rFonts w:hint="default" w:ascii="宋体" w:hAnsi="宋体" w:cs="宋体"/>
          <w:sz w:val="24"/>
          <w:szCs w:val="24"/>
        </w:rPr>
      </w:pP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14:paraId="3A7BDFBC">
      <w:pPr>
        <w:pStyle w:val="968"/>
        <w:snapToGrid w:val="0"/>
        <w:spacing w:before="120" w:after="120"/>
        <w:ind w:firstLine="480" w:firstLineChars="200"/>
        <w:rPr>
          <w:rFonts w:hAnsi="宋体" w:cs="宋体"/>
        </w:rPr>
      </w:pPr>
      <w:r>
        <w:rPr>
          <w:rFonts w:hint="eastAsia" w:hAnsi="宋体" w:cs="宋体"/>
        </w:rPr>
        <w:t xml:space="preserve">                                          供应商盖章：</w:t>
      </w:r>
    </w:p>
    <w:p w14:paraId="15248792">
      <w:pPr>
        <w:pStyle w:val="968"/>
        <w:snapToGrid w:val="0"/>
        <w:spacing w:before="120" w:after="120"/>
        <w:ind w:firstLine="5520" w:firstLineChars="2300"/>
        <w:rPr>
          <w:rFonts w:hAnsi="宋体" w:cs="宋体"/>
        </w:rPr>
      </w:pPr>
      <w:r>
        <w:rPr>
          <w:rFonts w:hint="eastAsia" w:hAnsi="宋体" w:cs="宋体"/>
        </w:rPr>
        <w:t>授权委托代表签名：</w:t>
      </w:r>
    </w:p>
    <w:p w14:paraId="74DC35F3">
      <w:pPr>
        <w:spacing w:line="360" w:lineRule="auto"/>
        <w:ind w:right="420"/>
        <w:rPr>
          <w:rFonts w:ascii="宋体" w:hAnsi="宋体" w:cs="宋体"/>
          <w:sz w:val="24"/>
        </w:rPr>
      </w:pPr>
      <w:r>
        <w:rPr>
          <w:rFonts w:hint="eastAsia" w:ascii="宋体" w:hAnsi="宋体" w:cs="宋体"/>
          <w:sz w:val="24"/>
        </w:rPr>
        <w:t xml:space="preserve">                                               年    月    日。</w:t>
      </w:r>
    </w:p>
    <w:p w14:paraId="6880B422">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3137E8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125A50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2A888AE">
      <w:pPr>
        <w:spacing w:line="360" w:lineRule="auto"/>
        <w:jc w:val="center"/>
        <w:outlineLvl w:val="0"/>
        <w:rPr>
          <w:rFonts w:ascii="宋体" w:hAnsi="宋体" w:cs="宋体"/>
          <w:b/>
          <w:kern w:val="0"/>
          <w:sz w:val="36"/>
          <w:szCs w:val="36"/>
        </w:rPr>
      </w:pPr>
    </w:p>
    <w:p w14:paraId="51EC9AB5">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5F4D43E7">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63F79BC3">
      <w:pPr>
        <w:pStyle w:val="8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仿宋_GB2312" w:eastAsia="宋体" w:cs="仿宋_GB2312"/>
          <w:b w:val="0"/>
          <w:bCs/>
          <w:snapToGrid w:val="0"/>
          <w:color w:val="auto"/>
          <w:kern w:val="2"/>
          <w:sz w:val="24"/>
          <w:szCs w:val="24"/>
          <w:lang w:val="en-US" w:eastAsia="zh-CN" w:bidi="ar-SA"/>
        </w:rPr>
      </w:pPr>
      <w:r>
        <w:rPr>
          <w:rFonts w:hint="eastAsia" w:ascii="Times New Roman" w:hAnsi="仿宋_GB2312" w:eastAsia="宋体" w:cs="仿宋_GB2312"/>
          <w:b w:val="0"/>
          <w:bCs/>
          <w:snapToGrid w:val="0"/>
          <w:color w:val="auto"/>
          <w:kern w:val="2"/>
          <w:sz w:val="24"/>
          <w:szCs w:val="24"/>
          <w:lang w:val="en-US" w:eastAsia="zh-CN" w:bidi="ar-SA"/>
        </w:rPr>
        <w:t>（3）中小企业声明函………………………………………………………………（页码）</w:t>
      </w:r>
    </w:p>
    <w:p w14:paraId="14CE77FD">
      <w:pPr>
        <w:snapToGrid w:val="0"/>
        <w:spacing w:line="360" w:lineRule="auto"/>
        <w:ind w:right="480"/>
        <w:jc w:val="center"/>
        <w:rPr>
          <w:rFonts w:ascii="宋体" w:hAnsi="宋体" w:cs="宋体"/>
          <w:b/>
          <w:kern w:val="0"/>
          <w:sz w:val="32"/>
          <w:szCs w:val="32"/>
        </w:rPr>
      </w:pPr>
    </w:p>
    <w:p w14:paraId="4AE829BD">
      <w:pPr>
        <w:snapToGrid w:val="0"/>
        <w:spacing w:line="360" w:lineRule="auto"/>
        <w:ind w:right="480"/>
        <w:jc w:val="center"/>
        <w:rPr>
          <w:rFonts w:ascii="宋体" w:hAnsi="宋体" w:cs="宋体"/>
          <w:b/>
          <w:kern w:val="0"/>
          <w:sz w:val="32"/>
          <w:szCs w:val="32"/>
        </w:rPr>
      </w:pPr>
    </w:p>
    <w:p w14:paraId="651726A6">
      <w:pPr>
        <w:snapToGrid w:val="0"/>
        <w:spacing w:line="360" w:lineRule="auto"/>
        <w:ind w:right="480"/>
        <w:jc w:val="center"/>
        <w:rPr>
          <w:rFonts w:ascii="宋体" w:hAnsi="宋体" w:cs="宋体"/>
          <w:b/>
          <w:kern w:val="0"/>
          <w:sz w:val="32"/>
          <w:szCs w:val="32"/>
        </w:rPr>
      </w:pPr>
    </w:p>
    <w:p w14:paraId="3D18CF9C">
      <w:pPr>
        <w:snapToGrid w:val="0"/>
        <w:spacing w:line="360" w:lineRule="auto"/>
        <w:ind w:right="480"/>
        <w:jc w:val="center"/>
        <w:rPr>
          <w:rFonts w:ascii="宋体" w:hAnsi="宋体" w:cs="宋体"/>
          <w:b/>
          <w:kern w:val="0"/>
          <w:sz w:val="32"/>
          <w:szCs w:val="32"/>
        </w:rPr>
      </w:pPr>
    </w:p>
    <w:p w14:paraId="3C36E7DC">
      <w:pPr>
        <w:snapToGrid w:val="0"/>
        <w:spacing w:line="360" w:lineRule="auto"/>
        <w:ind w:right="480"/>
        <w:jc w:val="center"/>
        <w:rPr>
          <w:rFonts w:ascii="宋体" w:hAnsi="宋体" w:cs="宋体"/>
          <w:b/>
          <w:kern w:val="0"/>
          <w:sz w:val="32"/>
          <w:szCs w:val="32"/>
        </w:rPr>
      </w:pPr>
    </w:p>
    <w:p w14:paraId="59BE9BDE">
      <w:pPr>
        <w:snapToGrid w:val="0"/>
        <w:spacing w:line="360" w:lineRule="auto"/>
        <w:ind w:right="480"/>
        <w:jc w:val="center"/>
        <w:rPr>
          <w:rFonts w:ascii="宋体" w:hAnsi="宋体" w:cs="宋体"/>
          <w:b/>
          <w:kern w:val="0"/>
          <w:sz w:val="32"/>
          <w:szCs w:val="32"/>
        </w:rPr>
      </w:pPr>
    </w:p>
    <w:p w14:paraId="14AF7DF1">
      <w:pPr>
        <w:snapToGrid w:val="0"/>
        <w:spacing w:line="360" w:lineRule="auto"/>
        <w:ind w:right="480"/>
        <w:jc w:val="center"/>
        <w:rPr>
          <w:rFonts w:ascii="宋体" w:hAnsi="宋体" w:cs="宋体"/>
          <w:b/>
          <w:kern w:val="0"/>
          <w:sz w:val="32"/>
          <w:szCs w:val="32"/>
        </w:rPr>
      </w:pPr>
    </w:p>
    <w:p w14:paraId="250E45D3">
      <w:pPr>
        <w:snapToGrid w:val="0"/>
        <w:spacing w:line="360" w:lineRule="auto"/>
        <w:ind w:right="480"/>
        <w:jc w:val="center"/>
        <w:rPr>
          <w:rFonts w:ascii="宋体" w:hAnsi="宋体" w:cs="宋体"/>
          <w:b/>
          <w:kern w:val="0"/>
          <w:sz w:val="32"/>
          <w:szCs w:val="32"/>
        </w:rPr>
      </w:pPr>
    </w:p>
    <w:p w14:paraId="50DCC3BD">
      <w:pPr>
        <w:snapToGrid w:val="0"/>
        <w:spacing w:line="360" w:lineRule="auto"/>
        <w:ind w:right="480"/>
        <w:jc w:val="center"/>
        <w:rPr>
          <w:rFonts w:ascii="宋体" w:hAnsi="宋体" w:cs="宋体"/>
          <w:b/>
          <w:kern w:val="0"/>
          <w:sz w:val="32"/>
          <w:szCs w:val="32"/>
        </w:rPr>
      </w:pPr>
    </w:p>
    <w:p w14:paraId="38F0D3D5">
      <w:pPr>
        <w:snapToGrid w:val="0"/>
        <w:spacing w:line="360" w:lineRule="auto"/>
        <w:ind w:right="480"/>
        <w:jc w:val="center"/>
        <w:rPr>
          <w:rFonts w:ascii="宋体" w:hAnsi="宋体" w:cs="宋体"/>
          <w:b/>
          <w:kern w:val="0"/>
          <w:sz w:val="32"/>
          <w:szCs w:val="32"/>
        </w:rPr>
      </w:pPr>
    </w:p>
    <w:p w14:paraId="4F35C4CC">
      <w:pPr>
        <w:snapToGrid w:val="0"/>
        <w:spacing w:line="360" w:lineRule="auto"/>
        <w:ind w:right="480"/>
        <w:jc w:val="center"/>
        <w:rPr>
          <w:rFonts w:ascii="宋体" w:hAnsi="宋体" w:cs="宋体"/>
          <w:b/>
          <w:kern w:val="0"/>
          <w:sz w:val="32"/>
          <w:szCs w:val="32"/>
        </w:rPr>
      </w:pPr>
    </w:p>
    <w:p w14:paraId="5AEE90C1">
      <w:pPr>
        <w:snapToGrid w:val="0"/>
        <w:spacing w:line="360" w:lineRule="auto"/>
        <w:ind w:right="480"/>
        <w:jc w:val="center"/>
        <w:rPr>
          <w:rFonts w:ascii="宋体" w:hAnsi="宋体" w:cs="宋体"/>
          <w:b/>
          <w:kern w:val="0"/>
          <w:sz w:val="32"/>
          <w:szCs w:val="32"/>
        </w:rPr>
      </w:pPr>
    </w:p>
    <w:p w14:paraId="070E5B64">
      <w:pPr>
        <w:snapToGrid w:val="0"/>
        <w:spacing w:line="360" w:lineRule="auto"/>
        <w:ind w:right="480"/>
        <w:jc w:val="center"/>
        <w:rPr>
          <w:rFonts w:ascii="宋体" w:hAnsi="宋体" w:cs="宋体"/>
          <w:b/>
          <w:kern w:val="0"/>
          <w:sz w:val="32"/>
          <w:szCs w:val="32"/>
        </w:rPr>
      </w:pPr>
    </w:p>
    <w:p w14:paraId="69B706E0">
      <w:pPr>
        <w:snapToGrid w:val="0"/>
        <w:spacing w:line="360" w:lineRule="auto"/>
        <w:ind w:right="480"/>
        <w:jc w:val="center"/>
        <w:rPr>
          <w:rFonts w:ascii="宋体" w:hAnsi="宋体" w:cs="宋体"/>
          <w:b/>
          <w:kern w:val="0"/>
          <w:sz w:val="32"/>
          <w:szCs w:val="32"/>
        </w:rPr>
      </w:pPr>
    </w:p>
    <w:p w14:paraId="203E8462">
      <w:pPr>
        <w:snapToGrid w:val="0"/>
        <w:spacing w:line="360" w:lineRule="auto"/>
        <w:ind w:right="480"/>
        <w:jc w:val="center"/>
        <w:rPr>
          <w:rFonts w:ascii="宋体" w:hAnsi="宋体" w:cs="宋体"/>
          <w:b/>
          <w:kern w:val="0"/>
          <w:sz w:val="32"/>
          <w:szCs w:val="32"/>
        </w:rPr>
      </w:pPr>
    </w:p>
    <w:p w14:paraId="56146587">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6F3F07B">
      <w:pPr>
        <w:pStyle w:val="697"/>
        <w:tabs>
          <w:tab w:val="clear" w:pos="720"/>
        </w:tabs>
        <w:snapToGrid w:val="0"/>
        <w:spacing w:before="120" w:after="120"/>
        <w:ind w:firstLine="643"/>
        <w:outlineLvl w:val="9"/>
        <w:rPr>
          <w:rFonts w:ascii="仿宋" w:hAnsi="仿宋" w:eastAsia="仿宋" w:cs="宋体"/>
          <w:kern w:val="2"/>
          <w:sz w:val="32"/>
          <w:szCs w:val="32"/>
        </w:rPr>
      </w:pPr>
      <w:bookmarkStart w:id="509" w:name="_Toc465665161"/>
      <w:r>
        <w:rPr>
          <w:rFonts w:hint="eastAsia" w:ascii="仿宋" w:hAnsi="仿宋" w:eastAsia="仿宋" w:cs="宋体"/>
          <w:kern w:val="2"/>
          <w:sz w:val="32"/>
          <w:szCs w:val="32"/>
        </w:rPr>
        <w:t>一、开标一览表（报价表）</w:t>
      </w:r>
    </w:p>
    <w:p w14:paraId="1E7879E1">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4EAE60E8">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14:paraId="4DC74884">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0BB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456E168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591" w:type="dxa"/>
            <w:vAlign w:val="center"/>
          </w:tcPr>
          <w:p w14:paraId="5EE850A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351" w:type="dxa"/>
            <w:vAlign w:val="top"/>
          </w:tcPr>
          <w:p w14:paraId="7D47329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6945D0A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品牌（如果有）</w:t>
            </w:r>
          </w:p>
        </w:tc>
        <w:tc>
          <w:tcPr>
            <w:tcW w:w="1437" w:type="dxa"/>
            <w:vAlign w:val="center"/>
          </w:tcPr>
          <w:p w14:paraId="415C338F">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规格型号</w:t>
            </w:r>
          </w:p>
        </w:tc>
        <w:tc>
          <w:tcPr>
            <w:tcW w:w="1351" w:type="dxa"/>
            <w:vAlign w:val="center"/>
          </w:tcPr>
          <w:p w14:paraId="56BED0E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数量</w:t>
            </w:r>
          </w:p>
        </w:tc>
        <w:tc>
          <w:tcPr>
            <w:tcW w:w="1267" w:type="dxa"/>
            <w:vAlign w:val="center"/>
          </w:tcPr>
          <w:p w14:paraId="358988F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单价</w:t>
            </w:r>
          </w:p>
        </w:tc>
        <w:tc>
          <w:tcPr>
            <w:tcW w:w="1268" w:type="dxa"/>
            <w:vAlign w:val="top"/>
          </w:tcPr>
          <w:p w14:paraId="759013D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4223D4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合计</w:t>
            </w:r>
          </w:p>
        </w:tc>
        <w:tc>
          <w:tcPr>
            <w:tcW w:w="1267" w:type="dxa"/>
            <w:vAlign w:val="center"/>
          </w:tcPr>
          <w:p w14:paraId="61758CDA">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91167E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14:paraId="6DA359D4">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14:paraId="0EF2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419E3D77">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591" w:type="dxa"/>
            <w:vAlign w:val="center"/>
          </w:tcPr>
          <w:p w14:paraId="6100F0D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78368D5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2F356D2A">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4A0107CC">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4F461429">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44F0B0C1">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1FFAFBFA">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4C1B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8308E04">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591" w:type="dxa"/>
            <w:vAlign w:val="center"/>
          </w:tcPr>
          <w:p w14:paraId="4CBE210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5746631A">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05C0A333">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509C1B1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32590535">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5A07AB55">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0D0298CF">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1F76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A0CC5FA">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591" w:type="dxa"/>
            <w:vAlign w:val="center"/>
          </w:tcPr>
          <w:p w14:paraId="702DA02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281CD0AB">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2A2AE21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1512E643">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317A987A">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4278BB86">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2E49CE9E">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541A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17A49E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3FD0FBA4">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40DD7E6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1232B730">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299A90F4">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7AB251EA">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05940F9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5F684D2E">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2A5D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F45852A">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22C97AF9">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48A20F37">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1C222CA5">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0BE6F561">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063F5C7">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6FC7A7B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70E21C1D">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0CA5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632FAB56">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投标报价（小写）</w:t>
            </w:r>
          </w:p>
        </w:tc>
        <w:tc>
          <w:tcPr>
            <w:tcW w:w="5153" w:type="dxa"/>
            <w:gridSpan w:val="4"/>
            <w:vAlign w:val="top"/>
          </w:tcPr>
          <w:p w14:paraId="45D8A25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4772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00315F78">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投标报价（大写）</w:t>
            </w:r>
          </w:p>
        </w:tc>
        <w:tc>
          <w:tcPr>
            <w:tcW w:w="5153" w:type="dxa"/>
            <w:gridSpan w:val="4"/>
            <w:vAlign w:val="top"/>
          </w:tcPr>
          <w:p w14:paraId="6AC5D1FD">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14:paraId="1F0C6E84">
      <w:pPr>
        <w:snapToGrid w:val="0"/>
        <w:spacing w:line="360" w:lineRule="auto"/>
        <w:ind w:firstLine="482" w:firstLineChars="200"/>
        <w:rPr>
          <w:rFonts w:ascii="仿宋" w:hAnsi="仿宋" w:eastAsia="仿宋" w:cs="宋体"/>
          <w:b/>
          <w:kern w:val="0"/>
          <w:sz w:val="24"/>
          <w:lang w:val="zh-CN"/>
        </w:rPr>
      </w:pPr>
      <w:r>
        <w:rPr>
          <w:rFonts w:hint="eastAsia" w:ascii="仿宋" w:hAnsi="仿宋" w:eastAsia="仿宋" w:cs="宋体"/>
          <w:b/>
          <w:kern w:val="0"/>
          <w:sz w:val="24"/>
          <w:lang w:val="zh-CN"/>
        </w:rPr>
        <w:t>注：</w:t>
      </w:r>
    </w:p>
    <w:p w14:paraId="1E9BC66B">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5B09FCBC">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14:paraId="2902CFB9">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14:paraId="301E0B8A">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62220F">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77B21233">
      <w:pPr>
        <w:spacing w:line="360" w:lineRule="auto"/>
        <w:ind w:left="4620" w:leftChars="2200" w:firstLine="236" w:firstLineChars="98"/>
        <w:jc w:val="right"/>
        <w:rPr>
          <w:rFonts w:hint="eastAsia" w:ascii="宋体" w:hAnsi="宋体" w:cs="宋体"/>
          <w:highlight w:val="none"/>
        </w:rPr>
      </w:pPr>
      <w:r>
        <w:rPr>
          <w:rFonts w:hint="eastAsia" w:ascii="仿宋" w:hAnsi="仿宋" w:eastAsia="仿宋" w:cs="宋体"/>
          <w:b/>
          <w:kern w:val="0"/>
          <w:sz w:val="24"/>
          <w:szCs w:val="20"/>
          <w:lang w:val="zh-CN"/>
        </w:rPr>
        <w:t>日期：   年   月   日</w:t>
      </w:r>
    </w:p>
    <w:p w14:paraId="237ECB0F">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2AEC878">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150BE04">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E80F9C7">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1E728AC">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B15DB3E">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598962F">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34267C4">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AF8E5D1">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C8F8CD3">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C07C19F">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0E8E8F">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7671565">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2A38C2B">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38BF0123">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1267921">
      <w:pPr>
        <w:pStyle w:val="69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1F454EAA">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0" w:name="_Hlk101259491"/>
      <w:r>
        <w:rPr>
          <w:rFonts w:hint="eastAsia" w:ascii="宋体" w:hAnsi="宋体" w:eastAsia="宋体" w:cs="宋体"/>
          <w:color w:val="auto"/>
          <w:sz w:val="32"/>
          <w:szCs w:val="32"/>
          <w:highlight w:val="none"/>
        </w:rPr>
        <w:t>（如果有）</w:t>
      </w:r>
      <w:bookmarkEnd w:id="510"/>
    </w:p>
    <w:p w14:paraId="1FA937A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EAF48A9">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bookmarkEnd w:id="509"/>
    </w:p>
    <w:p w14:paraId="465DCBD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CEB682E">
      <w:pPr>
        <w:spacing w:line="360" w:lineRule="auto"/>
        <w:jc w:val="center"/>
        <w:rPr>
          <w:rFonts w:ascii="宋体" w:hAnsi="宋体" w:cs="宋体"/>
          <w:b/>
          <w:spacing w:val="6"/>
          <w:sz w:val="32"/>
          <w:szCs w:val="32"/>
        </w:rPr>
      </w:pPr>
      <w:bookmarkStart w:id="511" w:name="OLE_LINK13"/>
      <w:bookmarkStart w:id="512" w:name="OLE_LINK14"/>
      <w:r>
        <w:rPr>
          <w:rFonts w:hint="eastAsia" w:ascii="宋体" w:hAnsi="宋体" w:cs="宋体"/>
          <w:b/>
          <w:spacing w:val="6"/>
          <w:sz w:val="32"/>
          <w:szCs w:val="32"/>
        </w:rPr>
        <w:t>残疾人福利性单位声明函</w:t>
      </w:r>
    </w:p>
    <w:bookmarkEnd w:id="511"/>
    <w:bookmarkEnd w:id="512"/>
    <w:p w14:paraId="4E310FB4">
      <w:pPr>
        <w:spacing w:line="360" w:lineRule="auto"/>
        <w:rPr>
          <w:rFonts w:ascii="宋体" w:hAnsi="宋体" w:cs="宋体"/>
          <w:b/>
          <w:spacing w:val="6"/>
          <w:sz w:val="30"/>
          <w:szCs w:val="30"/>
        </w:rPr>
      </w:pPr>
    </w:p>
    <w:p w14:paraId="30EF426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w:t>
      </w:r>
      <w:r>
        <w:rPr>
          <w:rFonts w:hint="eastAsia" w:ascii="宋体" w:hAnsi="宋体" w:cs="宋体"/>
          <w:sz w:val="24"/>
        </w:rPr>
        <w:t>目采购活动提供本单位制造的货物（由本单位承担工程/提供服务），或者提供其他残疾人福利性单位制造的货物（不包括使用非残疾人福利性单位注册商标的货物）。</w:t>
      </w:r>
    </w:p>
    <w:p w14:paraId="0094434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0CC1581">
      <w:pPr>
        <w:spacing w:line="360" w:lineRule="auto"/>
        <w:ind w:firstLine="480" w:firstLineChars="200"/>
        <w:rPr>
          <w:rFonts w:ascii="宋体" w:hAnsi="宋体" w:cs="宋体"/>
          <w:sz w:val="24"/>
        </w:rPr>
      </w:pPr>
    </w:p>
    <w:p w14:paraId="2D1FC1C7">
      <w:pPr>
        <w:spacing w:line="360" w:lineRule="auto"/>
        <w:ind w:firstLine="480" w:firstLineChars="200"/>
        <w:rPr>
          <w:rFonts w:ascii="宋体" w:hAnsi="宋体" w:cs="宋体"/>
          <w:sz w:val="24"/>
        </w:rPr>
      </w:pPr>
    </w:p>
    <w:p w14:paraId="1F0FB00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45E395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264CE1C">
      <w:pPr>
        <w:spacing w:line="360" w:lineRule="auto"/>
        <w:ind w:firstLine="480" w:firstLineChars="200"/>
        <w:rPr>
          <w:rFonts w:ascii="宋体" w:hAnsi="宋体" w:cs="宋体"/>
          <w:sz w:val="24"/>
        </w:rPr>
      </w:pPr>
    </w:p>
    <w:p w14:paraId="5AB67A95">
      <w:pPr>
        <w:spacing w:line="360" w:lineRule="auto"/>
        <w:ind w:firstLine="420" w:firstLineChars="200"/>
        <w:rPr>
          <w:rFonts w:ascii="宋体" w:hAnsi="宋体" w:cs="宋体"/>
        </w:rPr>
      </w:pPr>
    </w:p>
    <w:p w14:paraId="2236D48F">
      <w:pPr>
        <w:spacing w:line="360" w:lineRule="auto"/>
        <w:ind w:firstLine="420" w:firstLineChars="200"/>
        <w:rPr>
          <w:rFonts w:ascii="宋体" w:hAnsi="宋体" w:cs="宋体"/>
        </w:rPr>
      </w:pPr>
    </w:p>
    <w:p w14:paraId="64D37963">
      <w:pPr>
        <w:spacing w:line="360" w:lineRule="auto"/>
        <w:ind w:firstLine="420" w:firstLineChars="200"/>
        <w:rPr>
          <w:rFonts w:ascii="宋体" w:hAnsi="宋体" w:cs="宋体"/>
        </w:rPr>
      </w:pPr>
    </w:p>
    <w:p w14:paraId="112EA7E3">
      <w:pPr>
        <w:spacing w:line="360" w:lineRule="auto"/>
        <w:ind w:firstLine="420" w:firstLineChars="200"/>
        <w:rPr>
          <w:rFonts w:ascii="宋体" w:hAnsi="宋体" w:cs="宋体"/>
        </w:rPr>
      </w:pPr>
    </w:p>
    <w:p w14:paraId="6026E19B">
      <w:pPr>
        <w:spacing w:line="360" w:lineRule="auto"/>
        <w:rPr>
          <w:rFonts w:ascii="宋体" w:hAnsi="宋体" w:cs="宋体"/>
          <w:b/>
          <w:sz w:val="24"/>
        </w:rPr>
      </w:pPr>
    </w:p>
    <w:p w14:paraId="0808441F">
      <w:pPr>
        <w:spacing w:line="360" w:lineRule="auto"/>
        <w:rPr>
          <w:rFonts w:ascii="宋体" w:hAnsi="宋体" w:cs="宋体"/>
          <w:b/>
          <w:sz w:val="24"/>
        </w:rPr>
      </w:pPr>
    </w:p>
    <w:p w14:paraId="33950135">
      <w:pPr>
        <w:spacing w:line="360" w:lineRule="auto"/>
        <w:rPr>
          <w:rFonts w:ascii="宋体" w:hAnsi="宋体" w:cs="宋体"/>
          <w:b/>
          <w:sz w:val="24"/>
        </w:rPr>
      </w:pPr>
    </w:p>
    <w:p w14:paraId="2D5248A9">
      <w:pPr>
        <w:spacing w:line="360" w:lineRule="auto"/>
        <w:rPr>
          <w:rFonts w:ascii="宋体" w:hAnsi="宋体" w:cs="宋体"/>
          <w:b/>
          <w:sz w:val="24"/>
        </w:rPr>
      </w:pPr>
    </w:p>
    <w:p w14:paraId="7EE59E47">
      <w:pPr>
        <w:spacing w:line="360" w:lineRule="auto"/>
        <w:rPr>
          <w:rFonts w:ascii="宋体" w:hAnsi="宋体" w:cs="宋体"/>
          <w:b/>
          <w:sz w:val="24"/>
        </w:rPr>
      </w:pPr>
    </w:p>
    <w:p w14:paraId="770FB984">
      <w:pPr>
        <w:spacing w:line="360" w:lineRule="auto"/>
        <w:rPr>
          <w:rFonts w:ascii="宋体" w:hAnsi="宋体" w:cs="宋体"/>
          <w:b/>
          <w:sz w:val="24"/>
        </w:rPr>
      </w:pPr>
    </w:p>
    <w:p w14:paraId="0BC68FDE">
      <w:pPr>
        <w:spacing w:line="360" w:lineRule="auto"/>
        <w:rPr>
          <w:rFonts w:ascii="宋体" w:hAnsi="宋体" w:cs="宋体"/>
          <w:b/>
          <w:sz w:val="24"/>
        </w:rPr>
      </w:pPr>
    </w:p>
    <w:p w14:paraId="4F95F659">
      <w:pPr>
        <w:spacing w:line="360" w:lineRule="auto"/>
        <w:rPr>
          <w:rFonts w:ascii="宋体" w:hAnsi="宋体" w:cs="宋体"/>
          <w:b/>
          <w:sz w:val="24"/>
        </w:rPr>
      </w:pPr>
    </w:p>
    <w:p w14:paraId="66A0442C">
      <w:pPr>
        <w:spacing w:line="360" w:lineRule="auto"/>
        <w:rPr>
          <w:rFonts w:ascii="宋体" w:hAnsi="宋体" w:cs="宋体"/>
          <w:b/>
          <w:sz w:val="24"/>
        </w:rPr>
      </w:pPr>
    </w:p>
    <w:p w14:paraId="222246B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DE6F39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2D3328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F91CE5F">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C8A25E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7D8806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0562E89">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8CDBE5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795D9E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E16E0C8">
      <w:pPr>
        <w:snapToGrid w:val="0"/>
        <w:spacing w:line="360" w:lineRule="auto"/>
        <w:rPr>
          <w:rFonts w:ascii="宋体" w:hAnsi="宋体" w:cs="宋体"/>
          <w:bCs/>
          <w:sz w:val="24"/>
        </w:rPr>
      </w:pPr>
      <w:r>
        <w:rPr>
          <w:rFonts w:hint="eastAsia" w:ascii="宋体" w:hAnsi="宋体" w:cs="宋体"/>
          <w:bCs/>
          <w:sz w:val="24"/>
        </w:rPr>
        <w:t>二、质疑项目基本情况</w:t>
      </w:r>
    </w:p>
    <w:p w14:paraId="4F02F2E5">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74D797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E5C36F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4FA34A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9C30850">
      <w:pPr>
        <w:snapToGrid w:val="0"/>
        <w:spacing w:line="360" w:lineRule="auto"/>
        <w:rPr>
          <w:rFonts w:ascii="宋体" w:hAnsi="宋体" w:cs="宋体"/>
          <w:bCs/>
          <w:sz w:val="24"/>
        </w:rPr>
      </w:pPr>
      <w:r>
        <w:rPr>
          <w:rFonts w:hint="eastAsia" w:ascii="宋体" w:hAnsi="宋体" w:cs="宋体"/>
          <w:bCs/>
          <w:sz w:val="24"/>
        </w:rPr>
        <w:t>三、质疑事项具体内容</w:t>
      </w:r>
    </w:p>
    <w:p w14:paraId="6928065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4C79BB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AFD51D3">
      <w:pPr>
        <w:snapToGrid w:val="0"/>
        <w:spacing w:line="360" w:lineRule="auto"/>
        <w:rPr>
          <w:rFonts w:ascii="宋体" w:hAnsi="宋体" w:cs="宋体"/>
          <w:sz w:val="24"/>
        </w:rPr>
      </w:pPr>
      <w:r>
        <w:rPr>
          <w:rFonts w:hint="eastAsia" w:ascii="宋体" w:hAnsi="宋体" w:cs="宋体"/>
          <w:sz w:val="24"/>
          <w:u w:val="dotted"/>
        </w:rPr>
        <w:t xml:space="preserve">                                                       </w:t>
      </w:r>
    </w:p>
    <w:p w14:paraId="4A9487A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556B859">
      <w:pPr>
        <w:snapToGrid w:val="0"/>
        <w:spacing w:line="360" w:lineRule="auto"/>
        <w:rPr>
          <w:rFonts w:ascii="宋体" w:hAnsi="宋体" w:cs="宋体"/>
          <w:sz w:val="24"/>
          <w:u w:val="dotted"/>
        </w:rPr>
      </w:pPr>
      <w:r>
        <w:rPr>
          <w:rFonts w:hint="eastAsia" w:ascii="宋体" w:hAnsi="宋体" w:cs="宋体"/>
          <w:sz w:val="24"/>
          <w:u w:val="dotted"/>
        </w:rPr>
        <w:t xml:space="preserve">                                                     </w:t>
      </w:r>
    </w:p>
    <w:p w14:paraId="0A957CBC">
      <w:pPr>
        <w:snapToGrid w:val="0"/>
        <w:spacing w:line="360" w:lineRule="auto"/>
        <w:rPr>
          <w:rFonts w:ascii="宋体" w:hAnsi="宋体" w:cs="宋体"/>
          <w:sz w:val="24"/>
          <w:u w:val="dotted"/>
        </w:rPr>
      </w:pPr>
      <w:r>
        <w:rPr>
          <w:rFonts w:hint="eastAsia" w:ascii="宋体" w:hAnsi="宋体" w:cs="宋体"/>
          <w:sz w:val="24"/>
        </w:rPr>
        <w:t>质疑事项2</w:t>
      </w:r>
    </w:p>
    <w:p w14:paraId="07F1D1B6">
      <w:pPr>
        <w:snapToGrid w:val="0"/>
        <w:spacing w:line="360" w:lineRule="auto"/>
        <w:rPr>
          <w:rFonts w:ascii="宋体" w:hAnsi="宋体" w:cs="宋体"/>
          <w:sz w:val="24"/>
        </w:rPr>
      </w:pPr>
      <w:r>
        <w:rPr>
          <w:rFonts w:hint="eastAsia" w:ascii="宋体" w:hAnsi="宋体" w:cs="宋体"/>
          <w:sz w:val="24"/>
        </w:rPr>
        <w:t>……</w:t>
      </w:r>
    </w:p>
    <w:p w14:paraId="2054F4B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E4D383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51812B6">
      <w:pPr>
        <w:spacing w:line="360" w:lineRule="auto"/>
        <w:rPr>
          <w:rFonts w:ascii="宋体" w:hAnsi="宋体" w:cs="宋体"/>
          <w:sz w:val="24"/>
        </w:rPr>
      </w:pPr>
      <w:r>
        <w:rPr>
          <w:rFonts w:hint="eastAsia" w:ascii="宋体" w:hAnsi="宋体" w:cs="宋体"/>
          <w:sz w:val="24"/>
        </w:rPr>
        <w:t xml:space="preserve">签字(签章)：                   公章：                      </w:t>
      </w:r>
    </w:p>
    <w:p w14:paraId="018F624B">
      <w:pPr>
        <w:spacing w:line="360" w:lineRule="auto"/>
        <w:rPr>
          <w:rFonts w:ascii="宋体" w:hAnsi="宋体" w:cs="宋体"/>
          <w:sz w:val="24"/>
        </w:rPr>
      </w:pPr>
      <w:r>
        <w:rPr>
          <w:rFonts w:hint="eastAsia" w:ascii="宋体" w:hAnsi="宋体" w:cs="宋体"/>
          <w:sz w:val="24"/>
        </w:rPr>
        <w:t xml:space="preserve">日期：    </w:t>
      </w:r>
    </w:p>
    <w:p w14:paraId="5024440A">
      <w:pPr>
        <w:spacing w:line="360" w:lineRule="auto"/>
        <w:jc w:val="center"/>
        <w:rPr>
          <w:rFonts w:ascii="宋体" w:hAnsi="宋体" w:cs="宋体"/>
          <w:b/>
          <w:bCs/>
          <w:sz w:val="24"/>
        </w:rPr>
      </w:pPr>
    </w:p>
    <w:p w14:paraId="785CCF82">
      <w:pPr>
        <w:spacing w:line="360" w:lineRule="auto"/>
        <w:rPr>
          <w:rFonts w:ascii="宋体" w:hAnsi="宋体" w:cs="宋体"/>
          <w:b/>
          <w:sz w:val="24"/>
        </w:rPr>
      </w:pPr>
    </w:p>
    <w:p w14:paraId="4FFC9938">
      <w:pPr>
        <w:spacing w:line="360" w:lineRule="auto"/>
        <w:rPr>
          <w:rFonts w:ascii="宋体" w:hAnsi="宋体" w:cs="宋体"/>
          <w:b/>
          <w:sz w:val="24"/>
        </w:rPr>
      </w:pPr>
    </w:p>
    <w:p w14:paraId="160C18A8">
      <w:pPr>
        <w:spacing w:line="360" w:lineRule="auto"/>
        <w:rPr>
          <w:rFonts w:ascii="宋体" w:hAnsi="宋体" w:cs="宋体"/>
          <w:b/>
          <w:sz w:val="24"/>
        </w:rPr>
      </w:pPr>
    </w:p>
    <w:p w14:paraId="00A86FE2">
      <w:pPr>
        <w:spacing w:line="360" w:lineRule="auto"/>
        <w:rPr>
          <w:rFonts w:ascii="宋体" w:hAnsi="宋体" w:cs="宋体"/>
          <w:b/>
          <w:sz w:val="24"/>
        </w:rPr>
      </w:pPr>
      <w:r>
        <w:rPr>
          <w:rFonts w:hint="eastAsia" w:ascii="宋体" w:hAnsi="宋体" w:cs="宋体"/>
          <w:b/>
          <w:sz w:val="24"/>
        </w:rPr>
        <w:t>质疑函制作说明：</w:t>
      </w:r>
    </w:p>
    <w:p w14:paraId="5B77CFA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8E5A56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336544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14764B9">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CB8453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48AF39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C0FDC11">
      <w:pPr>
        <w:widowControl/>
        <w:spacing w:line="360" w:lineRule="auto"/>
        <w:ind w:firstLine="600" w:firstLineChars="200"/>
        <w:jc w:val="left"/>
        <w:rPr>
          <w:rFonts w:ascii="宋体" w:hAnsi="宋体" w:cs="宋体"/>
          <w:sz w:val="30"/>
          <w:szCs w:val="30"/>
        </w:rPr>
      </w:pPr>
    </w:p>
    <w:p w14:paraId="0C6BFC20">
      <w:pPr>
        <w:spacing w:line="360" w:lineRule="auto"/>
        <w:jc w:val="center"/>
        <w:rPr>
          <w:rFonts w:ascii="宋体" w:hAnsi="宋体" w:cs="宋体"/>
          <w:b/>
          <w:spacing w:val="6"/>
          <w:sz w:val="32"/>
          <w:szCs w:val="32"/>
        </w:rPr>
      </w:pPr>
    </w:p>
    <w:p w14:paraId="79FF8DF1">
      <w:pPr>
        <w:spacing w:line="360" w:lineRule="auto"/>
        <w:jc w:val="center"/>
        <w:rPr>
          <w:rFonts w:ascii="宋体" w:hAnsi="宋体" w:cs="宋体"/>
          <w:b/>
          <w:spacing w:val="6"/>
          <w:sz w:val="32"/>
          <w:szCs w:val="32"/>
        </w:rPr>
      </w:pPr>
    </w:p>
    <w:p w14:paraId="6AE8E556">
      <w:pPr>
        <w:spacing w:line="360" w:lineRule="auto"/>
        <w:jc w:val="center"/>
        <w:rPr>
          <w:rFonts w:ascii="宋体" w:hAnsi="宋体" w:cs="宋体"/>
          <w:b/>
          <w:spacing w:val="6"/>
          <w:sz w:val="32"/>
          <w:szCs w:val="32"/>
        </w:rPr>
      </w:pPr>
    </w:p>
    <w:p w14:paraId="151B4693">
      <w:pPr>
        <w:spacing w:line="360" w:lineRule="auto"/>
        <w:jc w:val="center"/>
        <w:rPr>
          <w:rFonts w:ascii="宋体" w:hAnsi="宋体" w:cs="宋体"/>
          <w:b/>
          <w:spacing w:val="6"/>
          <w:sz w:val="32"/>
          <w:szCs w:val="32"/>
        </w:rPr>
      </w:pPr>
    </w:p>
    <w:p w14:paraId="7B234808">
      <w:pPr>
        <w:spacing w:line="360" w:lineRule="auto"/>
        <w:jc w:val="center"/>
        <w:rPr>
          <w:rFonts w:ascii="宋体" w:hAnsi="宋体" w:cs="宋体"/>
          <w:b/>
          <w:spacing w:val="6"/>
          <w:sz w:val="32"/>
          <w:szCs w:val="32"/>
        </w:rPr>
      </w:pPr>
    </w:p>
    <w:p w14:paraId="303C6B33">
      <w:pPr>
        <w:spacing w:line="360" w:lineRule="auto"/>
        <w:jc w:val="center"/>
        <w:rPr>
          <w:rFonts w:ascii="宋体" w:hAnsi="宋体" w:cs="宋体"/>
          <w:b/>
          <w:spacing w:val="6"/>
          <w:sz w:val="32"/>
          <w:szCs w:val="32"/>
        </w:rPr>
      </w:pPr>
    </w:p>
    <w:p w14:paraId="092412FD">
      <w:pPr>
        <w:spacing w:line="360" w:lineRule="auto"/>
        <w:jc w:val="center"/>
        <w:rPr>
          <w:rFonts w:ascii="宋体" w:hAnsi="宋体" w:cs="宋体"/>
          <w:b/>
          <w:spacing w:val="6"/>
          <w:sz w:val="32"/>
          <w:szCs w:val="32"/>
        </w:rPr>
      </w:pPr>
    </w:p>
    <w:p w14:paraId="259F15CC">
      <w:pPr>
        <w:spacing w:line="360" w:lineRule="auto"/>
        <w:jc w:val="center"/>
        <w:rPr>
          <w:rFonts w:ascii="宋体" w:hAnsi="宋体" w:cs="宋体"/>
          <w:b/>
          <w:spacing w:val="6"/>
          <w:sz w:val="32"/>
          <w:szCs w:val="32"/>
        </w:rPr>
      </w:pPr>
    </w:p>
    <w:p w14:paraId="071929E3">
      <w:pPr>
        <w:spacing w:line="360" w:lineRule="auto"/>
        <w:jc w:val="center"/>
        <w:rPr>
          <w:rFonts w:ascii="宋体" w:hAnsi="宋体" w:cs="宋体"/>
          <w:b/>
          <w:spacing w:val="6"/>
          <w:sz w:val="32"/>
          <w:szCs w:val="32"/>
        </w:rPr>
      </w:pPr>
    </w:p>
    <w:p w14:paraId="64305E40">
      <w:pPr>
        <w:spacing w:line="360" w:lineRule="auto"/>
        <w:jc w:val="center"/>
        <w:rPr>
          <w:rFonts w:ascii="宋体" w:hAnsi="宋体" w:cs="宋体"/>
          <w:b/>
          <w:spacing w:val="6"/>
          <w:sz w:val="32"/>
          <w:szCs w:val="32"/>
        </w:rPr>
      </w:pPr>
    </w:p>
    <w:p w14:paraId="1F1E39BC">
      <w:pPr>
        <w:spacing w:line="360" w:lineRule="auto"/>
        <w:jc w:val="center"/>
        <w:rPr>
          <w:rFonts w:ascii="宋体" w:hAnsi="宋体" w:cs="宋体"/>
          <w:b/>
          <w:spacing w:val="6"/>
          <w:sz w:val="32"/>
          <w:szCs w:val="32"/>
        </w:rPr>
      </w:pPr>
    </w:p>
    <w:p w14:paraId="6AAD6E0F">
      <w:pPr>
        <w:spacing w:line="360" w:lineRule="auto"/>
        <w:jc w:val="center"/>
        <w:rPr>
          <w:rFonts w:ascii="宋体" w:hAnsi="宋体" w:cs="宋体"/>
          <w:b/>
          <w:spacing w:val="6"/>
          <w:sz w:val="32"/>
          <w:szCs w:val="32"/>
        </w:rPr>
      </w:pPr>
    </w:p>
    <w:p w14:paraId="41870DD0">
      <w:pPr>
        <w:spacing w:line="360" w:lineRule="auto"/>
        <w:jc w:val="left"/>
        <w:rPr>
          <w:rFonts w:ascii="宋体" w:hAnsi="宋体" w:cs="宋体"/>
          <w:b/>
          <w:spacing w:val="6"/>
          <w:sz w:val="32"/>
          <w:szCs w:val="32"/>
        </w:rPr>
      </w:pPr>
    </w:p>
    <w:p w14:paraId="162A0DBB">
      <w:pPr>
        <w:spacing w:line="360" w:lineRule="auto"/>
        <w:jc w:val="left"/>
        <w:rPr>
          <w:rFonts w:ascii="宋体" w:hAnsi="宋体" w:cs="宋体"/>
          <w:b/>
          <w:spacing w:val="6"/>
          <w:sz w:val="32"/>
          <w:szCs w:val="32"/>
        </w:rPr>
      </w:pPr>
    </w:p>
    <w:p w14:paraId="24A0364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D0F38E0">
      <w:pPr>
        <w:spacing w:line="360" w:lineRule="auto"/>
        <w:jc w:val="center"/>
        <w:rPr>
          <w:rFonts w:ascii="宋体" w:hAnsi="宋体" w:cs="宋体"/>
          <w:b/>
          <w:sz w:val="24"/>
        </w:rPr>
      </w:pPr>
    </w:p>
    <w:p w14:paraId="204446D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DB619E0">
      <w:pPr>
        <w:spacing w:line="360" w:lineRule="auto"/>
        <w:rPr>
          <w:rFonts w:ascii="宋体" w:hAnsi="宋体" w:cs="宋体"/>
          <w:sz w:val="24"/>
        </w:rPr>
      </w:pPr>
      <w:r>
        <w:rPr>
          <w:rFonts w:hint="eastAsia" w:ascii="宋体" w:hAnsi="宋体" w:cs="宋体"/>
          <w:sz w:val="24"/>
        </w:rPr>
        <w:t>一、投诉相关主体基本情况</w:t>
      </w:r>
    </w:p>
    <w:p w14:paraId="2EAA3E8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75BE23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9696B4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1B4E4E7">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DEBF08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510D7D">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3C6AD3F">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24C5C7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AA094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83097A">
      <w:pPr>
        <w:spacing w:line="360" w:lineRule="auto"/>
        <w:rPr>
          <w:rFonts w:ascii="宋体" w:hAnsi="宋体" w:cs="宋体"/>
          <w:sz w:val="24"/>
        </w:rPr>
      </w:pPr>
      <w:r>
        <w:rPr>
          <w:rFonts w:hint="eastAsia" w:ascii="宋体" w:hAnsi="宋体" w:cs="宋体"/>
          <w:sz w:val="24"/>
        </w:rPr>
        <w:t>被投诉人2</w:t>
      </w:r>
    </w:p>
    <w:p w14:paraId="48974965">
      <w:pPr>
        <w:spacing w:line="360" w:lineRule="auto"/>
        <w:rPr>
          <w:rFonts w:ascii="宋体" w:hAnsi="宋体" w:cs="宋体"/>
          <w:sz w:val="24"/>
          <w:u w:val="dotted"/>
        </w:rPr>
      </w:pPr>
      <w:r>
        <w:rPr>
          <w:rFonts w:hint="eastAsia" w:ascii="宋体" w:hAnsi="宋体" w:cs="宋体"/>
          <w:sz w:val="24"/>
        </w:rPr>
        <w:t>……</w:t>
      </w:r>
    </w:p>
    <w:p w14:paraId="0FA85C73">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39F03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29C827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80CDC1">
      <w:pPr>
        <w:spacing w:line="360" w:lineRule="auto"/>
        <w:rPr>
          <w:rFonts w:ascii="宋体" w:hAnsi="宋体" w:cs="宋体"/>
          <w:sz w:val="24"/>
        </w:rPr>
      </w:pPr>
      <w:r>
        <w:rPr>
          <w:rFonts w:hint="eastAsia" w:ascii="宋体" w:hAnsi="宋体" w:cs="宋体"/>
          <w:sz w:val="24"/>
        </w:rPr>
        <w:t>二、投诉项目基本情况</w:t>
      </w:r>
    </w:p>
    <w:p w14:paraId="6803E58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2816F8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E7B2232">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96CB71E">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73CE9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A2FCA0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D5BBEAE">
      <w:pPr>
        <w:spacing w:line="360" w:lineRule="auto"/>
        <w:rPr>
          <w:rFonts w:ascii="宋体" w:hAnsi="宋体" w:cs="宋体"/>
          <w:sz w:val="24"/>
        </w:rPr>
      </w:pPr>
      <w:r>
        <w:rPr>
          <w:rFonts w:hint="eastAsia" w:ascii="宋体" w:hAnsi="宋体" w:cs="宋体"/>
          <w:sz w:val="24"/>
        </w:rPr>
        <w:t>三、质疑基本情况</w:t>
      </w:r>
    </w:p>
    <w:p w14:paraId="53C646D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25C1CC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D82B9C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3291711">
      <w:pPr>
        <w:spacing w:line="360" w:lineRule="auto"/>
        <w:rPr>
          <w:rFonts w:ascii="宋体" w:hAnsi="宋体" w:cs="宋体"/>
          <w:sz w:val="24"/>
        </w:rPr>
      </w:pPr>
      <w:r>
        <w:rPr>
          <w:rFonts w:hint="eastAsia" w:ascii="宋体" w:hAnsi="宋体" w:cs="宋体"/>
          <w:sz w:val="24"/>
        </w:rPr>
        <w:t>四、投诉事项具体内容</w:t>
      </w:r>
    </w:p>
    <w:p w14:paraId="74786B2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CC6024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EABD013">
      <w:pPr>
        <w:spacing w:line="360" w:lineRule="auto"/>
        <w:rPr>
          <w:rFonts w:ascii="宋体" w:hAnsi="宋体" w:cs="宋体"/>
          <w:sz w:val="24"/>
          <w:u w:val="dotted"/>
        </w:rPr>
      </w:pPr>
      <w:r>
        <w:rPr>
          <w:rFonts w:hint="eastAsia" w:ascii="宋体" w:hAnsi="宋体" w:cs="宋体"/>
          <w:sz w:val="24"/>
          <w:u w:val="dotted"/>
        </w:rPr>
        <w:t xml:space="preserve">                                                      </w:t>
      </w:r>
    </w:p>
    <w:p w14:paraId="5B94465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14F5723">
      <w:pPr>
        <w:spacing w:line="360" w:lineRule="auto"/>
        <w:rPr>
          <w:rFonts w:ascii="宋体" w:hAnsi="宋体" w:cs="宋体"/>
          <w:sz w:val="24"/>
          <w:u w:val="dotted"/>
        </w:rPr>
      </w:pPr>
      <w:r>
        <w:rPr>
          <w:rFonts w:hint="eastAsia" w:ascii="宋体" w:hAnsi="宋体" w:cs="宋体"/>
          <w:sz w:val="24"/>
          <w:u w:val="dotted"/>
        </w:rPr>
        <w:t xml:space="preserve">                                                      </w:t>
      </w:r>
    </w:p>
    <w:p w14:paraId="192C0B7E">
      <w:pPr>
        <w:spacing w:line="360" w:lineRule="auto"/>
        <w:rPr>
          <w:rFonts w:ascii="宋体" w:hAnsi="宋体" w:cs="宋体"/>
          <w:sz w:val="24"/>
        </w:rPr>
      </w:pPr>
      <w:r>
        <w:rPr>
          <w:rFonts w:hint="eastAsia" w:ascii="宋体" w:hAnsi="宋体" w:cs="宋体"/>
          <w:sz w:val="24"/>
        </w:rPr>
        <w:t>投诉事项2</w:t>
      </w:r>
    </w:p>
    <w:p w14:paraId="6DA23613">
      <w:pPr>
        <w:spacing w:line="360" w:lineRule="auto"/>
        <w:rPr>
          <w:rFonts w:ascii="宋体" w:hAnsi="宋体" w:cs="宋体"/>
          <w:sz w:val="24"/>
          <w:u w:val="dotted"/>
        </w:rPr>
      </w:pPr>
      <w:r>
        <w:rPr>
          <w:rFonts w:hint="eastAsia" w:ascii="宋体" w:hAnsi="宋体" w:cs="宋体"/>
          <w:sz w:val="24"/>
        </w:rPr>
        <w:t>……</w:t>
      </w:r>
    </w:p>
    <w:p w14:paraId="3F96F56E">
      <w:pPr>
        <w:spacing w:line="360" w:lineRule="auto"/>
        <w:rPr>
          <w:rFonts w:ascii="宋体" w:hAnsi="宋体" w:cs="宋体"/>
          <w:sz w:val="24"/>
        </w:rPr>
      </w:pPr>
      <w:r>
        <w:rPr>
          <w:rFonts w:hint="eastAsia" w:ascii="宋体" w:hAnsi="宋体" w:cs="宋体"/>
          <w:sz w:val="24"/>
        </w:rPr>
        <w:t>五、与投诉事项相关的投诉请求</w:t>
      </w:r>
    </w:p>
    <w:p w14:paraId="3260D8F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498FBEB">
      <w:pPr>
        <w:spacing w:line="360" w:lineRule="auto"/>
        <w:rPr>
          <w:rFonts w:ascii="宋体" w:hAnsi="宋体" w:cs="宋体"/>
          <w:sz w:val="24"/>
          <w:u w:val="single"/>
        </w:rPr>
      </w:pPr>
      <w:r>
        <w:rPr>
          <w:rFonts w:hint="eastAsia" w:ascii="宋体" w:hAnsi="宋体" w:cs="宋体"/>
          <w:sz w:val="24"/>
        </w:rPr>
        <w:t xml:space="preserve">                                                                                                    </w:t>
      </w:r>
    </w:p>
    <w:p w14:paraId="42640216">
      <w:pPr>
        <w:spacing w:line="360" w:lineRule="auto"/>
        <w:rPr>
          <w:rFonts w:ascii="宋体" w:hAnsi="宋体" w:cs="宋体"/>
          <w:sz w:val="24"/>
        </w:rPr>
      </w:pPr>
      <w:r>
        <w:rPr>
          <w:rFonts w:hint="eastAsia" w:ascii="宋体" w:hAnsi="宋体" w:cs="宋体"/>
          <w:sz w:val="24"/>
        </w:rPr>
        <w:t xml:space="preserve">签字(签章)：                   公章：                      </w:t>
      </w:r>
    </w:p>
    <w:p w14:paraId="7678B01F">
      <w:pPr>
        <w:spacing w:line="360" w:lineRule="auto"/>
        <w:rPr>
          <w:rFonts w:ascii="宋体" w:hAnsi="宋体" w:cs="宋体"/>
          <w:sz w:val="24"/>
        </w:rPr>
      </w:pPr>
      <w:r>
        <w:rPr>
          <w:rFonts w:hint="eastAsia" w:ascii="宋体" w:hAnsi="宋体" w:cs="宋体"/>
          <w:sz w:val="24"/>
        </w:rPr>
        <w:t xml:space="preserve">日期：    </w:t>
      </w:r>
    </w:p>
    <w:p w14:paraId="3C2DD152">
      <w:pPr>
        <w:spacing w:line="360" w:lineRule="auto"/>
        <w:rPr>
          <w:rFonts w:ascii="宋体" w:hAnsi="宋体" w:cs="宋体"/>
          <w:b/>
          <w:sz w:val="24"/>
        </w:rPr>
      </w:pPr>
    </w:p>
    <w:p w14:paraId="1A866E99">
      <w:pPr>
        <w:spacing w:line="360" w:lineRule="auto"/>
        <w:rPr>
          <w:rFonts w:ascii="宋体" w:hAnsi="宋体" w:cs="宋体"/>
          <w:b/>
          <w:sz w:val="24"/>
        </w:rPr>
      </w:pPr>
    </w:p>
    <w:p w14:paraId="0968D6B5">
      <w:pPr>
        <w:spacing w:line="360" w:lineRule="auto"/>
        <w:rPr>
          <w:rFonts w:ascii="宋体" w:hAnsi="宋体" w:cs="宋体"/>
          <w:b/>
          <w:sz w:val="24"/>
        </w:rPr>
      </w:pPr>
      <w:r>
        <w:rPr>
          <w:rFonts w:hint="eastAsia" w:ascii="宋体" w:hAnsi="宋体" w:cs="宋体"/>
          <w:b/>
          <w:sz w:val="24"/>
        </w:rPr>
        <w:t>投诉书制作说明：</w:t>
      </w:r>
    </w:p>
    <w:p w14:paraId="1F8B355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413E99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8F0577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DD0F22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BEA1FE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437C6C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989F2E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9A81829">
      <w:pPr>
        <w:spacing w:line="360" w:lineRule="auto"/>
        <w:rPr>
          <w:rFonts w:ascii="宋体" w:hAnsi="宋体" w:cs="宋体"/>
          <w:b/>
          <w:sz w:val="24"/>
        </w:rPr>
      </w:pPr>
    </w:p>
    <w:p w14:paraId="5A394C3D">
      <w:pPr>
        <w:autoSpaceDE w:val="0"/>
        <w:autoSpaceDN w:val="0"/>
        <w:jc w:val="center"/>
        <w:rPr>
          <w:rFonts w:ascii="宋体" w:hAnsi="宋体" w:cs="宋体"/>
          <w:b/>
          <w:spacing w:val="6"/>
          <w:sz w:val="32"/>
          <w:szCs w:val="32"/>
        </w:rPr>
      </w:pPr>
    </w:p>
    <w:p w14:paraId="1888695A">
      <w:pPr>
        <w:autoSpaceDE w:val="0"/>
        <w:autoSpaceDN w:val="0"/>
        <w:jc w:val="center"/>
        <w:rPr>
          <w:rFonts w:ascii="宋体" w:hAnsi="宋体" w:cs="宋体"/>
          <w:b/>
          <w:spacing w:val="6"/>
          <w:sz w:val="32"/>
          <w:szCs w:val="32"/>
        </w:rPr>
      </w:pPr>
    </w:p>
    <w:p w14:paraId="76A856C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6C3855E">
      <w:pPr>
        <w:spacing w:line="360" w:lineRule="auto"/>
        <w:rPr>
          <w:rFonts w:ascii="宋体" w:hAnsi="宋体" w:cs="宋体"/>
          <w:color w:val="0000FF"/>
          <w:sz w:val="24"/>
          <w:u w:val="single"/>
        </w:rPr>
      </w:pPr>
    </w:p>
    <w:p w14:paraId="3451427F">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943EA68">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81E5BBD">
      <w:pPr>
        <w:spacing w:line="360" w:lineRule="auto"/>
        <w:ind w:firstLine="480" w:firstLineChars="200"/>
        <w:rPr>
          <w:rFonts w:ascii="宋体" w:hAnsi="宋体" w:cs="宋体"/>
          <w:sz w:val="24"/>
        </w:rPr>
      </w:pPr>
      <w:r>
        <w:rPr>
          <w:rFonts w:hint="eastAsia" w:ascii="宋体" w:hAnsi="宋体" w:cs="宋体"/>
          <w:sz w:val="24"/>
        </w:rPr>
        <w:t>特此说明。</w:t>
      </w:r>
    </w:p>
    <w:p w14:paraId="6B186D6C">
      <w:pPr>
        <w:spacing w:line="360" w:lineRule="auto"/>
        <w:ind w:firstLine="494"/>
        <w:rPr>
          <w:rFonts w:ascii="宋体" w:hAnsi="宋体" w:cs="宋体"/>
          <w:sz w:val="24"/>
        </w:rPr>
      </w:pPr>
    </w:p>
    <w:p w14:paraId="7F58EB3D">
      <w:pPr>
        <w:spacing w:line="360" w:lineRule="auto"/>
        <w:ind w:firstLine="494"/>
        <w:rPr>
          <w:rFonts w:ascii="宋体" w:hAnsi="宋体" w:cs="宋体"/>
          <w:sz w:val="24"/>
        </w:rPr>
      </w:pPr>
    </w:p>
    <w:p w14:paraId="7470555A">
      <w:pPr>
        <w:spacing w:line="360" w:lineRule="auto"/>
        <w:ind w:firstLine="494"/>
        <w:rPr>
          <w:rFonts w:ascii="宋体" w:hAnsi="宋体" w:cs="宋体"/>
          <w:sz w:val="24"/>
        </w:rPr>
      </w:pPr>
    </w:p>
    <w:p w14:paraId="4DAB0B9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36FC1E3">
      <w:pPr>
        <w:ind w:right="1440" w:firstLine="494"/>
        <w:jc w:val="center"/>
        <w:rPr>
          <w:rFonts w:ascii="宋体" w:hAnsi="宋体" w:cs="宋体"/>
          <w:sz w:val="24"/>
        </w:rPr>
      </w:pPr>
      <w:r>
        <w:rPr>
          <w:rFonts w:hint="eastAsia" w:ascii="宋体" w:hAnsi="宋体" w:cs="宋体"/>
          <w:sz w:val="24"/>
        </w:rPr>
        <w:t xml:space="preserve">                              日期：       年     月     日</w:t>
      </w:r>
    </w:p>
    <w:p w14:paraId="3FBBABE1">
      <w:pPr>
        <w:rPr>
          <w:rFonts w:ascii="宋体" w:hAnsi="宋体" w:cs="宋体"/>
          <w:sz w:val="24"/>
        </w:rPr>
      </w:pPr>
      <w:r>
        <w:rPr>
          <w:rFonts w:hint="eastAsia" w:ascii="宋体" w:hAnsi="宋体" w:cs="宋体"/>
          <w:b/>
          <w:bCs/>
          <w:sz w:val="24"/>
        </w:rPr>
        <w:t>附：</w:t>
      </w:r>
    </w:p>
    <w:p w14:paraId="13C634F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D29AFEE">
      <w:pPr>
        <w:autoSpaceDE w:val="0"/>
        <w:autoSpaceDN w:val="0"/>
        <w:jc w:val="center"/>
        <w:rPr>
          <w:rFonts w:ascii="宋体" w:hAnsi="宋体" w:cs="宋体"/>
          <w:b/>
          <w:spacing w:val="6"/>
          <w:sz w:val="32"/>
          <w:szCs w:val="32"/>
        </w:rPr>
      </w:pPr>
    </w:p>
    <w:p w14:paraId="0ADFA5A7">
      <w:pPr>
        <w:autoSpaceDE w:val="0"/>
        <w:autoSpaceDN w:val="0"/>
        <w:jc w:val="center"/>
        <w:rPr>
          <w:rFonts w:ascii="宋体" w:hAnsi="宋体" w:cs="宋体"/>
          <w:b/>
          <w:spacing w:val="6"/>
          <w:sz w:val="32"/>
          <w:szCs w:val="32"/>
        </w:rPr>
      </w:pPr>
    </w:p>
    <w:p w14:paraId="3C1C9DEC">
      <w:pPr>
        <w:autoSpaceDE w:val="0"/>
        <w:autoSpaceDN w:val="0"/>
        <w:jc w:val="center"/>
        <w:rPr>
          <w:rFonts w:ascii="宋体" w:hAnsi="宋体" w:cs="宋体"/>
          <w:b/>
          <w:spacing w:val="6"/>
          <w:sz w:val="32"/>
          <w:szCs w:val="32"/>
        </w:rPr>
      </w:pPr>
    </w:p>
    <w:p w14:paraId="747833AF">
      <w:pPr>
        <w:autoSpaceDE w:val="0"/>
        <w:autoSpaceDN w:val="0"/>
        <w:jc w:val="center"/>
        <w:rPr>
          <w:rFonts w:ascii="宋体" w:hAnsi="宋体" w:cs="宋体"/>
          <w:b/>
          <w:spacing w:val="6"/>
          <w:sz w:val="32"/>
          <w:szCs w:val="32"/>
        </w:rPr>
      </w:pPr>
    </w:p>
    <w:p w14:paraId="3444B1B6">
      <w:pPr>
        <w:autoSpaceDE w:val="0"/>
        <w:autoSpaceDN w:val="0"/>
        <w:jc w:val="center"/>
        <w:rPr>
          <w:rFonts w:ascii="宋体" w:hAnsi="宋体" w:cs="宋体"/>
          <w:b/>
          <w:spacing w:val="6"/>
          <w:sz w:val="32"/>
          <w:szCs w:val="32"/>
        </w:rPr>
      </w:pPr>
    </w:p>
    <w:p w14:paraId="331FBC98">
      <w:pPr>
        <w:autoSpaceDE w:val="0"/>
        <w:autoSpaceDN w:val="0"/>
        <w:jc w:val="center"/>
        <w:rPr>
          <w:rFonts w:ascii="宋体" w:hAnsi="宋体" w:cs="宋体"/>
          <w:b/>
          <w:spacing w:val="6"/>
          <w:sz w:val="32"/>
          <w:szCs w:val="32"/>
        </w:rPr>
      </w:pPr>
    </w:p>
    <w:p w14:paraId="427057C4">
      <w:pPr>
        <w:autoSpaceDE w:val="0"/>
        <w:autoSpaceDN w:val="0"/>
        <w:jc w:val="center"/>
        <w:rPr>
          <w:rFonts w:ascii="宋体" w:hAnsi="宋体" w:cs="宋体"/>
          <w:b/>
          <w:spacing w:val="6"/>
          <w:sz w:val="32"/>
          <w:szCs w:val="32"/>
        </w:rPr>
      </w:pPr>
    </w:p>
    <w:p w14:paraId="4051DC61">
      <w:pPr>
        <w:autoSpaceDE w:val="0"/>
        <w:autoSpaceDN w:val="0"/>
        <w:jc w:val="center"/>
        <w:rPr>
          <w:rFonts w:ascii="宋体" w:hAnsi="宋体" w:cs="宋体"/>
          <w:b/>
          <w:spacing w:val="6"/>
          <w:sz w:val="32"/>
          <w:szCs w:val="32"/>
        </w:rPr>
      </w:pPr>
    </w:p>
    <w:p w14:paraId="3F4DDD8D">
      <w:pPr>
        <w:autoSpaceDE w:val="0"/>
        <w:autoSpaceDN w:val="0"/>
        <w:jc w:val="center"/>
        <w:rPr>
          <w:rFonts w:ascii="宋体" w:hAnsi="宋体" w:cs="宋体"/>
          <w:b/>
          <w:spacing w:val="6"/>
          <w:sz w:val="32"/>
          <w:szCs w:val="32"/>
        </w:rPr>
      </w:pPr>
    </w:p>
    <w:p w14:paraId="4E8340DC">
      <w:pPr>
        <w:autoSpaceDE w:val="0"/>
        <w:autoSpaceDN w:val="0"/>
        <w:jc w:val="center"/>
        <w:rPr>
          <w:rFonts w:ascii="宋体" w:hAnsi="宋体" w:cs="宋体"/>
          <w:b/>
          <w:spacing w:val="6"/>
          <w:sz w:val="32"/>
          <w:szCs w:val="32"/>
        </w:rPr>
      </w:pPr>
    </w:p>
    <w:p w14:paraId="6A3FBBA5">
      <w:pPr>
        <w:autoSpaceDE w:val="0"/>
        <w:autoSpaceDN w:val="0"/>
        <w:jc w:val="center"/>
        <w:rPr>
          <w:rFonts w:ascii="宋体" w:hAnsi="宋体" w:cs="宋体"/>
          <w:b/>
          <w:spacing w:val="6"/>
          <w:sz w:val="32"/>
          <w:szCs w:val="32"/>
        </w:rPr>
      </w:pPr>
    </w:p>
    <w:p w14:paraId="0AFDCEE7">
      <w:pPr>
        <w:autoSpaceDE w:val="0"/>
        <w:autoSpaceDN w:val="0"/>
        <w:jc w:val="center"/>
        <w:rPr>
          <w:rFonts w:ascii="宋体" w:hAnsi="宋体" w:cs="宋体"/>
          <w:b/>
          <w:spacing w:val="6"/>
          <w:sz w:val="32"/>
          <w:szCs w:val="32"/>
        </w:rPr>
      </w:pPr>
    </w:p>
    <w:p w14:paraId="6E62FA11">
      <w:pPr>
        <w:autoSpaceDE w:val="0"/>
        <w:autoSpaceDN w:val="0"/>
        <w:jc w:val="center"/>
        <w:rPr>
          <w:rFonts w:ascii="宋体" w:hAnsi="宋体" w:cs="宋体"/>
          <w:b/>
          <w:spacing w:val="6"/>
          <w:sz w:val="32"/>
          <w:szCs w:val="32"/>
        </w:rPr>
      </w:pPr>
    </w:p>
    <w:p w14:paraId="56895599">
      <w:pPr>
        <w:autoSpaceDE w:val="0"/>
        <w:autoSpaceDN w:val="0"/>
        <w:jc w:val="center"/>
        <w:rPr>
          <w:rFonts w:ascii="宋体" w:hAnsi="宋体" w:cs="宋体"/>
          <w:b/>
          <w:spacing w:val="6"/>
          <w:sz w:val="32"/>
          <w:szCs w:val="32"/>
        </w:rPr>
      </w:pPr>
    </w:p>
    <w:p w14:paraId="3EAABDF0">
      <w:pPr>
        <w:autoSpaceDE w:val="0"/>
        <w:autoSpaceDN w:val="0"/>
        <w:jc w:val="center"/>
        <w:rPr>
          <w:rFonts w:ascii="宋体" w:hAnsi="宋体" w:cs="宋体"/>
          <w:b/>
          <w:spacing w:val="6"/>
          <w:sz w:val="32"/>
          <w:szCs w:val="32"/>
        </w:rPr>
      </w:pPr>
    </w:p>
    <w:p w14:paraId="50162A09">
      <w:pPr>
        <w:autoSpaceDE w:val="0"/>
        <w:autoSpaceDN w:val="0"/>
        <w:jc w:val="center"/>
        <w:rPr>
          <w:rFonts w:ascii="宋体" w:hAnsi="宋体" w:cs="宋体"/>
          <w:b/>
          <w:spacing w:val="6"/>
          <w:sz w:val="32"/>
          <w:szCs w:val="32"/>
        </w:rPr>
      </w:pPr>
    </w:p>
    <w:p w14:paraId="6D25DDD0">
      <w:pPr>
        <w:autoSpaceDE w:val="0"/>
        <w:autoSpaceDN w:val="0"/>
        <w:jc w:val="center"/>
        <w:rPr>
          <w:rFonts w:ascii="宋体" w:hAnsi="宋体" w:cs="宋体"/>
          <w:b/>
          <w:spacing w:val="6"/>
          <w:sz w:val="32"/>
          <w:szCs w:val="32"/>
        </w:rPr>
      </w:pPr>
    </w:p>
    <w:p w14:paraId="56CCECD5">
      <w:pPr>
        <w:autoSpaceDE w:val="0"/>
        <w:autoSpaceDN w:val="0"/>
        <w:jc w:val="center"/>
        <w:rPr>
          <w:rFonts w:ascii="宋体" w:hAnsi="宋体" w:cs="宋体"/>
          <w:b/>
          <w:spacing w:val="6"/>
          <w:sz w:val="32"/>
          <w:szCs w:val="32"/>
        </w:rPr>
      </w:pPr>
    </w:p>
    <w:p w14:paraId="01F34DAF">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D74834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01A8381">
      <w:pPr>
        <w:snapToGrid w:val="0"/>
        <w:spacing w:line="360" w:lineRule="auto"/>
        <w:ind w:firstLine="576"/>
        <w:rPr>
          <w:rFonts w:ascii="宋体" w:hAnsi="宋体" w:cs="宋体"/>
          <w:color w:val="auto"/>
          <w:kern w:val="0"/>
          <w:sz w:val="24"/>
          <w:highlight w:val="none"/>
          <w:lang w:val="zh-CN"/>
        </w:rPr>
      </w:pPr>
      <w:r>
        <w:rPr>
          <w:rFonts w:hint="eastAsia" w:ascii="宋体" w:hAnsi="宋体" w:cs="宋体"/>
          <w:kern w:val="0"/>
          <w:sz w:val="24"/>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99F03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EFE37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0F667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E9AD7A1">
      <w:pPr>
        <w:snapToGrid w:val="0"/>
        <w:spacing w:line="360" w:lineRule="auto"/>
        <w:ind w:firstLine="576"/>
        <w:rPr>
          <w:rFonts w:ascii="宋体" w:hAnsi="宋体" w:cs="宋体"/>
          <w:color w:val="auto"/>
          <w:kern w:val="0"/>
          <w:sz w:val="24"/>
          <w:highlight w:val="none"/>
          <w:lang w:val="zh-CN"/>
        </w:rPr>
      </w:pPr>
      <w:bookmarkStart w:id="51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FB3B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11CF3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3"/>
    <w:p w14:paraId="3CD5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66F643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F726D17">
      <w:pPr>
        <w:snapToGrid w:val="0"/>
        <w:spacing w:line="360" w:lineRule="auto"/>
        <w:ind w:firstLine="576"/>
        <w:rPr>
          <w:rFonts w:ascii="宋体" w:hAnsi="宋体" w:cs="宋体"/>
          <w:kern w:val="0"/>
          <w:sz w:val="24"/>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w:t>
      </w:r>
      <w:r>
        <w:rPr>
          <w:rFonts w:hint="eastAsia" w:ascii="宋体" w:hAnsi="宋体" w:cs="宋体"/>
          <w:sz w:val="24"/>
        </w:rPr>
        <w:t>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7694F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A44676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73E65E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8FDE6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FDF83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1ABABD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5A146A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7344C0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4F07D56">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493243B6">
      <w:pPr>
        <w:spacing w:line="360" w:lineRule="auto"/>
        <w:ind w:right="420"/>
        <w:rPr>
          <w:rFonts w:ascii="宋体" w:hAnsi="宋体" w:cs="宋体"/>
          <w:sz w:val="24"/>
        </w:rPr>
      </w:pPr>
      <w:r>
        <w:rPr>
          <w:rFonts w:hint="eastAsia" w:ascii="宋体" w:hAnsi="宋体" w:cs="宋体"/>
          <w:sz w:val="24"/>
        </w:rPr>
        <w:t>注：按本格式和要求提供。</w:t>
      </w:r>
    </w:p>
    <w:p w14:paraId="00240C57">
      <w:pPr>
        <w:autoSpaceDE w:val="0"/>
        <w:autoSpaceDN w:val="0"/>
        <w:jc w:val="center"/>
        <w:rPr>
          <w:rFonts w:ascii="宋体" w:hAnsi="宋体" w:cs="宋体"/>
          <w:b/>
          <w:spacing w:val="6"/>
          <w:sz w:val="32"/>
          <w:szCs w:val="32"/>
        </w:rPr>
      </w:pPr>
    </w:p>
    <w:p w14:paraId="3E4AC823">
      <w:pPr>
        <w:autoSpaceDE w:val="0"/>
        <w:autoSpaceDN w:val="0"/>
        <w:jc w:val="center"/>
        <w:rPr>
          <w:rFonts w:ascii="宋体" w:hAnsi="宋体" w:cs="宋体"/>
          <w:b/>
          <w:spacing w:val="6"/>
          <w:sz w:val="32"/>
          <w:szCs w:val="32"/>
        </w:rPr>
      </w:pPr>
    </w:p>
    <w:p w14:paraId="3C3A3BC5">
      <w:pPr>
        <w:autoSpaceDE w:val="0"/>
        <w:autoSpaceDN w:val="0"/>
        <w:jc w:val="center"/>
        <w:rPr>
          <w:rFonts w:ascii="宋体" w:hAnsi="宋体" w:cs="宋体"/>
          <w:b/>
          <w:spacing w:val="6"/>
          <w:sz w:val="32"/>
          <w:szCs w:val="32"/>
        </w:rPr>
      </w:pPr>
    </w:p>
    <w:p w14:paraId="2043AA72">
      <w:pPr>
        <w:autoSpaceDE w:val="0"/>
        <w:autoSpaceDN w:val="0"/>
        <w:jc w:val="center"/>
        <w:rPr>
          <w:rFonts w:ascii="宋体" w:hAnsi="宋体" w:cs="宋体"/>
          <w:b/>
          <w:spacing w:val="6"/>
          <w:sz w:val="32"/>
          <w:szCs w:val="32"/>
        </w:rPr>
      </w:pPr>
    </w:p>
    <w:p w14:paraId="2E1C8222">
      <w:pPr>
        <w:autoSpaceDE w:val="0"/>
        <w:autoSpaceDN w:val="0"/>
        <w:jc w:val="center"/>
        <w:rPr>
          <w:rFonts w:ascii="宋体" w:hAnsi="宋体" w:cs="宋体"/>
          <w:b/>
          <w:spacing w:val="6"/>
          <w:sz w:val="32"/>
          <w:szCs w:val="32"/>
        </w:rPr>
      </w:pPr>
    </w:p>
    <w:p w14:paraId="5C2E9E71">
      <w:pPr>
        <w:autoSpaceDE w:val="0"/>
        <w:autoSpaceDN w:val="0"/>
        <w:jc w:val="center"/>
        <w:rPr>
          <w:rFonts w:ascii="宋体" w:hAnsi="宋体" w:cs="宋体"/>
          <w:b/>
          <w:spacing w:val="6"/>
          <w:sz w:val="32"/>
          <w:szCs w:val="32"/>
        </w:rPr>
      </w:pPr>
    </w:p>
    <w:p w14:paraId="3A2D66E4">
      <w:pPr>
        <w:autoSpaceDE w:val="0"/>
        <w:autoSpaceDN w:val="0"/>
        <w:jc w:val="center"/>
        <w:rPr>
          <w:rFonts w:ascii="宋体" w:hAnsi="宋体" w:cs="宋体"/>
          <w:b/>
          <w:spacing w:val="6"/>
          <w:sz w:val="32"/>
          <w:szCs w:val="32"/>
        </w:rPr>
      </w:pPr>
    </w:p>
    <w:p w14:paraId="0AC4544B">
      <w:pPr>
        <w:autoSpaceDE w:val="0"/>
        <w:autoSpaceDN w:val="0"/>
        <w:jc w:val="center"/>
        <w:rPr>
          <w:rFonts w:ascii="宋体" w:hAnsi="宋体" w:cs="宋体"/>
          <w:b/>
          <w:spacing w:val="6"/>
          <w:sz w:val="32"/>
          <w:szCs w:val="32"/>
        </w:rPr>
      </w:pPr>
    </w:p>
    <w:p w14:paraId="27E73CAF">
      <w:pPr>
        <w:autoSpaceDE w:val="0"/>
        <w:autoSpaceDN w:val="0"/>
        <w:jc w:val="center"/>
        <w:rPr>
          <w:rFonts w:ascii="宋体" w:hAnsi="宋体" w:cs="宋体"/>
          <w:b/>
          <w:spacing w:val="6"/>
          <w:sz w:val="32"/>
          <w:szCs w:val="32"/>
        </w:rPr>
      </w:pPr>
    </w:p>
    <w:p w14:paraId="1BBE956C">
      <w:pPr>
        <w:autoSpaceDE w:val="0"/>
        <w:autoSpaceDN w:val="0"/>
        <w:jc w:val="center"/>
        <w:rPr>
          <w:rFonts w:ascii="宋体" w:hAnsi="宋体" w:cs="宋体"/>
          <w:b/>
          <w:spacing w:val="6"/>
          <w:sz w:val="32"/>
          <w:szCs w:val="32"/>
        </w:rPr>
      </w:pPr>
    </w:p>
    <w:p w14:paraId="58CDA1E2">
      <w:pPr>
        <w:autoSpaceDE w:val="0"/>
        <w:autoSpaceDN w:val="0"/>
        <w:jc w:val="center"/>
        <w:rPr>
          <w:rFonts w:ascii="宋体" w:hAnsi="宋体" w:cs="宋体"/>
          <w:b/>
          <w:spacing w:val="6"/>
          <w:sz w:val="32"/>
          <w:szCs w:val="32"/>
        </w:rPr>
      </w:pPr>
    </w:p>
    <w:p w14:paraId="458AF9BD">
      <w:pPr>
        <w:autoSpaceDE w:val="0"/>
        <w:autoSpaceDN w:val="0"/>
        <w:jc w:val="center"/>
        <w:rPr>
          <w:rFonts w:ascii="宋体" w:hAnsi="宋体" w:cs="宋体"/>
          <w:b/>
          <w:spacing w:val="6"/>
          <w:sz w:val="32"/>
          <w:szCs w:val="32"/>
        </w:rPr>
      </w:pPr>
    </w:p>
    <w:p w14:paraId="04BFCC1F">
      <w:pPr>
        <w:autoSpaceDE w:val="0"/>
        <w:autoSpaceDN w:val="0"/>
        <w:jc w:val="center"/>
        <w:rPr>
          <w:rFonts w:ascii="宋体" w:hAnsi="宋体" w:cs="宋体"/>
          <w:b/>
          <w:spacing w:val="6"/>
          <w:sz w:val="32"/>
          <w:szCs w:val="32"/>
        </w:rPr>
      </w:pPr>
    </w:p>
    <w:p w14:paraId="0EDB7CB0">
      <w:pPr>
        <w:autoSpaceDE w:val="0"/>
        <w:autoSpaceDN w:val="0"/>
        <w:jc w:val="center"/>
        <w:rPr>
          <w:rFonts w:ascii="宋体" w:hAnsi="宋体" w:cs="宋体"/>
          <w:b/>
          <w:spacing w:val="6"/>
          <w:sz w:val="32"/>
          <w:szCs w:val="32"/>
        </w:rPr>
      </w:pPr>
    </w:p>
    <w:p w14:paraId="18A4379B">
      <w:pPr>
        <w:autoSpaceDE w:val="0"/>
        <w:autoSpaceDN w:val="0"/>
        <w:jc w:val="center"/>
        <w:rPr>
          <w:rFonts w:ascii="宋体" w:hAnsi="宋体" w:cs="宋体"/>
          <w:b/>
          <w:spacing w:val="6"/>
          <w:sz w:val="32"/>
          <w:szCs w:val="32"/>
        </w:rPr>
      </w:pPr>
    </w:p>
    <w:p w14:paraId="65090FE3">
      <w:pPr>
        <w:autoSpaceDE w:val="0"/>
        <w:autoSpaceDN w:val="0"/>
        <w:jc w:val="center"/>
        <w:rPr>
          <w:rFonts w:ascii="宋体" w:hAnsi="宋体" w:cs="宋体"/>
          <w:b/>
          <w:spacing w:val="6"/>
          <w:sz w:val="32"/>
          <w:szCs w:val="32"/>
        </w:rPr>
      </w:pPr>
    </w:p>
    <w:p w14:paraId="0FD41C35">
      <w:pPr>
        <w:autoSpaceDE w:val="0"/>
        <w:autoSpaceDN w:val="0"/>
        <w:jc w:val="center"/>
        <w:rPr>
          <w:rFonts w:ascii="宋体" w:hAnsi="宋体" w:cs="宋体"/>
          <w:b/>
          <w:spacing w:val="6"/>
          <w:sz w:val="32"/>
          <w:szCs w:val="32"/>
        </w:rPr>
      </w:pPr>
    </w:p>
    <w:p w14:paraId="463B731B">
      <w:pPr>
        <w:autoSpaceDE w:val="0"/>
        <w:autoSpaceDN w:val="0"/>
        <w:jc w:val="center"/>
        <w:rPr>
          <w:rFonts w:ascii="宋体" w:hAnsi="宋体" w:cs="宋体"/>
          <w:b/>
          <w:spacing w:val="6"/>
          <w:sz w:val="32"/>
          <w:szCs w:val="32"/>
        </w:rPr>
      </w:pPr>
    </w:p>
    <w:p w14:paraId="0B7A54FD">
      <w:pPr>
        <w:autoSpaceDE w:val="0"/>
        <w:autoSpaceDN w:val="0"/>
        <w:jc w:val="center"/>
        <w:rPr>
          <w:rFonts w:ascii="宋体" w:hAnsi="宋体" w:cs="宋体"/>
          <w:b/>
          <w:spacing w:val="6"/>
          <w:sz w:val="32"/>
          <w:szCs w:val="32"/>
        </w:rPr>
      </w:pPr>
    </w:p>
    <w:p w14:paraId="73B5273D">
      <w:pPr>
        <w:autoSpaceDE w:val="0"/>
        <w:autoSpaceDN w:val="0"/>
        <w:jc w:val="center"/>
        <w:rPr>
          <w:rFonts w:ascii="宋体" w:hAnsi="宋体" w:cs="宋体"/>
          <w:b/>
          <w:spacing w:val="6"/>
          <w:sz w:val="32"/>
          <w:szCs w:val="32"/>
        </w:rPr>
      </w:pPr>
    </w:p>
    <w:p w14:paraId="6E4BD259">
      <w:pPr>
        <w:autoSpaceDE w:val="0"/>
        <w:autoSpaceDN w:val="0"/>
        <w:jc w:val="center"/>
        <w:rPr>
          <w:rFonts w:ascii="宋体" w:hAnsi="宋体" w:cs="宋体"/>
          <w:b/>
          <w:spacing w:val="6"/>
          <w:sz w:val="32"/>
          <w:szCs w:val="32"/>
        </w:rPr>
      </w:pPr>
    </w:p>
    <w:p w14:paraId="66AE4EAA">
      <w:pPr>
        <w:autoSpaceDE w:val="0"/>
        <w:autoSpaceDN w:val="0"/>
        <w:jc w:val="center"/>
        <w:rPr>
          <w:rFonts w:ascii="宋体" w:hAnsi="宋体" w:cs="宋体"/>
          <w:b/>
          <w:spacing w:val="6"/>
          <w:sz w:val="32"/>
          <w:szCs w:val="32"/>
        </w:rPr>
      </w:pPr>
    </w:p>
    <w:p w14:paraId="033765D2">
      <w:pPr>
        <w:autoSpaceDE w:val="0"/>
        <w:autoSpaceDN w:val="0"/>
        <w:jc w:val="center"/>
        <w:rPr>
          <w:rFonts w:ascii="宋体" w:hAnsi="宋体" w:cs="宋体"/>
          <w:b/>
          <w:spacing w:val="6"/>
          <w:sz w:val="32"/>
          <w:szCs w:val="32"/>
        </w:rPr>
      </w:pPr>
    </w:p>
    <w:p w14:paraId="134EAC0A">
      <w:pPr>
        <w:autoSpaceDE w:val="0"/>
        <w:autoSpaceDN w:val="0"/>
        <w:jc w:val="center"/>
        <w:rPr>
          <w:rFonts w:ascii="宋体" w:hAnsi="宋体" w:cs="宋体"/>
          <w:b/>
          <w:spacing w:val="6"/>
          <w:sz w:val="32"/>
          <w:szCs w:val="32"/>
        </w:rPr>
      </w:pPr>
    </w:p>
    <w:p w14:paraId="459CE142">
      <w:pPr>
        <w:autoSpaceDE w:val="0"/>
        <w:autoSpaceDN w:val="0"/>
        <w:jc w:val="center"/>
        <w:rPr>
          <w:rFonts w:ascii="宋体" w:hAnsi="宋体" w:cs="宋体"/>
          <w:b/>
          <w:spacing w:val="6"/>
          <w:sz w:val="32"/>
          <w:szCs w:val="32"/>
        </w:rPr>
      </w:pPr>
    </w:p>
    <w:p w14:paraId="06E92903">
      <w:pPr>
        <w:autoSpaceDE w:val="0"/>
        <w:autoSpaceDN w:val="0"/>
        <w:jc w:val="center"/>
        <w:rPr>
          <w:rFonts w:ascii="宋体" w:hAnsi="宋体" w:cs="宋体"/>
          <w:b/>
          <w:spacing w:val="6"/>
          <w:sz w:val="32"/>
          <w:szCs w:val="32"/>
        </w:rPr>
      </w:pPr>
    </w:p>
    <w:p w14:paraId="303C0F31">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0C0A1E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146552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57197D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A168DD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B1C29EA">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19E5D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B1B4BE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9DF9B16">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4"/>
    </w:p>
    <w:p w14:paraId="143616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6805693">
      <w:pPr>
        <w:snapToGrid w:val="0"/>
        <w:spacing w:line="360" w:lineRule="auto"/>
        <w:ind w:firstLine="576"/>
        <w:rPr>
          <w:rFonts w:ascii="宋体" w:hAnsi="宋体" w:cs="宋体"/>
          <w:u w:val="single"/>
        </w:rPr>
      </w:pPr>
      <w:r>
        <w:rPr>
          <w:rFonts w:hint="eastAsia" w:ascii="宋体" w:hAnsi="宋体" w:cs="宋体"/>
          <w:u w:val="single"/>
        </w:rPr>
        <w:t xml:space="preserve">                                                                                  </w:t>
      </w:r>
    </w:p>
    <w:p w14:paraId="0B79E9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1BED16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285807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3F4737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342FD0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D723BA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A793F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19AABE7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409A32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0117BC33">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130A3A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27C03E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09B1761">
      <w:pPr>
        <w:spacing w:line="360" w:lineRule="auto"/>
        <w:ind w:right="420"/>
        <w:rPr>
          <w:rFonts w:ascii="宋体" w:hAnsi="宋体" w:cs="宋体"/>
          <w:sz w:val="24"/>
        </w:rPr>
      </w:pPr>
      <w:r>
        <w:rPr>
          <w:rFonts w:hint="eastAsia" w:ascii="宋体" w:hAnsi="宋体" w:cs="宋体"/>
          <w:sz w:val="24"/>
        </w:rPr>
        <w:t>注：按本格式和要求提供。</w:t>
      </w:r>
    </w:p>
    <w:p w14:paraId="179681E8">
      <w:pPr>
        <w:autoSpaceDE w:val="0"/>
        <w:autoSpaceDN w:val="0"/>
        <w:jc w:val="center"/>
        <w:rPr>
          <w:rFonts w:ascii="宋体" w:hAnsi="宋体" w:cs="宋体"/>
          <w:b/>
          <w:spacing w:val="6"/>
          <w:sz w:val="32"/>
          <w:szCs w:val="32"/>
        </w:rPr>
      </w:pPr>
    </w:p>
    <w:p w14:paraId="3EF619B9">
      <w:pPr>
        <w:autoSpaceDE w:val="0"/>
        <w:autoSpaceDN w:val="0"/>
        <w:jc w:val="center"/>
        <w:rPr>
          <w:rFonts w:ascii="宋体" w:hAnsi="宋体" w:cs="宋体"/>
          <w:b/>
          <w:spacing w:val="6"/>
          <w:sz w:val="32"/>
          <w:szCs w:val="32"/>
        </w:rPr>
      </w:pPr>
    </w:p>
    <w:p w14:paraId="6FADFA9A">
      <w:pPr>
        <w:autoSpaceDE w:val="0"/>
        <w:autoSpaceDN w:val="0"/>
        <w:jc w:val="center"/>
        <w:rPr>
          <w:rFonts w:ascii="宋体" w:hAnsi="宋体" w:cs="宋体"/>
          <w:b/>
          <w:spacing w:val="6"/>
          <w:sz w:val="32"/>
          <w:szCs w:val="32"/>
        </w:rPr>
      </w:pPr>
    </w:p>
    <w:p w14:paraId="5EB2A6E5">
      <w:pPr>
        <w:autoSpaceDE w:val="0"/>
        <w:autoSpaceDN w:val="0"/>
        <w:jc w:val="center"/>
        <w:rPr>
          <w:rFonts w:ascii="宋体" w:hAnsi="宋体" w:cs="宋体"/>
          <w:b/>
          <w:spacing w:val="6"/>
          <w:sz w:val="32"/>
          <w:szCs w:val="32"/>
        </w:rPr>
      </w:pPr>
    </w:p>
    <w:p w14:paraId="0EE4BEF9">
      <w:pPr>
        <w:autoSpaceDE w:val="0"/>
        <w:autoSpaceDN w:val="0"/>
        <w:jc w:val="center"/>
        <w:rPr>
          <w:rFonts w:ascii="宋体" w:hAnsi="宋体" w:cs="宋体"/>
          <w:b/>
          <w:spacing w:val="6"/>
          <w:sz w:val="32"/>
          <w:szCs w:val="32"/>
        </w:rPr>
      </w:pPr>
    </w:p>
    <w:p w14:paraId="50E655D1">
      <w:pPr>
        <w:autoSpaceDE w:val="0"/>
        <w:autoSpaceDN w:val="0"/>
        <w:jc w:val="center"/>
        <w:rPr>
          <w:rFonts w:ascii="宋体" w:hAnsi="宋体" w:cs="宋体"/>
          <w:b/>
          <w:spacing w:val="6"/>
          <w:sz w:val="32"/>
          <w:szCs w:val="32"/>
        </w:rPr>
      </w:pPr>
    </w:p>
    <w:p w14:paraId="7DF8F663">
      <w:pPr>
        <w:autoSpaceDE w:val="0"/>
        <w:autoSpaceDN w:val="0"/>
        <w:jc w:val="center"/>
        <w:rPr>
          <w:rFonts w:ascii="宋体" w:hAnsi="宋体" w:cs="宋体"/>
          <w:b/>
          <w:spacing w:val="6"/>
          <w:sz w:val="32"/>
          <w:szCs w:val="32"/>
        </w:rPr>
      </w:pPr>
    </w:p>
    <w:p w14:paraId="623C052D">
      <w:pPr>
        <w:autoSpaceDE w:val="0"/>
        <w:autoSpaceDN w:val="0"/>
        <w:jc w:val="center"/>
        <w:rPr>
          <w:rFonts w:ascii="宋体" w:hAnsi="宋体" w:cs="宋体"/>
          <w:b/>
          <w:spacing w:val="6"/>
          <w:sz w:val="32"/>
          <w:szCs w:val="32"/>
        </w:rPr>
      </w:pPr>
    </w:p>
    <w:p w14:paraId="5C151412">
      <w:pPr>
        <w:autoSpaceDE w:val="0"/>
        <w:autoSpaceDN w:val="0"/>
        <w:jc w:val="center"/>
        <w:rPr>
          <w:rFonts w:ascii="宋体" w:hAnsi="宋体" w:cs="宋体"/>
          <w:b/>
          <w:spacing w:val="6"/>
          <w:sz w:val="32"/>
          <w:szCs w:val="32"/>
        </w:rPr>
      </w:pPr>
    </w:p>
    <w:p w14:paraId="50920A90">
      <w:pPr>
        <w:autoSpaceDE w:val="0"/>
        <w:autoSpaceDN w:val="0"/>
        <w:jc w:val="center"/>
        <w:rPr>
          <w:rFonts w:ascii="宋体" w:hAnsi="宋体" w:cs="宋体"/>
          <w:b/>
          <w:spacing w:val="6"/>
          <w:sz w:val="32"/>
          <w:szCs w:val="32"/>
        </w:rPr>
      </w:pPr>
    </w:p>
    <w:p w14:paraId="51E319EC">
      <w:pPr>
        <w:autoSpaceDE w:val="0"/>
        <w:autoSpaceDN w:val="0"/>
        <w:jc w:val="center"/>
        <w:rPr>
          <w:rFonts w:ascii="宋体" w:hAnsi="宋体" w:cs="宋体"/>
          <w:b/>
          <w:spacing w:val="6"/>
          <w:sz w:val="32"/>
          <w:szCs w:val="32"/>
        </w:rPr>
      </w:pPr>
    </w:p>
    <w:p w14:paraId="2F367E7F">
      <w:pPr>
        <w:autoSpaceDE w:val="0"/>
        <w:autoSpaceDN w:val="0"/>
        <w:jc w:val="center"/>
        <w:rPr>
          <w:rFonts w:ascii="宋体" w:hAnsi="宋体" w:cs="宋体"/>
          <w:b/>
          <w:spacing w:val="6"/>
          <w:sz w:val="32"/>
          <w:szCs w:val="32"/>
        </w:rPr>
      </w:pPr>
    </w:p>
    <w:p w14:paraId="529A7F0C">
      <w:pPr>
        <w:autoSpaceDE w:val="0"/>
        <w:autoSpaceDN w:val="0"/>
        <w:jc w:val="center"/>
        <w:rPr>
          <w:rFonts w:ascii="宋体" w:hAnsi="宋体" w:cs="宋体"/>
          <w:b/>
          <w:spacing w:val="6"/>
          <w:sz w:val="32"/>
          <w:szCs w:val="32"/>
        </w:rPr>
      </w:pPr>
    </w:p>
    <w:p w14:paraId="17D2C283">
      <w:pPr>
        <w:autoSpaceDE w:val="0"/>
        <w:autoSpaceDN w:val="0"/>
        <w:jc w:val="center"/>
        <w:rPr>
          <w:rFonts w:ascii="宋体" w:hAnsi="宋体" w:cs="宋体"/>
          <w:b/>
          <w:spacing w:val="6"/>
          <w:sz w:val="32"/>
          <w:szCs w:val="32"/>
        </w:rPr>
      </w:pPr>
    </w:p>
    <w:p w14:paraId="211659A3">
      <w:pPr>
        <w:autoSpaceDE w:val="0"/>
        <w:autoSpaceDN w:val="0"/>
        <w:jc w:val="center"/>
        <w:rPr>
          <w:rFonts w:ascii="宋体" w:hAnsi="宋体" w:cs="宋体"/>
          <w:b/>
          <w:spacing w:val="6"/>
          <w:sz w:val="32"/>
          <w:szCs w:val="32"/>
        </w:rPr>
      </w:pPr>
    </w:p>
    <w:p w14:paraId="08A67B66">
      <w:pPr>
        <w:autoSpaceDE w:val="0"/>
        <w:autoSpaceDN w:val="0"/>
        <w:jc w:val="center"/>
        <w:rPr>
          <w:rFonts w:ascii="宋体" w:hAnsi="宋体" w:cs="宋体"/>
          <w:b/>
          <w:spacing w:val="6"/>
          <w:sz w:val="32"/>
          <w:szCs w:val="32"/>
        </w:rPr>
      </w:pPr>
    </w:p>
    <w:p w14:paraId="261AD490">
      <w:pPr>
        <w:autoSpaceDE w:val="0"/>
        <w:autoSpaceDN w:val="0"/>
        <w:jc w:val="center"/>
        <w:rPr>
          <w:rFonts w:ascii="宋体" w:hAnsi="宋体" w:cs="宋体"/>
          <w:b/>
          <w:spacing w:val="6"/>
          <w:sz w:val="32"/>
          <w:szCs w:val="32"/>
        </w:rPr>
      </w:pPr>
    </w:p>
    <w:p w14:paraId="67B90139">
      <w:pPr>
        <w:autoSpaceDE w:val="0"/>
        <w:autoSpaceDN w:val="0"/>
        <w:jc w:val="center"/>
        <w:rPr>
          <w:rFonts w:ascii="宋体" w:hAnsi="宋体" w:cs="宋体"/>
          <w:b/>
          <w:spacing w:val="6"/>
          <w:sz w:val="32"/>
          <w:szCs w:val="32"/>
        </w:rPr>
      </w:pPr>
    </w:p>
    <w:p w14:paraId="69231CF8">
      <w:pPr>
        <w:autoSpaceDE w:val="0"/>
        <w:autoSpaceDN w:val="0"/>
        <w:jc w:val="center"/>
        <w:rPr>
          <w:rFonts w:ascii="宋体" w:hAnsi="宋体" w:cs="宋体"/>
          <w:b/>
          <w:spacing w:val="6"/>
          <w:sz w:val="32"/>
          <w:szCs w:val="32"/>
        </w:rPr>
      </w:pPr>
    </w:p>
    <w:p w14:paraId="635B51EE">
      <w:pPr>
        <w:autoSpaceDE w:val="0"/>
        <w:autoSpaceDN w:val="0"/>
        <w:jc w:val="center"/>
        <w:rPr>
          <w:rFonts w:ascii="宋体" w:hAnsi="宋体" w:cs="宋体"/>
          <w:b/>
          <w:spacing w:val="6"/>
          <w:sz w:val="32"/>
          <w:szCs w:val="32"/>
        </w:rPr>
      </w:pPr>
    </w:p>
    <w:p w14:paraId="3DF792E7">
      <w:pPr>
        <w:autoSpaceDE w:val="0"/>
        <w:autoSpaceDN w:val="0"/>
        <w:jc w:val="center"/>
        <w:rPr>
          <w:rFonts w:ascii="宋体" w:hAnsi="宋体" w:cs="宋体"/>
          <w:b/>
          <w:spacing w:val="6"/>
          <w:sz w:val="32"/>
          <w:szCs w:val="32"/>
        </w:rPr>
      </w:pPr>
    </w:p>
    <w:p w14:paraId="106B64F4">
      <w:pPr>
        <w:autoSpaceDE w:val="0"/>
        <w:autoSpaceDN w:val="0"/>
        <w:jc w:val="center"/>
        <w:rPr>
          <w:rFonts w:ascii="宋体" w:hAnsi="宋体" w:cs="宋体"/>
          <w:b/>
          <w:spacing w:val="6"/>
          <w:sz w:val="32"/>
          <w:szCs w:val="32"/>
        </w:rPr>
      </w:pPr>
    </w:p>
    <w:p w14:paraId="590F1CC8">
      <w:pPr>
        <w:autoSpaceDE w:val="0"/>
        <w:autoSpaceDN w:val="0"/>
        <w:jc w:val="center"/>
        <w:rPr>
          <w:rFonts w:ascii="宋体" w:hAnsi="宋体" w:cs="宋体"/>
          <w:b/>
          <w:spacing w:val="6"/>
          <w:sz w:val="32"/>
          <w:szCs w:val="32"/>
        </w:rPr>
      </w:pPr>
    </w:p>
    <w:p w14:paraId="51FC98EF">
      <w:pPr>
        <w:autoSpaceDE w:val="0"/>
        <w:autoSpaceDN w:val="0"/>
        <w:jc w:val="center"/>
        <w:rPr>
          <w:rFonts w:ascii="宋体" w:hAnsi="宋体" w:cs="宋体"/>
          <w:b/>
          <w:spacing w:val="6"/>
          <w:sz w:val="32"/>
          <w:szCs w:val="32"/>
        </w:rPr>
      </w:pPr>
    </w:p>
    <w:p w14:paraId="7AC34B3E">
      <w:pPr>
        <w:autoSpaceDE w:val="0"/>
        <w:autoSpaceDN w:val="0"/>
        <w:jc w:val="center"/>
        <w:rPr>
          <w:rFonts w:ascii="宋体" w:hAnsi="宋体" w:cs="宋体"/>
          <w:b/>
          <w:spacing w:val="6"/>
          <w:sz w:val="32"/>
          <w:szCs w:val="32"/>
        </w:rPr>
      </w:pPr>
    </w:p>
    <w:p w14:paraId="1F64C962">
      <w:pPr>
        <w:autoSpaceDE w:val="0"/>
        <w:autoSpaceDN w:val="0"/>
        <w:jc w:val="center"/>
        <w:rPr>
          <w:rFonts w:ascii="宋体" w:hAnsi="宋体" w:cs="宋体"/>
          <w:b/>
          <w:spacing w:val="6"/>
          <w:sz w:val="32"/>
          <w:szCs w:val="32"/>
        </w:rPr>
      </w:pPr>
    </w:p>
    <w:p w14:paraId="4A05C626">
      <w:pPr>
        <w:autoSpaceDE w:val="0"/>
        <w:autoSpaceDN w:val="0"/>
        <w:jc w:val="center"/>
        <w:rPr>
          <w:rFonts w:ascii="宋体" w:hAnsi="宋体" w:cs="宋体"/>
          <w:b/>
          <w:spacing w:val="6"/>
          <w:sz w:val="32"/>
          <w:szCs w:val="32"/>
        </w:rPr>
      </w:pPr>
    </w:p>
    <w:p w14:paraId="172FEF0F">
      <w:pPr>
        <w:autoSpaceDE w:val="0"/>
        <w:autoSpaceDN w:val="0"/>
        <w:jc w:val="center"/>
        <w:rPr>
          <w:rFonts w:ascii="宋体" w:hAnsi="宋体" w:cs="宋体"/>
          <w:b/>
          <w:spacing w:val="6"/>
          <w:sz w:val="32"/>
          <w:szCs w:val="32"/>
        </w:rPr>
      </w:pPr>
    </w:p>
    <w:p w14:paraId="0856FA74">
      <w:pPr>
        <w:widowControl/>
        <w:adjustRightInd/>
        <w:jc w:val="left"/>
        <w:rPr>
          <w:rFonts w:ascii="宋体" w:hAnsi="宋体" w:cs="宋体"/>
          <w:b/>
          <w:kern w:val="0"/>
          <w:sz w:val="32"/>
          <w:szCs w:val="32"/>
        </w:rPr>
      </w:pPr>
      <w:r>
        <w:rPr>
          <w:rFonts w:ascii="宋体" w:hAnsi="宋体" w:cs="宋体"/>
          <w:b/>
          <w:kern w:val="0"/>
          <w:sz w:val="32"/>
          <w:szCs w:val="32"/>
        </w:rPr>
        <w:br w:type="page"/>
      </w:r>
    </w:p>
    <w:p w14:paraId="23863F44">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C744B7E">
      <w:pPr>
        <w:spacing w:line="360" w:lineRule="auto"/>
        <w:jc w:val="center"/>
        <w:rPr>
          <w:rFonts w:ascii="宋体" w:hAnsi="宋体" w:cs="宋体"/>
          <w:color w:val="auto"/>
          <w:sz w:val="24"/>
          <w:highlight w:val="none"/>
          <w:u w:val="single"/>
        </w:rPr>
      </w:pPr>
    </w:p>
    <w:p w14:paraId="4DC756A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E0610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5818268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行业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C0B23C">
      <w:pPr>
        <w:spacing w:line="360" w:lineRule="auto"/>
        <w:ind w:firstLine="480" w:firstLineChars="200"/>
        <w:rPr>
          <w:rFonts w:ascii="宋体" w:hAnsi="宋体" w:cs="宋体"/>
          <w:color w:val="auto"/>
          <w:sz w:val="24"/>
          <w:highlight w:val="none"/>
        </w:rPr>
      </w:pPr>
    </w:p>
    <w:p w14:paraId="55C6E1C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行业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64D3C34">
      <w:pPr>
        <w:spacing w:line="360" w:lineRule="auto"/>
        <w:ind w:firstLine="480" w:firstLineChars="200"/>
        <w:rPr>
          <w:rFonts w:ascii="宋体" w:hAnsi="宋体" w:cs="宋体"/>
          <w:color w:val="auto"/>
          <w:sz w:val="24"/>
          <w:highlight w:val="none"/>
        </w:rPr>
      </w:pPr>
    </w:p>
    <w:p w14:paraId="70E028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07A68D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8380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4BE88F1">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A0699C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F23147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3418815">
      <w:pPr>
        <w:spacing w:line="240" w:lineRule="auto"/>
        <w:ind w:right="0" w:firstLine="240" w:firstLineChars="100"/>
        <w:rPr>
          <w:rFonts w:ascii="宋体" w:hAnsi="宋体" w:cs="宋体"/>
          <w:color w:val="auto"/>
          <w:sz w:val="24"/>
          <w:highlight w:val="none"/>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微软雅黑" w:hAnsi="微软雅黑" w:eastAsia="微软雅黑" w:cs="微软雅黑"/>
          <w:i w:val="0"/>
          <w:caps w:val="0"/>
          <w:color w:val="auto"/>
          <w:spacing w:val="0"/>
          <w:sz w:val="21"/>
          <w:szCs w:val="21"/>
          <w:highlight w:val="none"/>
          <w:shd w:val="clear" w:fill="C9E7FF"/>
          <w:lang w:eastAsia="zh-CN"/>
        </w:rPr>
        <w:t>②</w:t>
      </w:r>
      <w:r>
        <w:rPr>
          <w:rFonts w:ascii="微软雅黑" w:hAnsi="微软雅黑" w:eastAsia="微软雅黑" w:cs="微软雅黑"/>
          <w:i w:val="0"/>
          <w:caps w:val="0"/>
          <w:color w:val="auto"/>
          <w:spacing w:val="0"/>
          <w:sz w:val="21"/>
          <w:szCs w:val="21"/>
          <w:highlight w:val="none"/>
          <w:shd w:val="clear" w:fill="C9E7FF"/>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微软雅黑" w:hAnsi="微软雅黑" w:eastAsia="微软雅黑" w:cs="微软雅黑"/>
          <w:i w:val="0"/>
          <w:caps w:val="0"/>
          <w:color w:val="auto"/>
          <w:spacing w:val="0"/>
          <w:sz w:val="21"/>
          <w:szCs w:val="21"/>
          <w:highlight w:val="none"/>
          <w:shd w:val="clear" w:fill="C9E7FF"/>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265E4EA6">
      <w:pPr>
        <w:spacing w:line="360" w:lineRule="auto"/>
        <w:jc w:val="center"/>
        <w:rPr>
          <w:rFonts w:ascii="宋体" w:hAnsi="宋体" w:cs="宋体"/>
          <w:b/>
          <w:sz w:val="32"/>
          <w:szCs w:val="32"/>
        </w:rPr>
      </w:pPr>
    </w:p>
    <w:p w14:paraId="3C5282A5">
      <w:pPr>
        <w:spacing w:line="360" w:lineRule="auto"/>
        <w:jc w:val="center"/>
        <w:rPr>
          <w:rFonts w:ascii="宋体" w:hAnsi="宋体" w:cs="宋体"/>
          <w:b/>
          <w:sz w:val="32"/>
          <w:szCs w:val="32"/>
        </w:rPr>
      </w:pPr>
    </w:p>
    <w:p w14:paraId="184C2891">
      <w:pPr>
        <w:spacing w:line="360" w:lineRule="auto"/>
        <w:rPr>
          <w:rFonts w:ascii="宋体" w:hAnsi="宋体" w:cs="宋体"/>
          <w:bCs/>
          <w:sz w:val="24"/>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tbl>
      <w:tblPr>
        <w:tblStyle w:val="66"/>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F5AA753">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51A3D77">
            <w:pPr>
              <w:widowControl/>
              <w:ind w:firstLine="643"/>
              <w:jc w:val="center"/>
              <w:textAlignment w:val="bottom"/>
              <w:rPr>
                <w:rFonts w:ascii="宋体" w:hAnsi="宋体" w:cs="宋体"/>
                <w:b/>
                <w:sz w:val="32"/>
                <w:szCs w:val="32"/>
              </w:rPr>
            </w:pPr>
            <w:r>
              <w:rPr>
                <w:rFonts w:hint="eastAsia" w:ascii="宋体" w:hAnsi="宋体" w:cs="宋体"/>
                <w:b/>
                <w:kern w:val="0"/>
                <w:sz w:val="32"/>
                <w:szCs w:val="32"/>
              </w:rPr>
              <w:t>中小微行业划型标准规定</w:t>
            </w:r>
            <w:r>
              <w:rPr>
                <w:rFonts w:hint="eastAsia" w:ascii="宋体" w:hAnsi="宋体" w:cs="宋体"/>
                <w:b/>
                <w:kern w:val="0"/>
                <w:sz w:val="24"/>
              </w:rPr>
              <w:t>（根据工信部联企业〔2011〕300号制定）</w:t>
            </w:r>
          </w:p>
        </w:tc>
      </w:tr>
      <w:tr w14:paraId="719F6594">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69F2544">
            <w:pPr>
              <w:widowControl/>
              <w:ind w:firstLine="482"/>
              <w:jc w:val="center"/>
              <w:textAlignment w:val="center"/>
              <w:rPr>
                <w:rFonts w:ascii="宋体" w:hAnsi="宋体" w:cs="宋体"/>
                <w:b/>
                <w:sz w:val="24"/>
              </w:rPr>
            </w:pPr>
            <w:r>
              <w:rPr>
                <w:rFonts w:hint="eastAsia" w:ascii="宋体" w:hAnsi="宋体" w:cs="宋体"/>
                <w:b/>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4E9E5A">
            <w:pPr>
              <w:widowControl/>
              <w:ind w:firstLine="482"/>
              <w:jc w:val="center"/>
              <w:textAlignment w:val="bottom"/>
              <w:rPr>
                <w:rFonts w:ascii="宋体" w:hAnsi="宋体" w:cs="宋体"/>
                <w:b/>
                <w:sz w:val="24"/>
              </w:rPr>
            </w:pPr>
            <w:r>
              <w:rPr>
                <w:rFonts w:hint="eastAsia" w:ascii="宋体" w:hAnsi="宋体" w:cs="宋体"/>
                <w:b/>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C21CCE">
            <w:pPr>
              <w:widowControl/>
              <w:ind w:firstLine="482"/>
              <w:jc w:val="center"/>
              <w:textAlignment w:val="bottom"/>
              <w:rPr>
                <w:rFonts w:ascii="宋体" w:hAnsi="宋体" w:cs="宋体"/>
                <w:b/>
                <w:sz w:val="24"/>
              </w:rPr>
            </w:pPr>
            <w:r>
              <w:rPr>
                <w:rFonts w:hint="eastAsia" w:ascii="宋体" w:hAnsi="宋体" w:cs="宋体"/>
                <w:b/>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DF3234">
            <w:pPr>
              <w:widowControl/>
              <w:ind w:firstLine="482"/>
              <w:jc w:val="center"/>
              <w:textAlignment w:val="bottom"/>
              <w:rPr>
                <w:rFonts w:ascii="宋体" w:hAnsi="宋体" w:cs="宋体"/>
                <w:b/>
                <w:sz w:val="24"/>
              </w:rPr>
            </w:pPr>
            <w:r>
              <w:rPr>
                <w:rFonts w:hint="eastAsia" w:ascii="宋体" w:hAnsi="宋体" w:cs="宋体"/>
                <w:b/>
                <w:kern w:val="0"/>
                <w:sz w:val="24"/>
              </w:rPr>
              <w:t>微型企业</w:t>
            </w:r>
          </w:p>
        </w:tc>
      </w:tr>
      <w:tr w14:paraId="6FF50A56">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E18A4AA">
            <w:pPr>
              <w:ind w:firstLine="480"/>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4A29FF">
            <w:pPr>
              <w:widowControl/>
              <w:ind w:firstLine="400"/>
              <w:jc w:val="left"/>
              <w:textAlignment w:val="bottom"/>
              <w:rPr>
                <w:rFonts w:ascii="宋体" w:hAnsi="宋体" w:cs="宋体"/>
                <w:sz w:val="20"/>
              </w:rPr>
            </w:pPr>
            <w:r>
              <w:rPr>
                <w:rFonts w:hint="eastAsia" w:ascii="宋体" w:hAnsi="宋体" w:cs="宋体"/>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ECB8B5">
            <w:pPr>
              <w:widowControl/>
              <w:ind w:firstLine="400"/>
              <w:jc w:val="left"/>
              <w:textAlignment w:val="bottom"/>
              <w:rPr>
                <w:rFonts w:ascii="宋体" w:hAnsi="宋体" w:cs="宋体"/>
                <w:sz w:val="20"/>
              </w:rPr>
            </w:pPr>
            <w:r>
              <w:rPr>
                <w:rFonts w:hint="eastAsia" w:ascii="宋体" w:hAnsi="宋体" w:cs="宋体"/>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15010D">
            <w:pPr>
              <w:widowControl/>
              <w:ind w:firstLine="400"/>
              <w:jc w:val="left"/>
              <w:textAlignment w:val="bottom"/>
              <w:rPr>
                <w:rFonts w:ascii="宋体" w:hAnsi="宋体" w:cs="宋体"/>
                <w:sz w:val="20"/>
              </w:rPr>
            </w:pPr>
            <w:r>
              <w:rPr>
                <w:rFonts w:hint="eastAsia" w:ascii="宋体" w:hAnsi="宋体" w:cs="宋体"/>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8048D4">
            <w:pPr>
              <w:widowControl/>
              <w:ind w:firstLine="400"/>
              <w:jc w:val="left"/>
              <w:textAlignment w:val="bottom"/>
              <w:rPr>
                <w:rFonts w:ascii="宋体" w:hAnsi="宋体" w:cs="宋体"/>
                <w:sz w:val="20"/>
              </w:rPr>
            </w:pPr>
            <w:r>
              <w:rPr>
                <w:rFonts w:hint="eastAsia" w:ascii="宋体" w:hAnsi="宋体" w:cs="宋体"/>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6940A6">
            <w:pPr>
              <w:widowControl/>
              <w:ind w:firstLine="400"/>
              <w:jc w:val="left"/>
              <w:textAlignment w:val="bottom"/>
              <w:rPr>
                <w:rFonts w:ascii="宋体" w:hAnsi="宋体" w:cs="宋体"/>
                <w:sz w:val="20"/>
              </w:rPr>
            </w:pPr>
            <w:r>
              <w:rPr>
                <w:rFonts w:hint="eastAsia" w:ascii="宋体" w:hAnsi="宋体" w:cs="宋体"/>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94CFAE">
            <w:pPr>
              <w:widowControl/>
              <w:ind w:firstLine="400"/>
              <w:jc w:val="left"/>
              <w:textAlignment w:val="bottom"/>
              <w:rPr>
                <w:rFonts w:ascii="宋体" w:hAnsi="宋体" w:cs="宋体"/>
                <w:sz w:val="20"/>
              </w:rPr>
            </w:pPr>
            <w:r>
              <w:rPr>
                <w:rFonts w:hint="eastAsia" w:ascii="宋体" w:hAnsi="宋体" w:cs="宋体"/>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5995BA">
            <w:pPr>
              <w:widowControl/>
              <w:ind w:firstLine="400"/>
              <w:jc w:val="left"/>
              <w:textAlignment w:val="bottom"/>
              <w:rPr>
                <w:rFonts w:ascii="宋体" w:hAnsi="宋体" w:cs="宋体"/>
                <w:sz w:val="20"/>
              </w:rPr>
            </w:pPr>
            <w:r>
              <w:rPr>
                <w:rFonts w:hint="eastAsia" w:ascii="宋体" w:hAnsi="宋体" w:cs="宋体"/>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00EFFC">
            <w:pPr>
              <w:widowControl/>
              <w:ind w:firstLine="400"/>
              <w:jc w:val="left"/>
              <w:textAlignment w:val="bottom"/>
              <w:rPr>
                <w:rFonts w:ascii="宋体" w:hAnsi="宋体" w:cs="宋体"/>
                <w:sz w:val="20"/>
              </w:rPr>
            </w:pPr>
            <w:r>
              <w:rPr>
                <w:rFonts w:hint="eastAsia" w:ascii="宋体" w:hAnsi="宋体" w:cs="宋体"/>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CD94E4">
            <w:pPr>
              <w:widowControl/>
              <w:ind w:firstLine="400"/>
              <w:jc w:val="left"/>
              <w:textAlignment w:val="bottom"/>
              <w:rPr>
                <w:rFonts w:ascii="宋体" w:hAnsi="宋体" w:cs="宋体"/>
                <w:sz w:val="20"/>
              </w:rPr>
            </w:pPr>
            <w:r>
              <w:rPr>
                <w:rFonts w:hint="eastAsia" w:ascii="宋体" w:hAnsi="宋体" w:cs="宋体"/>
                <w:kern w:val="0"/>
                <w:sz w:val="20"/>
              </w:rPr>
              <w:t>资产总额Z（万元）</w:t>
            </w:r>
          </w:p>
        </w:tc>
      </w:tr>
      <w:tr w14:paraId="331296A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59223B">
            <w:pPr>
              <w:widowControl/>
              <w:ind w:firstLine="400"/>
              <w:jc w:val="left"/>
              <w:textAlignment w:val="bottom"/>
              <w:rPr>
                <w:rFonts w:ascii="宋体" w:hAnsi="宋体" w:cs="宋体"/>
                <w:sz w:val="20"/>
              </w:rPr>
            </w:pPr>
            <w:r>
              <w:rPr>
                <w:rFonts w:hint="eastAsia" w:ascii="宋体" w:hAnsi="宋体" w:cs="宋体"/>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E1D71F">
            <w:pPr>
              <w:ind w:firstLine="40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A7E398">
            <w:pPr>
              <w:widowControl/>
              <w:ind w:firstLine="40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D5B244">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6D42C">
            <w:pPr>
              <w:ind w:firstLine="40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6EDB9C">
            <w:pPr>
              <w:widowControl/>
              <w:ind w:firstLine="400"/>
              <w:jc w:val="left"/>
              <w:textAlignment w:val="bottom"/>
              <w:rPr>
                <w:rFonts w:ascii="宋体" w:hAnsi="宋体" w:cs="宋体"/>
                <w:sz w:val="20"/>
              </w:rPr>
            </w:pPr>
            <w:r>
              <w:rPr>
                <w:rFonts w:hint="eastAsia" w:ascii="宋体" w:hAnsi="宋体" w:cs="宋体"/>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9A466D">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76CD18">
            <w:pPr>
              <w:ind w:firstLine="40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628D2C">
            <w:pPr>
              <w:widowControl/>
              <w:ind w:firstLine="40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7AF2F3">
            <w:pPr>
              <w:ind w:firstLine="400"/>
              <w:rPr>
                <w:rFonts w:ascii="宋体" w:hAnsi="宋体" w:cs="宋体"/>
                <w:sz w:val="20"/>
              </w:rPr>
            </w:pPr>
          </w:p>
        </w:tc>
      </w:tr>
      <w:tr w14:paraId="4ABEAC5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4BCB75">
            <w:pPr>
              <w:widowControl/>
              <w:ind w:firstLine="400"/>
              <w:jc w:val="left"/>
              <w:textAlignment w:val="bottom"/>
              <w:rPr>
                <w:rFonts w:ascii="宋体" w:hAnsi="宋体" w:cs="宋体"/>
                <w:sz w:val="20"/>
                <w:highlight w:val="yellow"/>
              </w:rPr>
            </w:pPr>
            <w:r>
              <w:rPr>
                <w:rFonts w:hint="eastAsia" w:ascii="宋体" w:hAnsi="宋体" w:cs="宋体"/>
                <w:kern w:val="0"/>
                <w:sz w:val="20"/>
                <w:highlight w:val="yellow"/>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71F625">
            <w:pPr>
              <w:widowControl/>
              <w:ind w:firstLine="400"/>
              <w:jc w:val="left"/>
              <w:textAlignment w:val="bottom"/>
              <w:rPr>
                <w:rFonts w:ascii="宋体" w:hAnsi="宋体" w:cs="宋体"/>
                <w:sz w:val="20"/>
                <w:highlight w:val="yellow"/>
              </w:rPr>
            </w:pPr>
            <w:r>
              <w:rPr>
                <w:rFonts w:hint="eastAsia" w:ascii="宋体" w:hAnsi="宋体" w:cs="宋体"/>
                <w:kern w:val="0"/>
                <w:sz w:val="20"/>
                <w:highlight w:val="yellow"/>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A63DF2">
            <w:pPr>
              <w:widowControl/>
              <w:ind w:firstLine="400"/>
              <w:jc w:val="left"/>
              <w:textAlignment w:val="bottom"/>
              <w:rPr>
                <w:rFonts w:ascii="宋体" w:hAnsi="宋体" w:cs="宋体"/>
                <w:sz w:val="20"/>
                <w:highlight w:val="yellow"/>
              </w:rPr>
            </w:pPr>
            <w:r>
              <w:rPr>
                <w:rFonts w:hint="eastAsia" w:ascii="宋体" w:hAnsi="宋体" w:cs="宋体"/>
                <w:kern w:val="0"/>
                <w:sz w:val="20"/>
                <w:highlight w:val="yellow"/>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7BBC1F">
            <w:pPr>
              <w:ind w:firstLine="400"/>
              <w:rPr>
                <w:rFonts w:ascii="宋体" w:hAnsi="宋体" w:cs="宋体"/>
                <w:sz w:val="20"/>
                <w:highlight w:val="yellow"/>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57D0CE">
            <w:pPr>
              <w:widowControl/>
              <w:ind w:firstLine="400"/>
              <w:jc w:val="left"/>
              <w:textAlignment w:val="bottom"/>
              <w:rPr>
                <w:rFonts w:ascii="宋体" w:hAnsi="宋体" w:cs="宋体"/>
                <w:sz w:val="20"/>
                <w:highlight w:val="yellow"/>
              </w:rPr>
            </w:pPr>
            <w:r>
              <w:rPr>
                <w:rFonts w:hint="eastAsia" w:ascii="宋体" w:hAnsi="宋体" w:cs="宋体"/>
                <w:kern w:val="0"/>
                <w:sz w:val="20"/>
                <w:highlight w:val="yellow"/>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107336">
            <w:pPr>
              <w:widowControl/>
              <w:ind w:firstLine="400"/>
              <w:jc w:val="left"/>
              <w:textAlignment w:val="bottom"/>
              <w:rPr>
                <w:rFonts w:ascii="宋体" w:hAnsi="宋体" w:cs="宋体"/>
                <w:sz w:val="20"/>
                <w:highlight w:val="yellow"/>
              </w:rPr>
            </w:pPr>
            <w:r>
              <w:rPr>
                <w:rFonts w:hint="eastAsia" w:ascii="宋体" w:hAnsi="宋体" w:cs="宋体"/>
                <w:kern w:val="0"/>
                <w:sz w:val="20"/>
                <w:highlight w:val="yellow"/>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55505F">
            <w:pPr>
              <w:ind w:firstLine="400"/>
              <w:rPr>
                <w:rFonts w:ascii="宋体" w:hAnsi="宋体" w:cs="宋体"/>
                <w:sz w:val="20"/>
                <w:highlight w:val="yellow"/>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55D74A">
            <w:pPr>
              <w:widowControl/>
              <w:ind w:firstLine="400"/>
              <w:jc w:val="left"/>
              <w:textAlignment w:val="bottom"/>
              <w:rPr>
                <w:rFonts w:ascii="宋体" w:hAnsi="宋体" w:cs="宋体"/>
                <w:sz w:val="20"/>
                <w:highlight w:val="yellow"/>
              </w:rPr>
            </w:pPr>
            <w:r>
              <w:rPr>
                <w:rFonts w:hint="eastAsia" w:ascii="宋体" w:hAnsi="宋体" w:cs="宋体"/>
                <w:kern w:val="0"/>
                <w:sz w:val="20"/>
                <w:highlight w:val="yellow"/>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33B0AD">
            <w:pPr>
              <w:widowControl/>
              <w:ind w:firstLine="400"/>
              <w:jc w:val="left"/>
              <w:textAlignment w:val="bottom"/>
              <w:rPr>
                <w:rFonts w:ascii="宋体" w:hAnsi="宋体" w:cs="宋体"/>
                <w:sz w:val="20"/>
                <w:highlight w:val="yellow"/>
              </w:rPr>
            </w:pPr>
            <w:r>
              <w:rPr>
                <w:rFonts w:hint="eastAsia" w:ascii="宋体" w:hAnsi="宋体" w:cs="宋体"/>
                <w:kern w:val="0"/>
                <w:sz w:val="20"/>
                <w:highlight w:val="yellow"/>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0877D2">
            <w:pPr>
              <w:ind w:firstLine="400"/>
              <w:rPr>
                <w:rFonts w:ascii="宋体" w:hAnsi="宋体" w:cs="宋体"/>
                <w:sz w:val="20"/>
                <w:highlight w:val="yellow"/>
              </w:rPr>
            </w:pPr>
          </w:p>
        </w:tc>
      </w:tr>
      <w:tr w14:paraId="0106A34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4F86FED">
            <w:pPr>
              <w:widowControl/>
              <w:ind w:firstLine="400"/>
              <w:jc w:val="left"/>
              <w:textAlignment w:val="bottom"/>
              <w:rPr>
                <w:rFonts w:ascii="宋体" w:hAnsi="宋体" w:cs="宋体"/>
                <w:sz w:val="20"/>
              </w:rPr>
            </w:pPr>
            <w:r>
              <w:rPr>
                <w:rFonts w:hint="eastAsia" w:ascii="宋体" w:hAnsi="宋体" w:cs="宋体"/>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299DC">
            <w:pPr>
              <w:ind w:firstLine="40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569AF6">
            <w:pPr>
              <w:widowControl/>
              <w:ind w:firstLine="400"/>
              <w:jc w:val="left"/>
              <w:textAlignment w:val="bottom"/>
              <w:rPr>
                <w:rFonts w:ascii="宋体" w:hAnsi="宋体" w:cs="宋体"/>
                <w:sz w:val="20"/>
              </w:rPr>
            </w:pPr>
            <w:r>
              <w:rPr>
                <w:rFonts w:hint="eastAsia" w:ascii="宋体" w:hAnsi="宋体" w:cs="宋体"/>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73E71A">
            <w:pPr>
              <w:widowControl/>
              <w:ind w:firstLine="400"/>
              <w:jc w:val="left"/>
              <w:textAlignment w:val="bottom"/>
              <w:rPr>
                <w:rFonts w:ascii="宋体" w:hAnsi="宋体" w:cs="宋体"/>
                <w:sz w:val="20"/>
              </w:rPr>
            </w:pPr>
            <w:r>
              <w:rPr>
                <w:rFonts w:hint="eastAsia" w:ascii="宋体" w:hAnsi="宋体" w:cs="宋体"/>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615031">
            <w:pPr>
              <w:ind w:firstLine="40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BA71A3">
            <w:pPr>
              <w:widowControl/>
              <w:ind w:firstLine="400"/>
              <w:jc w:val="left"/>
              <w:textAlignment w:val="bottom"/>
              <w:rPr>
                <w:rFonts w:ascii="宋体" w:hAnsi="宋体" w:cs="宋体"/>
                <w:sz w:val="20"/>
              </w:rPr>
            </w:pPr>
            <w:r>
              <w:rPr>
                <w:rFonts w:hint="eastAsia" w:ascii="宋体" w:hAnsi="宋体" w:cs="宋体"/>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9597DC">
            <w:pPr>
              <w:widowControl/>
              <w:ind w:firstLine="400"/>
              <w:jc w:val="left"/>
              <w:textAlignment w:val="bottom"/>
              <w:rPr>
                <w:rFonts w:ascii="宋体" w:hAnsi="宋体" w:cs="宋体"/>
                <w:sz w:val="20"/>
              </w:rPr>
            </w:pPr>
            <w:r>
              <w:rPr>
                <w:rFonts w:hint="eastAsia" w:ascii="宋体" w:hAnsi="宋体" w:cs="宋体"/>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7FD466">
            <w:pPr>
              <w:ind w:firstLine="40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C42B4C">
            <w:pPr>
              <w:widowControl/>
              <w:ind w:firstLine="400"/>
              <w:jc w:val="left"/>
              <w:textAlignment w:val="bottom"/>
              <w:rPr>
                <w:rFonts w:ascii="宋体" w:hAnsi="宋体" w:cs="宋体"/>
                <w:sz w:val="20"/>
              </w:rPr>
            </w:pPr>
            <w:r>
              <w:rPr>
                <w:rFonts w:hint="eastAsia" w:ascii="宋体" w:hAnsi="宋体" w:cs="宋体"/>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7DD6F0">
            <w:pPr>
              <w:widowControl/>
              <w:ind w:firstLine="400"/>
              <w:jc w:val="left"/>
              <w:textAlignment w:val="bottom"/>
              <w:rPr>
                <w:rFonts w:ascii="宋体" w:hAnsi="宋体" w:cs="宋体"/>
                <w:sz w:val="20"/>
              </w:rPr>
            </w:pPr>
            <w:r>
              <w:rPr>
                <w:rFonts w:hint="eastAsia" w:ascii="宋体" w:hAnsi="宋体" w:cs="宋体"/>
                <w:kern w:val="0"/>
                <w:sz w:val="20"/>
              </w:rPr>
              <w:t>Z＜300</w:t>
            </w:r>
          </w:p>
        </w:tc>
      </w:tr>
      <w:tr w14:paraId="76E81CE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96C4F13">
            <w:pPr>
              <w:widowControl/>
              <w:ind w:firstLine="400"/>
              <w:jc w:val="left"/>
              <w:textAlignment w:val="bottom"/>
              <w:rPr>
                <w:rFonts w:ascii="宋体" w:hAnsi="宋体" w:cs="宋体"/>
                <w:sz w:val="20"/>
              </w:rPr>
            </w:pPr>
            <w:r>
              <w:rPr>
                <w:rFonts w:hint="eastAsia" w:ascii="宋体" w:hAnsi="宋体" w:cs="宋体"/>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7AB9B9">
            <w:pPr>
              <w:widowControl/>
              <w:ind w:firstLine="400"/>
              <w:jc w:val="left"/>
              <w:textAlignment w:val="bottom"/>
              <w:rPr>
                <w:rFonts w:ascii="宋体" w:hAnsi="宋体" w:cs="宋体"/>
                <w:sz w:val="20"/>
              </w:rPr>
            </w:pPr>
            <w:r>
              <w:rPr>
                <w:rFonts w:hint="eastAsia" w:ascii="宋体" w:hAnsi="宋体" w:cs="宋体"/>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2A9E41">
            <w:pPr>
              <w:widowControl/>
              <w:ind w:firstLine="400"/>
              <w:jc w:val="left"/>
              <w:textAlignment w:val="bottom"/>
              <w:rPr>
                <w:rFonts w:ascii="宋体" w:hAnsi="宋体" w:cs="宋体"/>
                <w:sz w:val="20"/>
              </w:rPr>
            </w:pPr>
            <w:r>
              <w:rPr>
                <w:rFonts w:hint="eastAsia" w:ascii="宋体" w:hAnsi="宋体" w:cs="宋体"/>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F08959">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9211F1">
            <w:pPr>
              <w:widowControl/>
              <w:ind w:firstLine="400"/>
              <w:jc w:val="left"/>
              <w:textAlignment w:val="bottom"/>
              <w:rPr>
                <w:rFonts w:ascii="宋体" w:hAnsi="宋体" w:cs="宋体"/>
                <w:sz w:val="20"/>
              </w:rPr>
            </w:pPr>
            <w:r>
              <w:rPr>
                <w:rFonts w:hint="eastAsia" w:ascii="宋体" w:hAnsi="宋体" w:cs="宋体"/>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34934E">
            <w:pPr>
              <w:widowControl/>
              <w:ind w:firstLine="400"/>
              <w:jc w:val="left"/>
              <w:textAlignment w:val="bottom"/>
              <w:rPr>
                <w:rFonts w:ascii="宋体" w:hAnsi="宋体" w:cs="宋体"/>
                <w:sz w:val="20"/>
              </w:rPr>
            </w:pPr>
            <w:r>
              <w:rPr>
                <w:rFonts w:hint="eastAsia" w:ascii="宋体" w:hAnsi="宋体" w:cs="宋体"/>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101C65">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93DBAD">
            <w:pPr>
              <w:widowControl/>
              <w:ind w:firstLine="400"/>
              <w:jc w:val="left"/>
              <w:textAlignment w:val="bottom"/>
              <w:rPr>
                <w:rFonts w:ascii="宋体" w:hAnsi="宋体" w:cs="宋体"/>
                <w:sz w:val="20"/>
              </w:rPr>
            </w:pPr>
            <w:r>
              <w:rPr>
                <w:rFonts w:hint="eastAsia" w:ascii="宋体" w:hAnsi="宋体" w:cs="宋体"/>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B8B4F8">
            <w:pPr>
              <w:widowControl/>
              <w:ind w:firstLine="400"/>
              <w:jc w:val="left"/>
              <w:textAlignment w:val="bottom"/>
              <w:rPr>
                <w:rFonts w:ascii="宋体" w:hAnsi="宋体" w:cs="宋体"/>
                <w:sz w:val="20"/>
              </w:rPr>
            </w:pPr>
            <w:r>
              <w:rPr>
                <w:rFonts w:hint="eastAsia" w:ascii="宋体" w:hAnsi="宋体" w:cs="宋体"/>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026C3F">
            <w:pPr>
              <w:ind w:firstLine="400"/>
              <w:rPr>
                <w:rFonts w:ascii="宋体" w:hAnsi="宋体" w:cs="宋体"/>
                <w:sz w:val="20"/>
              </w:rPr>
            </w:pPr>
          </w:p>
        </w:tc>
      </w:tr>
      <w:tr w14:paraId="63A28D1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C98C04">
            <w:pPr>
              <w:widowControl/>
              <w:ind w:firstLine="400"/>
              <w:jc w:val="left"/>
              <w:textAlignment w:val="bottom"/>
              <w:rPr>
                <w:rFonts w:ascii="宋体" w:hAnsi="宋体" w:cs="宋体"/>
                <w:sz w:val="20"/>
              </w:rPr>
            </w:pPr>
            <w:r>
              <w:rPr>
                <w:rFonts w:hint="eastAsia" w:ascii="宋体" w:hAnsi="宋体" w:cs="宋体"/>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437B3C">
            <w:pPr>
              <w:widowControl/>
              <w:ind w:firstLine="400"/>
              <w:jc w:val="left"/>
              <w:textAlignment w:val="bottom"/>
              <w:rPr>
                <w:rFonts w:ascii="宋体" w:hAnsi="宋体" w:cs="宋体"/>
                <w:sz w:val="20"/>
              </w:rPr>
            </w:pPr>
            <w:r>
              <w:rPr>
                <w:rFonts w:hint="eastAsia" w:ascii="宋体" w:hAnsi="宋体" w:cs="宋体"/>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C4969F">
            <w:pPr>
              <w:widowControl/>
              <w:ind w:firstLine="400"/>
              <w:jc w:val="left"/>
              <w:textAlignment w:val="bottom"/>
              <w:rPr>
                <w:rFonts w:ascii="宋体" w:hAnsi="宋体" w:cs="宋体"/>
                <w:sz w:val="20"/>
              </w:rPr>
            </w:pPr>
            <w:r>
              <w:rPr>
                <w:rFonts w:hint="eastAsia" w:ascii="宋体" w:hAnsi="宋体" w:cs="宋体"/>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21867B">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3D0303">
            <w:pPr>
              <w:widowControl/>
              <w:ind w:firstLine="400"/>
              <w:jc w:val="left"/>
              <w:textAlignment w:val="bottom"/>
              <w:rPr>
                <w:rFonts w:ascii="宋体" w:hAnsi="宋体" w:cs="宋体"/>
                <w:sz w:val="20"/>
              </w:rPr>
            </w:pPr>
            <w:r>
              <w:rPr>
                <w:rFonts w:hint="eastAsia" w:ascii="宋体" w:hAnsi="宋体" w:cs="宋体"/>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A55A10">
            <w:pPr>
              <w:widowControl/>
              <w:ind w:firstLine="400"/>
              <w:jc w:val="left"/>
              <w:textAlignment w:val="bottom"/>
              <w:rPr>
                <w:rFonts w:ascii="宋体" w:hAnsi="宋体" w:cs="宋体"/>
                <w:sz w:val="20"/>
              </w:rPr>
            </w:pPr>
            <w:r>
              <w:rPr>
                <w:rFonts w:hint="eastAsia" w:ascii="宋体" w:hAnsi="宋体" w:cs="宋体"/>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70D5C2">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2FFD785">
            <w:pPr>
              <w:widowControl/>
              <w:ind w:firstLine="40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499D45">
            <w:pPr>
              <w:widowControl/>
              <w:ind w:firstLine="40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0CBE25">
            <w:pPr>
              <w:ind w:firstLine="400"/>
              <w:rPr>
                <w:rFonts w:ascii="宋体" w:hAnsi="宋体" w:cs="宋体"/>
                <w:sz w:val="20"/>
              </w:rPr>
            </w:pPr>
          </w:p>
        </w:tc>
      </w:tr>
      <w:tr w14:paraId="787E2F6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B0388E">
            <w:pPr>
              <w:widowControl/>
              <w:ind w:firstLine="400"/>
              <w:jc w:val="left"/>
              <w:textAlignment w:val="bottom"/>
              <w:rPr>
                <w:rFonts w:ascii="宋体" w:hAnsi="宋体" w:cs="宋体"/>
                <w:sz w:val="20"/>
              </w:rPr>
            </w:pPr>
            <w:r>
              <w:rPr>
                <w:rFonts w:hint="eastAsia" w:ascii="宋体" w:hAnsi="宋体" w:cs="宋体"/>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61D91F">
            <w:pPr>
              <w:widowControl/>
              <w:ind w:firstLine="40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97686B">
            <w:pPr>
              <w:widowControl/>
              <w:ind w:firstLine="400"/>
              <w:jc w:val="left"/>
              <w:textAlignment w:val="bottom"/>
              <w:rPr>
                <w:rFonts w:ascii="宋体" w:hAnsi="宋体" w:cs="宋体"/>
                <w:sz w:val="20"/>
              </w:rPr>
            </w:pPr>
            <w:r>
              <w:rPr>
                <w:rFonts w:hint="eastAsia" w:ascii="宋体" w:hAnsi="宋体" w:cs="宋体"/>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7C96B9">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F2F49A">
            <w:pPr>
              <w:widowControl/>
              <w:ind w:firstLine="40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32ED71">
            <w:pPr>
              <w:widowControl/>
              <w:ind w:firstLine="400"/>
              <w:jc w:val="left"/>
              <w:textAlignment w:val="bottom"/>
              <w:rPr>
                <w:rFonts w:ascii="宋体" w:hAnsi="宋体" w:cs="宋体"/>
                <w:sz w:val="20"/>
              </w:rPr>
            </w:pPr>
            <w:r>
              <w:rPr>
                <w:rFonts w:hint="eastAsia" w:ascii="宋体" w:hAnsi="宋体" w:cs="宋体"/>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10FB07">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2FC5DD">
            <w:pPr>
              <w:widowControl/>
              <w:ind w:firstLine="40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DA9F66">
            <w:pPr>
              <w:widowControl/>
              <w:ind w:firstLine="400"/>
              <w:jc w:val="left"/>
              <w:textAlignment w:val="bottom"/>
              <w:rPr>
                <w:rFonts w:ascii="宋体" w:hAnsi="宋体" w:cs="宋体"/>
                <w:sz w:val="20"/>
              </w:rPr>
            </w:pPr>
            <w:r>
              <w:rPr>
                <w:rFonts w:hint="eastAsia" w:ascii="宋体" w:hAnsi="宋体" w:cs="宋体"/>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2FC058">
            <w:pPr>
              <w:ind w:firstLine="400"/>
              <w:rPr>
                <w:rFonts w:ascii="宋体" w:hAnsi="宋体" w:cs="宋体"/>
                <w:sz w:val="20"/>
              </w:rPr>
            </w:pPr>
          </w:p>
        </w:tc>
      </w:tr>
      <w:tr w14:paraId="4D4BAF4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EEEC29">
            <w:pPr>
              <w:widowControl/>
              <w:ind w:firstLine="400"/>
              <w:jc w:val="left"/>
              <w:textAlignment w:val="bottom"/>
              <w:rPr>
                <w:rFonts w:ascii="宋体" w:hAnsi="宋体" w:cs="宋体"/>
                <w:sz w:val="20"/>
              </w:rPr>
            </w:pPr>
            <w:r>
              <w:rPr>
                <w:rFonts w:hint="eastAsia" w:ascii="宋体" w:hAnsi="宋体" w:cs="宋体"/>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487982">
            <w:pPr>
              <w:widowControl/>
              <w:ind w:firstLine="400"/>
              <w:jc w:val="left"/>
              <w:textAlignment w:val="bottom"/>
              <w:rPr>
                <w:rFonts w:ascii="宋体" w:hAnsi="宋体" w:cs="宋体"/>
                <w:sz w:val="20"/>
              </w:rPr>
            </w:pPr>
            <w:r>
              <w:rPr>
                <w:rFonts w:hint="eastAsia" w:ascii="宋体" w:hAnsi="宋体" w:cs="宋体"/>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3E129A">
            <w:pPr>
              <w:widowControl/>
              <w:ind w:firstLine="400"/>
              <w:jc w:val="left"/>
              <w:textAlignment w:val="bottom"/>
              <w:rPr>
                <w:rFonts w:ascii="宋体" w:hAnsi="宋体" w:cs="宋体"/>
                <w:sz w:val="20"/>
              </w:rPr>
            </w:pPr>
            <w:r>
              <w:rPr>
                <w:rFonts w:hint="eastAsia" w:ascii="宋体" w:hAnsi="宋体" w:cs="宋体"/>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B78600">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206251">
            <w:pPr>
              <w:widowControl/>
              <w:ind w:firstLine="400"/>
              <w:jc w:val="left"/>
              <w:textAlignment w:val="bottom"/>
              <w:rPr>
                <w:rFonts w:ascii="宋体" w:hAnsi="宋体" w:cs="宋体"/>
                <w:sz w:val="20"/>
              </w:rPr>
            </w:pPr>
            <w:r>
              <w:rPr>
                <w:rFonts w:hint="eastAsia" w:ascii="宋体" w:hAnsi="宋体" w:cs="宋体"/>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EE3AB8">
            <w:pPr>
              <w:widowControl/>
              <w:ind w:firstLine="40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F521C7">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621611">
            <w:pPr>
              <w:widowControl/>
              <w:ind w:firstLine="40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B22478">
            <w:pPr>
              <w:widowControl/>
              <w:ind w:firstLine="40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6325C0">
            <w:pPr>
              <w:ind w:firstLine="400"/>
              <w:rPr>
                <w:rFonts w:ascii="宋体" w:hAnsi="宋体" w:cs="宋体"/>
                <w:sz w:val="20"/>
              </w:rPr>
            </w:pPr>
          </w:p>
        </w:tc>
      </w:tr>
      <w:tr w14:paraId="3F47574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CB0B24">
            <w:pPr>
              <w:widowControl/>
              <w:ind w:firstLine="400"/>
              <w:jc w:val="left"/>
              <w:textAlignment w:val="bottom"/>
              <w:rPr>
                <w:rFonts w:ascii="宋体" w:hAnsi="宋体" w:cs="宋体"/>
                <w:sz w:val="20"/>
              </w:rPr>
            </w:pPr>
            <w:r>
              <w:rPr>
                <w:rFonts w:hint="eastAsia" w:ascii="宋体" w:hAnsi="宋体" w:cs="宋体"/>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1ED850">
            <w:pPr>
              <w:widowControl/>
              <w:ind w:firstLine="40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6FB529">
            <w:pPr>
              <w:widowControl/>
              <w:ind w:firstLine="400"/>
              <w:jc w:val="left"/>
              <w:textAlignment w:val="bottom"/>
              <w:rPr>
                <w:rFonts w:ascii="宋体" w:hAnsi="宋体" w:cs="宋体"/>
                <w:sz w:val="20"/>
              </w:rPr>
            </w:pPr>
            <w:r>
              <w:rPr>
                <w:rFonts w:hint="eastAsia" w:ascii="宋体" w:hAnsi="宋体" w:cs="宋体"/>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623E85">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B5D9B2">
            <w:pPr>
              <w:widowControl/>
              <w:ind w:firstLine="400"/>
              <w:jc w:val="left"/>
              <w:textAlignment w:val="bottom"/>
              <w:rPr>
                <w:rFonts w:ascii="宋体" w:hAnsi="宋体" w:cs="宋体"/>
                <w:sz w:val="20"/>
              </w:rPr>
            </w:pPr>
            <w:r>
              <w:rPr>
                <w:rFonts w:hint="eastAsia" w:ascii="宋体" w:hAnsi="宋体" w:cs="宋体"/>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7D259A">
            <w:pPr>
              <w:widowControl/>
              <w:ind w:firstLine="40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381AEE">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95905B">
            <w:pPr>
              <w:widowControl/>
              <w:ind w:firstLine="400"/>
              <w:jc w:val="left"/>
              <w:textAlignment w:val="bottom"/>
              <w:rPr>
                <w:rFonts w:ascii="宋体" w:hAnsi="宋体" w:cs="宋体"/>
                <w:sz w:val="20"/>
              </w:rPr>
            </w:pPr>
            <w:r>
              <w:rPr>
                <w:rFonts w:hint="eastAsia" w:ascii="宋体" w:hAnsi="宋体" w:cs="宋体"/>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54BAE7">
            <w:pPr>
              <w:widowControl/>
              <w:ind w:firstLine="40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A46CA">
            <w:pPr>
              <w:ind w:firstLine="400"/>
              <w:rPr>
                <w:rFonts w:ascii="宋体" w:hAnsi="宋体" w:cs="宋体"/>
                <w:sz w:val="20"/>
              </w:rPr>
            </w:pPr>
          </w:p>
        </w:tc>
      </w:tr>
      <w:tr w14:paraId="5C93C5A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C28038">
            <w:pPr>
              <w:widowControl/>
              <w:ind w:firstLine="400"/>
              <w:jc w:val="left"/>
              <w:textAlignment w:val="bottom"/>
              <w:rPr>
                <w:rFonts w:ascii="宋体" w:hAnsi="宋体" w:cs="宋体"/>
                <w:sz w:val="20"/>
              </w:rPr>
            </w:pPr>
            <w:r>
              <w:rPr>
                <w:rFonts w:hint="eastAsia" w:ascii="宋体" w:hAnsi="宋体" w:cs="宋体"/>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3A1042">
            <w:pPr>
              <w:widowControl/>
              <w:ind w:firstLine="40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F39C97">
            <w:pPr>
              <w:widowControl/>
              <w:ind w:firstLine="40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420251">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1FC6BA">
            <w:pPr>
              <w:widowControl/>
              <w:ind w:firstLine="40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4F06B7">
            <w:pPr>
              <w:widowControl/>
              <w:ind w:firstLine="40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5607D1">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9D877F">
            <w:pPr>
              <w:widowControl/>
              <w:ind w:firstLine="40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9A334C">
            <w:pPr>
              <w:widowControl/>
              <w:ind w:firstLine="40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E02A60">
            <w:pPr>
              <w:ind w:firstLine="400"/>
              <w:rPr>
                <w:rFonts w:ascii="宋体" w:hAnsi="宋体" w:cs="宋体"/>
                <w:sz w:val="20"/>
              </w:rPr>
            </w:pPr>
          </w:p>
        </w:tc>
      </w:tr>
      <w:tr w14:paraId="1291AF0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5895269">
            <w:pPr>
              <w:widowControl/>
              <w:ind w:firstLine="400"/>
              <w:jc w:val="left"/>
              <w:textAlignment w:val="bottom"/>
              <w:rPr>
                <w:rFonts w:ascii="宋体" w:hAnsi="宋体" w:cs="宋体"/>
                <w:sz w:val="20"/>
              </w:rPr>
            </w:pPr>
            <w:r>
              <w:rPr>
                <w:rFonts w:hint="eastAsia" w:ascii="宋体" w:hAnsi="宋体" w:cs="宋体"/>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4AD428">
            <w:pPr>
              <w:widowControl/>
              <w:ind w:firstLine="40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3C6749">
            <w:pPr>
              <w:widowControl/>
              <w:ind w:firstLine="400"/>
              <w:jc w:val="left"/>
              <w:textAlignment w:val="bottom"/>
              <w:rPr>
                <w:rFonts w:ascii="宋体" w:hAnsi="宋体" w:cs="宋体"/>
                <w:sz w:val="20"/>
              </w:rPr>
            </w:pPr>
            <w:r>
              <w:rPr>
                <w:rFonts w:hint="eastAsia" w:ascii="宋体" w:hAnsi="宋体" w:cs="宋体"/>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BEC90B">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7934A9">
            <w:pPr>
              <w:widowControl/>
              <w:ind w:firstLine="40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8E360">
            <w:pPr>
              <w:widowControl/>
              <w:ind w:firstLine="400"/>
              <w:jc w:val="left"/>
              <w:textAlignment w:val="bottom"/>
              <w:rPr>
                <w:rFonts w:ascii="宋体" w:hAnsi="宋体" w:cs="宋体"/>
                <w:sz w:val="20"/>
              </w:rPr>
            </w:pPr>
            <w:r>
              <w:rPr>
                <w:rFonts w:hint="eastAsia" w:ascii="宋体" w:hAnsi="宋体" w:cs="宋体"/>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F3CD92">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E9D42B">
            <w:pPr>
              <w:widowControl/>
              <w:ind w:firstLine="40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11DA90">
            <w:pPr>
              <w:widowControl/>
              <w:ind w:firstLine="400"/>
              <w:jc w:val="left"/>
              <w:textAlignment w:val="bottom"/>
              <w:rPr>
                <w:rFonts w:ascii="宋体" w:hAnsi="宋体" w:cs="宋体"/>
                <w:sz w:val="20"/>
              </w:rPr>
            </w:pPr>
            <w:r>
              <w:rPr>
                <w:rFonts w:hint="eastAsia" w:ascii="宋体" w:hAnsi="宋体" w:cs="宋体"/>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ED12B6">
            <w:pPr>
              <w:ind w:firstLine="400"/>
              <w:rPr>
                <w:rFonts w:ascii="宋体" w:hAnsi="宋体" w:cs="宋体"/>
                <w:sz w:val="20"/>
              </w:rPr>
            </w:pPr>
          </w:p>
        </w:tc>
      </w:tr>
      <w:tr w14:paraId="05CFFB4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0EF418">
            <w:pPr>
              <w:widowControl/>
              <w:ind w:firstLine="400"/>
              <w:jc w:val="left"/>
              <w:textAlignment w:val="bottom"/>
              <w:rPr>
                <w:rFonts w:ascii="宋体" w:hAnsi="宋体" w:cs="宋体"/>
                <w:sz w:val="20"/>
              </w:rPr>
            </w:pPr>
            <w:r>
              <w:rPr>
                <w:rFonts w:hint="eastAsia" w:ascii="宋体" w:hAnsi="宋体" w:cs="宋体"/>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D41FF6">
            <w:pPr>
              <w:widowControl/>
              <w:ind w:firstLine="400"/>
              <w:jc w:val="left"/>
              <w:textAlignment w:val="bottom"/>
              <w:rPr>
                <w:rFonts w:ascii="宋体" w:hAnsi="宋体" w:cs="宋体"/>
                <w:sz w:val="20"/>
              </w:rPr>
            </w:pPr>
            <w:r>
              <w:rPr>
                <w:rFonts w:hint="eastAsia" w:ascii="宋体" w:hAnsi="宋体" w:cs="宋体"/>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93E5FA">
            <w:pPr>
              <w:widowControl/>
              <w:ind w:firstLine="400"/>
              <w:jc w:val="left"/>
              <w:textAlignment w:val="bottom"/>
              <w:rPr>
                <w:rFonts w:ascii="宋体" w:hAnsi="宋体" w:cs="宋体"/>
                <w:sz w:val="20"/>
              </w:rPr>
            </w:pPr>
            <w:r>
              <w:rPr>
                <w:rFonts w:hint="eastAsia" w:ascii="宋体" w:hAnsi="宋体" w:cs="宋体"/>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24DAB8">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18C29F">
            <w:pPr>
              <w:widowControl/>
              <w:ind w:firstLine="40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22FB7C">
            <w:pPr>
              <w:widowControl/>
              <w:ind w:firstLine="40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307714">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B6D21C">
            <w:pPr>
              <w:widowControl/>
              <w:ind w:firstLine="40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22D03C">
            <w:pPr>
              <w:widowControl/>
              <w:ind w:firstLine="40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D2590E">
            <w:pPr>
              <w:ind w:firstLine="400"/>
              <w:rPr>
                <w:rFonts w:ascii="宋体" w:hAnsi="宋体" w:cs="宋体"/>
                <w:sz w:val="20"/>
              </w:rPr>
            </w:pPr>
          </w:p>
        </w:tc>
      </w:tr>
      <w:tr w14:paraId="6A9D2E4B">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CCA767">
            <w:pPr>
              <w:widowControl/>
              <w:ind w:firstLine="400"/>
              <w:jc w:val="left"/>
              <w:textAlignment w:val="bottom"/>
              <w:rPr>
                <w:rFonts w:ascii="宋体" w:hAnsi="宋体" w:cs="宋体"/>
                <w:sz w:val="20"/>
              </w:rPr>
            </w:pPr>
            <w:r>
              <w:rPr>
                <w:rFonts w:hint="eastAsia" w:ascii="宋体" w:hAnsi="宋体" w:cs="宋体"/>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596477">
            <w:pPr>
              <w:widowControl/>
              <w:ind w:firstLine="40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896834">
            <w:pPr>
              <w:widowControl/>
              <w:ind w:firstLine="400"/>
              <w:jc w:val="left"/>
              <w:textAlignment w:val="bottom"/>
              <w:rPr>
                <w:rFonts w:ascii="宋体" w:hAnsi="宋体" w:cs="宋体"/>
                <w:sz w:val="20"/>
              </w:rPr>
            </w:pPr>
            <w:r>
              <w:rPr>
                <w:rFonts w:hint="eastAsia" w:ascii="宋体" w:hAnsi="宋体" w:cs="宋体"/>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E065C9">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C12B7B">
            <w:pPr>
              <w:widowControl/>
              <w:ind w:firstLine="40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B8261E">
            <w:pPr>
              <w:widowControl/>
              <w:ind w:firstLine="400"/>
              <w:jc w:val="left"/>
              <w:textAlignment w:val="bottom"/>
              <w:rPr>
                <w:rFonts w:ascii="宋体" w:hAnsi="宋体" w:cs="宋体"/>
                <w:sz w:val="20"/>
              </w:rPr>
            </w:pPr>
            <w:r>
              <w:rPr>
                <w:rFonts w:hint="eastAsia" w:ascii="宋体" w:hAnsi="宋体" w:cs="宋体"/>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F49FE3">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DDB912">
            <w:pPr>
              <w:widowControl/>
              <w:ind w:firstLine="40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C0AC9A">
            <w:pPr>
              <w:widowControl/>
              <w:ind w:firstLine="400"/>
              <w:jc w:val="left"/>
              <w:textAlignment w:val="bottom"/>
              <w:rPr>
                <w:rFonts w:ascii="宋体" w:hAnsi="宋体" w:cs="宋体"/>
                <w:sz w:val="20"/>
              </w:rPr>
            </w:pPr>
            <w:r>
              <w:rPr>
                <w:rFonts w:hint="eastAsia" w:ascii="宋体" w:hAnsi="宋体" w:cs="宋体"/>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7B1136">
            <w:pPr>
              <w:ind w:firstLine="400"/>
              <w:rPr>
                <w:rFonts w:ascii="宋体" w:hAnsi="宋体" w:cs="宋体"/>
                <w:sz w:val="20"/>
              </w:rPr>
            </w:pPr>
          </w:p>
        </w:tc>
      </w:tr>
      <w:tr w14:paraId="1135B52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DD69A4">
            <w:pPr>
              <w:widowControl/>
              <w:ind w:firstLine="400"/>
              <w:jc w:val="left"/>
              <w:textAlignment w:val="bottom"/>
              <w:rPr>
                <w:rFonts w:ascii="宋体" w:hAnsi="宋体" w:cs="宋体"/>
                <w:sz w:val="20"/>
              </w:rPr>
            </w:pPr>
            <w:r>
              <w:rPr>
                <w:rFonts w:hint="eastAsia" w:ascii="宋体" w:hAnsi="宋体" w:cs="宋体"/>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6BABC4">
            <w:pPr>
              <w:ind w:firstLine="400"/>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49527F">
            <w:pPr>
              <w:widowControl/>
              <w:ind w:firstLine="400"/>
              <w:jc w:val="left"/>
              <w:textAlignment w:val="bottom"/>
              <w:rPr>
                <w:rFonts w:ascii="宋体" w:hAnsi="宋体" w:cs="宋体"/>
                <w:sz w:val="20"/>
              </w:rPr>
            </w:pPr>
            <w:r>
              <w:rPr>
                <w:rFonts w:hint="eastAsia" w:ascii="宋体" w:hAnsi="宋体" w:cs="宋体"/>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E8E226">
            <w:pPr>
              <w:widowControl/>
              <w:ind w:firstLine="400"/>
              <w:jc w:val="left"/>
              <w:textAlignment w:val="bottom"/>
              <w:rPr>
                <w:rFonts w:ascii="宋体" w:hAnsi="宋体" w:cs="宋体"/>
                <w:sz w:val="20"/>
              </w:rPr>
            </w:pPr>
            <w:r>
              <w:rPr>
                <w:rFonts w:hint="eastAsia" w:ascii="宋体" w:hAnsi="宋体" w:cs="宋体"/>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94F80C">
            <w:pPr>
              <w:ind w:firstLine="400"/>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7CCAFC">
            <w:pPr>
              <w:widowControl/>
              <w:ind w:firstLine="400"/>
              <w:jc w:val="left"/>
              <w:textAlignment w:val="bottom"/>
              <w:rPr>
                <w:rFonts w:ascii="宋体" w:hAnsi="宋体" w:cs="宋体"/>
                <w:sz w:val="20"/>
              </w:rPr>
            </w:pPr>
            <w:r>
              <w:rPr>
                <w:rFonts w:hint="eastAsia" w:ascii="宋体" w:hAnsi="宋体" w:cs="宋体"/>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5E9C43">
            <w:pPr>
              <w:widowControl/>
              <w:ind w:firstLine="400"/>
              <w:jc w:val="left"/>
              <w:textAlignment w:val="bottom"/>
              <w:rPr>
                <w:rFonts w:ascii="宋体" w:hAnsi="宋体" w:cs="宋体"/>
                <w:sz w:val="20"/>
              </w:rPr>
            </w:pPr>
            <w:r>
              <w:rPr>
                <w:rFonts w:hint="eastAsia" w:ascii="宋体" w:hAnsi="宋体" w:cs="宋体"/>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048592">
            <w:pPr>
              <w:ind w:firstLine="400"/>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39AEE8">
            <w:pPr>
              <w:widowControl/>
              <w:ind w:firstLine="400"/>
              <w:jc w:val="left"/>
              <w:textAlignment w:val="bottom"/>
              <w:rPr>
                <w:rFonts w:ascii="宋体" w:hAnsi="宋体" w:cs="宋体"/>
                <w:sz w:val="20"/>
              </w:rPr>
            </w:pPr>
            <w:r>
              <w:rPr>
                <w:rFonts w:hint="eastAsia" w:ascii="宋体" w:hAnsi="宋体" w:cs="宋体"/>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461FE7">
            <w:pPr>
              <w:widowControl/>
              <w:ind w:firstLine="400"/>
              <w:jc w:val="left"/>
              <w:textAlignment w:val="bottom"/>
              <w:rPr>
                <w:rFonts w:ascii="宋体" w:hAnsi="宋体" w:cs="宋体"/>
                <w:sz w:val="20"/>
              </w:rPr>
            </w:pPr>
            <w:r>
              <w:rPr>
                <w:rFonts w:hint="eastAsia" w:ascii="宋体" w:hAnsi="宋体" w:cs="宋体"/>
                <w:kern w:val="0"/>
                <w:sz w:val="20"/>
              </w:rPr>
              <w:t>Z＜2000</w:t>
            </w:r>
          </w:p>
        </w:tc>
      </w:tr>
      <w:tr w14:paraId="51772A1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00F592">
            <w:pPr>
              <w:widowControl/>
              <w:ind w:firstLine="400"/>
              <w:jc w:val="left"/>
              <w:textAlignment w:val="bottom"/>
              <w:rPr>
                <w:rFonts w:ascii="宋体" w:hAnsi="宋体" w:cs="宋体"/>
                <w:sz w:val="20"/>
              </w:rPr>
            </w:pPr>
            <w:r>
              <w:rPr>
                <w:rFonts w:hint="eastAsia" w:ascii="宋体" w:hAnsi="宋体" w:cs="宋体"/>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06F54C">
            <w:pPr>
              <w:widowControl/>
              <w:ind w:firstLine="400"/>
              <w:jc w:val="left"/>
              <w:textAlignment w:val="bottom"/>
              <w:rPr>
                <w:rFonts w:ascii="宋体" w:hAnsi="宋体" w:cs="宋体"/>
                <w:sz w:val="20"/>
              </w:rPr>
            </w:pPr>
            <w:r>
              <w:rPr>
                <w:rFonts w:hint="eastAsia" w:ascii="宋体" w:hAnsi="宋体" w:cs="宋体"/>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2AB750">
            <w:pPr>
              <w:widowControl/>
              <w:ind w:firstLine="400"/>
              <w:jc w:val="left"/>
              <w:textAlignment w:val="bottom"/>
              <w:rPr>
                <w:rFonts w:ascii="宋体" w:hAnsi="宋体" w:cs="宋体"/>
                <w:sz w:val="20"/>
              </w:rPr>
            </w:pPr>
            <w:r>
              <w:rPr>
                <w:rFonts w:hint="eastAsia" w:ascii="宋体" w:hAnsi="宋体" w:cs="宋体"/>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F2447E">
            <w:pPr>
              <w:ind w:firstLine="400"/>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35FD88">
            <w:pPr>
              <w:widowControl/>
              <w:ind w:firstLine="400"/>
              <w:jc w:val="left"/>
              <w:textAlignment w:val="bottom"/>
              <w:rPr>
                <w:rFonts w:ascii="宋体" w:hAnsi="宋体" w:cs="宋体"/>
                <w:sz w:val="20"/>
              </w:rPr>
            </w:pPr>
            <w:r>
              <w:rPr>
                <w:rFonts w:hint="eastAsia" w:ascii="宋体" w:hAnsi="宋体" w:cs="宋体"/>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B19D96">
            <w:pPr>
              <w:widowControl/>
              <w:ind w:firstLine="400"/>
              <w:jc w:val="left"/>
              <w:textAlignment w:val="bottom"/>
              <w:rPr>
                <w:rFonts w:ascii="宋体" w:hAnsi="宋体" w:cs="宋体"/>
                <w:sz w:val="20"/>
              </w:rPr>
            </w:pPr>
            <w:r>
              <w:rPr>
                <w:rFonts w:hint="eastAsia" w:ascii="宋体" w:hAnsi="宋体" w:cs="宋体"/>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D23318">
            <w:pPr>
              <w:ind w:firstLine="400"/>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5B5996">
            <w:pPr>
              <w:widowControl/>
              <w:ind w:firstLine="400"/>
              <w:jc w:val="left"/>
              <w:textAlignment w:val="bottom"/>
              <w:rPr>
                <w:rFonts w:ascii="宋体" w:hAnsi="宋体" w:cs="宋体"/>
                <w:sz w:val="20"/>
              </w:rPr>
            </w:pPr>
            <w:r>
              <w:rPr>
                <w:rFonts w:hint="eastAsia" w:ascii="宋体" w:hAnsi="宋体" w:cs="宋体"/>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2E68C0">
            <w:pPr>
              <w:widowControl/>
              <w:ind w:firstLine="400"/>
              <w:jc w:val="left"/>
              <w:textAlignment w:val="bottom"/>
              <w:rPr>
                <w:rFonts w:ascii="宋体" w:hAnsi="宋体" w:cs="宋体"/>
                <w:sz w:val="20"/>
              </w:rPr>
            </w:pPr>
            <w:r>
              <w:rPr>
                <w:rFonts w:hint="eastAsia" w:ascii="宋体" w:hAnsi="宋体" w:cs="宋体"/>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072A59">
            <w:pPr>
              <w:ind w:firstLine="400"/>
              <w:rPr>
                <w:rFonts w:ascii="宋体" w:hAnsi="宋体" w:cs="宋体"/>
                <w:sz w:val="20"/>
              </w:rPr>
            </w:pPr>
          </w:p>
        </w:tc>
      </w:tr>
      <w:tr w14:paraId="1E649D3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1EDA7FC">
            <w:pPr>
              <w:widowControl/>
              <w:ind w:firstLine="400"/>
              <w:jc w:val="left"/>
              <w:textAlignment w:val="bottom"/>
              <w:rPr>
                <w:rFonts w:ascii="宋体" w:hAnsi="宋体" w:cs="宋体"/>
                <w:sz w:val="20"/>
              </w:rPr>
            </w:pPr>
            <w:r>
              <w:rPr>
                <w:rFonts w:hint="eastAsia" w:ascii="宋体" w:hAnsi="宋体" w:cs="宋体"/>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453DD9B6">
            <w:pPr>
              <w:widowControl/>
              <w:ind w:firstLine="40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5E157143">
            <w:pPr>
              <w:ind w:firstLine="400"/>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72CF92B5">
            <w:pPr>
              <w:widowControl/>
              <w:ind w:firstLine="400"/>
              <w:jc w:val="left"/>
              <w:textAlignment w:val="bottom"/>
              <w:rPr>
                <w:rFonts w:ascii="宋体" w:hAnsi="宋体" w:cs="宋体"/>
                <w:sz w:val="20"/>
              </w:rPr>
            </w:pPr>
            <w:r>
              <w:rPr>
                <w:rFonts w:hint="eastAsia" w:ascii="宋体" w:hAnsi="宋体" w:cs="宋体"/>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323A486">
            <w:pPr>
              <w:widowControl/>
              <w:ind w:firstLine="40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17C5DE1A">
            <w:pPr>
              <w:ind w:firstLine="400"/>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360200C0">
            <w:pPr>
              <w:widowControl/>
              <w:ind w:firstLine="400"/>
              <w:jc w:val="left"/>
              <w:textAlignment w:val="bottom"/>
              <w:rPr>
                <w:rFonts w:ascii="宋体" w:hAnsi="宋体" w:cs="宋体"/>
                <w:sz w:val="20"/>
              </w:rPr>
            </w:pPr>
            <w:r>
              <w:rPr>
                <w:rFonts w:hint="eastAsia" w:ascii="宋体" w:hAnsi="宋体" w:cs="宋体"/>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567DCB68">
            <w:pPr>
              <w:widowControl/>
              <w:ind w:firstLine="40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B46872A">
            <w:pPr>
              <w:ind w:firstLine="400"/>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554B039">
            <w:pPr>
              <w:widowControl/>
              <w:ind w:firstLine="400"/>
              <w:jc w:val="left"/>
              <w:textAlignment w:val="bottom"/>
              <w:rPr>
                <w:rFonts w:ascii="宋体" w:hAnsi="宋体" w:cs="宋体"/>
                <w:sz w:val="20"/>
              </w:rPr>
            </w:pPr>
            <w:r>
              <w:rPr>
                <w:rFonts w:hint="eastAsia" w:ascii="宋体" w:hAnsi="宋体" w:cs="宋体"/>
                <w:kern w:val="0"/>
                <w:sz w:val="20"/>
              </w:rPr>
              <w:t>Z＜100</w:t>
            </w:r>
          </w:p>
        </w:tc>
      </w:tr>
      <w:tr w14:paraId="6706D0E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13242014">
            <w:pPr>
              <w:widowControl/>
              <w:ind w:firstLine="400"/>
              <w:jc w:val="left"/>
              <w:textAlignment w:val="bottom"/>
              <w:rPr>
                <w:rFonts w:ascii="宋体" w:hAnsi="宋体" w:cs="宋体"/>
                <w:sz w:val="20"/>
              </w:rPr>
            </w:pPr>
            <w:r>
              <w:rPr>
                <w:rFonts w:hint="eastAsia" w:ascii="宋体" w:hAnsi="宋体" w:cs="宋体"/>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8143171">
            <w:pPr>
              <w:widowControl/>
              <w:ind w:firstLine="400"/>
              <w:jc w:val="left"/>
              <w:textAlignment w:val="bottom"/>
              <w:rPr>
                <w:rFonts w:ascii="宋体" w:hAnsi="宋体" w:cs="宋体"/>
                <w:sz w:val="20"/>
              </w:rPr>
            </w:pPr>
            <w:r>
              <w:rPr>
                <w:rFonts w:hint="eastAsia" w:ascii="宋体" w:hAnsi="宋体" w:cs="宋体"/>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9FA3465">
            <w:pPr>
              <w:ind w:firstLine="400"/>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09CD07A">
            <w:pPr>
              <w:ind w:firstLine="400"/>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E1D53E8">
            <w:pPr>
              <w:widowControl/>
              <w:ind w:firstLine="400"/>
              <w:jc w:val="left"/>
              <w:textAlignment w:val="bottom"/>
              <w:rPr>
                <w:rFonts w:ascii="宋体" w:hAnsi="宋体" w:cs="宋体"/>
                <w:sz w:val="20"/>
              </w:rPr>
            </w:pPr>
            <w:r>
              <w:rPr>
                <w:rFonts w:hint="eastAsia" w:ascii="宋体" w:hAnsi="宋体" w:cs="宋体"/>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DE58025">
            <w:pPr>
              <w:ind w:firstLine="400"/>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D3438F1">
            <w:pPr>
              <w:ind w:firstLine="400"/>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B26380F">
            <w:pPr>
              <w:widowControl/>
              <w:ind w:firstLine="400"/>
              <w:jc w:val="left"/>
              <w:textAlignment w:val="bottom"/>
              <w:rPr>
                <w:rFonts w:ascii="宋体" w:hAnsi="宋体" w:cs="宋体"/>
                <w:sz w:val="20"/>
              </w:rPr>
            </w:pPr>
            <w:r>
              <w:rPr>
                <w:rFonts w:hint="eastAsia" w:ascii="宋体" w:hAnsi="宋体" w:cs="宋体"/>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9788E4A">
            <w:pPr>
              <w:ind w:firstLine="400"/>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58861D1">
            <w:pPr>
              <w:ind w:firstLine="400"/>
              <w:rPr>
                <w:rFonts w:ascii="宋体" w:hAnsi="宋体" w:cs="宋体"/>
                <w:sz w:val="20"/>
              </w:rPr>
            </w:pPr>
          </w:p>
        </w:tc>
      </w:tr>
      <w:tr w14:paraId="0F740F5D">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468F8427">
            <w:pPr>
              <w:widowControl/>
              <w:ind w:firstLine="400"/>
              <w:jc w:val="left"/>
              <w:textAlignment w:val="bottom"/>
              <w:rPr>
                <w:rFonts w:ascii="宋体" w:hAnsi="宋体" w:cs="宋体"/>
                <w:sz w:val="20"/>
              </w:rPr>
            </w:pPr>
            <w:r>
              <w:rPr>
                <w:rFonts w:hint="eastAsia" w:ascii="宋体" w:hAnsi="宋体" w:cs="宋体"/>
                <w:kern w:val="0"/>
                <w:sz w:val="20"/>
              </w:rPr>
              <w:t>说明　1、企业类型的划分以统计部门的统计数据为依据。2、个体工商户和本规定以外的行业，参照本规定进行划型。3、本规定的中型企业标准上限即为大型企业标准的下限。</w:t>
            </w:r>
          </w:p>
        </w:tc>
      </w:tr>
    </w:tbl>
    <w:p w14:paraId="45FB886B">
      <w:pPr>
        <w:ind w:firstLine="480"/>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06700C78">
      <w:pPr>
        <w:rPr>
          <w:rFonts w:ascii="宋体" w:hAnsi="宋体" w:cs="宋体"/>
          <w:b/>
          <w:sz w:val="48"/>
          <w:szCs w:val="48"/>
        </w:rPr>
      </w:pPr>
      <w:r>
        <w:rPr>
          <w:rFonts w:hint="eastAsia" w:ascii="宋体" w:hAnsi="宋体" w:cs="宋体"/>
          <w:sz w:val="30"/>
          <w:szCs w:val="30"/>
        </w:rPr>
        <w:t>附件（中标后提供）：</w:t>
      </w:r>
    </w:p>
    <w:p w14:paraId="4EC78B57">
      <w:pPr>
        <w:ind w:firstLine="964"/>
        <w:jc w:val="center"/>
        <w:rPr>
          <w:rFonts w:ascii="宋体" w:hAnsi="宋体" w:cs="宋体"/>
          <w:b/>
          <w:sz w:val="48"/>
          <w:szCs w:val="48"/>
        </w:rPr>
      </w:pPr>
    </w:p>
    <w:p w14:paraId="6482BB97">
      <w:pPr>
        <w:ind w:firstLine="964"/>
        <w:jc w:val="center"/>
        <w:rPr>
          <w:rFonts w:ascii="宋体" w:hAnsi="宋体" w:cs="宋体"/>
          <w:b/>
          <w:sz w:val="48"/>
          <w:szCs w:val="48"/>
        </w:rPr>
      </w:pPr>
      <w:r>
        <w:rPr>
          <w:rFonts w:hint="eastAsia" w:ascii="宋体" w:hAnsi="宋体" w:cs="宋体"/>
          <w:b/>
          <w:sz w:val="48"/>
          <w:szCs w:val="48"/>
        </w:rPr>
        <w:t>承 诺 书</w:t>
      </w:r>
    </w:p>
    <w:p w14:paraId="03371A51">
      <w:pPr>
        <w:ind w:firstLine="600"/>
        <w:rPr>
          <w:rFonts w:ascii="宋体" w:hAnsi="宋体" w:cs="宋体"/>
          <w:sz w:val="30"/>
          <w:szCs w:val="30"/>
        </w:rPr>
      </w:pPr>
    </w:p>
    <w:p w14:paraId="1AB5CF92">
      <w:pPr>
        <w:ind w:firstLine="600"/>
        <w:rPr>
          <w:rFonts w:ascii="宋体" w:hAnsi="宋体" w:cs="宋体"/>
          <w:sz w:val="30"/>
          <w:szCs w:val="30"/>
        </w:rPr>
      </w:pPr>
      <w:r>
        <w:rPr>
          <w:rFonts w:hint="eastAsia" w:ascii="宋体" w:hAnsi="宋体" w:cs="宋体"/>
          <w:sz w:val="30"/>
          <w:szCs w:val="30"/>
          <w:u w:val="single"/>
          <w:lang w:eastAsia="zh-CN"/>
        </w:rPr>
        <w:t>大学士工程管理有限公司</w:t>
      </w:r>
      <w:r>
        <w:rPr>
          <w:rFonts w:hint="eastAsia" w:ascii="宋体" w:hAnsi="宋体" w:cs="宋体"/>
          <w:sz w:val="30"/>
          <w:szCs w:val="30"/>
          <w:u w:val="single"/>
        </w:rPr>
        <w:t xml:space="preserve"> </w:t>
      </w:r>
      <w:r>
        <w:rPr>
          <w:rFonts w:hint="eastAsia" w:ascii="宋体" w:hAnsi="宋体" w:cs="宋体"/>
          <w:sz w:val="30"/>
          <w:szCs w:val="30"/>
        </w:rPr>
        <w:t>：</w:t>
      </w:r>
    </w:p>
    <w:p w14:paraId="32B7E1FD">
      <w:pPr>
        <w:spacing w:line="780" w:lineRule="exact"/>
        <w:ind w:firstLine="600" w:firstLineChars="200"/>
        <w:rPr>
          <w:rFonts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（项目名称）   </w:t>
      </w:r>
      <w:r>
        <w:rPr>
          <w:rFonts w:hint="eastAsia" w:ascii="宋体" w:hAnsi="宋体" w:cs="宋体"/>
          <w:sz w:val="30"/>
          <w:szCs w:val="30"/>
        </w:rPr>
        <w:t>有幸中标，考虑本项目备案事宜，故由我单位再提供纸质版电子投标文件一式三份（正本一份红章版，副本二份，可为正本复印件）递交给招标代理机构备案，本公司承诺：</w:t>
      </w:r>
    </w:p>
    <w:p w14:paraId="0EC0B5CC">
      <w:pPr>
        <w:spacing w:line="780" w:lineRule="exact"/>
        <w:ind w:firstLine="600" w:firstLineChars="200"/>
        <w:rPr>
          <w:rFonts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投标文件纸质版</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内容均一致，如不一致导致的任何法律责任自负。特此承诺！</w:t>
      </w:r>
    </w:p>
    <w:p w14:paraId="38B7ED21">
      <w:pPr>
        <w:tabs>
          <w:tab w:val="left" w:pos="8370"/>
        </w:tabs>
        <w:spacing w:line="780" w:lineRule="exact"/>
        <w:ind w:firstLine="450" w:firstLineChars="150"/>
        <w:rPr>
          <w:rFonts w:ascii="宋体" w:hAnsi="宋体" w:cs="宋体"/>
          <w:sz w:val="30"/>
          <w:szCs w:val="30"/>
        </w:rPr>
      </w:pPr>
      <w:r>
        <w:rPr>
          <w:rFonts w:hint="eastAsia" w:ascii="宋体" w:hAnsi="宋体" w:cs="宋体"/>
          <w:sz w:val="30"/>
          <w:szCs w:val="30"/>
        </w:rPr>
        <w:tab/>
      </w:r>
    </w:p>
    <w:p w14:paraId="50F0B058">
      <w:pPr>
        <w:spacing w:line="780" w:lineRule="exact"/>
        <w:ind w:firstLine="600"/>
        <w:rPr>
          <w:rFonts w:ascii="宋体" w:hAnsi="宋体" w:cs="宋体"/>
          <w:sz w:val="30"/>
          <w:szCs w:val="30"/>
        </w:rPr>
      </w:pPr>
    </w:p>
    <w:p w14:paraId="3C909E24">
      <w:pPr>
        <w:spacing w:line="780" w:lineRule="exact"/>
        <w:ind w:firstLine="600"/>
        <w:rPr>
          <w:rFonts w:ascii="宋体" w:hAnsi="宋体" w:cs="宋体"/>
          <w:sz w:val="30"/>
          <w:szCs w:val="30"/>
        </w:rPr>
      </w:pPr>
      <w:r>
        <w:rPr>
          <w:rFonts w:hint="eastAsia" w:ascii="宋体" w:hAnsi="宋体" w:cs="宋体"/>
          <w:sz w:val="30"/>
          <w:szCs w:val="30"/>
        </w:rPr>
        <w:t>投标人名称（盖公章）：</w:t>
      </w:r>
    </w:p>
    <w:p w14:paraId="133807EC">
      <w:pPr>
        <w:spacing w:line="780" w:lineRule="exact"/>
        <w:ind w:left="5964" w:leftChars="2840" w:firstLine="4350" w:firstLineChars="1450"/>
        <w:rPr>
          <w:rFonts w:hint="eastAsia" w:ascii="宋体" w:hAnsi="宋体" w:cs="宋体"/>
          <w:sz w:val="30"/>
          <w:szCs w:val="30"/>
          <w:lang w:val="en-US" w:eastAsia="zh-CN"/>
        </w:rPr>
      </w:pPr>
    </w:p>
    <w:p w14:paraId="1A2B8860">
      <w:pPr>
        <w:spacing w:line="780" w:lineRule="exact"/>
        <w:ind w:left="5964" w:leftChars="2840" w:firstLine="4350" w:firstLineChars="1450"/>
        <w:rPr>
          <w:rFonts w:ascii="宋体" w:hAnsi="宋体" w:cs="宋体"/>
          <w:sz w:val="30"/>
          <w:szCs w:val="30"/>
        </w:rPr>
      </w:pPr>
      <w:r>
        <w:rPr>
          <w:rFonts w:hint="eastAsia" w:ascii="宋体" w:hAnsi="宋体" w:cs="宋体"/>
          <w:sz w:val="30"/>
          <w:szCs w:val="30"/>
          <w:lang w:val="en-US" w:eastAsia="zh-CN"/>
        </w:rPr>
        <w:t xml:space="preserve"> 2</w:t>
      </w:r>
      <w:r>
        <w:rPr>
          <w:rFonts w:hint="eastAsia" w:ascii="宋体" w:hAnsi="宋体" w:cs="宋体"/>
          <w:sz w:val="30"/>
          <w:szCs w:val="30"/>
        </w:rPr>
        <w:t>02</w:t>
      </w:r>
      <w:r>
        <w:rPr>
          <w:rFonts w:hint="eastAsia" w:ascii="宋体" w:hAnsi="宋体" w:cs="宋体"/>
          <w:sz w:val="30"/>
          <w:szCs w:val="30"/>
          <w:lang w:val="en-US" w:eastAsia="zh-CN"/>
        </w:rPr>
        <w:t>5</w:t>
      </w:r>
      <w:r>
        <w:rPr>
          <w:rFonts w:hint="eastAsia" w:ascii="宋体" w:hAnsi="宋体" w:cs="宋体"/>
          <w:sz w:val="30"/>
          <w:szCs w:val="30"/>
        </w:rPr>
        <w:t>年   月   日</w:t>
      </w:r>
    </w:p>
    <w:p w14:paraId="66583D10">
      <w:pPr>
        <w:pStyle w:val="42"/>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895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78D0">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93FD">
    <w:pPr>
      <w:pStyle w:val="43"/>
      <w:framePr w:wrap="around" w:vAnchor="text" w:hAnchor="margin" w:xAlign="right" w:y="1"/>
      <w:rPr>
        <w:rStyle w:val="76"/>
      </w:rPr>
    </w:pPr>
    <w:r>
      <w:fldChar w:fldCharType="begin"/>
    </w:r>
    <w:r>
      <w:rPr>
        <w:rStyle w:val="76"/>
      </w:rPr>
      <w:instrText xml:space="preserve">PAGE  </w:instrText>
    </w:r>
    <w:r>
      <w:fldChar w:fldCharType="end"/>
    </w:r>
  </w:p>
  <w:p w14:paraId="3512F06D">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6E1B">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5" w:name="_Toc36110187"/>
    <w:bookmarkStart w:id="516" w:name="_Toc91899912"/>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D9A4">
    <w:pPr>
      <w:pStyle w:val="43"/>
      <w:framePr w:wrap="around" w:vAnchor="text" w:hAnchor="margin" w:xAlign="right" w:y="1"/>
      <w:rPr>
        <w:rStyle w:val="76"/>
      </w:rPr>
    </w:pPr>
    <w:r>
      <w:fldChar w:fldCharType="begin"/>
    </w:r>
    <w:r>
      <w:rPr>
        <w:rStyle w:val="76"/>
      </w:rPr>
      <w:instrText xml:space="preserve">PAGE  </w:instrText>
    </w:r>
    <w:r>
      <w:fldChar w:fldCharType="end"/>
    </w:r>
  </w:p>
  <w:p w14:paraId="4B5B4287">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DF7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17F1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6381BF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C71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7DE1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F8B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07CF13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4BA7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97843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DF8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20E9D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C9C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DACA4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A2A2">
    <w:pPr>
      <w:pStyle w:val="44"/>
      <w:pBdr>
        <w:bottom w:val="single" w:color="auto" w:sz="6" w:space="4"/>
      </w:pBdr>
      <w:jc w:val="right"/>
    </w:pPr>
    <w:r>
      <w:t></w:t>
    </w:r>
    <w:r>
      <w:rPr>
        <w:rFonts w:hint="eastAsia"/>
      </w:rPr>
      <w:t xml:space="preserve">             </w:t>
    </w:r>
    <w:r>
      <w:t>杭州市政府采购公开招标文件</w:t>
    </w:r>
  </w:p>
  <w:p w14:paraId="12D11A3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BF210">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0591">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FEE3A">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5FE1">
    <w:pPr>
      <w:pStyle w:val="44"/>
    </w:pPr>
    <w:r>
      <w:t></w:t>
    </w:r>
    <w:r>
      <w:rPr>
        <w:rFonts w:hint="eastAsia"/>
      </w:rPr>
      <w:t xml:space="preserve">         </w:t>
    </w:r>
  </w:p>
  <w:p w14:paraId="1E615DF1">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DC92">
    <w:pPr>
      <w:pStyle w:val="44"/>
      <w:rPr>
        <w:rFonts w:ascii="仿宋_GB2312" w:eastAsia="仿宋_GB2312"/>
        <w:b/>
        <w:i/>
        <w:u w:val="single"/>
      </w:rPr>
    </w:pPr>
    <w:r>
      <w:t></w:t>
    </w:r>
    <w:r>
      <w:rPr>
        <w:rFonts w:hint="eastAsia"/>
      </w:rPr>
      <w:t xml:space="preserve">                                                </w:t>
    </w:r>
    <w:r>
      <w:t xml:space="preserve"> 杭州市政府采购公开招标文件</w:t>
    </w:r>
  </w:p>
  <w:p w14:paraId="324CA8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61EB">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920A">
    <w:pPr>
      <w:pStyle w:val="44"/>
      <w:jc w:val="right"/>
      <w:rPr>
        <w:rFonts w:ascii="仿宋_GB2312" w:eastAsia="仿宋_GB2312"/>
        <w:b/>
        <w:i/>
        <w:u w:val="single"/>
      </w:rPr>
    </w:pPr>
    <w:r>
      <w:rPr>
        <w:rFonts w:hint="eastAsia"/>
      </w:rPr>
      <w:t xml:space="preserve">                                  </w:t>
    </w:r>
    <w:r>
      <w:t>杭州市政府采购公开招标文件</w:t>
    </w:r>
  </w:p>
  <w:p w14:paraId="57ED1B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82C33">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75B8">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E81AED6"/>
    <w:multiLevelType w:val="multilevel"/>
    <w:tmpl w:val="5E81AED6"/>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D7308"/>
    <w:rsid w:val="011F6449"/>
    <w:rsid w:val="01236AFB"/>
    <w:rsid w:val="01382BF0"/>
    <w:rsid w:val="017244EE"/>
    <w:rsid w:val="019F7441"/>
    <w:rsid w:val="01B37585"/>
    <w:rsid w:val="01D2723A"/>
    <w:rsid w:val="01D55165"/>
    <w:rsid w:val="01DF6BF8"/>
    <w:rsid w:val="01EC2C57"/>
    <w:rsid w:val="025F0711"/>
    <w:rsid w:val="026B2E25"/>
    <w:rsid w:val="02824D4D"/>
    <w:rsid w:val="02DC4B10"/>
    <w:rsid w:val="02DD76CE"/>
    <w:rsid w:val="02F36323"/>
    <w:rsid w:val="02F5619C"/>
    <w:rsid w:val="0326446A"/>
    <w:rsid w:val="032D5555"/>
    <w:rsid w:val="03483348"/>
    <w:rsid w:val="036634D2"/>
    <w:rsid w:val="03DD35E4"/>
    <w:rsid w:val="04076900"/>
    <w:rsid w:val="041A5A3B"/>
    <w:rsid w:val="042311BA"/>
    <w:rsid w:val="042B157A"/>
    <w:rsid w:val="045E2FA4"/>
    <w:rsid w:val="048F763B"/>
    <w:rsid w:val="049F330E"/>
    <w:rsid w:val="04AA775C"/>
    <w:rsid w:val="04AF1889"/>
    <w:rsid w:val="04F66F48"/>
    <w:rsid w:val="05251E14"/>
    <w:rsid w:val="05A16594"/>
    <w:rsid w:val="05A7762D"/>
    <w:rsid w:val="05CE0568"/>
    <w:rsid w:val="060E5941"/>
    <w:rsid w:val="06110FAF"/>
    <w:rsid w:val="06493CA7"/>
    <w:rsid w:val="065A6178"/>
    <w:rsid w:val="066F1CF3"/>
    <w:rsid w:val="06761179"/>
    <w:rsid w:val="06871610"/>
    <w:rsid w:val="06930BB8"/>
    <w:rsid w:val="07245D42"/>
    <w:rsid w:val="07264C62"/>
    <w:rsid w:val="0779354C"/>
    <w:rsid w:val="0802639E"/>
    <w:rsid w:val="08061376"/>
    <w:rsid w:val="08452D77"/>
    <w:rsid w:val="084A1910"/>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7411A"/>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5F2145"/>
    <w:rsid w:val="0F6248D2"/>
    <w:rsid w:val="0F693536"/>
    <w:rsid w:val="0F7B0511"/>
    <w:rsid w:val="0F7B76D9"/>
    <w:rsid w:val="0F816ACD"/>
    <w:rsid w:val="0F9832DB"/>
    <w:rsid w:val="0FBF3FD2"/>
    <w:rsid w:val="0FBF7FF3"/>
    <w:rsid w:val="10216080"/>
    <w:rsid w:val="102971B5"/>
    <w:rsid w:val="10432EB6"/>
    <w:rsid w:val="10646583"/>
    <w:rsid w:val="107D4B15"/>
    <w:rsid w:val="108A3C80"/>
    <w:rsid w:val="10C26171"/>
    <w:rsid w:val="10F33360"/>
    <w:rsid w:val="10FC16EA"/>
    <w:rsid w:val="110F1D40"/>
    <w:rsid w:val="11266F33"/>
    <w:rsid w:val="118963A1"/>
    <w:rsid w:val="11C6061F"/>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3CB6C82"/>
    <w:rsid w:val="141008D8"/>
    <w:rsid w:val="14125FE6"/>
    <w:rsid w:val="146D271E"/>
    <w:rsid w:val="14982588"/>
    <w:rsid w:val="149A5AD9"/>
    <w:rsid w:val="14A7619D"/>
    <w:rsid w:val="150536C3"/>
    <w:rsid w:val="150C1963"/>
    <w:rsid w:val="151447A0"/>
    <w:rsid w:val="15175270"/>
    <w:rsid w:val="152245C7"/>
    <w:rsid w:val="154A6454"/>
    <w:rsid w:val="15762120"/>
    <w:rsid w:val="16A8729C"/>
    <w:rsid w:val="16B33777"/>
    <w:rsid w:val="16BC70A7"/>
    <w:rsid w:val="16C6339E"/>
    <w:rsid w:val="172F2D79"/>
    <w:rsid w:val="17557BEF"/>
    <w:rsid w:val="17D349C1"/>
    <w:rsid w:val="18244F26"/>
    <w:rsid w:val="1830729E"/>
    <w:rsid w:val="1852128A"/>
    <w:rsid w:val="186560C8"/>
    <w:rsid w:val="1870062C"/>
    <w:rsid w:val="18817102"/>
    <w:rsid w:val="18830A15"/>
    <w:rsid w:val="18852B28"/>
    <w:rsid w:val="188B5321"/>
    <w:rsid w:val="194A5C14"/>
    <w:rsid w:val="19932372"/>
    <w:rsid w:val="19A20DD5"/>
    <w:rsid w:val="19AE03F1"/>
    <w:rsid w:val="19DD6C02"/>
    <w:rsid w:val="1A071A03"/>
    <w:rsid w:val="1A1F16AE"/>
    <w:rsid w:val="1A3B5C77"/>
    <w:rsid w:val="1A6B1B55"/>
    <w:rsid w:val="1A984BAD"/>
    <w:rsid w:val="1AB8220E"/>
    <w:rsid w:val="1AE4166C"/>
    <w:rsid w:val="1AF06CFB"/>
    <w:rsid w:val="1AF11B8D"/>
    <w:rsid w:val="1B11359C"/>
    <w:rsid w:val="1B18564E"/>
    <w:rsid w:val="1B2A271F"/>
    <w:rsid w:val="1B530544"/>
    <w:rsid w:val="1B713184"/>
    <w:rsid w:val="1BA209CF"/>
    <w:rsid w:val="1BB46262"/>
    <w:rsid w:val="1BB4777D"/>
    <w:rsid w:val="1BD75AB8"/>
    <w:rsid w:val="1C0459C2"/>
    <w:rsid w:val="1C1B3B4A"/>
    <w:rsid w:val="1C3B1C78"/>
    <w:rsid w:val="1C88086E"/>
    <w:rsid w:val="1CCB5193"/>
    <w:rsid w:val="1D266CE1"/>
    <w:rsid w:val="1D3963AF"/>
    <w:rsid w:val="1D6A673C"/>
    <w:rsid w:val="1D9247AE"/>
    <w:rsid w:val="1DB567EC"/>
    <w:rsid w:val="1DF51A98"/>
    <w:rsid w:val="1E051CD9"/>
    <w:rsid w:val="1E3B5B2B"/>
    <w:rsid w:val="1E3D060F"/>
    <w:rsid w:val="1E3F7D2E"/>
    <w:rsid w:val="1E4134E4"/>
    <w:rsid w:val="1E5062B3"/>
    <w:rsid w:val="1E523514"/>
    <w:rsid w:val="1E714A66"/>
    <w:rsid w:val="1E802593"/>
    <w:rsid w:val="1E8B6156"/>
    <w:rsid w:val="1EA703CC"/>
    <w:rsid w:val="1EB7330C"/>
    <w:rsid w:val="1F0A0FF3"/>
    <w:rsid w:val="1F552C1D"/>
    <w:rsid w:val="1F5771FF"/>
    <w:rsid w:val="1F8D49AB"/>
    <w:rsid w:val="1F9B6534"/>
    <w:rsid w:val="1FD52574"/>
    <w:rsid w:val="1FE868A9"/>
    <w:rsid w:val="20034907"/>
    <w:rsid w:val="20173E4B"/>
    <w:rsid w:val="202B2CA2"/>
    <w:rsid w:val="204E48BC"/>
    <w:rsid w:val="208921B3"/>
    <w:rsid w:val="20973DEB"/>
    <w:rsid w:val="20B26522"/>
    <w:rsid w:val="20B44310"/>
    <w:rsid w:val="20FE3B3E"/>
    <w:rsid w:val="211116EB"/>
    <w:rsid w:val="21374CD0"/>
    <w:rsid w:val="216133FC"/>
    <w:rsid w:val="21D56769"/>
    <w:rsid w:val="21E52EF3"/>
    <w:rsid w:val="21FB5D7B"/>
    <w:rsid w:val="22015E94"/>
    <w:rsid w:val="220B1C3D"/>
    <w:rsid w:val="221D1D20"/>
    <w:rsid w:val="22334A87"/>
    <w:rsid w:val="22BE6801"/>
    <w:rsid w:val="23085827"/>
    <w:rsid w:val="232B647A"/>
    <w:rsid w:val="233500BF"/>
    <w:rsid w:val="23377FF7"/>
    <w:rsid w:val="236B425F"/>
    <w:rsid w:val="23836192"/>
    <w:rsid w:val="23901F29"/>
    <w:rsid w:val="239C0061"/>
    <w:rsid w:val="23B908A4"/>
    <w:rsid w:val="23E95BEF"/>
    <w:rsid w:val="23FD0064"/>
    <w:rsid w:val="245375B0"/>
    <w:rsid w:val="24642C0A"/>
    <w:rsid w:val="247A7590"/>
    <w:rsid w:val="24B22173"/>
    <w:rsid w:val="24B95AD9"/>
    <w:rsid w:val="24BE24DA"/>
    <w:rsid w:val="24CF5825"/>
    <w:rsid w:val="24D663E6"/>
    <w:rsid w:val="24D77F2B"/>
    <w:rsid w:val="25114DE2"/>
    <w:rsid w:val="25152081"/>
    <w:rsid w:val="254259F1"/>
    <w:rsid w:val="25481F1C"/>
    <w:rsid w:val="25643BBA"/>
    <w:rsid w:val="25896400"/>
    <w:rsid w:val="258B00E2"/>
    <w:rsid w:val="25A917A6"/>
    <w:rsid w:val="25BE27CC"/>
    <w:rsid w:val="25F74A5C"/>
    <w:rsid w:val="2628662C"/>
    <w:rsid w:val="262D45DE"/>
    <w:rsid w:val="264D111D"/>
    <w:rsid w:val="266008A8"/>
    <w:rsid w:val="26663631"/>
    <w:rsid w:val="26871DC8"/>
    <w:rsid w:val="26A53EF9"/>
    <w:rsid w:val="26A94201"/>
    <w:rsid w:val="26AC274F"/>
    <w:rsid w:val="26EA4592"/>
    <w:rsid w:val="27044A29"/>
    <w:rsid w:val="271D34C8"/>
    <w:rsid w:val="276142BF"/>
    <w:rsid w:val="27620233"/>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BA06EE"/>
    <w:rsid w:val="29F26D24"/>
    <w:rsid w:val="2A027E45"/>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F72422"/>
    <w:rsid w:val="2F0A6B38"/>
    <w:rsid w:val="2F946CCB"/>
    <w:rsid w:val="2FD25781"/>
    <w:rsid w:val="2FDC745C"/>
    <w:rsid w:val="2FFD7934"/>
    <w:rsid w:val="30595CE3"/>
    <w:rsid w:val="30733ACD"/>
    <w:rsid w:val="308C3862"/>
    <w:rsid w:val="309379D8"/>
    <w:rsid w:val="30945E61"/>
    <w:rsid w:val="30A270F7"/>
    <w:rsid w:val="30DF1478"/>
    <w:rsid w:val="30EC586F"/>
    <w:rsid w:val="310821E5"/>
    <w:rsid w:val="319C6071"/>
    <w:rsid w:val="31AC537E"/>
    <w:rsid w:val="31E3679B"/>
    <w:rsid w:val="31E732FD"/>
    <w:rsid w:val="32052DB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12EC2"/>
    <w:rsid w:val="36A74ADA"/>
    <w:rsid w:val="36AD60D5"/>
    <w:rsid w:val="36B224F9"/>
    <w:rsid w:val="36EC0CC9"/>
    <w:rsid w:val="37202102"/>
    <w:rsid w:val="373F410B"/>
    <w:rsid w:val="37AA5211"/>
    <w:rsid w:val="37EE7094"/>
    <w:rsid w:val="38296C89"/>
    <w:rsid w:val="383002EB"/>
    <w:rsid w:val="38586797"/>
    <w:rsid w:val="385D15DF"/>
    <w:rsid w:val="38BC0149"/>
    <w:rsid w:val="38CF49D9"/>
    <w:rsid w:val="38D87D1C"/>
    <w:rsid w:val="3907200F"/>
    <w:rsid w:val="39636459"/>
    <w:rsid w:val="396B7F6C"/>
    <w:rsid w:val="398E5251"/>
    <w:rsid w:val="39B417A9"/>
    <w:rsid w:val="39D72F96"/>
    <w:rsid w:val="39FC5695"/>
    <w:rsid w:val="3A006D8E"/>
    <w:rsid w:val="3A3651E5"/>
    <w:rsid w:val="3A606BEE"/>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06A62"/>
    <w:rsid w:val="3D3C7F39"/>
    <w:rsid w:val="3D440F09"/>
    <w:rsid w:val="3D4504A0"/>
    <w:rsid w:val="3D8734BB"/>
    <w:rsid w:val="3D9A11D4"/>
    <w:rsid w:val="3D9F17DB"/>
    <w:rsid w:val="3DA16D89"/>
    <w:rsid w:val="3DA364BE"/>
    <w:rsid w:val="3DE041CB"/>
    <w:rsid w:val="3E0D48F6"/>
    <w:rsid w:val="3E1868B4"/>
    <w:rsid w:val="3E377251"/>
    <w:rsid w:val="3E42664B"/>
    <w:rsid w:val="3E5A7334"/>
    <w:rsid w:val="3E7B5D6B"/>
    <w:rsid w:val="3E843E66"/>
    <w:rsid w:val="3E8F51FE"/>
    <w:rsid w:val="3E926F87"/>
    <w:rsid w:val="3E9A000B"/>
    <w:rsid w:val="3E9A59DE"/>
    <w:rsid w:val="3EAF4836"/>
    <w:rsid w:val="3EC33DFA"/>
    <w:rsid w:val="3F060E16"/>
    <w:rsid w:val="3F081602"/>
    <w:rsid w:val="3F1D1096"/>
    <w:rsid w:val="3F2F0234"/>
    <w:rsid w:val="3F345DE3"/>
    <w:rsid w:val="3F6363FE"/>
    <w:rsid w:val="3F756B8F"/>
    <w:rsid w:val="3F95482B"/>
    <w:rsid w:val="400A2E45"/>
    <w:rsid w:val="4019356B"/>
    <w:rsid w:val="40592157"/>
    <w:rsid w:val="406E1CAE"/>
    <w:rsid w:val="40A0133A"/>
    <w:rsid w:val="40A56D96"/>
    <w:rsid w:val="40C31A53"/>
    <w:rsid w:val="40FF545D"/>
    <w:rsid w:val="410067C8"/>
    <w:rsid w:val="418F0D2A"/>
    <w:rsid w:val="41A33A6C"/>
    <w:rsid w:val="41D01505"/>
    <w:rsid w:val="422378A4"/>
    <w:rsid w:val="42474939"/>
    <w:rsid w:val="424C3C57"/>
    <w:rsid w:val="42613FF3"/>
    <w:rsid w:val="42660D96"/>
    <w:rsid w:val="426D73BB"/>
    <w:rsid w:val="428667D2"/>
    <w:rsid w:val="429435EE"/>
    <w:rsid w:val="42CD1CE0"/>
    <w:rsid w:val="42E1381E"/>
    <w:rsid w:val="42ED6459"/>
    <w:rsid w:val="42FE58DD"/>
    <w:rsid w:val="43174B3D"/>
    <w:rsid w:val="43342EA7"/>
    <w:rsid w:val="434B5CE5"/>
    <w:rsid w:val="434B790E"/>
    <w:rsid w:val="435B0A3A"/>
    <w:rsid w:val="4360274F"/>
    <w:rsid w:val="43977AB6"/>
    <w:rsid w:val="43A3342B"/>
    <w:rsid w:val="43C77C27"/>
    <w:rsid w:val="43D13E35"/>
    <w:rsid w:val="43DE09EE"/>
    <w:rsid w:val="44002FAD"/>
    <w:rsid w:val="4455513D"/>
    <w:rsid w:val="449101DD"/>
    <w:rsid w:val="44DE1391"/>
    <w:rsid w:val="451B225C"/>
    <w:rsid w:val="452410C9"/>
    <w:rsid w:val="45317DFB"/>
    <w:rsid w:val="456D3CE4"/>
    <w:rsid w:val="4579042C"/>
    <w:rsid w:val="457F0571"/>
    <w:rsid w:val="45851176"/>
    <w:rsid w:val="45C63B94"/>
    <w:rsid w:val="460E7DA5"/>
    <w:rsid w:val="46127187"/>
    <w:rsid w:val="46422483"/>
    <w:rsid w:val="4659254A"/>
    <w:rsid w:val="465B0637"/>
    <w:rsid w:val="465E3F0D"/>
    <w:rsid w:val="466A16E6"/>
    <w:rsid w:val="46893F2B"/>
    <w:rsid w:val="46AC58E1"/>
    <w:rsid w:val="46C4686E"/>
    <w:rsid w:val="47740D7B"/>
    <w:rsid w:val="477B778F"/>
    <w:rsid w:val="478203EC"/>
    <w:rsid w:val="47B025FA"/>
    <w:rsid w:val="4809698F"/>
    <w:rsid w:val="4811697D"/>
    <w:rsid w:val="487A3E25"/>
    <w:rsid w:val="488B5503"/>
    <w:rsid w:val="48937E21"/>
    <w:rsid w:val="489A0361"/>
    <w:rsid w:val="48AB197C"/>
    <w:rsid w:val="48B94FF3"/>
    <w:rsid w:val="48E37AAB"/>
    <w:rsid w:val="48FD4B4C"/>
    <w:rsid w:val="490343CA"/>
    <w:rsid w:val="490A68E0"/>
    <w:rsid w:val="491055FE"/>
    <w:rsid w:val="495F5B3E"/>
    <w:rsid w:val="49622292"/>
    <w:rsid w:val="496F77D7"/>
    <w:rsid w:val="497654FD"/>
    <w:rsid w:val="49B64211"/>
    <w:rsid w:val="49F6167F"/>
    <w:rsid w:val="4A064FA0"/>
    <w:rsid w:val="4A16615C"/>
    <w:rsid w:val="4A4424D7"/>
    <w:rsid w:val="4AB82D0F"/>
    <w:rsid w:val="4AC32699"/>
    <w:rsid w:val="4ADF6073"/>
    <w:rsid w:val="4AEB7664"/>
    <w:rsid w:val="4AFD7C19"/>
    <w:rsid w:val="4B0567D1"/>
    <w:rsid w:val="4B236AAE"/>
    <w:rsid w:val="4B6C4CC7"/>
    <w:rsid w:val="4B707271"/>
    <w:rsid w:val="4B9739F7"/>
    <w:rsid w:val="4BEE2503"/>
    <w:rsid w:val="4C245A30"/>
    <w:rsid w:val="4C312198"/>
    <w:rsid w:val="4CB61F07"/>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A022D"/>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A5080"/>
    <w:rsid w:val="520E4374"/>
    <w:rsid w:val="522E4CC3"/>
    <w:rsid w:val="5244713B"/>
    <w:rsid w:val="52615633"/>
    <w:rsid w:val="526F4DE4"/>
    <w:rsid w:val="52977FD4"/>
    <w:rsid w:val="52A25790"/>
    <w:rsid w:val="52A96B6F"/>
    <w:rsid w:val="52B45975"/>
    <w:rsid w:val="52D94AA4"/>
    <w:rsid w:val="52E46C2C"/>
    <w:rsid w:val="52EA3A62"/>
    <w:rsid w:val="52F50BB8"/>
    <w:rsid w:val="530120A1"/>
    <w:rsid w:val="53097272"/>
    <w:rsid w:val="5325057D"/>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84798"/>
    <w:rsid w:val="558931E1"/>
    <w:rsid w:val="55923347"/>
    <w:rsid w:val="55925180"/>
    <w:rsid w:val="55983B1B"/>
    <w:rsid w:val="55A8376B"/>
    <w:rsid w:val="55DC29B6"/>
    <w:rsid w:val="55DD4241"/>
    <w:rsid w:val="560E05E4"/>
    <w:rsid w:val="56464A92"/>
    <w:rsid w:val="56471638"/>
    <w:rsid w:val="566B6D1E"/>
    <w:rsid w:val="566F191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7574D"/>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F1D55"/>
    <w:rsid w:val="5B2E1A1D"/>
    <w:rsid w:val="5B843A1C"/>
    <w:rsid w:val="5B873E3F"/>
    <w:rsid w:val="5C02690E"/>
    <w:rsid w:val="5C196DA7"/>
    <w:rsid w:val="5C2A048C"/>
    <w:rsid w:val="5C466CF1"/>
    <w:rsid w:val="5C61048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A79D4"/>
    <w:rsid w:val="5EB6652D"/>
    <w:rsid w:val="5EFC7377"/>
    <w:rsid w:val="5EFF277F"/>
    <w:rsid w:val="5F06174D"/>
    <w:rsid w:val="5F3A3602"/>
    <w:rsid w:val="5F45733B"/>
    <w:rsid w:val="5F6277C6"/>
    <w:rsid w:val="5F6D0B1D"/>
    <w:rsid w:val="5F8D0B82"/>
    <w:rsid w:val="5FCC5339"/>
    <w:rsid w:val="5FE34A5B"/>
    <w:rsid w:val="5FFE1E36"/>
    <w:rsid w:val="602307BB"/>
    <w:rsid w:val="60232584"/>
    <w:rsid w:val="603C0925"/>
    <w:rsid w:val="607330CE"/>
    <w:rsid w:val="60825176"/>
    <w:rsid w:val="609F2AC4"/>
    <w:rsid w:val="60C331EE"/>
    <w:rsid w:val="60FA2EE8"/>
    <w:rsid w:val="610538E1"/>
    <w:rsid w:val="61054A27"/>
    <w:rsid w:val="610A52BC"/>
    <w:rsid w:val="611D2366"/>
    <w:rsid w:val="61421856"/>
    <w:rsid w:val="615227C4"/>
    <w:rsid w:val="61654E3F"/>
    <w:rsid w:val="6182292A"/>
    <w:rsid w:val="619F7F92"/>
    <w:rsid w:val="61B52ACC"/>
    <w:rsid w:val="61F94C26"/>
    <w:rsid w:val="61FF0E6B"/>
    <w:rsid w:val="62000E56"/>
    <w:rsid w:val="624F3E49"/>
    <w:rsid w:val="62632286"/>
    <w:rsid w:val="62885958"/>
    <w:rsid w:val="62A84F30"/>
    <w:rsid w:val="62F40B65"/>
    <w:rsid w:val="62FC2CFE"/>
    <w:rsid w:val="63024505"/>
    <w:rsid w:val="635600A5"/>
    <w:rsid w:val="635B1DB5"/>
    <w:rsid w:val="63711FED"/>
    <w:rsid w:val="63880DDC"/>
    <w:rsid w:val="638D750D"/>
    <w:rsid w:val="639257BA"/>
    <w:rsid w:val="63AC6CC0"/>
    <w:rsid w:val="63DE2C3F"/>
    <w:rsid w:val="64055776"/>
    <w:rsid w:val="64122457"/>
    <w:rsid w:val="64240056"/>
    <w:rsid w:val="643E143A"/>
    <w:rsid w:val="64491666"/>
    <w:rsid w:val="648B6EEF"/>
    <w:rsid w:val="64C158BF"/>
    <w:rsid w:val="64CE2EAA"/>
    <w:rsid w:val="653C3090"/>
    <w:rsid w:val="65854376"/>
    <w:rsid w:val="658767BE"/>
    <w:rsid w:val="65892531"/>
    <w:rsid w:val="65A96D58"/>
    <w:rsid w:val="65CD3DE0"/>
    <w:rsid w:val="66195831"/>
    <w:rsid w:val="662E75B1"/>
    <w:rsid w:val="66342C2E"/>
    <w:rsid w:val="663E784C"/>
    <w:rsid w:val="668B6A45"/>
    <w:rsid w:val="672F3F24"/>
    <w:rsid w:val="673E055F"/>
    <w:rsid w:val="67551CE3"/>
    <w:rsid w:val="67A22552"/>
    <w:rsid w:val="67B22DCC"/>
    <w:rsid w:val="67BE71AA"/>
    <w:rsid w:val="67D90273"/>
    <w:rsid w:val="67DE5875"/>
    <w:rsid w:val="67DF1B38"/>
    <w:rsid w:val="67E55852"/>
    <w:rsid w:val="67EB1AB4"/>
    <w:rsid w:val="67FA1285"/>
    <w:rsid w:val="680803C1"/>
    <w:rsid w:val="680B22EA"/>
    <w:rsid w:val="68551F4F"/>
    <w:rsid w:val="687C10C9"/>
    <w:rsid w:val="68840C16"/>
    <w:rsid w:val="68876EFB"/>
    <w:rsid w:val="68884654"/>
    <w:rsid w:val="689F444F"/>
    <w:rsid w:val="68B96DBB"/>
    <w:rsid w:val="68CA2805"/>
    <w:rsid w:val="68E937A3"/>
    <w:rsid w:val="693E15D3"/>
    <w:rsid w:val="69627681"/>
    <w:rsid w:val="6977531D"/>
    <w:rsid w:val="69966DB8"/>
    <w:rsid w:val="69CC2BFF"/>
    <w:rsid w:val="69FD55B8"/>
    <w:rsid w:val="6A0B1C62"/>
    <w:rsid w:val="6A2406C8"/>
    <w:rsid w:val="6A2C6571"/>
    <w:rsid w:val="6A640737"/>
    <w:rsid w:val="6ADE0BD1"/>
    <w:rsid w:val="6AE96859"/>
    <w:rsid w:val="6B147746"/>
    <w:rsid w:val="6B24787C"/>
    <w:rsid w:val="6B573233"/>
    <w:rsid w:val="6B5B6274"/>
    <w:rsid w:val="6B935D53"/>
    <w:rsid w:val="6C196F71"/>
    <w:rsid w:val="6C226FCB"/>
    <w:rsid w:val="6C31226F"/>
    <w:rsid w:val="6C552F0B"/>
    <w:rsid w:val="6C8C67B7"/>
    <w:rsid w:val="6C9D744C"/>
    <w:rsid w:val="6CAD5473"/>
    <w:rsid w:val="6CEA0501"/>
    <w:rsid w:val="6D167928"/>
    <w:rsid w:val="6D26299B"/>
    <w:rsid w:val="6D4772EC"/>
    <w:rsid w:val="6D8E4F15"/>
    <w:rsid w:val="6D8F7642"/>
    <w:rsid w:val="6D9078AF"/>
    <w:rsid w:val="6DAA3FEF"/>
    <w:rsid w:val="6DC0172B"/>
    <w:rsid w:val="6DCB690C"/>
    <w:rsid w:val="6DD41A5B"/>
    <w:rsid w:val="6DF43C2E"/>
    <w:rsid w:val="6DF51CA3"/>
    <w:rsid w:val="6E3063E8"/>
    <w:rsid w:val="6E8335BD"/>
    <w:rsid w:val="6E8E12EF"/>
    <w:rsid w:val="6E972936"/>
    <w:rsid w:val="6ED446C5"/>
    <w:rsid w:val="6EF2710D"/>
    <w:rsid w:val="6F0C6A33"/>
    <w:rsid w:val="6F2A7D94"/>
    <w:rsid w:val="6F6049BF"/>
    <w:rsid w:val="6F674B3A"/>
    <w:rsid w:val="6F8331F1"/>
    <w:rsid w:val="6FAE1A09"/>
    <w:rsid w:val="6FB24C18"/>
    <w:rsid w:val="6FCE6984"/>
    <w:rsid w:val="6FD75BF8"/>
    <w:rsid w:val="707723D0"/>
    <w:rsid w:val="70A46EFF"/>
    <w:rsid w:val="70F5661B"/>
    <w:rsid w:val="71096990"/>
    <w:rsid w:val="71360107"/>
    <w:rsid w:val="713B688E"/>
    <w:rsid w:val="71B86C50"/>
    <w:rsid w:val="71D43752"/>
    <w:rsid w:val="71F1796A"/>
    <w:rsid w:val="72154626"/>
    <w:rsid w:val="72154EC3"/>
    <w:rsid w:val="7217125E"/>
    <w:rsid w:val="72262B5D"/>
    <w:rsid w:val="72283FF7"/>
    <w:rsid w:val="722E7212"/>
    <w:rsid w:val="723A0474"/>
    <w:rsid w:val="725923E4"/>
    <w:rsid w:val="72864BF7"/>
    <w:rsid w:val="729023FC"/>
    <w:rsid w:val="73671657"/>
    <w:rsid w:val="73C0646E"/>
    <w:rsid w:val="742222F5"/>
    <w:rsid w:val="74476126"/>
    <w:rsid w:val="74706664"/>
    <w:rsid w:val="747F3682"/>
    <w:rsid w:val="749C4185"/>
    <w:rsid w:val="74F1186E"/>
    <w:rsid w:val="75067759"/>
    <w:rsid w:val="752E6DCD"/>
    <w:rsid w:val="7551380D"/>
    <w:rsid w:val="755B447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CA459B"/>
    <w:rsid w:val="78E172CC"/>
    <w:rsid w:val="78EA1D1F"/>
    <w:rsid w:val="7904172F"/>
    <w:rsid w:val="790F7E27"/>
    <w:rsid w:val="792A231A"/>
    <w:rsid w:val="79316829"/>
    <w:rsid w:val="797E66A9"/>
    <w:rsid w:val="798518A4"/>
    <w:rsid w:val="79A97383"/>
    <w:rsid w:val="79E27E8B"/>
    <w:rsid w:val="79E87A8A"/>
    <w:rsid w:val="79F02D1E"/>
    <w:rsid w:val="79F850CE"/>
    <w:rsid w:val="79FD443C"/>
    <w:rsid w:val="7A1D1975"/>
    <w:rsid w:val="7A3E5150"/>
    <w:rsid w:val="7A4670D6"/>
    <w:rsid w:val="7A534B63"/>
    <w:rsid w:val="7A615382"/>
    <w:rsid w:val="7A67303B"/>
    <w:rsid w:val="7AAB1D04"/>
    <w:rsid w:val="7ABA4368"/>
    <w:rsid w:val="7AD05746"/>
    <w:rsid w:val="7B257FFD"/>
    <w:rsid w:val="7B343476"/>
    <w:rsid w:val="7B566C76"/>
    <w:rsid w:val="7B5A2978"/>
    <w:rsid w:val="7B5A7E4C"/>
    <w:rsid w:val="7B667AF9"/>
    <w:rsid w:val="7B7468F8"/>
    <w:rsid w:val="7BEE0103"/>
    <w:rsid w:val="7BFA6F52"/>
    <w:rsid w:val="7C0A0FE4"/>
    <w:rsid w:val="7C254906"/>
    <w:rsid w:val="7C590818"/>
    <w:rsid w:val="7C7C10F6"/>
    <w:rsid w:val="7C853BEA"/>
    <w:rsid w:val="7C881368"/>
    <w:rsid w:val="7CBB1486"/>
    <w:rsid w:val="7CE27788"/>
    <w:rsid w:val="7CF109C8"/>
    <w:rsid w:val="7D0C32F1"/>
    <w:rsid w:val="7D0F408D"/>
    <w:rsid w:val="7D491C6C"/>
    <w:rsid w:val="7D5429C0"/>
    <w:rsid w:val="7D6E6D43"/>
    <w:rsid w:val="7DA93FA6"/>
    <w:rsid w:val="7DB57A34"/>
    <w:rsid w:val="7DD86F60"/>
    <w:rsid w:val="7DE60973"/>
    <w:rsid w:val="7DEF0916"/>
    <w:rsid w:val="7E1E5218"/>
    <w:rsid w:val="7E9A4E1F"/>
    <w:rsid w:val="7EA7723A"/>
    <w:rsid w:val="7ED4682F"/>
    <w:rsid w:val="7EF56FBB"/>
    <w:rsid w:val="7F0768EB"/>
    <w:rsid w:val="7F0A76B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9"/>
    <w:qFormat/>
    <w:uiPriority w:val="0"/>
    <w:pPr>
      <w:spacing w:line="480" w:lineRule="exact"/>
      <w:ind w:firstLine="480" w:firstLineChars="200"/>
    </w:pPr>
    <w:rPr>
      <w:rFonts w:ascii="宋体" w:hAnsi="宋体"/>
      <w:sz w:val="24"/>
    </w:rPr>
  </w:style>
  <w:style w:type="paragraph" w:customStyle="1" w:styleId="25">
    <w:name w:val="正文文本首行缩进 2"/>
    <w:basedOn w:val="26"/>
    <w:qFormat/>
    <w:uiPriority w:val="99"/>
    <w:pPr>
      <w:tabs>
        <w:tab w:val="right" w:leader="dot" w:pos="8268"/>
      </w:tabs>
      <w:spacing w:line="200" w:lineRule="atLeast"/>
      <w:ind w:firstLine="420"/>
    </w:pPr>
    <w:rPr>
      <w:rFonts w:hAnsi="Courier New"/>
      <w:spacing w:val="-4"/>
      <w:sz w:val="18"/>
    </w:rPr>
  </w:style>
  <w:style w:type="paragraph" w:customStyle="1" w:styleId="26">
    <w:name w:val="正文缩进1"/>
    <w:basedOn w:val="27"/>
    <w:next w:val="2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9">
    <w:name w:val="标题 21"/>
    <w:basedOn w:val="27"/>
    <w:next w:val="27"/>
    <w:qFormat/>
    <w:uiPriority w:val="0"/>
    <w:pPr>
      <w:keepNext/>
      <w:keepLines/>
      <w:tabs>
        <w:tab w:val="left" w:pos="706"/>
        <w:tab w:val="clear" w:pos="8268"/>
      </w:tabs>
      <w:ind w:left="106" w:firstLine="454"/>
      <w:outlineLvl w:val="1"/>
    </w:pPr>
    <w:rPr>
      <w:rFonts w:ascii="Arial" w:hAnsi="Arial" w:eastAsia="??"/>
      <w:b/>
      <w:bCs/>
      <w:szCs w:val="32"/>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next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4"/>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100"/>
    <w:qFormat/>
    <w:uiPriority w:val="0"/>
    <w:rPr>
      <w:b/>
      <w:bCs/>
    </w:rPr>
  </w:style>
  <w:style w:type="paragraph" w:styleId="64">
    <w:name w:val="Body Text First Indent"/>
    <w:basedOn w:val="23"/>
    <w:link w:val="325"/>
    <w:qFormat/>
    <w:uiPriority w:val="0"/>
    <w:pPr>
      <w:ind w:firstLine="420"/>
    </w:pPr>
    <w:rPr>
      <w:rFonts w:hAnsi="Calibri" w:cs="Times New Roman"/>
      <w:snapToGrid/>
      <w:szCs w:val="20"/>
    </w:rPr>
  </w:style>
  <w:style w:type="paragraph" w:styleId="65">
    <w:name w:val="Body Text First Indent 2"/>
    <w:basedOn w:val="24"/>
    <w:next w:val="1"/>
    <w:link w:val="12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3"/>
    <w:qFormat/>
    <w:uiPriority w:val="0"/>
    <w:rPr>
      <w:rFonts w:ascii="Arial" w:hAnsi="Arial" w:eastAsia="黑体" w:cs="Arial"/>
      <w:snapToGrid w:val="0"/>
      <w:kern w:val="0"/>
      <w:szCs w:val="21"/>
    </w:rPr>
  </w:style>
  <w:style w:type="character" w:customStyle="1" w:styleId="12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0"/>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1"/>
    <w:qFormat/>
    <w:uiPriority w:val="0"/>
    <w:rPr>
      <w:kern w:val="2"/>
      <w:sz w:val="21"/>
      <w:szCs w:val="24"/>
      <w:lang w:val="zh-CN"/>
    </w:rPr>
  </w:style>
  <w:style w:type="character" w:customStyle="1" w:styleId="935">
    <w:name w:val="无间隔 Char"/>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文本首行缩进 21"/>
    <w:basedOn w:val="24"/>
    <w:qFormat/>
    <w:uiPriority w:val="99"/>
    <w:pPr>
      <w:tabs>
        <w:tab w:val="right" w:leader="dot" w:pos="8268"/>
      </w:tabs>
      <w:spacing w:line="200" w:lineRule="atLeast"/>
      <w:ind w:firstLine="420"/>
    </w:pPr>
    <w:rPr>
      <w:rFonts w:ascii="宋体"/>
      <w:spacing w:val="-4"/>
      <w:sz w:val="18"/>
    </w:rPr>
  </w:style>
  <w:style w:type="paragraph" w:customStyle="1" w:styleId="968">
    <w:name w:val="纯文本3"/>
    <w:basedOn w:val="1"/>
    <w:qFormat/>
    <w:uiPriority w:val="0"/>
    <w:pPr>
      <w:spacing w:beforeLines="50" w:afterLines="50" w:line="400" w:lineRule="exact"/>
    </w:pPr>
    <w:rPr>
      <w:rFonts w:ascii="宋体" w:hAnsi="Courier New"/>
      <w:sz w:val="24"/>
    </w:rPr>
  </w:style>
  <w:style w:type="paragraph" w:customStyle="1" w:styleId="96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0">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97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3496</Words>
  <Characters>3943</Characters>
  <Lines>279</Lines>
  <Paragraphs>78</Paragraphs>
  <TotalTime>10</TotalTime>
  <ScaleCrop>false</ScaleCrop>
  <LinksUpToDate>false</LinksUpToDate>
  <CharactersWithSpaces>4212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狗蛋</cp:lastModifiedBy>
  <cp:lastPrinted>2024-12-23T07:07:00Z</cp:lastPrinted>
  <dcterms:modified xsi:type="dcterms:W3CDTF">2025-05-27T08:01:26Z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A6B1A23B9F1C4912BBB266468822FDD1_13</vt:lpwstr>
  </property>
  <property fmtid="{D5CDD505-2E9C-101B-9397-08002B2CF9AE}" pid="5" name="KSOTemplateDocerSaveRecord">
    <vt:lpwstr>eyJoZGlkIjoiYTM1OWYyZGQyZGMwZjEyMjEwN2M2MDBmYjhkYmU4MzciLCJ1c2VySWQiOiIyMzA3NzA3MzEifQ==</vt:lpwstr>
  </property>
</Properties>
</file>