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480" w:lineRule="auto"/>
        <w:jc w:val="center"/>
        <w:rPr>
          <w:rFonts w:hint="eastAsia" w:ascii="仿宋" w:hAnsi="仿宋" w:eastAsia="仿宋" w:cs="仿宋"/>
          <w:b/>
          <w:color w:val="auto"/>
          <w:sz w:val="48"/>
          <w:szCs w:val="48"/>
          <w:highlight w:val="none"/>
          <w:lang w:eastAsia="zh-CN"/>
        </w:rPr>
      </w:pPr>
      <w:r>
        <w:rPr>
          <w:rFonts w:hint="eastAsia" w:ascii="仿宋" w:hAnsi="仿宋" w:eastAsia="仿宋" w:cs="仿宋"/>
          <w:b/>
          <w:color w:val="auto"/>
          <w:sz w:val="48"/>
          <w:szCs w:val="48"/>
          <w:highlight w:val="none"/>
          <w:lang w:eastAsia="zh-CN"/>
        </w:rPr>
        <w:t>瓶窑镇镇级绿化养护服务采购项目（一）</w:t>
      </w:r>
    </w:p>
    <w:p>
      <w:pPr>
        <w:adjustRightInd/>
        <w:spacing w:line="48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 xml:space="preserve">招标文件 </w:t>
      </w:r>
    </w:p>
    <w:p>
      <w:pPr>
        <w:adjustRightInd/>
        <w:spacing w:line="48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480" w:lineRule="auto"/>
        <w:jc w:val="center"/>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编号:</w:t>
      </w:r>
      <w:r>
        <w:rPr>
          <w:rFonts w:hint="eastAsia" w:ascii="仿宋" w:hAnsi="仿宋" w:eastAsia="仿宋" w:cs="仿宋"/>
          <w:b/>
          <w:color w:val="auto"/>
          <w:sz w:val="32"/>
          <w:szCs w:val="32"/>
          <w:highlight w:val="none"/>
          <w:lang w:eastAsia="zh-CN"/>
        </w:rPr>
        <w:t>TKZXCG-2024-024</w:t>
      </w:r>
    </w:p>
    <w:p>
      <w:pPr>
        <w:adjustRightInd/>
        <w:spacing w:line="360" w:lineRule="auto"/>
        <w:jc w:val="center"/>
        <w:rPr>
          <w:rFonts w:hint="eastAsia" w:ascii="仿宋" w:hAnsi="仿宋" w:eastAsia="仿宋" w:cs="仿宋"/>
          <w:color w:val="auto"/>
          <w:sz w:val="28"/>
          <w:szCs w:val="20"/>
          <w:highlight w:val="none"/>
        </w:rPr>
      </w:pPr>
    </w:p>
    <w:p>
      <w:pPr>
        <w:jc w:val="center"/>
        <w:rPr>
          <w:rFonts w:hint="eastAsia" w:ascii="仿宋" w:hAnsi="仿宋" w:eastAsia="仿宋" w:cs="仿宋"/>
          <w:color w:val="auto"/>
          <w:sz w:val="28"/>
          <w:szCs w:val="20"/>
          <w:highlight w:val="none"/>
        </w:rPr>
      </w:pPr>
      <w:r>
        <w:rPr>
          <w:rFonts w:hint="eastAsia" w:ascii="仿宋" w:hAnsi="仿宋" w:eastAsia="仿宋" w:cs="仿宋"/>
          <w:b/>
          <w:color w:val="auto"/>
          <w:sz w:val="44"/>
          <w:szCs w:val="44"/>
        </w:rPr>
        <w:drawing>
          <wp:inline distT="0" distB="0" distL="114300" distR="114300">
            <wp:extent cx="4740910" cy="1256030"/>
            <wp:effectExtent l="0" t="0" r="2540" b="1270"/>
            <wp:docPr id="4" name="图片 4"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天坤LOGO"/>
                    <pic:cNvPicPr>
                      <a:picLocks noChangeAspect="1"/>
                    </pic:cNvPicPr>
                  </pic:nvPicPr>
                  <pic:blipFill>
                    <a:blip r:embed="rId27"/>
                    <a:stretch>
                      <a:fillRect/>
                    </a:stretch>
                  </pic:blipFill>
                  <pic:spPr>
                    <a:xfrm>
                      <a:off x="0" y="0"/>
                      <a:ext cx="4740910" cy="1256030"/>
                    </a:xfrm>
                    <a:prstGeom prst="rect">
                      <a:avLst/>
                    </a:prstGeom>
                  </pic:spPr>
                </pic:pic>
              </a:graphicData>
            </a:graphic>
          </wp:inline>
        </w:drawing>
      </w:r>
    </w:p>
    <w:p>
      <w:pPr>
        <w:pStyle w:val="4"/>
        <w:rPr>
          <w:rFonts w:hint="eastAsia" w:ascii="仿宋" w:hAnsi="仿宋" w:eastAsia="仿宋" w:cs="仿宋"/>
          <w:color w:val="auto"/>
          <w:sz w:val="28"/>
          <w:szCs w:val="20"/>
          <w:highlight w:val="none"/>
        </w:rPr>
      </w:pPr>
    </w:p>
    <w:p>
      <w:pPr>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napToGrid w:val="0"/>
        <w:spacing w:line="48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杭州市余杭区瓶窑镇人民政府</w:t>
      </w:r>
      <w:r>
        <w:rPr>
          <w:rFonts w:hint="eastAsia" w:ascii="仿宋" w:hAnsi="仿宋" w:eastAsia="仿宋" w:cs="仿宋"/>
          <w:color w:val="auto"/>
          <w:sz w:val="32"/>
          <w:szCs w:val="32"/>
          <w:highlight w:val="none"/>
        </w:rPr>
        <w:t xml:space="preserve"> </w:t>
      </w:r>
    </w:p>
    <w:p>
      <w:pPr>
        <w:snapToGrid w:val="0"/>
        <w:spacing w:line="48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采购代理机构：</w:t>
      </w:r>
      <w:r>
        <w:rPr>
          <w:rFonts w:hint="eastAsia" w:ascii="仿宋" w:hAnsi="仿宋" w:eastAsia="仿宋" w:cs="仿宋"/>
          <w:bCs/>
          <w:color w:val="auto"/>
          <w:sz w:val="32"/>
          <w:szCs w:val="32"/>
          <w:lang w:eastAsia="zh-CN"/>
        </w:rPr>
        <w:t>杭州天坤建设咨询有限公司</w:t>
      </w:r>
    </w:p>
    <w:p>
      <w:pPr>
        <w:spacing w:line="48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二十五日</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48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48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瓶窑镇镇级绿化养护服务采购项目（一）</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 年 月 日 点 分00秒" </w:instrText>
      </w:r>
      <w:r>
        <w:rPr>
          <w:rFonts w:hint="eastAsia" w:ascii="仿宋" w:hAnsi="仿宋" w:eastAsia="仿宋" w:cs="仿宋"/>
          <w:color w:val="auto"/>
          <w:highlight w:val="none"/>
        </w:rPr>
        <w:fldChar w:fldCharType="separate"/>
      </w:r>
      <w:r>
        <w:rPr>
          <w:rStyle w:val="79"/>
          <w:rFonts w:hint="eastAsia" w:ascii="仿宋" w:hAnsi="仿宋" w:eastAsia="仿宋" w:cs="仿宋"/>
          <w:color w:val="auto"/>
          <w:kern w:val="2"/>
          <w:sz w:val="24"/>
          <w:szCs w:val="24"/>
          <w:highlight w:val="none"/>
        </w:rPr>
        <w:t>https://www.zcygov.cn/）获取（下载）招标文件，并于202</w:t>
      </w:r>
      <w:r>
        <w:rPr>
          <w:rStyle w:val="79"/>
          <w:rFonts w:hint="eastAsia" w:ascii="仿宋" w:hAnsi="仿宋" w:eastAsia="仿宋" w:cs="仿宋"/>
          <w:color w:val="auto"/>
          <w:kern w:val="2"/>
          <w:sz w:val="24"/>
          <w:szCs w:val="24"/>
          <w:highlight w:val="none"/>
          <w:lang w:val="en-US" w:eastAsia="zh-CN"/>
        </w:rPr>
        <w:t>4</w:t>
      </w:r>
      <w:r>
        <w:rPr>
          <w:rStyle w:val="79"/>
          <w:rFonts w:hint="eastAsia" w:ascii="仿宋" w:hAnsi="仿宋" w:eastAsia="仿宋" w:cs="仿宋"/>
          <w:color w:val="auto"/>
          <w:kern w:val="2"/>
          <w:sz w:val="24"/>
          <w:szCs w:val="24"/>
          <w:highlight w:val="none"/>
        </w:rPr>
        <w:t xml:space="preserve"> 年</w:t>
      </w:r>
      <w:r>
        <w:rPr>
          <w:rStyle w:val="79"/>
          <w:rFonts w:hint="eastAsia" w:ascii="仿宋" w:hAnsi="仿宋" w:eastAsia="仿宋" w:cs="仿宋"/>
          <w:color w:val="auto"/>
          <w:kern w:val="2"/>
          <w:sz w:val="24"/>
          <w:szCs w:val="24"/>
          <w:highlight w:val="none"/>
          <w:lang w:val="en-US" w:eastAsia="zh-CN"/>
        </w:rPr>
        <w:t>5</w:t>
      </w:r>
      <w:r>
        <w:rPr>
          <w:rStyle w:val="79"/>
          <w:rFonts w:hint="eastAsia" w:ascii="仿宋" w:hAnsi="仿宋" w:eastAsia="仿宋" w:cs="仿宋"/>
          <w:color w:val="auto"/>
          <w:kern w:val="2"/>
          <w:sz w:val="24"/>
          <w:szCs w:val="24"/>
          <w:highlight w:val="none"/>
        </w:rPr>
        <w:t>月</w:t>
      </w:r>
      <w:r>
        <w:rPr>
          <w:rStyle w:val="79"/>
          <w:rFonts w:hint="eastAsia" w:ascii="仿宋" w:hAnsi="仿宋" w:eastAsia="仿宋" w:cs="仿宋"/>
          <w:color w:val="auto"/>
          <w:kern w:val="2"/>
          <w:sz w:val="24"/>
          <w:szCs w:val="24"/>
          <w:highlight w:val="none"/>
          <w:lang w:val="en-US" w:eastAsia="zh-CN"/>
        </w:rPr>
        <w:t>16</w:t>
      </w:r>
      <w:r>
        <w:rPr>
          <w:rStyle w:val="79"/>
          <w:rFonts w:hint="eastAsia" w:ascii="仿宋" w:hAnsi="仿宋" w:eastAsia="仿宋" w:cs="仿宋"/>
          <w:color w:val="auto"/>
          <w:kern w:val="2"/>
          <w:sz w:val="24"/>
          <w:szCs w:val="24"/>
          <w:highlight w:val="none"/>
        </w:rPr>
        <w:t>日</w:t>
      </w:r>
      <w:r>
        <w:rPr>
          <w:rStyle w:val="79"/>
          <w:rFonts w:hint="eastAsia" w:ascii="仿宋" w:hAnsi="仿宋" w:eastAsia="仿宋" w:cs="仿宋"/>
          <w:color w:val="auto"/>
          <w:kern w:val="2"/>
          <w:sz w:val="24"/>
          <w:szCs w:val="24"/>
          <w:highlight w:val="none"/>
          <w:lang w:val="en-US" w:eastAsia="zh-CN"/>
        </w:rPr>
        <w:t>10</w:t>
      </w:r>
      <w:r>
        <w:rPr>
          <w:rStyle w:val="79"/>
          <w:rFonts w:hint="eastAsia" w:ascii="仿宋" w:hAnsi="仿宋" w:eastAsia="仿宋" w:cs="仿宋"/>
          <w:color w:val="auto"/>
          <w:kern w:val="2"/>
          <w:sz w:val="24"/>
          <w:szCs w:val="24"/>
          <w:highlight w:val="none"/>
        </w:rPr>
        <w:t>点</w:t>
      </w:r>
      <w:r>
        <w:rPr>
          <w:rStyle w:val="79"/>
          <w:rFonts w:hint="eastAsia" w:ascii="仿宋" w:hAnsi="仿宋" w:eastAsia="仿宋" w:cs="仿宋"/>
          <w:color w:val="auto"/>
          <w:kern w:val="2"/>
          <w:sz w:val="24"/>
          <w:szCs w:val="24"/>
          <w:highlight w:val="none"/>
          <w:lang w:val="en-US" w:eastAsia="zh-CN"/>
        </w:rPr>
        <w:t>00</w:t>
      </w:r>
      <w:r>
        <w:rPr>
          <w:rStyle w:val="79"/>
          <w:rFonts w:hint="eastAsia" w:ascii="仿宋" w:hAnsi="仿宋" w:eastAsia="仿宋" w:cs="仿宋"/>
          <w:color w:val="auto"/>
          <w:kern w:val="2"/>
          <w:sz w:val="24"/>
          <w:szCs w:val="24"/>
          <w:highlight w:val="none"/>
        </w:rPr>
        <w:t>分</w:t>
      </w:r>
      <w:r>
        <w:rPr>
          <w:rStyle w:val="79"/>
          <w:rFonts w:hint="eastAsia" w:ascii="仿宋" w:hAnsi="仿宋" w:eastAsia="仿宋" w:cs="仿宋"/>
          <w:bCs/>
          <w:color w:val="auto"/>
          <w:kern w:val="2"/>
          <w:sz w:val="24"/>
          <w:szCs w:val="24"/>
          <w:highlight w:val="non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TKZXCG-2024-024</w:t>
      </w:r>
    </w:p>
    <w:p>
      <w:pPr>
        <w:spacing w:line="480" w:lineRule="auto"/>
        <w:ind w:firstLine="482" w:firstLineChars="200"/>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瓶窑镇镇级绿化养护服务采购项目（一）</w:t>
      </w:r>
    </w:p>
    <w:p>
      <w:pPr>
        <w:spacing w:line="480" w:lineRule="auto"/>
        <w:ind w:firstLine="482" w:firstLineChars="200"/>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val="en-US" w:eastAsia="zh-CN"/>
        </w:rPr>
        <w:t>4500000</w:t>
      </w:r>
    </w:p>
    <w:p>
      <w:pPr>
        <w:spacing w:line="480" w:lineRule="auto"/>
        <w:ind w:firstLine="482" w:firstLineChars="200"/>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4500000</w:t>
      </w:r>
    </w:p>
    <w:p>
      <w:pPr>
        <w:pStyle w:val="6"/>
        <w:spacing w:line="48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color w:val="auto"/>
          <w:sz w:val="24"/>
          <w:highlight w:val="none"/>
          <w:lang w:eastAsia="zh-CN"/>
        </w:rPr>
        <w:t>瓶窑镇镇级绿化养护服务采购项目（一）</w:t>
      </w:r>
      <w:r>
        <w:rPr>
          <w:rFonts w:hint="eastAsia" w:ascii="仿宋" w:hAnsi="仿宋" w:eastAsia="仿宋" w:cs="仿宋"/>
          <w:bCs/>
          <w:snapToGrid/>
          <w:color w:val="auto"/>
          <w:kern w:val="2"/>
          <w:sz w:val="24"/>
          <w:szCs w:val="24"/>
        </w:rPr>
        <w:t>。</w:t>
      </w:r>
      <w:r>
        <w:rPr>
          <w:rFonts w:hint="eastAsia" w:ascii="仿宋" w:hAnsi="仿宋" w:eastAsia="仿宋" w:cs="仿宋"/>
          <w:snapToGrid/>
          <w:color w:val="auto"/>
          <w:kern w:val="2"/>
          <w:sz w:val="24"/>
          <w:szCs w:val="24"/>
        </w:rPr>
        <w:t>具体内容和相关要求详见招标文件</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第三部分</w:t>
      </w:r>
      <w:r>
        <w:rPr>
          <w:rFonts w:hint="eastAsia" w:ascii="仿宋" w:hAnsi="仿宋" w:eastAsia="仿宋" w:cs="仿宋"/>
          <w:snapToGrid/>
          <w:color w:val="auto"/>
          <w:kern w:val="2"/>
          <w:sz w:val="24"/>
          <w:szCs w:val="24"/>
          <w:lang w:val="en-US" w:eastAsia="zh-CN"/>
        </w:rPr>
        <w:t xml:space="preserve"> </w:t>
      </w:r>
      <w:r>
        <w:rPr>
          <w:rFonts w:hint="eastAsia" w:ascii="仿宋" w:hAnsi="仿宋" w:eastAsia="仿宋" w:cs="仿宋"/>
          <w:snapToGrid/>
          <w:color w:val="auto"/>
          <w:kern w:val="2"/>
          <w:sz w:val="24"/>
          <w:szCs w:val="24"/>
        </w:rPr>
        <w:t>采购需求</w:t>
      </w:r>
      <w:r>
        <w:rPr>
          <w:rFonts w:hint="eastAsia" w:ascii="仿宋" w:hAnsi="仿宋" w:eastAsia="仿宋" w:cs="仿宋"/>
          <w:snapToGrid/>
          <w:color w:val="auto"/>
          <w:kern w:val="2"/>
          <w:sz w:val="24"/>
          <w:szCs w:val="24"/>
          <w:lang w:eastAsia="zh-CN"/>
        </w:rPr>
        <w:t>”</w:t>
      </w:r>
      <w:r>
        <w:rPr>
          <w:rFonts w:hint="eastAsia" w:ascii="仿宋" w:hAnsi="仿宋" w:eastAsia="仿宋" w:cs="仿宋"/>
          <w:snapToGrid/>
          <w:color w:val="auto"/>
          <w:kern w:val="2"/>
          <w:sz w:val="24"/>
          <w:szCs w:val="24"/>
        </w:rPr>
        <w:t>，供应商可点击本公告下方“浏览采购文件”查看采购需求。</w:t>
      </w:r>
    </w:p>
    <w:p>
      <w:pPr>
        <w:pStyle w:val="91"/>
        <w:spacing w:line="480" w:lineRule="auto"/>
        <w:ind w:firstLine="482"/>
        <w:outlineLvl w:val="2"/>
        <w:rPr>
          <w:rFonts w:hint="default"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snapToGrid/>
          <w:color w:val="auto"/>
          <w:kern w:val="0"/>
          <w:sz w:val="24"/>
          <w:szCs w:val="24"/>
          <w:lang w:val="en-US" w:eastAsia="zh-CN" w:bidi="ar-SA"/>
        </w:rPr>
        <w:t>自合同签订之日起开始计算，服务期为两年。</w:t>
      </w:r>
    </w:p>
    <w:p>
      <w:pPr>
        <w:pStyle w:val="6"/>
        <w:spacing w:line="48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48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2.以联合体形式投标的，提供联合协议(本项目不接受联合体投标或者投标人不以联合体形式投标的，则不需要提供) ；</w:t>
      </w:r>
    </w:p>
    <w:p>
      <w:pPr>
        <w:spacing w:line="48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48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48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xml:space="preserve">服务全部由符合政策要求的小微企业承接，提供中小企业声明函。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4.本项目的特定资格要求：无；</w:t>
      </w:r>
    </w:p>
    <w:p>
      <w:pPr>
        <w:snapToGrid w:val="0"/>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5月16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r>
        <w:rPr>
          <w:rFonts w:hint="eastAsia" w:ascii="仿宋" w:hAnsi="仿宋" w:eastAsia="仿宋" w:cs="仿宋"/>
          <w:color w:val="auto"/>
          <w:sz w:val="24"/>
          <w:highlight w:val="none"/>
        </w:rPr>
        <w:t>（北京时间）</w:t>
      </w:r>
    </w:p>
    <w:p>
      <w:pPr>
        <w:spacing w:line="48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48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r>
        <w:rPr>
          <w:rFonts w:hint="eastAsia" w:ascii="仿宋" w:hAnsi="仿宋" w:eastAsia="仿宋" w:cs="仿宋"/>
          <w:color w:val="auto"/>
          <w:sz w:val="24"/>
          <w:highlight w:val="none"/>
        </w:rPr>
        <w:t>（北京时间）</w:t>
      </w:r>
    </w:p>
    <w:p>
      <w:pPr>
        <w:spacing w:line="48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pStyle w:val="25"/>
        <w:spacing w:line="480" w:lineRule="auto"/>
        <w:ind w:firstLine="482" w:firstLineChars="200"/>
        <w:rPr>
          <w:rFonts w:hint="eastAsia"/>
        </w:rPr>
      </w:pPr>
      <w:r>
        <w:rPr>
          <w:rFonts w:hint="eastAsia" w:ascii="仿宋" w:hAnsi="仿宋" w:eastAsia="仿宋" w:cs="仿宋"/>
          <w:b/>
          <w:color w:val="auto"/>
          <w:sz w:val="24"/>
        </w:rPr>
        <w:t>组织机构线下开标地点：</w:t>
      </w:r>
      <w:r>
        <w:rPr>
          <w:rFonts w:hint="eastAsia" w:ascii="仿宋" w:hAnsi="仿宋" w:eastAsia="仿宋" w:cs="仿宋"/>
          <w:color w:val="auto"/>
          <w:sz w:val="24"/>
          <w:lang w:eastAsia="zh-CN"/>
        </w:rPr>
        <w:t>杭州市余杭区瓶窑镇市民之家北楼6楼</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五、采购意向公开链接：</w:t>
      </w:r>
    </w:p>
    <w:p>
      <w:pPr>
        <w:spacing w:line="48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fldChar w:fldCharType="begin"/>
      </w:r>
      <w:r>
        <w:rPr>
          <w:rFonts w:hint="eastAsia" w:ascii="仿宋" w:hAnsi="仿宋" w:eastAsia="仿宋" w:cs="仿宋"/>
          <w:b/>
          <w:color w:val="auto"/>
          <w:sz w:val="24"/>
          <w:highlight w:val="none"/>
        </w:rPr>
        <w:instrText xml:space="preserve"> HYPERLINK "https://zfcg.czt.zj.gov.cn/luban/detail?parentId=600007&amp;articleId=8sJgrXrpEEbGuona5wF6Sw==&amp;utm=app-announcement-front.7cd522fb.0.0.b60f452002cd11ef8ed8fdf30d129808" </w:instrText>
      </w:r>
      <w:r>
        <w:rPr>
          <w:rFonts w:hint="eastAsia" w:ascii="仿宋" w:hAnsi="仿宋" w:eastAsia="仿宋" w:cs="仿宋"/>
          <w:b/>
          <w:color w:val="auto"/>
          <w:sz w:val="24"/>
          <w:highlight w:val="none"/>
        </w:rPr>
        <w:fldChar w:fldCharType="separate"/>
      </w:r>
      <w:r>
        <w:rPr>
          <w:rStyle w:val="79"/>
          <w:rFonts w:hint="eastAsia" w:ascii="仿宋" w:hAnsi="仿宋" w:eastAsia="仿宋" w:cs="仿宋"/>
          <w:b/>
          <w:sz w:val="24"/>
          <w:highlight w:val="none"/>
        </w:rPr>
        <w:t>https://zfcg.czt.zj.gov.cn/luban/detail?parentId=600007&amp;articleId=8sJgrXrpEEbGuona5wF6Sw==&amp;utm=app-announcement-front.7cd522fb.0.0.b60f452002cd11ef8ed8fdf30d129808</w:t>
      </w:r>
      <w:r>
        <w:rPr>
          <w:rFonts w:hint="eastAsia" w:ascii="仿宋" w:hAnsi="仿宋" w:eastAsia="仿宋" w:cs="仿宋"/>
          <w:b/>
          <w:color w:val="auto"/>
          <w:sz w:val="24"/>
          <w:highlight w:val="none"/>
        </w:rPr>
        <w:fldChar w:fldCharType="end"/>
      </w:r>
    </w:p>
    <w:p>
      <w:pPr>
        <w:spacing w:line="48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六、公告期限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八、对本次采购提出询问、质疑、投诉，请按以下方式联系</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48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杭州市余杭区瓶窑镇人民政府</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w:t>
      </w:r>
      <w:r>
        <w:rPr>
          <w:rFonts w:hint="eastAsia" w:ascii="仿宋" w:hAnsi="仿宋" w:eastAsia="仿宋" w:cs="仿宋"/>
          <w:color w:val="auto"/>
          <w:sz w:val="24"/>
          <w:highlight w:val="none"/>
          <w:lang w:eastAsia="zh-CN"/>
        </w:rPr>
        <w:t>杭州市余杭区瓶窑镇前程路28号</w:t>
      </w:r>
      <w:r>
        <w:rPr>
          <w:rFonts w:hint="eastAsia" w:ascii="仿宋" w:hAnsi="仿宋" w:eastAsia="仿宋" w:cs="仿宋"/>
          <w:color w:val="auto"/>
          <w:sz w:val="24"/>
          <w:highlight w:val="none"/>
        </w:rPr>
        <w:t xml:space="preserve">   </w:t>
      </w:r>
    </w:p>
    <w:p>
      <w:pPr>
        <w:spacing w:line="480" w:lineRule="auto"/>
        <w:ind w:firstLine="48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蒋工</w:t>
      </w:r>
      <w:r>
        <w:rPr>
          <w:rFonts w:hint="eastAsia" w:ascii="仿宋" w:hAnsi="仿宋" w:eastAsia="仿宋" w:cs="仿宋"/>
          <w:color w:val="auto"/>
          <w:sz w:val="24"/>
          <w:highlight w:val="none"/>
        </w:rPr>
        <w:t xml:space="preserve"> </w:t>
      </w:r>
    </w:p>
    <w:p>
      <w:pPr>
        <w:spacing w:line="48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0571-88538307</w:t>
      </w:r>
      <w:r>
        <w:rPr>
          <w:rFonts w:hint="eastAsia" w:ascii="仿宋" w:hAnsi="仿宋" w:eastAsia="仿宋" w:cs="仿宋"/>
          <w:color w:val="auto"/>
          <w:sz w:val="24"/>
          <w:highlight w:val="none"/>
        </w:rPr>
        <w:t xml:space="preserve"> </w:t>
      </w:r>
    </w:p>
    <w:p>
      <w:pPr>
        <w:spacing w:line="48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罗工</w:t>
      </w:r>
      <w:r>
        <w:rPr>
          <w:rFonts w:hint="eastAsia" w:ascii="仿宋" w:hAnsi="仿宋" w:eastAsia="仿宋" w:cs="仿宋"/>
          <w:color w:val="auto"/>
          <w:sz w:val="24"/>
          <w:highlight w:val="none"/>
        </w:rPr>
        <w:t xml:space="preserve"> </w:t>
      </w:r>
    </w:p>
    <w:p>
      <w:pPr>
        <w:spacing w:line="48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0571-88533781</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48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杭州天坤建设咨询有限公司</w:t>
      </w:r>
    </w:p>
    <w:p>
      <w:pPr>
        <w:spacing w:line="48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    址：</w:t>
      </w:r>
      <w:r>
        <w:rPr>
          <w:rFonts w:hint="eastAsia" w:ascii="仿宋" w:hAnsi="仿宋" w:eastAsia="仿宋" w:cs="仿宋"/>
          <w:sz w:val="24"/>
        </w:rPr>
        <w:t>杭州市余杭区余杭街道智溢路136号金生科创园3号楼3楼</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w:t>
      </w:r>
      <w:r>
        <w:rPr>
          <w:rFonts w:hint="eastAsia" w:ascii="仿宋" w:hAnsi="仿宋" w:eastAsia="仿宋" w:cs="仿宋"/>
          <w:color w:val="auto"/>
          <w:sz w:val="24"/>
          <w:highlight w:val="none"/>
          <w:lang w:val="en-US" w:eastAsia="zh-CN"/>
        </w:rPr>
        <w:t>杨杨</w:t>
      </w:r>
      <w:r>
        <w:rPr>
          <w:rFonts w:hint="eastAsia" w:ascii="仿宋" w:hAnsi="仿宋" w:eastAsia="仿宋" w:cs="仿宋"/>
          <w:color w:val="auto"/>
          <w:sz w:val="24"/>
          <w:highlight w:val="none"/>
        </w:rPr>
        <w:t xml:space="preserve">      </w:t>
      </w:r>
    </w:p>
    <w:p>
      <w:pPr>
        <w:spacing w:line="48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13735806559</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孙伟</w:t>
      </w:r>
      <w:r>
        <w:rPr>
          <w:rFonts w:hint="eastAsia" w:ascii="仿宋" w:hAnsi="仿宋" w:eastAsia="仿宋" w:cs="仿宋"/>
          <w:color w:val="auto"/>
          <w:sz w:val="24"/>
          <w:highlight w:val="none"/>
          <w:lang w:val="en-US" w:eastAsia="zh-CN"/>
        </w:rPr>
        <w:tab/>
      </w:r>
      <w:r>
        <w:rPr>
          <w:rFonts w:hint="eastAsia" w:ascii="仿宋" w:hAnsi="仿宋" w:eastAsia="仿宋" w:cs="仿宋"/>
          <w:color w:val="auto"/>
          <w:sz w:val="24"/>
          <w:highlight w:val="none"/>
        </w:rPr>
        <w:t xml:space="preserve">         </w:t>
      </w:r>
    </w:p>
    <w:p>
      <w:pPr>
        <w:spacing w:line="48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18667187869</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称：杭州市余杭区财政局、浙江省政府采购行政裁决服务中心（杭州）</w:t>
      </w:r>
    </w:p>
    <w:p>
      <w:pPr>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址：杭州市上城区四季青街道新业路市民之家G03办公室（快递仅限ems或顺丰）</w:t>
      </w:r>
    </w:p>
    <w:p>
      <w:pPr>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w:t>
      </w:r>
    </w:p>
    <w:p>
      <w:pPr>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48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监督投诉电话：0571-85252453</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spacing w:line="360" w:lineRule="auto"/>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5"/>
        <w:tblW w:w="8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事项</w:t>
            </w:r>
          </w:p>
        </w:tc>
        <w:tc>
          <w:tcPr>
            <w:tcW w:w="6198"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3" w:hRule="atLeast"/>
          <w:tblHeader/>
        </w:trPr>
        <w:tc>
          <w:tcPr>
            <w:tcW w:w="629"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w:t>
            </w:r>
          </w:p>
        </w:tc>
        <w:tc>
          <w:tcPr>
            <w:tcW w:w="1843"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项目属性</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5" w:hRule="atLeast"/>
          <w:tblHeader/>
        </w:trPr>
        <w:tc>
          <w:tcPr>
            <w:tcW w:w="629"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2</w:t>
            </w:r>
          </w:p>
        </w:tc>
        <w:tc>
          <w:tcPr>
            <w:tcW w:w="1843"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采购标的及其对应的中小企业划分标准所属行业</w:t>
            </w:r>
          </w:p>
        </w:tc>
        <w:tc>
          <w:tcPr>
            <w:tcW w:w="6198" w:type="dxa"/>
            <w:vAlign w:val="center"/>
          </w:tcPr>
          <w:p>
            <w:pPr>
              <w:snapToGrid w:val="0"/>
              <w:spacing w:before="0" w:beforeAutospacing="0" w:after="0" w:afterAutospacing="0" w:line="480" w:lineRule="auto"/>
              <w:ind w:left="0" w:right="0"/>
              <w:rPr>
                <w:rFonts w:hint="eastAsia" w:ascii="仿宋" w:hAnsi="仿宋" w:eastAsia="仿宋" w:cs="仿宋"/>
                <w:b w:val="0"/>
                <w:bCs/>
                <w:color w:val="auto"/>
                <w:sz w:val="20"/>
                <w:szCs w:val="20"/>
                <w:highlight w:val="none"/>
              </w:rPr>
            </w:pPr>
            <w:r>
              <w:rPr>
                <w:rFonts w:hint="eastAsia" w:ascii="仿宋" w:hAnsi="仿宋" w:eastAsia="仿宋" w:cs="仿宋"/>
                <w:b w:val="0"/>
                <w:bCs/>
                <w:color w:val="auto"/>
                <w:kern w:val="0"/>
                <w:sz w:val="24"/>
                <w:szCs w:val="20"/>
                <w:highlight w:val="none"/>
              </w:rPr>
              <w:t>（1）标的：</w:t>
            </w:r>
            <w:r>
              <w:rPr>
                <w:rFonts w:hint="eastAsia" w:ascii="仿宋" w:hAnsi="仿宋" w:eastAsia="仿宋" w:cs="仿宋"/>
                <w:b w:val="0"/>
                <w:bCs/>
                <w:color w:val="auto"/>
                <w:kern w:val="0"/>
                <w:sz w:val="24"/>
                <w:szCs w:val="20"/>
                <w:highlight w:val="none"/>
                <w:lang w:eastAsia="zh-CN"/>
              </w:rPr>
              <w:t>瓶窑镇镇级绿化养护服务采购项目（一）</w:t>
            </w:r>
            <w:r>
              <w:rPr>
                <w:rFonts w:hint="eastAsia" w:ascii="仿宋" w:hAnsi="仿宋" w:eastAsia="仿宋" w:cs="仿宋"/>
                <w:b w:val="0"/>
                <w:bCs/>
                <w:color w:val="auto"/>
                <w:kern w:val="0"/>
                <w:sz w:val="24"/>
                <w:szCs w:val="20"/>
                <w:highlight w:val="none"/>
              </w:rPr>
              <w:t>，属于行业：</w:t>
            </w:r>
            <w:r>
              <w:rPr>
                <w:rFonts w:hint="eastAsia" w:ascii="仿宋" w:hAnsi="仿宋" w:eastAsia="仿宋" w:cs="仿宋"/>
                <w:b w:val="0"/>
                <w:bCs/>
                <w:color w:val="auto"/>
                <w:kern w:val="0"/>
                <w:sz w:val="24"/>
                <w:szCs w:val="20"/>
                <w:highlight w:val="none"/>
                <w:lang w:val="en-US" w:eastAsia="zh-CN"/>
              </w:rPr>
              <w:t>其他未列明行业，</w:t>
            </w:r>
            <w:r>
              <w:rPr>
                <w:rFonts w:hint="eastAsia" w:ascii="仿宋" w:hAnsi="仿宋" w:eastAsia="仿宋" w:cs="仿宋"/>
                <w:b w:val="0"/>
                <w:bCs/>
                <w:color w:val="auto"/>
                <w:kern w:val="0"/>
                <w:sz w:val="24"/>
                <w:szCs w:val="20"/>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0" w:hRule="atLeast"/>
          <w:tblHeader/>
        </w:trPr>
        <w:tc>
          <w:tcPr>
            <w:tcW w:w="629"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3</w:t>
            </w:r>
          </w:p>
        </w:tc>
        <w:tc>
          <w:tcPr>
            <w:tcW w:w="1843"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是否允许采购进口产品</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本项目不允许采购进口产品。</w:t>
            </w:r>
          </w:p>
          <w:p>
            <w:pPr>
              <w:spacing w:before="0" w:beforeAutospacing="0" w:after="0" w:afterAutospacing="0" w:line="480" w:lineRule="auto"/>
              <w:ind w:left="0" w:right="0"/>
              <w:rPr>
                <w:rFonts w:hint="eastAsia" w:ascii="仿宋" w:hAnsi="仿宋" w:eastAsia="仿宋" w:cs="仿宋"/>
                <w:b w:val="0"/>
                <w:bCs/>
                <w:color w:val="auto"/>
                <w:sz w:val="20"/>
                <w:szCs w:val="20"/>
                <w:highlight w:val="none"/>
              </w:rPr>
            </w:pPr>
            <w:r>
              <w:rPr>
                <w:rFonts w:hint="eastAsia" w:ascii="仿宋" w:hAnsi="仿宋" w:eastAsia="仿宋" w:cs="仿宋"/>
                <w:b w:val="0"/>
                <w:bCs/>
                <w:color w:val="auto"/>
                <w:kern w:val="0"/>
                <w:sz w:val="24"/>
                <w:szCs w:val="20"/>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5" w:hRule="atLeast"/>
          <w:tblHeader/>
        </w:trPr>
        <w:tc>
          <w:tcPr>
            <w:tcW w:w="629"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4</w:t>
            </w:r>
          </w:p>
        </w:tc>
        <w:tc>
          <w:tcPr>
            <w:tcW w:w="1843" w:type="dxa"/>
            <w:vAlign w:val="center"/>
          </w:tcPr>
          <w:p>
            <w:pPr>
              <w:snapToGrid w:val="0"/>
              <w:spacing w:before="0" w:beforeAutospacing="0" w:after="0" w:afterAutospacing="0" w:line="48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分包</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sym w:font="Wingdings" w:char="00A8"/>
            </w:r>
            <w:r>
              <w:rPr>
                <w:rFonts w:hint="eastAsia" w:ascii="仿宋" w:hAnsi="仿宋" w:eastAsia="仿宋" w:cs="仿宋"/>
                <w:b w:val="0"/>
                <w:bCs/>
                <w:color w:val="auto"/>
                <w:kern w:val="0"/>
                <w:sz w:val="24"/>
                <w:szCs w:val="20"/>
                <w:highlight w:val="none"/>
              </w:rPr>
              <w:t xml:space="preserve"> A</w:t>
            </w:r>
            <w:r>
              <w:rPr>
                <w:rFonts w:hint="eastAsia" w:ascii="仿宋" w:hAnsi="仿宋" w:eastAsia="仿宋" w:cs="仿宋"/>
                <w:b w:val="0"/>
                <w:bCs/>
                <w:color w:val="auto"/>
                <w:sz w:val="24"/>
                <w:szCs w:val="20"/>
                <w:highlight w:val="none"/>
              </w:rPr>
              <w:t>同意将非主体、非关键性的工作分包。</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 xml:space="preserve"> B</w:t>
            </w:r>
            <w:r>
              <w:rPr>
                <w:rFonts w:hint="eastAsia" w:ascii="仿宋" w:hAnsi="仿宋" w:eastAsia="仿宋" w:cs="仿宋"/>
                <w:b w:val="0"/>
                <w:bCs/>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00" w:hRule="atLeast"/>
          <w:tblHeader/>
        </w:trPr>
        <w:tc>
          <w:tcPr>
            <w:tcW w:w="629"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5</w:t>
            </w:r>
          </w:p>
        </w:tc>
        <w:tc>
          <w:tcPr>
            <w:tcW w:w="1843" w:type="dxa"/>
            <w:vAlign w:val="center"/>
          </w:tcPr>
          <w:p>
            <w:pPr>
              <w:snapToGrid w:val="0"/>
              <w:spacing w:before="0" w:beforeAutospacing="0" w:after="0" w:afterAutospacing="0" w:line="48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开标前答疑会或现场考察</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A</w:t>
            </w:r>
            <w:r>
              <w:rPr>
                <w:rFonts w:hint="eastAsia" w:ascii="仿宋" w:hAnsi="仿宋" w:eastAsia="仿宋" w:cs="仿宋"/>
                <w:b w:val="0"/>
                <w:bCs/>
                <w:color w:val="auto"/>
                <w:sz w:val="24"/>
                <w:szCs w:val="20"/>
                <w:highlight w:val="none"/>
              </w:rPr>
              <w:t>不组织。</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t>☐B组织，</w:t>
            </w:r>
            <w:r>
              <w:rPr>
                <w:rFonts w:hint="eastAsia" w:ascii="仿宋" w:hAnsi="仿宋" w:eastAsia="仿宋" w:cs="仿宋"/>
                <w:b w:val="0"/>
                <w:bCs/>
                <w:color w:val="auto"/>
                <w:sz w:val="24"/>
                <w:szCs w:val="20"/>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75"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样品提供</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A</w:t>
            </w:r>
            <w:r>
              <w:rPr>
                <w:rFonts w:hint="eastAsia" w:ascii="仿宋" w:hAnsi="仿宋" w:eastAsia="仿宋" w:cs="仿宋"/>
                <w:b w:val="0"/>
                <w:bCs/>
                <w:color w:val="auto"/>
                <w:sz w:val="24"/>
                <w:szCs w:val="20"/>
                <w:highlight w:val="none"/>
              </w:rPr>
              <w:t>不要求提供。</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☐B要求提供，</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（1）</w:t>
            </w:r>
            <w:r>
              <w:rPr>
                <w:rFonts w:hint="eastAsia" w:ascii="仿宋" w:hAnsi="仿宋" w:eastAsia="仿宋" w:cs="仿宋"/>
                <w:b w:val="0"/>
                <w:bCs/>
                <w:snapToGrid w:val="0"/>
                <w:color w:val="auto"/>
                <w:kern w:val="28"/>
                <w:sz w:val="24"/>
                <w:szCs w:val="20"/>
                <w:highlight w:val="none"/>
              </w:rPr>
              <w:t>样品：</w:t>
            </w:r>
            <w:r>
              <w:rPr>
                <w:rFonts w:hint="eastAsia" w:ascii="仿宋" w:hAnsi="仿宋" w:eastAsia="仿宋" w:cs="仿宋"/>
                <w:b w:val="0"/>
                <w:bCs/>
                <w:color w:val="auto"/>
                <w:kern w:val="0"/>
                <w:sz w:val="24"/>
                <w:szCs w:val="20"/>
                <w:highlight w:val="none"/>
              </w:rPr>
              <w:t>；</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（2）</w:t>
            </w:r>
            <w:r>
              <w:rPr>
                <w:rFonts w:hint="eastAsia" w:ascii="仿宋" w:hAnsi="仿宋" w:eastAsia="仿宋" w:cs="仿宋"/>
                <w:b w:val="0"/>
                <w:bCs/>
                <w:snapToGrid w:val="0"/>
                <w:color w:val="auto"/>
                <w:kern w:val="28"/>
                <w:sz w:val="24"/>
                <w:szCs w:val="20"/>
                <w:highlight w:val="none"/>
              </w:rPr>
              <w:t>样品制作的标准和要求：</w:t>
            </w:r>
            <w:r>
              <w:rPr>
                <w:rFonts w:hint="eastAsia" w:ascii="仿宋" w:hAnsi="仿宋" w:eastAsia="仿宋" w:cs="仿宋"/>
                <w:b w:val="0"/>
                <w:bCs/>
                <w:color w:val="auto"/>
                <w:kern w:val="0"/>
                <w:sz w:val="24"/>
                <w:szCs w:val="20"/>
                <w:highlight w:val="none"/>
              </w:rPr>
              <w:t>；</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（3）样品的评审方法以及评审标准</w:t>
            </w:r>
            <w:r>
              <w:rPr>
                <w:rFonts w:hint="eastAsia" w:ascii="仿宋" w:hAnsi="仿宋" w:eastAsia="仿宋" w:cs="仿宋"/>
                <w:b w:val="0"/>
                <w:bCs/>
                <w:snapToGrid w:val="0"/>
                <w:color w:val="auto"/>
                <w:kern w:val="28"/>
                <w:sz w:val="24"/>
                <w:szCs w:val="20"/>
                <w:highlight w:val="none"/>
              </w:rPr>
              <w:t>：详见</w:t>
            </w:r>
            <w:r>
              <w:rPr>
                <w:rFonts w:hint="eastAsia" w:ascii="仿宋" w:hAnsi="仿宋" w:eastAsia="仿宋" w:cs="仿宋"/>
                <w:b w:val="0"/>
                <w:bCs/>
                <w:color w:val="auto"/>
                <w:sz w:val="24"/>
                <w:szCs w:val="20"/>
                <w:highlight w:val="none"/>
                <w:u w:val="single"/>
              </w:rPr>
              <w:t>评标办法</w:t>
            </w:r>
            <w:r>
              <w:rPr>
                <w:rFonts w:hint="eastAsia" w:ascii="仿宋" w:hAnsi="仿宋" w:eastAsia="仿宋" w:cs="仿宋"/>
                <w:b w:val="0"/>
                <w:bCs/>
                <w:color w:val="auto"/>
                <w:kern w:val="0"/>
                <w:sz w:val="24"/>
                <w:szCs w:val="20"/>
                <w:highlight w:val="none"/>
              </w:rPr>
              <w:t>；</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（4）是否需要随样品提交检测报告：</w:t>
            </w: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否；☐是，检测机构的要求</w:t>
            </w:r>
            <w:r>
              <w:rPr>
                <w:rFonts w:hint="eastAsia" w:ascii="仿宋" w:hAnsi="仿宋" w:eastAsia="仿宋" w:cs="仿宋"/>
                <w:b w:val="0"/>
                <w:bCs/>
                <w:color w:val="auto"/>
                <w:sz w:val="24"/>
                <w:szCs w:val="20"/>
                <w:highlight w:val="none"/>
              </w:rPr>
              <w:t>：</w:t>
            </w:r>
            <w:r>
              <w:rPr>
                <w:rFonts w:hint="eastAsia" w:ascii="仿宋" w:hAnsi="仿宋" w:eastAsia="仿宋" w:cs="仿宋"/>
                <w:b w:val="0"/>
                <w:bCs/>
                <w:color w:val="auto"/>
                <w:kern w:val="0"/>
                <w:sz w:val="24"/>
                <w:szCs w:val="20"/>
                <w:highlight w:val="none"/>
              </w:rPr>
              <w:t>；检测内容</w:t>
            </w:r>
            <w:r>
              <w:rPr>
                <w:rFonts w:hint="eastAsia" w:ascii="仿宋" w:hAnsi="仿宋" w:eastAsia="仿宋" w:cs="仿宋"/>
                <w:b w:val="0"/>
                <w:bCs/>
                <w:color w:val="auto"/>
                <w:sz w:val="24"/>
                <w:szCs w:val="20"/>
                <w:highlight w:val="none"/>
              </w:rPr>
              <w:t>：</w:t>
            </w:r>
            <w:r>
              <w:rPr>
                <w:rFonts w:hint="eastAsia" w:ascii="仿宋" w:hAnsi="仿宋" w:eastAsia="仿宋" w:cs="仿宋"/>
                <w:b w:val="0"/>
                <w:bCs/>
                <w:color w:val="auto"/>
                <w:kern w:val="0"/>
                <w:sz w:val="24"/>
                <w:szCs w:val="20"/>
                <w:highlight w:val="none"/>
              </w:rPr>
              <w:t>。</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（5）提供样品的时间：</w:t>
            </w:r>
            <w:r>
              <w:rPr>
                <w:rFonts w:hint="eastAsia" w:ascii="仿宋" w:hAnsi="仿宋" w:eastAsia="仿宋" w:cs="仿宋"/>
                <w:b w:val="0"/>
                <w:bCs/>
                <w:color w:val="auto"/>
                <w:kern w:val="0"/>
                <w:sz w:val="24"/>
                <w:szCs w:val="20"/>
                <w:highlight w:val="none"/>
              </w:rPr>
              <w:t>；地点：；联系人</w:t>
            </w:r>
            <w:r>
              <w:rPr>
                <w:rFonts w:hint="eastAsia" w:ascii="仿宋" w:hAnsi="仿宋" w:eastAsia="仿宋" w:cs="仿宋"/>
                <w:b w:val="0"/>
                <w:bCs/>
                <w:color w:val="auto"/>
                <w:sz w:val="24"/>
                <w:szCs w:val="20"/>
                <w:highlight w:val="none"/>
              </w:rPr>
              <w:t>：，</w:t>
            </w:r>
            <w:r>
              <w:rPr>
                <w:rFonts w:hint="eastAsia" w:ascii="仿宋" w:hAnsi="仿宋" w:eastAsia="仿宋" w:cs="仿宋"/>
                <w:b w:val="0"/>
                <w:bCs/>
                <w:color w:val="auto"/>
                <w:kern w:val="28"/>
                <w:sz w:val="24"/>
                <w:szCs w:val="20"/>
                <w:highlight w:val="none"/>
              </w:rPr>
              <w:t>联系电话：</w:t>
            </w:r>
            <w:r>
              <w:rPr>
                <w:rFonts w:hint="eastAsia" w:ascii="仿宋" w:hAnsi="仿宋" w:eastAsia="仿宋" w:cs="仿宋"/>
                <w:b w:val="0"/>
                <w:bCs/>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▲（6）本条要求提供样品但投标人不提供样品的则其投标无效。</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（7）投标人样品提供不全或外观尺寸不符合招标文件要求或技术参数明显不符合招标文件要求的则样品分为0分；</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 xml:space="preserve"> (8)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（9）制作、运输、安装和保管样品所发生的一切费用由投标人自理。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65"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7</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bCs/>
                <w:color w:val="auto"/>
                <w:sz w:val="24"/>
                <w:szCs w:val="20"/>
                <w:highlight w:val="none"/>
              </w:rPr>
            </w:pPr>
            <w:r>
              <w:rPr>
                <w:rFonts w:hint="eastAsia" w:ascii="仿宋" w:hAnsi="仿宋" w:eastAsia="仿宋" w:cs="仿宋"/>
                <w:b/>
                <w:color w:val="auto"/>
                <w:sz w:val="24"/>
                <w:szCs w:val="20"/>
                <w:highlight w:val="none"/>
              </w:rPr>
              <w:t>方案讲解演示</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color w:val="auto"/>
                <w:kern w:val="0"/>
                <w:sz w:val="24"/>
                <w:szCs w:val="20"/>
                <w:highlight w:val="none"/>
              </w:rPr>
              <w:t>A</w:t>
            </w:r>
            <w:r>
              <w:rPr>
                <w:rFonts w:hint="eastAsia" w:ascii="仿宋" w:hAnsi="仿宋" w:eastAsia="仿宋" w:cs="仿宋"/>
                <w:b w:val="0"/>
                <w:bCs/>
                <w:color w:val="auto"/>
                <w:sz w:val="24"/>
                <w:szCs w:val="20"/>
                <w:highlight w:val="none"/>
              </w:rPr>
              <w:t>不组织。</w:t>
            </w:r>
          </w:p>
          <w:p>
            <w:pPr>
              <w:spacing w:before="0" w:beforeAutospacing="0" w:after="0" w:afterAutospacing="0" w:line="480" w:lineRule="auto"/>
              <w:ind w:left="0" w:right="0"/>
              <w:rPr>
                <w:rFonts w:hint="eastAsia" w:ascii="仿宋" w:hAnsi="仿宋" w:eastAsia="仿宋" w:cs="仿宋"/>
                <w:b w:val="0"/>
                <w:bCs/>
                <w:color w:val="auto"/>
                <w:kern w:val="0"/>
                <w:sz w:val="24"/>
                <w:szCs w:val="20"/>
                <w:highlight w:val="none"/>
              </w:rPr>
            </w:pPr>
            <w:r>
              <w:rPr>
                <w:rFonts w:hint="eastAsia" w:ascii="仿宋" w:hAnsi="仿宋" w:eastAsia="仿宋" w:cs="仿宋"/>
                <w:b w:val="0"/>
                <w:bCs/>
                <w:color w:val="auto"/>
                <w:kern w:val="0"/>
                <w:sz w:val="24"/>
                <w:szCs w:val="20"/>
                <w:highlight w:val="none"/>
              </w:rPr>
              <w:t>☐B组织。</w:t>
            </w:r>
          </w:p>
          <w:p>
            <w:pPr>
              <w:snapToGrid w:val="0"/>
              <w:spacing w:before="0" w:beforeAutospacing="0" w:after="0" w:afterAutospacing="0" w:line="480" w:lineRule="auto"/>
              <w:ind w:left="0" w:right="0"/>
              <w:rPr>
                <w:rFonts w:hint="eastAsia" w:ascii="仿宋" w:hAnsi="仿宋" w:eastAsia="仿宋" w:cs="仿宋"/>
                <w:b w:val="0"/>
                <w:bCs/>
                <w:color w:val="auto"/>
                <w:kern w:val="0"/>
                <w:sz w:val="24"/>
                <w:highlight w:val="none"/>
              </w:rPr>
            </w:pPr>
            <w:r>
              <w:rPr>
                <w:rFonts w:hint="eastAsia" w:ascii="仿宋" w:hAnsi="仿宋" w:eastAsia="仿宋" w:cs="仿宋"/>
                <w:b w:val="0"/>
                <w:bCs/>
                <w:color w:val="auto"/>
                <w:kern w:val="0"/>
                <w:sz w:val="24"/>
                <w:highlight w:val="none"/>
              </w:rPr>
              <w:t>（1）评标时安排每个投标人进行方案演示。每个投标人时间不超过10分钟，演示次序以投标文件解密时间先后次序为准，演示人员不超过3人。</w:t>
            </w:r>
          </w:p>
          <w:p>
            <w:pPr>
              <w:snapToGrid w:val="0"/>
              <w:spacing w:before="0" w:beforeAutospacing="0" w:after="0" w:afterAutospacing="0" w:line="480" w:lineRule="auto"/>
              <w:ind w:left="0" w:right="0"/>
              <w:rPr>
                <w:rFonts w:hint="eastAsia" w:ascii="仿宋" w:hAnsi="仿宋" w:eastAsia="仿宋" w:cs="仿宋"/>
                <w:b w:val="0"/>
                <w:bCs/>
                <w:color w:val="auto"/>
                <w:kern w:val="0"/>
                <w:sz w:val="24"/>
                <w:highlight w:val="none"/>
              </w:rPr>
            </w:pPr>
            <w:r>
              <w:rPr>
                <w:rFonts w:hint="eastAsia" w:ascii="仿宋" w:hAnsi="仿宋" w:eastAsia="仿宋" w:cs="仿宋"/>
                <w:b w:val="0"/>
                <w:bCs/>
                <w:color w:val="auto"/>
                <w:kern w:val="0"/>
                <w:sz w:val="24"/>
                <w:highlight w:val="none"/>
              </w:rPr>
              <w:t>（2）现场方案演示：</w:t>
            </w:r>
          </w:p>
          <w:p>
            <w:pPr>
              <w:snapToGrid w:val="0"/>
              <w:spacing w:before="0" w:beforeAutospacing="0" w:after="0" w:afterAutospacing="0" w:line="480" w:lineRule="auto"/>
              <w:ind w:left="0" w:right="0"/>
              <w:rPr>
                <w:rFonts w:hint="eastAsia" w:ascii="仿宋" w:hAnsi="仿宋" w:eastAsia="仿宋" w:cs="仿宋"/>
                <w:b w:val="0"/>
                <w:bCs/>
                <w:color w:val="auto"/>
                <w:kern w:val="0"/>
                <w:sz w:val="24"/>
                <w:highlight w:val="none"/>
              </w:rPr>
            </w:pPr>
            <w:r>
              <w:rPr>
                <w:rFonts w:hint="eastAsia" w:ascii="仿宋" w:hAnsi="仿宋" w:eastAsia="仿宋" w:cs="仿宋"/>
                <w:b w:val="0"/>
                <w:bCs/>
                <w:color w:val="auto"/>
                <w:kern w:val="0"/>
                <w:sz w:val="24"/>
                <w:highlight w:val="none"/>
              </w:rPr>
              <w:t>①现场演示签到截止时间：</w:t>
            </w:r>
            <w:r>
              <w:rPr>
                <w:rFonts w:hint="eastAsia" w:ascii="仿宋" w:hAnsi="仿宋" w:eastAsia="仿宋" w:cs="仿宋"/>
                <w:b w:val="0"/>
                <w:bCs/>
                <w:color w:val="auto"/>
                <w:kern w:val="0"/>
                <w:sz w:val="24"/>
                <w:highlight w:val="none"/>
                <w:u w:val="single"/>
              </w:rPr>
              <w:t>同本项目</w:t>
            </w:r>
            <w:r>
              <w:rPr>
                <w:rFonts w:hint="eastAsia" w:ascii="仿宋" w:hAnsi="仿宋" w:eastAsia="仿宋" w:cs="仿宋"/>
                <w:b w:val="0"/>
                <w:bCs/>
                <w:color w:val="auto"/>
                <w:sz w:val="24"/>
                <w:highlight w:val="none"/>
                <w:u w:val="single"/>
              </w:rPr>
              <w:t>提交投标文件截止时间；迟到或未到视作放弃演示</w:t>
            </w:r>
            <w:r>
              <w:rPr>
                <w:rFonts w:hint="eastAsia" w:ascii="仿宋" w:hAnsi="仿宋" w:eastAsia="仿宋" w:cs="仿宋"/>
                <w:b w:val="0"/>
                <w:bCs/>
                <w:color w:val="auto"/>
                <w:sz w:val="24"/>
                <w:highlight w:val="none"/>
              </w:rPr>
              <w:t>。</w:t>
            </w:r>
          </w:p>
          <w:p>
            <w:pPr>
              <w:snapToGrid w:val="0"/>
              <w:spacing w:before="0" w:beforeAutospacing="0" w:after="0" w:afterAutospacing="0" w:line="480" w:lineRule="auto"/>
              <w:ind w:left="0" w:right="0"/>
              <w:rPr>
                <w:rFonts w:hint="eastAsia" w:ascii="仿宋" w:hAnsi="仿宋" w:eastAsia="仿宋" w:cs="仿宋"/>
                <w:b w:val="0"/>
                <w:bCs/>
                <w:color w:val="auto"/>
                <w:kern w:val="0"/>
                <w:sz w:val="24"/>
                <w:highlight w:val="none"/>
                <w:u w:val="single"/>
              </w:rPr>
            </w:pPr>
            <w:r>
              <w:rPr>
                <w:rFonts w:hint="eastAsia" w:ascii="仿宋" w:hAnsi="仿宋" w:eastAsia="仿宋" w:cs="仿宋"/>
                <w:b w:val="0"/>
                <w:bCs/>
                <w:color w:val="auto"/>
                <w:kern w:val="0"/>
                <w:sz w:val="24"/>
                <w:highlight w:val="none"/>
              </w:rPr>
              <w:t>②现场演示地点：。</w:t>
            </w:r>
          </w:p>
          <w:p>
            <w:pPr>
              <w:pStyle w:val="4"/>
              <w:spacing w:before="0" w:beforeAutospacing="0" w:after="0" w:afterAutospacing="0" w:line="480" w:lineRule="auto"/>
              <w:ind w:right="0"/>
              <w:jc w:val="both"/>
              <w:outlineLvl w:val="1"/>
              <w:rPr>
                <w:rFonts w:hint="eastAsia" w:ascii="仿宋" w:hAnsi="仿宋" w:eastAsia="仿宋" w:cs="仿宋"/>
                <w:b w:val="0"/>
                <w:bCs/>
                <w:color w:val="auto"/>
                <w:kern w:val="0"/>
                <w:sz w:val="24"/>
                <w:szCs w:val="24"/>
                <w:highlight w:val="none"/>
                <w:u w:val="single"/>
                <w:lang w:val="en-US"/>
              </w:rPr>
            </w:pPr>
            <w:r>
              <w:rPr>
                <w:rFonts w:hint="eastAsia" w:ascii="仿宋" w:hAnsi="仿宋" w:eastAsia="仿宋" w:cs="仿宋"/>
                <w:b w:val="0"/>
                <w:bCs/>
                <w:color w:val="auto"/>
                <w:kern w:val="0"/>
                <w:sz w:val="24"/>
                <w:szCs w:val="24"/>
                <w:highlight w:val="none"/>
                <w:lang w:val="en-US"/>
              </w:rPr>
              <w:t>③参加现场演示人员：</w:t>
            </w:r>
            <w:r>
              <w:rPr>
                <w:rFonts w:hint="eastAsia" w:ascii="仿宋" w:hAnsi="仿宋" w:eastAsia="仿宋" w:cs="仿宋"/>
                <w:b w:val="0"/>
                <w:bCs/>
                <w:color w:val="auto"/>
                <w:kern w:val="0"/>
                <w:sz w:val="24"/>
                <w:szCs w:val="24"/>
                <w:highlight w:val="none"/>
                <w:u w:val="single"/>
                <w:lang w:val="en-US"/>
              </w:rPr>
              <w:t>必须携带本人身份证及加盖投标人公章的演示人员名单，否则视作放弃演示。</w:t>
            </w:r>
          </w:p>
          <w:p>
            <w:pPr>
              <w:snapToGrid w:val="0"/>
              <w:spacing w:before="0" w:beforeAutospacing="0" w:after="0" w:afterAutospacing="0" w:line="480" w:lineRule="auto"/>
              <w:ind w:left="0" w:right="0"/>
              <w:rPr>
                <w:rFonts w:hint="eastAsia" w:ascii="仿宋" w:hAnsi="仿宋" w:eastAsia="仿宋" w:cs="仿宋"/>
                <w:b w:val="0"/>
                <w:bCs/>
                <w:color w:val="auto"/>
                <w:kern w:val="0"/>
                <w:sz w:val="24"/>
                <w:highlight w:val="none"/>
              </w:rPr>
            </w:pPr>
            <w:r>
              <w:rPr>
                <w:rFonts w:hint="eastAsia" w:ascii="仿宋" w:hAnsi="仿宋" w:eastAsia="仿宋" w:cs="仿宋"/>
                <w:b w:val="0"/>
                <w:bCs/>
                <w:color w:val="auto"/>
                <w:kern w:val="0"/>
                <w:sz w:val="24"/>
                <w:highlight w:val="none"/>
              </w:rPr>
              <w:t>④演示所用电脑等设备由投标人自备。</w:t>
            </w:r>
          </w:p>
          <w:p>
            <w:pPr>
              <w:snapToGrid w:val="0"/>
              <w:spacing w:before="0" w:beforeAutospacing="0" w:after="0" w:afterAutospacing="0" w:line="480" w:lineRule="auto"/>
              <w:ind w:left="0" w:right="0"/>
              <w:rPr>
                <w:rFonts w:hint="eastAsia" w:ascii="仿宋" w:hAnsi="仿宋" w:eastAsia="仿宋" w:cs="仿宋"/>
                <w:b w:val="0"/>
                <w:bCs/>
                <w:color w:val="auto"/>
                <w:kern w:val="0"/>
                <w:sz w:val="24"/>
                <w:szCs w:val="20"/>
                <w:highlight w:val="none"/>
                <w:lang w:val="zh-CN"/>
              </w:rPr>
            </w:pPr>
            <w:r>
              <w:rPr>
                <w:rFonts w:hint="eastAsia" w:ascii="仿宋" w:hAnsi="仿宋" w:eastAsia="仿宋" w:cs="仿宋"/>
                <w:b w:val="0"/>
                <w:bCs/>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2"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8</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投标人应当提供的资格、资信证明文件</w:t>
            </w: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（1）资格证明文件：见招标文件第二部分11.1。</w:t>
            </w:r>
          </w:p>
          <w:p>
            <w:pPr>
              <w:spacing w:before="0" w:beforeAutospacing="0" w:after="0" w:afterAutospacing="0" w:line="480" w:lineRule="auto"/>
              <w:ind w:left="0" w:right="0"/>
              <w:rPr>
                <w:rFonts w:hint="eastAsia" w:ascii="仿宋" w:hAnsi="仿宋" w:eastAsia="仿宋" w:cs="仿宋"/>
                <w:b w:val="0"/>
                <w:bCs/>
                <w:snapToGrid w:val="0"/>
                <w:color w:val="auto"/>
                <w:kern w:val="0"/>
                <w:sz w:val="20"/>
                <w:szCs w:val="21"/>
                <w:highlight w:val="none"/>
              </w:rPr>
            </w:pPr>
            <w:r>
              <w:rPr>
                <w:rFonts w:hint="eastAsia" w:ascii="仿宋" w:hAnsi="仿宋" w:eastAsia="仿宋" w:cs="仿宋"/>
                <w:b w:val="0"/>
                <w:bCs/>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480" w:lineRule="auto"/>
              <w:ind w:left="0" w:right="0"/>
              <w:rPr>
                <w:rFonts w:hint="eastAsia" w:ascii="仿宋" w:hAnsi="仿宋" w:eastAsia="仿宋" w:cs="仿宋"/>
                <w:b w:val="0"/>
                <w:bCs/>
                <w:color w:val="auto"/>
                <w:sz w:val="24"/>
                <w:szCs w:val="20"/>
                <w:highlight w:val="none"/>
              </w:rPr>
            </w:pPr>
            <w:r>
              <w:rPr>
                <w:rFonts w:hint="eastAsia" w:ascii="仿宋" w:hAnsi="仿宋" w:eastAsia="仿宋" w:cs="仿宋"/>
                <w:b w:val="0"/>
                <w:bCs/>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0"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9</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节能产品、环境标志产品</w:t>
            </w:r>
          </w:p>
        </w:tc>
        <w:tc>
          <w:tcPr>
            <w:tcW w:w="6198" w:type="dxa"/>
            <w:vAlign w:val="center"/>
          </w:tcPr>
          <w:p>
            <w:pPr>
              <w:snapToGrid w:val="0"/>
              <w:spacing w:before="0" w:beforeAutospacing="0" w:after="0" w:afterAutospacing="0" w:line="480" w:lineRule="auto"/>
              <w:ind w:left="0" w:right="0"/>
              <w:rPr>
                <w:rFonts w:hint="eastAsia" w:ascii="仿宋" w:hAnsi="仿宋" w:eastAsia="仿宋" w:cs="仿宋"/>
                <w:b w:val="0"/>
                <w:bCs/>
                <w:color w:val="auto"/>
                <w:sz w:val="20"/>
                <w:szCs w:val="20"/>
                <w:highlight w:val="none"/>
              </w:rPr>
            </w:pPr>
            <w:r>
              <w:rPr>
                <w:rFonts w:hint="eastAsia" w:ascii="仿宋" w:hAnsi="仿宋" w:eastAsia="仿宋" w:cs="仿宋"/>
                <w:b w:val="0"/>
                <w:bCs/>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10</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报价要求</w:t>
            </w:r>
          </w:p>
        </w:tc>
        <w:tc>
          <w:tcPr>
            <w:tcW w:w="6198" w:type="dxa"/>
            <w:vAlign w:val="center"/>
          </w:tcPr>
          <w:p>
            <w:pPr>
              <w:snapToGrid w:val="0"/>
              <w:spacing w:before="0" w:beforeAutospacing="0" w:after="0" w:afterAutospacing="0" w:line="480" w:lineRule="auto"/>
              <w:ind w:left="0" w:right="0" w:firstLine="482" w:firstLineChars="20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有关本项目实施所需的所有费用（含税费）均计入报价。</w:t>
            </w:r>
            <w:r>
              <w:rPr>
                <w:rFonts w:hint="eastAsia" w:ascii="仿宋" w:hAnsi="仿宋" w:eastAsia="仿宋" w:cs="仿宋"/>
                <w:b/>
                <w:bCs/>
                <w:color w:val="auto"/>
                <w:kern w:val="0"/>
                <w:sz w:val="24"/>
                <w:szCs w:val="20"/>
                <w:highlight w:val="none"/>
                <w:lang w:val="zh-CN"/>
              </w:rPr>
              <w:t>投标文件</w:t>
            </w:r>
            <w:r>
              <w:rPr>
                <w:rFonts w:hint="eastAsia" w:ascii="仿宋" w:hAnsi="仿宋" w:eastAsia="仿宋" w:cs="仿宋"/>
                <w:b/>
                <w:bCs/>
                <w:color w:val="auto"/>
                <w:sz w:val="24"/>
                <w:szCs w:val="20"/>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b/>
                <w:color w:val="auto"/>
                <w:kern w:val="0"/>
                <w:sz w:val="24"/>
                <w:szCs w:val="20"/>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before="0" w:beforeAutospacing="0" w:after="0" w:afterAutospacing="0" w:line="480" w:lineRule="auto"/>
              <w:ind w:left="0" w:right="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投标报价出现下列情形的，投标无效：</w:t>
            </w:r>
          </w:p>
          <w:p>
            <w:pPr>
              <w:snapToGrid w:val="0"/>
              <w:spacing w:before="0" w:beforeAutospacing="0" w:after="0" w:afterAutospacing="0" w:line="480" w:lineRule="auto"/>
              <w:ind w:left="0" w:right="0" w:firstLine="482" w:firstLineChars="20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投标文件出现不是唯一的、有选择性投标报价的；</w:t>
            </w:r>
          </w:p>
          <w:p>
            <w:pPr>
              <w:snapToGrid w:val="0"/>
              <w:spacing w:before="0" w:beforeAutospacing="0" w:after="0" w:afterAutospacing="0" w:line="480" w:lineRule="auto"/>
              <w:ind w:left="0" w:right="0" w:firstLine="482" w:firstLineChars="20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投标报价超过招标文件中规定的预算金额或者最高限价的;</w:t>
            </w:r>
          </w:p>
          <w:p>
            <w:pPr>
              <w:spacing w:before="0" w:beforeAutospacing="0" w:after="0" w:afterAutospacing="0" w:line="48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before="0" w:beforeAutospacing="0" w:after="0" w:afterAutospacing="0" w:line="48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投标人对根据修正原则修正后的报价不确认的</w:t>
            </w:r>
            <w:r>
              <w:rPr>
                <w:rFonts w:hint="eastAsia" w:ascii="仿宋" w:hAnsi="仿宋" w:eastAsia="仿宋" w:cs="仿宋"/>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04"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11</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中小企业信用融资</w:t>
            </w:r>
          </w:p>
        </w:tc>
        <w:tc>
          <w:tcPr>
            <w:tcW w:w="6198" w:type="dxa"/>
            <w:vAlign w:val="center"/>
          </w:tcPr>
          <w:p>
            <w:pPr>
              <w:spacing w:before="0" w:beforeAutospacing="0" w:after="0" w:afterAutospacing="0" w:line="360" w:lineRule="auto"/>
              <w:ind w:left="0" w:right="0" w:firstLine="480" w:firstLineChars="200"/>
              <w:rPr>
                <w:rFonts w:hint="eastAsia" w:ascii="仿宋" w:hAnsi="仿宋" w:eastAsia="仿宋" w:cs="仿宋"/>
                <w:b w:val="0"/>
                <w:bCs/>
                <w:color w:val="auto"/>
                <w:sz w:val="24"/>
                <w:szCs w:val="20"/>
                <w:highlight w:val="none"/>
              </w:rPr>
            </w:pPr>
            <w:r>
              <w:rPr>
                <w:rFonts w:hint="eastAsia" w:ascii="仿宋" w:hAnsi="仿宋" w:eastAsia="仿宋" w:cs="仿宋"/>
                <w:b w:val="0"/>
                <w:bCs/>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22"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12</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xml:space="preserve">备份投标文件送达地点和签收人员 </w:t>
            </w:r>
          </w:p>
        </w:tc>
        <w:tc>
          <w:tcPr>
            <w:tcW w:w="6198" w:type="dxa"/>
            <w:vAlign w:val="center"/>
          </w:tcPr>
          <w:p>
            <w:pPr>
              <w:pStyle w:val="34"/>
              <w:spacing w:before="0" w:beforeAutospacing="0" w:after="0" w:afterAutospacing="0" w:line="360" w:lineRule="auto"/>
              <w:ind w:left="0" w:right="0"/>
              <w:rPr>
                <w:rFonts w:hint="eastAsia" w:ascii="仿宋" w:hAnsi="仿宋" w:eastAsia="仿宋" w:cs="仿宋"/>
                <w:b w:val="0"/>
                <w:bCs/>
                <w:color w:val="auto"/>
                <w:kern w:val="28"/>
                <w:sz w:val="24"/>
                <w:szCs w:val="20"/>
                <w:highlight w:val="none"/>
              </w:rPr>
            </w:pPr>
            <w:r>
              <w:rPr>
                <w:rFonts w:hint="eastAsia" w:ascii="仿宋" w:hAnsi="仿宋" w:eastAsia="仿宋" w:cs="仿宋"/>
                <w:b w:val="0"/>
                <w:bCs/>
                <w:color w:val="auto"/>
                <w:kern w:val="28"/>
                <w:sz w:val="24"/>
                <w:szCs w:val="24"/>
                <w:highlight w:val="none"/>
              </w:rPr>
              <w:t>备份投标文件送达地点：</w:t>
            </w:r>
            <w:r>
              <w:rPr>
                <w:rFonts w:hint="eastAsia" w:ascii="仿宋" w:hAnsi="仿宋" w:eastAsia="仿宋" w:cs="仿宋"/>
                <w:b w:val="0"/>
                <w:bCs/>
                <w:color w:val="auto"/>
                <w:kern w:val="28"/>
                <w:sz w:val="24"/>
                <w:szCs w:val="24"/>
                <w:highlight w:val="none"/>
                <w:lang w:eastAsia="zh-CN"/>
              </w:rPr>
              <w:t>杭州市余杭区余杭街道智溢路136号金生科创园3号楼3楼</w:t>
            </w:r>
            <w:r>
              <w:rPr>
                <w:rFonts w:hint="eastAsia" w:ascii="仿宋" w:hAnsi="仿宋" w:eastAsia="仿宋" w:cs="仿宋"/>
                <w:b w:val="0"/>
                <w:bCs/>
                <w:color w:val="auto"/>
                <w:kern w:val="28"/>
                <w:sz w:val="24"/>
                <w:szCs w:val="24"/>
                <w:highlight w:val="none"/>
              </w:rPr>
              <w:t>；备份投标文件签收人员联系电话：</w:t>
            </w:r>
            <w:r>
              <w:rPr>
                <w:rFonts w:hint="eastAsia" w:ascii="仿宋" w:hAnsi="仿宋" w:eastAsia="仿宋" w:cs="仿宋"/>
                <w:b w:val="0"/>
                <w:bCs/>
                <w:color w:val="auto"/>
                <w:kern w:val="28"/>
                <w:sz w:val="24"/>
                <w:szCs w:val="24"/>
                <w:highlight w:val="none"/>
                <w:lang w:eastAsia="zh-CN"/>
              </w:rPr>
              <w:t>15715740646</w:t>
            </w:r>
            <w:r>
              <w:rPr>
                <w:rFonts w:hint="eastAsia" w:ascii="仿宋" w:hAnsi="仿宋" w:eastAsia="仿宋" w:cs="仿宋"/>
                <w:b w:val="0"/>
                <w:bCs/>
                <w:color w:val="auto"/>
                <w:kern w:val="28"/>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2" w:hRule="atLeast"/>
          <w:tblHeader/>
        </w:trPr>
        <w:tc>
          <w:tcPr>
            <w:tcW w:w="629"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13</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特别说明</w:t>
            </w:r>
          </w:p>
        </w:tc>
        <w:tc>
          <w:tcPr>
            <w:tcW w:w="6198" w:type="dxa"/>
            <w:vAlign w:val="center"/>
          </w:tcPr>
          <w:p>
            <w:pPr>
              <w:spacing w:before="0" w:beforeAutospacing="0" w:after="0" w:afterAutospacing="0" w:line="360" w:lineRule="auto"/>
              <w:ind w:left="0" w:right="0"/>
              <w:rPr>
                <w:rFonts w:hint="eastAsia" w:ascii="仿宋" w:hAnsi="仿宋" w:eastAsia="仿宋" w:cs="仿宋"/>
                <w:b w:val="0"/>
                <w:bCs/>
                <w:snapToGrid w:val="0"/>
                <w:color w:val="auto"/>
                <w:kern w:val="28"/>
                <w:sz w:val="24"/>
                <w:szCs w:val="20"/>
                <w:highlight w:val="none"/>
              </w:rPr>
            </w:pPr>
            <w:r>
              <w:rPr>
                <w:rFonts w:hint="eastAsia" w:ascii="仿宋" w:hAnsi="仿宋" w:eastAsia="仿宋" w:cs="仿宋"/>
                <w:b w:val="0"/>
                <w:bCs/>
                <w:snapToGrid w:val="0"/>
                <w:color w:val="auto"/>
                <w:kern w:val="28"/>
                <w:sz w:val="24"/>
                <w:szCs w:val="20"/>
                <w:highlight w:val="none"/>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89"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仿宋" w:hAnsi="仿宋" w:eastAsia="仿宋" w:cs="仿宋"/>
                <w:b w:val="0"/>
                <w:bCs/>
                <w:snapToGrid w:val="0"/>
                <w:color w:val="auto"/>
                <w:kern w:val="28"/>
                <w:sz w:val="24"/>
                <w:szCs w:val="20"/>
                <w:highlight w:val="none"/>
              </w:rPr>
            </w:pPr>
            <w:r>
              <w:rPr>
                <w:rFonts w:hint="eastAsia" w:ascii="仿宋" w:hAnsi="仿宋" w:eastAsia="仿宋" w:cs="仿宋"/>
                <w:b w:val="0"/>
                <w:bCs/>
                <w:color w:val="auto"/>
                <w:kern w:val="0"/>
                <w:sz w:val="24"/>
                <w:szCs w:val="20"/>
                <w:highlight w:val="none"/>
              </w:rPr>
              <w:t>☐</w:t>
            </w:r>
            <w:r>
              <w:rPr>
                <w:rFonts w:hint="eastAsia" w:ascii="仿宋" w:hAnsi="仿宋" w:eastAsia="仿宋" w:cs="仿宋"/>
                <w:b w:val="0"/>
                <w:bCs/>
                <w:snapToGrid w:val="0"/>
                <w:color w:val="auto"/>
                <w:kern w:val="28"/>
                <w:sz w:val="24"/>
                <w:szCs w:val="20"/>
                <w:highlight w:val="none"/>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val="0"/>
                <w:bCs/>
                <w:color w:val="auto"/>
                <w:kern w:val="0"/>
                <w:sz w:val="24"/>
                <w:szCs w:val="20"/>
                <w:highlight w:val="none"/>
              </w:rPr>
              <w:sym w:font="Wingdings" w:char="F0FE"/>
            </w:r>
            <w:r>
              <w:rPr>
                <w:rFonts w:hint="eastAsia" w:ascii="仿宋" w:hAnsi="仿宋" w:eastAsia="仿宋" w:cs="仿宋"/>
                <w:b w:val="0"/>
                <w:bCs/>
                <w:snapToGrid w:val="0"/>
                <w:color w:val="auto"/>
                <w:kern w:val="28"/>
                <w:sz w:val="24"/>
                <w:szCs w:val="20"/>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2"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79"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14</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代理服务费</w:t>
            </w:r>
          </w:p>
        </w:tc>
        <w:tc>
          <w:tcPr>
            <w:tcW w:w="6198" w:type="dxa"/>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本次招标代理服务费由中标人支付，招标代理服务费按照国家计委印发的《招标代理服务收费管理暂行办法》计价格[2002]1980号</w:t>
            </w:r>
            <w:r>
              <w:rPr>
                <w:rFonts w:hint="eastAsia" w:ascii="仿宋" w:hAnsi="仿宋" w:eastAsia="仿宋" w:cs="仿宋"/>
                <w:color w:val="auto"/>
                <w:sz w:val="24"/>
                <w:szCs w:val="24"/>
                <w:lang w:val="en-US" w:eastAsia="zh-CN"/>
              </w:rPr>
              <w:t>文件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以中标价为收费基数进行计取</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p>
          <w:p>
            <w:pPr>
              <w:spacing w:before="0" w:beforeAutospacing="0" w:after="0" w:afterAutospacing="0" w:line="360" w:lineRule="auto"/>
              <w:ind w:left="0"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由中标人在领取中标通知书前支付给招标代理机构，各投标人应在投标报价中予以考虑，不单独列项报价。</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中标服务费的交纳方式：以转帐的形式支付；</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开户行名称：台州银行余杭凤新路小微企业专营支行；</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帐号：550884964700015；</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收款单位（账户名称）：杭州天坤建设咨询有限公司；</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中标单位需在领取中标通知书时缴纳中标服务费，缴</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val="0"/>
                <w:bCs w:val="0"/>
                <w:color w:val="auto"/>
                <w:kern w:val="2"/>
                <w:sz w:val="24"/>
                <w:szCs w:val="24"/>
                <w:lang w:val="en-US" w:eastAsia="zh-CN" w:bidi="ar-SA"/>
              </w:rPr>
              <w:t>纳时</w:t>
            </w:r>
            <w:r>
              <w:rPr>
                <w:rFonts w:hint="eastAsia" w:ascii="仿宋" w:hAnsi="仿宋" w:eastAsia="仿宋" w:cs="仿宋"/>
                <w:b w:val="0"/>
                <w:bCs w:val="0"/>
                <w:color w:val="auto"/>
                <w:kern w:val="2"/>
                <w:sz w:val="24"/>
                <w:szCs w:val="24"/>
                <w:lang w:val="en-US" w:eastAsia="zh-CN" w:bidi="ar-SA"/>
              </w:rPr>
              <w:drawing>
                <wp:anchor distT="0" distB="0" distL="114300" distR="114300" simplePos="0" relativeHeight="251662336" behindDoc="0" locked="0" layoutInCell="1" allowOverlap="1">
                  <wp:simplePos x="0" y="0"/>
                  <wp:positionH relativeFrom="column">
                    <wp:posOffset>99695</wp:posOffset>
                  </wp:positionH>
                  <wp:positionV relativeFrom="paragraph">
                    <wp:posOffset>314960</wp:posOffset>
                  </wp:positionV>
                  <wp:extent cx="3604260" cy="2195830"/>
                  <wp:effectExtent l="0" t="0" r="15240" b="13970"/>
                  <wp:wrapSquare wrapText="bothSides"/>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8">
                            <a:lum/>
                          </a:blip>
                          <a:stretch>
                            <a:fillRect/>
                          </a:stretch>
                        </pic:blipFill>
                        <pic:spPr>
                          <a:xfrm>
                            <a:off x="0" y="0"/>
                            <a:ext cx="3604260" cy="2195830"/>
                          </a:xfrm>
                          <a:prstGeom prst="rect">
                            <a:avLst/>
                          </a:prstGeom>
                          <a:noFill/>
                          <a:ln>
                            <a:noFill/>
                          </a:ln>
                        </pic:spPr>
                      </pic:pic>
                    </a:graphicData>
                  </a:graphic>
                </wp:anchor>
              </w:drawing>
            </w:r>
            <w:r>
              <w:rPr>
                <w:rFonts w:hint="eastAsia" w:ascii="仿宋" w:hAnsi="仿宋" w:eastAsia="仿宋" w:cs="仿宋"/>
                <w:b w:val="0"/>
                <w:bCs w:val="0"/>
                <w:color w:val="auto"/>
                <w:kern w:val="2"/>
                <w:sz w:val="24"/>
                <w:szCs w:val="24"/>
                <w:lang w:val="en-US" w:eastAsia="zh-CN" w:bidi="ar-SA"/>
              </w:rPr>
              <w:t>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87"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15</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snapToGrid w:val="0"/>
                <w:color w:val="auto"/>
                <w:kern w:val="28"/>
                <w:sz w:val="24"/>
                <w:szCs w:val="20"/>
                <w:highlight w:val="none"/>
              </w:rPr>
              <w:t>纸质投标文件</w:t>
            </w:r>
          </w:p>
        </w:tc>
        <w:tc>
          <w:tcPr>
            <w:tcW w:w="6198" w:type="dxa"/>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4"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lang w:val="en-US" w:eastAsia="zh-CN"/>
              </w:rPr>
            </w:pPr>
            <w:bookmarkStart w:id="11" w:name="_Toc164416483"/>
            <w:bookmarkStart w:id="12" w:name="第三部分"/>
            <w:r>
              <w:rPr>
                <w:rFonts w:hint="eastAsia" w:ascii="仿宋" w:hAnsi="仿宋" w:eastAsia="仿宋" w:cs="仿宋"/>
                <w:b/>
                <w:color w:val="auto"/>
                <w:sz w:val="24"/>
                <w:szCs w:val="20"/>
                <w:highlight w:val="none"/>
                <w:lang w:val="en-US" w:eastAsia="zh-CN"/>
              </w:rPr>
              <w:t>16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snapToGrid w:val="0"/>
                <w:color w:val="auto"/>
                <w:kern w:val="28"/>
                <w:sz w:val="24"/>
                <w:szCs w:val="20"/>
                <w:highlight w:val="none"/>
              </w:rPr>
            </w:pPr>
            <w:r>
              <w:rPr>
                <w:rFonts w:hint="eastAsia" w:ascii="仿宋" w:hAnsi="仿宋" w:eastAsia="仿宋" w:cs="仿宋"/>
                <w:b/>
                <w:bCs/>
                <w:color w:val="auto"/>
                <w:kern w:val="2"/>
                <w:sz w:val="24"/>
                <w:szCs w:val="24"/>
                <w:highlight w:val="none"/>
                <w:lang w:val="en-US" w:eastAsia="zh-CN" w:bidi="ar-SA"/>
              </w:rPr>
              <w:t>评标委员会推荐中标候选人的人数</w:t>
            </w:r>
          </w:p>
        </w:tc>
        <w:tc>
          <w:tcPr>
            <w:tcW w:w="6198" w:type="dxa"/>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2"/>
                <w:sz w:val="24"/>
                <w:szCs w:val="24"/>
                <w:highlight w:val="none"/>
                <w:lang w:val="en-US" w:eastAsia="zh-CN" w:bidi="ar-SA"/>
              </w:rPr>
              <w:t xml:space="preserve">1个；排名第一的中标候选人放弃中标、因不可抗力不能履行合同、不按照招标文件要求提交履约保证金担保，或者被查实存在影响中标结果的违法行为等情形，不符合中标条件的，招标人将：（☑重新招标 </w:t>
            </w:r>
            <w:r>
              <w:rPr>
                <w:rFonts w:hint="eastAsia" w:ascii="仿宋" w:hAnsi="仿宋" w:eastAsia="仿宋" w:cs="仿宋"/>
                <w:b/>
                <w:color w:val="auto"/>
                <w:kern w:val="0"/>
                <w:sz w:val="24"/>
                <w:szCs w:val="20"/>
                <w:highlight w:val="none"/>
              </w:rPr>
              <w:sym w:font="Wingdings" w:char="00A8"/>
            </w:r>
            <w:r>
              <w:rPr>
                <w:rFonts w:hint="eastAsia" w:ascii="仿宋" w:hAnsi="仿宋" w:eastAsia="仿宋" w:cs="仿宋"/>
                <w:color w:val="auto"/>
                <w:kern w:val="2"/>
                <w:sz w:val="24"/>
                <w:szCs w:val="24"/>
                <w:highlight w:val="none"/>
                <w:lang w:val="en-US" w:eastAsia="zh-CN" w:bidi="ar-SA"/>
              </w:rPr>
              <w:t>按中标候选人名单排序依次确定其他中标候选人为中标人）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30"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17</w:t>
            </w:r>
          </w:p>
        </w:tc>
        <w:tc>
          <w:tcPr>
            <w:tcW w:w="1843" w:type="dxa"/>
            <w:vAlign w:val="center"/>
          </w:tcPr>
          <w:p>
            <w:pPr>
              <w:adjustRightInd/>
              <w:spacing w:before="0" w:beforeAutospacing="0" w:after="0" w:afterAutospacing="0" w:line="36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snapToGrid w:val="0"/>
                <w:color w:val="auto"/>
                <w:kern w:val="28"/>
                <w:sz w:val="24"/>
                <w:highlight w:val="none"/>
              </w:rPr>
              <w:t>其他约定</w:t>
            </w:r>
          </w:p>
        </w:tc>
        <w:tc>
          <w:tcPr>
            <w:tcW w:w="6198" w:type="dxa"/>
            <w:vAlign w:val="center"/>
          </w:tcPr>
          <w:p>
            <w:pPr>
              <w:spacing w:before="0" w:beforeAutospacing="0" w:after="0" w:afterAutospacing="0" w:line="480" w:lineRule="auto"/>
              <w:ind w:left="0" w:right="0"/>
              <w:rPr>
                <w:rFonts w:hint="eastAsia" w:ascii="仿宋" w:hAnsi="仿宋" w:eastAsia="仿宋" w:cs="仿宋"/>
                <w:b/>
                <w:bCs w:val="0"/>
                <w:snapToGrid w:val="0"/>
                <w:color w:val="auto"/>
                <w:kern w:val="28"/>
                <w:sz w:val="24"/>
                <w:highlight w:val="none"/>
              </w:rPr>
            </w:pPr>
            <w:r>
              <w:rPr>
                <w:rFonts w:hint="eastAsia" w:ascii="仿宋" w:hAnsi="仿宋" w:eastAsia="仿宋" w:cs="仿宋"/>
                <w:b/>
                <w:bCs w:val="0"/>
                <w:snapToGrid w:val="0"/>
                <w:color w:val="auto"/>
                <w:kern w:val="28"/>
                <w:sz w:val="24"/>
                <w:highlight w:val="none"/>
                <w:lang w:eastAsia="zh-CN"/>
              </w:rPr>
              <w:t>瓶窑镇镇级绿化养护服务采购</w:t>
            </w:r>
            <w:r>
              <w:rPr>
                <w:rFonts w:hint="eastAsia" w:ascii="仿宋" w:hAnsi="仿宋" w:eastAsia="仿宋" w:cs="仿宋"/>
                <w:b/>
                <w:bCs w:val="0"/>
                <w:snapToGrid w:val="0"/>
                <w:color w:val="auto"/>
                <w:kern w:val="28"/>
                <w:sz w:val="24"/>
                <w:highlight w:val="none"/>
                <w:lang w:val="en-US" w:eastAsia="zh-CN"/>
              </w:rPr>
              <w:t>分两</w:t>
            </w:r>
            <w:r>
              <w:rPr>
                <w:rFonts w:hint="eastAsia" w:ascii="仿宋" w:hAnsi="仿宋" w:eastAsia="仿宋" w:cs="仿宋"/>
                <w:b/>
                <w:bCs w:val="0"/>
                <w:snapToGrid w:val="0"/>
                <w:color w:val="auto"/>
                <w:kern w:val="28"/>
                <w:sz w:val="24"/>
                <w:highlight w:val="none"/>
              </w:rPr>
              <w:t>个</w:t>
            </w:r>
            <w:r>
              <w:rPr>
                <w:rFonts w:hint="eastAsia" w:ascii="仿宋" w:hAnsi="仿宋" w:eastAsia="仿宋" w:cs="仿宋"/>
                <w:b/>
                <w:bCs w:val="0"/>
                <w:snapToGrid w:val="0"/>
                <w:color w:val="auto"/>
                <w:kern w:val="28"/>
                <w:sz w:val="24"/>
                <w:highlight w:val="none"/>
                <w:lang w:val="en-US" w:eastAsia="zh-CN"/>
              </w:rPr>
              <w:t>项目</w:t>
            </w:r>
            <w:r>
              <w:rPr>
                <w:rFonts w:hint="eastAsia" w:ascii="仿宋" w:hAnsi="仿宋" w:eastAsia="仿宋" w:cs="仿宋"/>
                <w:b/>
                <w:bCs w:val="0"/>
                <w:snapToGrid w:val="0"/>
                <w:color w:val="auto"/>
                <w:kern w:val="28"/>
                <w:sz w:val="24"/>
                <w:highlight w:val="none"/>
                <w:lang w:eastAsia="zh-CN"/>
              </w:rPr>
              <w:t>，</w:t>
            </w:r>
            <w:r>
              <w:rPr>
                <w:rFonts w:hint="eastAsia" w:ascii="仿宋" w:hAnsi="仿宋" w:eastAsia="仿宋" w:cs="仿宋"/>
                <w:b/>
                <w:bCs w:val="0"/>
                <w:snapToGrid w:val="0"/>
                <w:color w:val="auto"/>
                <w:kern w:val="28"/>
                <w:sz w:val="24"/>
                <w:highlight w:val="none"/>
              </w:rPr>
              <w:t>供应商可选择其中一个或多个</w:t>
            </w:r>
            <w:r>
              <w:rPr>
                <w:rFonts w:hint="eastAsia" w:ascii="仿宋" w:hAnsi="仿宋" w:eastAsia="仿宋" w:cs="仿宋"/>
                <w:b/>
                <w:bCs w:val="0"/>
                <w:snapToGrid w:val="0"/>
                <w:color w:val="auto"/>
                <w:kern w:val="28"/>
                <w:sz w:val="24"/>
                <w:highlight w:val="none"/>
                <w:lang w:val="en-US" w:eastAsia="zh-CN"/>
              </w:rPr>
              <w:t>项目</w:t>
            </w:r>
            <w:r>
              <w:rPr>
                <w:rFonts w:hint="eastAsia" w:ascii="仿宋" w:hAnsi="仿宋" w:eastAsia="仿宋" w:cs="仿宋"/>
                <w:b/>
                <w:bCs w:val="0"/>
                <w:snapToGrid w:val="0"/>
                <w:color w:val="auto"/>
                <w:kern w:val="28"/>
                <w:sz w:val="24"/>
                <w:highlight w:val="none"/>
              </w:rPr>
              <w:t>进行投标，但只能在一个</w:t>
            </w:r>
            <w:r>
              <w:rPr>
                <w:rFonts w:hint="eastAsia" w:ascii="仿宋" w:hAnsi="仿宋" w:eastAsia="仿宋" w:cs="仿宋"/>
                <w:b/>
                <w:bCs w:val="0"/>
                <w:snapToGrid w:val="0"/>
                <w:color w:val="auto"/>
                <w:kern w:val="28"/>
                <w:sz w:val="24"/>
                <w:highlight w:val="none"/>
                <w:lang w:val="en-US" w:eastAsia="zh-CN"/>
              </w:rPr>
              <w:t>项目</w:t>
            </w:r>
            <w:r>
              <w:rPr>
                <w:rFonts w:hint="eastAsia" w:ascii="仿宋" w:hAnsi="仿宋" w:eastAsia="仿宋" w:cs="仿宋"/>
                <w:b/>
                <w:bCs w:val="0"/>
                <w:snapToGrid w:val="0"/>
                <w:color w:val="auto"/>
                <w:kern w:val="28"/>
                <w:sz w:val="24"/>
                <w:highlight w:val="none"/>
              </w:rPr>
              <w:t>中被推荐为中标候选人，顺序按</w:t>
            </w:r>
            <w:r>
              <w:rPr>
                <w:rFonts w:hint="eastAsia" w:ascii="仿宋" w:hAnsi="仿宋" w:eastAsia="仿宋" w:cs="仿宋"/>
                <w:b/>
                <w:bCs w:val="0"/>
                <w:snapToGrid w:val="0"/>
                <w:color w:val="auto"/>
                <w:kern w:val="28"/>
                <w:sz w:val="24"/>
                <w:highlight w:val="none"/>
                <w:lang w:val="en-US" w:eastAsia="zh-CN"/>
              </w:rPr>
              <w:t>1、</w:t>
            </w:r>
            <w:r>
              <w:rPr>
                <w:rFonts w:hint="eastAsia" w:ascii="仿宋" w:hAnsi="仿宋" w:eastAsia="仿宋" w:cs="仿宋"/>
                <w:b/>
                <w:bCs w:val="0"/>
                <w:color w:val="auto"/>
                <w:kern w:val="0"/>
                <w:sz w:val="24"/>
                <w:szCs w:val="20"/>
                <w:highlight w:val="none"/>
                <w:lang w:eastAsia="zh-CN"/>
              </w:rPr>
              <w:t>瓶窑镇镇级绿化养护服务采购项目（一）；</w:t>
            </w:r>
            <w:r>
              <w:rPr>
                <w:rFonts w:hint="eastAsia" w:ascii="仿宋" w:hAnsi="仿宋" w:eastAsia="仿宋" w:cs="仿宋"/>
                <w:b/>
                <w:bCs w:val="0"/>
                <w:color w:val="auto"/>
                <w:kern w:val="0"/>
                <w:sz w:val="24"/>
                <w:szCs w:val="20"/>
                <w:highlight w:val="none"/>
                <w:lang w:val="en-US" w:eastAsia="zh-CN"/>
              </w:rPr>
              <w:t>2、</w:t>
            </w:r>
            <w:r>
              <w:rPr>
                <w:rFonts w:hint="eastAsia" w:ascii="仿宋" w:hAnsi="仿宋" w:eastAsia="仿宋" w:cs="仿宋"/>
                <w:b/>
                <w:bCs w:val="0"/>
                <w:color w:val="auto"/>
                <w:kern w:val="0"/>
                <w:sz w:val="24"/>
                <w:szCs w:val="20"/>
                <w:highlight w:val="none"/>
                <w:lang w:eastAsia="zh-CN"/>
              </w:rPr>
              <w:t>瓶窑镇镇级绿化养护服务采购项目（</w:t>
            </w:r>
            <w:r>
              <w:rPr>
                <w:rFonts w:hint="eastAsia" w:ascii="仿宋" w:hAnsi="仿宋" w:eastAsia="仿宋" w:cs="仿宋"/>
                <w:b/>
                <w:bCs w:val="0"/>
                <w:color w:val="auto"/>
                <w:kern w:val="0"/>
                <w:sz w:val="24"/>
                <w:szCs w:val="20"/>
                <w:highlight w:val="none"/>
                <w:lang w:val="en-US" w:eastAsia="zh-CN"/>
              </w:rPr>
              <w:t>二</w:t>
            </w:r>
            <w:r>
              <w:rPr>
                <w:rFonts w:hint="eastAsia" w:ascii="仿宋" w:hAnsi="仿宋" w:eastAsia="仿宋" w:cs="仿宋"/>
                <w:b/>
                <w:bCs w:val="0"/>
                <w:color w:val="auto"/>
                <w:kern w:val="0"/>
                <w:sz w:val="24"/>
                <w:szCs w:val="20"/>
                <w:highlight w:val="none"/>
                <w:lang w:eastAsia="zh-CN"/>
              </w:rPr>
              <w:t>）</w:t>
            </w:r>
            <w:r>
              <w:rPr>
                <w:rFonts w:hint="eastAsia" w:ascii="仿宋" w:hAnsi="仿宋" w:eastAsia="仿宋" w:cs="仿宋"/>
                <w:b/>
                <w:bCs w:val="0"/>
                <w:snapToGrid w:val="0"/>
                <w:color w:val="auto"/>
                <w:kern w:val="28"/>
                <w:sz w:val="24"/>
                <w:highlight w:val="none"/>
              </w:rPr>
              <w:t>进行确定；如供应商前一个标项已经被确定为该标项的中标候选人，则后续标项将不被推荐为中标候选人</w:t>
            </w:r>
            <w:r>
              <w:rPr>
                <w:rFonts w:hint="eastAsia" w:ascii="仿宋" w:hAnsi="仿宋" w:eastAsia="仿宋" w:cs="仿宋"/>
                <w:b/>
                <w:bCs w:val="0"/>
                <w:snapToGrid w:val="0"/>
                <w:color w:val="auto"/>
                <w:kern w:val="28"/>
                <w:sz w:val="24"/>
                <w:highlight w:val="none"/>
                <w:lang w:eastAsia="zh-CN"/>
              </w:rPr>
              <w:t>；</w:t>
            </w:r>
            <w:r>
              <w:rPr>
                <w:rFonts w:hint="eastAsia" w:ascii="仿宋" w:hAnsi="仿宋" w:eastAsia="仿宋" w:cs="仿宋"/>
                <w:b/>
                <w:bCs w:val="0"/>
                <w:sz w:val="24"/>
                <w:szCs w:val="24"/>
                <w:highlight w:val="none"/>
              </w:rPr>
              <w:t>例如供应商被确定为</w:t>
            </w:r>
            <w:r>
              <w:rPr>
                <w:rFonts w:hint="eastAsia" w:ascii="仿宋" w:hAnsi="仿宋" w:eastAsia="仿宋" w:cs="仿宋"/>
                <w:b/>
                <w:bCs w:val="0"/>
                <w:color w:val="auto"/>
                <w:kern w:val="0"/>
                <w:sz w:val="24"/>
                <w:szCs w:val="20"/>
                <w:highlight w:val="none"/>
                <w:lang w:eastAsia="zh-CN"/>
              </w:rPr>
              <w:t>瓶窑镇镇级绿化养护服务采购项目（一）</w:t>
            </w:r>
            <w:r>
              <w:rPr>
                <w:rFonts w:hint="eastAsia" w:ascii="仿宋" w:hAnsi="仿宋" w:eastAsia="仿宋" w:cs="仿宋"/>
                <w:b/>
                <w:bCs w:val="0"/>
                <w:sz w:val="24"/>
                <w:szCs w:val="24"/>
                <w:highlight w:val="none"/>
              </w:rPr>
              <w:t>的中标候选人，则</w:t>
            </w:r>
            <w:r>
              <w:rPr>
                <w:rFonts w:hint="eastAsia" w:ascii="仿宋" w:hAnsi="仿宋" w:eastAsia="仿宋" w:cs="仿宋"/>
                <w:b/>
                <w:bCs w:val="0"/>
                <w:color w:val="auto"/>
                <w:kern w:val="0"/>
                <w:sz w:val="24"/>
                <w:szCs w:val="20"/>
                <w:highlight w:val="none"/>
                <w:lang w:eastAsia="zh-CN"/>
              </w:rPr>
              <w:t>瓶窑镇镇级绿化养护服务采购项目（</w:t>
            </w:r>
            <w:r>
              <w:rPr>
                <w:rFonts w:hint="eastAsia" w:ascii="仿宋" w:hAnsi="仿宋" w:eastAsia="仿宋" w:cs="仿宋"/>
                <w:b/>
                <w:bCs w:val="0"/>
                <w:color w:val="auto"/>
                <w:kern w:val="0"/>
                <w:sz w:val="24"/>
                <w:szCs w:val="20"/>
                <w:highlight w:val="none"/>
                <w:lang w:val="en-US" w:eastAsia="zh-CN"/>
              </w:rPr>
              <w:t>二</w:t>
            </w:r>
            <w:r>
              <w:rPr>
                <w:rFonts w:hint="eastAsia" w:ascii="仿宋" w:hAnsi="仿宋" w:eastAsia="仿宋" w:cs="仿宋"/>
                <w:b/>
                <w:bCs w:val="0"/>
                <w:color w:val="auto"/>
                <w:kern w:val="0"/>
                <w:sz w:val="24"/>
                <w:szCs w:val="20"/>
                <w:highlight w:val="none"/>
                <w:lang w:eastAsia="zh-CN"/>
              </w:rPr>
              <w:t>）</w:t>
            </w:r>
            <w:r>
              <w:rPr>
                <w:rFonts w:hint="eastAsia" w:ascii="仿宋" w:hAnsi="仿宋" w:eastAsia="仿宋" w:cs="仿宋"/>
                <w:b/>
                <w:bCs w:val="0"/>
                <w:sz w:val="24"/>
                <w:szCs w:val="24"/>
                <w:highlight w:val="none"/>
              </w:rPr>
              <w:t>将不被推荐为中标候选人；</w:t>
            </w:r>
          </w:p>
          <w:p>
            <w:pPr>
              <w:spacing w:before="0" w:beforeAutospacing="0" w:after="0" w:afterAutospacing="0" w:line="480" w:lineRule="auto"/>
              <w:ind w:left="0" w:right="0"/>
              <w:rPr>
                <w:rFonts w:hint="eastAsia" w:ascii="仿宋" w:hAnsi="仿宋" w:eastAsia="仿宋" w:cs="仿宋"/>
                <w:b/>
                <w:bCs w:val="0"/>
                <w:snapToGrid w:val="0"/>
                <w:color w:val="auto"/>
                <w:kern w:val="28"/>
                <w:sz w:val="24"/>
                <w:highlight w:val="none"/>
              </w:rPr>
            </w:pPr>
            <w:r>
              <w:rPr>
                <w:rFonts w:hint="eastAsia" w:ascii="仿宋" w:hAnsi="仿宋" w:eastAsia="仿宋" w:cs="仿宋"/>
                <w:b/>
                <w:bCs w:val="0"/>
                <w:snapToGrid w:val="0"/>
                <w:color w:val="auto"/>
                <w:kern w:val="28"/>
                <w:sz w:val="24"/>
                <w:highlight w:val="none"/>
              </w:rPr>
              <w:t>注：1、如</w:t>
            </w:r>
            <w:r>
              <w:rPr>
                <w:rFonts w:hint="eastAsia" w:ascii="仿宋" w:hAnsi="仿宋" w:eastAsia="仿宋" w:cs="仿宋"/>
                <w:b/>
                <w:bCs w:val="0"/>
                <w:snapToGrid w:val="0"/>
                <w:color w:val="auto"/>
                <w:kern w:val="28"/>
                <w:sz w:val="24"/>
                <w:highlight w:val="none"/>
                <w:lang w:val="en-US" w:eastAsia="zh-CN"/>
              </w:rPr>
              <w:t>项目</w:t>
            </w:r>
            <w:r>
              <w:rPr>
                <w:rFonts w:hint="eastAsia" w:ascii="仿宋" w:hAnsi="仿宋" w:eastAsia="仿宋" w:cs="仿宋"/>
                <w:b/>
                <w:bCs w:val="0"/>
                <w:snapToGrid w:val="0"/>
                <w:color w:val="auto"/>
                <w:kern w:val="28"/>
                <w:sz w:val="24"/>
                <w:highlight w:val="none"/>
              </w:rPr>
              <w:t>一，A单位单独投标，并被推荐为中标候选人，则</w:t>
            </w:r>
            <w:r>
              <w:rPr>
                <w:rFonts w:hint="eastAsia" w:ascii="仿宋" w:hAnsi="仿宋" w:eastAsia="仿宋" w:cs="仿宋"/>
                <w:b/>
                <w:bCs w:val="0"/>
                <w:snapToGrid w:val="0"/>
                <w:color w:val="auto"/>
                <w:kern w:val="28"/>
                <w:sz w:val="24"/>
                <w:highlight w:val="none"/>
                <w:lang w:val="en-US" w:eastAsia="zh-CN"/>
              </w:rPr>
              <w:t>项目二</w:t>
            </w:r>
            <w:r>
              <w:rPr>
                <w:rFonts w:hint="eastAsia" w:ascii="仿宋" w:hAnsi="仿宋" w:eastAsia="仿宋" w:cs="仿宋"/>
                <w:b/>
                <w:bCs w:val="0"/>
                <w:snapToGrid w:val="0"/>
                <w:color w:val="auto"/>
                <w:kern w:val="28"/>
                <w:sz w:val="24"/>
                <w:highlight w:val="none"/>
              </w:rPr>
              <w:t>中，无论A单位是单独投标，还是采用联合体投标（即：联合体中包含A单位），均不被推荐为中标候选人。</w:t>
            </w:r>
          </w:p>
          <w:p>
            <w:pPr>
              <w:adjustRightInd/>
              <w:spacing w:before="0" w:beforeAutospacing="0" w:after="0" w:afterAutospacing="0" w:line="48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val="0"/>
                <w:snapToGrid w:val="0"/>
                <w:color w:val="auto"/>
                <w:kern w:val="28"/>
                <w:sz w:val="24"/>
                <w:highlight w:val="none"/>
              </w:rPr>
              <w:t>2、如</w:t>
            </w:r>
            <w:r>
              <w:rPr>
                <w:rFonts w:hint="eastAsia" w:ascii="仿宋" w:hAnsi="仿宋" w:eastAsia="仿宋" w:cs="仿宋"/>
                <w:b/>
                <w:bCs w:val="0"/>
                <w:snapToGrid w:val="0"/>
                <w:color w:val="auto"/>
                <w:kern w:val="28"/>
                <w:sz w:val="24"/>
                <w:highlight w:val="none"/>
                <w:lang w:val="en-US" w:eastAsia="zh-CN"/>
              </w:rPr>
              <w:t>项目</w:t>
            </w:r>
            <w:r>
              <w:rPr>
                <w:rFonts w:hint="eastAsia" w:ascii="仿宋" w:hAnsi="仿宋" w:eastAsia="仿宋" w:cs="仿宋"/>
                <w:b/>
                <w:bCs w:val="0"/>
                <w:snapToGrid w:val="0"/>
                <w:color w:val="auto"/>
                <w:kern w:val="28"/>
                <w:sz w:val="24"/>
                <w:highlight w:val="none"/>
              </w:rPr>
              <w:t>一，A、B等多家单位组成联合体“</w:t>
            </w:r>
            <w:r>
              <w:rPr>
                <w:rFonts w:hint="eastAsia" w:ascii="仿宋" w:hAnsi="仿宋" w:eastAsia="仿宋" w:cs="仿宋"/>
                <w:b/>
                <w:bCs w:val="0"/>
                <w:snapToGrid w:val="0"/>
                <w:color w:val="auto"/>
                <w:kern w:val="28"/>
                <w:sz w:val="24"/>
                <w:szCs w:val="20"/>
                <w:highlight w:val="none"/>
              </w:rPr>
              <w:t>Q</w:t>
            </w:r>
            <w:r>
              <w:rPr>
                <w:rFonts w:hint="eastAsia" w:ascii="仿宋" w:hAnsi="仿宋" w:eastAsia="仿宋" w:cs="仿宋"/>
                <w:b/>
                <w:bCs w:val="0"/>
                <w:snapToGrid w:val="0"/>
                <w:color w:val="auto"/>
                <w:kern w:val="28"/>
                <w:sz w:val="24"/>
                <w:highlight w:val="none"/>
              </w:rPr>
              <w:t>”进行投标，“</w:t>
            </w:r>
            <w:r>
              <w:rPr>
                <w:rFonts w:hint="eastAsia" w:ascii="仿宋" w:hAnsi="仿宋" w:eastAsia="仿宋" w:cs="仿宋"/>
                <w:b/>
                <w:bCs w:val="0"/>
                <w:snapToGrid w:val="0"/>
                <w:color w:val="auto"/>
                <w:kern w:val="28"/>
                <w:sz w:val="24"/>
                <w:szCs w:val="20"/>
                <w:highlight w:val="none"/>
              </w:rPr>
              <w:t>Q</w:t>
            </w:r>
            <w:r>
              <w:rPr>
                <w:rFonts w:hint="eastAsia" w:ascii="仿宋" w:hAnsi="仿宋" w:eastAsia="仿宋" w:cs="仿宋"/>
                <w:b/>
                <w:bCs w:val="0"/>
                <w:snapToGrid w:val="0"/>
                <w:color w:val="auto"/>
                <w:kern w:val="28"/>
                <w:sz w:val="24"/>
                <w:highlight w:val="none"/>
              </w:rPr>
              <w:t>”被推荐为中标候选人，则在</w:t>
            </w:r>
            <w:r>
              <w:rPr>
                <w:rFonts w:hint="eastAsia" w:ascii="仿宋" w:hAnsi="仿宋" w:eastAsia="仿宋" w:cs="仿宋"/>
                <w:b/>
                <w:bCs w:val="0"/>
                <w:snapToGrid w:val="0"/>
                <w:color w:val="auto"/>
                <w:kern w:val="28"/>
                <w:sz w:val="24"/>
                <w:highlight w:val="none"/>
                <w:lang w:val="en-US" w:eastAsia="zh-CN"/>
              </w:rPr>
              <w:t>项目二</w:t>
            </w:r>
            <w:r>
              <w:rPr>
                <w:rFonts w:hint="eastAsia" w:ascii="仿宋" w:hAnsi="仿宋" w:eastAsia="仿宋" w:cs="仿宋"/>
                <w:b/>
                <w:bCs w:val="0"/>
                <w:snapToGrid w:val="0"/>
                <w:color w:val="auto"/>
                <w:kern w:val="28"/>
                <w:sz w:val="24"/>
                <w:highlight w:val="none"/>
              </w:rPr>
              <w:t>中： “</w:t>
            </w:r>
            <w:r>
              <w:rPr>
                <w:rFonts w:hint="eastAsia" w:ascii="仿宋" w:hAnsi="仿宋" w:eastAsia="仿宋" w:cs="仿宋"/>
                <w:b/>
                <w:bCs w:val="0"/>
                <w:snapToGrid w:val="0"/>
                <w:color w:val="auto"/>
                <w:kern w:val="28"/>
                <w:sz w:val="24"/>
                <w:szCs w:val="20"/>
                <w:highlight w:val="none"/>
              </w:rPr>
              <w:t>Q</w:t>
            </w:r>
            <w:r>
              <w:rPr>
                <w:rFonts w:hint="eastAsia" w:ascii="仿宋" w:hAnsi="仿宋" w:eastAsia="仿宋" w:cs="仿宋"/>
                <w:b/>
                <w:bCs w:val="0"/>
                <w:snapToGrid w:val="0"/>
                <w:color w:val="auto"/>
                <w:kern w:val="28"/>
                <w:sz w:val="24"/>
                <w:highlight w:val="none"/>
              </w:rPr>
              <w:t>”不再被推荐为中标候选人；组成联合体“</w:t>
            </w:r>
            <w:r>
              <w:rPr>
                <w:rFonts w:hint="eastAsia" w:ascii="仿宋" w:hAnsi="仿宋" w:eastAsia="仿宋" w:cs="仿宋"/>
                <w:b/>
                <w:bCs w:val="0"/>
                <w:snapToGrid w:val="0"/>
                <w:color w:val="auto"/>
                <w:kern w:val="28"/>
                <w:sz w:val="24"/>
                <w:szCs w:val="20"/>
                <w:highlight w:val="none"/>
              </w:rPr>
              <w:t>Q</w:t>
            </w:r>
            <w:r>
              <w:rPr>
                <w:rFonts w:hint="eastAsia" w:ascii="仿宋" w:hAnsi="仿宋" w:eastAsia="仿宋" w:cs="仿宋"/>
                <w:b/>
                <w:bCs w:val="0"/>
                <w:snapToGrid w:val="0"/>
                <w:color w:val="auto"/>
                <w:kern w:val="28"/>
                <w:sz w:val="24"/>
                <w:highlight w:val="none"/>
              </w:rPr>
              <w:t>”的单位无论是单独投标或组成新的联合体投标（即联合体中包含“</w:t>
            </w:r>
            <w:r>
              <w:rPr>
                <w:rFonts w:hint="eastAsia" w:ascii="仿宋" w:hAnsi="仿宋" w:eastAsia="仿宋" w:cs="仿宋"/>
                <w:b/>
                <w:bCs w:val="0"/>
                <w:snapToGrid w:val="0"/>
                <w:color w:val="auto"/>
                <w:kern w:val="28"/>
                <w:sz w:val="24"/>
                <w:szCs w:val="20"/>
                <w:highlight w:val="none"/>
              </w:rPr>
              <w:t>Q</w:t>
            </w:r>
            <w:r>
              <w:rPr>
                <w:rFonts w:hint="eastAsia" w:ascii="仿宋" w:hAnsi="仿宋" w:eastAsia="仿宋" w:cs="仿宋"/>
                <w:b/>
                <w:bCs w:val="0"/>
                <w:snapToGrid w:val="0"/>
                <w:color w:val="auto"/>
                <w:kern w:val="28"/>
                <w:sz w:val="24"/>
                <w:highlight w:val="none"/>
              </w:rPr>
              <w:t>”中的单位）均不被推荐为中标候选人。</w:t>
            </w:r>
          </w:p>
        </w:tc>
      </w:tr>
    </w:tbl>
    <w:p>
      <w:pP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48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48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48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b/>
          <w:color w:val="auto"/>
          <w:kern w:val="0"/>
          <w:sz w:val="24"/>
          <w:highlight w:val="none"/>
        </w:rPr>
        <w:sym w:font="Wingdings" w:char="F0FE"/>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48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w:t>
      </w:r>
      <w:r>
        <w:rPr>
          <w:rFonts w:hint="eastAsia" w:ascii="仿宋" w:hAnsi="仿宋" w:eastAsia="仿宋" w:cs="仿宋"/>
          <w:color w:val="auto"/>
          <w:sz w:val="24"/>
          <w:highlight w:val="none"/>
        </w:rPr>
        <w:t>产品认证证书的，投标无效。</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3.2.2修缮、装修类项目采购建材的，采购人应将绿色建筑和绿色建材性能、指标等作为实质性条件纳入招标文件和合同。</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鼓励采购单位优先采购绿色物流配送服务、提供新能源交通工具的租赁服务。</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★本项目为专门面向中小企业采购的项目，对于小型或微型企业的投标报价不予扣除评审。</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48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48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48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48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48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48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8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48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4.3.2.1对招标文件提出质疑的，质疑期限为供应商获得招标文件之日或者招标文件公告期限届满之日起计算。</w:t>
      </w:r>
    </w:p>
    <w:p>
      <w:pPr>
        <w:pStyle w:val="34"/>
        <w:spacing w:line="48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48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577"/>
        <w:shd w:val="clear" w:color="auto" w:fill="FFFFFF"/>
        <w:snapToGrid w:val="0"/>
        <w:spacing w:after="240" w:afterAutospacing="0" w:line="48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4.5 补偿救济</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采购人（行政机关）因政策变化、规划调整而不履行政府采购合同的，供应商可依据《杭州市涉企补偿救济实施办法（试行）》向采购人（行政机关）提起补偿申请。</w:t>
      </w:r>
    </w:p>
    <w:p>
      <w:pPr>
        <w:pStyle w:val="577"/>
        <w:shd w:val="clear" w:color="auto" w:fill="FFFFFF"/>
        <w:snapToGrid w:val="0"/>
        <w:spacing w:after="240" w:afterAutospacing="0" w:line="48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1"/>
        <w:snapToGrid w:val="0"/>
        <w:spacing w:before="0" w:line="480" w:lineRule="auto"/>
        <w:ind w:firstLine="360"/>
        <w:rPr>
          <w:rFonts w:hint="eastAsia" w:ascii="仿宋" w:hAnsi="仿宋" w:eastAsia="仿宋" w:cs="仿宋"/>
          <w:color w:val="auto"/>
          <w:sz w:val="18"/>
          <w:szCs w:val="18"/>
          <w:highlight w:val="none"/>
        </w:rPr>
      </w:pPr>
    </w:p>
    <w:p>
      <w:pPr>
        <w:adjustRightInd/>
        <w:spacing w:line="48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48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1"/>
        <w:snapToGrid w:val="0"/>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91"/>
        <w:snapToGrid w:val="0"/>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spacing w:line="480" w:lineRule="auto"/>
        <w:rPr>
          <w:rFonts w:hint="eastAsia" w:ascii="仿宋" w:hAnsi="仿宋" w:eastAsia="仿宋" w:cs="仿宋"/>
          <w:color w:val="auto"/>
          <w:sz w:val="18"/>
          <w:szCs w:val="18"/>
          <w:highlight w:val="none"/>
          <w:lang w:val="en-US"/>
        </w:rPr>
      </w:pPr>
    </w:p>
    <w:p>
      <w:pPr>
        <w:adjustRightInd/>
        <w:spacing w:line="48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48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48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6"/>
        <w:spacing w:line="48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48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48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48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48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48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48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480" w:lineRule="auto"/>
        <w:ind w:firstLine="960" w:firstLineChars="4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11.3.2报价情况说明（（如供应商报价低于项目预算50%的，应当提交本文档，详细阐述不影响产品质量或者诚信履约的具体原因））</w:t>
      </w:r>
      <w:r>
        <w:rPr>
          <w:rFonts w:hint="eastAsia" w:ascii="仿宋" w:hAnsi="仿宋" w:eastAsia="仿宋" w:cs="仿宋"/>
          <w:color w:val="auto"/>
          <w:sz w:val="24"/>
          <w:highlight w:val="none"/>
          <w:lang w:eastAsia="zh-CN"/>
        </w:rPr>
        <w:t>；</w:t>
      </w:r>
    </w:p>
    <w:p>
      <w:pPr>
        <w:snapToGrid w:val="0"/>
        <w:spacing w:line="48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pacing w:line="48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48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投标人提供虚假材料投标的，投标无效。</w:t>
      </w:r>
    </w:p>
    <w:p>
      <w:pPr>
        <w:spacing w:line="48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投标人应对投标文件中材料的真实性、合法性负责。</w:t>
      </w:r>
    </w:p>
    <w:p>
      <w:pPr>
        <w:pStyle w:val="91"/>
        <w:snapToGrid w:val="0"/>
        <w:spacing w:before="0" w:line="480" w:lineRule="auto"/>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48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48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48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1"/>
        <w:snapToGrid w:val="0"/>
        <w:spacing w:before="0" w:line="480" w:lineRule="auto"/>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1"/>
        <w:snapToGrid w:val="0"/>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line="480" w:lineRule="auto"/>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1"/>
        <w:spacing w:before="0" w:line="48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1"/>
        <w:spacing w:line="48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line="48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line="480" w:lineRule="auto"/>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48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48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4"/>
        <w:spacing w:line="48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48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91"/>
        <w:spacing w:before="0" w:line="48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48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91"/>
        <w:spacing w:before="0" w:line="48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48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1"/>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1"/>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91"/>
        <w:spacing w:before="0" w:line="480" w:lineRule="auto"/>
        <w:ind w:firstLine="643"/>
        <w:rPr>
          <w:rFonts w:hint="eastAsia" w:ascii="仿宋" w:hAnsi="仿宋" w:eastAsia="仿宋" w:cs="仿宋"/>
          <w:b/>
          <w:color w:val="auto"/>
          <w:sz w:val="32"/>
          <w:highlight w:val="none"/>
        </w:rPr>
      </w:pPr>
    </w:p>
    <w:p>
      <w:pPr>
        <w:pStyle w:val="91"/>
        <w:spacing w:before="0" w:line="480" w:lineRule="auto"/>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6"/>
        <w:spacing w:before="0" w:line="48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p>
    <w:p>
      <w:pPr>
        <w:pStyle w:val="246"/>
        <w:spacing w:before="0" w:line="48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246"/>
        <w:spacing w:before="0" w:line="48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6"/>
        <w:spacing w:before="0" w:line="48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w:t>
      </w:r>
      <w:r>
        <w:rPr>
          <w:rFonts w:hint="eastAsia" w:ascii="仿宋" w:hAnsi="仿宋" w:eastAsia="仿宋" w:cs="仿宋"/>
          <w:b/>
          <w:color w:val="auto"/>
          <w:sz w:val="24"/>
          <w:highlight w:val="none"/>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48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19.1采购人或采购代理机构依据法律法规和招标文件的规定，对投标人的资格进行审查。</w:t>
      </w:r>
    </w:p>
    <w:p>
      <w:pPr>
        <w:snapToGrid w:val="0"/>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投标人未按照招标文件要求提供与资格条件相应的有效资格证明材料的，视为投标人不具备招标文件中规定的资格要求，其投标无效。</w:t>
      </w:r>
    </w:p>
    <w:p>
      <w:pPr>
        <w:pStyle w:val="91"/>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19.3对未通过资格审查的投标人，采购人或采购代理机构告知其未通过的原因。</w:t>
      </w:r>
    </w:p>
    <w:p>
      <w:pPr>
        <w:pStyle w:val="91"/>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91"/>
        <w:spacing w:before="0" w:line="48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1"/>
        <w:spacing w:before="0" w:line="48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91"/>
        <w:spacing w:before="0" w:line="48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1"/>
        <w:spacing w:before="0" w:line="480" w:lineRule="auto"/>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1"/>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1"/>
        <w:spacing w:before="0" w:line="480" w:lineRule="auto"/>
        <w:ind w:firstLine="0" w:firstLineChars="0"/>
        <w:rPr>
          <w:rFonts w:hint="eastAsia" w:ascii="仿宋" w:hAnsi="仿宋" w:eastAsia="仿宋" w:cs="仿宋"/>
          <w:color w:val="auto"/>
          <w:kern w:val="0"/>
          <w:szCs w:val="24"/>
          <w:highlight w:val="none"/>
        </w:rPr>
      </w:pPr>
    </w:p>
    <w:p>
      <w:pPr>
        <w:snapToGrid w:val="0"/>
        <w:spacing w:line="480" w:lineRule="auto"/>
        <w:jc w:val="center"/>
        <w:outlineLvl w:val="0"/>
        <w:rPr>
          <w:rFonts w:hint="eastAsia" w:ascii="仿宋" w:hAnsi="仿宋" w:eastAsia="仿宋" w:cs="仿宋"/>
          <w:b/>
          <w:color w:val="auto"/>
          <w:sz w:val="36"/>
          <w:szCs w:val="36"/>
          <w:highlight w:val="none"/>
        </w:rPr>
      </w:pPr>
    </w:p>
    <w:p>
      <w:pPr>
        <w:snapToGrid w:val="0"/>
        <w:spacing w:line="48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48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480" w:lineRule="auto"/>
        <w:rPr>
          <w:rFonts w:hint="eastAsia" w:ascii="仿宋" w:hAnsi="仿宋" w:eastAsia="仿宋" w:cs="仿宋"/>
          <w:b/>
          <w:color w:val="auto"/>
          <w:sz w:val="24"/>
          <w:highlight w:val="none"/>
        </w:rPr>
      </w:pPr>
    </w:p>
    <w:p>
      <w:pPr>
        <w:snapToGrid w:val="0"/>
        <w:spacing w:line="48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6"/>
        <w:spacing w:line="48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1"/>
        <w:snapToGrid w:val="0"/>
        <w:spacing w:before="0" w:line="480" w:lineRule="auto"/>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1"/>
        <w:snapToGrid w:val="0"/>
        <w:spacing w:before="0" w:line="480" w:lineRule="auto"/>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48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48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48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widowControl/>
        <w:shd w:val="clear" w:color="auto" w:fill="FFFFFF"/>
        <w:spacing w:line="48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23.4 由于中标、成交供应商原因导致重新采购的，应当承担支付代理费和专家评审费等费用在内的赔偿责任。</w:t>
      </w:r>
    </w:p>
    <w:p>
      <w:pPr>
        <w:snapToGrid w:val="0"/>
        <w:spacing w:line="480" w:lineRule="auto"/>
        <w:ind w:left="120" w:leftChars="57" w:firstLine="482" w:firstLineChars="150"/>
        <w:jc w:val="center"/>
        <w:rPr>
          <w:rFonts w:hint="eastAsia" w:ascii="仿宋" w:hAnsi="仿宋" w:eastAsia="仿宋" w:cs="仿宋"/>
          <w:b/>
          <w:color w:val="auto"/>
          <w:sz w:val="32"/>
          <w:highlight w:val="none"/>
        </w:rPr>
      </w:pPr>
    </w:p>
    <w:p>
      <w:pPr>
        <w:snapToGrid w:val="0"/>
        <w:spacing w:line="48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48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48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48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1"/>
        <w:snapToGrid w:val="0"/>
        <w:spacing w:before="0" w:line="480" w:lineRule="auto"/>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1"/>
        <w:snapToGrid w:val="0"/>
        <w:spacing w:before="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1"/>
        <w:snapToGrid w:val="0"/>
        <w:spacing w:before="0" w:after="120" w:line="48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48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48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spacing w:line="480" w:lineRule="auto"/>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6"/>
        <w:spacing w:line="48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27.预付款</w:t>
      </w:r>
    </w:p>
    <w:p>
      <w:pPr>
        <w:snapToGrid w:val="0"/>
        <w:spacing w:line="480" w:lineRule="auto"/>
        <w:ind w:firstLine="480" w:firstLineChars="200"/>
        <w:rPr>
          <w:rFonts w:hint="eastAsia" w:ascii="仿宋" w:hAnsi="仿宋" w:eastAsia="仿宋" w:cs="仿宋"/>
          <w:snapToGrid w:val="0"/>
          <w:color w:val="auto"/>
          <w:kern w:val="28"/>
          <w:sz w:val="24"/>
          <w:szCs w:val="32"/>
          <w:highlight w:val="none"/>
          <w:lang w:val="zh-CN"/>
        </w:rPr>
      </w:pPr>
      <w:r>
        <w:rPr>
          <w:rFonts w:hint="eastAsia" w:ascii="仿宋" w:hAnsi="仿宋" w:eastAsia="仿宋" w:cs="仿宋"/>
          <w:snapToGrid w:val="0"/>
          <w:color w:val="auto"/>
          <w:kern w:val="28"/>
          <w:sz w:val="24"/>
          <w:szCs w:val="32"/>
          <w:highlight w:val="none"/>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48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tabs>
          <w:tab w:val="left" w:pos="0"/>
        </w:tabs>
        <w:spacing w:line="480" w:lineRule="auto"/>
        <w:rPr>
          <w:rFonts w:hint="eastAsia" w:ascii="仿宋" w:hAnsi="仿宋" w:eastAsia="仿宋" w:cs="仿宋"/>
          <w:color w:val="auto"/>
          <w:sz w:val="24"/>
          <w:szCs w:val="20"/>
          <w:highlight w:val="none"/>
        </w:rPr>
      </w:pPr>
      <w:r>
        <w:rPr>
          <w:rFonts w:hint="eastAsia" w:ascii="仿宋" w:hAnsi="仿宋" w:eastAsia="仿宋" w:cs="仿宋"/>
          <w:b/>
          <w:color w:val="auto"/>
          <w:sz w:val="24"/>
          <w:szCs w:val="20"/>
          <w:highlight w:val="none"/>
        </w:rPr>
        <w:t>28. 电子交易活动的中止。</w:t>
      </w:r>
      <w:r>
        <w:rPr>
          <w:rFonts w:hint="eastAsia" w:ascii="仿宋" w:hAnsi="仿宋" w:eastAsia="仿宋" w:cs="仿宋"/>
          <w:color w:val="auto"/>
          <w:sz w:val="24"/>
          <w:szCs w:val="20"/>
          <w:highlight w:val="none"/>
        </w:rPr>
        <w:t>采购过程中出现以下情形，导致电子交易平台无法正常运行，或者无法保证电子交易的公平、公正和安全时，采购代理机构可中止电子交易活动：</w:t>
      </w:r>
    </w:p>
    <w:p>
      <w:pPr>
        <w:tabs>
          <w:tab w:val="left" w:pos="0"/>
        </w:tabs>
        <w:spacing w:line="48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28.1电子交易平台发生故障而无法登录访问的； </w:t>
      </w:r>
    </w:p>
    <w:p>
      <w:pPr>
        <w:tabs>
          <w:tab w:val="left" w:pos="0"/>
        </w:tabs>
        <w:spacing w:line="48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28.2电子交易平台应用或数据库出现错误，不能进行正常操作的；</w:t>
      </w:r>
    </w:p>
    <w:p>
      <w:pPr>
        <w:tabs>
          <w:tab w:val="left" w:pos="0"/>
        </w:tabs>
        <w:spacing w:line="48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28.3电子交易平台发现严重安全漏洞，有潜在泄密危险的；</w:t>
      </w:r>
    </w:p>
    <w:p>
      <w:pPr>
        <w:tabs>
          <w:tab w:val="left" w:pos="0"/>
        </w:tabs>
        <w:spacing w:line="48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28.4病毒发作导致不能进行正常操作的； </w:t>
      </w:r>
    </w:p>
    <w:p>
      <w:pPr>
        <w:tabs>
          <w:tab w:val="left" w:pos="0"/>
        </w:tabs>
        <w:spacing w:line="48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28.5其他无法保证电子交易的公平、公正和安全的情况。</w:t>
      </w:r>
    </w:p>
    <w:p>
      <w:pPr>
        <w:tabs>
          <w:tab w:val="left" w:pos="0"/>
        </w:tabs>
        <w:spacing w:line="480" w:lineRule="auto"/>
        <w:rPr>
          <w:rFonts w:hint="eastAsia" w:ascii="仿宋" w:hAnsi="仿宋" w:eastAsia="仿宋" w:cs="仿宋"/>
          <w:color w:val="auto"/>
          <w:sz w:val="24"/>
          <w:highlight w:val="none"/>
        </w:rPr>
      </w:pPr>
      <w:r>
        <w:rPr>
          <w:rFonts w:hint="eastAsia" w:ascii="仿宋" w:hAnsi="仿宋" w:eastAsia="仿宋" w:cs="仿宋"/>
          <w:b/>
          <w:color w:val="auto"/>
          <w:sz w:val="24"/>
          <w:szCs w:val="20"/>
          <w:highlight w:val="none"/>
        </w:rPr>
        <w:t>29.出现以上情形，</w:t>
      </w:r>
      <w:r>
        <w:rPr>
          <w:rFonts w:hint="eastAsia" w:ascii="仿宋" w:hAnsi="仿宋" w:eastAsia="仿宋" w:cs="仿宋"/>
          <w:color w:val="auto"/>
          <w:sz w:val="24"/>
          <w:szCs w:val="20"/>
          <w:highlight w:val="none"/>
        </w:rPr>
        <w:t>不影响采购公平、公正性的，采购组织机构可以待上述情形消除后继续组织电子交易活动，也可以决定某些环节以纸质形式进行；影响或可能影响采购公平、公正性的，应当重新采购。</w:t>
      </w:r>
    </w:p>
    <w:p>
      <w:pPr>
        <w:snapToGrid w:val="0"/>
        <w:spacing w:line="48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48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48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48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48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48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82"/>
        <w:spacing w:line="480" w:lineRule="auto"/>
        <w:rPr>
          <w:rFonts w:hint="eastAsia"/>
          <w:color w:val="auto"/>
        </w:rPr>
      </w:pPr>
      <w:r>
        <w:rPr>
          <w:rFonts w:hint="eastAsia" w:ascii="仿宋" w:hAnsi="仿宋" w:eastAsia="仿宋" w:cs="仿宋"/>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仿宋" w:hAnsi="仿宋" w:eastAsia="仿宋" w:cs="仿宋"/>
          <w:b w:val="0"/>
          <w:bCs w:val="0"/>
          <w:color w:val="auto"/>
          <w:kern w:val="0"/>
          <w:sz w:val="24"/>
          <w:szCs w:val="24"/>
          <w:highlight w:val="none"/>
          <w:lang w:val="en-US" w:eastAsia="zh-CN"/>
        </w:rPr>
        <w:t>合同管理</w:t>
      </w:r>
      <w:r>
        <w:rPr>
          <w:rFonts w:hint="eastAsia" w:ascii="仿宋" w:hAnsi="仿宋" w:eastAsia="仿宋" w:cs="仿宋"/>
          <w:b w:val="0"/>
          <w:bCs w:val="0"/>
          <w:color w:val="auto"/>
          <w:kern w:val="0"/>
          <w:sz w:val="24"/>
          <w:szCs w:val="24"/>
          <w:highlight w:val="none"/>
          <w:lang w:val="en-US"/>
        </w:rPr>
        <w:t>-支付管理。对于供应商提起在线支付申请的，采购</w:t>
      </w:r>
      <w:r>
        <w:rPr>
          <w:rFonts w:hint="eastAsia" w:ascii="仿宋" w:hAnsi="仿宋" w:eastAsia="仿宋" w:cs="仿宋"/>
          <w:b w:val="0"/>
          <w:bCs w:val="0"/>
          <w:color w:val="auto"/>
          <w:kern w:val="0"/>
          <w:sz w:val="24"/>
          <w:szCs w:val="24"/>
          <w:highlight w:val="none"/>
          <w:lang w:val="en-US" w:eastAsia="zh-CN"/>
        </w:rPr>
        <w:t>人</w:t>
      </w:r>
      <w:r>
        <w:rPr>
          <w:rFonts w:hint="eastAsia" w:ascii="仿宋" w:hAnsi="仿宋" w:eastAsia="仿宋" w:cs="仿宋"/>
          <w:b w:val="0"/>
          <w:bCs w:val="0"/>
          <w:color w:val="auto"/>
          <w:kern w:val="0"/>
          <w:sz w:val="24"/>
          <w:szCs w:val="24"/>
          <w:highlight w:val="none"/>
          <w:lang w:val="en-US"/>
        </w:rPr>
        <w:t>应当</w:t>
      </w:r>
      <w:r>
        <w:rPr>
          <w:rFonts w:hint="eastAsia" w:ascii="仿宋" w:hAnsi="仿宋" w:eastAsia="仿宋" w:cs="仿宋"/>
          <w:b w:val="0"/>
          <w:bCs w:val="0"/>
          <w:color w:val="auto"/>
          <w:kern w:val="0"/>
          <w:sz w:val="24"/>
          <w:szCs w:val="24"/>
          <w:highlight w:val="none"/>
          <w:lang w:val="en-US" w:eastAsia="zh-CN"/>
        </w:rPr>
        <w:t>按规定</w:t>
      </w:r>
      <w:r>
        <w:rPr>
          <w:rFonts w:hint="eastAsia" w:ascii="仿宋" w:hAnsi="仿宋" w:eastAsia="仿宋" w:cs="仿宋"/>
          <w:b w:val="0"/>
          <w:bCs w:val="0"/>
          <w:color w:val="auto"/>
          <w:kern w:val="0"/>
          <w:sz w:val="24"/>
          <w:szCs w:val="24"/>
          <w:highlight w:val="none"/>
          <w:lang w:val="en-US"/>
        </w:rPr>
        <w:t>做好审核并完成支付。</w:t>
      </w:r>
    </w:p>
    <w:bookmarkEnd w:id="13"/>
    <w:p>
      <w:pPr>
        <w:tabs>
          <w:tab w:val="left" w:pos="0"/>
        </w:tabs>
        <w:spacing w:line="48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74730295"/>
      <w:bookmarkEnd w:id="15"/>
      <w:bookmarkStart w:id="16" w:name="_Hlt68072998"/>
      <w:bookmarkEnd w:id="16"/>
      <w:bookmarkStart w:id="17" w:name="_Hlt74707468"/>
      <w:bookmarkEnd w:id="17"/>
      <w:bookmarkStart w:id="18" w:name="_Hlt68403820"/>
      <w:bookmarkEnd w:id="18"/>
      <w:bookmarkStart w:id="19" w:name="_Hlt68073093"/>
      <w:bookmarkEnd w:id="19"/>
      <w:bookmarkStart w:id="20" w:name="_Hlt68057669"/>
      <w:bookmarkEnd w:id="20"/>
      <w:bookmarkStart w:id="21" w:name="_Hlt75236101"/>
      <w:bookmarkEnd w:id="21"/>
      <w:bookmarkStart w:id="22" w:name="_Hlt75236290"/>
      <w:bookmarkEnd w:id="22"/>
      <w:bookmarkStart w:id="23" w:name="_Hlt68072990"/>
      <w:bookmarkEnd w:id="23"/>
      <w:bookmarkStart w:id="24" w:name="_Hlt74729768"/>
      <w:bookmarkEnd w:id="24"/>
      <w:bookmarkStart w:id="25" w:name="_Hlt74714665"/>
      <w:bookmarkEnd w:id="25"/>
    </w:p>
    <w:bookmarkEnd w:id="11"/>
    <w:bookmarkEnd w:id="12"/>
    <w:p>
      <w:pPr>
        <w:numPr>
          <w:ilvl w:val="0"/>
          <w:numId w:val="1"/>
        </w:numPr>
        <w:spacing w:line="48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pStyle w:val="61"/>
        <w:widowControl/>
        <w:snapToGrid/>
        <w:spacing w:before="0" w:beforeAutospacing="0" w:after="0" w:afterAutospacing="0" w:line="480" w:lineRule="auto"/>
        <w:ind w:firstLine="482" w:firstLineChars="200"/>
        <w:jc w:val="left"/>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0"/>
          <w:sz w:val="24"/>
          <w:szCs w:val="24"/>
          <w:highlight w:val="none"/>
          <w:lang w:val="en-US" w:eastAsia="zh-CN" w:bidi="ar-SA"/>
        </w:rPr>
        <w:t>本部分带“▲”条款为实质性条款，投标人须提供《实质性内容响应表》，如有任意一条未响应或不满足或未按要求提供证明材料，将被视为投标无效。</w:t>
      </w:r>
      <w:r>
        <w:rPr>
          <w:rStyle w:val="963"/>
          <w:rFonts w:hint="eastAsia" w:ascii="仿宋" w:hAnsi="仿宋" w:eastAsia="仿宋" w:cs="仿宋"/>
          <w:b/>
          <w:bCs/>
          <w:i w:val="0"/>
          <w:caps w:val="0"/>
          <w:color w:val="auto"/>
          <w:spacing w:val="0"/>
          <w:w w:val="100"/>
          <w:kern w:val="2"/>
          <w:sz w:val="24"/>
          <w:szCs w:val="24"/>
          <w:highlight w:val="none"/>
          <w:lang w:val="en-US" w:eastAsia="zh-CN" w:bidi="ar-SA"/>
        </w:rPr>
        <w:br w:type="textWrapping"/>
      </w:r>
      <w:r>
        <w:rPr>
          <w:rStyle w:val="963"/>
          <w:rFonts w:hint="eastAsia" w:ascii="仿宋" w:hAnsi="仿宋" w:eastAsia="仿宋" w:cs="仿宋"/>
          <w:b/>
          <w:bCs/>
          <w:i w:val="0"/>
          <w:caps w:val="0"/>
          <w:color w:val="auto"/>
          <w:spacing w:val="0"/>
          <w:w w:val="100"/>
          <w:kern w:val="2"/>
          <w:sz w:val="24"/>
          <w:szCs w:val="24"/>
          <w:highlight w:val="none"/>
          <w:lang w:val="en-US" w:eastAsia="zh-CN" w:bidi="ar-SA"/>
        </w:rPr>
        <w:t>一、项目概述：</w:t>
      </w:r>
    </w:p>
    <w:p>
      <w:pPr>
        <w:snapToGrid w:val="0"/>
        <w:spacing w:before="0" w:beforeAutospacing="0" w:after="0" w:afterAutospacing="0" w:line="480" w:lineRule="auto"/>
        <w:ind w:firstLine="472" w:firstLineChars="197"/>
        <w:jc w:val="both"/>
        <w:textAlignment w:val="baseline"/>
        <w:rPr>
          <w:rStyle w:val="963"/>
          <w:rFonts w:hint="eastAsia" w:ascii="仿宋" w:hAnsi="仿宋" w:eastAsia="仿宋" w:cs="仿宋"/>
          <w:b w:val="0"/>
          <w:bCs/>
          <w:i w:val="0"/>
          <w:caps w:val="0"/>
          <w:color w:val="auto"/>
          <w:spacing w:val="0"/>
          <w:w w:val="100"/>
          <w:kern w:val="2"/>
          <w:sz w:val="24"/>
          <w:szCs w:val="24"/>
          <w:highlight w:val="none"/>
          <w:lang w:val="en-US" w:eastAsia="zh-CN" w:bidi="ar-SA"/>
        </w:rPr>
      </w:pPr>
      <w:r>
        <w:rPr>
          <w:rStyle w:val="963"/>
          <w:rFonts w:hint="eastAsia" w:ascii="仿宋" w:hAnsi="仿宋" w:eastAsia="仿宋" w:cs="仿宋"/>
          <w:b w:val="0"/>
          <w:bCs/>
          <w:i w:val="0"/>
          <w:caps w:val="0"/>
          <w:color w:val="auto"/>
          <w:spacing w:val="0"/>
          <w:w w:val="100"/>
          <w:kern w:val="2"/>
          <w:sz w:val="24"/>
          <w:szCs w:val="24"/>
          <w:highlight w:val="none"/>
          <w:lang w:val="en-US" w:eastAsia="zh-CN" w:bidi="ar-SA"/>
        </w:rPr>
        <w:t>本项目为</w:t>
      </w:r>
      <w:r>
        <w:rPr>
          <w:rFonts w:hint="eastAsia" w:ascii="仿宋" w:hAnsi="仿宋" w:eastAsia="仿宋" w:cs="仿宋"/>
          <w:color w:val="auto"/>
          <w:sz w:val="24"/>
          <w:szCs w:val="24"/>
          <w:highlight w:val="none"/>
          <w:u w:val="single"/>
          <w:lang w:eastAsia="zh-CN"/>
        </w:rPr>
        <w:t>瓶窑镇镇级绿化养护服务采购项目（一）</w:t>
      </w:r>
      <w:r>
        <w:rPr>
          <w:rStyle w:val="963"/>
          <w:rFonts w:hint="eastAsia" w:ascii="仿宋" w:hAnsi="仿宋" w:eastAsia="仿宋" w:cs="仿宋"/>
          <w:b w:val="0"/>
          <w:bCs/>
          <w:i w:val="0"/>
          <w:caps w:val="0"/>
          <w:color w:val="auto"/>
          <w:spacing w:val="0"/>
          <w:w w:val="100"/>
          <w:kern w:val="2"/>
          <w:sz w:val="24"/>
          <w:szCs w:val="24"/>
          <w:highlight w:val="none"/>
          <w:lang w:val="en-US" w:eastAsia="zh-CN" w:bidi="ar-SA"/>
        </w:rPr>
        <w:t>，采购内容包括</w:t>
      </w:r>
      <w:r>
        <w:rPr>
          <w:rStyle w:val="963"/>
          <w:rFonts w:hint="eastAsia" w:ascii="仿宋" w:hAnsi="仿宋" w:eastAsia="仿宋" w:cs="仿宋"/>
          <w:b w:val="0"/>
          <w:i w:val="0"/>
          <w:caps w:val="0"/>
          <w:color w:val="auto"/>
          <w:spacing w:val="0"/>
          <w:w w:val="100"/>
          <w:kern w:val="2"/>
          <w:sz w:val="24"/>
          <w:szCs w:val="24"/>
          <w:highlight w:val="none"/>
          <w:lang w:val="en-US" w:eastAsia="zh-CN" w:bidi="ar-SA"/>
        </w:rPr>
        <w:t>绿化养护所必须的绿化施肥、浇水、防病防虫用药、零星补植、修剪、绿地保洁、除草、设施维修、时花更换；绿化养护中防汛抗台、防雪抗冻等应急情况处置；绿化养护中的更新改造；绿化养护人员管理等其他</w:t>
      </w:r>
      <w:r>
        <w:rPr>
          <w:rStyle w:val="963"/>
          <w:rFonts w:hint="eastAsia" w:ascii="仿宋" w:hAnsi="仿宋" w:eastAsia="仿宋" w:cs="仿宋"/>
          <w:b w:val="0"/>
          <w:i w:val="0"/>
          <w:caps w:val="0"/>
          <w:color w:val="auto"/>
          <w:spacing w:val="0"/>
          <w:w w:val="100"/>
          <w:kern w:val="0"/>
          <w:sz w:val="24"/>
          <w:szCs w:val="24"/>
          <w:highlight w:val="none"/>
          <w:lang w:val="en-US" w:eastAsia="zh-CN" w:bidi="ar-SA"/>
        </w:rPr>
        <w:t>工作</w:t>
      </w:r>
      <w:r>
        <w:rPr>
          <w:rStyle w:val="963"/>
          <w:rFonts w:hint="eastAsia" w:ascii="仿宋" w:hAnsi="仿宋" w:eastAsia="仿宋" w:cs="仿宋"/>
          <w:b w:val="0"/>
          <w:bCs/>
          <w:i w:val="0"/>
          <w:caps w:val="0"/>
          <w:color w:val="auto"/>
          <w:spacing w:val="0"/>
          <w:w w:val="100"/>
          <w:kern w:val="2"/>
          <w:sz w:val="24"/>
          <w:szCs w:val="24"/>
          <w:highlight w:val="none"/>
          <w:lang w:val="en-US" w:eastAsia="zh-CN" w:bidi="ar-SA"/>
        </w:rPr>
        <w:t>。</w:t>
      </w:r>
    </w:p>
    <w:p>
      <w:pPr>
        <w:snapToGrid w:val="0"/>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本项目养护期限为</w:t>
      </w:r>
      <w:r>
        <w:rPr>
          <w:rStyle w:val="963"/>
          <w:rFonts w:hint="eastAsia" w:ascii="仿宋" w:hAnsi="仿宋" w:eastAsia="仿宋" w:cs="仿宋"/>
          <w:b/>
          <w:bCs/>
          <w:i w:val="0"/>
          <w:caps w:val="0"/>
          <w:color w:val="auto"/>
          <w:spacing w:val="0"/>
          <w:w w:val="100"/>
          <w:kern w:val="2"/>
          <w:sz w:val="24"/>
          <w:szCs w:val="24"/>
          <w:highlight w:val="none"/>
          <w:u w:val="single" w:color="000000"/>
          <w:lang w:val="en-US" w:eastAsia="zh-CN" w:bidi="ar-SA"/>
        </w:rPr>
        <w:t>2年</w:t>
      </w:r>
      <w:r>
        <w:rPr>
          <w:rStyle w:val="963"/>
          <w:rFonts w:hint="eastAsia" w:ascii="仿宋" w:hAnsi="仿宋" w:eastAsia="仿宋" w:cs="仿宋"/>
          <w:b w:val="0"/>
          <w:i w:val="0"/>
          <w:caps w:val="0"/>
          <w:color w:val="auto"/>
          <w:spacing w:val="0"/>
          <w:w w:val="100"/>
          <w:kern w:val="2"/>
          <w:sz w:val="24"/>
          <w:szCs w:val="24"/>
          <w:highlight w:val="none"/>
          <w:lang w:val="en-US" w:eastAsia="zh-CN" w:bidi="ar-SA"/>
        </w:rPr>
        <w:t>，投标报价中的</w:t>
      </w:r>
      <w:r>
        <w:rPr>
          <w:rStyle w:val="963"/>
          <w:rFonts w:hint="eastAsia" w:ascii="仿宋" w:hAnsi="仿宋" w:eastAsia="仿宋" w:cs="仿宋"/>
          <w:b/>
          <w:bCs/>
          <w:i w:val="0"/>
          <w:caps w:val="0"/>
          <w:color w:val="auto"/>
          <w:spacing w:val="0"/>
          <w:w w:val="100"/>
          <w:kern w:val="2"/>
          <w:sz w:val="24"/>
          <w:szCs w:val="24"/>
          <w:highlight w:val="none"/>
          <w:lang w:val="en-US" w:eastAsia="zh-CN" w:bidi="ar-SA"/>
        </w:rPr>
        <w:t>70%</w:t>
      </w:r>
      <w:r>
        <w:rPr>
          <w:rStyle w:val="963"/>
          <w:rFonts w:hint="eastAsia" w:ascii="仿宋" w:hAnsi="仿宋" w:eastAsia="仿宋" w:cs="仿宋"/>
          <w:b w:val="0"/>
          <w:i w:val="0"/>
          <w:caps w:val="0"/>
          <w:color w:val="auto"/>
          <w:spacing w:val="0"/>
          <w:w w:val="100"/>
          <w:kern w:val="2"/>
          <w:sz w:val="24"/>
          <w:szCs w:val="24"/>
          <w:highlight w:val="none"/>
          <w:lang w:val="en-US" w:eastAsia="zh-CN" w:bidi="ar-SA"/>
        </w:rPr>
        <w:t>用于日常绿化养护，其余3</w:t>
      </w:r>
      <w:r>
        <w:rPr>
          <w:rStyle w:val="963"/>
          <w:rFonts w:hint="eastAsia" w:ascii="仿宋" w:hAnsi="仿宋" w:eastAsia="仿宋" w:cs="仿宋"/>
          <w:b/>
          <w:bCs/>
          <w:i w:val="0"/>
          <w:caps w:val="0"/>
          <w:color w:val="auto"/>
          <w:spacing w:val="0"/>
          <w:w w:val="100"/>
          <w:kern w:val="2"/>
          <w:sz w:val="24"/>
          <w:szCs w:val="24"/>
          <w:highlight w:val="none"/>
          <w:lang w:val="en-US" w:eastAsia="zh-CN" w:bidi="ar-SA"/>
        </w:rPr>
        <w:t>0%</w:t>
      </w:r>
      <w:r>
        <w:rPr>
          <w:rStyle w:val="963"/>
          <w:rFonts w:hint="eastAsia" w:ascii="仿宋" w:hAnsi="仿宋" w:eastAsia="仿宋" w:cs="仿宋"/>
          <w:b w:val="0"/>
          <w:i w:val="0"/>
          <w:caps w:val="0"/>
          <w:color w:val="auto"/>
          <w:spacing w:val="0"/>
          <w:w w:val="100"/>
          <w:kern w:val="2"/>
          <w:sz w:val="24"/>
          <w:szCs w:val="24"/>
          <w:highlight w:val="none"/>
          <w:lang w:val="en-US" w:eastAsia="zh-CN" w:bidi="ar-SA"/>
        </w:rPr>
        <w:t>用于绿化养护中的更新改造。</w:t>
      </w:r>
    </w:p>
    <w:p>
      <w:pPr>
        <w:snapToGrid w:val="0"/>
        <w:spacing w:before="0" w:beforeAutospacing="0" w:after="0" w:afterAutospacing="0" w:line="360" w:lineRule="auto"/>
        <w:ind w:firstLine="354" w:firstLineChars="147"/>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二、具体服务内容、要求等：</w:t>
      </w:r>
    </w:p>
    <w:p>
      <w:pPr>
        <w:shd w:val="clear"/>
        <w:snapToGrid w:val="0"/>
        <w:spacing w:before="0" w:beforeAutospacing="0" w:after="0" w:afterAutospacing="0" w:line="360" w:lineRule="auto"/>
        <w:ind w:firstLine="236" w:firstLineChars="98"/>
        <w:jc w:val="center"/>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b/>
          <w:bCs/>
          <w:color w:val="auto"/>
          <w:sz w:val="24"/>
          <w:szCs w:val="24"/>
          <w:highlight w:val="none"/>
          <w:lang w:eastAsia="zh-CN"/>
        </w:rPr>
        <w:t>①瓶窑镇镇级绿化养护服务采购项目（一）</w:t>
      </w:r>
      <w:r>
        <w:rPr>
          <w:rFonts w:hint="eastAsia" w:ascii="仿宋" w:hAnsi="仿宋" w:eastAsia="仿宋" w:cs="仿宋"/>
          <w:b/>
          <w:bCs/>
          <w:color w:val="auto"/>
          <w:sz w:val="24"/>
          <w:szCs w:val="24"/>
          <w:highlight w:val="none"/>
          <w:lang w:val="en-US" w:eastAsia="zh-CN"/>
        </w:rPr>
        <w:t>绿化</w:t>
      </w:r>
      <w:r>
        <w:rPr>
          <w:rStyle w:val="963"/>
          <w:rFonts w:hint="eastAsia" w:ascii="仿宋" w:hAnsi="仿宋" w:eastAsia="仿宋" w:cs="仿宋"/>
          <w:b/>
          <w:bCs/>
          <w:i w:val="0"/>
          <w:caps w:val="0"/>
          <w:color w:val="auto"/>
          <w:spacing w:val="0"/>
          <w:w w:val="100"/>
          <w:kern w:val="2"/>
          <w:sz w:val="24"/>
          <w:szCs w:val="24"/>
          <w:highlight w:val="none"/>
          <w:lang w:val="en-US" w:eastAsia="zh-CN" w:bidi="ar-SA"/>
        </w:rPr>
        <w:t>养护面积明细表</w:t>
      </w:r>
    </w:p>
    <w:tbl>
      <w:tblPr>
        <w:tblStyle w:val="65"/>
        <w:tblW w:w="905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1621"/>
        <w:gridCol w:w="903"/>
        <w:gridCol w:w="864"/>
        <w:gridCol w:w="1308"/>
        <w:gridCol w:w="826"/>
        <w:gridCol w:w="1355"/>
        <w:gridCol w:w="826"/>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序号</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区块名称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行道树（株）</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行道树面积（㎡）</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绿化带面积（㎡）</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硬化面积核减（㎡）</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绿化总面积（㎡）</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养护等级</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养护时间（月）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华兴立交西北侧（万科良语久园南侧）绿化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7105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7105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工业二区路侧绿化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4484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4484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苕溪风光带2（嘉凯城以北、羊山公寓以西、羊山公寓西入口以北）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20611.3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2500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18111.3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苕溪风光带3（羊城路以北，羊山公寓以西，羊山公寓东入口以南）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7933.03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7733.03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6"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苕溪风光带4（羊城路以南，祥盛家园以西）</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14403.81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2500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11903.81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苕溪风光带5（104国道以北，沿良语久园围墙一圈）</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13313.83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11813.83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9"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瓶仓大道1（前程路以北，瓶仓大道西侧）</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4118.42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4118.42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瓶仓大道2（长途汽车站东南侧绿地）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1750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1750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2"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瓶仓大道3（蒿山路以南，杭长以北)两路两侧的草皮绿地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瓶仓大道4（前程路以北，崇北街以南）东侧绿地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4958.36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4958.36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1"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瓶仓大道7（开元曼居东侧、南侧节点绿化）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溪东路绿化1（溪东路公厕周边）</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1831.18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1831.18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溪东路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183</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1098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1098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崇北街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876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1317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2193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闻溪路绿化1（闻溪路以南，仁和港以北）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2694.02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2694.02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闻溪路绿化3（水厂东面、南面带状绿化，闻溪路以北）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闻溪路绿化2（行道树）</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1472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1748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东兴路（精工路以南，闻溪路以北）西侧绿化，即精工小区东侧绿地</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242</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1452</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1897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3349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凤溪路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854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2858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新窑路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1470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1745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教学路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精工路（绿化带面积，含精工西路）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6898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7054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大桥南路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外窑街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外窑街（绿化带面积）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华兴路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201</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1206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10562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11768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精工新村</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72</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桥南新村（绿化带面积）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桃源小区（绿化带面积）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1464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1464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东兴小区（绿化带面积）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662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662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凤溪花苑（绿化带面积）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1859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1859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风华别墅（绿化带面积）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新兴路（绿化带面积）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健身点（绿化带面积）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仁和港东西两侧，及文化中心停车场附近公园节点绿化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2840.71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2840.71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港渠路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澄清路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153</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918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8800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9718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安二北路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上窑街</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384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华达路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32</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192</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樟树路1（桥上花箱）</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樟树路2（绿化带面积）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2289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2289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窑山北路、小窑北路道路整治工程</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8700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8700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窑山北路公厕（绿化带面积）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灯光球场小公园</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1306.71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1306.71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西溪路北段东侧（绿化带面积）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3121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3121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大桥北路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525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原桥南浴室公园节点</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1390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1390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王元兴停车场绿化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2560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外窑停车场内绿化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49</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大桥路、精工路、大桥南路等道路花箱(200个)</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大观山农贸市场周边绿化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2680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2680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蒿山路一标（瓶仓大道-创业路）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720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3905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4625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精工南路（104国道-精工西路）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57</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342</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1588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1930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西溪街北段（澄清路-西溪街南段）</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908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908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西溪幼儿园配套道路（港渠路-西溪街北段）</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444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西溪街南段（104国道-西溪街北段）</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4660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4864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精工西路二（精工南路-安三路）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727.8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727.8</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安三路（安一路-精工西路）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390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3"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苕溪风光带1（华兴立交东南侧，瓶仓大道以东）</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3237.06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3237.06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溪东路许家桥（桂花溪园南北区中间，溪东路可视范围）</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羊城路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408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2448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295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2743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Style w:val="833"/>
                <w:rFonts w:hint="eastAsia" w:ascii="仿宋" w:hAnsi="仿宋" w:eastAsia="仿宋" w:cs="仿宋"/>
                <w:b w:val="0"/>
                <w:bCs w:val="0"/>
                <w:sz w:val="21"/>
                <w:szCs w:val="21"/>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长连线南段（蒿山路-规划创新路）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69</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安一路（精工南路路-安三路）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南洋北路二期</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197</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1182</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1182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下洋路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5726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6530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蒿山路（创业路-云宵路）及云宵路（蒿山路-崇化路）道路工程</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118</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708</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2113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2821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里洋路（安一路-精工西路）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2940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69</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施家路（前程路-观山路）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104</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624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624</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70</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金家埠路（瓶仓大道-创业路）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1020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1020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71</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南洋北路一期</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1860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72</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水河桥路（创业路-瓶仓大道）</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516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516</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73</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羊山公园</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32037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9745</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22292</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一级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74</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观山路二（瓶仓大道-创业路）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89</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534</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1581</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2115</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75</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长连线（前程路-规划创新路）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630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630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76</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安一路（里洋路-安三路）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3360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77</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创业路及崇化路</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176</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1056</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2437</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3493</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78</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瓶仓大道6（前程路至蒿山路段路侧绿化）</w:t>
            </w:r>
          </w:p>
        </w:tc>
        <w:tc>
          <w:tcPr>
            <w:tcW w:w="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8000</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833"/>
                <w:rFonts w:hint="eastAsia" w:ascii="仿宋" w:hAnsi="仿宋" w:eastAsia="仿宋" w:cs="仿宋"/>
                <w:b w:val="0"/>
                <w:bCs w:val="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0" w:hRule="atLeast"/>
        </w:trPr>
        <w:tc>
          <w:tcPr>
            <w:tcW w:w="90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8400"/>
              </w:tabs>
              <w:spacing w:before="0" w:beforeAutospacing="0" w:after="0" w:afterAutospacing="0" w:line="360" w:lineRule="auto"/>
              <w:ind w:left="0" w:right="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注：</w:t>
            </w:r>
          </w:p>
          <w:p>
            <w:pPr>
              <w:tabs>
                <w:tab w:val="left" w:pos="8400"/>
              </w:tabs>
              <w:spacing w:before="0" w:beforeAutospacing="0" w:after="0" w:afterAutospacing="0" w:line="360" w:lineRule="auto"/>
              <w:ind w:left="0" w:right="0"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1、</w:t>
            </w:r>
            <w:r>
              <w:rPr>
                <w:rFonts w:hint="eastAsia" w:ascii="仿宋" w:hAnsi="仿宋" w:eastAsia="仿宋" w:cs="仿宋"/>
                <w:b w:val="0"/>
                <w:bCs w:val="0"/>
                <w:color w:val="auto"/>
                <w:sz w:val="24"/>
                <w:highlight w:val="none"/>
              </w:rPr>
              <w:t>以上</w:t>
            </w:r>
            <w:r>
              <w:rPr>
                <w:rFonts w:hint="eastAsia" w:ascii="仿宋" w:hAnsi="仿宋" w:eastAsia="仿宋" w:cs="仿宋"/>
                <w:b w:val="0"/>
                <w:bCs w:val="0"/>
                <w:color w:val="auto"/>
                <w:sz w:val="24"/>
                <w:highlight w:val="none"/>
                <w:lang w:val="en-US" w:eastAsia="zh-CN"/>
              </w:rPr>
              <w:t>绿化养护面积</w:t>
            </w:r>
            <w:r>
              <w:rPr>
                <w:rFonts w:hint="eastAsia" w:ascii="仿宋" w:hAnsi="仿宋" w:eastAsia="仿宋" w:cs="仿宋"/>
                <w:b w:val="0"/>
                <w:bCs w:val="0"/>
                <w:color w:val="auto"/>
                <w:sz w:val="24"/>
                <w:highlight w:val="none"/>
              </w:rPr>
              <w:t>为甲方</w:t>
            </w:r>
            <w:r>
              <w:rPr>
                <w:rFonts w:hint="eastAsia" w:ascii="仿宋" w:hAnsi="仿宋" w:eastAsia="仿宋" w:cs="仿宋"/>
                <w:b w:val="0"/>
                <w:bCs w:val="0"/>
                <w:color w:val="auto"/>
                <w:sz w:val="24"/>
                <w:highlight w:val="none"/>
                <w:lang w:val="en-US" w:eastAsia="zh-CN"/>
              </w:rPr>
              <w:t>经</w:t>
            </w:r>
            <w:r>
              <w:rPr>
                <w:rFonts w:hint="eastAsia" w:ascii="仿宋" w:hAnsi="仿宋" w:eastAsia="仿宋" w:cs="仿宋"/>
                <w:b w:val="0"/>
                <w:bCs w:val="0"/>
                <w:color w:val="auto"/>
                <w:sz w:val="24"/>
                <w:highlight w:val="none"/>
              </w:rPr>
              <w:t>测</w:t>
            </w:r>
            <w:r>
              <w:rPr>
                <w:rFonts w:hint="eastAsia" w:ascii="仿宋" w:hAnsi="仿宋" w:eastAsia="仿宋" w:cs="仿宋"/>
                <w:b w:val="0"/>
                <w:bCs w:val="0"/>
                <w:color w:val="auto"/>
                <w:sz w:val="24"/>
                <w:highlight w:val="none"/>
                <w:lang w:val="en-US" w:eastAsia="zh-CN"/>
              </w:rPr>
              <w:t>量</w:t>
            </w:r>
            <w:r>
              <w:rPr>
                <w:rFonts w:hint="eastAsia" w:ascii="仿宋" w:hAnsi="仿宋" w:eastAsia="仿宋" w:cs="仿宋"/>
                <w:b w:val="0"/>
                <w:bCs w:val="0"/>
                <w:color w:val="auto"/>
                <w:sz w:val="24"/>
                <w:highlight w:val="none"/>
              </w:rPr>
              <w:t>提供的，各投标单位应根据现场实际踏测自行测量，如面积不一致应充分考虑在投标报价内，今后不作调整。</w:t>
            </w:r>
          </w:p>
          <w:p>
            <w:pPr>
              <w:numPr>
                <w:ilvl w:val="0"/>
                <w:numId w:val="0"/>
              </w:numPr>
              <w:tabs>
                <w:tab w:val="left" w:pos="8400"/>
              </w:tabs>
              <w:spacing w:before="0" w:beforeAutospacing="0" w:after="0" w:afterAutospacing="0" w:line="360" w:lineRule="auto"/>
              <w:ind w:left="0" w:right="0" w:firstLine="480" w:firstLineChars="200"/>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2、以上绿化养护面积含部分未移交的，这部分绿化养护时间</w:t>
            </w:r>
            <w:r>
              <w:rPr>
                <w:rFonts w:hint="eastAsia" w:ascii="仿宋" w:hAnsi="仿宋" w:eastAsia="仿宋" w:cs="仿宋"/>
                <w:b w:val="0"/>
                <w:bCs w:val="0"/>
                <w:color w:val="auto"/>
                <w:sz w:val="24"/>
                <w:highlight w:val="none"/>
              </w:rPr>
              <w:t>按</w:t>
            </w:r>
            <w:r>
              <w:rPr>
                <w:rFonts w:hint="eastAsia" w:ascii="仿宋" w:hAnsi="仿宋" w:eastAsia="仿宋" w:cs="仿宋"/>
                <w:b w:val="0"/>
                <w:bCs w:val="0"/>
                <w:color w:val="auto"/>
                <w:sz w:val="24"/>
                <w:highlight w:val="none"/>
                <w:lang w:val="en-US" w:eastAsia="zh-CN"/>
              </w:rPr>
              <w:t>到期</w:t>
            </w:r>
            <w:r>
              <w:rPr>
                <w:rFonts w:hint="eastAsia" w:ascii="仿宋" w:hAnsi="仿宋" w:eastAsia="仿宋" w:cs="仿宋"/>
                <w:b w:val="0"/>
                <w:bCs w:val="0"/>
                <w:color w:val="auto"/>
                <w:sz w:val="24"/>
                <w:highlight w:val="none"/>
              </w:rPr>
              <w:t>交接之</w:t>
            </w:r>
            <w:r>
              <w:rPr>
                <w:rFonts w:hint="eastAsia" w:ascii="仿宋" w:hAnsi="仿宋" w:eastAsia="仿宋" w:cs="仿宋"/>
                <w:b w:val="0"/>
                <w:bCs w:val="0"/>
                <w:color w:val="auto"/>
                <w:sz w:val="24"/>
                <w:highlight w:val="none"/>
                <w:lang w:val="en-US" w:eastAsia="zh-CN"/>
              </w:rPr>
              <w:t>日起计算，费用按中标单价结合实际数量和服务时间作相应调整。</w:t>
            </w:r>
          </w:p>
          <w:p>
            <w:pPr>
              <w:keepNext w:val="0"/>
              <w:keepLines w:val="0"/>
              <w:widowControl/>
              <w:numPr>
                <w:ilvl w:val="0"/>
                <w:numId w:val="0"/>
              </w:numPr>
              <w:suppressLineNumbers w:val="0"/>
              <w:spacing w:before="0" w:beforeAutospacing="0" w:after="0" w:afterAutospacing="0"/>
              <w:ind w:left="0" w:right="0" w:firstLine="480" w:firstLineChars="20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sz w:val="24"/>
                <w:highlight w:val="none"/>
                <w:lang w:val="en-US" w:eastAsia="zh-CN"/>
              </w:rPr>
              <w:t>3、后续如有新增养护或改造无需养护的道路，按照中标单价按实调整结算费用。</w:t>
            </w:r>
          </w:p>
        </w:tc>
      </w:tr>
    </w:tbl>
    <w:p>
      <w:pPr>
        <w:snapToGrid w:val="0"/>
        <w:spacing w:before="0" w:beforeAutospacing="0" w:after="0" w:afterAutospacing="0" w:line="360" w:lineRule="auto"/>
        <w:ind w:firstLine="236" w:firstLineChars="98"/>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p>
    <w:p>
      <w:pPr>
        <w:numPr>
          <w:ilvl w:val="0"/>
          <w:numId w:val="0"/>
        </w:numPr>
        <w:wordWrap/>
        <w:adjustRightInd/>
        <w:snapToGrid/>
        <w:spacing w:line="480" w:lineRule="auto"/>
        <w:jc w:val="center"/>
        <w:textAlignment w:val="auto"/>
        <w:rPr>
          <w:rFonts w:hint="eastAsia" w:ascii="仿宋" w:hAnsi="仿宋" w:eastAsia="仿宋" w:cs="仿宋"/>
          <w:b/>
          <w:bCs/>
          <w:color w:val="auto"/>
          <w:sz w:val="24"/>
          <w:szCs w:val="24"/>
          <w:highlight w:val="none"/>
          <w:lang w:val="en-US" w:eastAsia="zh-CN"/>
        </w:rPr>
      </w:pPr>
    </w:p>
    <w:p>
      <w:pPr>
        <w:numPr>
          <w:ilvl w:val="0"/>
          <w:numId w:val="0"/>
        </w:numPr>
        <w:wordWrap/>
        <w:adjustRightInd/>
        <w:snapToGrid/>
        <w:spacing w:line="480" w:lineRule="auto"/>
        <w:jc w:val="center"/>
        <w:textAlignment w:val="auto"/>
        <w:rPr>
          <w:rFonts w:hint="eastAsia" w:ascii="仿宋" w:hAnsi="仿宋" w:eastAsia="仿宋" w:cs="仿宋"/>
          <w:b/>
          <w:bCs/>
          <w:color w:val="auto"/>
          <w:sz w:val="24"/>
          <w:szCs w:val="24"/>
          <w:highlight w:val="none"/>
          <w:lang w:val="en-US" w:eastAsia="zh-CN"/>
        </w:rPr>
      </w:pPr>
    </w:p>
    <w:p>
      <w:pPr>
        <w:numPr>
          <w:ilvl w:val="0"/>
          <w:numId w:val="0"/>
        </w:numPr>
        <w:wordWrap/>
        <w:adjustRightInd/>
        <w:snapToGrid/>
        <w:spacing w:line="480" w:lineRule="auto"/>
        <w:jc w:val="center"/>
        <w:textAlignment w:val="auto"/>
        <w:rPr>
          <w:rFonts w:hint="eastAsia" w:ascii="仿宋" w:hAnsi="仿宋" w:eastAsia="仿宋" w:cs="仿宋"/>
          <w:b/>
          <w:bCs/>
          <w:color w:val="auto"/>
          <w:sz w:val="24"/>
          <w:szCs w:val="24"/>
          <w:highlight w:val="none"/>
          <w:lang w:val="en-US" w:eastAsia="zh-CN"/>
        </w:rPr>
      </w:pPr>
    </w:p>
    <w:p>
      <w:pPr>
        <w:numPr>
          <w:ilvl w:val="0"/>
          <w:numId w:val="0"/>
        </w:numPr>
        <w:wordWrap/>
        <w:adjustRightInd/>
        <w:snapToGrid/>
        <w:spacing w:line="480" w:lineRule="auto"/>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②</w:t>
      </w:r>
      <w:r>
        <w:rPr>
          <w:rFonts w:hint="eastAsia" w:ascii="仿宋" w:hAnsi="仿宋" w:eastAsia="仿宋" w:cs="仿宋"/>
          <w:b/>
          <w:bCs/>
          <w:color w:val="auto"/>
          <w:sz w:val="24"/>
          <w:szCs w:val="24"/>
          <w:highlight w:val="none"/>
          <w:lang w:eastAsia="zh-CN"/>
        </w:rPr>
        <w:t>瓶窑镇镇级绿化养护服务采购项目（一）</w:t>
      </w:r>
      <w:r>
        <w:rPr>
          <w:rFonts w:hint="eastAsia" w:ascii="仿宋" w:hAnsi="仿宋" w:eastAsia="仿宋" w:cs="仿宋"/>
          <w:b/>
          <w:bCs/>
          <w:color w:val="auto"/>
          <w:sz w:val="24"/>
          <w:szCs w:val="24"/>
          <w:highlight w:val="none"/>
          <w:lang w:val="en-US" w:eastAsia="zh-CN"/>
        </w:rPr>
        <w:t>时花更换</w:t>
      </w:r>
      <w:r>
        <w:rPr>
          <w:rStyle w:val="963"/>
          <w:rFonts w:hint="eastAsia" w:ascii="仿宋" w:hAnsi="仿宋" w:eastAsia="仿宋" w:cs="仿宋"/>
          <w:b/>
          <w:bCs/>
          <w:i w:val="0"/>
          <w:caps w:val="0"/>
          <w:color w:val="auto"/>
          <w:spacing w:val="0"/>
          <w:w w:val="100"/>
          <w:kern w:val="2"/>
          <w:sz w:val="24"/>
          <w:szCs w:val="24"/>
          <w:highlight w:val="none"/>
          <w:lang w:val="en-US" w:eastAsia="zh-CN" w:bidi="ar-SA"/>
        </w:rPr>
        <w:t>明细表</w:t>
      </w:r>
    </w:p>
    <w:tbl>
      <w:tblPr>
        <w:tblStyle w:val="65"/>
        <w:tblW w:w="9056"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8"/>
        <w:gridCol w:w="4013"/>
        <w:gridCol w:w="1148"/>
        <w:gridCol w:w="1421"/>
        <w:gridCol w:w="1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2"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名称</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面积m2</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9"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学达路、崇北街、溪东路、镇政府南门、华兴路、北湖绿洲北侧节点等时花面积</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要求密度49株/㎡及以上；一年更换4次。</w:t>
            </w:r>
          </w:p>
        </w:tc>
      </w:tr>
    </w:tbl>
    <w:p>
      <w:pPr>
        <w:snapToGrid w:val="0"/>
        <w:spacing w:before="0" w:beforeAutospacing="0" w:after="0" w:afterAutospacing="0" w:line="360" w:lineRule="auto"/>
        <w:ind w:firstLine="236" w:firstLineChars="98"/>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p>
    <w:p>
      <w:pPr>
        <w:snapToGrid w:val="0"/>
        <w:spacing w:before="0" w:beforeAutospacing="0" w:after="0" w:afterAutospacing="0" w:line="480" w:lineRule="auto"/>
        <w:ind w:firstLine="236" w:firstLineChars="98"/>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三、投标报价说明</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投标报价包括日常绿化养护费（绿化养护人工工资、时花更换费、绿化施肥费、绿化浇水费、绿化防病防虫用药费、绿化零星补植费、防台抗雪等应急物资储备费、其他费用）、绿化养护中的更新改造费。</w:t>
      </w:r>
    </w:p>
    <w:p>
      <w:pPr>
        <w:snapToGrid/>
        <w:spacing w:before="0" w:beforeAutospacing="0" w:after="0" w:afterAutospacing="0" w:line="480" w:lineRule="auto"/>
        <w:ind w:firstLine="482" w:firstLineChars="200"/>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w:t>
      </w:r>
      <w:r>
        <w:rPr>
          <w:rStyle w:val="963"/>
          <w:rFonts w:hint="eastAsia" w:ascii="仿宋" w:hAnsi="仿宋" w:eastAsia="仿宋" w:cs="仿宋"/>
          <w:b/>
          <w:bCs/>
          <w:i w:val="0"/>
          <w:caps w:val="0"/>
          <w:color w:val="auto"/>
          <w:spacing w:val="0"/>
          <w:w w:val="100"/>
          <w:kern w:val="2"/>
          <w:sz w:val="24"/>
          <w:szCs w:val="24"/>
          <w:highlight w:val="none"/>
          <w:lang w:val="en-US" w:eastAsia="zh-CN" w:bidi="ar-SA"/>
        </w:rPr>
        <w:t>养护期限内，采购人有权直接委托中标单位养护管理本标段10%以下工程量的公共绿地（含新接收公共绿地），采购人不额外增加养护费。</w:t>
      </w:r>
    </w:p>
    <w:p>
      <w:pPr>
        <w:snapToGrid/>
        <w:spacing w:before="0" w:beforeAutospacing="0" w:after="0" w:afterAutospacing="0" w:line="480" w:lineRule="auto"/>
        <w:ind w:firstLine="482" w:firstLineChars="200"/>
        <w:jc w:val="both"/>
        <w:textAlignment w:val="baseline"/>
        <w:rPr>
          <w:rStyle w:val="963"/>
          <w:rFonts w:hint="eastAsia" w:ascii="仿宋" w:hAnsi="仿宋" w:eastAsia="仿宋" w:cs="仿宋"/>
          <w:b/>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1.本项目经费构成：绿化养护费（投标总报价）=日常绿化养护费+绿化养护中的更新改造费；</w:t>
      </w:r>
    </w:p>
    <w:tbl>
      <w:tblPr>
        <w:tblStyle w:val="65"/>
        <w:tblW w:w="91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9"/>
        <w:gridCol w:w="5013"/>
        <w:gridCol w:w="2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bCs/>
                <w:i w:val="0"/>
                <w:caps w:val="0"/>
                <w:color w:val="auto"/>
                <w:spacing w:val="0"/>
                <w:w w:val="100"/>
                <w:kern w:val="2"/>
                <w:sz w:val="24"/>
                <w:szCs w:val="24"/>
                <w:highlight w:val="none"/>
                <w:lang w:val="en-US" w:eastAsia="zh-CN" w:bidi="ar-SA"/>
              </w:rPr>
              <w:t>绿化养护费</w:t>
            </w:r>
          </w:p>
        </w:tc>
        <w:tc>
          <w:tcPr>
            <w:tcW w:w="50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日常绿化养护费（含一年6次及以上时花更换）</w:t>
            </w:r>
          </w:p>
        </w:tc>
        <w:tc>
          <w:tcPr>
            <w:tcW w:w="264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bCs/>
                <w:i w:val="0"/>
                <w:caps w:val="0"/>
                <w:color w:val="auto"/>
                <w:spacing w:val="0"/>
                <w:w w:val="100"/>
                <w:kern w:val="2"/>
                <w:sz w:val="24"/>
                <w:szCs w:val="24"/>
                <w:highlight w:val="none"/>
                <w:lang w:val="en-US" w:eastAsia="zh-CN" w:bidi="ar-SA"/>
              </w:rPr>
              <w:t>绿化养护费的</w:t>
            </w:r>
            <w:r>
              <w:rPr>
                <w:rStyle w:val="963"/>
                <w:rFonts w:hint="eastAsia" w:ascii="仿宋" w:hAnsi="仿宋" w:eastAsia="仿宋" w:cs="仿宋"/>
                <w:b w:val="0"/>
                <w:i w:val="0"/>
                <w:caps w:val="0"/>
                <w:color w:val="auto"/>
                <w:spacing w:val="0"/>
                <w:w w:val="100"/>
                <w:kern w:val="2"/>
                <w:sz w:val="24"/>
                <w:szCs w:val="24"/>
                <w:highlight w:val="none"/>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c>
          <w:tcPr>
            <w:tcW w:w="50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绿化养护中的更新改造费</w:t>
            </w:r>
          </w:p>
        </w:tc>
        <w:tc>
          <w:tcPr>
            <w:tcW w:w="264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bCs/>
                <w:i w:val="0"/>
                <w:caps w:val="0"/>
                <w:color w:val="auto"/>
                <w:spacing w:val="0"/>
                <w:w w:val="100"/>
                <w:kern w:val="2"/>
                <w:sz w:val="24"/>
                <w:szCs w:val="24"/>
                <w:highlight w:val="none"/>
                <w:lang w:val="en-US" w:eastAsia="zh-CN" w:bidi="ar-SA"/>
              </w:rPr>
              <w:t>绿化养护费的</w:t>
            </w:r>
            <w:r>
              <w:rPr>
                <w:rStyle w:val="963"/>
                <w:rFonts w:hint="eastAsia" w:ascii="仿宋" w:hAnsi="仿宋" w:eastAsia="仿宋" w:cs="仿宋"/>
                <w:b w:val="0"/>
                <w:i w:val="0"/>
                <w:caps w:val="0"/>
                <w:color w:val="auto"/>
                <w:spacing w:val="0"/>
                <w:w w:val="100"/>
                <w:kern w:val="2"/>
                <w:sz w:val="24"/>
                <w:szCs w:val="24"/>
                <w:highlight w:val="none"/>
                <w:lang w:val="en-US" w:eastAsia="zh-CN" w:bidi="ar-SA"/>
              </w:rPr>
              <w:t>30%</w:t>
            </w:r>
          </w:p>
        </w:tc>
      </w:tr>
    </w:tbl>
    <w:p>
      <w:pPr>
        <w:snapToGrid/>
        <w:spacing w:before="0" w:beforeAutospacing="0" w:after="0" w:afterAutospacing="0" w:line="360" w:lineRule="auto"/>
        <w:ind w:firstLine="482" w:firstLineChars="200"/>
        <w:jc w:val="both"/>
        <w:textAlignment w:val="baseline"/>
        <w:rPr>
          <w:rStyle w:val="963"/>
          <w:rFonts w:hint="eastAsia" w:ascii="仿宋" w:hAnsi="仿宋" w:eastAsia="仿宋" w:cs="仿宋"/>
          <w:b/>
          <w:i w:val="0"/>
          <w:caps w:val="0"/>
          <w:color w:val="auto"/>
          <w:spacing w:val="0"/>
          <w:w w:val="100"/>
          <w:kern w:val="2"/>
          <w:sz w:val="24"/>
          <w:szCs w:val="24"/>
          <w:highlight w:val="none"/>
          <w:lang w:val="en-US" w:eastAsia="zh-CN" w:bidi="ar-SA"/>
        </w:rPr>
      </w:pPr>
    </w:p>
    <w:p>
      <w:pPr>
        <w:snapToGrid/>
        <w:spacing w:before="0" w:beforeAutospacing="0" w:after="0" w:afterAutospacing="0" w:line="480" w:lineRule="auto"/>
        <w:ind w:firstLine="482"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▲2.日常绿化养护费</w:t>
      </w:r>
      <w:r>
        <w:rPr>
          <w:rStyle w:val="963"/>
          <w:rFonts w:hint="eastAsia" w:ascii="仿宋" w:hAnsi="仿宋" w:eastAsia="仿宋" w:cs="仿宋"/>
          <w:b w:val="0"/>
          <w:i w:val="0"/>
          <w:caps w:val="0"/>
          <w:color w:val="auto"/>
          <w:spacing w:val="0"/>
          <w:w w:val="100"/>
          <w:kern w:val="2"/>
          <w:sz w:val="24"/>
          <w:szCs w:val="24"/>
          <w:highlight w:val="none"/>
          <w:lang w:val="en-US" w:eastAsia="zh-CN" w:bidi="ar-SA"/>
        </w:rPr>
        <w:t>包括：绿化养护人工工资、时花更换费、绿化施肥费、绿化浇水费、绿化防病防虫用药费、绿化零星补植费、防台抗雪等应急物资储备费、其他费用；</w:t>
      </w:r>
    </w:p>
    <w:p>
      <w:pPr>
        <w:snapToGrid/>
        <w:spacing w:before="0" w:beforeAutospacing="0" w:after="0" w:afterAutospacing="0" w:line="480" w:lineRule="auto"/>
        <w:ind w:firstLine="482" w:firstLineChars="200"/>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b/>
          <w:bCs/>
          <w:color w:val="auto"/>
          <w:sz w:val="24"/>
          <w:szCs w:val="24"/>
          <w:highlight w:val="none"/>
          <w:lang w:eastAsia="zh-CN"/>
        </w:rPr>
        <w:t>瓶窑镇镇级绿化养护服务采购项目（一）</w:t>
      </w:r>
      <w:r>
        <w:rPr>
          <w:rStyle w:val="963"/>
          <w:rFonts w:hint="eastAsia" w:ascii="仿宋" w:hAnsi="仿宋" w:eastAsia="仿宋" w:cs="仿宋"/>
          <w:b/>
          <w:bCs/>
          <w:i w:val="0"/>
          <w:caps w:val="0"/>
          <w:color w:val="auto"/>
          <w:spacing w:val="0"/>
          <w:w w:val="100"/>
          <w:kern w:val="2"/>
          <w:sz w:val="24"/>
          <w:szCs w:val="24"/>
          <w:highlight w:val="none"/>
          <w:lang w:val="en-US" w:eastAsia="zh-CN" w:bidi="ar-SA"/>
        </w:rPr>
        <w:t>：</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①</w:t>
      </w:r>
      <w:r>
        <w:rPr>
          <w:rStyle w:val="963"/>
          <w:rFonts w:hint="eastAsia" w:ascii="仿宋" w:hAnsi="仿宋" w:eastAsia="仿宋" w:cs="仿宋"/>
          <w:b/>
          <w:i w:val="0"/>
          <w:caps w:val="0"/>
          <w:color w:val="auto"/>
          <w:spacing w:val="0"/>
          <w:w w:val="100"/>
          <w:kern w:val="2"/>
          <w:sz w:val="24"/>
          <w:szCs w:val="24"/>
          <w:highlight w:val="none"/>
          <w:lang w:val="en-US" w:eastAsia="zh-CN" w:bidi="ar-SA"/>
        </w:rPr>
        <w:t>绿化养护人员不少2人/万平方米（不包括项目负责人1人、技术负责人1人、安全员1人），即总人数不少于55人（具体人数以实际养护面积换算为准）。</w:t>
      </w:r>
      <w:r>
        <w:rPr>
          <w:rStyle w:val="963"/>
          <w:rFonts w:hint="eastAsia" w:ascii="仿宋" w:hAnsi="仿宋" w:eastAsia="仿宋" w:cs="仿宋"/>
          <w:b w:val="0"/>
          <w:i w:val="0"/>
          <w:caps w:val="0"/>
          <w:color w:val="auto"/>
          <w:spacing w:val="0"/>
          <w:w w:val="100"/>
          <w:kern w:val="2"/>
          <w:sz w:val="24"/>
          <w:szCs w:val="24"/>
          <w:highlight w:val="none"/>
          <w:lang w:val="en-US" w:eastAsia="zh-CN" w:bidi="ar-SA"/>
        </w:rPr>
        <w:t>人工工资主要包括基本工资、社会保障五险、高温补助、意外伤害险等。养护人员</w:t>
      </w:r>
      <w:r>
        <w:rPr>
          <w:rStyle w:val="963"/>
          <w:rFonts w:hint="eastAsia" w:ascii="仿宋" w:hAnsi="仿宋" w:eastAsia="仿宋" w:cs="仿宋"/>
          <w:b w:val="0"/>
          <w:i w:val="0"/>
          <w:caps w:val="0"/>
          <w:color w:val="auto"/>
          <w:spacing w:val="0"/>
          <w:w w:val="100"/>
          <w:kern w:val="0"/>
          <w:sz w:val="24"/>
          <w:szCs w:val="24"/>
          <w:highlight w:val="none"/>
          <w:lang w:val="en-US" w:eastAsia="zh-CN" w:bidi="ar-SA"/>
        </w:rPr>
        <w:t>主要做好绿地养护中各类养护工作，其中包括服从采购人派遣任务、时花更换、绿化施肥、浇水、植物修剪、绿地保洁、除草、设施维修、补种、喷洒农药、应急响应等养护工作</w:t>
      </w:r>
      <w:r>
        <w:rPr>
          <w:rStyle w:val="963"/>
          <w:rFonts w:hint="eastAsia" w:ascii="仿宋" w:hAnsi="仿宋" w:eastAsia="仿宋" w:cs="仿宋"/>
          <w:b w:val="0"/>
          <w:i w:val="0"/>
          <w:caps w:val="0"/>
          <w:color w:val="auto"/>
          <w:spacing w:val="0"/>
          <w:w w:val="100"/>
          <w:kern w:val="2"/>
          <w:sz w:val="24"/>
          <w:szCs w:val="24"/>
          <w:highlight w:val="none"/>
          <w:lang w:val="en-US" w:eastAsia="zh-CN" w:bidi="ar-SA"/>
        </w:rPr>
        <w:t>；</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②绿化施肥费：每年施肥不少于2次，平日应及时追肥，确保绿化生长所必需的养分，</w:t>
      </w:r>
      <w:r>
        <w:rPr>
          <w:rStyle w:val="963"/>
          <w:rFonts w:hint="eastAsia" w:ascii="仿宋" w:hAnsi="仿宋" w:eastAsia="仿宋" w:cs="仿宋"/>
          <w:b w:val="0"/>
          <w:i w:val="0"/>
          <w:caps w:val="0"/>
          <w:color w:val="auto"/>
          <w:spacing w:val="0"/>
          <w:w w:val="100"/>
          <w:kern w:val="0"/>
          <w:sz w:val="24"/>
          <w:szCs w:val="24"/>
          <w:highlight w:val="none"/>
          <w:lang w:val="en-US" w:eastAsia="zh-CN" w:bidi="ar-SA"/>
        </w:rPr>
        <w:t>用有机肥或复合肥不少于0.5kg／㎡</w:t>
      </w:r>
      <w:r>
        <w:rPr>
          <w:rStyle w:val="963"/>
          <w:rFonts w:hint="eastAsia" w:ascii="仿宋" w:hAnsi="仿宋" w:eastAsia="仿宋" w:cs="仿宋"/>
          <w:b w:val="0"/>
          <w:i w:val="0"/>
          <w:caps w:val="0"/>
          <w:color w:val="auto"/>
          <w:spacing w:val="0"/>
          <w:w w:val="100"/>
          <w:kern w:val="2"/>
          <w:sz w:val="24"/>
          <w:szCs w:val="24"/>
          <w:highlight w:val="none"/>
          <w:lang w:val="en-US" w:eastAsia="zh-CN" w:bidi="ar-SA"/>
        </w:rPr>
        <w:t>；</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③绿化浇水费：养护企业需及时发现、及时补充绿化所需水份。天气炎热时，养护企业应抗旱保绿工作，及时给喜阴植物搭建遮阴网，确保绿化不因缺水死亡，并及时交纳绿化水费；</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0"/>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bidi="ar-SA"/>
        </w:rPr>
        <w:t>④</w:t>
      </w:r>
      <w:r>
        <w:rPr>
          <w:rStyle w:val="963"/>
          <w:rFonts w:hint="eastAsia" w:ascii="仿宋" w:hAnsi="仿宋" w:eastAsia="仿宋" w:cs="仿宋"/>
          <w:b w:val="0"/>
          <w:i w:val="0"/>
          <w:caps w:val="0"/>
          <w:color w:val="auto"/>
          <w:spacing w:val="0"/>
          <w:w w:val="100"/>
          <w:kern w:val="2"/>
          <w:sz w:val="24"/>
          <w:szCs w:val="24"/>
          <w:highlight w:val="none"/>
          <w:lang w:val="en-US" w:eastAsia="zh-CN" w:bidi="ar-SA"/>
        </w:rPr>
        <w:t>绿化防病防虫用药费：要求综合防治，以防为主。病虫害危害应控制在以不影响观赏效果的范围之内，</w:t>
      </w:r>
      <w:r>
        <w:rPr>
          <w:rStyle w:val="963"/>
          <w:rFonts w:hint="eastAsia" w:ascii="仿宋" w:hAnsi="仿宋" w:eastAsia="仿宋" w:cs="仿宋"/>
          <w:b w:val="0"/>
          <w:i w:val="0"/>
          <w:caps w:val="0"/>
          <w:color w:val="auto"/>
          <w:spacing w:val="0"/>
          <w:w w:val="100"/>
          <w:kern w:val="0"/>
          <w:sz w:val="24"/>
          <w:szCs w:val="24"/>
          <w:highlight w:val="none"/>
          <w:lang w:val="en-US" w:eastAsia="zh-CN" w:bidi="ar-SA"/>
        </w:rPr>
        <w:t>其中食叶性害虫危害的叶片，每株不超过5%；刺吸性害虫危害的叶片，每株不超过10%；无蛀干性害虫的活虫、活卵；</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0"/>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bidi="ar-SA"/>
        </w:rPr>
        <w:t>⑤</w:t>
      </w:r>
      <w:r>
        <w:rPr>
          <w:rStyle w:val="963"/>
          <w:rFonts w:hint="eastAsia" w:ascii="仿宋" w:hAnsi="仿宋" w:eastAsia="仿宋" w:cs="仿宋"/>
          <w:b w:val="0"/>
          <w:i w:val="0"/>
          <w:caps w:val="0"/>
          <w:color w:val="auto"/>
          <w:spacing w:val="0"/>
          <w:w w:val="100"/>
          <w:kern w:val="2"/>
          <w:sz w:val="24"/>
          <w:szCs w:val="24"/>
          <w:highlight w:val="none"/>
          <w:lang w:val="en-US" w:eastAsia="zh-CN" w:bidi="ar-SA"/>
        </w:rPr>
        <w:t xml:space="preserve">绿化零星补植费：因企业养护不力引起乔木死枯株，或灌木（草坪）枯死株面积在10㎡/处以下，养护企业应无条件进行补植相同品种的苗木； </w:t>
      </w:r>
    </w:p>
    <w:p>
      <w:pPr>
        <w:widowControl/>
        <w:snapToGrid w:val="0"/>
        <w:spacing w:before="0" w:beforeAutospacing="0" w:after="0" w:afterAutospacing="0" w:line="480" w:lineRule="auto"/>
        <w:ind w:firstLine="480" w:firstLineChars="200"/>
        <w:jc w:val="left"/>
        <w:textAlignment w:val="baseline"/>
        <w:rPr>
          <w:rStyle w:val="963"/>
          <w:rFonts w:hint="eastAsia" w:ascii="仿宋" w:hAnsi="仿宋" w:eastAsia="仿宋" w:cs="仿宋"/>
          <w:b/>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⑥其他养护费：绿化养护企业重点做好绿化养护中抗旱遮阴网、防台抗台毛竹和快速支撑钢管、抗雪竹竿等物资储备和响应工作</w:t>
      </w:r>
      <w:r>
        <w:rPr>
          <w:rStyle w:val="963"/>
          <w:rFonts w:hint="eastAsia" w:ascii="仿宋" w:hAnsi="仿宋" w:eastAsia="仿宋" w:cs="仿宋"/>
          <w:b w:val="0"/>
          <w:bCs/>
          <w:i w:val="0"/>
          <w:caps w:val="0"/>
          <w:color w:val="auto"/>
          <w:spacing w:val="0"/>
          <w:w w:val="100"/>
          <w:kern w:val="2"/>
          <w:sz w:val="24"/>
          <w:szCs w:val="24"/>
          <w:highlight w:val="none"/>
          <w:lang w:val="en-US" w:eastAsia="zh-CN" w:bidi="ar-SA"/>
        </w:rPr>
        <w:t>。</w:t>
      </w:r>
    </w:p>
    <w:p>
      <w:pPr>
        <w:widowControl/>
        <w:snapToGrid w:val="0"/>
        <w:spacing w:before="0" w:beforeAutospacing="0" w:after="0" w:afterAutospacing="0" w:line="480" w:lineRule="auto"/>
        <w:ind w:firstLine="482" w:firstLineChars="200"/>
        <w:jc w:val="left"/>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3. 绿化养护中的更新改造费：</w:t>
      </w:r>
      <w:r>
        <w:rPr>
          <w:rStyle w:val="963"/>
          <w:rFonts w:hint="eastAsia" w:ascii="仿宋" w:hAnsi="仿宋" w:eastAsia="仿宋" w:cs="仿宋"/>
          <w:b w:val="0"/>
          <w:i w:val="0"/>
          <w:caps w:val="0"/>
          <w:color w:val="auto"/>
          <w:spacing w:val="0"/>
          <w:w w:val="100"/>
          <w:kern w:val="2"/>
          <w:sz w:val="24"/>
          <w:szCs w:val="24"/>
          <w:highlight w:val="none"/>
          <w:lang w:val="en-US" w:eastAsia="zh-CN" w:bidi="ar-SA"/>
        </w:rPr>
        <w:t>该费用属于绿化养护费中的一种，用于该</w:t>
      </w:r>
      <w:r>
        <w:rPr>
          <w:rStyle w:val="963"/>
          <w:rFonts w:hint="eastAsia" w:ascii="仿宋" w:hAnsi="仿宋" w:eastAsia="仿宋" w:cs="仿宋"/>
          <w:b w:val="0"/>
          <w:i w:val="0"/>
          <w:caps w:val="0"/>
          <w:color w:val="auto"/>
          <w:spacing w:val="0"/>
          <w:w w:val="100"/>
          <w:kern w:val="0"/>
          <w:sz w:val="24"/>
          <w:szCs w:val="24"/>
          <w:highlight w:val="none"/>
          <w:lang w:val="en-US" w:eastAsia="zh-CN" w:bidi="ar-SA"/>
        </w:rPr>
        <w:t>招标绿地景观提升改造工作，主要对本养护</w:t>
      </w:r>
      <w:r>
        <w:rPr>
          <w:rStyle w:val="963"/>
          <w:rFonts w:hint="eastAsia" w:ascii="仿宋" w:hAnsi="仿宋" w:eastAsia="仿宋" w:cs="仿宋"/>
          <w:b w:val="0"/>
          <w:i w:val="0"/>
          <w:caps w:val="0"/>
          <w:color w:val="auto"/>
          <w:spacing w:val="0"/>
          <w:w w:val="100"/>
          <w:kern w:val="2"/>
          <w:sz w:val="24"/>
          <w:szCs w:val="24"/>
          <w:highlight w:val="none"/>
          <w:lang w:val="en-US" w:eastAsia="zh-CN" w:bidi="ar-SA"/>
        </w:rPr>
        <w:t>长势不良的乔木和色带进行更新改造、绿化景观设施维修等其他需要改造的项目。但日常绿化养护费、零星景观设施修缮、补植、购置作业机械设备、消耗、应急物资（含支撑钢管）、绿化养护抄告问题整改的所需费用等不能纳入此更新改造费。</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在养护期限内，由中标单位提出更新改造方案，经采购人书面同意后方可实施。每一期改造竣工验收后，由采购人送审计部门进行审计，并按最终审计价支付。如果超出绿化养护中的更新改造费的，由中标单位自行承担。</w:t>
      </w:r>
    </w:p>
    <w:p>
      <w:pPr>
        <w:widowControl/>
        <w:snapToGrid w:val="0"/>
        <w:spacing w:before="0" w:beforeAutospacing="0" w:after="0" w:afterAutospacing="0" w:line="480" w:lineRule="auto"/>
        <w:ind w:firstLine="480" w:firstLineChars="200"/>
        <w:jc w:val="left"/>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年度改造任务必须在采购人规定的时间内完成，审计净核减率控制在区财政规定的合理范围内，如净核减率过大，由中标单位承担相关责任。改造工程中涉及到基本审计费，经采购人审核同意后，列入更新改造费。若更新改造费尾款低于2万以内，且中标单位已经完成改造任务的，采购人可以通过双方签订零星改造协议、并经采购人验收合格后，按照决算价下浮20%后进行支付。养护期限内未完成改造任务的，采购人有权无条件收回余下改造资金。中标单位在合同期限内有意不实施且阻挠工程改造的，经2次通报批评，仍不整改的，采购人有权终止合同。</w:t>
      </w:r>
    </w:p>
    <w:p>
      <w:pPr>
        <w:widowControl/>
        <w:snapToGrid w:val="0"/>
        <w:spacing w:before="0" w:beforeAutospacing="0" w:after="0" w:afterAutospacing="0" w:line="480" w:lineRule="auto"/>
        <w:ind w:firstLine="480" w:firstLineChars="200"/>
        <w:jc w:val="left"/>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napToGrid w:val="0"/>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3.本项目中绿化养护费中所涉及到养护扣款由采购人统一收回交纳财政处理。</w:t>
      </w:r>
    </w:p>
    <w:p>
      <w:pPr>
        <w:snapToGrid w:val="0"/>
        <w:spacing w:before="0" w:beforeAutospacing="0" w:after="0" w:afterAutospacing="0" w:line="480" w:lineRule="auto"/>
        <w:ind w:firstLine="590" w:firstLineChars="245"/>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四、</w:t>
      </w:r>
      <w:r>
        <w:rPr>
          <w:rStyle w:val="963"/>
          <w:rFonts w:hint="eastAsia" w:ascii="仿宋" w:hAnsi="仿宋" w:eastAsia="仿宋" w:cs="仿宋"/>
          <w:b/>
          <w:i w:val="0"/>
          <w:caps w:val="0"/>
          <w:color w:val="auto"/>
          <w:spacing w:val="0"/>
          <w:w w:val="100"/>
          <w:kern w:val="0"/>
          <w:sz w:val="24"/>
          <w:szCs w:val="24"/>
          <w:highlight w:val="none"/>
          <w:lang w:val="en-US" w:eastAsia="zh-CN" w:bidi="ar-SA"/>
        </w:rPr>
        <w:t>公共绿地管养考核办法及奖惩制度</w:t>
      </w:r>
      <w:r>
        <w:rPr>
          <w:rStyle w:val="963"/>
          <w:rFonts w:hint="eastAsia" w:ascii="仿宋" w:hAnsi="仿宋" w:eastAsia="仿宋" w:cs="仿宋"/>
          <w:b/>
          <w:bCs/>
          <w:i w:val="0"/>
          <w:caps w:val="0"/>
          <w:color w:val="auto"/>
          <w:spacing w:val="0"/>
          <w:w w:val="100"/>
          <w:kern w:val="2"/>
          <w:sz w:val="24"/>
          <w:szCs w:val="24"/>
          <w:highlight w:val="none"/>
          <w:lang w:val="en-US" w:eastAsia="zh-CN" w:bidi="ar-SA"/>
        </w:rPr>
        <w:t>：</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0"/>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根据《杭州市城区绿地养护质量标准》（杭园文[2003]42号）、《杭州市城区绿地养护管理办法》（杭园文&lt;2003&gt;43号）、《余杭区城市管理范围内洁化、市政亮化、绿化、序化分级分类及考核办法》（余城组办[2020]9号）和《杭州市绿化养护企业考评办法》及市、区两级绿化养护政策文件更新参照最新文件精神，为进一步提高我区公共绿地管养水平和养护质量，实现绿化养护管理“标准化、科学化、精细化、长效化”的工作目标，全力打造城市新中心，</w:t>
      </w:r>
      <w:r>
        <w:rPr>
          <w:rStyle w:val="963"/>
          <w:rFonts w:hint="eastAsia" w:ascii="仿宋" w:hAnsi="仿宋" w:eastAsia="仿宋" w:cs="仿宋"/>
          <w:b w:val="0"/>
          <w:i w:val="0"/>
          <w:caps w:val="0"/>
          <w:color w:val="auto"/>
          <w:spacing w:val="0"/>
          <w:w w:val="100"/>
          <w:kern w:val="0"/>
          <w:sz w:val="24"/>
          <w:szCs w:val="24"/>
          <w:highlight w:val="none"/>
          <w:lang w:val="en-US" w:eastAsia="zh-CN" w:bidi="ar-SA"/>
        </w:rPr>
        <w:t>确保检查考核工作公平、公正，组织严密，特制定本办法。</w:t>
      </w:r>
    </w:p>
    <w:p>
      <w:pPr>
        <w:snapToGrid w:val="0"/>
        <w:spacing w:before="0" w:beforeAutospacing="0" w:after="0" w:afterAutospacing="0" w:line="480" w:lineRule="auto"/>
        <w:ind w:firstLine="590" w:firstLineChars="245"/>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▲（一）绿化养护质量服务标准：</w:t>
      </w:r>
    </w:p>
    <w:p>
      <w:pPr>
        <w:snapToGrid w:val="0"/>
        <w:spacing w:before="0" w:beforeAutospacing="0" w:after="0" w:afterAutospacing="0" w:line="480" w:lineRule="auto"/>
        <w:ind w:firstLine="588" w:firstLineChars="245"/>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具体服务质量标准根据《杭州市城区绿地养护质量标准》（杭园文[2003]42号）、《余杭区城市管理范围内洁化、市政亮化、绿化、序化分级分类及考核办法》（余城组办[2020]9号）及杭州市现行城市绿地养护质量标准等文件中规定的作业标准和要求执行，本项目服务期内如遇市、区两级绿化养护政策文件更新参照最新文件执行。</w:t>
      </w:r>
    </w:p>
    <w:p>
      <w:pPr>
        <w:snapToGrid/>
        <w:spacing w:before="0" w:beforeAutospacing="0" w:after="0" w:afterAutospacing="0" w:line="480" w:lineRule="auto"/>
        <w:ind w:firstLine="472" w:firstLineChars="196"/>
        <w:jc w:val="both"/>
        <w:textAlignment w:val="baseline"/>
        <w:rPr>
          <w:rStyle w:val="963"/>
          <w:rFonts w:hint="eastAsia" w:ascii="仿宋" w:hAnsi="仿宋" w:eastAsia="仿宋" w:cs="仿宋"/>
          <w:b/>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1.道路绿化带养护标准</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总体标准：指道路绿化带养护的整体质量，内容有养护质量、树木存活率、设施维护、土肥标准、病虫害防治标准及管理标准。</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1.5.道路绿化带的具体养管标准。</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（1）道路绿化带景观要求。</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（2）采用修剪等特殊手法，控制植物高度，植物高度不得影响交通视线。</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（4）花卉花期整齐，株行距适宜，无空秃、色彩效果好。</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（5）绿带必须无裸地，可种植地被植物或草坪。</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（7）辅助设施（包括支撑物和悬挂容器）必须安全、完好、整洁、美观。</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3.6.道路绿化带养护作业必须穿着有反光条的工作服，做到文明作业，尽量减少对行车的干扰。</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 xml:space="preserve">3.7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snapToGrid w:val="0"/>
        <w:spacing w:before="0" w:beforeAutospacing="0" w:after="0" w:afterAutospacing="0" w:line="480" w:lineRule="auto"/>
        <w:ind w:firstLine="472" w:firstLineChars="196"/>
        <w:jc w:val="both"/>
        <w:textAlignment w:val="baseline"/>
        <w:rPr>
          <w:rStyle w:val="963"/>
          <w:rFonts w:hint="eastAsia" w:ascii="仿宋" w:hAnsi="仿宋" w:eastAsia="仿宋" w:cs="仿宋"/>
          <w:b/>
          <w:i w:val="0"/>
          <w:caps w:val="0"/>
          <w:color w:val="auto"/>
          <w:spacing w:val="0"/>
          <w:w w:val="100"/>
          <w:kern w:val="2"/>
          <w:sz w:val="24"/>
          <w:szCs w:val="24"/>
          <w:highlight w:val="none"/>
          <w:lang w:val="en-US" w:eastAsia="zh-CN" w:bidi="ar-SA"/>
        </w:rPr>
      </w:pPr>
      <w:r>
        <w:rPr>
          <w:rStyle w:val="963"/>
          <w:rFonts w:hint="eastAsia" w:ascii="仿宋" w:hAnsi="仿宋" w:eastAsia="仿宋" w:cs="仿宋"/>
          <w:b/>
          <w:i w:val="0"/>
          <w:caps w:val="0"/>
          <w:color w:val="auto"/>
          <w:spacing w:val="0"/>
          <w:w w:val="100"/>
          <w:kern w:val="2"/>
          <w:sz w:val="24"/>
          <w:szCs w:val="24"/>
          <w:highlight w:val="none"/>
          <w:lang w:val="en-US" w:eastAsia="zh-CN" w:bidi="ar-SA"/>
        </w:rPr>
        <w:t>2.养护管理其他要求：</w:t>
      </w:r>
    </w:p>
    <w:p>
      <w:pPr>
        <w:snapToGrid w:val="0"/>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snapToGrid w:val="0"/>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snapToGrid w:val="0"/>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snapToGrid/>
        <w:spacing w:before="0" w:beforeAutospacing="0" w:after="0" w:afterAutospacing="0" w:line="480" w:lineRule="auto"/>
        <w:ind w:firstLine="48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pStyle w:val="84"/>
        <w:spacing w:line="480" w:lineRule="auto"/>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（8）中标单位根据采购人通知要求，做好各类“迎检”和“创建”准备工作。</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（10）绿化养护期内产生的垃圾必须规范化处理，其处理产生费用由中标单位负责。</w:t>
      </w:r>
    </w:p>
    <w:p>
      <w:pPr>
        <w:snapToGrid/>
        <w:spacing w:before="0" w:beforeAutospacing="0" w:after="0" w:afterAutospacing="0" w:line="480" w:lineRule="auto"/>
        <w:ind w:firstLine="360" w:firstLineChars="15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（11）养护期限内，采购人有权直接委托中标单位养护管理本标段3%以下工程量的公共绿地（含新接收公共绿地），采购人不额外增加养护费。</w:t>
      </w:r>
    </w:p>
    <w:p>
      <w:pPr>
        <w:pStyle w:val="84"/>
        <w:spacing w:line="480" w:lineRule="auto"/>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（12）所有养护车辆及人员须根据市、区两级相关要求配备定位设备，根据信息化平台建设要求落实养护人员设备，该项费用由投标人自行承担。</w:t>
      </w:r>
    </w:p>
    <w:p>
      <w:pPr>
        <w:spacing w:line="480" w:lineRule="auto"/>
        <w:ind w:firstLine="480"/>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（13）承诺中标后在养护管理范围内根据采购人要求建立智慧化管理平台，该项费用由投标人自行承担。</w:t>
      </w:r>
    </w:p>
    <w:p>
      <w:pPr>
        <w:spacing w:line="480" w:lineRule="auto"/>
        <w:ind w:firstLine="480"/>
        <w:rPr>
          <w:rStyle w:val="963"/>
          <w:rFonts w:hint="default"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14）承诺中标后15个工作日内在瓶窑镇成立分公司；在养护管理范围内设立不少于300平方仓库、100平方办公场所；提供不低于50套快速支撑钢管用于本项目使用（服务期结束后产权归采购人所有）。承诺函格式自拟。</w:t>
      </w:r>
    </w:p>
    <w:p>
      <w:pPr>
        <w:widowControl/>
        <w:snapToGrid w:val="0"/>
        <w:spacing w:before="0" w:beforeAutospacing="0" w:after="0" w:afterAutospacing="0" w:line="480" w:lineRule="auto"/>
        <w:ind w:firstLine="482" w:firstLineChars="200"/>
        <w:jc w:val="left"/>
        <w:textAlignment w:val="baseline"/>
        <w:rPr>
          <w:rStyle w:val="963"/>
          <w:rFonts w:hint="eastAsia" w:ascii="仿宋" w:hAnsi="仿宋" w:eastAsia="仿宋" w:cs="仿宋"/>
          <w:b/>
          <w:i w:val="0"/>
          <w:caps w:val="0"/>
          <w:color w:val="auto"/>
          <w:spacing w:val="0"/>
          <w:w w:val="100"/>
          <w:kern w:val="0"/>
          <w:sz w:val="24"/>
          <w:szCs w:val="24"/>
          <w:highlight w:val="none"/>
          <w:lang w:val="en-US" w:eastAsia="zh-CN" w:bidi="ar-SA"/>
        </w:rPr>
      </w:pPr>
      <w:r>
        <w:rPr>
          <w:rStyle w:val="963"/>
          <w:rFonts w:hint="eastAsia" w:ascii="仿宋" w:hAnsi="仿宋" w:eastAsia="仿宋" w:cs="仿宋"/>
          <w:b/>
          <w:i w:val="0"/>
          <w:caps w:val="0"/>
          <w:color w:val="auto"/>
          <w:spacing w:val="0"/>
          <w:w w:val="100"/>
          <w:kern w:val="0"/>
          <w:sz w:val="24"/>
          <w:szCs w:val="24"/>
          <w:highlight w:val="none"/>
          <w:lang w:val="en-US" w:eastAsia="zh-CN" w:bidi="ar-SA"/>
        </w:rPr>
        <w:t>（三）检查考核办法及奖惩制度</w:t>
      </w:r>
    </w:p>
    <w:p>
      <w:pPr>
        <w:widowControl/>
        <w:snapToGrid w:val="0"/>
        <w:spacing w:before="0" w:beforeAutospacing="0" w:after="0" w:afterAutospacing="0" w:line="480" w:lineRule="auto"/>
        <w:ind w:firstLine="482" w:firstLineChars="200"/>
        <w:jc w:val="left"/>
        <w:textAlignment w:val="baseline"/>
        <w:rPr>
          <w:rStyle w:val="963"/>
          <w:rFonts w:hint="eastAsia" w:ascii="仿宋" w:hAnsi="仿宋" w:eastAsia="仿宋" w:cs="仿宋"/>
          <w:b/>
          <w:i w:val="0"/>
          <w:caps w:val="0"/>
          <w:color w:val="auto"/>
          <w:spacing w:val="0"/>
          <w:w w:val="100"/>
          <w:kern w:val="0"/>
          <w:sz w:val="24"/>
          <w:szCs w:val="24"/>
          <w:highlight w:val="none"/>
          <w:lang w:val="en-US" w:eastAsia="zh-CN" w:bidi="ar-SA"/>
        </w:rPr>
      </w:pPr>
      <w:r>
        <w:rPr>
          <w:rStyle w:val="963"/>
          <w:rFonts w:hint="eastAsia" w:ascii="仿宋" w:hAnsi="仿宋" w:eastAsia="仿宋" w:cs="仿宋"/>
          <w:b/>
          <w:i w:val="0"/>
          <w:caps w:val="0"/>
          <w:color w:val="auto"/>
          <w:spacing w:val="0"/>
          <w:w w:val="100"/>
          <w:kern w:val="0"/>
          <w:sz w:val="24"/>
          <w:szCs w:val="24"/>
          <w:highlight w:val="none"/>
          <w:lang w:val="en-US" w:eastAsia="zh-CN" w:bidi="ar-SA"/>
        </w:rPr>
        <w:t>通过日常检查、专项考核、定期检查、年度考核等方式对招标绿地进行养护质量考核及奖惩（以下所涉及到的扣除养护费为日常绿化养护费）。</w:t>
      </w:r>
    </w:p>
    <w:p>
      <w:pPr>
        <w:spacing w:line="480" w:lineRule="auto"/>
        <w:ind w:firstLine="482" w:firstLineChars="200"/>
        <w:rPr>
          <w:rFonts w:hint="eastAsia" w:ascii="仿宋" w:hAnsi="仿宋" w:eastAsia="仿宋" w:cs="仿宋"/>
          <w:b/>
          <w:color w:val="auto"/>
          <w:sz w:val="24"/>
          <w:szCs w:val="24"/>
          <w:highlight w:val="none"/>
          <w:lang w:val="en-US"/>
        </w:rPr>
      </w:pPr>
      <w:r>
        <w:rPr>
          <w:rFonts w:hint="eastAsia" w:ascii="仿宋" w:hAnsi="仿宋" w:eastAsia="仿宋" w:cs="仿宋"/>
          <w:b/>
          <w:color w:val="auto"/>
          <w:sz w:val="24"/>
          <w:szCs w:val="24"/>
          <w:highlight w:val="none"/>
          <w:lang w:val="en-US" w:eastAsia="zh-CN"/>
        </w:rPr>
        <w:t>季度</w:t>
      </w:r>
      <w:r>
        <w:rPr>
          <w:rFonts w:hint="eastAsia" w:ascii="仿宋" w:hAnsi="仿宋" w:eastAsia="仿宋" w:cs="仿宋"/>
          <w:b/>
          <w:color w:val="auto"/>
          <w:kern w:val="0"/>
          <w:sz w:val="24"/>
          <w:szCs w:val="24"/>
          <w:highlight w:val="none"/>
        </w:rPr>
        <w:t>考核得分（百分制）</w:t>
      </w:r>
      <w:r>
        <w:rPr>
          <w:rFonts w:hint="eastAsia" w:ascii="仿宋" w:hAnsi="仿宋" w:eastAsia="仿宋" w:cs="仿宋"/>
          <w:b/>
          <w:color w:val="auto"/>
          <w:sz w:val="24"/>
          <w:szCs w:val="24"/>
          <w:highlight w:val="none"/>
        </w:rPr>
        <w:t>＝日常检查</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定期检查</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附加项考核</w:t>
      </w:r>
      <w:r>
        <w:rPr>
          <w:rFonts w:hint="eastAsia" w:ascii="仿宋" w:hAnsi="仿宋" w:eastAsia="仿宋" w:cs="仿宋"/>
          <w:b/>
          <w:color w:val="auto"/>
          <w:sz w:val="24"/>
          <w:szCs w:val="24"/>
          <w:highlight w:val="none"/>
          <w:lang w:val="en-US" w:eastAsia="zh-CN"/>
        </w:rPr>
        <w:t>综合评分结果</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季度</w:t>
      </w:r>
      <w:r>
        <w:rPr>
          <w:rFonts w:hint="eastAsia" w:ascii="仿宋" w:hAnsi="仿宋" w:eastAsia="仿宋" w:cs="仿宋"/>
          <w:color w:val="auto"/>
          <w:sz w:val="24"/>
          <w:szCs w:val="24"/>
          <w:highlight w:val="none"/>
        </w:rPr>
        <w:t>考核根据成绩评定优秀、合格、不合格</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个等级。得分在9</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分（含）以上评定为优秀，得分在</w:t>
      </w:r>
      <w:r>
        <w:rPr>
          <w:rFonts w:hint="eastAsia" w:ascii="仿宋" w:hAnsi="仿宋" w:eastAsia="仿宋" w:cs="仿宋"/>
          <w:color w:val="auto"/>
          <w:sz w:val="24"/>
          <w:szCs w:val="24"/>
          <w:highlight w:val="none"/>
          <w:lang w:val="en-US" w:eastAsia="zh-CN"/>
        </w:rPr>
        <w:t>93</w:t>
      </w:r>
      <w:r>
        <w:rPr>
          <w:rFonts w:hint="eastAsia" w:ascii="仿宋" w:hAnsi="仿宋" w:eastAsia="仿宋" w:cs="仿宋"/>
          <w:color w:val="auto"/>
          <w:sz w:val="24"/>
          <w:szCs w:val="24"/>
          <w:highlight w:val="none"/>
        </w:rPr>
        <w:t>分（不含）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90分（含）评定为合格，得分在</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highlight w:val="none"/>
        </w:rPr>
        <w:t>分（不含）以下的评定为不合格，分值四舍五入保留一位小数。</w:t>
      </w:r>
      <w:r>
        <w:rPr>
          <w:rFonts w:hint="eastAsia" w:ascii="仿宋" w:hAnsi="仿宋" w:eastAsia="仿宋" w:cs="仿宋"/>
          <w:color w:val="auto"/>
          <w:sz w:val="24"/>
          <w:szCs w:val="24"/>
          <w:highlight w:val="none"/>
          <w:lang w:val="en-US" w:eastAsia="zh-CN"/>
        </w:rPr>
        <w:t>季度</w:t>
      </w:r>
      <w:r>
        <w:rPr>
          <w:rFonts w:hint="eastAsia" w:ascii="仿宋" w:hAnsi="仿宋" w:eastAsia="仿宋" w:cs="仿宋"/>
          <w:color w:val="auto"/>
          <w:sz w:val="24"/>
          <w:szCs w:val="24"/>
          <w:highlight w:val="none"/>
        </w:rPr>
        <w:t>考核得分低于93分的，</w:t>
      </w:r>
      <w:r>
        <w:rPr>
          <w:rFonts w:hint="eastAsia" w:ascii="仿宋" w:hAnsi="仿宋" w:eastAsia="仿宋" w:cs="仿宋"/>
          <w:color w:val="auto"/>
          <w:sz w:val="24"/>
          <w:szCs w:val="24"/>
          <w:highlight w:val="none"/>
          <w:lang w:val="en-US" w:eastAsia="zh-CN"/>
        </w:rPr>
        <w:t>每低0.1分扣2000元</w:t>
      </w:r>
      <w:r>
        <w:rPr>
          <w:rFonts w:hint="eastAsia" w:ascii="仿宋" w:hAnsi="仿宋" w:eastAsia="仿宋" w:cs="仿宋"/>
          <w:color w:val="auto"/>
          <w:sz w:val="24"/>
          <w:szCs w:val="24"/>
          <w:highlight w:val="none"/>
        </w:rPr>
        <w:t>。</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日常检查</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日常检查是指采购人不定期对城区绿地养护质量情况进行的监督和抽查，同时接受其他政府机构、社会团体、市民群众的监督检查，对公共绿地中发现的养护质量问题，通过</w:t>
      </w:r>
      <w:r>
        <w:rPr>
          <w:rFonts w:hint="eastAsia" w:ascii="仿宋" w:hAnsi="仿宋" w:eastAsia="仿宋" w:cs="仿宋"/>
          <w:color w:val="auto"/>
          <w:sz w:val="24"/>
          <w:szCs w:val="24"/>
          <w:highlight w:val="none"/>
          <w:lang w:val="en-US" w:eastAsia="zh-CN"/>
        </w:rPr>
        <w:t>《公共绿地养护问题抄告单》、《工作联系单》、新闻媒体、信访件、数字城管</w:t>
      </w:r>
      <w:r>
        <w:rPr>
          <w:rFonts w:hint="eastAsia" w:ascii="仿宋" w:hAnsi="仿宋" w:eastAsia="仿宋" w:cs="仿宋"/>
          <w:color w:val="auto"/>
          <w:sz w:val="24"/>
          <w:szCs w:val="24"/>
          <w:highlight w:val="none"/>
        </w:rPr>
        <w:t>等形式要求绿化养护单位在规定时间内完成整改和反馈工作。同时，</w:t>
      </w:r>
      <w:r>
        <w:rPr>
          <w:rFonts w:hint="eastAsia" w:ascii="仿宋" w:hAnsi="仿宋" w:eastAsia="仿宋" w:cs="仿宋"/>
          <w:color w:val="auto"/>
          <w:sz w:val="24"/>
          <w:szCs w:val="24"/>
          <w:highlight w:val="none"/>
          <w:lang w:val="en-US" w:eastAsia="zh-CN"/>
        </w:rPr>
        <w:t>下派市级部门抄送的市行业检查、综合检查清单，对绿化养护责任单位进行扣分扣款。</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日常检查以自然月为单位实施，按下列标准扣除检查得分，相应扣款直接在拨付季度养护经费时扣除且不纳入季度</w:t>
      </w:r>
      <w:r>
        <w:rPr>
          <w:rFonts w:hint="eastAsia" w:ascii="仿宋" w:hAnsi="仿宋" w:eastAsia="仿宋" w:cs="仿宋"/>
          <w:color w:val="auto"/>
          <w:sz w:val="24"/>
          <w:szCs w:val="24"/>
          <w:highlight w:val="none"/>
          <w:lang w:val="en-US" w:eastAsia="zh-CN"/>
        </w:rPr>
        <w:t>检查</w:t>
      </w:r>
      <w:r>
        <w:rPr>
          <w:rFonts w:hint="eastAsia" w:ascii="仿宋" w:hAnsi="仿宋" w:eastAsia="仿宋" w:cs="仿宋"/>
          <w:color w:val="auto"/>
          <w:sz w:val="24"/>
          <w:szCs w:val="24"/>
          <w:highlight w:val="none"/>
        </w:rPr>
        <w:t>扣款：</w:t>
      </w:r>
    </w:p>
    <w:p>
      <w:pPr>
        <w:numPr>
          <w:ilvl w:val="0"/>
          <w:numId w:val="2"/>
        </w:numPr>
        <w:spacing w:line="48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区级（区绿化管理部门、区级政府创建部门等）抄告问题</w:t>
      </w:r>
      <w:r>
        <w:rPr>
          <w:rFonts w:hint="eastAsia" w:ascii="仿宋" w:hAnsi="仿宋" w:eastAsia="仿宋" w:cs="仿宋"/>
          <w:color w:val="auto"/>
          <w:sz w:val="24"/>
          <w:szCs w:val="24"/>
          <w:highlight w:val="none"/>
          <w:lang w:val="en-US" w:eastAsia="zh-CN"/>
        </w:rPr>
        <w:t>及采购人、数字城管和信访部门中所发反映的养护问题</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经核实为养护问题及责任的，</w:t>
      </w:r>
      <w:r>
        <w:rPr>
          <w:rFonts w:hint="eastAsia" w:ascii="仿宋" w:hAnsi="仿宋" w:eastAsia="仿宋" w:cs="仿宋"/>
          <w:color w:val="auto"/>
          <w:sz w:val="24"/>
          <w:szCs w:val="24"/>
          <w:highlight w:val="none"/>
        </w:rPr>
        <w:t>并按问题严重程度每件扣</w:t>
      </w:r>
      <w:r>
        <w:rPr>
          <w:rFonts w:hint="eastAsia" w:ascii="仿宋" w:hAnsi="仿宋" w:eastAsia="仿宋" w:cs="仿宋"/>
          <w:color w:val="auto"/>
          <w:sz w:val="24"/>
          <w:szCs w:val="24"/>
          <w:highlight w:val="none"/>
          <w:lang w:val="en-US" w:eastAsia="zh-CN"/>
        </w:rPr>
        <w:t>500元-1000元</w:t>
      </w:r>
      <w:r>
        <w:rPr>
          <w:rFonts w:hint="eastAsia" w:ascii="仿宋" w:hAnsi="仿宋" w:eastAsia="仿宋" w:cs="仿宋"/>
          <w:color w:val="auto"/>
          <w:sz w:val="24"/>
          <w:szCs w:val="24"/>
          <w:highlight w:val="none"/>
        </w:rPr>
        <w:t>；在规定时间内未整改到位的，进行二次抄告，并处以</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元扣款；二次抄告仍未整改到位的，进行三次抄告，并处以</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rPr>
        <w:t>00元扣款；上述同一问题抄告3次以上不整改的，扣除当季度5-20%日常绿化养护费，影响严重的，终止养护合同</w:t>
      </w:r>
      <w:r>
        <w:rPr>
          <w:rFonts w:hint="eastAsia" w:ascii="仿宋" w:hAnsi="仿宋" w:eastAsia="仿宋" w:cs="仿宋"/>
          <w:color w:val="auto"/>
          <w:sz w:val="24"/>
          <w:szCs w:val="24"/>
          <w:highlight w:val="none"/>
          <w:lang w:eastAsia="zh-CN"/>
        </w:rPr>
        <w:t>。</w:t>
      </w:r>
    </w:p>
    <w:p>
      <w:pPr>
        <w:numPr>
          <w:ilvl w:val="0"/>
          <w:numId w:val="2"/>
        </w:numPr>
        <w:spacing w:line="48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rPr>
        <w:t>市查（杭州市采购人、杭州市政府以上创建部门等）抄告单</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杭州市绿化网和信访部门中所发反映的养护问题，</w:t>
      </w:r>
      <w:r>
        <w:rPr>
          <w:rFonts w:hint="eastAsia" w:ascii="仿宋" w:hAnsi="仿宋" w:eastAsia="仿宋" w:cs="仿宋"/>
          <w:color w:val="auto"/>
          <w:sz w:val="24"/>
          <w:szCs w:val="24"/>
          <w:highlight w:val="none"/>
          <w:lang w:val="en-US" w:eastAsia="zh-CN"/>
        </w:rPr>
        <w:t>经核实为养护问题及责任的，</w:t>
      </w:r>
      <w:r>
        <w:rPr>
          <w:rFonts w:hint="eastAsia" w:ascii="仿宋" w:hAnsi="仿宋" w:eastAsia="仿宋" w:cs="仿宋"/>
          <w:color w:val="auto"/>
          <w:sz w:val="24"/>
          <w:szCs w:val="24"/>
          <w:highlight w:val="none"/>
        </w:rPr>
        <w:t>并按问题严重程度每件扣</w:t>
      </w:r>
      <w:r>
        <w:rPr>
          <w:rFonts w:hint="eastAsia" w:ascii="仿宋" w:hAnsi="仿宋" w:eastAsia="仿宋" w:cs="仿宋"/>
          <w:color w:val="auto"/>
          <w:sz w:val="24"/>
          <w:szCs w:val="24"/>
          <w:highlight w:val="none"/>
          <w:lang w:val="en-US" w:eastAsia="zh-CN"/>
        </w:rPr>
        <w:t>1000元-2000元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在规定时间内未整改到位的，进行二次抄告，并处以</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元扣款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二次抄告仍未整改到位的，进行三次抄告，并处以</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00元扣款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上述同一问题抄告3次以上不整改的，扣除当季度</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0%日常绿化养护费，影响严重的，终止养护合同</w:t>
      </w:r>
      <w:r>
        <w:rPr>
          <w:rFonts w:hint="eastAsia" w:ascii="仿宋" w:hAnsi="仿宋" w:eastAsia="仿宋" w:cs="仿宋"/>
          <w:color w:val="auto"/>
          <w:sz w:val="24"/>
          <w:szCs w:val="24"/>
          <w:highlight w:val="none"/>
          <w:lang w:eastAsia="zh-CN"/>
        </w:rPr>
        <w:t>。</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．数字城管问题亮黄灯的（含未及时回退的），每件扣款500元；亮红灯的，即未能在规定期限内进行整改的，每件扣款</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000元。</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．因养护管理不当引发投诉或舆情的，每起扣款2000元；因责任事故被投诉或市级以上媒体曝光的，每次扣款30000元。</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．在重要节日、重大活动及各类迎检期间保障不力等问题的，每起扣款5000元；因养护不当而阻碍</w:t>
      </w:r>
      <w:r>
        <w:rPr>
          <w:rFonts w:hint="eastAsia" w:ascii="仿宋" w:hAnsi="仿宋" w:eastAsia="仿宋" w:cs="仿宋"/>
          <w:color w:val="auto"/>
          <w:sz w:val="24"/>
          <w:szCs w:val="24"/>
          <w:highlight w:val="none"/>
          <w:lang w:val="en-US" w:eastAsia="zh-CN"/>
        </w:rPr>
        <w:t>余杭</w:t>
      </w:r>
      <w:r>
        <w:rPr>
          <w:rFonts w:hint="eastAsia" w:ascii="仿宋" w:hAnsi="仿宋" w:eastAsia="仿宋" w:cs="仿宋"/>
          <w:color w:val="auto"/>
          <w:sz w:val="24"/>
          <w:szCs w:val="24"/>
          <w:highlight w:val="none"/>
        </w:rPr>
        <w:t>区在各类评比考核中争先进位的，每处视情节严重性，扣款1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5万元，并对责任事故进行通报。</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．被区级以上领导点名批评或批示的每次扣款5000元，逾期未落实整改的扣款</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0000元。被区城管局领导点名批评或批示的每次扣款2000元，逾期未落实整改的每次扣款5000元。</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．发现绿化垃圾偷倒的，每起扣款</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000元；发现绿化垃圾未及时清运的，每起扣款</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000元，原则上当天产生的绿化垃圾必须隔天清运完毕；发现绿化养护人员焚烧绿化垃圾或其他垃圾的，每起扣款5000元。</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．对辖区内所发生的违章占绿、乱推乱放、毁绿种菜、晾晒衣物等现象该管未管的，占绿机动车每辆扣款200元，非机动车每辆扣款</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元，乱堆乱放及毁绿种菜每平方米扣款200元，晾晒衣物每起扣款</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元。</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．绿地养护标段未按时上报日常养护工作台账的，每起扣款500元；缺</w:t>
      </w:r>
      <w:r>
        <w:rPr>
          <w:rFonts w:hint="eastAsia" w:ascii="仿宋" w:hAnsi="仿宋" w:eastAsia="仿宋" w:cs="仿宋"/>
          <w:color w:val="auto"/>
          <w:sz w:val="24"/>
          <w:szCs w:val="24"/>
          <w:highlight w:val="none"/>
          <w:lang w:eastAsia="zh-CN"/>
        </w:rPr>
        <w:t>报</w:t>
      </w:r>
      <w:r>
        <w:rPr>
          <w:rFonts w:hint="eastAsia" w:ascii="仿宋" w:hAnsi="仿宋" w:eastAsia="仿宋" w:cs="仿宋"/>
          <w:color w:val="auto"/>
          <w:sz w:val="24"/>
          <w:szCs w:val="24"/>
          <w:highlight w:val="none"/>
        </w:rPr>
        <w:t>一次扣款</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000元。</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kern w:val="0"/>
          <w:sz w:val="24"/>
          <w:szCs w:val="24"/>
          <w:highlight w:val="none"/>
        </w:rPr>
        <w:t>定期检查</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定期检查是指每季度由采购人负责人牵头，会同其他相关部门人员参加，对城区招标绿地进行养护质量定期检查。定期检查中问题按照《杭州市余杭区余杭区瓶窑镇园林绿化养护管理考核评分细则》进行评分。城区绿地养护质量检查通报每季开展一次，并由采购人予以点评考核及付款情况。</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附加项</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专项考核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⑤应急响应（抗旱、防汛、抗台、抗寒、抗雪、其他养护应急任务等）不到位，通报批评的，采购人应扣除养护企业当季5-20%日常绿化养护费，并定为为不合格企业。</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年度考核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 w:val="24"/>
          <w:szCs w:val="24"/>
          <w:highlight w:val="none"/>
        </w:rPr>
        <w:t>年度考核得分为季度考核成绩平均分，年度考核得分分为优秀、合格、不合格</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个等级。得分在9</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分（含）以上评定为优秀，得分在</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highlight w:val="none"/>
        </w:rPr>
        <w:t>分（含）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分（不含）评定为合格，得分在</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highlight w:val="none"/>
        </w:rPr>
        <w:t>分（不含）以下的评定为不合格。</w:t>
      </w:r>
    </w:p>
    <w:p>
      <w:pPr>
        <w:spacing w:line="360" w:lineRule="auto"/>
        <w:rPr>
          <w:rFonts w:hint="eastAsia" w:ascii="仿宋" w:hAnsi="仿宋" w:eastAsia="仿宋" w:cs="仿宋"/>
          <w:color w:val="auto"/>
          <w:kern w:val="0"/>
          <w:sz w:val="28"/>
          <w:szCs w:val="36"/>
          <w:highlight w:val="none"/>
        </w:rPr>
      </w:pPr>
      <w:r>
        <w:rPr>
          <w:rFonts w:hint="eastAsia" w:ascii="仿宋" w:hAnsi="仿宋" w:eastAsia="仿宋" w:cs="仿宋"/>
          <w:color w:val="auto"/>
          <w:kern w:val="0"/>
          <w:sz w:val="28"/>
          <w:szCs w:val="36"/>
          <w:highlight w:val="none"/>
        </w:rPr>
        <w:br w:type="page"/>
      </w:r>
    </w:p>
    <w:p>
      <w:pPr>
        <w:pStyle w:val="84"/>
        <w:spacing w:line="48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《杭州市余杭区余杭区瓶窑镇园林绿化养护管理考核评分细则》</w:t>
      </w:r>
    </w:p>
    <w:tbl>
      <w:tblPr>
        <w:tblStyle w:val="65"/>
        <w:tblW w:w="83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3706"/>
        <w:gridCol w:w="3045"/>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养护项目</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养护要求和考核内容</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扣分细则</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考评</w:t>
            </w:r>
          </w:p>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植</w:t>
            </w: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物</w:t>
            </w: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养</w:t>
            </w: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护</w:t>
            </w:r>
          </w:p>
          <w:p>
            <w:pPr>
              <w:widowControl/>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40分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1、植物保存率达100%，无死株、缺株，花灌木色块完整、整齐、无空洞现象。</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1、乔木死株未及时清除每株扣0.5分，乔木缺株每株扣1分。其他每项扣0.5分。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2、树木支撑规范、统一、稳固，无断桩、坏桩，桩位扎缚规范化</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2、每发现1处支撑散乱不整齐的扣0.5分；乔木支撑架倒塌或支撑不规范不牢固，及树木倾斜严重每发现一处扣0.5分.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3、树木不定芽、枯枝、断枝及时修剪，修剪规范安全</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3、树木不定芽、枯枝、断枝每发现一处扣0.5分；野蛮修剪或未按采购人要求修剪造成严重伤口，每发现一处扣0.5分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4、树木生长茂盛、树型美观。在冬季能及时做好刷白、疏枝工作</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4、树木长势不佳、偏冠严重每发现一处扣0.5分，其他每处扣0.5分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5、树穴填充（种植绿色植被或铺设鹅卵石、环保材料）整齐规范、无绿地裸露</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5树穴裸露、填充物缺失每发现1处扣0.5分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6、色块小灌木无缺株、无小道及黄土裸露情况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6、死株、人为踩踏小道、绿地裸露情况每发现1处扣1分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7、色块灌木经常修剪达到面清淅、平整、边垂直、无窜条、高度统一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7、色块修剪不平整及发现明显窜条（超过15cm）每发现1处扣0.5分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8、草坪及地被覆盖率达95%以上，经常修剪保持标准高度（暖季型：8cm、长绿型：6cm）、无裸露空秃、色块均匀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8、草坪每高出标准2cm的、草坪中心区有空秃现象、色块颜色不同的每发现1处扣0.5分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9、绿地（树穴、灌木带、草坪）做到基本无明显杂草、积水</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9、绿地内有明显杂草且每平米达15株以上的每发现1处扣0.5分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病虫害防治</w:t>
            </w:r>
          </w:p>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20分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1、及时掌握病虫害情况并与中心及时联系</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1、未能及时掌握病虫害而导致病虫害发生的每处扣1分，情况严重的扣3分；没有与中心及时联系扣1分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2、发现病虫害后及时做好防治措施</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2、发现病虫害后不能及时进行防治措施的每处扣1分，后果严重的可扣3分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3、食叶性害虫危害树木每株少于5%叶片</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3、食叶性害虫危害树木每株多于5%叶片的发现1株扣1分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4、刺吸性害虫危害树叶每株树少于10%</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4、危害叶片多于10%及以上，发现1株扣1分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5、无蛀干性活虫、活卵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5、发现活蛀虫和活卵，发现1株扣1分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6、树皮开裂或有孔洞及时填补</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6、树洞树裂每发现1株扣0.5分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绿地设施维修   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1、绿化平侧石完整统一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1、侧石破损每发现一处扣0.5分，侧石缺失每发现一处扣0.5分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2、果壳箱清洁、完好，箱内垃圾日产日清。</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2、果壳箱有污迹、破损，箱内垃圾未日产日清的每发现1处扣0.5分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3、辅助设施（包括遮光网、栏杆、浇灌设施、栽植容器、园灯等）必须安全、完好、美观。</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3、设施有污迹、破损，金属构件设施有明显锈斑，油漆剥落等现象的发现1处扣0.2分，公园设施有明显安全隐患每发现一处扣0.5分。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卫生管理10分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1、树上无杂物（如：垃圾袋、铁丝、零乱草绳、无钉子，无扎缚铁丝、电线等）和挂晾晒衣物等情况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1、每发现一处扣0.5分，晾晒衣物和挂杂物每发现一处扣0.5分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2、及时做好保洁工作，绿地内无垃圾、石块、果壳等杂物</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2、绿地内有垃圾、石块、果壳等杂物的每发现一处扣0.5分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3、乔木叶面及色块叶面应及时喷水保持亮丽</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3、乔木积尘明显每处扣0.5分，叶面积灰严重的每50㎡扣0.5分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管理工作10分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1、管理制度落实，养护管理人员到位，绿化养护一般每万平方米为2名</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1、养护人员不到位，每发现1次扣0.5分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2、养护作业人员必须穿着整齐统一，有反光条的工作服，做到文明作业</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2、养护人员上路作业不整齐统一，不穿有反光条的工作服，不文明作业，每发现1次扣0.5分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3、无违章占绿、无违法建设</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3、一旦发现违章占绿或违法建设情况，没有及时巡查到并且通知中心的每发现1次扣1分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80" w:lineRule="auto"/>
              <w:ind w:left="0" w:right="0"/>
              <w:jc w:val="left"/>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w:t>
            </w:r>
            <w:r>
              <w:rPr>
                <w:rStyle w:val="963"/>
                <w:rFonts w:hint="eastAsia" w:ascii="仿宋" w:hAnsi="仿宋" w:eastAsia="仿宋" w:cs="仿宋"/>
                <w:b w:val="0"/>
                <w:i w:val="0"/>
                <w:caps w:val="0"/>
                <w:color w:val="auto"/>
                <w:spacing w:val="0"/>
                <w:w w:val="100"/>
                <w:kern w:val="0"/>
                <w:sz w:val="22"/>
                <w:szCs w:val="22"/>
                <w:highlight w:val="none"/>
                <w:lang w:val="en-US" w:eastAsia="zh-CN" w:bidi="ar-SA"/>
              </w:rPr>
              <w:t>养护台帐整理</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4、没有日常巡查台帐扣1分/次；没有文件、合同、大的养护台帐、总结等2分/件</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其他养护作业   10分</w:t>
            </w:r>
          </w:p>
        </w:tc>
        <w:tc>
          <w:tcPr>
            <w:tcW w:w="67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养护检查考核中发现问题与上述问题不相关的，按每个问题扣0.5分，严重的每处扣1分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center"/>
              <w:textAlignment w:val="baseline"/>
              <w:rPr>
                <w:rStyle w:val="963"/>
                <w:rFonts w:hint="eastAsia" w:ascii="仿宋" w:hAnsi="仿宋" w:eastAsia="仿宋" w:cs="仿宋"/>
                <w:b/>
                <w:i w:val="0"/>
                <w:caps w:val="0"/>
                <w:color w:val="auto"/>
                <w:spacing w:val="0"/>
                <w:w w:val="100"/>
                <w:kern w:val="2"/>
                <w:sz w:val="22"/>
                <w:szCs w:val="22"/>
                <w:highlight w:val="none"/>
                <w:lang w:val="en-US" w:eastAsia="zh-CN" w:bidi="ar-SA"/>
              </w:rPr>
            </w:pPr>
            <w:r>
              <w:rPr>
                <w:rStyle w:val="963"/>
                <w:rFonts w:hint="eastAsia" w:ascii="仿宋" w:hAnsi="仿宋" w:eastAsia="仿宋" w:cs="仿宋"/>
                <w:b/>
                <w:i w:val="0"/>
                <w:caps w:val="0"/>
                <w:color w:val="auto"/>
                <w:spacing w:val="0"/>
                <w:w w:val="100"/>
                <w:kern w:val="2"/>
                <w:sz w:val="22"/>
                <w:szCs w:val="22"/>
                <w:highlight w:val="none"/>
                <w:lang w:val="en-US" w:eastAsia="zh-CN" w:bidi="ar-SA"/>
              </w:rPr>
              <w:t>说明</w:t>
            </w:r>
          </w:p>
        </w:tc>
        <w:tc>
          <w:tcPr>
            <w:tcW w:w="755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auto"/>
              <w:ind w:left="0" w:right="0"/>
              <w:jc w:val="both"/>
              <w:textAlignment w:val="baseline"/>
              <w:rPr>
                <w:rStyle w:val="963"/>
                <w:rFonts w:hint="eastAsia" w:ascii="仿宋" w:hAnsi="仿宋" w:eastAsia="仿宋" w:cs="仿宋"/>
                <w:b w:val="0"/>
                <w:i w:val="0"/>
                <w:caps w:val="0"/>
                <w:color w:val="auto"/>
                <w:spacing w:val="0"/>
                <w:w w:val="100"/>
                <w:kern w:val="2"/>
                <w:sz w:val="22"/>
                <w:szCs w:val="22"/>
                <w:highlight w:val="none"/>
                <w:lang w:val="en-US" w:eastAsia="zh-CN" w:bidi="ar-SA"/>
              </w:rPr>
            </w:pPr>
            <w:r>
              <w:rPr>
                <w:rStyle w:val="963"/>
                <w:rFonts w:hint="eastAsia" w:ascii="仿宋" w:hAnsi="仿宋" w:eastAsia="仿宋" w:cs="仿宋"/>
                <w:b w:val="0"/>
                <w:i w:val="0"/>
                <w:caps w:val="0"/>
                <w:color w:val="auto"/>
                <w:spacing w:val="0"/>
                <w:w w:val="100"/>
                <w:kern w:val="2"/>
                <w:sz w:val="22"/>
                <w:szCs w:val="22"/>
                <w:highlight w:val="none"/>
                <w:lang w:val="en-US" w:eastAsia="zh-CN" w:bidi="ar-SA"/>
              </w:rPr>
              <w:t>1、考核总分为100分，每项扣分不超过养护项目的分值，分数扣完为止。</w:t>
            </w:r>
          </w:p>
        </w:tc>
      </w:tr>
    </w:tbl>
    <w:p>
      <w:pPr>
        <w:snapToGrid w:val="0"/>
        <w:spacing w:before="0" w:beforeAutospacing="0" w:after="0" w:afterAutospacing="0" w:line="360" w:lineRule="auto"/>
        <w:ind w:firstLine="0" w:firstLineChars="0"/>
        <w:jc w:val="both"/>
        <w:textAlignment w:val="baseline"/>
        <w:rPr>
          <w:rStyle w:val="963"/>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80" w:lineRule="auto"/>
        <w:ind w:firstLine="236" w:firstLineChars="98"/>
        <w:jc w:val="both"/>
        <w:textAlignment w:val="baseline"/>
        <w:rPr>
          <w:rStyle w:val="963"/>
          <w:rFonts w:hint="eastAsia" w:ascii="仿宋" w:hAnsi="仿宋" w:eastAsia="仿宋" w:cs="仿宋"/>
          <w:b/>
          <w:i w:val="0"/>
          <w:caps w:val="0"/>
          <w:color w:val="auto"/>
          <w:spacing w:val="0"/>
          <w:w w:val="100"/>
          <w:kern w:val="0"/>
          <w:sz w:val="24"/>
          <w:szCs w:val="24"/>
          <w:highlight w:val="none"/>
          <w:lang w:val="en-US" w:eastAsia="zh-CN" w:bidi="ar-SA"/>
        </w:rPr>
      </w:pPr>
      <w:r>
        <w:rPr>
          <w:rStyle w:val="963"/>
          <w:rFonts w:hint="eastAsia" w:ascii="仿宋" w:hAnsi="仿宋" w:eastAsia="仿宋" w:cs="仿宋"/>
          <w:b/>
          <w:i w:val="0"/>
          <w:caps w:val="0"/>
          <w:color w:val="auto"/>
          <w:spacing w:val="0"/>
          <w:w w:val="100"/>
          <w:kern w:val="0"/>
          <w:sz w:val="24"/>
          <w:szCs w:val="24"/>
          <w:highlight w:val="none"/>
          <w:lang w:val="en-US" w:eastAsia="zh-CN" w:bidi="ar-SA"/>
        </w:rPr>
        <w:t>▲</w:t>
      </w:r>
      <w:r>
        <w:rPr>
          <w:rStyle w:val="963"/>
          <w:rFonts w:hint="eastAsia" w:ascii="仿宋" w:hAnsi="仿宋" w:eastAsia="仿宋" w:cs="仿宋"/>
          <w:b/>
          <w:bCs/>
          <w:i w:val="0"/>
          <w:caps w:val="0"/>
          <w:color w:val="auto"/>
          <w:spacing w:val="0"/>
          <w:w w:val="100"/>
          <w:kern w:val="2"/>
          <w:sz w:val="24"/>
          <w:szCs w:val="24"/>
          <w:highlight w:val="none"/>
          <w:lang w:val="en-US" w:eastAsia="zh-CN" w:bidi="ar-SA"/>
        </w:rPr>
        <w:t>（五）绿化</w:t>
      </w:r>
      <w:r>
        <w:rPr>
          <w:rStyle w:val="963"/>
          <w:rFonts w:hint="eastAsia" w:ascii="仿宋" w:hAnsi="仿宋" w:eastAsia="仿宋" w:cs="仿宋"/>
          <w:b/>
          <w:i w:val="0"/>
          <w:caps w:val="0"/>
          <w:color w:val="auto"/>
          <w:spacing w:val="0"/>
          <w:w w:val="100"/>
          <w:kern w:val="0"/>
          <w:sz w:val="24"/>
          <w:szCs w:val="24"/>
          <w:highlight w:val="none"/>
          <w:lang w:val="en-US" w:eastAsia="zh-CN" w:bidi="ar-SA"/>
        </w:rPr>
        <w:t>养护费结算方式</w:t>
      </w:r>
    </w:p>
    <w:p>
      <w:p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根据采购人要求，</w:t>
      </w:r>
      <w:r>
        <w:rPr>
          <w:rFonts w:hint="eastAsia" w:ascii="仿宋" w:hAnsi="仿宋" w:eastAsia="仿宋" w:cs="仿宋"/>
          <w:color w:val="auto"/>
          <w:spacing w:val="4"/>
          <w:kern w:val="0"/>
          <w:sz w:val="24"/>
          <w:szCs w:val="24"/>
          <w:highlight w:val="none"/>
          <w:lang w:val="en-US" w:eastAsia="zh-CN"/>
        </w:rPr>
        <w:t>投标报价中</w:t>
      </w:r>
      <w:r>
        <w:rPr>
          <w:rFonts w:hint="eastAsia" w:ascii="仿宋" w:hAnsi="仿宋" w:eastAsia="仿宋" w:cs="仿宋"/>
          <w:color w:val="auto"/>
          <w:spacing w:val="4"/>
          <w:kern w:val="0"/>
          <w:sz w:val="24"/>
          <w:szCs w:val="24"/>
          <w:highlight w:val="none"/>
        </w:rPr>
        <w:t>的70%属于日常绿化养护费、其余的30%作为绿化养护中的更新改造费。</w:t>
      </w:r>
    </w:p>
    <w:p>
      <w:pPr>
        <w:numPr>
          <w:ilvl w:val="0"/>
          <w:numId w:val="3"/>
        </w:numPr>
        <w:autoSpaceDE w:val="0"/>
        <w:autoSpaceDN w:val="0"/>
        <w:adjustRightInd w:val="0"/>
        <w:snapToGrid w:val="0"/>
        <w:spacing w:line="480" w:lineRule="auto"/>
        <w:ind w:firstLine="496"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pacing w:val="4"/>
          <w:kern w:val="0"/>
          <w:sz w:val="24"/>
          <w:szCs w:val="24"/>
          <w:highlight w:val="none"/>
        </w:rPr>
        <w:t>日常绿化养护费：一般养护期限为三个月（季度）支付一次日常绿化养护款。待完成移交后，</w:t>
      </w:r>
      <w:r>
        <w:rPr>
          <w:rFonts w:hint="eastAsia" w:ascii="仿宋" w:hAnsi="仿宋" w:eastAsia="仿宋" w:cs="仿宋"/>
          <w:snapToGrid w:val="0"/>
          <w:color w:val="auto"/>
          <w:kern w:val="28"/>
          <w:sz w:val="24"/>
          <w:szCs w:val="32"/>
          <w:highlight w:val="none"/>
          <w:lang w:val="zh-CN"/>
        </w:rPr>
        <w:t>合同生效以及具备实施条件后5个工作日内</w:t>
      </w:r>
      <w:r>
        <w:rPr>
          <w:rFonts w:hint="eastAsia" w:ascii="仿宋" w:hAnsi="仿宋" w:eastAsia="仿宋" w:cs="仿宋"/>
          <w:color w:val="auto"/>
          <w:spacing w:val="4"/>
          <w:kern w:val="0"/>
          <w:sz w:val="24"/>
          <w:szCs w:val="24"/>
          <w:highlight w:val="none"/>
        </w:rPr>
        <w:t>，</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向</w:t>
      </w:r>
      <w:r>
        <w:rPr>
          <w:rFonts w:hint="eastAsia" w:ascii="仿宋" w:hAnsi="仿宋" w:eastAsia="仿宋" w:cs="仿宋"/>
          <w:color w:val="auto"/>
          <w:spacing w:val="4"/>
          <w:kern w:val="0"/>
          <w:sz w:val="24"/>
          <w:szCs w:val="24"/>
          <w:highlight w:val="none"/>
          <w:lang w:val="en-US" w:eastAsia="zh-CN"/>
        </w:rPr>
        <w:t>乙方</w:t>
      </w:r>
      <w:r>
        <w:rPr>
          <w:rFonts w:hint="eastAsia" w:ascii="仿宋" w:hAnsi="仿宋" w:eastAsia="仿宋" w:cs="仿宋"/>
          <w:color w:val="auto"/>
          <w:spacing w:val="4"/>
          <w:kern w:val="0"/>
          <w:sz w:val="24"/>
          <w:szCs w:val="24"/>
          <w:highlight w:val="none"/>
        </w:rPr>
        <w:t>支付年日常绿化养护费</w:t>
      </w:r>
      <w:r>
        <w:rPr>
          <w:rFonts w:hint="eastAsia" w:ascii="仿宋" w:hAnsi="仿宋" w:eastAsia="仿宋" w:cs="仿宋"/>
          <w:color w:val="auto"/>
          <w:spacing w:val="4"/>
          <w:kern w:val="0"/>
          <w:sz w:val="24"/>
          <w:szCs w:val="24"/>
          <w:highlight w:val="none"/>
          <w:lang w:val="en-US" w:eastAsia="zh-CN"/>
        </w:rPr>
        <w:t>40</w:t>
      </w:r>
      <w:r>
        <w:rPr>
          <w:rFonts w:hint="eastAsia" w:ascii="仿宋" w:hAnsi="仿宋" w:eastAsia="仿宋" w:cs="仿宋"/>
          <w:color w:val="auto"/>
          <w:spacing w:val="4"/>
          <w:kern w:val="0"/>
          <w:sz w:val="24"/>
          <w:szCs w:val="24"/>
          <w:highlight w:val="none"/>
        </w:rPr>
        <w:t>%的</w:t>
      </w:r>
      <w:r>
        <w:rPr>
          <w:rFonts w:hint="eastAsia" w:ascii="仿宋" w:hAnsi="仿宋" w:eastAsia="仿宋" w:cs="仿宋"/>
          <w:color w:val="auto"/>
          <w:sz w:val="24"/>
          <w:szCs w:val="24"/>
          <w:highlight w:val="none"/>
          <w:lang w:eastAsia="zh-CN"/>
        </w:rPr>
        <w:t>预付款项</w:t>
      </w:r>
      <w:r>
        <w:rPr>
          <w:rFonts w:hint="eastAsia" w:ascii="仿宋" w:hAnsi="仿宋" w:eastAsia="仿宋" w:cs="仿宋"/>
          <w:color w:val="auto"/>
          <w:spacing w:val="4"/>
          <w:kern w:val="0"/>
          <w:sz w:val="24"/>
          <w:szCs w:val="24"/>
          <w:highlight w:val="none"/>
        </w:rPr>
        <w:t>，以后每季度</w:t>
      </w:r>
      <w:r>
        <w:rPr>
          <w:rFonts w:hint="eastAsia" w:ascii="仿宋" w:hAnsi="仿宋" w:eastAsia="仿宋" w:cs="仿宋"/>
          <w:color w:val="auto"/>
          <w:spacing w:val="4"/>
          <w:kern w:val="0"/>
          <w:sz w:val="24"/>
          <w:szCs w:val="24"/>
          <w:highlight w:val="none"/>
          <w:lang w:val="en-US" w:eastAsia="zh-CN"/>
        </w:rPr>
        <w:t>甲方根据考核结果</w:t>
      </w:r>
      <w:r>
        <w:rPr>
          <w:rFonts w:hint="eastAsia" w:ascii="仿宋" w:hAnsi="仿宋" w:eastAsia="仿宋" w:cs="仿宋"/>
          <w:color w:val="auto"/>
          <w:sz w:val="24"/>
          <w:szCs w:val="24"/>
          <w:highlight w:val="none"/>
          <w:lang w:eastAsia="zh-CN"/>
        </w:rPr>
        <w:t>每次支付给乙方</w:t>
      </w:r>
      <w:r>
        <w:rPr>
          <w:rFonts w:hint="eastAsia" w:ascii="仿宋" w:hAnsi="仿宋" w:eastAsia="仿宋" w:cs="仿宋"/>
          <w:color w:val="auto"/>
          <w:sz w:val="24"/>
          <w:szCs w:val="24"/>
          <w:highlight w:val="none"/>
          <w:lang w:val="en-US" w:eastAsia="zh-CN"/>
        </w:rPr>
        <w:t>年剩余</w:t>
      </w:r>
      <w:r>
        <w:rPr>
          <w:rFonts w:hint="eastAsia" w:ascii="仿宋" w:hAnsi="仿宋" w:eastAsia="仿宋" w:cs="仿宋"/>
          <w:color w:val="auto"/>
          <w:spacing w:val="4"/>
          <w:kern w:val="0"/>
          <w:sz w:val="24"/>
          <w:szCs w:val="24"/>
          <w:highlight w:val="none"/>
        </w:rPr>
        <w:t>年日常绿化养护费</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%的应付款项，直至所付款项达到</w:t>
      </w:r>
      <w:r>
        <w:rPr>
          <w:rFonts w:hint="eastAsia" w:ascii="仿宋" w:hAnsi="仿宋" w:eastAsia="仿宋" w:cs="仿宋"/>
          <w:color w:val="auto"/>
          <w:spacing w:val="4"/>
          <w:kern w:val="0"/>
          <w:sz w:val="24"/>
          <w:szCs w:val="24"/>
          <w:highlight w:val="none"/>
        </w:rPr>
        <w:t>日常绿化养护费</w:t>
      </w:r>
      <w:r>
        <w:rPr>
          <w:rFonts w:hint="eastAsia" w:ascii="仿宋" w:hAnsi="仿宋" w:eastAsia="仿宋" w:cs="仿宋"/>
          <w:color w:val="auto"/>
          <w:sz w:val="24"/>
          <w:szCs w:val="24"/>
          <w:highlight w:val="none"/>
          <w:lang w:eastAsia="zh-CN"/>
        </w:rPr>
        <w:t>总价的80%止。</w:t>
      </w:r>
    </w:p>
    <w:p>
      <w:pPr>
        <w:pStyle w:val="172"/>
        <w:snapToGrid w:val="0"/>
        <w:spacing w:line="480" w:lineRule="auto"/>
        <w:ind w:firstLine="480" w:firstLineChars="200"/>
        <w:rPr>
          <w:rFonts w:hint="eastAsia" w:ascii="仿宋" w:hAnsi="仿宋" w:eastAsia="仿宋" w:cs="仿宋"/>
          <w:color w:val="auto"/>
          <w:highlight w:val="none"/>
          <w:lang w:eastAsia="zh-CN"/>
        </w:rPr>
      </w:pPr>
      <w:r>
        <w:rPr>
          <w:rFonts w:hint="eastAsia" w:ascii="仿宋" w:hAnsi="仿宋" w:eastAsia="仿宋" w:cs="仿宋"/>
          <w:color w:val="auto"/>
          <w:sz w:val="24"/>
          <w:szCs w:val="24"/>
          <w:highlight w:val="none"/>
          <w:lang w:eastAsia="zh-CN"/>
        </w:rPr>
        <w:t>2.服务合同到期经甲方总体考核验收合格后，</w:t>
      </w:r>
      <w:r>
        <w:rPr>
          <w:rFonts w:hint="eastAsia" w:ascii="仿宋" w:hAnsi="仿宋" w:eastAsia="仿宋" w:cs="仿宋"/>
          <w:color w:val="auto"/>
          <w:spacing w:val="4"/>
          <w:kern w:val="0"/>
          <w:sz w:val="24"/>
          <w:szCs w:val="24"/>
          <w:highlight w:val="none"/>
        </w:rPr>
        <w:t>日常绿化养护费</w:t>
      </w:r>
      <w:r>
        <w:rPr>
          <w:rFonts w:hint="eastAsia" w:ascii="仿宋" w:hAnsi="仿宋" w:eastAsia="仿宋" w:cs="仿宋"/>
          <w:color w:val="auto"/>
          <w:sz w:val="24"/>
          <w:szCs w:val="24"/>
          <w:highlight w:val="none"/>
          <w:lang w:eastAsia="zh-CN"/>
        </w:rPr>
        <w:t>总价剩余</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0%应付款项在三十日内一次结清。</w:t>
      </w:r>
    </w:p>
    <w:p>
      <w:pPr>
        <w:numPr>
          <w:ilvl w:val="0"/>
          <w:numId w:val="0"/>
        </w:num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季度考核</w:t>
      </w:r>
      <w:r>
        <w:rPr>
          <w:rFonts w:hint="eastAsia" w:ascii="仿宋" w:hAnsi="仿宋" w:eastAsia="仿宋" w:cs="仿宋"/>
          <w:color w:val="auto"/>
          <w:spacing w:val="4"/>
          <w:kern w:val="0"/>
          <w:sz w:val="24"/>
          <w:szCs w:val="24"/>
          <w:highlight w:val="none"/>
          <w:lang w:val="en-US" w:eastAsia="zh-CN"/>
        </w:rPr>
        <w:t>93分</w:t>
      </w:r>
      <w:r>
        <w:rPr>
          <w:rFonts w:hint="eastAsia" w:ascii="仿宋" w:hAnsi="仿宋" w:eastAsia="仿宋" w:cs="仿宋"/>
          <w:color w:val="auto"/>
          <w:spacing w:val="4"/>
          <w:kern w:val="0"/>
          <w:sz w:val="24"/>
          <w:szCs w:val="24"/>
          <w:highlight w:val="none"/>
        </w:rPr>
        <w:t>及以上的，并无单项（日常检查、专项考核等）扣款的，全额支付当季养护经费；得分在9</w:t>
      </w: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分以下，</w:t>
      </w:r>
      <w:r>
        <w:rPr>
          <w:rFonts w:hint="eastAsia" w:ascii="仿宋" w:hAnsi="仿宋" w:eastAsia="仿宋" w:cs="仿宋"/>
          <w:color w:val="auto"/>
          <w:sz w:val="24"/>
          <w:szCs w:val="24"/>
          <w:highlight w:val="none"/>
          <w:lang w:val="en-US" w:eastAsia="zh-CN"/>
        </w:rPr>
        <w:t>每低0.1分扣2000元</w:t>
      </w:r>
      <w:r>
        <w:rPr>
          <w:rFonts w:hint="eastAsia" w:ascii="仿宋" w:hAnsi="仿宋" w:eastAsia="仿宋" w:cs="仿宋"/>
          <w:color w:val="auto"/>
          <w:spacing w:val="4"/>
          <w:kern w:val="0"/>
          <w:sz w:val="24"/>
          <w:szCs w:val="24"/>
          <w:highlight w:val="none"/>
        </w:rPr>
        <w:t>，其中涉及单项（日常检查、专项考核等）扣款的，</w:t>
      </w:r>
      <w:r>
        <w:rPr>
          <w:rFonts w:hint="eastAsia" w:ascii="仿宋" w:hAnsi="仿宋" w:eastAsia="仿宋" w:cs="仿宋"/>
          <w:color w:val="auto"/>
          <w:sz w:val="24"/>
          <w:szCs w:val="24"/>
          <w:highlight w:val="none"/>
          <w:lang w:val="en-US" w:eastAsia="zh-CN"/>
        </w:rPr>
        <w:t>市级A类600元，B类800元，C类1000元，区级参照市级A类（600元），改正不到位、问题反复，加倍处罚，</w:t>
      </w:r>
      <w:r>
        <w:rPr>
          <w:rFonts w:hint="eastAsia" w:ascii="仿宋" w:hAnsi="仿宋" w:eastAsia="仿宋" w:cs="仿宋"/>
          <w:color w:val="auto"/>
          <w:spacing w:val="4"/>
          <w:kern w:val="0"/>
          <w:sz w:val="24"/>
          <w:szCs w:val="24"/>
          <w:highlight w:val="none"/>
        </w:rPr>
        <w:t>在当季日常绿化养护费中一并扣除</w:t>
      </w:r>
      <w:r>
        <w:rPr>
          <w:rFonts w:hint="eastAsia" w:ascii="仿宋" w:hAnsi="仿宋" w:eastAsia="仿宋" w:cs="仿宋"/>
          <w:color w:val="auto"/>
          <w:spacing w:val="4"/>
          <w:kern w:val="0"/>
          <w:sz w:val="24"/>
          <w:szCs w:val="24"/>
          <w:highlight w:val="none"/>
          <w:lang w:val="en-US" w:eastAsia="zh-CN"/>
        </w:rPr>
        <w:t>后支付</w:t>
      </w:r>
      <w:r>
        <w:rPr>
          <w:rFonts w:hint="eastAsia" w:ascii="仿宋" w:hAnsi="仿宋" w:eastAsia="仿宋" w:cs="仿宋"/>
          <w:color w:val="auto"/>
          <w:spacing w:val="4"/>
          <w:kern w:val="0"/>
          <w:sz w:val="24"/>
          <w:szCs w:val="24"/>
          <w:highlight w:val="none"/>
        </w:rPr>
        <w:t>。</w:t>
      </w:r>
    </w:p>
    <w:p>
      <w:p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4.</w:t>
      </w:r>
      <w:r>
        <w:rPr>
          <w:rFonts w:hint="eastAsia" w:ascii="仿宋" w:hAnsi="仿宋" w:eastAsia="仿宋" w:cs="仿宋"/>
          <w:color w:val="auto"/>
          <w:spacing w:val="4"/>
          <w:kern w:val="0"/>
          <w:sz w:val="24"/>
          <w:szCs w:val="24"/>
          <w:highlight w:val="none"/>
        </w:rPr>
        <w:t xml:space="preserve"> 绿化养护中的更新改造费：</w:t>
      </w:r>
    </w:p>
    <w:p>
      <w:p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①每一期改造竣工验收后，由</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送审计部门进行审计，并按最终审计价支付。若更新改造费尾款低于2万以内，</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可以通过双方签订零星改造协议、并经</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验收合格后，按照决算价下浮20%后进行支付。</w:t>
      </w:r>
    </w:p>
    <w:p>
      <w:p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②若改造工程中涉及到基本审计费，经</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审核同意后支付。</w:t>
      </w:r>
    </w:p>
    <w:p>
      <w:pPr>
        <w:autoSpaceDE w:val="0"/>
        <w:autoSpaceDN w:val="0"/>
        <w:adjustRightInd w:val="0"/>
        <w:snapToGrid w:val="0"/>
        <w:spacing w:line="48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③超出综合养护中的更新改造费以及超出部分审计产生的审计费，由</w:t>
      </w:r>
      <w:r>
        <w:rPr>
          <w:rFonts w:hint="eastAsia" w:ascii="仿宋" w:hAnsi="仿宋" w:eastAsia="仿宋" w:cs="仿宋"/>
          <w:color w:val="auto"/>
          <w:spacing w:val="4"/>
          <w:kern w:val="0"/>
          <w:sz w:val="24"/>
          <w:szCs w:val="24"/>
          <w:highlight w:val="none"/>
          <w:lang w:val="en-US" w:eastAsia="zh-CN"/>
        </w:rPr>
        <w:t>乙方</w:t>
      </w:r>
      <w:r>
        <w:rPr>
          <w:rFonts w:hint="eastAsia" w:ascii="仿宋" w:hAnsi="仿宋" w:eastAsia="仿宋" w:cs="仿宋"/>
          <w:color w:val="auto"/>
          <w:spacing w:val="4"/>
          <w:kern w:val="0"/>
          <w:sz w:val="24"/>
          <w:szCs w:val="24"/>
          <w:highlight w:val="none"/>
        </w:rPr>
        <w:t>承担。</w:t>
      </w:r>
    </w:p>
    <w:p>
      <w:pPr>
        <w:snapToGrid w:val="0"/>
        <w:spacing w:before="0" w:beforeAutospacing="0" w:after="0" w:afterAutospacing="0" w:line="480" w:lineRule="auto"/>
        <w:ind w:firstLine="486" w:firstLineChars="196"/>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color w:val="auto"/>
          <w:spacing w:val="4"/>
          <w:kern w:val="0"/>
          <w:sz w:val="24"/>
          <w:szCs w:val="24"/>
          <w:highlight w:val="none"/>
        </w:rPr>
        <w:t>④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napToGrid w:val="0"/>
        <w:spacing w:before="0" w:beforeAutospacing="0" w:after="0" w:afterAutospacing="0" w:line="480" w:lineRule="auto"/>
        <w:ind w:firstLine="472" w:firstLineChars="196"/>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5.履约保证金：</w:t>
      </w:r>
      <w:r>
        <w:rPr>
          <w:rStyle w:val="963"/>
          <w:rFonts w:hint="eastAsia" w:ascii="仿宋" w:hAnsi="仿宋" w:eastAsia="仿宋" w:cs="仿宋"/>
          <w:b w:val="0"/>
          <w:i w:val="0"/>
          <w:caps w:val="0"/>
          <w:color w:val="auto"/>
          <w:spacing w:val="0"/>
          <w:w w:val="100"/>
          <w:kern w:val="0"/>
          <w:sz w:val="24"/>
          <w:szCs w:val="24"/>
          <w:highlight w:val="none"/>
          <w:lang w:val="en-US" w:eastAsia="zh-CN" w:bidi="ar-SA"/>
        </w:rPr>
        <w:t>本项目不收取履约保证金</w:t>
      </w:r>
      <w:r>
        <w:rPr>
          <w:rStyle w:val="963"/>
          <w:rFonts w:hint="eastAsia" w:ascii="仿宋" w:hAnsi="仿宋" w:eastAsia="仿宋" w:cs="仿宋"/>
          <w:b w:val="0"/>
          <w:i w:val="0"/>
          <w:caps w:val="0"/>
          <w:color w:val="auto"/>
          <w:spacing w:val="0"/>
          <w:w w:val="100"/>
          <w:kern w:val="2"/>
          <w:sz w:val="24"/>
          <w:szCs w:val="24"/>
          <w:highlight w:val="none"/>
          <w:lang w:val="en-US" w:eastAsia="zh-CN" w:bidi="ar-SA"/>
        </w:rPr>
        <w:t>。</w:t>
      </w:r>
    </w:p>
    <w:p>
      <w:pPr>
        <w:snapToGrid w:val="0"/>
        <w:spacing w:before="0" w:beforeAutospacing="0" w:after="0" w:afterAutospacing="0" w:line="480" w:lineRule="auto"/>
        <w:jc w:val="both"/>
        <w:textAlignment w:val="baseline"/>
        <w:rPr>
          <w:rStyle w:val="963"/>
          <w:rFonts w:hint="eastAsia" w:ascii="仿宋" w:hAnsi="仿宋" w:eastAsia="仿宋" w:cs="仿宋"/>
          <w:b/>
          <w:bCs/>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八、特别说明：</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1、养护人员工资不得低于杭州市最低人工工资标准，合同期内如遇工作人员的最低工资调整等其他因素，产生的费用由投标单位承担；</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2、中标通知书发出后7天内，中标单位须向采购人出具投入实施本项目的相关材料，否则视为自动放弃中标资格，不予签订合同；</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3、中标单位在进场养护后2个月内，须向采购人提供本项目绿化养护人员的养老保险等相关从业依据，经采购人核查，人员配备达不到投标要求的，要求中标单位限期整改，逾期不整改的，采购人有权终止合同；</w:t>
      </w:r>
    </w:p>
    <w:p>
      <w:pPr>
        <w:snapToGrid/>
        <w:spacing w:before="0" w:beforeAutospacing="0" w:after="0" w:afterAutospacing="0" w:line="480" w:lineRule="auto"/>
        <w:ind w:firstLine="480" w:firstLineChars="200"/>
        <w:jc w:val="both"/>
        <w:textAlignment w:val="baseline"/>
        <w:rPr>
          <w:rStyle w:val="963"/>
          <w:rFonts w:hint="eastAsia" w:ascii="仿宋" w:hAnsi="仿宋" w:eastAsia="仿宋" w:cs="仿宋"/>
          <w:b w:val="0"/>
          <w:bCs w:val="0"/>
          <w:i w:val="0"/>
          <w:caps w:val="0"/>
          <w:color w:val="auto"/>
          <w:spacing w:val="0"/>
          <w:w w:val="100"/>
          <w:sz w:val="24"/>
          <w:highlight w:val="none"/>
        </w:rPr>
      </w:pPr>
      <w:r>
        <w:rPr>
          <w:rStyle w:val="963"/>
          <w:rFonts w:hint="eastAsia" w:ascii="仿宋" w:hAnsi="仿宋" w:eastAsia="仿宋" w:cs="仿宋"/>
          <w:b w:val="0"/>
          <w:bCs w:val="0"/>
          <w:i w:val="0"/>
          <w:caps w:val="0"/>
          <w:color w:val="auto"/>
          <w:spacing w:val="0"/>
          <w:w w:val="100"/>
          <w:sz w:val="24"/>
          <w:highlight w:val="none"/>
          <w:lang w:val="en-US" w:eastAsia="zh-CN"/>
        </w:rPr>
        <w:t>4、中标单位所提供资料，经查实为虚假材料的，或经成本核算达不到额定标准的，或经发现中标单位转包给其他企业的，或违规有关养护合同约定的，采购人有权不予签订合同或终止合同。</w:t>
      </w:r>
    </w:p>
    <w:p>
      <w:pPr>
        <w:pStyle w:val="84"/>
        <w:rPr>
          <w:rFonts w:hint="eastAsia" w:ascii="仿宋" w:hAnsi="仿宋" w:eastAsia="仿宋" w:cs="仿宋"/>
          <w:color w:val="auto"/>
          <w:highlight w:val="none"/>
        </w:rPr>
      </w:pPr>
    </w:p>
    <w:p>
      <w:pPr>
        <w:pStyle w:val="64"/>
        <w:numPr>
          <w:ilvl w:val="0"/>
          <w:numId w:val="0"/>
        </w:num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pStyle w:val="2"/>
        <w:rPr>
          <w:rFonts w:hint="eastAsia" w:ascii="仿宋" w:hAnsi="仿宋" w:eastAsia="仿宋" w:cs="仿宋"/>
          <w:b/>
          <w:color w:val="auto"/>
          <w:sz w:val="36"/>
          <w:szCs w:val="36"/>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7" w:name="_Toc184310334"/>
      <w:bookmarkEnd w:id="27"/>
      <w:bookmarkStart w:id="28" w:name="_Toc184308056"/>
      <w:bookmarkEnd w:id="28"/>
      <w:bookmarkStart w:id="29" w:name="_Toc184308098"/>
      <w:bookmarkEnd w:id="29"/>
      <w:bookmarkStart w:id="30" w:name="_Toc184308054"/>
      <w:bookmarkEnd w:id="30"/>
      <w:bookmarkStart w:id="31" w:name="_Toc184308096"/>
      <w:bookmarkEnd w:id="31"/>
      <w:bookmarkStart w:id="32" w:name="_Toc184314450"/>
      <w:bookmarkEnd w:id="32"/>
      <w:bookmarkStart w:id="33" w:name="_Toc184310317"/>
      <w:bookmarkEnd w:id="33"/>
      <w:bookmarkStart w:id="34" w:name="_Toc184314469"/>
      <w:bookmarkEnd w:id="34"/>
      <w:bookmarkStart w:id="35" w:name="_Toc184314455"/>
      <w:bookmarkEnd w:id="35"/>
      <w:bookmarkStart w:id="36" w:name="_Toc184313248"/>
      <w:bookmarkEnd w:id="36"/>
      <w:bookmarkStart w:id="37" w:name="_Toc184310329"/>
      <w:bookmarkEnd w:id="37"/>
      <w:bookmarkStart w:id="38" w:name="_Toc184312106"/>
      <w:bookmarkEnd w:id="38"/>
      <w:bookmarkStart w:id="39" w:name="_Toc184313290"/>
      <w:bookmarkEnd w:id="39"/>
      <w:bookmarkStart w:id="40" w:name="_Toc184312130"/>
      <w:bookmarkEnd w:id="40"/>
      <w:bookmarkStart w:id="41" w:name="_Toc184308067"/>
      <w:bookmarkEnd w:id="41"/>
      <w:bookmarkStart w:id="42" w:name="_Toc184308060"/>
      <w:bookmarkEnd w:id="42"/>
      <w:bookmarkStart w:id="43" w:name="_Toc184313300"/>
      <w:bookmarkEnd w:id="43"/>
      <w:bookmarkStart w:id="44" w:name="_Toc184314411"/>
      <w:bookmarkEnd w:id="44"/>
      <w:bookmarkStart w:id="45" w:name="_Toc184312118"/>
      <w:bookmarkEnd w:id="45"/>
      <w:bookmarkStart w:id="46" w:name="_Toc184312085"/>
      <w:bookmarkEnd w:id="46"/>
      <w:bookmarkStart w:id="47" w:name="_Toc184308074"/>
      <w:bookmarkEnd w:id="47"/>
      <w:bookmarkStart w:id="48" w:name="_Toc184314423"/>
      <w:bookmarkEnd w:id="48"/>
      <w:bookmarkStart w:id="49" w:name="_Toc184310282"/>
      <w:bookmarkEnd w:id="49"/>
      <w:bookmarkStart w:id="50" w:name="_Toc184310305"/>
      <w:bookmarkEnd w:id="50"/>
      <w:bookmarkStart w:id="51" w:name="_Toc184310337"/>
      <w:bookmarkEnd w:id="51"/>
      <w:bookmarkStart w:id="52" w:name="_Toc184310324"/>
      <w:bookmarkEnd w:id="52"/>
      <w:bookmarkStart w:id="53" w:name="_Toc184313272"/>
      <w:bookmarkEnd w:id="53"/>
      <w:bookmarkStart w:id="54" w:name="_Toc184308076"/>
      <w:bookmarkEnd w:id="54"/>
      <w:bookmarkStart w:id="55" w:name="_Toc184313238"/>
      <w:bookmarkEnd w:id="55"/>
      <w:bookmarkStart w:id="56" w:name="_Toc184314421"/>
      <w:bookmarkEnd w:id="56"/>
      <w:bookmarkStart w:id="57" w:name="_Toc184310302"/>
      <w:bookmarkEnd w:id="57"/>
      <w:bookmarkStart w:id="58" w:name="_Toc184312098"/>
      <w:bookmarkEnd w:id="58"/>
      <w:bookmarkStart w:id="59" w:name="_Toc184310314"/>
      <w:bookmarkEnd w:id="59"/>
      <w:bookmarkStart w:id="60" w:name="_Toc184313244"/>
      <w:bookmarkEnd w:id="60"/>
      <w:bookmarkStart w:id="61" w:name="_Toc184308085"/>
      <w:bookmarkEnd w:id="61"/>
      <w:bookmarkStart w:id="62" w:name="_Toc184313305"/>
      <w:bookmarkEnd w:id="62"/>
      <w:bookmarkStart w:id="63" w:name="_Toc184312090"/>
      <w:bookmarkEnd w:id="63"/>
      <w:bookmarkStart w:id="64" w:name="_Toc184312108"/>
      <w:bookmarkEnd w:id="64"/>
      <w:bookmarkStart w:id="65" w:name="_Toc184310299"/>
      <w:bookmarkEnd w:id="65"/>
      <w:bookmarkStart w:id="66" w:name="_Toc184312129"/>
      <w:bookmarkEnd w:id="66"/>
      <w:bookmarkStart w:id="67" w:name="_Toc184308080"/>
      <w:bookmarkEnd w:id="67"/>
      <w:bookmarkStart w:id="68" w:name="_Toc184314472"/>
      <w:bookmarkEnd w:id="68"/>
      <w:bookmarkStart w:id="69" w:name="_Toc184308036"/>
      <w:bookmarkEnd w:id="69"/>
      <w:bookmarkStart w:id="70" w:name="_Toc184314431"/>
      <w:bookmarkEnd w:id="70"/>
      <w:bookmarkStart w:id="71" w:name="_Toc184313279"/>
      <w:bookmarkEnd w:id="71"/>
      <w:bookmarkStart w:id="72" w:name="_Toc184310300"/>
      <w:bookmarkEnd w:id="72"/>
      <w:bookmarkStart w:id="73" w:name="_Toc184313239"/>
      <w:bookmarkEnd w:id="73"/>
      <w:bookmarkStart w:id="74" w:name="_Toc184313293"/>
      <w:bookmarkEnd w:id="74"/>
      <w:bookmarkStart w:id="75" w:name="_Toc184308104"/>
      <w:bookmarkEnd w:id="75"/>
      <w:bookmarkStart w:id="76" w:name="_Toc184314441"/>
      <w:bookmarkEnd w:id="76"/>
      <w:bookmarkStart w:id="77" w:name="_Toc184308097"/>
      <w:bookmarkEnd w:id="77"/>
      <w:bookmarkStart w:id="78" w:name="_Toc184312084"/>
      <w:bookmarkEnd w:id="78"/>
      <w:bookmarkStart w:id="79" w:name="_Toc184314436"/>
      <w:bookmarkEnd w:id="79"/>
      <w:bookmarkStart w:id="80" w:name="_Toc184310313"/>
      <w:bookmarkEnd w:id="80"/>
      <w:bookmarkStart w:id="81" w:name="_Toc184310318"/>
      <w:bookmarkEnd w:id="81"/>
      <w:bookmarkStart w:id="82" w:name="_Toc184313284"/>
      <w:bookmarkEnd w:id="82"/>
      <w:bookmarkStart w:id="83" w:name="_Toc184313240"/>
      <w:bookmarkEnd w:id="83"/>
      <w:bookmarkStart w:id="84" w:name="_Toc184312078"/>
      <w:bookmarkEnd w:id="84"/>
      <w:bookmarkStart w:id="85" w:name="_Toc184313271"/>
      <w:bookmarkEnd w:id="85"/>
      <w:bookmarkStart w:id="86" w:name="_Toc184308071"/>
      <w:bookmarkEnd w:id="86"/>
      <w:bookmarkStart w:id="87" w:name="_Toc184312120"/>
      <w:bookmarkEnd w:id="87"/>
      <w:bookmarkStart w:id="88" w:name="_Toc184308078"/>
      <w:bookmarkEnd w:id="88"/>
      <w:bookmarkStart w:id="89" w:name="_Toc184312114"/>
      <w:bookmarkEnd w:id="89"/>
      <w:bookmarkStart w:id="90" w:name="_Toc184314440"/>
      <w:bookmarkEnd w:id="90"/>
      <w:bookmarkStart w:id="91" w:name="_Toc184310307"/>
      <w:bookmarkEnd w:id="91"/>
      <w:bookmarkStart w:id="92" w:name="_Toc184312068"/>
      <w:bookmarkEnd w:id="92"/>
      <w:bookmarkStart w:id="93" w:name="_Toc184308105"/>
      <w:bookmarkEnd w:id="93"/>
      <w:bookmarkStart w:id="94" w:name="_Toc184308093"/>
      <w:bookmarkEnd w:id="94"/>
      <w:bookmarkStart w:id="95" w:name="_Toc184313255"/>
      <w:bookmarkEnd w:id="95"/>
      <w:bookmarkStart w:id="96" w:name="_Toc184308045"/>
      <w:bookmarkEnd w:id="96"/>
      <w:bookmarkStart w:id="97" w:name="_Toc184312109"/>
      <w:bookmarkEnd w:id="97"/>
      <w:bookmarkStart w:id="98" w:name="_Toc184313288"/>
      <w:bookmarkEnd w:id="98"/>
      <w:bookmarkStart w:id="99" w:name="_Toc184310328"/>
      <w:bookmarkEnd w:id="99"/>
      <w:bookmarkStart w:id="100" w:name="_Toc184313270"/>
      <w:bookmarkEnd w:id="100"/>
      <w:bookmarkStart w:id="101" w:name="_Toc184308064"/>
      <w:bookmarkEnd w:id="101"/>
      <w:bookmarkStart w:id="102" w:name="_Toc184314439"/>
      <w:bookmarkEnd w:id="102"/>
      <w:bookmarkStart w:id="103" w:name="_Toc184308062"/>
      <w:bookmarkEnd w:id="103"/>
      <w:bookmarkStart w:id="104" w:name="_Toc184312116"/>
      <w:bookmarkEnd w:id="104"/>
      <w:bookmarkStart w:id="105" w:name="_Toc184314448"/>
      <w:bookmarkEnd w:id="105"/>
      <w:bookmarkStart w:id="106" w:name="_Toc184314453"/>
      <w:bookmarkEnd w:id="106"/>
      <w:bookmarkStart w:id="107" w:name="_Toc184314466"/>
      <w:bookmarkEnd w:id="107"/>
      <w:bookmarkStart w:id="108" w:name="_Toc184310341"/>
      <w:bookmarkEnd w:id="108"/>
      <w:bookmarkStart w:id="109" w:name="_Toc184312077"/>
      <w:bookmarkEnd w:id="109"/>
      <w:bookmarkStart w:id="110" w:name="_Toc184313289"/>
      <w:bookmarkEnd w:id="110"/>
      <w:bookmarkStart w:id="111" w:name="_Toc184310292"/>
      <w:bookmarkEnd w:id="111"/>
      <w:bookmarkStart w:id="112" w:name="_Toc184310283"/>
      <w:bookmarkEnd w:id="112"/>
      <w:bookmarkStart w:id="113" w:name="_Toc184312124"/>
      <w:bookmarkEnd w:id="113"/>
      <w:bookmarkStart w:id="114" w:name="_Toc184313285"/>
      <w:bookmarkEnd w:id="114"/>
      <w:bookmarkStart w:id="115" w:name="_Toc184313297"/>
      <w:bookmarkEnd w:id="115"/>
      <w:bookmarkStart w:id="116" w:name="_Toc184308079"/>
      <w:bookmarkEnd w:id="116"/>
      <w:bookmarkStart w:id="117" w:name="_Toc184314470"/>
      <w:bookmarkEnd w:id="117"/>
      <w:bookmarkStart w:id="118" w:name="_Toc184314429"/>
      <w:bookmarkEnd w:id="118"/>
      <w:bookmarkStart w:id="119" w:name="_Toc184308039"/>
      <w:bookmarkEnd w:id="119"/>
      <w:bookmarkStart w:id="120" w:name="_Toc184308089"/>
      <w:bookmarkEnd w:id="120"/>
      <w:bookmarkStart w:id="121" w:name="_Toc184314435"/>
      <w:bookmarkEnd w:id="121"/>
      <w:bookmarkStart w:id="122" w:name="_Toc184312099"/>
      <w:bookmarkEnd w:id="122"/>
      <w:bookmarkStart w:id="123" w:name="_Toc184314438"/>
      <w:bookmarkEnd w:id="123"/>
      <w:bookmarkStart w:id="124" w:name="_Toc184312121"/>
      <w:bookmarkEnd w:id="124"/>
      <w:bookmarkStart w:id="125" w:name="_Toc184313281"/>
      <w:bookmarkEnd w:id="125"/>
      <w:bookmarkStart w:id="126" w:name="_Toc184308055"/>
      <w:bookmarkEnd w:id="126"/>
      <w:bookmarkStart w:id="127" w:name="_Toc184312113"/>
      <w:bookmarkEnd w:id="127"/>
      <w:bookmarkStart w:id="128" w:name="_Toc184313252"/>
      <w:bookmarkEnd w:id="128"/>
      <w:bookmarkStart w:id="129" w:name="_Toc184312111"/>
      <w:bookmarkEnd w:id="129"/>
      <w:bookmarkStart w:id="130" w:name="_Toc184314430"/>
      <w:bookmarkEnd w:id="130"/>
      <w:bookmarkStart w:id="131" w:name="_Toc184313292"/>
      <w:bookmarkEnd w:id="131"/>
      <w:bookmarkStart w:id="132" w:name="_Toc184310332"/>
      <w:bookmarkEnd w:id="132"/>
      <w:bookmarkStart w:id="133" w:name="_Toc184310301"/>
      <w:bookmarkEnd w:id="133"/>
      <w:bookmarkStart w:id="134" w:name="_Toc184313302"/>
      <w:bookmarkEnd w:id="134"/>
      <w:bookmarkStart w:id="135" w:name="_Toc184314437"/>
      <w:bookmarkEnd w:id="135"/>
      <w:bookmarkStart w:id="136" w:name="_Toc184312087"/>
      <w:bookmarkEnd w:id="136"/>
      <w:bookmarkStart w:id="137" w:name="_Toc184308107"/>
      <w:bookmarkEnd w:id="137"/>
      <w:bookmarkStart w:id="138" w:name="_Toc184308101"/>
      <w:bookmarkEnd w:id="138"/>
      <w:bookmarkStart w:id="139" w:name="_Toc184314415"/>
      <w:bookmarkEnd w:id="139"/>
      <w:bookmarkStart w:id="140" w:name="_Toc184312138"/>
      <w:bookmarkEnd w:id="140"/>
      <w:bookmarkStart w:id="141" w:name="_Toc184308108"/>
      <w:bookmarkEnd w:id="141"/>
      <w:bookmarkStart w:id="142" w:name="_Toc184310335"/>
      <w:bookmarkEnd w:id="142"/>
      <w:bookmarkStart w:id="143" w:name="_Toc184310298"/>
      <w:bookmarkEnd w:id="143"/>
      <w:bookmarkStart w:id="144" w:name="_Toc184312139"/>
      <w:bookmarkEnd w:id="144"/>
      <w:bookmarkStart w:id="145" w:name="_Toc184314426"/>
      <w:bookmarkEnd w:id="145"/>
      <w:bookmarkStart w:id="146" w:name="_Toc184314460"/>
      <w:bookmarkEnd w:id="146"/>
      <w:bookmarkStart w:id="147" w:name="_Toc184308082"/>
      <w:bookmarkEnd w:id="147"/>
      <w:bookmarkStart w:id="148" w:name="_Toc184310289"/>
      <w:bookmarkEnd w:id="148"/>
      <w:bookmarkStart w:id="149" w:name="_Toc184312115"/>
      <w:bookmarkEnd w:id="149"/>
      <w:bookmarkStart w:id="150" w:name="_Toc184313287"/>
      <w:bookmarkEnd w:id="150"/>
      <w:bookmarkStart w:id="151" w:name="_Toc184314442"/>
      <w:bookmarkEnd w:id="151"/>
      <w:bookmarkStart w:id="152" w:name="_Toc184313257"/>
      <w:bookmarkEnd w:id="152"/>
      <w:bookmarkStart w:id="153" w:name="_Toc184314467"/>
      <w:bookmarkEnd w:id="153"/>
      <w:bookmarkStart w:id="154" w:name="_Toc184310330"/>
      <w:bookmarkEnd w:id="154"/>
      <w:bookmarkStart w:id="155" w:name="_Toc184314451"/>
      <w:bookmarkEnd w:id="155"/>
      <w:bookmarkStart w:id="156" w:name="_Toc184312123"/>
      <w:bookmarkEnd w:id="156"/>
      <w:bookmarkStart w:id="157" w:name="_Toc184313266"/>
      <w:bookmarkEnd w:id="157"/>
      <w:bookmarkStart w:id="158" w:name="_Toc184310326"/>
      <w:bookmarkEnd w:id="158"/>
      <w:bookmarkStart w:id="159" w:name="_Toc184313275"/>
      <w:bookmarkEnd w:id="159"/>
      <w:bookmarkStart w:id="160" w:name="_Toc184312137"/>
      <w:bookmarkEnd w:id="160"/>
      <w:bookmarkStart w:id="161" w:name="_Toc184312067"/>
      <w:bookmarkEnd w:id="161"/>
      <w:bookmarkStart w:id="162" w:name="_Toc184313301"/>
      <w:bookmarkEnd w:id="162"/>
      <w:bookmarkStart w:id="163" w:name="_Toc184312103"/>
      <w:bookmarkEnd w:id="163"/>
      <w:bookmarkStart w:id="164" w:name="_Toc184312083"/>
      <w:bookmarkEnd w:id="164"/>
      <w:bookmarkStart w:id="165" w:name="_Toc184308084"/>
      <w:bookmarkEnd w:id="165"/>
      <w:bookmarkStart w:id="166" w:name="_Toc184313308"/>
      <w:bookmarkEnd w:id="166"/>
      <w:bookmarkStart w:id="167" w:name="_Toc184312117"/>
      <w:bookmarkEnd w:id="167"/>
      <w:bookmarkStart w:id="168" w:name="_Toc184313245"/>
      <w:bookmarkEnd w:id="168"/>
      <w:bookmarkStart w:id="169" w:name="_Toc184310342"/>
      <w:bookmarkEnd w:id="169"/>
      <w:bookmarkStart w:id="170" w:name="_Toc184308052"/>
      <w:bookmarkEnd w:id="170"/>
      <w:bookmarkStart w:id="171" w:name="_Toc184312071"/>
      <w:bookmarkEnd w:id="171"/>
      <w:bookmarkStart w:id="172" w:name="_Toc184308094"/>
      <w:bookmarkEnd w:id="172"/>
      <w:bookmarkStart w:id="173" w:name="_Toc184312076"/>
      <w:bookmarkEnd w:id="173"/>
      <w:bookmarkStart w:id="174" w:name="_Toc184313268"/>
      <w:bookmarkEnd w:id="174"/>
      <w:bookmarkStart w:id="175" w:name="_Toc184312127"/>
      <w:bookmarkEnd w:id="175"/>
      <w:bookmarkStart w:id="176" w:name="_Toc184310294"/>
      <w:bookmarkEnd w:id="176"/>
      <w:bookmarkStart w:id="177" w:name="_Toc184312096"/>
      <w:bookmarkEnd w:id="177"/>
      <w:bookmarkStart w:id="178" w:name="_Toc184314432"/>
      <w:bookmarkEnd w:id="178"/>
      <w:bookmarkStart w:id="179" w:name="_Toc184310316"/>
      <w:bookmarkEnd w:id="179"/>
      <w:bookmarkStart w:id="180" w:name="_Toc184308077"/>
      <w:bookmarkEnd w:id="180"/>
      <w:bookmarkStart w:id="181" w:name="_Toc184308068"/>
      <w:bookmarkEnd w:id="181"/>
      <w:bookmarkStart w:id="182" w:name="_Toc184313276"/>
      <w:bookmarkEnd w:id="182"/>
      <w:bookmarkStart w:id="183" w:name="_Toc184312093"/>
      <w:bookmarkEnd w:id="183"/>
      <w:bookmarkStart w:id="184" w:name="_Toc184308081"/>
      <w:bookmarkEnd w:id="184"/>
      <w:bookmarkStart w:id="185" w:name="_Toc184308075"/>
      <w:bookmarkEnd w:id="185"/>
      <w:bookmarkStart w:id="186" w:name="_Toc184308088"/>
      <w:bookmarkEnd w:id="186"/>
      <w:bookmarkStart w:id="187" w:name="_Toc184310290"/>
      <w:bookmarkEnd w:id="187"/>
      <w:bookmarkStart w:id="188" w:name="_Toc184313299"/>
      <w:bookmarkEnd w:id="188"/>
      <w:bookmarkStart w:id="189" w:name="_Toc184310343"/>
      <w:bookmarkEnd w:id="189"/>
      <w:bookmarkStart w:id="190" w:name="_Toc184313286"/>
      <w:bookmarkEnd w:id="190"/>
      <w:bookmarkStart w:id="191" w:name="_Toc184313242"/>
      <w:bookmarkEnd w:id="191"/>
      <w:bookmarkStart w:id="192" w:name="_Toc184314422"/>
      <w:bookmarkEnd w:id="192"/>
      <w:bookmarkStart w:id="193" w:name="_Toc184308065"/>
      <w:bookmarkEnd w:id="193"/>
      <w:bookmarkStart w:id="194" w:name="_Toc184314475"/>
      <w:bookmarkEnd w:id="194"/>
      <w:bookmarkStart w:id="195" w:name="_Toc184313277"/>
      <w:bookmarkEnd w:id="195"/>
      <w:bookmarkStart w:id="196" w:name="_Toc184312088"/>
      <w:bookmarkEnd w:id="196"/>
      <w:bookmarkStart w:id="197" w:name="_Toc184310331"/>
      <w:bookmarkEnd w:id="197"/>
      <w:bookmarkStart w:id="198" w:name="_Toc184308058"/>
      <w:bookmarkEnd w:id="198"/>
      <w:bookmarkStart w:id="199" w:name="_Toc184314481"/>
      <w:bookmarkEnd w:id="199"/>
      <w:bookmarkStart w:id="200" w:name="_Toc184314482"/>
      <w:bookmarkEnd w:id="200"/>
      <w:bookmarkStart w:id="201" w:name="_Toc184313258"/>
      <w:bookmarkEnd w:id="201"/>
      <w:bookmarkStart w:id="202" w:name="_Toc184314419"/>
      <w:bookmarkEnd w:id="202"/>
      <w:bookmarkStart w:id="203" w:name="_Toc184314463"/>
      <w:bookmarkEnd w:id="203"/>
      <w:bookmarkStart w:id="204" w:name="_Toc184312119"/>
      <w:bookmarkEnd w:id="204"/>
      <w:bookmarkStart w:id="205" w:name="_Toc184313278"/>
      <w:bookmarkEnd w:id="205"/>
      <w:bookmarkStart w:id="206" w:name="_Toc184312081"/>
      <w:bookmarkEnd w:id="206"/>
      <w:bookmarkStart w:id="207" w:name="_Toc184312101"/>
      <w:bookmarkEnd w:id="207"/>
      <w:bookmarkStart w:id="208" w:name="_Toc184314428"/>
      <w:bookmarkEnd w:id="208"/>
      <w:bookmarkStart w:id="209" w:name="_Toc184310325"/>
      <w:bookmarkEnd w:id="209"/>
      <w:bookmarkStart w:id="210" w:name="_Toc184310293"/>
      <w:bookmarkEnd w:id="210"/>
      <w:bookmarkStart w:id="211" w:name="_Toc184310272"/>
      <w:bookmarkEnd w:id="211"/>
      <w:bookmarkStart w:id="212" w:name="_Toc184312086"/>
      <w:bookmarkEnd w:id="212"/>
      <w:bookmarkStart w:id="213" w:name="_Toc184310274"/>
      <w:bookmarkEnd w:id="213"/>
      <w:bookmarkStart w:id="214" w:name="_Toc184312091"/>
      <w:bookmarkEnd w:id="214"/>
      <w:bookmarkStart w:id="215" w:name="_Toc184310273"/>
      <w:bookmarkEnd w:id="215"/>
      <w:bookmarkStart w:id="216" w:name="_Toc184313259"/>
      <w:bookmarkEnd w:id="216"/>
      <w:bookmarkStart w:id="217" w:name="_Toc184314461"/>
      <w:bookmarkEnd w:id="217"/>
      <w:bookmarkStart w:id="218" w:name="_Toc184310278"/>
      <w:bookmarkEnd w:id="218"/>
      <w:bookmarkStart w:id="219" w:name="_Toc184308087"/>
      <w:bookmarkEnd w:id="219"/>
      <w:bookmarkStart w:id="220" w:name="_Toc184314459"/>
      <w:bookmarkEnd w:id="220"/>
      <w:bookmarkStart w:id="221" w:name="_Toc184310304"/>
      <w:bookmarkEnd w:id="221"/>
      <w:bookmarkStart w:id="222" w:name="_Toc184313274"/>
      <w:bookmarkEnd w:id="222"/>
      <w:bookmarkStart w:id="223" w:name="_Toc184310295"/>
      <w:bookmarkEnd w:id="223"/>
      <w:bookmarkStart w:id="224" w:name="_Toc184310321"/>
      <w:bookmarkEnd w:id="224"/>
      <w:bookmarkStart w:id="225" w:name="_Toc184310306"/>
      <w:bookmarkEnd w:id="225"/>
      <w:bookmarkStart w:id="226" w:name="_Toc184313249"/>
      <w:bookmarkEnd w:id="226"/>
      <w:bookmarkStart w:id="227" w:name="_Toc184310309"/>
      <w:bookmarkEnd w:id="227"/>
      <w:bookmarkStart w:id="228" w:name="_Toc184313304"/>
      <w:bookmarkEnd w:id="228"/>
      <w:bookmarkStart w:id="229" w:name="_Toc184312095"/>
      <w:bookmarkEnd w:id="229"/>
      <w:bookmarkStart w:id="230" w:name="_Toc184310339"/>
      <w:bookmarkEnd w:id="230"/>
      <w:bookmarkStart w:id="231" w:name="_Toc184308044"/>
      <w:bookmarkEnd w:id="231"/>
      <w:bookmarkStart w:id="232" w:name="_Toc184310275"/>
      <w:bookmarkEnd w:id="232"/>
      <w:bookmarkStart w:id="233" w:name="_Toc184313269"/>
      <w:bookmarkEnd w:id="233"/>
      <w:bookmarkStart w:id="234" w:name="_Toc184310286"/>
      <w:bookmarkEnd w:id="234"/>
      <w:bookmarkStart w:id="235" w:name="_Toc184308092"/>
      <w:bookmarkEnd w:id="235"/>
      <w:bookmarkStart w:id="236" w:name="_Toc184310311"/>
      <w:bookmarkEnd w:id="236"/>
      <w:bookmarkStart w:id="237" w:name="_Toc184308066"/>
      <w:bookmarkEnd w:id="237"/>
      <w:bookmarkStart w:id="238" w:name="_Toc184314434"/>
      <w:bookmarkEnd w:id="238"/>
      <w:bookmarkStart w:id="239" w:name="_Toc184314413"/>
      <w:bookmarkEnd w:id="239"/>
      <w:bookmarkStart w:id="240" w:name="_Toc184314479"/>
      <w:bookmarkEnd w:id="240"/>
      <w:bookmarkStart w:id="241" w:name="_Toc184314418"/>
      <w:bookmarkEnd w:id="241"/>
      <w:bookmarkStart w:id="242" w:name="_Toc184313295"/>
      <w:bookmarkEnd w:id="242"/>
      <w:bookmarkStart w:id="243" w:name="_Toc184310340"/>
      <w:bookmarkEnd w:id="243"/>
      <w:bookmarkStart w:id="244" w:name="_Toc184310285"/>
      <w:bookmarkEnd w:id="244"/>
      <w:bookmarkStart w:id="245" w:name="_Toc184308046"/>
      <w:bookmarkEnd w:id="245"/>
      <w:bookmarkStart w:id="246" w:name="_Toc184312105"/>
      <w:bookmarkEnd w:id="246"/>
      <w:bookmarkStart w:id="247" w:name="_Toc184313250"/>
      <w:bookmarkEnd w:id="247"/>
      <w:bookmarkStart w:id="248" w:name="_Toc184314458"/>
      <w:bookmarkEnd w:id="248"/>
      <w:bookmarkStart w:id="249" w:name="_Toc184308049"/>
      <w:bookmarkEnd w:id="249"/>
      <w:bookmarkStart w:id="250" w:name="_Toc184308106"/>
      <w:bookmarkEnd w:id="250"/>
      <w:bookmarkStart w:id="251" w:name="_Toc184312110"/>
      <w:bookmarkEnd w:id="251"/>
      <w:bookmarkStart w:id="252" w:name="_Toc184313294"/>
      <w:bookmarkEnd w:id="252"/>
      <w:bookmarkStart w:id="253" w:name="_Toc184308057"/>
      <w:bookmarkEnd w:id="253"/>
      <w:bookmarkStart w:id="254" w:name="_Toc184314465"/>
      <w:bookmarkEnd w:id="254"/>
      <w:bookmarkStart w:id="255" w:name="_Toc184313309"/>
      <w:bookmarkEnd w:id="255"/>
      <w:bookmarkStart w:id="256" w:name="_Toc184312079"/>
      <w:bookmarkEnd w:id="256"/>
      <w:bookmarkStart w:id="257" w:name="_Toc184310338"/>
      <w:bookmarkEnd w:id="257"/>
      <w:bookmarkStart w:id="258" w:name="_Toc184310291"/>
      <w:bookmarkEnd w:id="258"/>
      <w:bookmarkStart w:id="259" w:name="_Toc184314412"/>
      <w:bookmarkEnd w:id="259"/>
      <w:bookmarkStart w:id="260" w:name="_Toc184308086"/>
      <w:bookmarkEnd w:id="260"/>
      <w:bookmarkStart w:id="261" w:name="_Toc184312122"/>
      <w:bookmarkEnd w:id="261"/>
      <w:bookmarkStart w:id="262" w:name="_Toc184314480"/>
      <w:bookmarkEnd w:id="262"/>
      <w:bookmarkStart w:id="263" w:name="_Toc184308037"/>
      <w:bookmarkEnd w:id="263"/>
      <w:bookmarkStart w:id="264" w:name="_Toc184314478"/>
      <w:bookmarkEnd w:id="264"/>
      <w:bookmarkStart w:id="265" w:name="_Toc184312092"/>
      <w:bookmarkEnd w:id="265"/>
      <w:bookmarkStart w:id="266" w:name="_Toc184312135"/>
      <w:bookmarkEnd w:id="266"/>
      <w:bookmarkStart w:id="267" w:name="_Toc184312075"/>
      <w:bookmarkEnd w:id="267"/>
      <w:bookmarkStart w:id="268" w:name="_Toc184308070"/>
      <w:bookmarkEnd w:id="268"/>
      <w:bookmarkStart w:id="269" w:name="_Toc184313251"/>
      <w:bookmarkEnd w:id="269"/>
      <w:bookmarkStart w:id="270" w:name="_Toc184314445"/>
      <w:bookmarkEnd w:id="270"/>
      <w:bookmarkStart w:id="271" w:name="_Toc184312133"/>
      <w:bookmarkEnd w:id="271"/>
      <w:bookmarkStart w:id="272" w:name="_Toc184314473"/>
      <w:bookmarkEnd w:id="272"/>
      <w:bookmarkStart w:id="273" w:name="_Toc184310312"/>
      <w:bookmarkEnd w:id="273"/>
      <w:bookmarkStart w:id="274" w:name="_Toc184313306"/>
      <w:bookmarkEnd w:id="274"/>
      <w:bookmarkStart w:id="275" w:name="_Toc184310323"/>
      <w:bookmarkEnd w:id="275"/>
      <w:bookmarkStart w:id="276" w:name="_Toc184310277"/>
      <w:bookmarkEnd w:id="276"/>
      <w:bookmarkStart w:id="277" w:name="_Toc184308047"/>
      <w:bookmarkEnd w:id="277"/>
      <w:bookmarkStart w:id="278" w:name="_Toc184313282"/>
      <w:bookmarkEnd w:id="278"/>
      <w:bookmarkStart w:id="279" w:name="_Toc184314417"/>
      <w:bookmarkEnd w:id="279"/>
      <w:bookmarkStart w:id="280" w:name="_Toc184310281"/>
      <w:bookmarkEnd w:id="280"/>
      <w:bookmarkStart w:id="281" w:name="_Toc184314456"/>
      <w:bookmarkEnd w:id="281"/>
      <w:bookmarkStart w:id="282" w:name="_Toc184312102"/>
      <w:bookmarkEnd w:id="282"/>
      <w:bookmarkStart w:id="283" w:name="_Toc184312131"/>
      <w:bookmarkEnd w:id="283"/>
      <w:bookmarkStart w:id="284" w:name="_Toc184312073"/>
      <w:bookmarkEnd w:id="284"/>
      <w:bookmarkStart w:id="285" w:name="_Toc184312134"/>
      <w:bookmarkEnd w:id="285"/>
      <w:bookmarkStart w:id="286" w:name="_Toc184308051"/>
      <w:bookmarkEnd w:id="286"/>
      <w:bookmarkStart w:id="287" w:name="_Toc184308073"/>
      <w:bookmarkEnd w:id="287"/>
      <w:bookmarkStart w:id="288" w:name="_Toc184308048"/>
      <w:bookmarkEnd w:id="288"/>
      <w:bookmarkStart w:id="289" w:name="_Toc184310320"/>
      <w:bookmarkEnd w:id="289"/>
      <w:bookmarkStart w:id="290" w:name="_Toc184313310"/>
      <w:bookmarkEnd w:id="290"/>
      <w:bookmarkStart w:id="291" w:name="_Toc184312074"/>
      <w:bookmarkEnd w:id="291"/>
      <w:bookmarkStart w:id="292" w:name="_Toc184313243"/>
      <w:bookmarkEnd w:id="292"/>
      <w:bookmarkStart w:id="293" w:name="_Toc184313253"/>
      <w:bookmarkEnd w:id="293"/>
      <w:bookmarkStart w:id="294" w:name="_Toc184313261"/>
      <w:bookmarkEnd w:id="294"/>
      <w:bookmarkStart w:id="295" w:name="_Toc184308059"/>
      <w:bookmarkEnd w:id="295"/>
      <w:bookmarkStart w:id="296" w:name="_Toc184312072"/>
      <w:bookmarkEnd w:id="296"/>
      <w:bookmarkStart w:id="297" w:name="_Toc184313264"/>
      <w:bookmarkEnd w:id="297"/>
      <w:bookmarkStart w:id="298" w:name="_Toc184313296"/>
      <w:bookmarkEnd w:id="298"/>
      <w:bookmarkStart w:id="299" w:name="_Toc184310297"/>
      <w:bookmarkEnd w:id="299"/>
      <w:bookmarkStart w:id="300" w:name="_Toc184310296"/>
      <w:bookmarkEnd w:id="300"/>
      <w:bookmarkStart w:id="301" w:name="_Toc184310288"/>
      <w:bookmarkEnd w:id="301"/>
      <w:bookmarkStart w:id="302" w:name="_Toc184313247"/>
      <w:bookmarkEnd w:id="302"/>
      <w:bookmarkStart w:id="303" w:name="_Toc184313254"/>
      <w:bookmarkEnd w:id="303"/>
      <w:bookmarkStart w:id="304" w:name="_Toc184308103"/>
      <w:bookmarkEnd w:id="304"/>
      <w:bookmarkStart w:id="305" w:name="_Toc184314452"/>
      <w:bookmarkEnd w:id="305"/>
      <w:bookmarkStart w:id="306" w:name="_Toc184308043"/>
      <w:bookmarkEnd w:id="306"/>
      <w:bookmarkStart w:id="307" w:name="_Toc184314416"/>
      <w:bookmarkEnd w:id="307"/>
      <w:bookmarkStart w:id="308" w:name="_Toc184314446"/>
      <w:bookmarkEnd w:id="308"/>
      <w:bookmarkStart w:id="309" w:name="_Toc184314462"/>
      <w:bookmarkEnd w:id="309"/>
      <w:bookmarkStart w:id="310" w:name="_Toc184308091"/>
      <w:bookmarkEnd w:id="310"/>
      <w:bookmarkStart w:id="311" w:name="_Toc184312097"/>
      <w:bookmarkEnd w:id="311"/>
      <w:bookmarkStart w:id="312" w:name="_Toc184314425"/>
      <w:bookmarkEnd w:id="312"/>
      <w:bookmarkStart w:id="313" w:name="_Toc184310344"/>
      <w:bookmarkEnd w:id="313"/>
      <w:bookmarkStart w:id="314" w:name="_Toc184312089"/>
      <w:bookmarkEnd w:id="314"/>
      <w:bookmarkStart w:id="315" w:name="_Toc184313307"/>
      <w:bookmarkEnd w:id="315"/>
      <w:bookmarkStart w:id="316" w:name="_Toc184312100"/>
      <w:bookmarkEnd w:id="316"/>
      <w:bookmarkStart w:id="317" w:name="_Toc184314477"/>
      <w:bookmarkEnd w:id="317"/>
      <w:bookmarkStart w:id="318" w:name="_Toc184310284"/>
      <w:bookmarkEnd w:id="318"/>
      <w:bookmarkStart w:id="319" w:name="_Toc184310315"/>
      <w:bookmarkEnd w:id="319"/>
      <w:bookmarkStart w:id="320" w:name="_Toc184314444"/>
      <w:bookmarkEnd w:id="320"/>
      <w:bookmarkStart w:id="321" w:name="_Toc184308083"/>
      <w:bookmarkEnd w:id="321"/>
      <w:bookmarkStart w:id="322" w:name="_Toc184312069"/>
      <w:bookmarkEnd w:id="322"/>
      <w:bookmarkStart w:id="323" w:name="_Toc184314457"/>
      <w:bookmarkEnd w:id="323"/>
      <w:bookmarkStart w:id="324" w:name="_Toc184313260"/>
      <w:bookmarkEnd w:id="324"/>
      <w:bookmarkStart w:id="325" w:name="_Toc184313267"/>
      <w:bookmarkEnd w:id="325"/>
      <w:bookmarkStart w:id="326" w:name="_Toc184308100"/>
      <w:bookmarkEnd w:id="326"/>
      <w:bookmarkStart w:id="327" w:name="_Toc184314427"/>
      <w:bookmarkEnd w:id="327"/>
      <w:bookmarkStart w:id="328" w:name="_Toc184313263"/>
      <w:bookmarkEnd w:id="328"/>
      <w:bookmarkStart w:id="329" w:name="_Toc184314474"/>
      <w:bookmarkEnd w:id="329"/>
      <w:bookmarkStart w:id="330" w:name="_Toc184310336"/>
      <w:bookmarkEnd w:id="330"/>
      <w:bookmarkStart w:id="331" w:name="_Toc184312128"/>
      <w:bookmarkEnd w:id="331"/>
      <w:bookmarkStart w:id="332" w:name="_Toc184312112"/>
      <w:bookmarkEnd w:id="332"/>
      <w:bookmarkStart w:id="333" w:name="_Toc184310333"/>
      <w:bookmarkEnd w:id="333"/>
      <w:bookmarkStart w:id="334" w:name="_Toc184312125"/>
      <w:bookmarkEnd w:id="334"/>
      <w:bookmarkStart w:id="335" w:name="_Toc184314414"/>
      <w:bookmarkEnd w:id="335"/>
      <w:bookmarkStart w:id="336" w:name="_Toc184310276"/>
      <w:bookmarkEnd w:id="336"/>
      <w:bookmarkStart w:id="337" w:name="_Toc184308061"/>
      <w:bookmarkEnd w:id="337"/>
      <w:bookmarkStart w:id="338" w:name="_Toc184308040"/>
      <w:bookmarkEnd w:id="338"/>
      <w:bookmarkStart w:id="339" w:name="_Toc184312080"/>
      <w:bookmarkEnd w:id="339"/>
      <w:bookmarkStart w:id="340" w:name="_Toc184310322"/>
      <w:bookmarkEnd w:id="340"/>
      <w:bookmarkStart w:id="341" w:name="_Toc184313256"/>
      <w:bookmarkEnd w:id="341"/>
      <w:bookmarkStart w:id="342" w:name="_Toc184312126"/>
      <w:bookmarkEnd w:id="342"/>
      <w:bookmarkStart w:id="343" w:name="_Toc184308090"/>
      <w:bookmarkEnd w:id="343"/>
      <w:bookmarkStart w:id="344" w:name="_Toc184308038"/>
      <w:bookmarkEnd w:id="344"/>
      <w:bookmarkStart w:id="345" w:name="_Toc184313241"/>
      <w:bookmarkEnd w:id="345"/>
      <w:bookmarkStart w:id="346" w:name="_Toc184314476"/>
      <w:bookmarkEnd w:id="346"/>
      <w:bookmarkStart w:id="347" w:name="_Toc184313265"/>
      <w:bookmarkEnd w:id="347"/>
      <w:bookmarkStart w:id="348" w:name="_Toc184308041"/>
      <w:bookmarkEnd w:id="348"/>
      <w:bookmarkStart w:id="349" w:name="_Toc184310319"/>
      <w:bookmarkEnd w:id="349"/>
      <w:bookmarkStart w:id="350" w:name="_Toc184314449"/>
      <w:bookmarkEnd w:id="350"/>
      <w:bookmarkStart w:id="351" w:name="_Toc184312070"/>
      <w:bookmarkEnd w:id="351"/>
      <w:bookmarkStart w:id="352" w:name="_Toc184308063"/>
      <w:bookmarkEnd w:id="352"/>
      <w:bookmarkStart w:id="353" w:name="_Toc184313298"/>
      <w:bookmarkEnd w:id="353"/>
      <w:bookmarkStart w:id="354" w:name="_Toc184314447"/>
      <w:bookmarkEnd w:id="354"/>
      <w:bookmarkStart w:id="355" w:name="_Toc184308095"/>
      <w:bookmarkEnd w:id="355"/>
      <w:bookmarkStart w:id="356" w:name="_Toc184313273"/>
      <w:bookmarkEnd w:id="356"/>
      <w:bookmarkStart w:id="357" w:name="_Toc184310287"/>
      <w:bookmarkEnd w:id="357"/>
      <w:bookmarkStart w:id="358" w:name="_Toc184308042"/>
      <w:bookmarkEnd w:id="358"/>
      <w:bookmarkStart w:id="359" w:name="_Toc184314420"/>
      <w:bookmarkEnd w:id="359"/>
      <w:bookmarkStart w:id="360" w:name="_Toc184313291"/>
      <w:bookmarkEnd w:id="360"/>
      <w:bookmarkStart w:id="361" w:name="_Toc184313262"/>
      <w:bookmarkEnd w:id="361"/>
      <w:bookmarkStart w:id="362" w:name="_Toc184314410"/>
      <w:bookmarkEnd w:id="362"/>
      <w:bookmarkStart w:id="363" w:name="_Toc184314468"/>
      <w:bookmarkEnd w:id="363"/>
      <w:bookmarkStart w:id="364" w:name="_Toc184312132"/>
      <w:bookmarkEnd w:id="364"/>
      <w:bookmarkStart w:id="365" w:name="_Toc184310310"/>
      <w:bookmarkEnd w:id="365"/>
      <w:bookmarkStart w:id="366" w:name="_Toc184314443"/>
      <w:bookmarkEnd w:id="366"/>
      <w:bookmarkStart w:id="367" w:name="_Toc184310327"/>
      <w:bookmarkEnd w:id="367"/>
      <w:bookmarkStart w:id="368" w:name="_Toc184313283"/>
      <w:bookmarkEnd w:id="368"/>
      <w:bookmarkStart w:id="369" w:name="_Toc184313246"/>
      <w:bookmarkEnd w:id="369"/>
      <w:bookmarkStart w:id="370" w:name="_Toc184310280"/>
      <w:bookmarkEnd w:id="370"/>
      <w:bookmarkStart w:id="371" w:name="_Toc184310308"/>
      <w:bookmarkEnd w:id="371"/>
      <w:bookmarkStart w:id="372" w:name="_Toc184308069"/>
      <w:bookmarkEnd w:id="372"/>
      <w:bookmarkStart w:id="373" w:name="_Toc184314433"/>
      <w:bookmarkEnd w:id="373"/>
      <w:bookmarkStart w:id="374" w:name="_Toc184312107"/>
      <w:bookmarkEnd w:id="374"/>
      <w:bookmarkStart w:id="375" w:name="_Toc184310303"/>
      <w:bookmarkEnd w:id="375"/>
      <w:bookmarkStart w:id="376" w:name="_Toc184313280"/>
      <w:bookmarkEnd w:id="376"/>
      <w:bookmarkStart w:id="377" w:name="_Toc184313303"/>
      <w:bookmarkEnd w:id="377"/>
      <w:bookmarkStart w:id="378" w:name="_Toc184310279"/>
      <w:bookmarkEnd w:id="378"/>
      <w:bookmarkStart w:id="379" w:name="_Toc184314464"/>
      <w:bookmarkEnd w:id="379"/>
      <w:bookmarkStart w:id="380" w:name="_Toc184312136"/>
      <w:bookmarkEnd w:id="380"/>
      <w:bookmarkStart w:id="381" w:name="_Toc184312094"/>
      <w:bookmarkEnd w:id="381"/>
      <w:bookmarkStart w:id="382" w:name="_Toc184308072"/>
      <w:bookmarkEnd w:id="382"/>
      <w:bookmarkStart w:id="383" w:name="_Toc184314424"/>
      <w:bookmarkEnd w:id="383"/>
      <w:bookmarkStart w:id="384" w:name="_Toc184314454"/>
      <w:bookmarkEnd w:id="384"/>
      <w:bookmarkStart w:id="385" w:name="_Toc184308053"/>
      <w:bookmarkEnd w:id="385"/>
      <w:bookmarkStart w:id="386" w:name="_Toc184308099"/>
      <w:bookmarkEnd w:id="386"/>
      <w:bookmarkStart w:id="387" w:name="_Toc184312104"/>
      <w:bookmarkEnd w:id="387"/>
      <w:bookmarkStart w:id="388" w:name="_Toc184312082"/>
      <w:bookmarkEnd w:id="388"/>
      <w:bookmarkStart w:id="389" w:name="_Toc184308102"/>
      <w:bookmarkEnd w:id="389"/>
      <w:bookmarkStart w:id="390" w:name="_Toc184314471"/>
      <w:bookmarkEnd w:id="390"/>
      <w:bookmarkStart w:id="391" w:name="_Toc184308050"/>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w:t>
      </w:r>
      <w:r>
        <w:rPr>
          <w:rFonts w:hint="eastAsia" w:ascii="仿宋" w:hAnsi="仿宋" w:eastAsia="仿宋" w:cs="仿宋"/>
          <w:b/>
          <w:color w:val="auto"/>
          <w:sz w:val="32"/>
          <w:szCs w:val="20"/>
          <w:highlight w:val="none"/>
          <w:lang w:val="en-US" w:eastAsia="zh-CN"/>
        </w:rPr>
        <w:t>标项四、标项六</w:t>
      </w:r>
      <w:r>
        <w:rPr>
          <w:rFonts w:hint="eastAsia" w:ascii="仿宋" w:hAnsi="仿宋" w:eastAsia="仿宋" w:cs="仿宋"/>
          <w:b/>
          <w:color w:val="auto"/>
          <w:sz w:val="32"/>
          <w:szCs w:val="20"/>
          <w:highlight w:val="none"/>
          <w:lang w:eastAsia="zh-CN"/>
        </w:rPr>
        <w:t>）</w:t>
      </w:r>
    </w:p>
    <w:tbl>
      <w:tblPr>
        <w:tblStyle w:val="65"/>
        <w:tblW w:w="107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7036"/>
        <w:gridCol w:w="748"/>
        <w:gridCol w:w="108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7036"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评审内容</w:t>
            </w:r>
          </w:p>
        </w:tc>
        <w:tc>
          <w:tcPr>
            <w:tcW w:w="748" w:type="dxa"/>
            <w:vAlign w:val="center"/>
          </w:tcPr>
          <w:p>
            <w:pPr>
              <w:snapToGrid w:val="0"/>
              <w:spacing w:before="0" w:beforeAutospacing="0" w:after="0" w:afterAutospacing="0"/>
              <w:ind w:left="0" w:right="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1080" w:type="dxa"/>
            <w:vAlign w:val="center"/>
          </w:tcPr>
          <w:p>
            <w:pPr>
              <w:snapToGrid w:val="0"/>
              <w:spacing w:before="0" w:beforeAutospacing="0" w:after="0" w:afterAutospacing="0"/>
              <w:ind w:left="0" w:right="0"/>
              <w:jc w:val="center"/>
              <w:rPr>
                <w:rFonts w:hint="eastAsia" w:ascii="仿宋" w:hAnsi="仿宋" w:eastAsia="仿宋" w:cs="仿宋"/>
                <w:color w:val="auto"/>
                <w:sz w:val="24"/>
                <w:highlight w:val="none"/>
              </w:rPr>
            </w:pPr>
            <w:r>
              <w:rPr>
                <w:rFonts w:hint="eastAsia" w:ascii="仿宋" w:hAnsi="仿宋" w:eastAsia="仿宋" w:cs="仿宋"/>
                <w:bCs/>
                <w:color w:val="auto"/>
                <w:sz w:val="24"/>
                <w:highlight w:val="none"/>
              </w:rPr>
              <w:t>主观分/客观分属性</w:t>
            </w:r>
          </w:p>
        </w:tc>
        <w:tc>
          <w:tcPr>
            <w:tcW w:w="1080" w:type="dxa"/>
            <w:vAlign w:val="top"/>
          </w:tcPr>
          <w:p>
            <w:pPr>
              <w:snapToGrid w:val="0"/>
              <w:spacing w:before="0" w:beforeAutospacing="0" w:after="0" w:afterAutospacing="0"/>
              <w:ind w:left="0" w:right="0"/>
              <w:jc w:val="center"/>
              <w:rPr>
                <w:rFonts w:hint="eastAsia" w:ascii="仿宋" w:hAnsi="仿宋" w:eastAsia="仿宋" w:cs="仿宋"/>
                <w:color w:val="auto"/>
                <w:sz w:val="24"/>
                <w:highlight w:val="none"/>
              </w:rPr>
            </w:pPr>
            <w:r>
              <w:rPr>
                <w:rFonts w:hint="eastAsia" w:ascii="仿宋" w:hAnsi="仿宋" w:eastAsia="仿宋" w:cs="仿宋"/>
                <w:bCs/>
                <w:color w:val="auto"/>
                <w:sz w:val="24"/>
                <w:highlight w:val="none"/>
              </w:rPr>
              <w:t>投标文件中评标标准相应的商务技术资料目录*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7"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7036" w:type="dxa"/>
            <w:vAlign w:val="center"/>
          </w:tcPr>
          <w:p>
            <w:pPr>
              <w:snapToGrid w:val="0"/>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投标人具有质量管理体系认证、环境管理体系认证、职业健康安全管理体系认证，有1个得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分，本项最高得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分，没有则不得分。（注：投标文件中同时提供证书复制件和全国认证认可信息公共服务平台</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http://cx.cnca.cn/CertECloud/result/skipResultList查询截图，且在有效期内，否则不得分。）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7036" w:type="dxa"/>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类似业绩：投标单位20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年1月1日（含）以来（以合同签订时间为准）承担过类似项目，</w:t>
            </w:r>
            <w:r>
              <w:rPr>
                <w:rFonts w:hint="eastAsia" w:ascii="仿宋" w:hAnsi="仿宋" w:eastAsia="仿宋" w:cs="仿宋"/>
                <w:color w:val="auto"/>
                <w:sz w:val="24"/>
                <w:highlight w:val="none"/>
                <w:lang w:eastAsia="zh-CN"/>
              </w:rPr>
              <w:t>或项目合同中包含绿化养护的，</w:t>
            </w:r>
            <w:r>
              <w:rPr>
                <w:rFonts w:hint="eastAsia" w:ascii="仿宋" w:hAnsi="仿宋" w:eastAsia="仿宋" w:cs="仿宋"/>
                <w:color w:val="auto"/>
                <w:sz w:val="24"/>
                <w:highlight w:val="none"/>
              </w:rPr>
              <w:t>每个业绩得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分，本项最多</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分（投标文件中同时提供合同复印件或扫描件，否则不得分）</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Merge w:val="restart"/>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7036" w:type="dxa"/>
            <w:vAlign w:val="center"/>
          </w:tcPr>
          <w:p>
            <w:pPr>
              <w:pStyle w:val="976"/>
              <w:adjustRightInd w:val="0"/>
              <w:snapToGrid w:val="0"/>
              <w:spacing w:before="0" w:beforeAutospacing="0" w:after="0" w:afterAutospacing="0" w:line="360" w:lineRule="auto"/>
              <w:ind w:left="0" w:right="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1"/>
                <w:sz w:val="24"/>
                <w:szCs w:val="24"/>
              </w:rPr>
              <w:t>①养护项目负责人：具有园林绿化</w:t>
            </w:r>
            <w:r>
              <w:rPr>
                <w:rFonts w:hint="eastAsia" w:ascii="仿宋" w:hAnsi="仿宋" w:eastAsia="仿宋" w:cs="仿宋"/>
                <w:color w:val="auto"/>
                <w:kern w:val="21"/>
                <w:sz w:val="24"/>
                <w:szCs w:val="24"/>
                <w:lang w:val="en-US" w:eastAsia="zh-CN"/>
              </w:rPr>
              <w:t>类</w:t>
            </w:r>
            <w:r>
              <w:rPr>
                <w:rFonts w:hint="eastAsia" w:ascii="仿宋" w:hAnsi="仿宋" w:eastAsia="仿宋" w:cs="仿宋"/>
                <w:color w:val="auto"/>
                <w:kern w:val="21"/>
                <w:sz w:val="24"/>
                <w:szCs w:val="24"/>
              </w:rPr>
              <w:t>高级职称得6分；具有园林绿化</w:t>
            </w:r>
            <w:r>
              <w:rPr>
                <w:rFonts w:hint="eastAsia" w:ascii="仿宋" w:hAnsi="仿宋" w:eastAsia="仿宋" w:cs="仿宋"/>
                <w:color w:val="auto"/>
                <w:kern w:val="21"/>
                <w:sz w:val="24"/>
                <w:szCs w:val="24"/>
                <w:lang w:val="en-US" w:eastAsia="zh-CN"/>
              </w:rPr>
              <w:t>类</w:t>
            </w:r>
            <w:r>
              <w:rPr>
                <w:rFonts w:hint="eastAsia" w:ascii="仿宋" w:hAnsi="仿宋" w:eastAsia="仿宋" w:cs="仿宋"/>
                <w:color w:val="auto"/>
                <w:kern w:val="21"/>
                <w:sz w:val="24"/>
                <w:szCs w:val="24"/>
              </w:rPr>
              <w:t>中级得3分。</w:t>
            </w:r>
            <w:r>
              <w:rPr>
                <w:rFonts w:hint="eastAsia" w:ascii="仿宋" w:hAnsi="仿宋" w:eastAsia="仿宋" w:cs="仿宋"/>
                <w:b/>
                <w:bCs/>
                <w:color w:val="auto"/>
                <w:kern w:val="21"/>
                <w:sz w:val="24"/>
                <w:szCs w:val="24"/>
              </w:rPr>
              <w:t xml:space="preserve"> （</w:t>
            </w:r>
            <w:r>
              <w:rPr>
                <w:rFonts w:hint="eastAsia" w:ascii="仿宋" w:hAnsi="仿宋" w:eastAsia="仿宋" w:cs="仿宋"/>
                <w:b/>
                <w:bCs/>
                <w:color w:val="auto"/>
                <w:sz w:val="24"/>
                <w:szCs w:val="24"/>
              </w:rPr>
              <w:t>投标文件中提供人员证书复印件或扫描件及</w:t>
            </w:r>
            <w:r>
              <w:rPr>
                <w:rFonts w:hint="eastAsia" w:ascii="仿宋" w:hAnsi="仿宋" w:eastAsia="仿宋" w:cs="仿宋"/>
                <w:b/>
                <w:bCs/>
                <w:color w:val="auto"/>
                <w:kern w:val="21"/>
                <w:sz w:val="24"/>
                <w:szCs w:val="24"/>
              </w:rPr>
              <w:t>人员在本单位近3个月的个人社保缴纳证明加盖公章</w:t>
            </w:r>
            <w:r>
              <w:rPr>
                <w:rFonts w:hint="eastAsia" w:ascii="仿宋" w:hAnsi="仿宋" w:eastAsia="仿宋" w:cs="仿宋"/>
                <w:b/>
                <w:bCs/>
                <w:color w:val="auto"/>
                <w:sz w:val="24"/>
                <w:szCs w:val="24"/>
              </w:rPr>
              <w:t>，</w:t>
            </w:r>
            <w:r>
              <w:rPr>
                <w:rFonts w:hint="eastAsia" w:ascii="仿宋" w:hAnsi="仿宋" w:eastAsia="仿宋" w:cs="仿宋"/>
                <w:b/>
                <w:bCs/>
                <w:color w:val="auto"/>
                <w:kern w:val="21"/>
                <w:sz w:val="24"/>
                <w:szCs w:val="24"/>
              </w:rPr>
              <w:t>否则不得分）</w:t>
            </w:r>
          </w:p>
        </w:tc>
        <w:tc>
          <w:tcPr>
            <w:tcW w:w="748" w:type="dxa"/>
            <w:vMerge w:val="restart"/>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18</w:t>
            </w:r>
          </w:p>
        </w:tc>
        <w:tc>
          <w:tcPr>
            <w:tcW w:w="1080" w:type="dxa"/>
            <w:vMerge w:val="restart"/>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c>
          <w:tcPr>
            <w:tcW w:w="1080" w:type="dxa"/>
            <w:vMerge w:val="restart"/>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7036" w:type="dxa"/>
            <w:vAlign w:val="center"/>
          </w:tcPr>
          <w:p>
            <w:pPr>
              <w:pStyle w:val="976"/>
              <w:adjustRightInd w:val="0"/>
              <w:snapToGrid w:val="0"/>
              <w:spacing w:before="0" w:beforeAutospacing="0" w:after="0" w:afterAutospacing="0" w:line="360" w:lineRule="auto"/>
              <w:ind w:left="0" w:right="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1"/>
                <w:sz w:val="24"/>
                <w:szCs w:val="24"/>
              </w:rPr>
              <w:t>②养护管理人员（除项目负责人外）：具有园林绿化</w:t>
            </w:r>
            <w:r>
              <w:rPr>
                <w:rFonts w:hint="eastAsia" w:ascii="仿宋" w:hAnsi="仿宋" w:eastAsia="仿宋" w:cs="仿宋"/>
                <w:color w:val="auto"/>
                <w:kern w:val="21"/>
                <w:sz w:val="24"/>
                <w:szCs w:val="24"/>
                <w:lang w:val="en-US" w:eastAsia="zh-CN"/>
              </w:rPr>
              <w:t>类</w:t>
            </w:r>
            <w:r>
              <w:rPr>
                <w:rFonts w:hint="eastAsia" w:ascii="仿宋" w:hAnsi="仿宋" w:eastAsia="仿宋" w:cs="仿宋"/>
                <w:color w:val="auto"/>
                <w:kern w:val="21"/>
                <w:sz w:val="24"/>
                <w:szCs w:val="24"/>
              </w:rPr>
              <w:t>中级及以上职称的养护管理人员，2名（含）以上的得3分</w:t>
            </w:r>
            <w:bookmarkStart w:id="518" w:name="_GoBack"/>
            <w:bookmarkEnd w:id="518"/>
            <w:r>
              <w:rPr>
                <w:rFonts w:hint="eastAsia" w:ascii="仿宋" w:hAnsi="仿宋" w:eastAsia="仿宋" w:cs="仿宋"/>
                <w:color w:val="auto"/>
                <w:kern w:val="21"/>
                <w:sz w:val="24"/>
                <w:szCs w:val="24"/>
              </w:rPr>
              <w:t>， 1名的得1分，没有不得分。</w:t>
            </w:r>
            <w:r>
              <w:rPr>
                <w:rFonts w:hint="eastAsia" w:ascii="仿宋" w:hAnsi="仿宋" w:eastAsia="仿宋" w:cs="仿宋"/>
                <w:b/>
                <w:bCs/>
                <w:color w:val="auto"/>
                <w:kern w:val="21"/>
                <w:sz w:val="24"/>
                <w:szCs w:val="24"/>
              </w:rPr>
              <w:t>（</w:t>
            </w:r>
            <w:r>
              <w:rPr>
                <w:rFonts w:hint="eastAsia" w:ascii="仿宋" w:hAnsi="仿宋" w:eastAsia="仿宋" w:cs="仿宋"/>
                <w:b/>
                <w:bCs/>
                <w:color w:val="auto"/>
                <w:sz w:val="24"/>
                <w:szCs w:val="24"/>
              </w:rPr>
              <w:t>投标文件中提供人员证书复印件或扫描件及</w:t>
            </w:r>
            <w:r>
              <w:rPr>
                <w:rFonts w:hint="eastAsia" w:ascii="仿宋" w:hAnsi="仿宋" w:eastAsia="仿宋" w:cs="仿宋"/>
                <w:b/>
                <w:bCs/>
                <w:color w:val="auto"/>
                <w:kern w:val="21"/>
                <w:sz w:val="24"/>
                <w:szCs w:val="24"/>
              </w:rPr>
              <w:t>人员在本单位近3个月的个人社保缴纳证明加盖公章</w:t>
            </w:r>
            <w:r>
              <w:rPr>
                <w:rFonts w:hint="eastAsia" w:ascii="仿宋" w:hAnsi="仿宋" w:eastAsia="仿宋" w:cs="仿宋"/>
                <w:b/>
                <w:bCs/>
                <w:color w:val="auto"/>
                <w:sz w:val="24"/>
                <w:szCs w:val="24"/>
              </w:rPr>
              <w:t>，</w:t>
            </w:r>
            <w:r>
              <w:rPr>
                <w:rFonts w:hint="eastAsia" w:ascii="仿宋" w:hAnsi="仿宋" w:eastAsia="仿宋" w:cs="仿宋"/>
                <w:b/>
                <w:bCs/>
                <w:color w:val="auto"/>
                <w:kern w:val="21"/>
                <w:sz w:val="24"/>
                <w:szCs w:val="24"/>
              </w:rPr>
              <w:t>否则不得分）</w:t>
            </w:r>
          </w:p>
        </w:tc>
        <w:tc>
          <w:tcPr>
            <w:tcW w:w="748"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7036" w:type="dxa"/>
            <w:vAlign w:val="center"/>
          </w:tcPr>
          <w:p>
            <w:pPr>
              <w:pStyle w:val="976"/>
              <w:adjustRightInd w:val="0"/>
              <w:snapToGrid w:val="0"/>
              <w:spacing w:before="0" w:beforeAutospacing="0" w:after="0" w:afterAutospacing="0" w:line="360" w:lineRule="auto"/>
              <w:ind w:left="0" w:right="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1"/>
                <w:sz w:val="24"/>
                <w:szCs w:val="24"/>
              </w:rPr>
              <w:t>③植保员（除项目负责人外）：具有植保员证，2名（含）以上的得3分，1名的得1分。</w:t>
            </w:r>
            <w:r>
              <w:rPr>
                <w:rFonts w:hint="eastAsia" w:ascii="仿宋" w:hAnsi="仿宋" w:eastAsia="仿宋" w:cs="仿宋"/>
                <w:b/>
                <w:bCs/>
                <w:color w:val="auto"/>
                <w:kern w:val="21"/>
                <w:sz w:val="24"/>
                <w:szCs w:val="24"/>
              </w:rPr>
              <w:t>（</w:t>
            </w:r>
            <w:r>
              <w:rPr>
                <w:rFonts w:hint="eastAsia" w:ascii="仿宋" w:hAnsi="仿宋" w:eastAsia="仿宋" w:cs="仿宋"/>
                <w:b/>
                <w:bCs/>
                <w:color w:val="auto"/>
                <w:sz w:val="24"/>
                <w:szCs w:val="24"/>
              </w:rPr>
              <w:t>投标文件中提供人员证书复印件或扫描件及</w:t>
            </w:r>
            <w:r>
              <w:rPr>
                <w:rFonts w:hint="eastAsia" w:ascii="仿宋" w:hAnsi="仿宋" w:eastAsia="仿宋" w:cs="仿宋"/>
                <w:b/>
                <w:bCs/>
                <w:color w:val="auto"/>
                <w:kern w:val="21"/>
                <w:sz w:val="24"/>
                <w:szCs w:val="24"/>
              </w:rPr>
              <w:t>人员在本单位近3个月的个人社保缴纳证明加盖公章</w:t>
            </w:r>
            <w:r>
              <w:rPr>
                <w:rFonts w:hint="eastAsia" w:ascii="仿宋" w:hAnsi="仿宋" w:eastAsia="仿宋" w:cs="仿宋"/>
                <w:b/>
                <w:bCs/>
                <w:color w:val="auto"/>
                <w:sz w:val="24"/>
                <w:szCs w:val="24"/>
              </w:rPr>
              <w:t>，</w:t>
            </w:r>
            <w:r>
              <w:rPr>
                <w:rFonts w:hint="eastAsia" w:ascii="仿宋" w:hAnsi="仿宋" w:eastAsia="仿宋" w:cs="仿宋"/>
                <w:b/>
                <w:bCs/>
                <w:color w:val="auto"/>
                <w:kern w:val="21"/>
                <w:sz w:val="24"/>
                <w:szCs w:val="24"/>
              </w:rPr>
              <w:t>否则不得分）</w:t>
            </w:r>
          </w:p>
        </w:tc>
        <w:tc>
          <w:tcPr>
            <w:tcW w:w="748"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7036" w:type="dxa"/>
            <w:vAlign w:val="center"/>
          </w:tcPr>
          <w:p>
            <w:pPr>
              <w:pStyle w:val="976"/>
              <w:adjustRightInd w:val="0"/>
              <w:snapToGrid w:val="0"/>
              <w:spacing w:before="0" w:beforeAutospacing="0" w:after="0" w:afterAutospacing="0" w:line="360" w:lineRule="auto"/>
              <w:ind w:left="0" w:right="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1"/>
                <w:sz w:val="24"/>
                <w:szCs w:val="24"/>
                <w:lang w:eastAsia="zh-CN"/>
              </w:rPr>
              <w:t>④</w:t>
            </w:r>
            <w:r>
              <w:rPr>
                <w:rFonts w:hint="eastAsia" w:ascii="仿宋" w:hAnsi="仿宋" w:eastAsia="仿宋" w:cs="仿宋"/>
                <w:color w:val="auto"/>
                <w:kern w:val="21"/>
                <w:sz w:val="24"/>
                <w:szCs w:val="24"/>
              </w:rPr>
              <w:t>花卉工（除项目负责人外）：具有花卉工证</w:t>
            </w:r>
            <w:r>
              <w:rPr>
                <w:rFonts w:hint="eastAsia" w:ascii="仿宋" w:hAnsi="仿宋" w:eastAsia="仿宋" w:cs="仿宋"/>
                <w:color w:val="auto"/>
                <w:kern w:val="21"/>
                <w:sz w:val="24"/>
                <w:szCs w:val="24"/>
                <w:lang w:eastAsia="zh-CN"/>
              </w:rPr>
              <w:t>（</w:t>
            </w:r>
            <w:r>
              <w:rPr>
                <w:rFonts w:hint="eastAsia" w:ascii="仿宋" w:hAnsi="仿宋" w:eastAsia="仿宋" w:cs="仿宋"/>
                <w:color w:val="auto"/>
                <w:kern w:val="21"/>
                <w:sz w:val="24"/>
                <w:szCs w:val="24"/>
                <w:lang w:val="en-US" w:eastAsia="zh-CN"/>
              </w:rPr>
              <w:t>花卉园艺师证</w:t>
            </w:r>
            <w:r>
              <w:rPr>
                <w:rFonts w:hint="eastAsia" w:ascii="仿宋" w:hAnsi="仿宋" w:eastAsia="仿宋" w:cs="仿宋"/>
                <w:color w:val="auto"/>
                <w:kern w:val="21"/>
                <w:sz w:val="24"/>
                <w:szCs w:val="24"/>
                <w:lang w:eastAsia="zh-CN"/>
              </w:rPr>
              <w:t>）</w:t>
            </w:r>
            <w:r>
              <w:rPr>
                <w:rFonts w:hint="eastAsia" w:ascii="仿宋" w:hAnsi="仿宋" w:eastAsia="仿宋" w:cs="仿宋"/>
                <w:color w:val="auto"/>
                <w:kern w:val="21"/>
                <w:sz w:val="24"/>
                <w:szCs w:val="24"/>
              </w:rPr>
              <w:t>，</w:t>
            </w:r>
            <w:r>
              <w:rPr>
                <w:rFonts w:hint="eastAsia" w:ascii="仿宋" w:hAnsi="仿宋" w:eastAsia="仿宋" w:cs="仿宋"/>
                <w:color w:val="auto"/>
                <w:kern w:val="21"/>
                <w:sz w:val="24"/>
                <w:szCs w:val="24"/>
                <w:lang w:val="en-US" w:eastAsia="zh-CN"/>
              </w:rPr>
              <w:t>2</w:t>
            </w:r>
            <w:r>
              <w:rPr>
                <w:rFonts w:hint="eastAsia" w:ascii="仿宋" w:hAnsi="仿宋" w:eastAsia="仿宋" w:cs="仿宋"/>
                <w:color w:val="auto"/>
                <w:kern w:val="21"/>
                <w:sz w:val="24"/>
                <w:szCs w:val="24"/>
              </w:rPr>
              <w:t>名（含）以上的得3分，1名的得1分，没有不得分。</w:t>
            </w:r>
            <w:r>
              <w:rPr>
                <w:rFonts w:hint="eastAsia" w:ascii="仿宋" w:hAnsi="仿宋" w:eastAsia="仿宋" w:cs="仿宋"/>
                <w:b/>
                <w:bCs/>
                <w:color w:val="auto"/>
                <w:kern w:val="21"/>
                <w:sz w:val="24"/>
                <w:szCs w:val="24"/>
              </w:rPr>
              <w:t>（</w:t>
            </w:r>
            <w:r>
              <w:rPr>
                <w:rFonts w:hint="eastAsia" w:ascii="仿宋" w:hAnsi="仿宋" w:eastAsia="仿宋" w:cs="仿宋"/>
                <w:b/>
                <w:bCs/>
                <w:color w:val="auto"/>
                <w:sz w:val="24"/>
                <w:szCs w:val="24"/>
              </w:rPr>
              <w:t>投标文件中提供人员证书复印件或扫描件及</w:t>
            </w:r>
            <w:r>
              <w:rPr>
                <w:rFonts w:hint="eastAsia" w:ascii="仿宋" w:hAnsi="仿宋" w:eastAsia="仿宋" w:cs="仿宋"/>
                <w:b/>
                <w:bCs/>
                <w:color w:val="auto"/>
                <w:kern w:val="21"/>
                <w:sz w:val="24"/>
                <w:szCs w:val="24"/>
              </w:rPr>
              <w:t>人员在本单位近3个月的个人社保缴纳证明加盖公章</w:t>
            </w:r>
            <w:r>
              <w:rPr>
                <w:rFonts w:hint="eastAsia" w:ascii="仿宋" w:hAnsi="仿宋" w:eastAsia="仿宋" w:cs="仿宋"/>
                <w:b/>
                <w:bCs/>
                <w:color w:val="auto"/>
                <w:sz w:val="24"/>
                <w:szCs w:val="24"/>
              </w:rPr>
              <w:t>，</w:t>
            </w:r>
            <w:r>
              <w:rPr>
                <w:rFonts w:hint="eastAsia" w:ascii="仿宋" w:hAnsi="仿宋" w:eastAsia="仿宋" w:cs="仿宋"/>
                <w:b/>
                <w:bCs/>
                <w:color w:val="auto"/>
                <w:kern w:val="21"/>
                <w:sz w:val="24"/>
                <w:szCs w:val="24"/>
              </w:rPr>
              <w:t>否则不得分）</w:t>
            </w:r>
          </w:p>
        </w:tc>
        <w:tc>
          <w:tcPr>
            <w:tcW w:w="748"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7036" w:type="dxa"/>
            <w:vAlign w:val="center"/>
          </w:tcPr>
          <w:p>
            <w:pPr>
              <w:spacing w:before="0" w:beforeAutospacing="0" w:after="0" w:afterAutospacing="0" w:line="360" w:lineRule="auto"/>
              <w:ind w:left="0" w:right="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1"/>
                <w:sz w:val="24"/>
                <w:szCs w:val="24"/>
                <w:lang w:val="en-US" w:eastAsia="zh-CN"/>
              </w:rPr>
              <w:t>⑤绿化</w:t>
            </w:r>
            <w:r>
              <w:rPr>
                <w:rFonts w:hint="eastAsia" w:ascii="仿宋" w:hAnsi="仿宋" w:eastAsia="仿宋" w:cs="仿宋"/>
                <w:color w:val="auto"/>
                <w:kern w:val="21"/>
                <w:sz w:val="24"/>
                <w:szCs w:val="24"/>
              </w:rPr>
              <w:t>工（除项目负责人外）：具有</w:t>
            </w:r>
            <w:r>
              <w:rPr>
                <w:rFonts w:hint="eastAsia" w:ascii="仿宋" w:hAnsi="仿宋" w:eastAsia="仿宋" w:cs="仿宋"/>
                <w:color w:val="auto"/>
                <w:kern w:val="21"/>
                <w:sz w:val="24"/>
                <w:szCs w:val="24"/>
                <w:lang w:val="en-US" w:eastAsia="zh-CN"/>
              </w:rPr>
              <w:t>绿化</w:t>
            </w:r>
            <w:r>
              <w:rPr>
                <w:rFonts w:hint="eastAsia" w:ascii="仿宋" w:hAnsi="仿宋" w:eastAsia="仿宋" w:cs="仿宋"/>
                <w:color w:val="auto"/>
                <w:kern w:val="21"/>
                <w:sz w:val="24"/>
                <w:szCs w:val="24"/>
              </w:rPr>
              <w:t>工证，3名（含）以上的得3分，1-2名的得1分，没有不得分。</w:t>
            </w:r>
            <w:r>
              <w:rPr>
                <w:rFonts w:hint="eastAsia" w:ascii="仿宋" w:hAnsi="仿宋" w:eastAsia="仿宋" w:cs="仿宋"/>
                <w:b/>
                <w:bCs/>
                <w:color w:val="auto"/>
                <w:kern w:val="21"/>
                <w:sz w:val="24"/>
                <w:szCs w:val="24"/>
              </w:rPr>
              <w:t>（</w:t>
            </w:r>
            <w:r>
              <w:rPr>
                <w:rFonts w:hint="eastAsia" w:ascii="仿宋" w:hAnsi="仿宋" w:eastAsia="仿宋" w:cs="仿宋"/>
                <w:b/>
                <w:bCs/>
                <w:color w:val="auto"/>
                <w:sz w:val="24"/>
                <w:szCs w:val="24"/>
              </w:rPr>
              <w:t>投标文件中提供人员证书复印件或扫描件及</w:t>
            </w:r>
            <w:r>
              <w:rPr>
                <w:rFonts w:hint="eastAsia" w:ascii="仿宋" w:hAnsi="仿宋" w:eastAsia="仿宋" w:cs="仿宋"/>
                <w:b/>
                <w:bCs/>
                <w:color w:val="auto"/>
                <w:kern w:val="21"/>
                <w:sz w:val="24"/>
                <w:szCs w:val="24"/>
              </w:rPr>
              <w:t>人员在本单位近3个月的个人社保缴纳证明加盖公章</w:t>
            </w:r>
            <w:r>
              <w:rPr>
                <w:rFonts w:hint="eastAsia" w:ascii="仿宋" w:hAnsi="仿宋" w:eastAsia="仿宋" w:cs="仿宋"/>
                <w:b/>
                <w:bCs/>
                <w:color w:val="auto"/>
                <w:sz w:val="24"/>
                <w:szCs w:val="24"/>
              </w:rPr>
              <w:t>，</w:t>
            </w:r>
            <w:r>
              <w:rPr>
                <w:rFonts w:hint="eastAsia" w:ascii="仿宋" w:hAnsi="仿宋" w:eastAsia="仿宋" w:cs="仿宋"/>
                <w:b/>
                <w:bCs/>
                <w:color w:val="auto"/>
                <w:kern w:val="21"/>
                <w:sz w:val="24"/>
                <w:szCs w:val="24"/>
              </w:rPr>
              <w:t>否则不得分）</w:t>
            </w:r>
          </w:p>
        </w:tc>
        <w:tc>
          <w:tcPr>
            <w:tcW w:w="748"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p>
        </w:tc>
        <w:tc>
          <w:tcPr>
            <w:tcW w:w="1080" w:type="dxa"/>
            <w:vMerge w:val="continue"/>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7"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4</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拟投入本项目</w:t>
            </w:r>
            <w:r>
              <w:rPr>
                <w:rFonts w:hint="eastAsia" w:ascii="仿宋" w:hAnsi="仿宋" w:eastAsia="仿宋" w:cs="仿宋"/>
                <w:color w:val="auto"/>
                <w:sz w:val="24"/>
                <w:highlight w:val="none"/>
              </w:rPr>
              <w:t>机械设备配备情况：</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fldChar w:fldCharType="begin"/>
            </w:r>
            <w:r>
              <w:rPr>
                <w:rFonts w:hint="eastAsia" w:ascii="仿宋" w:hAnsi="仿宋" w:eastAsia="仿宋" w:cs="仿宋"/>
                <w:color w:val="auto"/>
                <w:kern w:val="21"/>
                <w:sz w:val="24"/>
                <w:szCs w:val="24"/>
                <w:lang w:val="en-US" w:eastAsia="zh-CN" w:bidi="ar-SA"/>
              </w:rPr>
              <w:instrText xml:space="preserve"> = 1 \* GB3 \* MERGEFORMAT </w:instrText>
            </w:r>
            <w:r>
              <w:rPr>
                <w:rFonts w:hint="eastAsia" w:ascii="仿宋" w:hAnsi="仿宋" w:eastAsia="仿宋" w:cs="仿宋"/>
                <w:color w:val="auto"/>
                <w:kern w:val="21"/>
                <w:sz w:val="24"/>
                <w:szCs w:val="24"/>
                <w:lang w:val="en-US" w:eastAsia="zh-CN" w:bidi="ar-SA"/>
              </w:rPr>
              <w:fldChar w:fldCharType="separate"/>
            </w:r>
            <w:r>
              <w:rPr>
                <w:rFonts w:hint="eastAsia" w:ascii="仿宋" w:hAnsi="仿宋" w:eastAsia="仿宋" w:cs="仿宋"/>
                <w:color w:val="auto"/>
                <w:kern w:val="21"/>
                <w:sz w:val="24"/>
                <w:szCs w:val="24"/>
                <w:lang w:val="en-US" w:eastAsia="zh-CN" w:bidi="ar-SA"/>
              </w:rPr>
              <w:t>①</w:t>
            </w:r>
            <w:r>
              <w:rPr>
                <w:rFonts w:hint="eastAsia" w:ascii="仿宋" w:hAnsi="仿宋" w:eastAsia="仿宋" w:cs="仿宋"/>
                <w:color w:val="auto"/>
                <w:kern w:val="21"/>
                <w:sz w:val="24"/>
                <w:szCs w:val="24"/>
                <w:lang w:val="en-US" w:eastAsia="zh-CN" w:bidi="ar-SA"/>
              </w:rPr>
              <w:fldChar w:fldCharType="end"/>
            </w:r>
            <w:r>
              <w:rPr>
                <w:rFonts w:hint="eastAsia" w:ascii="仿宋" w:hAnsi="仿宋" w:eastAsia="仿宋" w:cs="仿宋"/>
                <w:color w:val="auto"/>
                <w:kern w:val="21"/>
                <w:sz w:val="24"/>
                <w:szCs w:val="24"/>
                <w:lang w:val="en-US" w:eastAsia="zh-CN" w:bidi="ar-SA"/>
              </w:rPr>
              <w:t>洒水车的配备：企业自备一辆总质量15吨以上的洒水车，有一辆得3分，最高得6分；产权须为投标单位，没有则不得分。 （0-6分）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fldChar w:fldCharType="begin"/>
            </w:r>
            <w:r>
              <w:rPr>
                <w:rFonts w:hint="eastAsia" w:ascii="仿宋" w:hAnsi="仿宋" w:eastAsia="仿宋" w:cs="仿宋"/>
                <w:color w:val="auto"/>
                <w:kern w:val="21"/>
                <w:sz w:val="24"/>
                <w:szCs w:val="24"/>
                <w:lang w:val="en-US" w:eastAsia="zh-CN" w:bidi="ar-SA"/>
              </w:rPr>
              <w:instrText xml:space="preserve"> = 2 \* GB3 \* MERGEFORMAT </w:instrText>
            </w:r>
            <w:r>
              <w:rPr>
                <w:rFonts w:hint="eastAsia" w:ascii="仿宋" w:hAnsi="仿宋" w:eastAsia="仿宋" w:cs="仿宋"/>
                <w:color w:val="auto"/>
                <w:kern w:val="21"/>
                <w:sz w:val="24"/>
                <w:szCs w:val="24"/>
                <w:lang w:val="en-US" w:eastAsia="zh-CN" w:bidi="ar-SA"/>
              </w:rPr>
              <w:fldChar w:fldCharType="separate"/>
            </w:r>
            <w:r>
              <w:rPr>
                <w:rFonts w:hint="eastAsia" w:ascii="仿宋" w:hAnsi="仿宋" w:eastAsia="仿宋" w:cs="仿宋"/>
                <w:color w:val="auto"/>
                <w:kern w:val="21"/>
                <w:sz w:val="24"/>
                <w:szCs w:val="24"/>
                <w:lang w:val="en-US" w:eastAsia="zh-CN" w:bidi="ar-SA"/>
              </w:rPr>
              <w:t>②</w:t>
            </w:r>
            <w:r>
              <w:rPr>
                <w:rFonts w:hint="eastAsia" w:ascii="仿宋" w:hAnsi="仿宋" w:eastAsia="仿宋" w:cs="仿宋"/>
                <w:color w:val="auto"/>
                <w:kern w:val="21"/>
                <w:sz w:val="24"/>
                <w:szCs w:val="24"/>
                <w:lang w:val="en-US" w:eastAsia="zh-CN" w:bidi="ar-SA"/>
              </w:rPr>
              <w:fldChar w:fldCharType="end"/>
            </w:r>
            <w:r>
              <w:rPr>
                <w:rFonts w:hint="eastAsia" w:ascii="仿宋" w:hAnsi="仿宋" w:eastAsia="仿宋" w:cs="仿宋"/>
                <w:color w:val="auto"/>
                <w:kern w:val="21"/>
                <w:sz w:val="24"/>
                <w:szCs w:val="24"/>
                <w:lang w:val="en-US" w:eastAsia="zh-CN" w:bidi="ar-SA"/>
              </w:rPr>
              <w:t>投标人自有专项高空作业登高车每有一辆得3分，最高得3分；（0-3分）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t>③巡查车的配备：企业自备巡查车有一辆得3分，最高得6分，产权须为投标单位，没有则不得分。（0-6分）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t>④除雪高射程风送式喷雾机的配备：企业自备绿化养护行道树除雪高射程风送式喷雾机，有一台得1分，最高得3分，产权须为投标单位，没有则不得分。（0-3分）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t>⑤高压喷药机的配备：企业自备高压喷药机，有一台得1分，最高得3分，产权须为投标单位，没有则不得分（0-3分）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t>⑥鼓风机的配备：企业自备清除落叶鼓风机，有一台得1分，最高得3分，产权须为投标单位，没有则不得分。（0-3分）</w:t>
            </w:r>
          </w:p>
          <w:p>
            <w:pPr>
              <w:spacing w:before="0" w:beforeAutospacing="0" w:after="0" w:afterAutospacing="0" w:line="360" w:lineRule="auto"/>
              <w:ind w:left="0" w:right="0"/>
              <w:jc w:val="left"/>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fldChar w:fldCharType="begin"/>
            </w:r>
            <w:r>
              <w:rPr>
                <w:rFonts w:hint="eastAsia" w:ascii="仿宋" w:hAnsi="仿宋" w:eastAsia="仿宋" w:cs="仿宋"/>
                <w:color w:val="auto"/>
                <w:kern w:val="21"/>
                <w:sz w:val="24"/>
                <w:szCs w:val="24"/>
                <w:lang w:val="en-US" w:eastAsia="zh-CN" w:bidi="ar-SA"/>
              </w:rPr>
              <w:instrText xml:space="preserve"> = 7 \* GB3 \* MERGEFORMAT </w:instrText>
            </w:r>
            <w:r>
              <w:rPr>
                <w:rFonts w:hint="eastAsia" w:ascii="仿宋" w:hAnsi="仿宋" w:eastAsia="仿宋" w:cs="仿宋"/>
                <w:color w:val="auto"/>
                <w:kern w:val="21"/>
                <w:sz w:val="24"/>
                <w:szCs w:val="24"/>
                <w:lang w:val="en-US" w:eastAsia="zh-CN" w:bidi="ar-SA"/>
              </w:rPr>
              <w:fldChar w:fldCharType="separate"/>
            </w:r>
            <w:r>
              <w:rPr>
                <w:rFonts w:hint="eastAsia" w:ascii="仿宋" w:hAnsi="仿宋" w:eastAsia="仿宋" w:cs="仿宋"/>
                <w:color w:val="auto"/>
                <w:kern w:val="21"/>
                <w:sz w:val="24"/>
                <w:szCs w:val="24"/>
                <w:lang w:val="en-US" w:eastAsia="zh-CN" w:bidi="ar-SA"/>
              </w:rPr>
              <w:t>⑦</w:t>
            </w:r>
            <w:r>
              <w:rPr>
                <w:rFonts w:hint="eastAsia" w:ascii="仿宋" w:hAnsi="仿宋" w:eastAsia="仿宋" w:cs="仿宋"/>
                <w:color w:val="auto"/>
                <w:kern w:val="21"/>
                <w:sz w:val="24"/>
                <w:szCs w:val="24"/>
                <w:lang w:val="en-US" w:eastAsia="zh-CN" w:bidi="ar-SA"/>
              </w:rPr>
              <w:fldChar w:fldCharType="end"/>
            </w:r>
            <w:r>
              <w:rPr>
                <w:rFonts w:hint="eastAsia" w:ascii="仿宋" w:hAnsi="仿宋" w:eastAsia="仿宋" w:cs="仿宋"/>
                <w:color w:val="auto"/>
                <w:kern w:val="21"/>
                <w:sz w:val="24"/>
                <w:szCs w:val="24"/>
                <w:lang w:val="en-US" w:eastAsia="zh-CN" w:bidi="ar-SA"/>
              </w:rPr>
              <w:t>绿篱机的配备：企业自备绿篱机，有一台得1分，最高得3分，产权须为投标单位，没有则不得分。（0-3分）</w:t>
            </w:r>
          </w:p>
          <w:p>
            <w:pPr>
              <w:spacing w:before="0" w:beforeAutospacing="0" w:after="0" w:afterAutospacing="0" w:line="360" w:lineRule="auto"/>
              <w:ind w:left="0" w:right="0"/>
              <w:rPr>
                <w:rFonts w:hint="eastAsia" w:ascii="仿宋" w:hAnsi="仿宋" w:eastAsia="仿宋" w:cs="仿宋"/>
                <w:color w:val="auto"/>
                <w:kern w:val="21"/>
                <w:sz w:val="24"/>
                <w:szCs w:val="24"/>
                <w:lang w:val="en-US" w:eastAsia="zh-CN" w:bidi="ar-SA"/>
              </w:rPr>
            </w:pPr>
            <w:r>
              <w:rPr>
                <w:rFonts w:hint="eastAsia" w:ascii="仿宋" w:hAnsi="仿宋" w:eastAsia="仿宋" w:cs="仿宋"/>
                <w:color w:val="auto"/>
                <w:kern w:val="21"/>
                <w:sz w:val="24"/>
                <w:szCs w:val="24"/>
                <w:lang w:val="en-US" w:eastAsia="zh-CN" w:bidi="ar-SA"/>
              </w:rPr>
              <w:fldChar w:fldCharType="begin"/>
            </w:r>
            <w:r>
              <w:rPr>
                <w:rFonts w:hint="eastAsia" w:ascii="仿宋" w:hAnsi="仿宋" w:eastAsia="仿宋" w:cs="仿宋"/>
                <w:color w:val="auto"/>
                <w:kern w:val="21"/>
                <w:sz w:val="24"/>
                <w:szCs w:val="24"/>
                <w:lang w:val="en-US" w:eastAsia="zh-CN" w:bidi="ar-SA"/>
              </w:rPr>
              <w:instrText xml:space="preserve"> = 8 \* GB3 \* MERGEFORMAT </w:instrText>
            </w:r>
            <w:r>
              <w:rPr>
                <w:rFonts w:hint="eastAsia" w:ascii="仿宋" w:hAnsi="仿宋" w:eastAsia="仿宋" w:cs="仿宋"/>
                <w:color w:val="auto"/>
                <w:kern w:val="21"/>
                <w:sz w:val="24"/>
                <w:szCs w:val="24"/>
                <w:lang w:val="en-US" w:eastAsia="zh-CN" w:bidi="ar-SA"/>
              </w:rPr>
              <w:fldChar w:fldCharType="separate"/>
            </w:r>
            <w:r>
              <w:rPr>
                <w:rFonts w:hint="eastAsia" w:ascii="仿宋" w:hAnsi="仿宋" w:eastAsia="仿宋" w:cs="仿宋"/>
                <w:color w:val="auto"/>
                <w:kern w:val="21"/>
                <w:sz w:val="24"/>
                <w:szCs w:val="24"/>
                <w:lang w:val="en-US" w:eastAsia="zh-CN" w:bidi="ar-SA"/>
              </w:rPr>
              <w:t>⑧</w:t>
            </w:r>
            <w:r>
              <w:rPr>
                <w:rFonts w:hint="eastAsia" w:ascii="仿宋" w:hAnsi="仿宋" w:eastAsia="仿宋" w:cs="仿宋"/>
                <w:color w:val="auto"/>
                <w:kern w:val="21"/>
                <w:sz w:val="24"/>
                <w:szCs w:val="24"/>
                <w:lang w:val="en-US" w:eastAsia="zh-CN" w:bidi="ar-SA"/>
              </w:rPr>
              <w:fldChar w:fldCharType="end"/>
            </w:r>
            <w:r>
              <w:rPr>
                <w:rFonts w:hint="eastAsia" w:ascii="仿宋" w:hAnsi="仿宋" w:eastAsia="仿宋" w:cs="仿宋"/>
                <w:color w:val="auto"/>
                <w:kern w:val="21"/>
                <w:sz w:val="24"/>
                <w:szCs w:val="24"/>
                <w:lang w:val="en-US" w:eastAsia="zh-CN" w:bidi="ar-SA"/>
              </w:rPr>
              <w:t>草坪机的配备：企业自备草坪机，有一台得1分，最高得3分，产权须为投标单位，没有则不得分。（0-3分）</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1"/>
                <w:sz w:val="24"/>
                <w:szCs w:val="24"/>
                <w:lang w:val="en-US" w:eastAsia="zh-CN" w:bidi="ar-SA"/>
              </w:rPr>
              <w:t>（相关车辆在投标文件中提供车辆行驶证及车辆注册登记证书资料复印件或扫描件，相关设备</w:t>
            </w:r>
            <w:r>
              <w:rPr>
                <w:rFonts w:hint="eastAsia" w:ascii="仿宋" w:hAnsi="仿宋" w:eastAsia="仿宋" w:cs="仿宋"/>
                <w:b/>
                <w:bCs/>
                <w:color w:val="auto"/>
                <w:sz w:val="24"/>
                <w:highlight w:val="none"/>
              </w:rPr>
              <w:t>及按国家规定无需办理行驶证的车辆</w:t>
            </w:r>
            <w:r>
              <w:rPr>
                <w:rFonts w:hint="eastAsia" w:ascii="仿宋" w:hAnsi="仿宋" w:eastAsia="仿宋" w:cs="仿宋"/>
                <w:b/>
                <w:bCs/>
                <w:color w:val="auto"/>
                <w:kern w:val="21"/>
                <w:sz w:val="24"/>
                <w:szCs w:val="24"/>
                <w:lang w:val="en-US" w:eastAsia="zh-CN" w:bidi="ar-SA"/>
              </w:rPr>
              <w:t>在投标文件中提供购买发票复印件或扫描件加盖公章，否则不得分。）</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30</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7036" w:type="dxa"/>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eastAsia="zh-CN"/>
              </w:rPr>
              <w:t>与第三方签订园林垃圾处置</w:t>
            </w:r>
            <w:r>
              <w:rPr>
                <w:rFonts w:hint="eastAsia" w:ascii="仿宋" w:hAnsi="仿宋" w:eastAsia="仿宋" w:cs="仿宋"/>
                <w:color w:val="auto"/>
                <w:sz w:val="24"/>
                <w:highlight w:val="none"/>
                <w:lang w:val="en-US" w:eastAsia="zh-CN"/>
              </w:rPr>
              <w:t>意向</w:t>
            </w:r>
            <w:r>
              <w:rPr>
                <w:rFonts w:hint="eastAsia" w:ascii="仿宋" w:hAnsi="仿宋" w:eastAsia="仿宋" w:cs="仿宋"/>
                <w:color w:val="auto"/>
                <w:sz w:val="24"/>
                <w:highlight w:val="none"/>
                <w:lang w:eastAsia="zh-CN"/>
              </w:rPr>
              <w:t>协议的</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分，没有的不得分；投标文件中提供合同复印件或扫描件；</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6</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养护方案：</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投标人的</w:t>
            </w:r>
            <w:r>
              <w:rPr>
                <w:rFonts w:hint="eastAsia" w:ascii="仿宋" w:hAnsi="仿宋" w:eastAsia="仿宋" w:cs="仿宋"/>
                <w:color w:val="auto"/>
                <w:sz w:val="24"/>
                <w:highlight w:val="none"/>
                <w:lang w:eastAsia="zh-CN"/>
              </w:rPr>
              <w:t>养护方案</w:t>
            </w:r>
            <w:r>
              <w:rPr>
                <w:rFonts w:hint="eastAsia" w:ascii="仿宋" w:hAnsi="仿宋" w:eastAsia="仿宋" w:cs="仿宋"/>
                <w:color w:val="auto"/>
                <w:sz w:val="24"/>
                <w:highlight w:val="none"/>
              </w:rPr>
              <w:t>切合本项目采购需求，针对性、操作性强、科学合理得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分；投标人的</w:t>
            </w:r>
            <w:r>
              <w:rPr>
                <w:rFonts w:hint="eastAsia" w:ascii="仿宋" w:hAnsi="仿宋" w:eastAsia="仿宋" w:cs="仿宋"/>
                <w:color w:val="auto"/>
                <w:sz w:val="24"/>
                <w:highlight w:val="none"/>
                <w:lang w:eastAsia="zh-CN"/>
              </w:rPr>
              <w:t>养护方案</w:t>
            </w:r>
            <w:r>
              <w:rPr>
                <w:rFonts w:hint="eastAsia" w:ascii="仿宋" w:hAnsi="仿宋" w:eastAsia="仿宋" w:cs="仿宋"/>
                <w:color w:val="auto"/>
                <w:sz w:val="24"/>
                <w:highlight w:val="none"/>
              </w:rPr>
              <w:t>较为切合本项目采购需求，针对性、操作性较强、较为合理的得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分；投标人的</w:t>
            </w:r>
            <w:r>
              <w:rPr>
                <w:rFonts w:hint="eastAsia" w:ascii="仿宋" w:hAnsi="仿宋" w:eastAsia="仿宋" w:cs="仿宋"/>
                <w:color w:val="auto"/>
                <w:sz w:val="24"/>
                <w:highlight w:val="none"/>
                <w:lang w:eastAsia="zh-CN"/>
              </w:rPr>
              <w:t>养护方案</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7</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病虫害防治</w:t>
            </w:r>
            <w:r>
              <w:rPr>
                <w:rFonts w:hint="eastAsia" w:ascii="仿宋" w:hAnsi="仿宋" w:eastAsia="仿宋" w:cs="仿宋"/>
                <w:color w:val="auto"/>
                <w:sz w:val="24"/>
                <w:highlight w:val="none"/>
                <w:lang w:eastAsia="zh-CN"/>
              </w:rPr>
              <w:t>方案：</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投标人的</w:t>
            </w:r>
            <w:r>
              <w:rPr>
                <w:rFonts w:hint="eastAsia" w:ascii="仿宋" w:hAnsi="仿宋" w:eastAsia="仿宋" w:cs="仿宋"/>
                <w:color w:val="auto"/>
                <w:sz w:val="24"/>
                <w:highlight w:val="none"/>
                <w:lang w:val="en-US" w:eastAsia="zh-CN"/>
              </w:rPr>
              <w:t>病虫害防治</w:t>
            </w:r>
            <w:r>
              <w:rPr>
                <w:rFonts w:hint="eastAsia" w:ascii="仿宋" w:hAnsi="仿宋" w:eastAsia="仿宋" w:cs="仿宋"/>
                <w:color w:val="auto"/>
                <w:sz w:val="24"/>
                <w:highlight w:val="none"/>
                <w:lang w:eastAsia="zh-CN"/>
              </w:rPr>
              <w:t>方案</w:t>
            </w:r>
            <w:r>
              <w:rPr>
                <w:rFonts w:hint="eastAsia" w:ascii="仿宋" w:hAnsi="仿宋" w:eastAsia="仿宋" w:cs="仿宋"/>
                <w:color w:val="auto"/>
                <w:sz w:val="24"/>
                <w:highlight w:val="none"/>
              </w:rPr>
              <w:t>切合本项目采购需求，针对性、操作性强、科学合理得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分；投标人的</w:t>
            </w:r>
            <w:r>
              <w:rPr>
                <w:rFonts w:hint="eastAsia" w:ascii="仿宋" w:hAnsi="仿宋" w:eastAsia="仿宋" w:cs="仿宋"/>
                <w:color w:val="auto"/>
                <w:sz w:val="24"/>
                <w:highlight w:val="none"/>
                <w:lang w:val="en-US" w:eastAsia="zh-CN"/>
              </w:rPr>
              <w:t>病虫害防治</w:t>
            </w:r>
            <w:r>
              <w:rPr>
                <w:rFonts w:hint="eastAsia" w:ascii="仿宋" w:hAnsi="仿宋" w:eastAsia="仿宋" w:cs="仿宋"/>
                <w:color w:val="auto"/>
                <w:sz w:val="24"/>
                <w:highlight w:val="none"/>
                <w:lang w:eastAsia="zh-CN"/>
              </w:rPr>
              <w:t>方案</w:t>
            </w:r>
            <w:r>
              <w:rPr>
                <w:rFonts w:hint="eastAsia" w:ascii="仿宋" w:hAnsi="仿宋" w:eastAsia="仿宋" w:cs="仿宋"/>
                <w:color w:val="auto"/>
                <w:sz w:val="24"/>
                <w:highlight w:val="none"/>
              </w:rPr>
              <w:t>较为切合本项目采购需求，针对性、操作性较强、较为合理的得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分；投标人的</w:t>
            </w:r>
            <w:r>
              <w:rPr>
                <w:rFonts w:hint="eastAsia" w:ascii="仿宋" w:hAnsi="仿宋" w:eastAsia="仿宋" w:cs="仿宋"/>
                <w:color w:val="auto"/>
                <w:sz w:val="24"/>
                <w:highlight w:val="none"/>
                <w:lang w:val="en-US" w:eastAsia="zh-CN"/>
              </w:rPr>
              <w:t>病虫害防治</w:t>
            </w:r>
            <w:r>
              <w:rPr>
                <w:rFonts w:hint="eastAsia" w:ascii="仿宋" w:hAnsi="仿宋" w:eastAsia="仿宋" w:cs="仿宋"/>
                <w:color w:val="auto"/>
                <w:sz w:val="24"/>
                <w:highlight w:val="none"/>
                <w:lang w:eastAsia="zh-CN"/>
              </w:rPr>
              <w:t>方案</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8</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绿地养护安全文明作业和环境保护管理措施</w:t>
            </w:r>
            <w:r>
              <w:rPr>
                <w:rFonts w:hint="eastAsia" w:ascii="仿宋" w:hAnsi="仿宋" w:eastAsia="仿宋" w:cs="仿宋"/>
                <w:color w:val="auto"/>
                <w:sz w:val="24"/>
                <w:highlight w:val="none"/>
                <w:lang w:eastAsia="zh-CN"/>
              </w:rPr>
              <w:t>：</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投标人的绿地养护安全文明作业和环境保护管理措施切合本项目采购需求，针对性、操作性强、科学合理得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分；投标人的绿地养护安全文明作业和环境保护管理措施较为切合本项目采购需求，针对性、操作性较强、较为合理的得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分；投标人的绿地养护安全文明作业和环境保护管理措施</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9</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园林设施更换维护方案</w:t>
            </w:r>
            <w:r>
              <w:rPr>
                <w:rFonts w:hint="eastAsia" w:ascii="仿宋" w:hAnsi="仿宋" w:eastAsia="仿宋" w:cs="仿宋"/>
                <w:color w:val="auto"/>
                <w:sz w:val="24"/>
                <w:highlight w:val="none"/>
                <w:lang w:eastAsia="zh-CN"/>
              </w:rPr>
              <w:t>：</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投标人的园林设施更换维护方案切合本项目采购需求，针对性、操作性强、科学合理得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分；投标人的园林设施更换维护方案较为切合本项目采购需求，针对性、操作性较强、较为合理的得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分；投标人的园林设施更换维护方案</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5</w:t>
            </w:r>
          </w:p>
        </w:tc>
        <w:tc>
          <w:tcPr>
            <w:tcW w:w="1080"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6" w:hRule="atLeast"/>
          <w:jc w:val="center"/>
        </w:trPr>
        <w:tc>
          <w:tcPr>
            <w:tcW w:w="791" w:type="dxa"/>
            <w:vAlign w:val="center"/>
          </w:tcPr>
          <w:p>
            <w:pPr>
              <w:spacing w:before="0" w:beforeAutospacing="0" w:after="0" w:afterAutospacing="0" w:line="360" w:lineRule="auto"/>
              <w:ind w:left="0" w:right="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园林绿化垃圾处置方案：</w:t>
            </w:r>
          </w:p>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投标人提供的园林绿化垃圾处置方案切合本项目采购需求，针对性、操作性强、新颖实用的得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分，投标人的园林绿化垃圾处置方案较为切合本项目采购需求，针对性、操作性较强的得2分，园林绿化垃圾处置方案</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w:t>
            </w:r>
            <w:r>
              <w:rPr>
                <w:rFonts w:hint="eastAsia" w:ascii="仿宋" w:hAnsi="仿宋" w:eastAsia="仿宋" w:cs="仿宋"/>
                <w:color w:val="auto"/>
                <w:sz w:val="24"/>
                <w:highlight w:val="none"/>
                <w:lang w:val="en-US" w:eastAsia="zh-CN"/>
              </w:rPr>
              <w:t>未</w:t>
            </w:r>
            <w:r>
              <w:rPr>
                <w:rFonts w:hint="eastAsia" w:ascii="仿宋" w:hAnsi="仿宋" w:eastAsia="仿宋" w:cs="仿宋"/>
                <w:color w:val="auto"/>
                <w:sz w:val="24"/>
                <w:highlight w:val="none"/>
              </w:rPr>
              <w:t>提供</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不得分。</w:t>
            </w:r>
          </w:p>
        </w:tc>
        <w:tc>
          <w:tcPr>
            <w:tcW w:w="748"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right="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c>
          <w:tcPr>
            <w:tcW w:w="1080"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应急处理机制方案：</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对突发事故、自然灾害处理及配合重大活动的应急预案切合本项目采购需求，针对性、操作性强，应急流程安排科学合理，能圆满完成大型活动、节庆假日、重大活动的得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分；对突发事故、自然灾害处理及配合重大活动的应急预案较为切合本项目采购需求，针对性、操作性较强，应急流程安排较为合理，能较为圆满完成大型活动、节庆假日、重大活动的得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分；应急方案</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13</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节假日及各类评比、检查时的应对措施</w:t>
            </w:r>
            <w:r>
              <w:rPr>
                <w:rFonts w:hint="eastAsia" w:ascii="仿宋" w:hAnsi="仿宋" w:eastAsia="仿宋" w:cs="仿宋"/>
                <w:color w:val="auto"/>
                <w:sz w:val="24"/>
                <w:highlight w:val="none"/>
                <w:lang w:eastAsia="zh-CN"/>
              </w:rPr>
              <w:t>：</w:t>
            </w:r>
          </w:p>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对节假日及各类评比、检查时的应对措施切合本项目采购需求，针对性、操作性强，安排科学合理，能圆满完成的得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分；对节假日及各类评比、检查时的应对措施切合本项目采购需求，针对性、操作性</w:t>
            </w:r>
            <w:r>
              <w:rPr>
                <w:rFonts w:hint="eastAsia" w:ascii="仿宋" w:hAnsi="仿宋" w:eastAsia="仿宋" w:cs="仿宋"/>
                <w:color w:val="auto"/>
                <w:sz w:val="24"/>
                <w:highlight w:val="none"/>
                <w:lang w:val="en-US" w:eastAsia="zh-CN"/>
              </w:rPr>
              <w:t>较</w:t>
            </w:r>
            <w:r>
              <w:rPr>
                <w:rFonts w:hint="eastAsia" w:ascii="仿宋" w:hAnsi="仿宋" w:eastAsia="仿宋" w:cs="仿宋"/>
                <w:color w:val="auto"/>
                <w:sz w:val="24"/>
                <w:highlight w:val="none"/>
              </w:rPr>
              <w:t>强，安排科学</w:t>
            </w:r>
            <w:r>
              <w:rPr>
                <w:rFonts w:hint="eastAsia" w:ascii="仿宋" w:hAnsi="仿宋" w:eastAsia="仿宋" w:cs="仿宋"/>
                <w:color w:val="auto"/>
                <w:sz w:val="24"/>
                <w:highlight w:val="none"/>
                <w:lang w:val="en-US" w:eastAsia="zh-CN"/>
              </w:rPr>
              <w:t>较</w:t>
            </w:r>
            <w:r>
              <w:rPr>
                <w:rFonts w:hint="eastAsia" w:ascii="仿宋" w:hAnsi="仿宋" w:eastAsia="仿宋" w:cs="仿宋"/>
                <w:color w:val="auto"/>
                <w:sz w:val="24"/>
                <w:highlight w:val="none"/>
              </w:rPr>
              <w:t>合理，能</w:t>
            </w:r>
            <w:r>
              <w:rPr>
                <w:rFonts w:hint="eastAsia" w:ascii="仿宋" w:hAnsi="仿宋" w:eastAsia="仿宋" w:cs="仿宋"/>
                <w:color w:val="auto"/>
                <w:sz w:val="24"/>
                <w:highlight w:val="none"/>
                <w:lang w:val="en-US" w:eastAsia="zh-CN"/>
              </w:rPr>
              <w:t>较</w:t>
            </w:r>
            <w:r>
              <w:rPr>
                <w:rFonts w:hint="eastAsia" w:ascii="仿宋" w:hAnsi="仿宋" w:eastAsia="仿宋" w:cs="仿宋"/>
                <w:color w:val="auto"/>
                <w:sz w:val="24"/>
                <w:highlight w:val="none"/>
              </w:rPr>
              <w:t>圆满完成的得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分；对节假日及各类评比、检查时的应对措施切合本项目采购需求，针对性、操作性</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安排</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7"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14</w:t>
            </w:r>
          </w:p>
        </w:tc>
        <w:tc>
          <w:tcPr>
            <w:tcW w:w="7036" w:type="dxa"/>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投标人提供的合理化建议切合本项目采购需求，针对性、操作性强、新颖实用的得3分，投标人的合理化建议较为切合本项目采购需求，针对性、操作性较强的得2分，合理化建议</w:t>
            </w:r>
            <w:r>
              <w:rPr>
                <w:rFonts w:hint="eastAsia" w:ascii="仿宋" w:hAnsi="仿宋" w:eastAsia="仿宋" w:cs="仿宋"/>
                <w:color w:val="auto"/>
                <w:sz w:val="24"/>
                <w:highlight w:val="none"/>
                <w:lang w:val="en-US" w:eastAsia="zh-CN"/>
              </w:rPr>
              <w:t>有所缺陷需进一步完善</w:t>
            </w:r>
            <w:r>
              <w:rPr>
                <w:rFonts w:hint="eastAsia" w:ascii="仿宋" w:hAnsi="仿宋" w:eastAsia="仿宋" w:cs="仿宋"/>
                <w:color w:val="auto"/>
                <w:sz w:val="24"/>
                <w:highlight w:val="none"/>
              </w:rPr>
              <w:t>的得1分，未提供方案不得分。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highlight w:val="none"/>
                <w:lang w:val="en-US" w:eastAsia="zh-CN"/>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7" w:hRule="atLeast"/>
          <w:jc w:val="center"/>
        </w:trPr>
        <w:tc>
          <w:tcPr>
            <w:tcW w:w="791" w:type="dxa"/>
            <w:vAlign w:val="center"/>
          </w:tcPr>
          <w:p>
            <w:pPr>
              <w:spacing w:before="0" w:beforeAutospacing="0" w:after="0" w:afterAutospacing="0" w:line="360" w:lineRule="auto"/>
              <w:ind w:left="0" w:leftChars="0" w:right="0" w:rightChars="0"/>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w:t>
            </w:r>
          </w:p>
        </w:tc>
        <w:tc>
          <w:tcPr>
            <w:tcW w:w="7036" w:type="dxa"/>
            <w:vAlign w:val="center"/>
          </w:tcPr>
          <w:p>
            <w:pPr>
              <w:spacing w:before="0" w:beforeAutospacing="0" w:after="0" w:afterAutospacing="0" w:line="360" w:lineRule="auto"/>
              <w:ind w:left="0" w:leftChars="0" w:right="0" w:rightChars="0"/>
              <w:outlineLvl w:val="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企业内部管理制度完整，有详细的工作职责、岗位要求、工作质量管理体系完善，制定内部考核制度，有专门的组织机构负责对本项目进行质量监管，针对本项目制定了具体的质量管理考核细则并且可操作性强。制度</w:t>
            </w:r>
            <w:r>
              <w:rPr>
                <w:rFonts w:hint="eastAsia" w:ascii="仿宋" w:hAnsi="仿宋" w:eastAsia="仿宋" w:cs="仿宋"/>
                <w:color w:val="auto"/>
                <w:sz w:val="24"/>
                <w:szCs w:val="24"/>
                <w:highlight w:val="none"/>
                <w:lang w:eastAsia="zh-CN"/>
              </w:rPr>
              <w:t>内容完整且与项目匹配度好的得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制度</w:t>
            </w:r>
            <w:r>
              <w:rPr>
                <w:rFonts w:hint="eastAsia" w:ascii="仿宋" w:hAnsi="仿宋" w:eastAsia="仿宋" w:cs="仿宋"/>
                <w:color w:val="auto"/>
                <w:sz w:val="24"/>
                <w:szCs w:val="24"/>
                <w:highlight w:val="none"/>
                <w:lang w:eastAsia="zh-CN"/>
              </w:rPr>
              <w:t>内容</w:t>
            </w:r>
            <w:r>
              <w:rPr>
                <w:rFonts w:hint="eastAsia" w:ascii="仿宋" w:hAnsi="仿宋" w:eastAsia="仿宋" w:cs="仿宋"/>
                <w:color w:val="auto"/>
                <w:sz w:val="24"/>
                <w:szCs w:val="24"/>
                <w:highlight w:val="none"/>
                <w:lang w:val="en-US" w:eastAsia="zh-CN"/>
              </w:rPr>
              <w:t>较为完整且与项目匹配度较好的得2分；制度内容</w:t>
            </w:r>
            <w:r>
              <w:rPr>
                <w:rFonts w:hint="eastAsia" w:ascii="仿宋" w:hAnsi="仿宋" w:eastAsia="仿宋" w:cs="仿宋"/>
                <w:color w:val="auto"/>
                <w:sz w:val="24"/>
                <w:szCs w:val="24"/>
                <w:highlight w:val="none"/>
                <w:lang w:eastAsia="zh-CN"/>
              </w:rPr>
              <w:t>存在欠缺</w:t>
            </w:r>
            <w:r>
              <w:rPr>
                <w:rFonts w:hint="eastAsia" w:ascii="仿宋" w:hAnsi="仿宋" w:eastAsia="仿宋" w:cs="仿宋"/>
                <w:color w:val="auto"/>
                <w:sz w:val="24"/>
                <w:szCs w:val="24"/>
                <w:highlight w:val="none"/>
                <w:lang w:val="en-US" w:eastAsia="zh-CN"/>
              </w:rPr>
              <w:t>需进一步完善</w:t>
            </w:r>
            <w:r>
              <w:rPr>
                <w:rFonts w:hint="eastAsia" w:ascii="仿宋" w:hAnsi="仿宋" w:eastAsia="仿宋" w:cs="仿宋"/>
                <w:color w:val="auto"/>
                <w:sz w:val="24"/>
                <w:szCs w:val="24"/>
                <w:highlight w:val="none"/>
                <w:lang w:eastAsia="zh-CN"/>
              </w:rPr>
              <w:t>的得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highlight w:val="none"/>
              </w:rPr>
              <w:t>未提供方案不得分。</w:t>
            </w:r>
          </w:p>
        </w:tc>
        <w:tc>
          <w:tcPr>
            <w:tcW w:w="748"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1080" w:type="dxa"/>
            <w:vAlign w:val="center"/>
          </w:tcPr>
          <w:p>
            <w:pPr>
              <w:spacing w:before="0" w:beforeAutospacing="0" w:after="0" w:afterAutospacing="0" w:line="360" w:lineRule="auto"/>
              <w:ind w:left="0" w:leftChars="0" w:right="0" w:rightChars="0"/>
              <w:jc w:val="left"/>
              <w:outlineLvl w:val="0"/>
              <w:rPr>
                <w:rFonts w:hint="default" w:ascii="仿宋" w:hAnsi="仿宋" w:eastAsia="仿宋" w:cs="仿宋"/>
                <w:bCs w:val="0"/>
                <w:color w:val="auto"/>
                <w:sz w:val="24"/>
                <w:highlight w:val="none"/>
                <w:lang w:val="en-US" w:eastAsia="zh-CN"/>
              </w:rPr>
            </w:pPr>
            <w:r>
              <w:rPr>
                <w:rFonts w:hint="eastAsia" w:ascii="仿宋" w:hAnsi="仿宋" w:eastAsia="仿宋" w:cs="仿宋"/>
                <w:bCs w:val="0"/>
                <w:color w:val="auto"/>
                <w:sz w:val="24"/>
                <w:highlight w:val="none"/>
                <w:lang w:val="en-US" w:eastAsia="zh-CN"/>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napToGrid/>
              <w:spacing w:before="0" w:beforeAutospacing="0" w:after="0" w:afterAutospacing="0" w:line="240" w:lineRule="auto"/>
              <w:ind w:left="0" w:right="0"/>
              <w:jc w:val="center"/>
              <w:textAlignment w:val="baseline"/>
              <w:rPr>
                <w:rFonts w:hint="default" w:ascii="仿宋" w:hAnsi="仿宋" w:eastAsia="仿宋" w:cs="仿宋"/>
                <w:b w:val="0"/>
                <w:i w:val="0"/>
                <w:caps w:val="0"/>
                <w:color w:val="auto"/>
                <w:spacing w:val="0"/>
                <w:w w:val="100"/>
                <w:kern w:val="2"/>
                <w:sz w:val="24"/>
                <w:szCs w:val="24"/>
                <w:highlight w:val="none"/>
                <w:lang w:val="en-US" w:eastAsia="zh-CN" w:bidi="ar-SA"/>
              </w:rPr>
            </w:pPr>
            <w:r>
              <w:rPr>
                <w:rFonts w:hint="eastAsia" w:ascii="仿宋" w:hAnsi="仿宋" w:eastAsia="仿宋" w:cs="仿宋"/>
                <w:color w:val="auto"/>
                <w:sz w:val="24"/>
                <w:highlight w:val="none"/>
                <w:lang w:val="en-US" w:eastAsia="zh-CN"/>
              </w:rPr>
              <w:t>16</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napToGrid/>
              <w:spacing w:before="0" w:beforeAutospacing="0" w:after="0" w:afterAutospacing="0" w:line="240" w:lineRule="auto"/>
              <w:ind w:left="0" w:right="0"/>
              <w:jc w:val="both"/>
              <w:textAlignment w:val="baseline"/>
              <w:rPr>
                <w:rFonts w:hint="eastAsia" w:ascii="仿宋" w:hAnsi="仿宋" w:eastAsia="仿宋" w:cs="仿宋"/>
                <w:b w:val="0"/>
                <w:bCs/>
                <w:i w:val="0"/>
                <w:caps w:val="0"/>
                <w:color w:val="auto"/>
                <w:spacing w:val="0"/>
                <w:w w:val="100"/>
                <w:kern w:val="2"/>
                <w:sz w:val="24"/>
                <w:szCs w:val="24"/>
                <w:highlight w:val="none"/>
                <w:lang w:val="en-US" w:eastAsia="zh-CN" w:bidi="ar-SA"/>
              </w:rPr>
            </w:pPr>
            <w:r>
              <w:rPr>
                <w:rFonts w:hint="eastAsia" w:ascii="仿宋" w:hAnsi="仿宋" w:eastAsia="仿宋" w:cs="仿宋"/>
                <w:color w:val="auto"/>
                <w:sz w:val="24"/>
                <w:highlight w:val="none"/>
              </w:rPr>
              <w:t>因落实政府采购政策需要进行价格调整的，以调整后的价格计算评标基准价和投标报价。</w:t>
            </w:r>
          </w:p>
        </w:tc>
        <w:tc>
          <w:tcPr>
            <w:tcW w:w="748" w:type="dxa"/>
            <w:vAlign w:val="center"/>
          </w:tcPr>
          <w:p>
            <w:pPr>
              <w:snapToGrid/>
              <w:spacing w:before="0" w:beforeAutospacing="0" w:after="0" w:afterAutospacing="0" w:line="240" w:lineRule="auto"/>
              <w:ind w:left="0" w:right="0"/>
              <w:jc w:val="center"/>
              <w:textAlignment w:val="baseline"/>
              <w:rPr>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10</w:t>
            </w:r>
          </w:p>
        </w:tc>
        <w:tc>
          <w:tcPr>
            <w:tcW w:w="1080" w:type="dxa"/>
            <w:vAlign w:val="center"/>
          </w:tcPr>
          <w:p>
            <w:pPr>
              <w:snapToGrid/>
              <w:spacing w:before="0" w:beforeAutospacing="0" w:after="0" w:afterAutospacing="0" w:line="240" w:lineRule="auto"/>
              <w:ind w:left="0" w:right="0"/>
              <w:jc w:val="center"/>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c>
          <w:tcPr>
            <w:tcW w:w="1080" w:type="dxa"/>
            <w:vAlign w:val="center"/>
          </w:tcPr>
          <w:p>
            <w:pPr>
              <w:snapToGrid/>
              <w:spacing w:before="0" w:beforeAutospacing="0" w:after="0" w:afterAutospacing="0" w:line="240" w:lineRule="auto"/>
              <w:ind w:left="0" w:right="0"/>
              <w:jc w:val="center"/>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r>
    </w:tbl>
    <w:p>
      <w:pPr>
        <w:spacing w:line="360" w:lineRule="auto"/>
        <w:rPr>
          <w:rFonts w:hint="eastAsia" w:ascii="仿宋" w:hAnsi="仿宋" w:eastAsia="仿宋" w:cs="仿宋"/>
          <w:color w:val="auto"/>
          <w:highlight w:val="none"/>
        </w:rPr>
      </w:pPr>
    </w:p>
    <w:p>
      <w:pPr>
        <w:snapToGrid w:val="0"/>
        <w:spacing w:line="48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48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48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48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48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2.评标标准：</w:t>
      </w:r>
      <w:r>
        <w:rPr>
          <w:rFonts w:hint="eastAsia" w:ascii="仿宋" w:hAnsi="仿宋" w:eastAsia="仿宋" w:cs="仿宋"/>
          <w:color w:val="auto"/>
          <w:kern w:val="0"/>
          <w:sz w:val="24"/>
          <w:highlight w:val="none"/>
        </w:rPr>
        <w:t>见评标办法前附表。</w:t>
      </w:r>
    </w:p>
    <w:p>
      <w:pPr>
        <w:spacing w:line="48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48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48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48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r>
        <w:rPr>
          <w:rFonts w:hint="eastAsia" w:ascii="仿宋" w:hAnsi="仿宋" w:eastAsia="仿宋" w:cs="仿宋"/>
          <w:b/>
          <w:color w:val="auto"/>
          <w:kern w:val="0"/>
          <w:sz w:val="24"/>
          <w:highlight w:val="none"/>
        </w:rPr>
        <w:t>（评标委员会各成员评分的算术平均值，保留两位小数，后一位四舍五入）</w:t>
      </w:r>
      <w:r>
        <w:rPr>
          <w:rFonts w:hint="eastAsia" w:ascii="仿宋" w:hAnsi="仿宋" w:eastAsia="仿宋" w:cs="仿宋"/>
          <w:color w:val="auto"/>
          <w:kern w:val="0"/>
          <w:sz w:val="24"/>
          <w:highlight w:val="none"/>
        </w:rPr>
        <w:t>。</w:t>
      </w:r>
    </w:p>
    <w:p>
      <w:pPr>
        <w:spacing w:line="48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3.4报价评审（电子交易平台客户端里开标一览表录入的投标报价信息与扫描上传的报价文件不一致的，以扫描上传的报价文件中的报价为准）。</w:t>
      </w:r>
    </w:p>
    <w:p>
      <w:pPr>
        <w:pStyle w:val="91"/>
        <w:spacing w:before="0" w:line="480" w:lineRule="auto"/>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48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48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line="480" w:lineRule="auto"/>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48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8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8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80" w:lineRule="auto"/>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1"/>
        <w:spacing w:before="0" w:line="480" w:lineRule="auto"/>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48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48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48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pStyle w:val="4"/>
        <w:spacing w:line="480" w:lineRule="auto"/>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48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48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48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48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48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hint="eastAsia" w:ascii="仿宋" w:hAnsi="仿宋" w:eastAsia="仿宋" w:cs="仿宋"/>
          <w:color w:val="auto"/>
          <w:highlight w:val="none"/>
        </w:rPr>
      </w:pPr>
    </w:p>
    <w:p>
      <w:pPr>
        <w:pStyle w:val="26"/>
        <w:snapToGrid w:val="0"/>
        <w:spacing w:line="360" w:lineRule="auto"/>
        <w:ind w:firstLine="0" w:firstLineChars="0"/>
        <w:rPr>
          <w:rFonts w:hint="eastAsia" w:ascii="仿宋" w:hAnsi="仿宋" w:eastAsia="仿宋" w:cs="仿宋"/>
          <w:color w:val="auto"/>
          <w:highlight w:val="none"/>
        </w:rPr>
      </w:pPr>
    </w:p>
    <w:p>
      <w:pPr>
        <w:pStyle w:val="26"/>
        <w:snapToGrid w:val="0"/>
        <w:spacing w:line="360" w:lineRule="auto"/>
        <w:ind w:firstLine="0" w:firstLineChars="0"/>
        <w:rPr>
          <w:rFonts w:hint="eastAsia" w:ascii="仿宋" w:hAnsi="仿宋" w:eastAsia="仿宋" w:cs="仿宋"/>
          <w:color w:val="auto"/>
          <w:highlight w:val="none"/>
        </w:rPr>
      </w:pPr>
    </w:p>
    <w:p>
      <w:pPr>
        <w:pStyle w:val="26"/>
        <w:snapToGrid w:val="0"/>
        <w:spacing w:line="360" w:lineRule="auto"/>
        <w:ind w:firstLine="0" w:firstLineChars="0"/>
        <w:rPr>
          <w:rFonts w:hint="eastAsia" w:ascii="仿宋" w:hAnsi="仿宋" w:eastAsia="仿宋" w:cs="仿宋"/>
          <w:color w:val="auto"/>
          <w:highlight w:val="none"/>
        </w:rPr>
      </w:pPr>
    </w:p>
    <w:p>
      <w:pPr>
        <w:pStyle w:val="26"/>
        <w:snapToGrid w:val="0"/>
        <w:spacing w:line="360" w:lineRule="auto"/>
        <w:ind w:firstLine="0" w:firstLineChars="0"/>
        <w:rPr>
          <w:rFonts w:hint="eastAsia" w:ascii="仿宋" w:hAnsi="仿宋" w:eastAsia="仿宋" w:cs="仿宋"/>
          <w:color w:val="auto"/>
          <w:highlight w:val="none"/>
        </w:rPr>
      </w:pPr>
    </w:p>
    <w:p>
      <w:pPr>
        <w:pStyle w:val="26"/>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2" w:name="_Toc86217003"/>
      <w:bookmarkStart w:id="393" w:name="第五部分"/>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391"/>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360" w:lineRule="auto"/>
        <w:rPr>
          <w:rFonts w:hint="eastAsia" w:ascii="仿宋" w:hAnsi="仿宋" w:eastAsia="仿宋" w:cs="仿宋"/>
          <w:color w:val="auto"/>
          <w:sz w:val="24"/>
          <w:highlight w:val="none"/>
        </w:rPr>
      </w:pPr>
    </w:p>
    <w:p>
      <w:pPr>
        <w:pStyle w:val="4"/>
        <w:rPr>
          <w:rFonts w:hint="eastAsia" w:ascii="仿宋" w:hAnsi="仿宋" w:eastAsia="仿宋" w:cs="仿宋"/>
          <w:color w:val="auto"/>
          <w:highlight w:val="none"/>
        </w:rPr>
      </w:pPr>
    </w:p>
    <w:p>
      <w:pPr>
        <w:spacing w:before="120" w:line="360" w:lineRule="auto"/>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288"/>
        <w:spacing w:before="120"/>
        <w:rPr>
          <w:rFonts w:hint="eastAsia" w:ascii="仿宋" w:hAnsi="仿宋" w:eastAsia="仿宋" w:cs="仿宋"/>
          <w:color w:val="auto"/>
          <w:szCs w:val="24"/>
          <w:highlight w:val="none"/>
        </w:rPr>
      </w:pPr>
    </w:p>
    <w:p>
      <w:pPr>
        <w:pStyle w:val="288"/>
        <w:spacing w:before="12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签订日期：年月日</w:t>
      </w:r>
    </w:p>
    <w:p>
      <w:pPr>
        <w:widowControl/>
        <w:spacing w:line="360" w:lineRule="auto"/>
        <w:jc w:val="left"/>
        <w:rPr>
          <w:rFonts w:hint="eastAsia" w:ascii="仿宋" w:hAnsi="仿宋" w:eastAsia="仿宋" w:cs="仿宋"/>
          <w:color w:val="auto"/>
          <w:kern w:val="0"/>
          <w:sz w:val="24"/>
          <w:highlight w:val="none"/>
        </w:rPr>
        <w:sectPr>
          <w:footerReference r:id="rId8" w:type="default"/>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（中或者成交标供应商名称）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color w:val="auto"/>
          <w:sz w:val="24"/>
        </w:rPr>
      </w:pPr>
      <w:bookmarkStart w:id="394" w:name="_Toc15367"/>
      <w:bookmarkStart w:id="395" w:name="_Toc19273"/>
      <w:bookmarkStart w:id="396" w:name="_Toc20421"/>
      <w:bookmarkStart w:id="397" w:name="_Toc28855"/>
      <w:bookmarkStart w:id="398" w:name="_Toc22967"/>
      <w:r>
        <w:rPr>
          <w:rFonts w:hint="eastAsia" w:ascii="仿宋" w:hAnsi="仿宋" w:eastAsia="仿宋" w:cs="仿宋"/>
          <w:b/>
          <w:color w:val="auto"/>
          <w:sz w:val="24"/>
        </w:rPr>
        <w:t>1.1 合同组成部分</w:t>
      </w:r>
      <w:bookmarkEnd w:id="394"/>
      <w:bookmarkEnd w:id="395"/>
      <w:bookmarkEnd w:id="396"/>
      <w:bookmarkEnd w:id="397"/>
      <w:bookmarkEnd w:id="39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中标或者成交通知书；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投标或者响应文件（含澄清或者说明文件）；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399" w:name="_Toc6773"/>
      <w:bookmarkStart w:id="400" w:name="_Toc6311"/>
      <w:bookmarkStart w:id="401" w:name="_Toc2918"/>
      <w:bookmarkStart w:id="402" w:name="_Toc22185"/>
      <w:bookmarkStart w:id="403" w:name="_Toc18585"/>
      <w:r>
        <w:rPr>
          <w:rFonts w:hint="eastAsia" w:ascii="仿宋" w:hAnsi="仿宋" w:eastAsia="仿宋" w:cs="仿宋"/>
          <w:b/>
          <w:color w:val="auto"/>
          <w:sz w:val="24"/>
        </w:rPr>
        <w:t>1.2 标的</w:t>
      </w:r>
      <w:bookmarkEnd w:id="399"/>
      <w:bookmarkEnd w:id="400"/>
      <w:bookmarkEnd w:id="401"/>
      <w:bookmarkEnd w:id="402"/>
      <w:bookmarkEnd w:id="403"/>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服务标准：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1.2.3 技术保障：</w:t>
      </w:r>
      <w:r>
        <w:rPr>
          <w:rFonts w:hint="eastAsia" w:ascii="仿宋" w:hAnsi="仿宋" w:eastAsia="仿宋" w:cs="仿宋"/>
          <w:color w:val="auto"/>
          <w:sz w:val="24"/>
          <w:u w:val="single"/>
        </w:rPr>
        <w:t>　　　　　　　　　                      　      ；</w:t>
      </w:r>
    </w:p>
    <w:p>
      <w:pPr>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1.2.4 服务人员组成：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622"/>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1.2.5合同</w:t>
      </w:r>
      <w:r>
        <w:rPr>
          <w:rFonts w:hint="eastAsia" w:ascii="仿宋" w:hAnsi="仿宋" w:eastAsia="仿宋" w:cs="仿宋"/>
          <w:color w:val="auto"/>
          <w:u w:val="single"/>
        </w:rPr>
        <w:t xml:space="preserve">     </w:t>
      </w:r>
      <w:r>
        <w:rPr>
          <w:rFonts w:hint="eastAsia" w:ascii="仿宋" w:hAnsi="仿宋" w:eastAsia="仿宋" w:cs="仿宋"/>
          <w:color w:val="auto"/>
        </w:rPr>
        <w:t>（是/否）涉及货物。若涉及货物的，则：</w:t>
      </w:r>
    </w:p>
    <w:p>
      <w:pPr>
        <w:spacing w:line="560" w:lineRule="exact"/>
        <w:ind w:firstLine="480" w:firstLineChars="200"/>
        <w:rPr>
          <w:rFonts w:hint="eastAsia" w:ascii="仿宋" w:hAnsi="仿宋" w:eastAsia="仿宋" w:cs="仿宋"/>
          <w:color w:val="auto"/>
          <w:sz w:val="24"/>
          <w:u w:val="single"/>
        </w:rPr>
      </w:pPr>
      <w:bookmarkStart w:id="404" w:name="_Toc21124"/>
      <w:bookmarkStart w:id="405" w:name="_Toc4929"/>
      <w:bookmarkStart w:id="406" w:name="_Toc5635"/>
      <w:bookmarkStart w:id="407" w:name="_Toc1386"/>
      <w:bookmarkStart w:id="408" w:name="_Toc13918"/>
      <w:r>
        <w:rPr>
          <w:rFonts w:hint="eastAsia" w:ascii="仿宋" w:hAnsi="仿宋" w:eastAsia="仿宋" w:cs="仿宋"/>
          <w:color w:val="auto"/>
          <w:sz w:val="24"/>
        </w:rPr>
        <w:t>1.2.5.1 货物名称、品牌、规格型号、花色：</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1.3 价款</w:t>
      </w:r>
      <w:bookmarkEnd w:id="404"/>
      <w:bookmarkEnd w:id="405"/>
      <w:bookmarkEnd w:id="406"/>
      <w:bookmarkEnd w:id="407"/>
      <w:bookmarkEnd w:id="40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本项目采用以下第</w:t>
      </w:r>
      <w:r>
        <w:rPr>
          <w:rFonts w:hint="eastAsia" w:ascii="仿宋" w:hAnsi="仿宋" w:eastAsia="仿宋" w:cs="仿宋"/>
          <w:color w:val="auto"/>
          <w:sz w:val="24"/>
          <w:u w:val="single"/>
        </w:rPr>
        <w:t xml:space="preserve">     </w:t>
      </w:r>
      <w:r>
        <w:rPr>
          <w:rFonts w:hint="eastAsia" w:ascii="仿宋" w:hAnsi="仿宋" w:eastAsia="仿宋" w:cs="仿宋"/>
          <w:color w:val="auto"/>
          <w:sz w:val="24"/>
        </w:rPr>
        <w:t>条款规定的计价方式计价。</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1.3.1总价合同，本合同总价（含税）为：￥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vAlign w:val="center"/>
          </w:tcPr>
          <w:p>
            <w:pPr>
              <w:pStyle w:val="111"/>
              <w:spacing w:before="0" w:beforeAutospacing="0" w:after="0" w:afterAutospacing="0" w:line="56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340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255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340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255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340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255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340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c>
          <w:tcPr>
            <w:tcW w:w="255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vAlign w:val="center"/>
          </w:tcPr>
          <w:p>
            <w:pPr>
              <w:pStyle w:val="111"/>
              <w:spacing w:before="0" w:beforeAutospacing="0" w:after="0" w:afterAutospacing="0" w:line="560" w:lineRule="exact"/>
              <w:ind w:left="0" w:right="0" w:firstLine="200"/>
              <w:jc w:val="center"/>
              <w:rPr>
                <w:rFonts w:hint="eastAsia" w:ascii="仿宋" w:hAnsi="仿宋" w:eastAsia="仿宋" w:cs="仿宋"/>
                <w:color w:val="auto"/>
                <w:sz w:val="24"/>
                <w:szCs w:val="24"/>
              </w:rPr>
            </w:pPr>
          </w:p>
        </w:tc>
      </w:tr>
    </w:tbl>
    <w:p>
      <w:pPr>
        <w:spacing w:line="560" w:lineRule="exact"/>
        <w:ind w:firstLine="480" w:firstLineChars="200"/>
        <w:rPr>
          <w:rFonts w:hint="eastAsia" w:ascii="仿宋" w:hAnsi="仿宋" w:eastAsia="仿宋" w:cs="仿宋"/>
          <w:color w:val="auto"/>
          <w:sz w:val="24"/>
        </w:rPr>
      </w:pPr>
      <w:bookmarkStart w:id="409" w:name="_Toc30506"/>
      <w:bookmarkStart w:id="410" w:name="_Toc30158"/>
      <w:bookmarkStart w:id="411" w:name="_Toc3654"/>
      <w:bookmarkStart w:id="412" w:name="_Toc26916"/>
      <w:bookmarkStart w:id="413" w:name="_Toc14993"/>
      <w:r>
        <w:rPr>
          <w:rFonts w:hint="eastAsia" w:ascii="仿宋" w:hAnsi="仿宋" w:eastAsia="仿宋" w:cs="仿宋"/>
          <w:bCs/>
          <w:color w:val="auto"/>
          <w:sz w:val="24"/>
        </w:rPr>
        <w:t>1.3.2单价合同，本合同单价（含税）标准为：</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。服务工作量的计量方式为：</w:t>
      </w:r>
      <w:r>
        <w:rPr>
          <w:rFonts w:hint="eastAsia" w:ascii="仿宋" w:hAnsi="仿宋" w:eastAsia="仿宋" w:cs="仿宋"/>
          <w:bCs/>
          <w:color w:val="auto"/>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。单价合同，在合同履行期间内，根据实际完成的工作量据实结算，但结算总价上限不得超过预算金额或者双方确定的金额￥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pStyle w:val="4"/>
        <w:rPr>
          <w:rFonts w:hint="eastAsia" w:ascii="仿宋" w:hAnsi="仿宋" w:eastAsia="仿宋" w:cs="仿宋"/>
          <w:color w:val="auto"/>
          <w:lang w:val="en-US"/>
        </w:rPr>
      </w:pPr>
      <w:r>
        <w:rPr>
          <w:rFonts w:hint="eastAsia" w:ascii="仿宋" w:hAnsi="仿宋" w:eastAsia="仿宋" w:cs="仿宋"/>
          <w:color w:val="auto"/>
          <w:sz w:val="24"/>
          <w:lang w:val="en-US"/>
        </w:rPr>
        <w:t xml:space="preserve">    </w:t>
      </w:r>
      <w:r>
        <w:rPr>
          <w:rFonts w:hint="eastAsia" w:ascii="仿宋" w:hAnsi="仿宋" w:eastAsia="仿宋" w:cs="仿宋"/>
          <w:b w:val="0"/>
          <w:bCs w:val="0"/>
          <w:color w:val="auto"/>
          <w:sz w:val="24"/>
          <w:lang w:val="en-US"/>
        </w:rPr>
        <w:t>1.3.3其他计价方式：</w:t>
      </w:r>
      <w:r>
        <w:rPr>
          <w:rFonts w:hint="eastAsia" w:ascii="仿宋" w:hAnsi="仿宋" w:eastAsia="仿宋" w:cs="仿宋"/>
          <w:b w:val="0"/>
          <w:bCs w:val="0"/>
          <w:color w:val="auto"/>
          <w:sz w:val="24"/>
          <w:u w:val="single"/>
          <w:lang w:val="en-US"/>
        </w:rPr>
        <w:t xml:space="preserve">                   </w:t>
      </w:r>
      <w:r>
        <w:rPr>
          <w:rFonts w:hint="eastAsia" w:ascii="仿宋" w:hAnsi="仿宋" w:eastAsia="仿宋" w:cs="仿宋"/>
          <w:b w:val="0"/>
          <w:bCs w:val="0"/>
          <w:color w:val="auto"/>
          <w:sz w:val="24"/>
        </w:rPr>
        <w:t>。</w:t>
      </w:r>
    </w:p>
    <w:bookmarkEnd w:id="409"/>
    <w:bookmarkEnd w:id="410"/>
    <w:bookmarkEnd w:id="411"/>
    <w:bookmarkEnd w:id="412"/>
    <w:bookmarkEnd w:id="413"/>
    <w:p>
      <w:pPr>
        <w:pStyle w:val="622"/>
        <w:spacing w:before="0" w:beforeAutospacing="0" w:after="0" w:afterAutospacing="0" w:line="360" w:lineRule="auto"/>
        <w:ind w:firstLine="480"/>
        <w:rPr>
          <w:rFonts w:hint="eastAsia" w:ascii="仿宋" w:hAnsi="仿宋" w:eastAsia="仿宋" w:cs="仿宋"/>
          <w:b/>
          <w:color w:val="auto"/>
        </w:rPr>
      </w:pPr>
      <w:bookmarkStart w:id="414" w:name="_Toc10340"/>
      <w:bookmarkStart w:id="415" w:name="_Toc1814"/>
      <w:bookmarkStart w:id="416" w:name="_Toc22618"/>
      <w:bookmarkStart w:id="417" w:name="_Toc8772"/>
      <w:bookmarkStart w:id="418" w:name="_Toc11108"/>
      <w:bookmarkStart w:id="419" w:name="_Toc31421"/>
      <w:bookmarkStart w:id="420" w:name="_Toc3625"/>
      <w:bookmarkStart w:id="421" w:name="_Toc4760"/>
      <w:r>
        <w:rPr>
          <w:rFonts w:hint="eastAsia" w:ascii="仿宋" w:hAnsi="仿宋" w:eastAsia="仿宋" w:cs="仿宋"/>
          <w:b/>
          <w:color w:val="auto"/>
        </w:rPr>
        <w:t>1.4履约保证金</w:t>
      </w:r>
    </w:p>
    <w:p>
      <w:pPr>
        <w:pStyle w:val="622"/>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乙方</w:t>
      </w:r>
      <w:r>
        <w:rPr>
          <w:rFonts w:hint="eastAsia" w:ascii="仿宋" w:hAnsi="仿宋" w:eastAsia="仿宋" w:cs="仿宋"/>
          <w:color w:val="auto"/>
          <w:u w:val="single"/>
        </w:rPr>
        <w:t xml:space="preserve">     </w:t>
      </w:r>
      <w:r>
        <w:rPr>
          <w:rFonts w:hint="eastAsia" w:ascii="仿宋" w:hAnsi="仿宋" w:eastAsia="仿宋" w:cs="仿宋"/>
          <w:color w:val="auto"/>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1.4.1履约保证金的比例为合同金额的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1.4.2履约保证金支付方式详见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4"/>
        <w:tabs>
          <w:tab w:val="left" w:pos="0"/>
        </w:tabs>
        <w:spacing w:line="560" w:lineRule="exact"/>
        <w:ind w:left="0" w:firstLine="480" w:firstLineChars="200"/>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1.4.4甲方在项目验收结束后及时退还履约保证金。甲方在项目通过验收之日起</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u w:val="single"/>
        </w:rPr>
        <w:t xml:space="preserve">  0.05（可根据情况修改）  </w:t>
      </w:r>
      <w:r>
        <w:rPr>
          <w:rFonts w:hint="eastAsia" w:ascii="仿宋" w:hAnsi="仿宋" w:eastAsia="仿宋" w:cs="仿宋"/>
          <w:color w:val="auto"/>
          <w:kern w:val="0"/>
          <w:sz w:val="24"/>
        </w:rPr>
        <w:t>%计算，最高限额为本合同履约保证金的</w:t>
      </w:r>
      <w:r>
        <w:rPr>
          <w:rFonts w:hint="eastAsia" w:ascii="仿宋" w:hAnsi="仿宋" w:eastAsia="仿宋" w:cs="仿宋"/>
          <w:color w:val="auto"/>
          <w:kern w:val="0"/>
          <w:sz w:val="24"/>
          <w:u w:val="single"/>
        </w:rPr>
        <w:t xml:space="preserve">  20  </w:t>
      </w:r>
      <w:r>
        <w:rPr>
          <w:rFonts w:hint="eastAsia" w:ascii="仿宋" w:hAnsi="仿宋" w:eastAsia="仿宋" w:cs="仿宋"/>
          <w:color w:val="auto"/>
          <w:kern w:val="0"/>
          <w:sz w:val="24"/>
        </w:rPr>
        <w:t xml:space="preserve"> %。</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1.5</w:t>
      </w:r>
      <w:bookmarkEnd w:id="414"/>
      <w:bookmarkEnd w:id="415"/>
      <w:bookmarkEnd w:id="416"/>
      <w:r>
        <w:rPr>
          <w:rFonts w:hint="eastAsia" w:ascii="仿宋" w:hAnsi="仿宋" w:eastAsia="仿宋" w:cs="仿宋"/>
          <w:b/>
          <w:color w:val="auto"/>
          <w:sz w:val="24"/>
        </w:rPr>
        <w:t>预付款</w:t>
      </w:r>
    </w:p>
    <w:p>
      <w:pPr>
        <w:pStyle w:val="622"/>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（是/否）需要支付预付款。若需要支付预付款的，则：</w:t>
      </w:r>
    </w:p>
    <w:p>
      <w:pPr>
        <w:spacing w:line="56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1.5.1预付款比例、支付方式、时间详见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622"/>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1.5.2预付款的扣回方式详见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622"/>
        <w:spacing w:before="0" w:beforeAutospacing="0" w:after="0" w:afterAutospacing="0" w:line="360" w:lineRule="auto"/>
        <w:ind w:firstLine="480"/>
        <w:rPr>
          <w:rFonts w:hint="eastAsia" w:ascii="仿宋" w:hAnsi="仿宋" w:eastAsia="仿宋" w:cs="仿宋"/>
          <w:color w:val="auto"/>
          <w:u w:val="single"/>
        </w:rPr>
      </w:pPr>
      <w:r>
        <w:rPr>
          <w:rFonts w:hint="eastAsia" w:ascii="仿宋" w:hAnsi="仿宋" w:eastAsia="仿宋" w:cs="仿宋"/>
          <w:color w:val="auto"/>
        </w:rPr>
        <w:t>1.5.3预付款的担保措施详见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622"/>
        <w:spacing w:before="0" w:beforeAutospacing="0" w:after="0" w:afterAutospacing="0" w:line="360" w:lineRule="auto"/>
        <w:ind w:firstLine="480"/>
        <w:rPr>
          <w:rFonts w:hint="eastAsia" w:ascii="仿宋" w:hAnsi="仿宋" w:eastAsia="仿宋" w:cs="仿宋"/>
          <w:b/>
          <w:bCs/>
          <w:color w:val="auto"/>
        </w:rPr>
      </w:pPr>
      <w:r>
        <w:rPr>
          <w:rFonts w:hint="eastAsia" w:ascii="仿宋" w:hAnsi="仿宋" w:eastAsia="仿宋" w:cs="仿宋"/>
          <w:b/>
          <w:bCs/>
          <w:color w:val="auto"/>
        </w:rPr>
        <w:t>1.6资金支付</w:t>
      </w:r>
    </w:p>
    <w:p>
      <w:pPr>
        <w:pStyle w:val="622"/>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1.6.2资金支付的方式、时间和条件详见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1.7 履行期限、地点和方式</w:t>
      </w:r>
      <w:bookmarkEnd w:id="417"/>
      <w:bookmarkEnd w:id="418"/>
      <w:bookmarkEnd w:id="419"/>
      <w:bookmarkEnd w:id="420"/>
      <w:bookmarkEnd w:id="421"/>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1.7.1 服务交付（实施）的时间（期限）：</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1.7.2 服务交付（实施）的地点（地域范围）：</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1.7.3 服务交付（实施）的方式：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bCs/>
          <w:color w:val="auto"/>
          <w:sz w:val="24"/>
        </w:rPr>
      </w:pPr>
      <w:bookmarkStart w:id="422" w:name="_Toc24662"/>
      <w:bookmarkStart w:id="423" w:name="_Toc2375"/>
      <w:bookmarkStart w:id="424" w:name="_Toc5698"/>
      <w:bookmarkStart w:id="425" w:name="_Toc8586"/>
      <w:bookmarkStart w:id="426" w:name="_Toc3079"/>
      <w:r>
        <w:rPr>
          <w:rFonts w:hint="eastAsia" w:ascii="仿宋" w:hAnsi="仿宋" w:eastAsia="仿宋" w:cs="仿宋"/>
          <w:bCs/>
          <w:color w:val="auto"/>
          <w:sz w:val="24"/>
        </w:rPr>
        <w:t>1.7.4若服务涉及货物的，则货物的：</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1.7.4.1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1.7.4.3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color w:val="auto"/>
          <w:sz w:val="24"/>
          <w:u w:val="single"/>
        </w:rPr>
      </w:pPr>
      <w:r>
        <w:rPr>
          <w:rFonts w:hint="eastAsia" w:ascii="仿宋" w:hAnsi="仿宋" w:eastAsia="仿宋" w:cs="仿宋"/>
          <w:b/>
          <w:color w:val="auto"/>
          <w:sz w:val="24"/>
        </w:rPr>
        <w:t>1.8违约责任</w:t>
      </w:r>
      <w:bookmarkEnd w:id="422"/>
      <w:bookmarkEnd w:id="423"/>
      <w:bookmarkEnd w:id="424"/>
      <w:bookmarkEnd w:id="425"/>
      <w:bookmarkEnd w:id="42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u w:val="single"/>
        </w:rPr>
        <w:t xml:space="preserve">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pStyle w:val="4"/>
        <w:ind w:left="0" w:firstLine="480"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u w:val="single"/>
          <w:lang w:val="en-US"/>
        </w:rPr>
        <w:t xml:space="preserve">  0.0</w:t>
      </w:r>
      <w:r>
        <w:rPr>
          <w:rFonts w:hint="eastAsia" w:ascii="仿宋" w:hAnsi="仿宋" w:eastAsia="仿宋" w:cs="仿宋"/>
          <w:b w:val="0"/>
          <w:bCs w:val="0"/>
          <w:color w:val="auto"/>
          <w:sz w:val="24"/>
          <w:szCs w:val="24"/>
          <w:lang w:val="en-US"/>
        </w:rPr>
        <w:t xml:space="preserve">5（可根据情况修改） </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%计算，最高限额为本合同总价的</w:t>
      </w:r>
      <w:r>
        <w:rPr>
          <w:rFonts w:hint="eastAsia" w:ascii="仿宋" w:hAnsi="仿宋" w:eastAsia="仿宋" w:cs="仿宋"/>
          <w:b w:val="0"/>
          <w:bCs w:val="0"/>
          <w:color w:val="auto"/>
          <w:sz w:val="24"/>
          <w:szCs w:val="24"/>
          <w:u w:val="single"/>
          <w:lang w:val="en-US"/>
        </w:rPr>
        <w:t xml:space="preserve">  20  </w:t>
      </w:r>
      <w:r>
        <w:rPr>
          <w:rFonts w:hint="eastAsia" w:ascii="仿宋" w:hAnsi="仿宋" w:eastAsia="仿宋" w:cs="仿宋"/>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w:t>
      </w:r>
      <w:r>
        <w:rPr>
          <w:rFonts w:hint="eastAsia" w:ascii="仿宋" w:hAnsi="仿宋" w:eastAsia="仿宋" w:cs="仿宋"/>
          <w:color w:val="auto"/>
          <w:kern w:val="0"/>
          <w:sz w:val="24"/>
          <w:u w:val="single"/>
        </w:rPr>
        <w:t>（可根据情况修改）</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bookmarkStart w:id="427" w:name="_Toc18683"/>
      <w:bookmarkStart w:id="428" w:name="_Toc32454"/>
      <w:bookmarkStart w:id="429" w:name="_Toc30329"/>
      <w:bookmarkStart w:id="430" w:name="_Toc9497"/>
      <w:bookmarkStart w:id="431" w:name="_Toc26807"/>
      <w:r>
        <w:rPr>
          <w:rFonts w:hint="eastAsia" w:ascii="仿宋" w:hAnsi="仿宋" w:eastAsia="仿宋" w:cs="仿宋"/>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1.8.7违约责任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bookmarkEnd w:id="427"/>
    <w:bookmarkEnd w:id="428"/>
    <w:bookmarkEnd w:id="429"/>
    <w:bookmarkEnd w:id="430"/>
    <w:bookmarkEnd w:id="431"/>
    <w:p>
      <w:pPr>
        <w:spacing w:line="560" w:lineRule="exact"/>
        <w:ind w:firstLine="482" w:firstLineChars="200"/>
        <w:outlineLvl w:val="0"/>
        <w:rPr>
          <w:rFonts w:hint="eastAsia" w:ascii="仿宋" w:hAnsi="仿宋" w:eastAsia="仿宋" w:cs="仿宋"/>
          <w:b/>
          <w:color w:val="auto"/>
          <w:sz w:val="24"/>
        </w:rPr>
      </w:pPr>
      <w:bookmarkStart w:id="432" w:name="_Toc15583"/>
      <w:bookmarkStart w:id="433" w:name="_Toc28375"/>
      <w:bookmarkStart w:id="434" w:name="_Toc16021"/>
      <w:r>
        <w:rPr>
          <w:rFonts w:hint="eastAsia" w:ascii="仿宋" w:hAnsi="仿宋" w:eastAsia="仿宋" w:cs="仿宋"/>
          <w:b/>
          <w:color w:val="auto"/>
          <w:sz w:val="24"/>
        </w:rPr>
        <w:t>1.9合同争议的解决</w:t>
      </w:r>
      <w:bookmarkEnd w:id="432"/>
      <w:bookmarkEnd w:id="433"/>
      <w:bookmarkEnd w:id="434"/>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35" w:name="_Toc7245"/>
      <w:bookmarkStart w:id="436" w:name="_Toc11173"/>
      <w:bookmarkStart w:id="437" w:name="_Toc15322"/>
      <w:r>
        <w:rPr>
          <w:rFonts w:hint="eastAsia" w:ascii="仿宋" w:hAnsi="仿宋" w:eastAsia="仿宋" w:cs="仿宋"/>
          <w:b/>
          <w:color w:val="auto"/>
          <w:sz w:val="24"/>
        </w:rPr>
        <w:t>2.0 合同生效</w:t>
      </w:r>
      <w:bookmarkEnd w:id="435"/>
      <w:bookmarkEnd w:id="436"/>
      <w:bookmarkEnd w:id="437"/>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法定代表人或</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rPr>
          <w:rFonts w:hint="eastAsia" w:ascii="仿宋" w:hAnsi="仿宋" w:eastAsia="仿宋" w:cs="仿宋"/>
          <w:color w:val="auto"/>
          <w:sz w:val="24"/>
        </w:rPr>
      </w:pPr>
      <w:r>
        <w:rPr>
          <w:rFonts w:hint="eastAsia" w:ascii="仿宋" w:hAnsi="仿宋" w:eastAsia="仿宋" w:cs="仿宋"/>
          <w:color w:val="auto"/>
          <w:sz w:val="24"/>
        </w:rPr>
        <w:br w:type="page"/>
      </w:r>
    </w:p>
    <w:p>
      <w:pPr>
        <w:pStyle w:val="391"/>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p>
    <w:p>
      <w:pPr>
        <w:spacing w:line="560" w:lineRule="exact"/>
        <w:ind w:firstLine="482" w:firstLineChars="200"/>
        <w:outlineLvl w:val="0"/>
        <w:rPr>
          <w:rFonts w:hint="eastAsia" w:ascii="仿宋" w:hAnsi="仿宋" w:eastAsia="仿宋" w:cs="仿宋"/>
          <w:b/>
          <w:color w:val="auto"/>
          <w:sz w:val="24"/>
        </w:rPr>
      </w:pPr>
      <w:bookmarkStart w:id="438" w:name="_Toc31297"/>
      <w:bookmarkStart w:id="439" w:name="_Toc14021"/>
      <w:bookmarkStart w:id="440" w:name="_Toc5228"/>
      <w:bookmarkStart w:id="441" w:name="_Toc25079"/>
      <w:bookmarkStart w:id="442" w:name="_Toc19680"/>
      <w:r>
        <w:rPr>
          <w:rFonts w:hint="eastAsia" w:ascii="仿宋" w:hAnsi="仿宋" w:eastAsia="仿宋" w:cs="仿宋"/>
          <w:b/>
          <w:color w:val="auto"/>
          <w:sz w:val="24"/>
        </w:rPr>
        <w:t>2.1 定义</w:t>
      </w:r>
      <w:bookmarkEnd w:id="438"/>
      <w:bookmarkEnd w:id="439"/>
      <w:bookmarkEnd w:id="440"/>
      <w:bookmarkEnd w:id="441"/>
      <w:bookmarkEnd w:id="44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560" w:lineRule="exact"/>
        <w:ind w:firstLine="482" w:firstLineChars="200"/>
        <w:outlineLvl w:val="0"/>
        <w:rPr>
          <w:rFonts w:hint="eastAsia" w:ascii="仿宋" w:hAnsi="仿宋" w:eastAsia="仿宋" w:cs="仿宋"/>
          <w:b/>
          <w:color w:val="auto"/>
          <w:sz w:val="24"/>
        </w:rPr>
      </w:pPr>
      <w:bookmarkStart w:id="443" w:name="_Toc23289"/>
      <w:bookmarkStart w:id="444" w:name="_Toc16752"/>
      <w:bookmarkStart w:id="445" w:name="_Toc3769"/>
      <w:bookmarkStart w:id="446" w:name="_Toc19539"/>
      <w:bookmarkStart w:id="447" w:name="_Toc31402"/>
      <w:r>
        <w:rPr>
          <w:rFonts w:hint="eastAsia" w:ascii="仿宋" w:hAnsi="仿宋" w:eastAsia="仿宋" w:cs="仿宋"/>
          <w:b/>
          <w:color w:val="auto"/>
          <w:sz w:val="24"/>
        </w:rPr>
        <w:t>2.2 技术规范</w:t>
      </w:r>
      <w:bookmarkEnd w:id="443"/>
      <w:bookmarkEnd w:id="444"/>
      <w:bookmarkEnd w:id="445"/>
      <w:bookmarkEnd w:id="446"/>
      <w:bookmarkEnd w:id="44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48" w:name="_Toc4133"/>
      <w:bookmarkStart w:id="449" w:name="_Toc13673"/>
      <w:bookmarkStart w:id="450" w:name="_Toc9161"/>
      <w:bookmarkStart w:id="451" w:name="_Toc12412"/>
      <w:bookmarkStart w:id="452" w:name="_Toc27945"/>
      <w:r>
        <w:rPr>
          <w:rFonts w:hint="eastAsia" w:ascii="仿宋" w:hAnsi="仿宋" w:eastAsia="仿宋" w:cs="仿宋"/>
          <w:b/>
          <w:color w:val="auto"/>
          <w:sz w:val="24"/>
        </w:rPr>
        <w:t>2.3 知识产权</w:t>
      </w:r>
      <w:bookmarkEnd w:id="448"/>
      <w:bookmarkEnd w:id="449"/>
      <w:bookmarkEnd w:id="450"/>
      <w:bookmarkEnd w:id="451"/>
      <w:bookmarkEnd w:id="45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 合同涉及技术成果的归属和收益的分成办法的，详见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2.4 履约检查和问题反馈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rPr>
      </w:pPr>
      <w:bookmarkStart w:id="453" w:name="_Toc26555"/>
      <w:bookmarkStart w:id="454" w:name="_Toc32670"/>
      <w:bookmarkStart w:id="455" w:name="_Toc31233"/>
      <w:bookmarkStart w:id="456" w:name="_Toc15447"/>
      <w:bookmarkStart w:id="457" w:name="_Toc22011"/>
      <w:r>
        <w:rPr>
          <w:rFonts w:hint="eastAsia" w:ascii="仿宋" w:hAnsi="仿宋" w:eastAsia="仿宋" w:cs="仿宋"/>
          <w:b/>
          <w:color w:val="auto"/>
          <w:sz w:val="24"/>
        </w:rPr>
        <w:t>2.5 结算方式和付款条件</w:t>
      </w:r>
      <w:bookmarkEnd w:id="453"/>
      <w:bookmarkEnd w:id="454"/>
      <w:bookmarkEnd w:id="455"/>
      <w:bookmarkEnd w:id="456"/>
      <w:bookmarkEnd w:id="45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58" w:name="_Toc13154"/>
      <w:bookmarkStart w:id="459" w:name="_Toc16163"/>
      <w:bookmarkStart w:id="460" w:name="_Toc18990"/>
      <w:bookmarkStart w:id="461" w:name="_Toc13467"/>
      <w:bookmarkStart w:id="462" w:name="_Toc30507"/>
      <w:r>
        <w:rPr>
          <w:rFonts w:hint="eastAsia" w:ascii="仿宋" w:hAnsi="仿宋" w:eastAsia="仿宋" w:cs="仿宋"/>
          <w:b/>
          <w:color w:val="auto"/>
          <w:sz w:val="24"/>
        </w:rPr>
        <w:t>2.6 技术资料和保密义务</w:t>
      </w:r>
      <w:bookmarkEnd w:id="458"/>
      <w:bookmarkEnd w:id="459"/>
      <w:bookmarkEnd w:id="460"/>
      <w:bookmarkEnd w:id="461"/>
      <w:bookmarkEnd w:id="46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63" w:name="_Toc19069"/>
      <w:r>
        <w:rPr>
          <w:rFonts w:hint="eastAsia" w:ascii="仿宋" w:hAnsi="仿宋" w:eastAsia="仿宋" w:cs="仿宋"/>
          <w:b/>
          <w:color w:val="auto"/>
          <w:sz w:val="24"/>
        </w:rPr>
        <w:t>2.7 质量保证</w:t>
      </w:r>
      <w:bookmarkEnd w:id="46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64" w:name="_Toc22267"/>
      <w:r>
        <w:rPr>
          <w:rFonts w:hint="eastAsia" w:ascii="仿宋" w:hAnsi="仿宋" w:eastAsia="仿宋" w:cs="仿宋"/>
          <w:b/>
          <w:color w:val="auto"/>
          <w:sz w:val="24"/>
        </w:rPr>
        <w:t>2.8 延迟履行</w:t>
      </w:r>
      <w:bookmarkEnd w:id="46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rPr>
      </w:pPr>
      <w:bookmarkStart w:id="465" w:name="_Toc10611"/>
      <w:r>
        <w:rPr>
          <w:rFonts w:hint="eastAsia" w:ascii="仿宋" w:hAnsi="仿宋" w:eastAsia="仿宋" w:cs="仿宋"/>
          <w:b/>
          <w:color w:val="auto"/>
          <w:sz w:val="24"/>
        </w:rPr>
        <w:t>2.9 合同变更</w:t>
      </w:r>
      <w:bookmarkEnd w:id="46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66" w:name="_Toc26689"/>
      <w:bookmarkStart w:id="467" w:name="_Toc23368"/>
      <w:bookmarkStart w:id="468" w:name="_Toc42"/>
      <w:bookmarkStart w:id="469" w:name="_Toc21830"/>
      <w:bookmarkStart w:id="470" w:name="_Toc10663"/>
      <w:r>
        <w:rPr>
          <w:rFonts w:hint="eastAsia" w:ascii="仿宋" w:hAnsi="仿宋" w:eastAsia="仿宋" w:cs="仿宋"/>
          <w:b/>
          <w:color w:val="auto"/>
          <w:sz w:val="24"/>
        </w:rPr>
        <w:t>2.10 合同转让和分包</w:t>
      </w:r>
      <w:bookmarkEnd w:id="466"/>
      <w:bookmarkEnd w:id="467"/>
      <w:bookmarkEnd w:id="468"/>
      <w:bookmarkEnd w:id="469"/>
      <w:bookmarkEnd w:id="47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rPr>
      </w:pPr>
      <w:bookmarkStart w:id="471" w:name="_Toc14371"/>
      <w:bookmarkStart w:id="472" w:name="_Toc4720"/>
      <w:bookmarkStart w:id="473" w:name="_Toc26633"/>
      <w:bookmarkStart w:id="474" w:name="_Toc25571"/>
      <w:bookmarkStart w:id="475" w:name="_Toc32494"/>
      <w:r>
        <w:rPr>
          <w:rFonts w:hint="eastAsia" w:ascii="仿宋" w:hAnsi="仿宋" w:eastAsia="仿宋" w:cs="仿宋"/>
          <w:b/>
          <w:color w:val="auto"/>
          <w:sz w:val="24"/>
        </w:rPr>
        <w:t>2.11 不可抗力</w:t>
      </w:r>
      <w:bookmarkEnd w:id="471"/>
      <w:bookmarkEnd w:id="472"/>
      <w:bookmarkEnd w:id="473"/>
      <w:bookmarkEnd w:id="474"/>
      <w:bookmarkEnd w:id="47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476" w:name="_Toc23854"/>
      <w:bookmarkStart w:id="477" w:name="_Toc3638"/>
      <w:bookmarkStart w:id="478" w:name="_Toc14115"/>
      <w:bookmarkStart w:id="479" w:name="_Toc24465"/>
      <w:bookmarkStart w:id="480" w:name="_Toc25783"/>
      <w:r>
        <w:rPr>
          <w:rFonts w:hint="eastAsia" w:ascii="仿宋" w:hAnsi="仿宋" w:eastAsia="仿宋" w:cs="仿宋"/>
          <w:b/>
          <w:color w:val="auto"/>
          <w:sz w:val="24"/>
        </w:rPr>
        <w:t>2.12 税费</w:t>
      </w:r>
      <w:bookmarkEnd w:id="476"/>
      <w:bookmarkEnd w:id="477"/>
      <w:bookmarkEnd w:id="478"/>
      <w:bookmarkEnd w:id="479"/>
      <w:bookmarkEnd w:id="48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rPr>
      </w:pPr>
      <w:bookmarkStart w:id="481" w:name="_Toc25525"/>
      <w:bookmarkStart w:id="482" w:name="_Toc30105"/>
      <w:bookmarkStart w:id="483" w:name="_Toc14814"/>
      <w:bookmarkStart w:id="484" w:name="_Toc7315"/>
      <w:bookmarkStart w:id="485" w:name="_Toc26883"/>
      <w:r>
        <w:rPr>
          <w:rFonts w:hint="eastAsia" w:ascii="仿宋" w:hAnsi="仿宋" w:eastAsia="仿宋" w:cs="仿宋"/>
          <w:b/>
          <w:color w:val="auto"/>
          <w:sz w:val="24"/>
        </w:rPr>
        <w:t>2.13 乙方破产</w:t>
      </w:r>
      <w:bookmarkEnd w:id="481"/>
      <w:bookmarkEnd w:id="482"/>
      <w:bookmarkEnd w:id="483"/>
      <w:bookmarkEnd w:id="484"/>
      <w:bookmarkEnd w:id="48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486" w:name="_Toc23323"/>
      <w:bookmarkStart w:id="487" w:name="_Toc1123"/>
      <w:bookmarkStart w:id="488" w:name="_Toc2016"/>
      <w:r>
        <w:rPr>
          <w:rFonts w:hint="eastAsia" w:ascii="仿宋" w:hAnsi="仿宋" w:eastAsia="仿宋" w:cs="仿宋"/>
          <w:b/>
          <w:color w:val="auto"/>
          <w:sz w:val="24"/>
        </w:rPr>
        <w:t>2.14 合同中止、终止</w:t>
      </w:r>
      <w:bookmarkEnd w:id="486"/>
      <w:bookmarkEnd w:id="487"/>
      <w:bookmarkEnd w:id="48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489" w:name="_Toc14525"/>
      <w:bookmarkStart w:id="490" w:name="_Toc1969"/>
      <w:bookmarkStart w:id="491" w:name="_Toc17363"/>
      <w:r>
        <w:rPr>
          <w:rFonts w:hint="eastAsia" w:ascii="仿宋" w:hAnsi="仿宋" w:eastAsia="仿宋" w:cs="仿宋"/>
          <w:b/>
          <w:color w:val="auto"/>
          <w:sz w:val="24"/>
        </w:rPr>
        <w:t>2.15 检验和验收</w:t>
      </w:r>
      <w:bookmarkEnd w:id="489"/>
      <w:bookmarkEnd w:id="490"/>
      <w:bookmarkEnd w:id="491"/>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乙方按照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的约定，定期提交服务报告，甲方按照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560" w:lineRule="exact"/>
        <w:ind w:firstLine="482" w:firstLineChars="200"/>
        <w:outlineLvl w:val="0"/>
        <w:rPr>
          <w:rFonts w:hint="eastAsia" w:ascii="仿宋" w:hAnsi="仿宋" w:eastAsia="仿宋" w:cs="仿宋"/>
          <w:b/>
          <w:color w:val="auto"/>
          <w:sz w:val="24"/>
        </w:rPr>
      </w:pPr>
      <w:bookmarkStart w:id="492" w:name="_Toc2308"/>
      <w:bookmarkStart w:id="493" w:name="_Toc31892"/>
      <w:bookmarkStart w:id="494" w:name="_Toc12666"/>
      <w:bookmarkStart w:id="495" w:name="_Toc9808"/>
      <w:bookmarkStart w:id="496" w:name="_Toc25198"/>
      <w:r>
        <w:rPr>
          <w:rFonts w:hint="eastAsia" w:ascii="仿宋" w:hAnsi="仿宋" w:eastAsia="仿宋" w:cs="仿宋"/>
          <w:b/>
          <w:color w:val="auto"/>
          <w:sz w:val="24"/>
        </w:rPr>
        <w:t>2.16 通知和送达</w:t>
      </w:r>
      <w:bookmarkEnd w:id="492"/>
      <w:bookmarkEnd w:id="493"/>
      <w:bookmarkEnd w:id="494"/>
      <w:bookmarkEnd w:id="495"/>
      <w:bookmarkEnd w:id="496"/>
    </w:p>
    <w:p>
      <w:pPr>
        <w:spacing w:line="560" w:lineRule="exact"/>
        <w:ind w:firstLine="480" w:firstLineChars="200"/>
        <w:rPr>
          <w:rFonts w:hint="eastAsia" w:ascii="仿宋" w:hAnsi="仿宋" w:eastAsia="仿宋" w:cs="仿宋"/>
          <w:color w:val="auto"/>
          <w:sz w:val="24"/>
        </w:rPr>
      </w:pPr>
      <w:bookmarkStart w:id="497" w:name="_Toc18401"/>
      <w:bookmarkStart w:id="498" w:name="_Toc27674"/>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7"/>
      <w:bookmarkEnd w:id="498"/>
    </w:p>
    <w:p>
      <w:pPr>
        <w:spacing w:line="560" w:lineRule="exact"/>
        <w:ind w:firstLine="482" w:firstLineChars="200"/>
        <w:outlineLvl w:val="0"/>
        <w:rPr>
          <w:rFonts w:hint="eastAsia" w:ascii="仿宋" w:hAnsi="仿宋" w:eastAsia="仿宋" w:cs="仿宋"/>
          <w:b/>
          <w:color w:val="auto"/>
          <w:sz w:val="24"/>
        </w:rPr>
      </w:pPr>
      <w:bookmarkStart w:id="499" w:name="_Toc12254"/>
      <w:bookmarkStart w:id="500" w:name="_Toc28906"/>
      <w:bookmarkStart w:id="501" w:name="_Toc20808"/>
      <w:bookmarkStart w:id="502" w:name="_Toc5063"/>
      <w:bookmarkStart w:id="503" w:name="_Toc27644"/>
      <w:r>
        <w:rPr>
          <w:rFonts w:hint="eastAsia" w:ascii="仿宋" w:hAnsi="仿宋" w:eastAsia="仿宋" w:cs="仿宋"/>
          <w:b/>
          <w:color w:val="auto"/>
          <w:sz w:val="24"/>
        </w:rPr>
        <w:t>2.17 合同使用的文字和适用的法律</w:t>
      </w:r>
      <w:bookmarkEnd w:id="499"/>
      <w:bookmarkEnd w:id="500"/>
      <w:bookmarkEnd w:id="501"/>
      <w:bookmarkEnd w:id="502"/>
      <w:bookmarkEnd w:id="50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2.17.2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04" w:name="_Toc30599"/>
      <w:bookmarkStart w:id="505" w:name="_Toc18540"/>
      <w:bookmarkStart w:id="506" w:name="_Toc4355"/>
      <w:r>
        <w:rPr>
          <w:rFonts w:hint="eastAsia" w:ascii="仿宋" w:hAnsi="仿宋" w:eastAsia="仿宋" w:cs="仿宋"/>
          <w:b/>
          <w:color w:val="auto"/>
          <w:sz w:val="24"/>
        </w:rPr>
        <w:t>2.18 计量单位</w:t>
      </w:r>
      <w:bookmarkEnd w:id="504"/>
      <w:bookmarkEnd w:id="505"/>
      <w:bookmarkEnd w:id="50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2.19合同份数</w:t>
      </w:r>
    </w:p>
    <w:p>
      <w:pPr>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rPr>
          <w:rFonts w:hint="eastAsia" w:ascii="仿宋" w:hAnsi="仿宋" w:eastAsia="仿宋" w:cs="仿宋"/>
          <w:color w:val="auto"/>
          <w:sz w:val="24"/>
        </w:rPr>
      </w:pPr>
      <w:r>
        <w:rPr>
          <w:rFonts w:hint="eastAsia" w:ascii="仿宋" w:hAnsi="仿宋" w:eastAsia="仿宋" w:cs="仿宋"/>
          <w:color w:val="auto"/>
          <w:sz w:val="24"/>
        </w:rPr>
        <w:br w:type="page"/>
      </w:r>
    </w:p>
    <w:p>
      <w:pPr>
        <w:spacing w:line="360" w:lineRule="auto"/>
        <w:jc w:val="center"/>
        <w:outlineLvl w:val="0"/>
        <w:rPr>
          <w:rFonts w:hint="eastAsia" w:ascii="仿宋" w:hAnsi="仿宋" w:eastAsia="仿宋" w:cs="仿宋"/>
          <w:b/>
          <w:color w:val="auto"/>
          <w:sz w:val="24"/>
        </w:rPr>
      </w:pPr>
      <w:bookmarkStart w:id="507" w:name="_Toc331685784"/>
      <w:r>
        <w:rPr>
          <w:rFonts w:hint="eastAsia" w:ascii="仿宋" w:hAnsi="仿宋" w:eastAsia="仿宋" w:cs="仿宋"/>
          <w:b/>
          <w:color w:val="auto"/>
          <w:sz w:val="24"/>
        </w:rPr>
        <w:t xml:space="preserve"> </w:t>
      </w:r>
      <w:bookmarkEnd w:id="507"/>
      <w:r>
        <w:rPr>
          <w:rFonts w:hint="eastAsia" w:ascii="仿宋" w:hAnsi="仿宋" w:eastAsia="仿宋" w:cs="仿宋"/>
          <w:b/>
          <w:color w:val="auto"/>
          <w:sz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464" w:type="pct"/>
            <w:vAlign w:val="center"/>
          </w:tcPr>
          <w:p>
            <w:pPr>
              <w:spacing w:before="0" w:beforeAutospacing="0" w:after="0" w:afterAutospacing="0" w:line="360" w:lineRule="auto"/>
              <w:ind w:left="0" w:right="0"/>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1.3.2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1.4.2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1.5.2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1.6.2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1.7.1</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1.7.3</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1.7.4.1</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1.7.4.2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1.7.4.3</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1.8.7</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1.9.1</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1.9.2</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2.3.2</w:t>
            </w:r>
          </w:p>
        </w:tc>
        <w:tc>
          <w:tcPr>
            <w:tcW w:w="4464" w:type="pct"/>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2.5</w:t>
            </w:r>
          </w:p>
        </w:tc>
        <w:tc>
          <w:tcPr>
            <w:tcW w:w="4464" w:type="pct"/>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2.11.3</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464" w:type="pct"/>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2.15.1</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2.15.3</w:t>
            </w:r>
          </w:p>
        </w:tc>
        <w:tc>
          <w:tcPr>
            <w:tcW w:w="4464" w:type="pct"/>
            <w:vAlign w:val="center"/>
          </w:tcPr>
          <w:p>
            <w:pPr>
              <w:spacing w:before="0" w:beforeAutospacing="0" w:after="0" w:afterAutospacing="0" w:line="360" w:lineRule="auto"/>
              <w:ind w:left="0" w:right="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before="0" w:beforeAutospacing="0" w:after="0" w:afterAutospacing="0" w:line="360" w:lineRule="auto"/>
              <w:ind w:left="0" w:right="0"/>
              <w:rPr>
                <w:rFonts w:hint="eastAsia" w:ascii="仿宋" w:hAnsi="仿宋" w:eastAsia="仿宋" w:cs="仿宋"/>
                <w:color w:val="auto"/>
                <w:sz w:val="24"/>
              </w:rPr>
            </w:pPr>
            <w:r>
              <w:rPr>
                <w:rFonts w:hint="eastAsia" w:ascii="仿宋" w:hAnsi="仿宋" w:eastAsia="仿宋" w:cs="仿宋"/>
                <w:color w:val="auto"/>
                <w:sz w:val="24"/>
              </w:rPr>
              <w:t>2.19</w:t>
            </w:r>
          </w:p>
        </w:tc>
        <w:tc>
          <w:tcPr>
            <w:tcW w:w="4464" w:type="pct"/>
          </w:tcPr>
          <w:p>
            <w:pPr>
              <w:spacing w:before="0" w:beforeAutospacing="0" w:after="0" w:afterAutospacing="0" w:line="360" w:lineRule="auto"/>
              <w:ind w:left="0" w:right="0"/>
              <w:rPr>
                <w:rFonts w:hint="eastAsia" w:ascii="仿宋" w:hAnsi="仿宋" w:eastAsia="仿宋" w:cs="仿宋"/>
                <w:color w:val="auto"/>
                <w:sz w:val="24"/>
              </w:rPr>
            </w:pPr>
          </w:p>
        </w:tc>
      </w:tr>
    </w:tbl>
    <w:p>
      <w:pPr>
        <w:spacing w:line="360" w:lineRule="auto"/>
        <w:ind w:right="-420" w:rightChars="-200"/>
        <w:jc w:val="both"/>
        <w:outlineLvl w:val="0"/>
        <w:rPr>
          <w:rFonts w:hint="eastAsia" w:ascii="仿宋" w:hAnsi="仿宋" w:eastAsia="仿宋" w:cs="仿宋"/>
          <w:color w:val="auto"/>
          <w:sz w:val="24"/>
          <w:highlight w:val="none"/>
        </w:rPr>
      </w:pPr>
    </w:p>
    <w:p>
      <w:pPr>
        <w:rPr>
          <w:rFonts w:hint="eastAsia" w:ascii="宋体" w:hAnsi="宋体"/>
          <w:color w:val="auto"/>
          <w:sz w:val="24"/>
        </w:rPr>
      </w:pPr>
      <w:r>
        <w:rPr>
          <w:rFonts w:hint="eastAsia" w:ascii="宋体" w:hAnsi="宋体"/>
          <w:color w:val="auto"/>
          <w:sz w:val="24"/>
        </w:rPr>
        <w:br w:type="page"/>
      </w: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2"/>
      <w:bookmarkEnd w:id="39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rPr>
        <w:t>（采购编号）</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lang w:val="zh-CN"/>
        </w:rPr>
      </w:pPr>
    </w:p>
    <w:p>
      <w:pPr>
        <w:snapToGrid w:val="0"/>
        <w:spacing w:line="360" w:lineRule="auto"/>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投标人（或联合体牵头人）名称(电子签名)：</w:t>
      </w:r>
    </w:p>
    <w:p>
      <w:pPr>
        <w:snapToGrid w:val="0"/>
        <w:spacing w:line="360" w:lineRule="auto"/>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 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pacing w:line="360" w:lineRule="auto"/>
        <w:rPr>
          <w:rFonts w:hint="eastAsia" w:ascii="仿宋" w:hAnsi="仿宋" w:eastAsia="仿宋" w:cs="仿宋"/>
          <w:b/>
          <w:color w:val="auto"/>
          <w:kern w:val="0"/>
          <w:sz w:val="32"/>
          <w:szCs w:val="32"/>
          <w:highlight w:val="none"/>
          <w:lang w:val="zh-CN"/>
        </w:rPr>
      </w:pPr>
    </w:p>
    <w:p>
      <w:pPr>
        <w:widowControl/>
        <w:adjustRightInd/>
        <w:spacing w:line="360" w:lineRule="auto"/>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08" w:name="_Hlk101257010"/>
      <w:r>
        <w:rPr>
          <w:rFonts w:hint="eastAsia" w:ascii="仿宋" w:hAnsi="仿宋" w:eastAsia="仿宋" w:cs="仿宋"/>
          <w:color w:val="auto"/>
          <w:sz w:val="24"/>
          <w:highlight w:val="none"/>
        </w:rPr>
        <w:t>（如果有)</w:t>
      </w:r>
      <w:bookmarkEnd w:id="508"/>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p>
    <w:p>
      <w:pPr>
        <w:spacing w:line="360" w:lineRule="auto"/>
        <w:ind w:firstLine="3600" w:firstLineChars="1500"/>
        <w:jc w:val="righ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投标人（或联合体牵头人）名称(电子签名)</w:t>
      </w:r>
      <w:r>
        <w:rPr>
          <w:rFonts w:hint="eastAsia" w:ascii="仿宋" w:hAnsi="仿宋" w:eastAsia="仿宋" w:cs="仿宋"/>
          <w:color w:val="auto"/>
          <w:sz w:val="24"/>
          <w:highlight w:val="none"/>
        </w:rPr>
        <w:t xml:space="preserve">：                          </w:t>
      </w: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投标人（或联合体牵头人）名称(电子签名)：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pacing w:line="360" w:lineRule="auto"/>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3"/>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3"/>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93"/>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bCs/>
          <w:color w:val="auto"/>
          <w:sz w:val="24"/>
          <w:highlight w:val="none"/>
        </w:rPr>
        <w:t>注：联合体投标的，提供联合体牵头人相关证明即可</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color w:val="auto"/>
          <w:kern w:val="0"/>
          <w:sz w:val="32"/>
          <w:szCs w:val="32"/>
          <w:highlight w:val="none"/>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5"/>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服务时间和服务标准</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bl>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spacing w:line="360" w:lineRule="auto"/>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报价情况说明</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2"/>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5"/>
        <w:tblW w:w="14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8"/>
        <w:gridCol w:w="2260"/>
        <w:gridCol w:w="1925"/>
        <w:gridCol w:w="1995"/>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4488" w:type="dxa"/>
            <w:tcBorders>
              <w:top w:val="single" w:color="000000" w:sz="4" w:space="0"/>
              <w:left w:val="single" w:color="000000" w:sz="4" w:space="0"/>
              <w:bottom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项目名称</w:t>
            </w:r>
          </w:p>
        </w:tc>
        <w:tc>
          <w:tcPr>
            <w:tcW w:w="2260" w:type="dxa"/>
            <w:tcBorders>
              <w:top w:val="single" w:color="000000" w:sz="4" w:space="0"/>
              <w:left w:val="single" w:color="000000" w:sz="4" w:space="0"/>
              <w:bottom w:val="single" w:color="000000" w:sz="4" w:space="0"/>
              <w:right w:val="single" w:color="auto" w:sz="4" w:space="0"/>
            </w:tcBorders>
            <w:noWrap w:val="0"/>
            <w:vAlign w:val="center"/>
          </w:tcPr>
          <w:p>
            <w:pPr>
              <w:shd w:val="clear"/>
              <w:spacing w:before="0" w:beforeAutospacing="0" w:after="0" w:afterAutospacing="0" w:line="240" w:lineRule="auto"/>
              <w:ind w:left="0" w:right="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养护类别</w:t>
            </w:r>
          </w:p>
        </w:tc>
        <w:tc>
          <w:tcPr>
            <w:tcW w:w="1925" w:type="dxa"/>
            <w:tcBorders>
              <w:top w:val="single" w:color="000000" w:sz="4" w:space="0"/>
              <w:left w:val="single" w:color="auto" w:sz="4" w:space="0"/>
              <w:bottom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服务期限（年）</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合价（元）</w:t>
            </w:r>
          </w:p>
        </w:tc>
        <w:tc>
          <w:tcPr>
            <w:tcW w:w="3669" w:type="dxa"/>
            <w:tcBorders>
              <w:top w:val="single" w:color="000000" w:sz="4" w:space="0"/>
              <w:left w:val="single" w:color="000000" w:sz="4" w:space="0"/>
              <w:bottom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eastAsia" w:ascii="仿宋" w:hAnsi="仿宋" w:eastAsia="仿宋" w:cs="仿宋"/>
                <w:color w:val="auto"/>
                <w:kern w:val="2"/>
                <w:sz w:val="24"/>
                <w:szCs w:val="24"/>
                <w:highlight w:val="none"/>
                <w:lang w:val="zh-CN"/>
              </w:rPr>
            </w:pPr>
            <w:r>
              <w:rPr>
                <w:rFonts w:hint="eastAsia" w:ascii="仿宋" w:hAnsi="仿宋" w:eastAsia="仿宋" w:cs="仿宋"/>
                <w:color w:val="auto"/>
                <w:kern w:val="2"/>
                <w:sz w:val="24"/>
                <w:szCs w:val="24"/>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9" w:hRule="atLeast"/>
        </w:trPr>
        <w:tc>
          <w:tcPr>
            <w:tcW w:w="4488" w:type="dxa"/>
            <w:vMerge w:val="restart"/>
            <w:tcBorders>
              <w:left w:val="single" w:color="000000" w:sz="4" w:space="0"/>
              <w:right w:val="single" w:color="000000" w:sz="4" w:space="0"/>
            </w:tcBorders>
            <w:noWrap w:val="0"/>
            <w:vAlign w:val="center"/>
          </w:tcPr>
          <w:p>
            <w:pPr>
              <w:adjustRightInd/>
              <w:spacing w:before="0" w:beforeAutospacing="0" w:after="0" w:afterAutospacing="0" w:line="480" w:lineRule="auto"/>
              <w:ind w:left="0" w:right="0"/>
              <w:jc w:val="both"/>
              <w:rPr>
                <w:rFonts w:hint="eastAsia" w:ascii="仿宋" w:hAnsi="仿宋" w:eastAsia="仿宋" w:cs="仿宋"/>
                <w:color w:val="auto"/>
                <w:kern w:val="2"/>
                <w:sz w:val="24"/>
                <w:szCs w:val="24"/>
                <w:highlight w:val="none"/>
                <w:lang w:val="en-US" w:eastAsia="zh-CN"/>
              </w:rPr>
            </w:pPr>
          </w:p>
          <w:p>
            <w:pPr>
              <w:adjustRightInd/>
              <w:spacing w:before="0" w:beforeAutospacing="0" w:after="0" w:afterAutospacing="0" w:line="480" w:lineRule="auto"/>
              <w:ind w:left="0" w:right="0"/>
              <w:jc w:val="center"/>
              <w:rPr>
                <w:rFonts w:hint="eastAsia" w:ascii="仿宋" w:hAnsi="仿宋" w:eastAsia="仿宋" w:cs="仿宋"/>
                <w:b/>
                <w:color w:val="auto"/>
                <w:sz w:val="24"/>
                <w:szCs w:val="24"/>
                <w:highlight w:val="none"/>
                <w:lang w:eastAsia="zh-CN"/>
              </w:rPr>
            </w:pPr>
            <w:r>
              <w:rPr>
                <w:rFonts w:hint="eastAsia" w:ascii="仿宋" w:hAnsi="仿宋" w:eastAsia="仿宋" w:cs="仿宋"/>
                <w:color w:val="auto"/>
                <w:kern w:val="2"/>
                <w:sz w:val="24"/>
                <w:szCs w:val="24"/>
                <w:highlight w:val="none"/>
                <w:lang w:val="en-US" w:eastAsia="zh-CN"/>
              </w:rPr>
              <w:t>瓶窑镇镇级绿化养护服务采购项目（一）</w:t>
            </w:r>
          </w:p>
          <w:p>
            <w:pPr>
              <w:shd w:val="clear"/>
              <w:spacing w:before="0" w:beforeAutospacing="0" w:after="0" w:afterAutospacing="0" w:line="240" w:lineRule="auto"/>
              <w:ind w:left="0" w:right="0"/>
              <w:jc w:val="both"/>
              <w:rPr>
                <w:rFonts w:hint="eastAsia" w:ascii="仿宋" w:hAnsi="仿宋" w:eastAsia="仿宋" w:cs="仿宋"/>
                <w:color w:val="auto"/>
                <w:kern w:val="2"/>
                <w:sz w:val="24"/>
                <w:szCs w:val="24"/>
                <w:highlight w:val="none"/>
                <w:lang w:val="en-US" w:eastAsia="zh-CN"/>
              </w:rPr>
            </w:pPr>
          </w:p>
        </w:tc>
        <w:tc>
          <w:tcPr>
            <w:tcW w:w="2260" w:type="dxa"/>
            <w:vMerge w:val="restart"/>
            <w:tcBorders>
              <w:left w:val="single" w:color="000000" w:sz="4" w:space="0"/>
              <w:right w:val="single" w:color="auto" w:sz="4" w:space="0"/>
            </w:tcBorders>
            <w:noWrap w:val="0"/>
            <w:vAlign w:val="center"/>
          </w:tcPr>
          <w:p>
            <w:pPr>
              <w:shd w:val="clear"/>
              <w:spacing w:before="0" w:beforeAutospacing="0" w:after="0" w:afterAutospacing="0" w:line="240" w:lineRule="auto"/>
              <w:ind w:left="0" w:right="0" w:firstLine="0" w:firstLineChars="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sz w:val="24"/>
                <w:szCs w:val="24"/>
                <w:highlight w:val="none"/>
                <w:lang w:val="en-US" w:eastAsia="zh-CN"/>
              </w:rPr>
              <w:t>绿化养护</w:t>
            </w:r>
          </w:p>
        </w:tc>
        <w:tc>
          <w:tcPr>
            <w:tcW w:w="1925" w:type="dxa"/>
            <w:vMerge w:val="restart"/>
            <w:tcBorders>
              <w:left w:val="single" w:color="auto" w:sz="4" w:space="0"/>
              <w:right w:val="single" w:color="000000" w:sz="4" w:space="0"/>
            </w:tcBorders>
            <w:noWrap w:val="0"/>
            <w:vAlign w:val="center"/>
          </w:tcPr>
          <w:p>
            <w:pPr>
              <w:shd w:val="clear"/>
              <w:spacing w:before="0" w:beforeAutospacing="0" w:after="0" w:afterAutospacing="0" w:line="24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rPr>
              <w:t>2</w:t>
            </w:r>
          </w:p>
        </w:tc>
        <w:tc>
          <w:tcPr>
            <w:tcW w:w="1995" w:type="dxa"/>
            <w:vMerge w:val="restart"/>
            <w:tcBorders>
              <w:top w:val="single" w:color="000000" w:sz="4" w:space="0"/>
              <w:left w:val="single" w:color="000000" w:sz="4" w:space="0"/>
              <w:right w:val="single" w:color="000000" w:sz="4" w:space="0"/>
            </w:tcBorders>
            <w:noWrap w:val="0"/>
            <w:vAlign w:val="center"/>
          </w:tcPr>
          <w:p>
            <w:pPr>
              <w:shd w:val="clear"/>
              <w:spacing w:before="0" w:beforeAutospacing="0" w:after="0" w:afterAutospacing="0"/>
              <w:ind w:left="0" w:right="0"/>
              <w:jc w:val="center"/>
              <w:rPr>
                <w:rFonts w:hint="default" w:ascii="仿宋" w:hAnsi="仿宋" w:eastAsia="仿宋" w:cs="仿宋"/>
                <w:color w:val="auto"/>
                <w:kern w:val="2"/>
                <w:sz w:val="24"/>
                <w:szCs w:val="24"/>
                <w:highlight w:val="none"/>
                <w:lang w:val="en-US" w:eastAsia="zh-CN" w:bidi="ar-SA"/>
              </w:rPr>
            </w:pPr>
          </w:p>
        </w:tc>
        <w:tc>
          <w:tcPr>
            <w:tcW w:w="3669" w:type="dxa"/>
            <w:vMerge w:val="restart"/>
            <w:tcBorders>
              <w:top w:val="single" w:color="000000" w:sz="4" w:space="0"/>
              <w:left w:val="single" w:color="000000" w:sz="4" w:space="0"/>
              <w:right w:val="single" w:color="000000" w:sz="4" w:space="0"/>
            </w:tcBorders>
            <w:noWrap w:val="0"/>
            <w:vAlign w:val="center"/>
          </w:tcPr>
          <w:p>
            <w:pPr>
              <w:shd w:val="clear"/>
              <w:spacing w:before="0" w:beforeAutospacing="0" w:after="0" w:afterAutospacing="0"/>
              <w:ind w:left="0" w:right="0"/>
              <w:jc w:val="center"/>
              <w:rPr>
                <w:rFonts w:hint="default" w:ascii="仿宋" w:hAnsi="仿宋" w:eastAsia="仿宋" w:cs="仿宋"/>
                <w:color w:val="auto"/>
                <w:kern w:val="2"/>
                <w:sz w:val="24"/>
                <w:szCs w:val="24"/>
                <w:highlight w:val="none"/>
                <w:shd w:val="clear" w:color="auto" w:fill="auto"/>
                <w:lang w:val="en-US" w:eastAsia="zh-CN" w:bidi="ar-SA"/>
              </w:rPr>
            </w:pPr>
            <w:r>
              <w:rPr>
                <w:rFonts w:hint="eastAsia" w:ascii="仿宋" w:hAnsi="仿宋" w:eastAsia="仿宋" w:cs="仿宋"/>
                <w:color w:val="auto"/>
                <w:sz w:val="24"/>
                <w:szCs w:val="24"/>
                <w:highlight w:val="none"/>
                <w:lang w:val="en-US" w:eastAsia="zh-CN"/>
              </w:rPr>
              <w:t>此费用包含时花更换费用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2" w:hRule="atLeast"/>
        </w:trPr>
        <w:tc>
          <w:tcPr>
            <w:tcW w:w="4488" w:type="dxa"/>
            <w:vMerge w:val="continue"/>
            <w:tcBorders>
              <w:left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eastAsia" w:ascii="仿宋" w:hAnsi="仿宋" w:eastAsia="仿宋" w:cs="仿宋"/>
                <w:color w:val="auto"/>
                <w:kern w:val="2"/>
                <w:sz w:val="24"/>
                <w:szCs w:val="24"/>
                <w:highlight w:val="none"/>
                <w:lang w:val="en-US" w:eastAsia="zh-CN"/>
              </w:rPr>
            </w:pPr>
          </w:p>
        </w:tc>
        <w:tc>
          <w:tcPr>
            <w:tcW w:w="2260" w:type="dxa"/>
            <w:vMerge w:val="continue"/>
            <w:tcBorders>
              <w:left w:val="single" w:color="000000" w:sz="4" w:space="0"/>
              <w:right w:val="single" w:color="auto" w:sz="4" w:space="0"/>
            </w:tcBorders>
            <w:noWrap w:val="0"/>
            <w:vAlign w:val="center"/>
          </w:tcPr>
          <w:p>
            <w:pPr>
              <w:shd w:val="clear"/>
              <w:spacing w:before="0" w:beforeAutospacing="0" w:after="0" w:afterAutospacing="0" w:line="240" w:lineRule="auto"/>
              <w:ind w:left="0" w:right="0" w:firstLine="0" w:firstLineChars="0"/>
              <w:jc w:val="left"/>
              <w:rPr>
                <w:rFonts w:hint="eastAsia" w:ascii="仿宋" w:hAnsi="仿宋" w:eastAsia="仿宋" w:cs="仿宋"/>
                <w:color w:val="auto"/>
                <w:kern w:val="2"/>
                <w:sz w:val="24"/>
                <w:szCs w:val="24"/>
                <w:highlight w:val="none"/>
                <w:lang w:val="zh-CN" w:eastAsia="zh-CN"/>
              </w:rPr>
            </w:pPr>
          </w:p>
        </w:tc>
        <w:tc>
          <w:tcPr>
            <w:tcW w:w="1925" w:type="dxa"/>
            <w:vMerge w:val="continue"/>
            <w:tcBorders>
              <w:left w:val="single" w:color="auto" w:sz="4" w:space="0"/>
              <w:right w:val="single" w:color="000000" w:sz="4" w:space="0"/>
            </w:tcBorders>
            <w:noWrap w:val="0"/>
            <w:vAlign w:val="center"/>
          </w:tcPr>
          <w:p>
            <w:pPr>
              <w:shd w:val="clear"/>
              <w:spacing w:before="0" w:beforeAutospacing="0" w:after="0" w:afterAutospacing="0" w:line="240" w:lineRule="auto"/>
              <w:ind w:left="0" w:right="0"/>
              <w:jc w:val="center"/>
              <w:rPr>
                <w:rFonts w:hint="eastAsia" w:ascii="仿宋" w:hAnsi="仿宋" w:eastAsia="仿宋" w:cs="仿宋"/>
                <w:color w:val="auto"/>
                <w:sz w:val="24"/>
                <w:szCs w:val="24"/>
                <w:highlight w:val="none"/>
                <w:lang w:val="en-US" w:eastAsia="zh-CN"/>
              </w:rPr>
            </w:pPr>
          </w:p>
        </w:tc>
        <w:tc>
          <w:tcPr>
            <w:tcW w:w="1995" w:type="dxa"/>
            <w:vMerge w:val="continue"/>
            <w:tcBorders>
              <w:left w:val="single" w:color="000000" w:sz="4" w:space="0"/>
              <w:right w:val="single" w:color="000000" w:sz="4" w:space="0"/>
            </w:tcBorders>
            <w:noWrap w:val="0"/>
            <w:vAlign w:val="center"/>
          </w:tcPr>
          <w:p>
            <w:pPr>
              <w:shd w:val="clear"/>
              <w:spacing w:before="0" w:beforeAutospacing="0" w:after="0" w:afterAutospacing="0"/>
              <w:ind w:left="0" w:right="0"/>
              <w:jc w:val="center"/>
              <w:rPr>
                <w:rFonts w:hint="default" w:ascii="仿宋" w:hAnsi="仿宋" w:eastAsia="仿宋" w:cs="仿宋"/>
                <w:color w:val="auto"/>
                <w:kern w:val="2"/>
                <w:sz w:val="24"/>
                <w:szCs w:val="24"/>
                <w:highlight w:val="none"/>
                <w:lang w:val="en-US" w:eastAsia="zh-CN" w:bidi="ar-SA"/>
              </w:rPr>
            </w:pPr>
          </w:p>
        </w:tc>
        <w:tc>
          <w:tcPr>
            <w:tcW w:w="3669" w:type="dxa"/>
            <w:vMerge w:val="continue"/>
            <w:tcBorders>
              <w:left w:val="single" w:color="000000" w:sz="4" w:space="0"/>
              <w:right w:val="single" w:color="000000" w:sz="4" w:space="0"/>
            </w:tcBorders>
            <w:noWrap w:val="0"/>
            <w:vAlign w:val="center"/>
          </w:tcPr>
          <w:p>
            <w:pPr>
              <w:shd w:val="clear"/>
              <w:spacing w:before="0" w:beforeAutospacing="0" w:after="0" w:afterAutospacing="0"/>
              <w:ind w:left="0" w:right="0"/>
              <w:jc w:val="center"/>
              <w:rPr>
                <w:rFonts w:hint="eastAsia" w:ascii="仿宋" w:hAnsi="仿宋" w:eastAsia="仿宋" w:cs="仿宋"/>
                <w:color w:val="auto"/>
                <w:kern w:val="2"/>
                <w:sz w:val="24"/>
                <w:szCs w:val="24"/>
                <w:highlight w:val="none"/>
                <w:shd w:val="clear" w:color="auto" w:fill="auto"/>
                <w:lang w:val="zh-CN"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9" w:hRule="atLeast"/>
        </w:trPr>
        <w:tc>
          <w:tcPr>
            <w:tcW w:w="4488" w:type="dxa"/>
            <w:tcBorders>
              <w:left w:val="single" w:color="000000" w:sz="4" w:space="0"/>
              <w:right w:val="single" w:color="000000" w:sz="4" w:space="0"/>
            </w:tcBorders>
            <w:noWrap w:val="0"/>
            <w:vAlign w:val="center"/>
          </w:tcPr>
          <w:p>
            <w:pPr>
              <w:shd w:val="clear"/>
              <w:spacing w:before="0" w:beforeAutospacing="0" w:after="0" w:afterAutospacing="0" w:line="240" w:lineRule="auto"/>
              <w:ind w:left="0" w:right="0"/>
              <w:jc w:val="center"/>
              <w:rPr>
                <w:rFonts w:hint="default"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投标报价</w:t>
            </w:r>
          </w:p>
        </w:tc>
        <w:tc>
          <w:tcPr>
            <w:tcW w:w="9849" w:type="dxa"/>
            <w:gridSpan w:val="4"/>
            <w:tcBorders>
              <w:left w:val="single" w:color="000000" w:sz="4" w:space="0"/>
              <w:right w:val="single" w:color="000000" w:sz="4" w:space="0"/>
            </w:tcBorders>
            <w:noWrap w:val="0"/>
            <w:vAlign w:val="center"/>
          </w:tcPr>
          <w:p>
            <w:pPr>
              <w:shd w:val="clear"/>
              <w:spacing w:before="0" w:beforeAutospacing="0" w:after="0" w:afterAutospacing="0"/>
              <w:ind w:left="0" w:right="0"/>
              <w:jc w:val="center"/>
              <w:rPr>
                <w:rFonts w:hint="eastAsia" w:ascii="仿宋" w:hAnsi="仿宋" w:eastAsia="仿宋" w:cs="仿宋"/>
                <w:color w:val="auto"/>
                <w:kern w:val="2"/>
                <w:sz w:val="24"/>
                <w:szCs w:val="24"/>
                <w:highlight w:val="none"/>
                <w:shd w:val="clear" w:color="auto" w:fill="auto"/>
                <w:lang w:val="zh-CN" w:eastAsia="zh-CN" w:bidi="ar-SA"/>
              </w:rPr>
            </w:pPr>
            <w:r>
              <w:rPr>
                <w:rFonts w:hint="eastAsia" w:ascii="仿宋" w:hAnsi="仿宋" w:eastAsia="仿宋" w:cs="仿宋"/>
                <w:color w:val="auto"/>
                <w:kern w:val="2"/>
                <w:sz w:val="24"/>
                <w:szCs w:val="24"/>
                <w:highlight w:val="none"/>
                <w:lang w:val="en-US" w:eastAsia="zh-CN" w:bidi="ar-SA"/>
              </w:rPr>
              <w:t>（大写）</w:t>
            </w: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投标人（或联合体牵头人）名称(电子签名)：</w:t>
      </w:r>
    </w:p>
    <w:p>
      <w:pPr>
        <w:spacing w:line="360" w:lineRule="auto"/>
        <w:ind w:left="4620" w:leftChars="2200" w:firstLine="236" w:firstLineChars="98"/>
        <w:jc w:val="right"/>
        <w:rPr>
          <w:rFonts w:hint="eastAsia" w:ascii="仿宋" w:hAnsi="仿宋" w:eastAsia="仿宋" w:cs="仿宋"/>
          <w:b/>
          <w:color w:val="auto"/>
          <w:kern w:val="0"/>
          <w:sz w:val="24"/>
          <w:szCs w:val="20"/>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b/>
          <w:color w:val="auto"/>
          <w:kern w:val="0"/>
          <w:sz w:val="24"/>
          <w:szCs w:val="20"/>
          <w:highlight w:val="none"/>
          <w:lang w:val="zh-CN"/>
        </w:rPr>
        <w:t>日期：   年   月   日</w:t>
      </w:r>
    </w:p>
    <w:p>
      <w:pPr>
        <w:pageBreakBefore/>
        <w:shd w:val="clear" w:color="auto" w:fill="FFFFFF"/>
        <w:snapToGrid w:val="0"/>
        <w:spacing w:before="0" w:beforeAutospacing="0" w:after="0" w:afterAutospacing="0" w:line="360" w:lineRule="auto"/>
        <w:ind w:firstLine="482" w:firstLineChars="200"/>
        <w:jc w:val="center"/>
        <w:textAlignment w:val="baseline"/>
        <w:rPr>
          <w:rStyle w:val="963"/>
          <w:rFonts w:hint="default" w:ascii="仿宋" w:hAnsi="仿宋" w:eastAsia="仿宋" w:cs="仿宋"/>
          <w:b/>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0"/>
          <w:w w:val="100"/>
          <w:kern w:val="2"/>
          <w:sz w:val="24"/>
          <w:szCs w:val="24"/>
          <w:highlight w:val="none"/>
          <w:lang w:val="en-US" w:eastAsia="zh-CN" w:bidi="ar-SA"/>
        </w:rPr>
        <w:t>报价明细清单</w:t>
      </w:r>
    </w:p>
    <w:p>
      <w:pPr>
        <w:snapToGrid w:val="0"/>
        <w:spacing w:before="0" w:beforeAutospacing="0" w:after="0" w:afterAutospacing="0" w:line="360" w:lineRule="auto"/>
        <w:jc w:val="left"/>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项目名称：</w:t>
      </w:r>
      <w:r>
        <w:rPr>
          <w:rFonts w:hint="eastAsia" w:ascii="仿宋" w:hAnsi="仿宋" w:eastAsia="仿宋" w:cs="仿宋"/>
          <w:color w:val="auto"/>
          <w:sz w:val="24"/>
          <w:szCs w:val="24"/>
          <w:highlight w:val="none"/>
          <w:lang w:eastAsia="zh-CN"/>
        </w:rPr>
        <w:t>瓶窑镇镇级绿化养护服务采购项目（一）</w:t>
      </w:r>
      <w:r>
        <w:rPr>
          <w:rStyle w:val="963"/>
          <w:rFonts w:hint="eastAsia" w:ascii="仿宋" w:hAnsi="仿宋" w:eastAsia="仿宋" w:cs="仿宋"/>
          <w:b w:val="0"/>
          <w:i w:val="0"/>
          <w:caps w:val="0"/>
          <w:color w:val="auto"/>
          <w:spacing w:val="0"/>
          <w:w w:val="100"/>
          <w:kern w:val="2"/>
          <w:sz w:val="24"/>
          <w:szCs w:val="24"/>
          <w:highlight w:val="none"/>
          <w:lang w:val="en-US" w:eastAsia="zh-CN" w:bidi="ar-SA"/>
        </w:rPr>
        <w:t xml:space="preserve">     </w:t>
      </w:r>
      <w:r>
        <w:rPr>
          <w:rStyle w:val="963"/>
          <w:rFonts w:hint="eastAsia" w:ascii="仿宋" w:hAnsi="仿宋" w:eastAsia="仿宋" w:cs="仿宋"/>
          <w:b w:val="0"/>
          <w:i w:val="0"/>
          <w:caps w:val="0"/>
          <w:color w:val="auto"/>
          <w:spacing w:val="0"/>
          <w:w w:val="100"/>
          <w:kern w:val="2"/>
          <w:sz w:val="24"/>
          <w:szCs w:val="24"/>
          <w:highlight w:val="none"/>
          <w:lang w:val="en-US" w:eastAsia="zh-CN" w:bidi="ar-SA"/>
        </w:rPr>
        <w:br w:type="textWrapping"/>
      </w:r>
      <w:r>
        <w:rPr>
          <w:rStyle w:val="963"/>
          <w:rFonts w:hint="eastAsia" w:ascii="仿宋" w:hAnsi="仿宋" w:eastAsia="仿宋" w:cs="仿宋"/>
          <w:b w:val="0"/>
          <w:i w:val="0"/>
          <w:caps w:val="0"/>
          <w:color w:val="auto"/>
          <w:spacing w:val="0"/>
          <w:w w:val="100"/>
          <w:kern w:val="2"/>
          <w:sz w:val="24"/>
          <w:szCs w:val="24"/>
          <w:highlight w:val="none"/>
          <w:lang w:val="en-US" w:eastAsia="zh-CN" w:bidi="ar-SA"/>
        </w:rPr>
        <w:t xml:space="preserve">项目编号：                                 </w:t>
      </w:r>
    </w:p>
    <w:tbl>
      <w:tblPr>
        <w:tblStyle w:val="65"/>
        <w:tblW w:w="93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1461"/>
        <w:gridCol w:w="1755"/>
        <w:gridCol w:w="1620"/>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rPr>
              <w:t>序号</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rPr>
              <w:t>项目</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0"/>
                <w:sz w:val="24"/>
                <w:szCs w:val="24"/>
                <w:highlight w:val="none"/>
                <w:lang w:val="en-US" w:eastAsia="zh-CN"/>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小计</w:t>
            </w: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rPr>
              <w:t>1</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日常绿化养护费（报价为绿化养护费的70%）</w:t>
            </w:r>
          </w:p>
        </w:tc>
        <w:tc>
          <w:tcPr>
            <w:tcW w:w="1755"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default"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0"/>
                <w:sz w:val="24"/>
                <w:szCs w:val="24"/>
                <w:highlight w:val="none"/>
                <w:lang w:val="en-US" w:eastAsia="zh-CN"/>
              </w:rPr>
              <w:t>包含：绿化养护人员工资、绿化施肥费、绿化浇水费、绿化防病防虫用药费、</w:t>
            </w:r>
            <w:r>
              <w:rPr>
                <w:rStyle w:val="963"/>
                <w:rFonts w:hint="eastAsia" w:ascii="仿宋" w:hAnsi="仿宋" w:eastAsia="仿宋" w:cs="仿宋"/>
                <w:b w:val="0"/>
                <w:i w:val="0"/>
                <w:caps w:val="0"/>
                <w:color w:val="auto"/>
                <w:spacing w:val="0"/>
                <w:w w:val="100"/>
                <w:kern w:val="2"/>
                <w:sz w:val="24"/>
                <w:szCs w:val="24"/>
                <w:highlight w:val="none"/>
                <w:lang w:val="en-US" w:eastAsia="zh-CN" w:bidi="ar-SA"/>
              </w:rPr>
              <w:t>绿化零星补植费、其他养护费等费用</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0"/>
                <w:sz w:val="24"/>
                <w:szCs w:val="24"/>
                <w:highlight w:val="none"/>
                <w:lang w:val="en-US" w:eastAsia="zh-CN"/>
              </w:rPr>
            </w:pPr>
            <w:r>
              <w:rPr>
                <w:rStyle w:val="963"/>
                <w:rFonts w:hint="eastAsia" w:ascii="仿宋" w:hAnsi="仿宋" w:eastAsia="仿宋" w:cs="仿宋"/>
                <w:b w:val="0"/>
                <w:i w:val="0"/>
                <w:caps w:val="0"/>
                <w:color w:val="auto"/>
                <w:spacing w:val="0"/>
                <w:w w:val="100"/>
                <w:kern w:val="0"/>
                <w:sz w:val="24"/>
                <w:szCs w:val="24"/>
                <w:highlight w:val="none"/>
                <w:lang w:val="en-US" w:eastAsia="zh-CN"/>
              </w:rPr>
              <w:t>每1万平方米不得少于2人，总人数不低于16人。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2</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绿化养护中的更新改造费（报价为绿化养护费的30%）</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bCs/>
                <w:i w:val="0"/>
                <w:caps w:val="0"/>
                <w:color w:val="auto"/>
                <w:spacing w:val="40"/>
                <w:w w:val="100"/>
                <w:kern w:val="2"/>
                <w:sz w:val="24"/>
                <w:szCs w:val="24"/>
                <w:highlight w:val="none"/>
                <w:lang w:val="en-US" w:eastAsia="zh-CN" w:bidi="ar-SA"/>
              </w:rPr>
              <w:t>合计总价（1+2）</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3"/>
                <w:rFonts w:hint="eastAsia" w:ascii="仿宋" w:hAnsi="仿宋" w:eastAsia="仿宋" w:cs="仿宋"/>
                <w:b w:val="0"/>
                <w:i w:val="0"/>
                <w:caps w:val="0"/>
                <w:color w:val="auto"/>
                <w:spacing w:val="0"/>
                <w:w w:val="100"/>
                <w:kern w:val="0"/>
                <w:sz w:val="24"/>
                <w:szCs w:val="24"/>
                <w:highlight w:val="none"/>
                <w:lang w:val="en-US" w:eastAsia="zh-CN"/>
              </w:rPr>
            </w:pPr>
            <w:r>
              <w:rPr>
                <w:rStyle w:val="963"/>
                <w:rFonts w:hint="eastAsia" w:ascii="仿宋" w:hAnsi="仿宋" w:eastAsia="仿宋" w:cs="仿宋"/>
                <w:b/>
                <w:bCs/>
                <w:i w:val="0"/>
                <w:caps w:val="0"/>
                <w:color w:val="auto"/>
                <w:spacing w:val="40"/>
                <w:w w:val="100"/>
                <w:kern w:val="2"/>
                <w:sz w:val="24"/>
                <w:szCs w:val="24"/>
                <w:highlight w:val="none"/>
                <w:lang w:val="en-US" w:eastAsia="zh-CN" w:bidi="ar-SA"/>
              </w:rPr>
              <w:t>小写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3"/>
                <w:rFonts w:hint="eastAsia" w:ascii="仿宋" w:hAnsi="仿宋" w:eastAsia="仿宋" w:cs="仿宋"/>
                <w:b/>
                <w:bCs/>
                <w:i w:val="0"/>
                <w:caps w:val="0"/>
                <w:color w:val="auto"/>
                <w:spacing w:val="40"/>
                <w:w w:val="100"/>
                <w:kern w:val="2"/>
                <w:sz w:val="24"/>
                <w:szCs w:val="24"/>
                <w:highlight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3"/>
                <w:rFonts w:hint="eastAsia" w:ascii="仿宋" w:hAnsi="仿宋" w:eastAsia="仿宋" w:cs="仿宋"/>
                <w:b/>
                <w:bCs/>
                <w:i w:val="0"/>
                <w:caps w:val="0"/>
                <w:color w:val="auto"/>
                <w:spacing w:val="40"/>
                <w:w w:val="100"/>
                <w:kern w:val="2"/>
                <w:sz w:val="24"/>
                <w:szCs w:val="24"/>
                <w:highlight w:val="none"/>
                <w:lang w:val="en-US" w:eastAsia="zh-CN" w:bidi="ar-SA"/>
              </w:rPr>
            </w:pPr>
            <w:r>
              <w:rPr>
                <w:rStyle w:val="963"/>
                <w:rFonts w:hint="eastAsia" w:ascii="仿宋" w:hAnsi="仿宋" w:eastAsia="仿宋" w:cs="仿宋"/>
                <w:b/>
                <w:bCs/>
                <w:i w:val="0"/>
                <w:caps w:val="0"/>
                <w:color w:val="auto"/>
                <w:spacing w:val="40"/>
                <w:w w:val="100"/>
                <w:kern w:val="2"/>
                <w:sz w:val="24"/>
                <w:szCs w:val="24"/>
                <w:highlight w:val="none"/>
                <w:lang w:val="en-US" w:eastAsia="zh-CN" w:bidi="ar-SA"/>
              </w:rPr>
              <w:t>大写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p>
        </w:tc>
      </w:tr>
    </w:tbl>
    <w:p>
      <w:pPr>
        <w:pStyle w:val="974"/>
        <w:widowControl w:val="0"/>
        <w:wordWrap/>
        <w:adjustRightInd w:val="0"/>
        <w:snapToGrid/>
        <w:spacing w:before="0" w:beforeAutospacing="0" w:after="0" w:afterAutospacing="0" w:line="360" w:lineRule="auto"/>
        <w:ind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1、根据中华人民共和国招标投标法第三十三条规定“投标人不得以低于成本的报价竞标”。</w:t>
      </w:r>
    </w:p>
    <w:p>
      <w:pPr>
        <w:pStyle w:val="974"/>
        <w:widowControl w:val="0"/>
        <w:wordWrap/>
        <w:adjustRightInd w:val="0"/>
        <w:snapToGrid/>
        <w:spacing w:before="0" w:beforeAutospacing="0" w:after="0" w:afterAutospacing="0" w:line="360" w:lineRule="auto"/>
        <w:ind w:right="0"/>
        <w:jc w:val="both"/>
        <w:textAlignment w:val="baseline"/>
        <w:rPr>
          <w:rStyle w:val="963"/>
          <w:rFonts w:hint="eastAsia" w:ascii="仿宋" w:hAnsi="仿宋" w:eastAsia="仿宋" w:cs="仿宋"/>
          <w:b w:val="0"/>
          <w:i w:val="0"/>
          <w:caps w:val="0"/>
          <w:color w:val="auto"/>
          <w:spacing w:val="0"/>
          <w:w w:val="100"/>
          <w:kern w:val="2"/>
          <w:sz w:val="24"/>
          <w:szCs w:val="24"/>
          <w:highlight w:val="none"/>
          <w:lang w:val="en-US" w:eastAsia="zh-CN" w:bidi="ar-SA"/>
        </w:rPr>
      </w:pPr>
      <w:r>
        <w:rPr>
          <w:rStyle w:val="963"/>
          <w:rFonts w:hint="eastAsia" w:ascii="仿宋" w:hAnsi="仿宋" w:eastAsia="仿宋" w:cs="仿宋"/>
          <w:b w:val="0"/>
          <w:i w:val="0"/>
          <w:caps w:val="0"/>
          <w:color w:val="auto"/>
          <w:spacing w:val="0"/>
          <w:w w:val="100"/>
          <w:kern w:val="2"/>
          <w:sz w:val="24"/>
          <w:szCs w:val="24"/>
          <w:highlight w:val="none"/>
          <w:lang w:val="en-US" w:eastAsia="zh-CN" w:bidi="ar-SA"/>
        </w:rPr>
        <w:t>2、根据中华人民共和国财政部令第 87 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snapToGrid w:val="0"/>
        <w:spacing w:line="360" w:lineRule="auto"/>
        <w:jc w:val="right"/>
        <w:rPr>
          <w:rFonts w:hint="eastAsia" w:ascii="仿宋" w:hAnsi="仿宋" w:eastAsia="仿宋" w:cs="仿宋"/>
          <w:color w:val="auto"/>
          <w:kern w:val="0"/>
          <w:sz w:val="24"/>
          <w:szCs w:val="24"/>
          <w:highlight w:val="none"/>
          <w:lang w:val="zh-CN"/>
        </w:rPr>
      </w:pPr>
    </w:p>
    <w:p>
      <w:pPr>
        <w:wordWrap w:val="0"/>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独立投标：投标人名称(电子签名)：</w:t>
      </w:r>
      <w:r>
        <w:rPr>
          <w:rFonts w:hint="eastAsia" w:ascii="仿宋" w:hAnsi="仿宋" w:eastAsia="仿宋" w:cs="仿宋"/>
          <w:color w:val="auto"/>
          <w:kern w:val="0"/>
          <w:sz w:val="24"/>
          <w:szCs w:val="24"/>
          <w:highlight w:val="none"/>
          <w:lang w:val="zh-CN"/>
        </w:rPr>
        <w:br w:type="textWrapping"/>
      </w:r>
      <w:r>
        <w:rPr>
          <w:rFonts w:hint="eastAsia" w:ascii="仿宋" w:hAnsi="仿宋" w:eastAsia="仿宋" w:cs="仿宋"/>
          <w:color w:val="auto"/>
          <w:kern w:val="0"/>
          <w:sz w:val="24"/>
          <w:szCs w:val="24"/>
          <w:highlight w:val="none"/>
          <w:lang w:val="zh-CN"/>
        </w:rPr>
        <w:t>或采用联合体投标：联合体牵头人名称(电子签名/盖章)：</w:t>
      </w:r>
    </w:p>
    <w:p>
      <w:pPr>
        <w:snapToGrid w:val="0"/>
        <w:spacing w:before="0" w:beforeAutospacing="0" w:after="0" w:afterAutospacing="0" w:line="360" w:lineRule="auto"/>
        <w:jc w:val="righ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pStyle w:val="84"/>
        <w:rPr>
          <w:rFonts w:hint="eastAsia"/>
          <w:lang w:val="zh-CN"/>
        </w:rPr>
        <w:sectPr>
          <w:pgSz w:w="11906" w:h="16838"/>
          <w:pgMar w:top="1247" w:right="1418" w:bottom="1276"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（一）绿化养护服务报价明细清单1</w:t>
      </w:r>
    </w:p>
    <w:tbl>
      <w:tblPr>
        <w:tblStyle w:val="65"/>
        <w:tblW w:w="14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2982"/>
        <w:gridCol w:w="864"/>
        <w:gridCol w:w="955"/>
        <w:gridCol w:w="1063"/>
        <w:gridCol w:w="849"/>
        <w:gridCol w:w="1244"/>
        <w:gridCol w:w="782"/>
        <w:gridCol w:w="956"/>
        <w:gridCol w:w="879"/>
        <w:gridCol w:w="1611"/>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区块名称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行道树（株）</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行道树面积（㎡）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绿化带面积（㎡）</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硬化面积核减（㎡）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绿化总面积（㎡）</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rPr>
              <w:t>24个月合计(元)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华兴立交西北侧（万科良语久园南侧）绿化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7105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7105</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工业二区路侧绿化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4484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4484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苕溪风光带2（嘉凯城以北、羊山公寓以西、羊山公寓西入口以北）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20611.3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18111.3</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苕溪风光带3（羊城路以北，羊山公寓以西，羊山公寓东入口以南）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7933.03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7733.03</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苕溪风光带4（羊城路以南，祥盛家园以西）</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14403.81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11903.81</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苕溪风光带5（104国道以北，沿良语久园围墙一圈）</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13313.83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11813.83</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瓶仓大道1（前程路以北，瓶仓大道西侧）</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4118.42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4118.42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瓶仓大道2（长途汽车站东南侧绿地）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1750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瓶仓大道3（蒿山路以南，杭长以北)两路两侧的草皮绿地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瓶仓大道4（前程路以北，崇北街以南）东侧绿地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4958.36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4958.36</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瓶仓大道7（开元曼居东侧、南侧节点绿化）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溪东路绿化1（溪东路公厕周边）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1831.18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1831.18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溪东路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1098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崇北街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1317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2193</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闻溪路绿化1（闻溪路以南，仁和港以北）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2694.02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2694.02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闻溪路绿化3（水厂东面、南面带状绿化，闻溪路以北）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2650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闻溪路绿化2（行道树）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1748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东兴路（精工路以南，闻溪路以北）西侧绿化，即精工小区东侧绿地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1452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1897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3349</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凤溪路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2858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新窑路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245</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1745</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教学路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精工路（绿化带面积，含精工西路）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6898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7054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大桥南路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156</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外窑街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外窑街（绿化带面积）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华兴路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201</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10562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11768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精工新村</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桥南新村（绿化带面积）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桃源小区（绿化带面积）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东兴小区（绿化带面积）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凤溪花苑（绿化带面积）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1859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1859</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风华别墅（绿化带面积）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新兴路（绿化带面积）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健身点（绿化带面积）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仁和港东西两侧，及文化中心停车场附近公园节点绿化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2840.71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2840.71</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港渠路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456</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澄清路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9718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安二北路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上窑街</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华达路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樟树路1（桥上花箱）</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樟树路2（绿化带面积）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2289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2289</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窑山北路、小窑北路道路整治工程</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8700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窑山北路公厕（绿化带面积）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灯光球场小公园</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1306.71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1306.71</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西溪路北段东侧（绿化带面积）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3121</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大桥北路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609</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原桥南浴室公园节点</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1390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王元兴停车场绿化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2560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外窑停车场内绿化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大桥路、精工路、大桥南路等道路花箱(200个)</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大观山农贸市场周边绿化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2680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2680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蒿山路一标（瓶仓大道-创业路）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3905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4625</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精工南路（104国道-精工西路）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1588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1930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西溪街北段（澄清路-西溪街南段）</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西溪幼儿园配套道路（港渠路-西溪街北段）</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西溪街南段（104国道-西溪街北段）</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4660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4864</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精工西路二（精工南路-安三路）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727.8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727.8</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安三路（安一路-精工西路）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苕溪风光带1（华兴立交东南侧，瓶仓大道以东）</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3237.06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3237.06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溪东路许家桥（桂花溪园南北区中间，溪东路可视范围）</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羊城路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2448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2743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长连线南段（蒿山路-规划创新路）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69</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414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414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安一路（精工南路路-安三路）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360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360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65</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南洋北路二期</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197</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1182</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1182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66</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下洋路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804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5726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6530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67</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蒿山路（创业路-云宵路）及云宵路（蒿山路-崇化路）道路工程</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118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708</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2113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2821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68</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里洋路（安一路-精工西路）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420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2940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3360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69</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施家路（前程路-观山路）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624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624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70</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金家埠路（瓶仓大道-创业路）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170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1020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南洋北路一期</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1860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1860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72</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水河桥路（创业路-瓶仓大道）</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516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516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73</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创业路及崇化路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176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1056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2437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3493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74</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瓶仓大道6（前程路至蒿山路段路侧绿化）</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8000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8000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24</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21"/>
                <w:szCs w:val="21"/>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24个月总计投标报价（小写）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24个月总计投标报价（大写）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kern w:val="0"/>
                <w:sz w:val="21"/>
                <w:szCs w:val="21"/>
                <w:u w:val="none"/>
                <w:lang w:val="en-US" w:eastAsia="zh-CN" w:bidi="ar"/>
              </w:rPr>
            </w:pPr>
          </w:p>
        </w:tc>
      </w:tr>
    </w:tbl>
    <w:p>
      <w:pPr>
        <w:pStyle w:val="382"/>
        <w:numPr>
          <w:ilvl w:val="0"/>
          <w:numId w:val="0"/>
        </w:numPr>
        <w:tabs>
          <w:tab w:val="clear" w:pos="720"/>
        </w:tabs>
        <w:snapToGrid w:val="0"/>
        <w:spacing w:before="120" w:after="12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（二）绿化养护服务报价明细清单2</w:t>
      </w:r>
    </w:p>
    <w:tbl>
      <w:tblPr>
        <w:tblStyle w:val="65"/>
        <w:tblW w:w="14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2982"/>
        <w:gridCol w:w="864"/>
        <w:gridCol w:w="955"/>
        <w:gridCol w:w="1063"/>
        <w:gridCol w:w="849"/>
        <w:gridCol w:w="1244"/>
        <w:gridCol w:w="782"/>
        <w:gridCol w:w="956"/>
        <w:gridCol w:w="879"/>
        <w:gridCol w:w="1611"/>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区块名称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行道树（株）</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行道树面积（㎡）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绿化带面积（㎡）</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硬化面积核减（㎡）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绿化总面积（㎡）</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rPr>
              <w:t>22个月合计(元)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羊山公园</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32037</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9745</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22292</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i w:val="0"/>
                <w:iCs w:val="0"/>
                <w:color w:val="000000"/>
                <w:kern w:val="0"/>
                <w:sz w:val="21"/>
                <w:szCs w:val="21"/>
                <w:u w:val="none"/>
                <w:lang w:val="en-US" w:eastAsia="zh-CN" w:bidi="ar"/>
              </w:rPr>
              <w:t>10.77</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22个月总计投标报价（小写）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22个月总计投标报价（大写）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bl>
    <w:p>
      <w:pPr>
        <w:pStyle w:val="382"/>
        <w:numPr>
          <w:ilvl w:val="0"/>
          <w:numId w:val="0"/>
        </w:numPr>
        <w:tabs>
          <w:tab w:val="clear" w:pos="720"/>
        </w:tabs>
        <w:snapToGrid w:val="0"/>
        <w:spacing w:before="120" w:after="12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（三）绿化养护服务报价明细清单3</w:t>
      </w:r>
    </w:p>
    <w:tbl>
      <w:tblPr>
        <w:tblStyle w:val="65"/>
        <w:tblW w:w="14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2982"/>
        <w:gridCol w:w="864"/>
        <w:gridCol w:w="955"/>
        <w:gridCol w:w="1063"/>
        <w:gridCol w:w="849"/>
        <w:gridCol w:w="1244"/>
        <w:gridCol w:w="782"/>
        <w:gridCol w:w="956"/>
        <w:gridCol w:w="879"/>
        <w:gridCol w:w="1611"/>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区块名称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行道树（株）</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行道树面积（㎡）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绿化带面积（㎡）</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硬化面积核减（㎡）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绿化总面积（㎡）</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rPr>
              <w:t>21个月合计(元)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观山路二（瓶仓大道-创业路）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89</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534</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1581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2115</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i w:val="0"/>
                <w:iCs w:val="0"/>
                <w:color w:val="000000"/>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21个月总计投标报价（小写）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21个月总计投标报价（大写）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bl>
    <w:p>
      <w:pPr>
        <w:pStyle w:val="382"/>
        <w:numPr>
          <w:ilvl w:val="0"/>
          <w:numId w:val="0"/>
        </w:numPr>
        <w:tabs>
          <w:tab w:val="clear" w:pos="720"/>
        </w:tabs>
        <w:snapToGrid w:val="0"/>
        <w:spacing w:before="120" w:after="12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（四）绿化养护服务报价明细清单4</w:t>
      </w:r>
    </w:p>
    <w:tbl>
      <w:tblPr>
        <w:tblStyle w:val="65"/>
        <w:tblW w:w="14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2982"/>
        <w:gridCol w:w="864"/>
        <w:gridCol w:w="955"/>
        <w:gridCol w:w="1063"/>
        <w:gridCol w:w="849"/>
        <w:gridCol w:w="1244"/>
        <w:gridCol w:w="782"/>
        <w:gridCol w:w="956"/>
        <w:gridCol w:w="879"/>
        <w:gridCol w:w="1611"/>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区块名称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行道树（株）</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行道树面积（㎡）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绿化带面积（㎡）</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硬化面积核减（㎡）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绿化总面积（㎡）</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rPr>
              <w:t>18个月合计(元)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长连线（前程路-规划创新路）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105</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630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630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二级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i w:val="0"/>
                <w:iCs w:val="0"/>
                <w:color w:val="000000"/>
                <w:kern w:val="0"/>
                <w:sz w:val="21"/>
                <w:szCs w:val="21"/>
                <w:u w:val="none"/>
                <w:lang w:val="en-US" w:eastAsia="zh-CN" w:bidi="ar"/>
              </w:rPr>
              <w:t>9.16</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18个月总计投标报价（小写）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18个月总计投标报价（大写）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bl>
    <w:p>
      <w:pPr>
        <w:pStyle w:val="382"/>
        <w:numPr>
          <w:ilvl w:val="0"/>
          <w:numId w:val="0"/>
        </w:numPr>
        <w:tabs>
          <w:tab w:val="clear" w:pos="720"/>
        </w:tabs>
        <w:snapToGrid w:val="0"/>
        <w:spacing w:before="120" w:after="12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（五）绿化养护服务报价明细清单5</w:t>
      </w:r>
    </w:p>
    <w:tbl>
      <w:tblPr>
        <w:tblStyle w:val="65"/>
        <w:tblW w:w="144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5"/>
        <w:gridCol w:w="2982"/>
        <w:gridCol w:w="864"/>
        <w:gridCol w:w="955"/>
        <w:gridCol w:w="1063"/>
        <w:gridCol w:w="849"/>
        <w:gridCol w:w="1244"/>
        <w:gridCol w:w="782"/>
        <w:gridCol w:w="956"/>
        <w:gridCol w:w="879"/>
        <w:gridCol w:w="1611"/>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区块名称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行道树（株）</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行道树面积（㎡）</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绿化带面积（㎡）</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硬化面积核减（㎡）</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绿化总面积（㎡）</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养护时间（月）</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auto"/>
                <w:kern w:val="0"/>
                <w:sz w:val="21"/>
                <w:szCs w:val="21"/>
                <w:highlight w:val="none"/>
                <w:u w:val="none"/>
                <w:lang w:val="en-US" w:eastAsia="zh-CN"/>
              </w:rPr>
              <w:t>16个月合计(元)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1</w:t>
            </w:r>
          </w:p>
        </w:tc>
        <w:tc>
          <w:tcPr>
            <w:tcW w:w="2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安一路（里洋路-安三路）</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3360</w:t>
            </w:r>
          </w:p>
        </w:tc>
        <w:tc>
          <w:tcPr>
            <w:tcW w:w="78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三级</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i w:val="0"/>
                <w:iCs w:val="0"/>
                <w:color w:val="000000"/>
                <w:kern w:val="0"/>
                <w:sz w:val="21"/>
                <w:szCs w:val="21"/>
                <w:u w:val="none"/>
                <w:lang w:val="en-US" w:eastAsia="zh-CN" w:bidi="ar"/>
              </w:rPr>
              <w:t>6.11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16个月总计投标报价（小写）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2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Lines="0" w:beforeAutospacing="0" w:after="0" w:afterLines="0" w:afterAutospacing="0"/>
              <w:ind w:left="0" w:right="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val="0"/>
                <w:bCs w:val="0"/>
                <w:color w:val="auto"/>
                <w:kern w:val="0"/>
                <w:sz w:val="21"/>
                <w:szCs w:val="21"/>
                <w:highlight w:val="none"/>
                <w:lang w:val="en-US" w:eastAsia="zh-CN"/>
              </w:rPr>
              <w:t>16个月总计投标报价（大写）</w:t>
            </w:r>
          </w:p>
        </w:tc>
        <w:tc>
          <w:tcPr>
            <w:tcW w:w="3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p>
        </w:tc>
      </w:tr>
    </w:tbl>
    <w:p>
      <w:pPr>
        <w:pStyle w:val="382"/>
        <w:numPr>
          <w:ilvl w:val="0"/>
          <w:numId w:val="0"/>
        </w:numPr>
        <w:tabs>
          <w:tab w:val="clear" w:pos="720"/>
        </w:tabs>
        <w:snapToGrid w:val="0"/>
        <w:spacing w:before="120" w:after="120"/>
        <w:jc w:val="center"/>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（六）时花种植及养护费报价明细清单6</w:t>
      </w:r>
    </w:p>
    <w:tbl>
      <w:tblPr>
        <w:tblStyle w:val="65"/>
        <w:tblW w:w="142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5015"/>
        <w:gridCol w:w="1422"/>
        <w:gridCol w:w="1575"/>
        <w:gridCol w:w="1748"/>
        <w:gridCol w:w="134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5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名称</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面积m2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auto"/>
                <w:kern w:val="0"/>
                <w:sz w:val="21"/>
                <w:szCs w:val="21"/>
                <w:highlight w:val="none"/>
                <w:u w:val="none"/>
                <w:lang w:val="en-US" w:eastAsia="zh-CN"/>
              </w:rPr>
              <w:t>最高限价（元/M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养护时间（月）</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21"/>
                <w:szCs w:val="21"/>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 xml:space="preserve">综合单价 </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auto"/>
                <w:kern w:val="0"/>
                <w:sz w:val="21"/>
                <w:szCs w:val="21"/>
                <w:highlight w:val="none"/>
                <w:u w:val="none"/>
                <w:lang w:val="en-US" w:eastAsia="zh-CN"/>
              </w:rPr>
              <w:t>（元/M</w:t>
            </w:r>
            <w:r>
              <w:rPr>
                <w:rFonts w:hint="eastAsia" w:ascii="仿宋" w:hAnsi="仿宋" w:eastAsia="仿宋" w:cs="仿宋"/>
                <w:b/>
                <w:bCs/>
                <w:i w:val="0"/>
                <w:iCs w:val="0"/>
                <w:color w:val="auto"/>
                <w:kern w:val="0"/>
                <w:sz w:val="21"/>
                <w:szCs w:val="21"/>
                <w:highlight w:val="none"/>
                <w:u w:val="none"/>
                <w:vertAlign w:val="superscript"/>
                <w:lang w:val="en-US" w:eastAsia="zh-CN"/>
              </w:rPr>
              <w:t>2/</w:t>
            </w:r>
            <w:r>
              <w:rPr>
                <w:rFonts w:hint="eastAsia" w:ascii="仿宋" w:hAnsi="仿宋" w:eastAsia="仿宋" w:cs="仿宋"/>
                <w:b/>
                <w:bCs/>
                <w:i w:val="0"/>
                <w:iCs w:val="0"/>
                <w:color w:val="auto"/>
                <w:kern w:val="0"/>
                <w:sz w:val="21"/>
                <w:szCs w:val="21"/>
                <w:highlight w:val="none"/>
                <w:u w:val="none"/>
                <w:lang w:val="en-US" w:eastAsia="zh-CN"/>
              </w:rPr>
              <w:t>年）</w:t>
            </w: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auto"/>
                <w:kern w:val="0"/>
                <w:sz w:val="21"/>
                <w:szCs w:val="21"/>
                <w:highlight w:val="none"/>
                <w:u w:val="none"/>
                <w:lang w:val="en-US" w:eastAsia="zh-CN"/>
              </w:rPr>
              <w:t>16个月合计(元)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5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学达路、崇北街、溪东路、镇政府南门、华兴路、北湖绿洲北侧节点等时花面积</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u w:val="none"/>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u w:val="none"/>
              </w:rPr>
            </w:pPr>
          </w:p>
        </w:tc>
      </w:tr>
    </w:tbl>
    <w:p>
      <w:pPr>
        <w:rPr>
          <w:rFonts w:hint="eastAsia" w:ascii="宋体" w:hAnsi="宋体" w:eastAsia="宋体" w:cs="宋体"/>
          <w:color w:val="auto"/>
          <w:sz w:val="24"/>
          <w:szCs w:val="24"/>
          <w:highlight w:val="none"/>
          <w:lang w:val="en-US" w:eastAsia="zh-CN"/>
        </w:rPr>
      </w:pPr>
    </w:p>
    <w:p>
      <w:pPr>
        <w:shd w:val="clear"/>
        <w:snapToGrid w:val="0"/>
        <w:spacing w:line="360" w:lineRule="auto"/>
        <w:jc w:val="right"/>
        <w:rPr>
          <w:rFonts w:hint="eastAsia" w:ascii="宋体" w:hAnsi="宋体" w:eastAsia="宋体" w:cs="宋体"/>
          <w:color w:val="auto"/>
          <w:kern w:val="0"/>
          <w:sz w:val="24"/>
          <w:szCs w:val="24"/>
          <w:highlight w:val="none"/>
          <w:lang w:val="zh-CN"/>
        </w:rPr>
      </w:pPr>
    </w:p>
    <w:p>
      <w:pPr>
        <w:shd w:val="clear"/>
        <w:snapToGrid w:val="0"/>
        <w:spacing w:line="360" w:lineRule="auto"/>
        <w:jc w:val="right"/>
        <w:rPr>
          <w:rFonts w:hint="eastAsia" w:ascii="宋体" w:hAnsi="宋体" w:eastAsia="宋体" w:cs="宋体"/>
          <w:color w:val="auto"/>
          <w:kern w:val="0"/>
          <w:sz w:val="24"/>
          <w:szCs w:val="24"/>
          <w:highlight w:val="none"/>
          <w:lang w:val="zh-CN"/>
        </w:rPr>
      </w:pPr>
    </w:p>
    <w:p>
      <w:pPr>
        <w:shd w:val="clear"/>
        <w:snapToGrid w:val="0"/>
        <w:spacing w:line="360" w:lineRule="auto"/>
        <w:jc w:val="right"/>
        <w:rPr>
          <w:rFonts w:hint="eastAsia" w:ascii="宋体" w:hAnsi="宋体" w:eastAsia="宋体" w:cs="宋体"/>
          <w:color w:val="auto"/>
          <w:kern w:val="0"/>
          <w:sz w:val="24"/>
          <w:szCs w:val="24"/>
          <w:highlight w:val="none"/>
          <w:lang w:val="zh-CN"/>
        </w:rPr>
      </w:pPr>
    </w:p>
    <w:p>
      <w:pPr>
        <w:shd w:val="clear"/>
        <w:snapToGrid w:val="0"/>
        <w:spacing w:line="360" w:lineRule="auto"/>
        <w:jc w:val="right"/>
        <w:rPr>
          <w:rFonts w:hint="eastAsia" w:ascii="仿宋" w:hAnsi="仿宋" w:eastAsia="仿宋" w:cs="仿宋"/>
          <w:color w:val="auto"/>
          <w:kern w:val="0"/>
          <w:sz w:val="21"/>
          <w:szCs w:val="21"/>
          <w:highlight w:val="none"/>
          <w:lang w:val="zh-CN"/>
        </w:rPr>
      </w:pPr>
    </w:p>
    <w:p>
      <w:pPr>
        <w:shd w:val="clear"/>
        <w:snapToGrid w:val="0"/>
        <w:spacing w:line="360" w:lineRule="auto"/>
        <w:jc w:val="right"/>
        <w:rPr>
          <w:rFonts w:hint="eastAsia" w:ascii="仿宋" w:hAnsi="仿宋" w:eastAsia="仿宋" w:cs="仿宋"/>
          <w:color w:val="auto"/>
          <w:kern w:val="0"/>
          <w:sz w:val="21"/>
          <w:szCs w:val="21"/>
          <w:highlight w:val="none"/>
          <w:lang w:val="zh-CN"/>
        </w:rPr>
      </w:pPr>
    </w:p>
    <w:p>
      <w:pPr>
        <w:shd w:val="clear"/>
        <w:snapToGrid w:val="0"/>
        <w:spacing w:line="360" w:lineRule="auto"/>
        <w:jc w:val="righ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独立投标：投标人名称(电子签名)：</w:t>
      </w:r>
    </w:p>
    <w:p>
      <w:pPr>
        <w:shd w:val="clear"/>
        <w:snapToGrid w:val="0"/>
        <w:spacing w:line="360" w:lineRule="auto"/>
        <w:jc w:val="righ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或</w:t>
      </w:r>
    </w:p>
    <w:p>
      <w:pPr>
        <w:shd w:val="clear"/>
        <w:snapToGrid w:val="0"/>
        <w:spacing w:line="360" w:lineRule="auto"/>
        <w:jc w:val="right"/>
        <w:rPr>
          <w:rFonts w:hint="eastAsia" w:ascii="仿宋" w:hAnsi="仿宋" w:eastAsia="仿宋" w:cs="仿宋"/>
          <w:color w:val="auto"/>
          <w:kern w:val="0"/>
          <w:sz w:val="21"/>
          <w:szCs w:val="21"/>
          <w:highlight w:val="none"/>
          <w:lang w:val="zh-CN"/>
        </w:rPr>
      </w:pPr>
      <w:r>
        <w:rPr>
          <w:rFonts w:hint="eastAsia" w:ascii="仿宋" w:hAnsi="仿宋" w:eastAsia="仿宋" w:cs="仿宋"/>
          <w:color w:val="auto"/>
          <w:kern w:val="0"/>
          <w:sz w:val="21"/>
          <w:szCs w:val="21"/>
          <w:highlight w:val="none"/>
          <w:lang w:val="zh-CN"/>
        </w:rPr>
        <w:t>采用联合体投标：联合体牵头人名称(电子签名/盖章)：</w:t>
      </w:r>
    </w:p>
    <w:p>
      <w:pPr>
        <w:pStyle w:val="384"/>
        <w:shd w:val="clear"/>
        <w:wordWrap w:val="0"/>
        <w:snapToGrid w:val="0"/>
        <w:spacing w:before="120" w:after="120"/>
        <w:ind w:firstLine="0"/>
        <w:jc w:val="right"/>
        <w:outlineLvl w:val="9"/>
        <w:rPr>
          <w:rFonts w:hint="eastAsia" w:ascii="仿宋" w:hAnsi="仿宋" w:eastAsia="仿宋" w:cs="仿宋"/>
          <w:color w:val="auto"/>
          <w:kern w:val="2"/>
          <w:sz w:val="21"/>
          <w:szCs w:val="21"/>
          <w:highlight w:val="none"/>
          <w:lang w:val="en-US" w:eastAsia="zh-CN"/>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color w:val="auto"/>
          <w:sz w:val="21"/>
          <w:szCs w:val="21"/>
          <w:highlight w:val="none"/>
        </w:rPr>
        <w:t xml:space="preserve">   日期：  年   月   日</w:t>
      </w:r>
      <w:r>
        <w:rPr>
          <w:rFonts w:hint="eastAsia" w:ascii="仿宋" w:hAnsi="仿宋" w:eastAsia="仿宋" w:cs="仿宋"/>
          <w:color w:val="auto"/>
          <w:sz w:val="21"/>
          <w:szCs w:val="21"/>
          <w:highlight w:val="none"/>
          <w:lang w:val="en-US" w:eastAsia="zh-CN"/>
        </w:rPr>
        <w:t xml:space="preserve"> </w:t>
      </w:r>
    </w:p>
    <w:p>
      <w:pPr>
        <w:pStyle w:val="382"/>
        <w:keepNext w:val="0"/>
        <w:pageBreakBefore/>
        <w:numPr>
          <w:ilvl w:val="0"/>
          <w:numId w:val="4"/>
        </w:numPr>
        <w:tabs>
          <w:tab w:val="clear" w:pos="720"/>
        </w:tabs>
        <w:snapToGrid w:val="0"/>
        <w:spacing w:before="120" w:after="120"/>
        <w:ind w:firstLine="643"/>
        <w:outlineLvl w:val="9"/>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报价情况说明（如果有）</w:t>
      </w:r>
    </w:p>
    <w:p>
      <w:pPr>
        <w:pStyle w:val="4"/>
        <w:keepNext w:val="0"/>
        <w:pageBreakBefore w:val="0"/>
        <w:numPr>
          <w:ilvl w:val="-1"/>
          <w:numId w:val="0"/>
        </w:numPr>
        <w:tabs>
          <w:tab w:val="clear" w:pos="432"/>
        </w:tabs>
        <w:snapToGrid w:val="0"/>
        <w:spacing w:before="120" w:after="120"/>
        <w:ind w:firstLine="0"/>
        <w:outlineLvl w:val="9"/>
        <w:rPr>
          <w:rFonts w:hint="eastAsia" w:ascii="仿宋" w:hAnsi="仿宋" w:eastAsia="仿宋" w:cs="仿宋"/>
          <w:color w:val="auto"/>
          <w:kern w:val="2"/>
          <w:sz w:val="32"/>
          <w:szCs w:val="32"/>
          <w:lang w:val="en-US" w:eastAsia="zh-CN"/>
        </w:rPr>
      </w:pPr>
      <w:r>
        <w:rPr>
          <w:rFonts w:hint="eastAsia" w:ascii="仿宋" w:hAnsi="仿宋" w:eastAsia="仿宋" w:cs="仿宋"/>
          <w:b w:val="0"/>
          <w:bCs w:val="0"/>
          <w:color w:val="auto"/>
          <w:sz w:val="24"/>
          <w:szCs w:val="24"/>
          <w:lang w:val="en-US"/>
        </w:rPr>
        <w:t>（如供应商报价低于项目预算50%的，应当提交本文档，详细阐述不影响产品质量或者诚信履约的具体原因</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lang w:val="en-US"/>
        </w:rPr>
        <w:t>）</w:t>
      </w:r>
    </w:p>
    <w:p>
      <w:pPr>
        <w:pStyle w:val="382"/>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lang w:val="en-US" w:eastAsia="zh-CN"/>
        </w:rPr>
      </w:pPr>
    </w:p>
    <w:p>
      <w:pPr>
        <w:pStyle w:val="382"/>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rPr>
        <w:t>三</w:t>
      </w:r>
      <w:r>
        <w:rPr>
          <w:rFonts w:hint="eastAsia" w:ascii="仿宋" w:hAnsi="仿宋" w:eastAsia="仿宋" w:cs="仿宋"/>
          <w:color w:val="auto"/>
          <w:kern w:val="2"/>
          <w:sz w:val="32"/>
          <w:szCs w:val="32"/>
        </w:rPr>
        <w:t>、</w:t>
      </w:r>
      <w:r>
        <w:rPr>
          <w:rFonts w:hint="eastAsia" w:ascii="仿宋" w:hAnsi="仿宋" w:eastAsia="仿宋" w:cs="仿宋"/>
          <w:color w:val="auto"/>
          <w:sz w:val="32"/>
          <w:szCs w:val="32"/>
        </w:rPr>
        <w:t>中小企业声明函（如果有）</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09" w:name="OLE_LINK13"/>
      <w:bookmarkStart w:id="510" w:name="OLE_LINK14"/>
      <w:r>
        <w:rPr>
          <w:rFonts w:hint="eastAsia" w:ascii="仿宋" w:hAnsi="仿宋" w:eastAsia="仿宋" w:cs="仿宋"/>
          <w:b/>
          <w:color w:val="auto"/>
          <w:spacing w:val="6"/>
          <w:sz w:val="32"/>
          <w:szCs w:val="32"/>
          <w:highlight w:val="none"/>
        </w:rPr>
        <w:t>残疾人福利性单位声明函</w:t>
      </w:r>
    </w:p>
    <w:bookmarkEnd w:id="509"/>
    <w:bookmarkEnd w:id="510"/>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投标人（或联合体牵头人）名称(电子签名)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 邮编：</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hint="eastAsia" w:ascii="仿宋" w:hAnsi="仿宋" w:eastAsia="仿宋" w:cs="仿宋"/>
          <w:color w:val="auto"/>
          <w:sz w:val="24"/>
          <w:highlight w:val="none"/>
          <w:u w:val="dotted"/>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spacing w:line="360" w:lineRule="auto"/>
        <w:rPr>
          <w:rFonts w:hint="eastAsia" w:ascii="仿宋" w:hAnsi="仿宋" w:eastAsia="仿宋" w:cs="仿宋"/>
          <w:color w:val="auto"/>
          <w:sz w:val="24"/>
          <w:highlight w:val="none"/>
          <w:u w:val="dotted"/>
        </w:rPr>
      </w:pP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于年月日,就质疑事项作出了答复/没有在法定期限内作出答复。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附件4：</w:t>
      </w:r>
    </w:p>
    <w:p>
      <w:pPr>
        <w:autoSpaceDE w:val="0"/>
        <w:autoSpaceDN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spacing w:line="360" w:lineRule="auto"/>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pacing w:line="360" w:lineRule="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附件5：</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1" w:name="_Hlk101131882"/>
      <w:r>
        <w:rPr>
          <w:rFonts w:hint="eastAsia" w:ascii="仿宋" w:hAnsi="仿宋" w:eastAsia="仿宋" w:cs="仿宋"/>
          <w:color w:val="auto"/>
          <w:kern w:val="0"/>
          <w:sz w:val="24"/>
          <w:highlight w:val="none"/>
          <w:u w:val="single"/>
        </w:rPr>
        <w:t>联合体成员X,……</w:t>
      </w:r>
      <w:bookmarkEnd w:id="511"/>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2"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2"/>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3"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3"/>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附件6：</w:t>
      </w:r>
    </w:p>
    <w:p>
      <w:pPr>
        <w:widowControl/>
        <w:adjustRightInd/>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b/>
          <w:color w:val="auto"/>
          <w:sz w:val="32"/>
          <w:szCs w:val="32"/>
          <w:highlight w:val="none"/>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r>
        <w:rPr>
          <w:rFonts w:hint="eastAsia" w:ascii="仿宋" w:hAnsi="仿宋" w:eastAsia="仿宋" w:cs="仿宋"/>
          <w:color w:val="auto"/>
          <w:kern w:val="0"/>
          <w:sz w:val="24"/>
          <w:highlight w:val="none"/>
        </w:rPr>
        <w:t xml:space="preserve"> </w:t>
      </w:r>
      <w:r>
        <w:rPr>
          <w:rFonts w:hint="eastAsia" w:ascii="仿宋" w:hAnsi="仿宋" w:eastAsia="仿宋" w:cs="仿宋"/>
          <w:b/>
          <w:color w:val="auto"/>
          <w:sz w:val="32"/>
          <w:szCs w:val="32"/>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w:t>
      </w:r>
      <w:r>
        <w:rPr>
          <w:rFonts w:hint="eastAsia" w:ascii="仿宋" w:hAnsi="仿宋" w:eastAsia="仿宋" w:cs="仿宋"/>
          <w:color w:val="auto"/>
          <w:kern w:val="0"/>
          <w:sz w:val="24"/>
          <w:highlight w:val="none"/>
        </w:rPr>
        <w:t>提供的服务全部由小微企业承接，其合同份额占到合同总金额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right="480" w:firstLine="576"/>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八、其他：</w:t>
      </w:r>
    </w:p>
    <w:p>
      <w:pPr>
        <w:snapToGrid w:val="0"/>
        <w:spacing w:line="360" w:lineRule="auto"/>
        <w:ind w:right="480"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jc w:val="right"/>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分包供应商名称(电子签名/公章)：</w:t>
      </w:r>
      <w:r>
        <w:rPr>
          <w:rFonts w:hint="eastAsia" w:ascii="仿宋" w:hAnsi="仿宋" w:eastAsia="仿宋" w:cs="仿宋"/>
          <w:color w:val="auto"/>
          <w:highlight w:val="none"/>
        </w:rPr>
        <w:t xml:space="preserve"> </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w:t>
      </w: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中小企业声明函</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投标人（或联合体牵头人）名称（电子签名）：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54" w:firstLineChars="147"/>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hint="eastAsia" w:ascii="仿宋" w:hAnsi="仿宋" w:eastAsia="仿宋" w:cs="仿宋"/>
          <w:color w:val="auto"/>
          <w:highlight w:val="none"/>
        </w:rPr>
      </w:pPr>
    </w:p>
    <w:p>
      <w:pPr>
        <w:pStyle w:val="63"/>
        <w:ind w:firstLine="0"/>
        <w:rPr>
          <w:rFonts w:hint="eastAsia" w:ascii="仿宋" w:hAnsi="仿宋" w:eastAsia="仿宋" w:cs="仿宋"/>
          <w:b/>
          <w:color w:val="auto"/>
          <w:szCs w:val="21"/>
          <w:highlight w:val="none"/>
          <w:lang w:val="en-US"/>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pStyle w:val="63"/>
        <w:ind w:firstLine="0"/>
        <w:rPr>
          <w:rFonts w:hint="eastAsia" w:ascii="仿宋" w:hAnsi="仿宋" w:eastAsia="仿宋" w:cs="仿宋"/>
          <w:b/>
          <w:color w:val="auto"/>
          <w:szCs w:val="21"/>
          <w:highlight w:val="none"/>
        </w:rPr>
      </w:pPr>
    </w:p>
    <w:p>
      <w:pPr>
        <w:spacing w:line="360" w:lineRule="auto"/>
        <w:outlineLvl w:val="0"/>
        <w:rPr>
          <w:rFonts w:hint="eastAsia" w:ascii="仿宋" w:hAnsi="仿宋" w:eastAsia="仿宋" w:cs="仿宋"/>
          <w:b/>
          <w:color w:val="auto"/>
          <w:sz w:val="36"/>
          <w:szCs w:val="20"/>
          <w:highlight w:val="none"/>
        </w:rPr>
      </w:pPr>
    </w:p>
    <w:p>
      <w:pPr>
        <w:spacing w:line="360" w:lineRule="auto"/>
        <w:outlineLvl w:val="0"/>
        <w:rPr>
          <w:rFonts w:hint="eastAsia" w:ascii="仿宋" w:hAnsi="仿宋" w:eastAsia="仿宋" w:cs="仿宋"/>
          <w:b/>
          <w:color w:val="auto"/>
          <w:sz w:val="36"/>
          <w:szCs w:val="20"/>
          <w:highlight w:val="none"/>
        </w:rPr>
      </w:pPr>
    </w:p>
    <w:p>
      <w:pP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br w:type="page"/>
      </w:r>
    </w:p>
    <w:p>
      <w:pPr>
        <w:pStyle w:val="63"/>
        <w:ind w:firstLine="0"/>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附件8：</w:t>
      </w:r>
    </w:p>
    <w:p>
      <w:pPr>
        <w:pStyle w:val="63"/>
        <w:ind w:firstLine="0"/>
        <w:jc w:val="cente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中小企业划型标准规定</w:t>
      </w:r>
    </w:p>
    <w:p>
      <w:pPr>
        <w:pStyle w:val="624"/>
        <w:spacing w:line="360" w:lineRule="auto"/>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)，制定本规定。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四、各行业划型标准为：</w:t>
      </w:r>
      <w:r>
        <w:rPr>
          <w:rFonts w:hint="eastAsia" w:ascii="仿宋" w:hAnsi="仿宋" w:eastAsia="仿宋" w:cs="仿宋"/>
          <w:color w:val="auto"/>
          <w:spacing w:val="6"/>
          <w:szCs w:val="21"/>
          <w:highlight w:val="none"/>
        </w:rPr>
        <w:br w:type="textWrapping"/>
      </w: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3"/>
        <w:rPr>
          <w:rFonts w:hint="eastAsia" w:ascii="仿宋" w:hAnsi="仿宋" w:eastAsia="仿宋" w:cs="仿宋"/>
          <w:b/>
          <w:color w:val="auto"/>
          <w:sz w:val="21"/>
          <w:szCs w:val="21"/>
          <w:highlight w:val="none"/>
        </w:rPr>
      </w:pPr>
      <w:r>
        <w:rPr>
          <w:rFonts w:hint="eastAsia" w:ascii="仿宋" w:hAnsi="仿宋" w:eastAsia="仿宋" w:cs="仿宋"/>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624"/>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同时废止。</w:t>
      </w:r>
    </w:p>
    <w:p>
      <w:pPr>
        <w:pStyle w:val="402"/>
        <w:ind w:firstLine="480"/>
        <w:rPr>
          <w:rFonts w:hint="eastAsia" w:ascii="仿宋" w:hAnsi="仿宋" w:eastAsia="仿宋" w:cs="仿宋"/>
          <w:color w:val="auto"/>
          <w:highlight w:val="none"/>
        </w:rPr>
      </w:pPr>
    </w:p>
    <w:p>
      <w:pPr>
        <w:pStyle w:val="402"/>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ind w:firstLine="480"/>
        <w:rPr>
          <w:rFonts w:hint="eastAsia" w:ascii="仿宋" w:hAnsi="仿宋" w:eastAsia="仿宋" w:cs="仿宋"/>
          <w:color w:val="auto"/>
          <w:highlight w:val="none"/>
        </w:rPr>
      </w:pPr>
    </w:p>
    <w:p>
      <w:pPr>
        <w:spacing w:line="360" w:lineRule="auto"/>
        <w:jc w:val="left"/>
        <w:outlineLvl w:val="0"/>
        <w:rPr>
          <w:rFonts w:hint="eastAsia" w:ascii="仿宋" w:hAnsi="仿宋" w:eastAsia="仿宋" w:cs="仿宋"/>
          <w:b/>
          <w:color w:val="auto"/>
          <w:sz w:val="30"/>
          <w:szCs w:val="30"/>
        </w:rPr>
      </w:pPr>
      <w:r>
        <w:rPr>
          <w:rFonts w:hint="eastAsia" w:ascii="仿宋" w:hAnsi="仿宋" w:eastAsia="仿宋" w:cs="仿宋"/>
          <w:b/>
          <w:color w:val="auto"/>
          <w:sz w:val="30"/>
          <w:szCs w:val="30"/>
          <w:lang w:val="en-US" w:eastAsia="zh-CN"/>
        </w:rPr>
        <w:t>附件9（中标后提供）：</w:t>
      </w:r>
    </w:p>
    <w:p>
      <w:pPr>
        <w:jc w:val="center"/>
        <w:rPr>
          <w:rFonts w:hint="eastAsia" w:ascii="仿宋" w:hAnsi="仿宋" w:eastAsia="仿宋" w:cs="仿宋"/>
          <w:b/>
          <w:color w:val="auto"/>
          <w:sz w:val="30"/>
          <w:szCs w:val="30"/>
          <w:highlight w:val="none"/>
        </w:rPr>
      </w:pPr>
    </w:p>
    <w:p>
      <w:pPr>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承 诺 书</w:t>
      </w:r>
    </w:p>
    <w:p>
      <w:pPr>
        <w:rPr>
          <w:rFonts w:hint="eastAsia" w:ascii="仿宋" w:hAnsi="仿宋" w:eastAsia="仿宋" w:cs="仿宋"/>
          <w:color w:val="auto"/>
          <w:sz w:val="30"/>
          <w:szCs w:val="30"/>
          <w:highlight w:val="none"/>
        </w:rPr>
      </w:pPr>
    </w:p>
    <w:p>
      <w:pP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lang w:val="en-US" w:eastAsia="zh-CN"/>
        </w:rPr>
        <w:t xml:space="preserve">杭州天坤建设咨询有限公司 </w:t>
      </w:r>
      <w:r>
        <w:rPr>
          <w:rFonts w:hint="eastAsia" w:ascii="仿宋" w:hAnsi="仿宋" w:eastAsia="仿宋" w:cs="仿宋"/>
          <w:color w:val="auto"/>
          <w:sz w:val="30"/>
          <w:szCs w:val="30"/>
          <w:highlight w:val="none"/>
        </w:rPr>
        <w:t>：</w:t>
      </w:r>
    </w:p>
    <w:p>
      <w:pPr>
        <w:spacing w:line="780" w:lineRule="exact"/>
        <w:ind w:firstLine="600" w:firstLineChars="200"/>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u w:val="none"/>
          <w:lang w:val="en-US" w:eastAsia="zh-CN"/>
        </w:rPr>
        <w:t>我单位参与投标的</w:t>
      </w:r>
      <w:r>
        <w:rPr>
          <w:rFonts w:hint="eastAsia" w:ascii="仿宋" w:hAnsi="仿宋" w:eastAsia="仿宋" w:cs="仿宋"/>
          <w:color w:val="auto"/>
          <w:sz w:val="30"/>
          <w:szCs w:val="30"/>
          <w:highlight w:val="none"/>
          <w:u w:val="single"/>
          <w:lang w:val="en-US" w:eastAsia="zh-CN"/>
        </w:rPr>
        <w:t xml:space="preserve">   瓶窑镇镇级绿化养护服务采购项目（一）   </w:t>
      </w:r>
      <w:r>
        <w:rPr>
          <w:rFonts w:hint="eastAsia" w:ascii="仿宋" w:hAnsi="仿宋" w:eastAsia="仿宋" w:cs="仿宋"/>
          <w:color w:val="auto"/>
          <w:sz w:val="30"/>
          <w:szCs w:val="30"/>
          <w:highlight w:val="none"/>
          <w:u w:val="none"/>
          <w:lang w:val="en-US" w:eastAsia="zh-CN"/>
        </w:rPr>
        <w:t>有幸中标，考虑本项目备案事宜，故由我单位再提供加盖公章的纸质版投标文件一式三份（正本一份，副本二份）递交给招标代理机构备案</w:t>
      </w:r>
      <w:r>
        <w:rPr>
          <w:rFonts w:hint="eastAsia" w:ascii="仿宋" w:hAnsi="仿宋" w:eastAsia="仿宋" w:cs="仿宋"/>
          <w:color w:val="auto"/>
          <w:sz w:val="30"/>
          <w:szCs w:val="30"/>
          <w:highlight w:val="none"/>
          <w:lang w:eastAsia="zh-CN"/>
        </w:rPr>
        <w:t>。</w:t>
      </w:r>
    </w:p>
    <w:p>
      <w:pPr>
        <w:spacing w:line="78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本公司承诺：</w:t>
      </w:r>
    </w:p>
    <w:p>
      <w:pPr>
        <w:spacing w:line="780" w:lineRule="exact"/>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本单位</w:t>
      </w:r>
      <w:r>
        <w:rPr>
          <w:rFonts w:hint="eastAsia" w:ascii="仿宋" w:hAnsi="仿宋" w:eastAsia="仿宋" w:cs="仿宋"/>
          <w:color w:val="auto"/>
          <w:sz w:val="30"/>
          <w:szCs w:val="30"/>
          <w:highlight w:val="none"/>
        </w:rPr>
        <w:t>提交给</w:t>
      </w:r>
      <w:r>
        <w:rPr>
          <w:rFonts w:hint="eastAsia" w:ascii="仿宋" w:hAnsi="仿宋" w:eastAsia="仿宋" w:cs="仿宋"/>
          <w:color w:val="auto"/>
          <w:sz w:val="30"/>
          <w:szCs w:val="30"/>
          <w:highlight w:val="none"/>
          <w:lang w:eastAsia="zh-CN"/>
        </w:rPr>
        <w:t>招标代理机构备案的</w:t>
      </w:r>
      <w:r>
        <w:rPr>
          <w:rFonts w:hint="eastAsia" w:ascii="仿宋" w:hAnsi="仿宋" w:eastAsia="仿宋" w:cs="仿宋"/>
          <w:color w:val="auto"/>
          <w:sz w:val="30"/>
          <w:szCs w:val="30"/>
          <w:highlight w:val="none"/>
          <w:u w:val="single"/>
        </w:rPr>
        <w:t>纸质</w:t>
      </w:r>
      <w:r>
        <w:rPr>
          <w:rFonts w:hint="eastAsia" w:ascii="仿宋" w:hAnsi="仿宋" w:eastAsia="仿宋" w:cs="仿宋"/>
          <w:color w:val="auto"/>
          <w:sz w:val="30"/>
          <w:szCs w:val="30"/>
          <w:highlight w:val="none"/>
          <w:u w:val="single"/>
          <w:lang w:eastAsia="zh-CN"/>
        </w:rPr>
        <w:t>版投标文件</w:t>
      </w:r>
      <w:r>
        <w:rPr>
          <w:rFonts w:hint="eastAsia" w:ascii="仿宋" w:hAnsi="仿宋" w:eastAsia="仿宋" w:cs="仿宋"/>
          <w:color w:val="auto"/>
          <w:sz w:val="30"/>
          <w:szCs w:val="30"/>
          <w:highlight w:val="none"/>
        </w:rPr>
        <w:t>与</w:t>
      </w:r>
      <w:r>
        <w:rPr>
          <w:rFonts w:hint="eastAsia" w:ascii="仿宋" w:hAnsi="仿宋" w:eastAsia="仿宋" w:cs="仿宋"/>
          <w:color w:val="auto"/>
          <w:sz w:val="30"/>
          <w:szCs w:val="30"/>
          <w:highlight w:val="none"/>
          <w:u w:val="single"/>
        </w:rPr>
        <w:t>电子</w:t>
      </w:r>
      <w:r>
        <w:rPr>
          <w:rFonts w:hint="eastAsia" w:ascii="仿宋" w:hAnsi="仿宋" w:eastAsia="仿宋" w:cs="仿宋"/>
          <w:color w:val="auto"/>
          <w:sz w:val="30"/>
          <w:szCs w:val="30"/>
          <w:highlight w:val="none"/>
          <w:u w:val="single"/>
          <w:lang w:eastAsia="zh-CN"/>
        </w:rPr>
        <w:t>投标文件</w:t>
      </w:r>
      <w:r>
        <w:rPr>
          <w:rFonts w:hint="eastAsia" w:ascii="仿宋" w:hAnsi="仿宋" w:eastAsia="仿宋" w:cs="仿宋"/>
          <w:color w:val="auto"/>
          <w:sz w:val="30"/>
          <w:szCs w:val="30"/>
          <w:highlight w:val="none"/>
        </w:rPr>
        <w:t>内容均一致，</w:t>
      </w:r>
      <w:r>
        <w:rPr>
          <w:rFonts w:hint="eastAsia" w:ascii="仿宋" w:hAnsi="仿宋" w:eastAsia="仿宋" w:cs="仿宋"/>
          <w:color w:val="auto"/>
          <w:sz w:val="30"/>
          <w:szCs w:val="30"/>
          <w:highlight w:val="none"/>
          <w:lang w:eastAsia="zh-CN"/>
        </w:rPr>
        <w:t>如不一致导致的任何法律责任自负。特此承诺！</w:t>
      </w:r>
    </w:p>
    <w:p>
      <w:pPr>
        <w:spacing w:line="780" w:lineRule="exact"/>
        <w:ind w:firstLine="450" w:firstLineChars="150"/>
        <w:rPr>
          <w:rFonts w:hint="eastAsia" w:ascii="仿宋" w:hAnsi="仿宋" w:eastAsia="仿宋" w:cs="仿宋"/>
          <w:color w:val="auto"/>
          <w:sz w:val="30"/>
          <w:szCs w:val="30"/>
          <w:highlight w:val="none"/>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lang w:eastAsia="zh-CN"/>
        </w:rPr>
      </w:pPr>
    </w:p>
    <w:p>
      <w:pPr>
        <w:spacing w:line="78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投标人名称（盖公章）：</w:t>
      </w:r>
    </w:p>
    <w:p>
      <w:pPr>
        <w:spacing w:line="780" w:lineRule="exact"/>
        <w:ind w:firstLine="5850" w:firstLineChars="19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20</w:t>
      </w:r>
      <w:r>
        <w:rPr>
          <w:rFonts w:hint="eastAsia" w:ascii="仿宋" w:hAnsi="仿宋" w:eastAsia="仿宋" w:cs="仿宋"/>
          <w:color w:val="auto"/>
          <w:sz w:val="30"/>
          <w:szCs w:val="30"/>
          <w:highlight w:val="none"/>
          <w:lang w:val="en-US" w:eastAsia="zh-CN"/>
        </w:rPr>
        <w:t>24</w:t>
      </w:r>
      <w:r>
        <w:rPr>
          <w:rFonts w:hint="eastAsia" w:ascii="仿宋" w:hAnsi="仿宋" w:eastAsia="仿宋" w:cs="仿宋"/>
          <w:color w:val="auto"/>
          <w:sz w:val="30"/>
          <w:szCs w:val="30"/>
          <w:highlight w:val="none"/>
        </w:rPr>
        <w:t>年</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月</w:t>
      </w: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sz w:val="30"/>
          <w:szCs w:val="30"/>
          <w:highlight w:val="none"/>
        </w:rPr>
        <w:t>日</w:t>
      </w:r>
    </w:p>
    <w:p>
      <w:pPr>
        <w:rPr>
          <w:rFonts w:hint="eastAsia" w:ascii="仿宋" w:hAnsi="仿宋" w:eastAsia="仿宋" w:cs="仿宋"/>
          <w:color w:val="auto"/>
          <w:sz w:val="30"/>
          <w:szCs w:val="30"/>
          <w:highlight w:val="none"/>
        </w:rPr>
      </w:pPr>
    </w:p>
    <w:p>
      <w:pPr>
        <w:spacing w:line="360" w:lineRule="auto"/>
        <w:rPr>
          <w:rFonts w:hint="eastAsia" w:ascii="仿宋" w:hAnsi="仿宋" w:eastAsia="仿宋" w:cs="仿宋"/>
          <w:bCs/>
          <w:color w:val="auto"/>
          <w:sz w:val="24"/>
          <w:highlight w:val="none"/>
        </w:rPr>
      </w:pPr>
    </w:p>
    <w:p>
      <w:pPr>
        <w:pStyle w:val="4"/>
        <w:rPr>
          <w:rFonts w:hint="eastAsia" w:ascii="仿宋" w:hAnsi="仿宋" w:eastAsia="仿宋" w:cs="仿宋"/>
          <w:color w:val="auto"/>
        </w:rPr>
      </w:pPr>
    </w:p>
    <w:p>
      <w:pPr>
        <w:ind w:firstLine="480"/>
        <w:rPr>
          <w:rFonts w:hint="eastAsia" w:ascii="仿宋" w:hAnsi="仿宋" w:eastAsia="仿宋" w:cs="仿宋"/>
          <w:color w:val="auto"/>
          <w:highlight w:val="none"/>
        </w:rPr>
      </w:pPr>
    </w:p>
    <w:sectPr>
      <w:headerReference r:id="rId22" w:type="first"/>
      <w:footerReference r:id="rId25" w:type="first"/>
      <w:headerReference r:id="rId21" w:type="default"/>
      <w:footerReference r:id="rId23" w:type="default"/>
      <w:footerReference r:id="rId24" w:type="even"/>
      <w:pgSz w:w="11906" w:h="16838"/>
      <w:pgMar w:top="1276"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sz w:val="18"/>
      </w:rPr>
    </w:pPr>
  </w:p>
  <w:p>
    <w:pPr>
      <w:pStyle w:val="41"/>
      <w:jc w:val="both"/>
      <w:rPr>
        <w:rFonts w:ascii="仿宋_GB2312" w:eastAsia="仿宋_GB2312"/>
      </w:rPr>
    </w:pPr>
    <w:r>
      <w:rPr>
        <w:sz w:val="18"/>
      </w:rPr>
      <w:drawing>
        <wp:inline distT="0" distB="0" distL="114300" distR="114300">
          <wp:extent cx="1943735" cy="170180"/>
          <wp:effectExtent l="0" t="0" r="18415" b="1270"/>
          <wp:docPr id="14" name="图片 14"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11" name="图片 11"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eastAsia="仿宋_GB2312"/>
        <w:szCs w:val="24"/>
      </w:rPr>
    </w:pPr>
    <w:r>
      <w:rPr>
        <w:sz w:val="18"/>
      </w:rPr>
      <w:drawing>
        <wp:inline distT="0" distB="0" distL="114300" distR="114300">
          <wp:extent cx="1943735" cy="170180"/>
          <wp:effectExtent l="0" t="0" r="18415" b="1270"/>
          <wp:docPr id="15" name="图片 15"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仿宋_GB2312" w:eastAsia="仿宋_GB2312"/>
      </w:rPr>
    </w:pPr>
    <w:r>
      <w:rPr>
        <w:sz w:val="18"/>
      </w:rPr>
      <w:drawing>
        <wp:inline distT="0" distB="0" distL="114300" distR="114300">
          <wp:extent cx="1943735" cy="170180"/>
          <wp:effectExtent l="0" t="0" r="18415" b="1270"/>
          <wp:docPr id="13" name="图片 13"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4" w:name="_Toc164085800"/>
    <w:bookmarkStart w:id="515" w:name="_Toc36110187"/>
    <w:bookmarkStart w:id="516" w:name="_Toc131845147"/>
    <w:bookmarkStart w:id="517" w:name="_Toc91899912"/>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rPr>
    </w:pPr>
    <w:r>
      <w:fldChar w:fldCharType="begin"/>
    </w:r>
    <w:r>
      <w:rPr>
        <w:rStyle w:val="75"/>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w:drawing>
        <wp:inline distT="0" distB="0" distL="114300" distR="114300">
          <wp:extent cx="1943735" cy="170180"/>
          <wp:effectExtent l="0" t="0" r="18415" b="1270"/>
          <wp:docPr id="5" name="图片 5"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8" name="图片 8"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7" name="图片 7"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10" name="图片 10"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9" name="图片 9"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r>
      <w:rPr>
        <w:sz w:val="18"/>
      </w:rPr>
      <w:drawing>
        <wp:inline distT="0" distB="0" distL="114300" distR="114300">
          <wp:extent cx="1943735" cy="170180"/>
          <wp:effectExtent l="0" t="0" r="18415" b="1270"/>
          <wp:docPr id="12" name="图片 12" descr="天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天坤LOGO"/>
                  <pic:cNvPicPr>
                    <a:picLocks noChangeAspect="1"/>
                  </pic:cNvPicPr>
                </pic:nvPicPr>
                <pic:blipFill>
                  <a:blip r:embed="rId1"/>
                  <a:stretch>
                    <a:fillRect/>
                  </a:stretch>
                </pic:blipFill>
                <pic:spPr>
                  <a:xfrm>
                    <a:off x="0" y="0"/>
                    <a:ext cx="1943735" cy="17018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p>
  <w:p>
    <w:pPr>
      <w:pStyle w:val="43"/>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78F0F"/>
    <w:multiLevelType w:val="singleLevel"/>
    <w:tmpl w:val="91E78F0F"/>
    <w:lvl w:ilvl="0" w:tentative="0">
      <w:start w:val="3"/>
      <w:numFmt w:val="chineseCounting"/>
      <w:suff w:val="space"/>
      <w:lvlText w:val="第%1部分"/>
      <w:lvlJc w:val="left"/>
      <w:rPr>
        <w:rFonts w:hint="eastAsia"/>
      </w:rPr>
    </w:lvl>
  </w:abstractNum>
  <w:abstractNum w:abstractNumId="1">
    <w:nsid w:val="32A4DF97"/>
    <w:multiLevelType w:val="singleLevel"/>
    <w:tmpl w:val="32A4DF97"/>
    <w:lvl w:ilvl="0" w:tentative="0">
      <w:start w:val="1"/>
      <w:numFmt w:val="decimal"/>
      <w:lvlText w:val="%1."/>
      <w:lvlJc w:val="left"/>
      <w:pPr>
        <w:tabs>
          <w:tab w:val="left" w:pos="312"/>
        </w:tabs>
      </w:pPr>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3FD0D170"/>
    <w:multiLevelType w:val="singleLevel"/>
    <w:tmpl w:val="3FD0D170"/>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NTc5MTZmN2Y0ZWYyNmYyZjQ1NzFkZGQ2YTBkOT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F3486"/>
    <w:rsid w:val="025F0711"/>
    <w:rsid w:val="026B2E25"/>
    <w:rsid w:val="02824D4D"/>
    <w:rsid w:val="02DC4B10"/>
    <w:rsid w:val="02DD76CE"/>
    <w:rsid w:val="02F36323"/>
    <w:rsid w:val="02F5619C"/>
    <w:rsid w:val="031511C4"/>
    <w:rsid w:val="0326446A"/>
    <w:rsid w:val="032D5555"/>
    <w:rsid w:val="036634D2"/>
    <w:rsid w:val="03DD35E4"/>
    <w:rsid w:val="04076900"/>
    <w:rsid w:val="040C0819"/>
    <w:rsid w:val="041A5A3B"/>
    <w:rsid w:val="042311BA"/>
    <w:rsid w:val="042B157A"/>
    <w:rsid w:val="048F763B"/>
    <w:rsid w:val="049F330E"/>
    <w:rsid w:val="04AA775C"/>
    <w:rsid w:val="04AF1889"/>
    <w:rsid w:val="04F66F48"/>
    <w:rsid w:val="050242AD"/>
    <w:rsid w:val="05251E14"/>
    <w:rsid w:val="05A03E5C"/>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026BB"/>
    <w:rsid w:val="0C571A41"/>
    <w:rsid w:val="0C5C1171"/>
    <w:rsid w:val="0C5E1CBC"/>
    <w:rsid w:val="0C615B50"/>
    <w:rsid w:val="0C8445DA"/>
    <w:rsid w:val="0C87121B"/>
    <w:rsid w:val="0CC007F7"/>
    <w:rsid w:val="0CC617AC"/>
    <w:rsid w:val="0CE618DF"/>
    <w:rsid w:val="0CFE707A"/>
    <w:rsid w:val="0D063BDA"/>
    <w:rsid w:val="0D08375F"/>
    <w:rsid w:val="0D184CFB"/>
    <w:rsid w:val="0D1D1F32"/>
    <w:rsid w:val="0D2B70E7"/>
    <w:rsid w:val="0D4A7419"/>
    <w:rsid w:val="0D827401"/>
    <w:rsid w:val="0D84094E"/>
    <w:rsid w:val="0D8A00E9"/>
    <w:rsid w:val="0D8D589E"/>
    <w:rsid w:val="0DA01C73"/>
    <w:rsid w:val="0DD63300"/>
    <w:rsid w:val="0DF50604"/>
    <w:rsid w:val="0DF702FE"/>
    <w:rsid w:val="0DF863F2"/>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390CC8"/>
    <w:rsid w:val="10646583"/>
    <w:rsid w:val="107D4B15"/>
    <w:rsid w:val="108A3C80"/>
    <w:rsid w:val="10C26171"/>
    <w:rsid w:val="10F33360"/>
    <w:rsid w:val="10FC16EA"/>
    <w:rsid w:val="110F1D40"/>
    <w:rsid w:val="11266F33"/>
    <w:rsid w:val="118963A1"/>
    <w:rsid w:val="1193240B"/>
    <w:rsid w:val="11C6522A"/>
    <w:rsid w:val="11E104CC"/>
    <w:rsid w:val="11E20309"/>
    <w:rsid w:val="12255233"/>
    <w:rsid w:val="12530213"/>
    <w:rsid w:val="127723A9"/>
    <w:rsid w:val="12862074"/>
    <w:rsid w:val="12883966"/>
    <w:rsid w:val="129E45B4"/>
    <w:rsid w:val="12D81596"/>
    <w:rsid w:val="13072A44"/>
    <w:rsid w:val="135F4BE2"/>
    <w:rsid w:val="137E1789"/>
    <w:rsid w:val="139B1A0A"/>
    <w:rsid w:val="139D25C7"/>
    <w:rsid w:val="13BF3CE4"/>
    <w:rsid w:val="141008D8"/>
    <w:rsid w:val="14125FE6"/>
    <w:rsid w:val="146D271E"/>
    <w:rsid w:val="14982588"/>
    <w:rsid w:val="149A5AD9"/>
    <w:rsid w:val="14A7619D"/>
    <w:rsid w:val="14ED1FA1"/>
    <w:rsid w:val="150536C3"/>
    <w:rsid w:val="150C1963"/>
    <w:rsid w:val="151447A0"/>
    <w:rsid w:val="153773CC"/>
    <w:rsid w:val="154A6454"/>
    <w:rsid w:val="15762120"/>
    <w:rsid w:val="16A8729C"/>
    <w:rsid w:val="16B33777"/>
    <w:rsid w:val="16BC70A7"/>
    <w:rsid w:val="16C6339E"/>
    <w:rsid w:val="172F2D79"/>
    <w:rsid w:val="17557BEF"/>
    <w:rsid w:val="17D349C1"/>
    <w:rsid w:val="1830729E"/>
    <w:rsid w:val="185D040F"/>
    <w:rsid w:val="1870062C"/>
    <w:rsid w:val="18817102"/>
    <w:rsid w:val="18830A15"/>
    <w:rsid w:val="18852B28"/>
    <w:rsid w:val="188B5321"/>
    <w:rsid w:val="193F7B8C"/>
    <w:rsid w:val="19932372"/>
    <w:rsid w:val="19A20DD5"/>
    <w:rsid w:val="19AE03F1"/>
    <w:rsid w:val="1A071A03"/>
    <w:rsid w:val="1A1F16AE"/>
    <w:rsid w:val="1A3B5C77"/>
    <w:rsid w:val="1A984BAD"/>
    <w:rsid w:val="1AB8220E"/>
    <w:rsid w:val="1AE4166C"/>
    <w:rsid w:val="1AE45B23"/>
    <w:rsid w:val="1AF06CFB"/>
    <w:rsid w:val="1AF11B8D"/>
    <w:rsid w:val="1B11359C"/>
    <w:rsid w:val="1B2A271F"/>
    <w:rsid w:val="1B530544"/>
    <w:rsid w:val="1B713184"/>
    <w:rsid w:val="1BA209CF"/>
    <w:rsid w:val="1BB4777D"/>
    <w:rsid w:val="1BD75AB8"/>
    <w:rsid w:val="1C0459C2"/>
    <w:rsid w:val="1C1B3B4A"/>
    <w:rsid w:val="1C88086E"/>
    <w:rsid w:val="1D1C2B4F"/>
    <w:rsid w:val="1D266CE1"/>
    <w:rsid w:val="1D320178"/>
    <w:rsid w:val="1D3963AF"/>
    <w:rsid w:val="1D6A673C"/>
    <w:rsid w:val="1D9247AE"/>
    <w:rsid w:val="1DB567EC"/>
    <w:rsid w:val="1DBB460B"/>
    <w:rsid w:val="1DF51A98"/>
    <w:rsid w:val="1DFD34C1"/>
    <w:rsid w:val="1E3D060F"/>
    <w:rsid w:val="1E3F7D2E"/>
    <w:rsid w:val="1E4134E4"/>
    <w:rsid w:val="1E5062B3"/>
    <w:rsid w:val="1E523514"/>
    <w:rsid w:val="1E714A66"/>
    <w:rsid w:val="1E802593"/>
    <w:rsid w:val="1E8B6156"/>
    <w:rsid w:val="1EA703CC"/>
    <w:rsid w:val="1EB7330C"/>
    <w:rsid w:val="1ED41C49"/>
    <w:rsid w:val="1F0A0FF3"/>
    <w:rsid w:val="1F5771FF"/>
    <w:rsid w:val="1FE868A9"/>
    <w:rsid w:val="20034907"/>
    <w:rsid w:val="20062169"/>
    <w:rsid w:val="20173E4B"/>
    <w:rsid w:val="204E48BC"/>
    <w:rsid w:val="208921B3"/>
    <w:rsid w:val="20973DEB"/>
    <w:rsid w:val="20B26522"/>
    <w:rsid w:val="20B44310"/>
    <w:rsid w:val="211116EB"/>
    <w:rsid w:val="216133FC"/>
    <w:rsid w:val="21D56769"/>
    <w:rsid w:val="21E52EF3"/>
    <w:rsid w:val="21FB5D7B"/>
    <w:rsid w:val="22015E94"/>
    <w:rsid w:val="22024D15"/>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687DF7"/>
    <w:rsid w:val="24B22173"/>
    <w:rsid w:val="24B95AD9"/>
    <w:rsid w:val="24BE24DA"/>
    <w:rsid w:val="24CF5825"/>
    <w:rsid w:val="24D663E6"/>
    <w:rsid w:val="24D77F2B"/>
    <w:rsid w:val="258B00E2"/>
    <w:rsid w:val="25A917A6"/>
    <w:rsid w:val="25B21E25"/>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3D5C28"/>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2C246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D3E94"/>
    <w:rsid w:val="39636459"/>
    <w:rsid w:val="396B7F6C"/>
    <w:rsid w:val="39B417A9"/>
    <w:rsid w:val="39FC5695"/>
    <w:rsid w:val="3A006D8E"/>
    <w:rsid w:val="3A345BAD"/>
    <w:rsid w:val="3A3651E5"/>
    <w:rsid w:val="3A744481"/>
    <w:rsid w:val="3A8C7BEF"/>
    <w:rsid w:val="3A906246"/>
    <w:rsid w:val="3B2349B7"/>
    <w:rsid w:val="3B616CFF"/>
    <w:rsid w:val="3B6259F6"/>
    <w:rsid w:val="3B976654"/>
    <w:rsid w:val="3BC01EFC"/>
    <w:rsid w:val="3BCA786A"/>
    <w:rsid w:val="3BD31E2F"/>
    <w:rsid w:val="3BDF3277"/>
    <w:rsid w:val="3BF15831"/>
    <w:rsid w:val="3C105946"/>
    <w:rsid w:val="3C471448"/>
    <w:rsid w:val="3C5F759A"/>
    <w:rsid w:val="3C6C525A"/>
    <w:rsid w:val="3CCE23CB"/>
    <w:rsid w:val="3CD17D17"/>
    <w:rsid w:val="3D3C7F39"/>
    <w:rsid w:val="3D440F09"/>
    <w:rsid w:val="3D4504A0"/>
    <w:rsid w:val="3D8734BB"/>
    <w:rsid w:val="3D9228DC"/>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15781"/>
    <w:rsid w:val="3EC33DFA"/>
    <w:rsid w:val="3F060E16"/>
    <w:rsid w:val="3F1D1096"/>
    <w:rsid w:val="3F2F0234"/>
    <w:rsid w:val="3F6363FE"/>
    <w:rsid w:val="3F756B8F"/>
    <w:rsid w:val="3F95482B"/>
    <w:rsid w:val="4019356B"/>
    <w:rsid w:val="40592157"/>
    <w:rsid w:val="406E1CAE"/>
    <w:rsid w:val="40925EBA"/>
    <w:rsid w:val="40A0133A"/>
    <w:rsid w:val="40C31A53"/>
    <w:rsid w:val="40E2008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94DF0"/>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06D54"/>
    <w:rsid w:val="477B778F"/>
    <w:rsid w:val="478203EC"/>
    <w:rsid w:val="47B025FA"/>
    <w:rsid w:val="4809698F"/>
    <w:rsid w:val="4811697D"/>
    <w:rsid w:val="48222D1E"/>
    <w:rsid w:val="487A3E25"/>
    <w:rsid w:val="488A12DA"/>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C52A72"/>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DC3998"/>
    <w:rsid w:val="4EEC050C"/>
    <w:rsid w:val="4F104EC3"/>
    <w:rsid w:val="4F372B74"/>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2F7271B"/>
    <w:rsid w:val="53097272"/>
    <w:rsid w:val="53544462"/>
    <w:rsid w:val="53826708"/>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776C9"/>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3728B"/>
    <w:rsid w:val="58917D2F"/>
    <w:rsid w:val="5894085C"/>
    <w:rsid w:val="58AE4F0C"/>
    <w:rsid w:val="58B85899"/>
    <w:rsid w:val="58E363A9"/>
    <w:rsid w:val="595E1678"/>
    <w:rsid w:val="596D5BD4"/>
    <w:rsid w:val="597E3DD8"/>
    <w:rsid w:val="59F80043"/>
    <w:rsid w:val="5A09252F"/>
    <w:rsid w:val="5A0B2778"/>
    <w:rsid w:val="5A2A7C7B"/>
    <w:rsid w:val="5A376F91"/>
    <w:rsid w:val="5A3E2560"/>
    <w:rsid w:val="5A5B4884"/>
    <w:rsid w:val="5A5D3B6E"/>
    <w:rsid w:val="5A637A76"/>
    <w:rsid w:val="5A6D33BA"/>
    <w:rsid w:val="5A792B1F"/>
    <w:rsid w:val="5A874767"/>
    <w:rsid w:val="5AA85BE2"/>
    <w:rsid w:val="5AAD6F28"/>
    <w:rsid w:val="5AD63A24"/>
    <w:rsid w:val="5B2E1A1D"/>
    <w:rsid w:val="5B843A1C"/>
    <w:rsid w:val="5B873E3F"/>
    <w:rsid w:val="5B8B7594"/>
    <w:rsid w:val="5C02690E"/>
    <w:rsid w:val="5C196DA7"/>
    <w:rsid w:val="5C2A048C"/>
    <w:rsid w:val="5C80234E"/>
    <w:rsid w:val="5C8A680C"/>
    <w:rsid w:val="5CC768B7"/>
    <w:rsid w:val="5D0C4701"/>
    <w:rsid w:val="5D0F0395"/>
    <w:rsid w:val="5D1D108A"/>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B4063"/>
    <w:rsid w:val="609F2AC4"/>
    <w:rsid w:val="60E17ACF"/>
    <w:rsid w:val="60FA2EE8"/>
    <w:rsid w:val="61054A27"/>
    <w:rsid w:val="610A52BC"/>
    <w:rsid w:val="611D2366"/>
    <w:rsid w:val="61421856"/>
    <w:rsid w:val="615227C4"/>
    <w:rsid w:val="61654E3F"/>
    <w:rsid w:val="6182292A"/>
    <w:rsid w:val="619F7F92"/>
    <w:rsid w:val="61F94C26"/>
    <w:rsid w:val="62000E56"/>
    <w:rsid w:val="624F3E49"/>
    <w:rsid w:val="62632286"/>
    <w:rsid w:val="62885958"/>
    <w:rsid w:val="6297243D"/>
    <w:rsid w:val="62F40B65"/>
    <w:rsid w:val="62FC2CFE"/>
    <w:rsid w:val="63024505"/>
    <w:rsid w:val="63355D2F"/>
    <w:rsid w:val="635600A5"/>
    <w:rsid w:val="635B1DB5"/>
    <w:rsid w:val="63711FED"/>
    <w:rsid w:val="63880DDC"/>
    <w:rsid w:val="638D750D"/>
    <w:rsid w:val="63AC6CC0"/>
    <w:rsid w:val="63FB2C92"/>
    <w:rsid w:val="64055776"/>
    <w:rsid w:val="64240056"/>
    <w:rsid w:val="643E143A"/>
    <w:rsid w:val="64491666"/>
    <w:rsid w:val="6450041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00D4D"/>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B841A2"/>
    <w:rsid w:val="6ADE0BD1"/>
    <w:rsid w:val="6AE96859"/>
    <w:rsid w:val="6B147746"/>
    <w:rsid w:val="6B24787C"/>
    <w:rsid w:val="6B573233"/>
    <w:rsid w:val="6B5B6274"/>
    <w:rsid w:val="6B765A81"/>
    <w:rsid w:val="6B935D53"/>
    <w:rsid w:val="6C196F71"/>
    <w:rsid w:val="6C226FCB"/>
    <w:rsid w:val="6C31226F"/>
    <w:rsid w:val="6C372A7A"/>
    <w:rsid w:val="6C426BF2"/>
    <w:rsid w:val="6C552F0B"/>
    <w:rsid w:val="6C8C67B7"/>
    <w:rsid w:val="6C9D744C"/>
    <w:rsid w:val="6D167928"/>
    <w:rsid w:val="6D26299B"/>
    <w:rsid w:val="6D2C150E"/>
    <w:rsid w:val="6D4772EC"/>
    <w:rsid w:val="6D9078AF"/>
    <w:rsid w:val="6D972C6C"/>
    <w:rsid w:val="6DAA3FEF"/>
    <w:rsid w:val="6DC0172B"/>
    <w:rsid w:val="6DCB690C"/>
    <w:rsid w:val="6DD41A5B"/>
    <w:rsid w:val="6DE37464"/>
    <w:rsid w:val="6DF43C2E"/>
    <w:rsid w:val="6DF51CA3"/>
    <w:rsid w:val="6E6B0C4E"/>
    <w:rsid w:val="6E8335BD"/>
    <w:rsid w:val="6E8E12EF"/>
    <w:rsid w:val="6E972936"/>
    <w:rsid w:val="6ED446C5"/>
    <w:rsid w:val="6F2A7D94"/>
    <w:rsid w:val="6F8331F1"/>
    <w:rsid w:val="6FAE1A09"/>
    <w:rsid w:val="6FD75BF8"/>
    <w:rsid w:val="707723D0"/>
    <w:rsid w:val="70F5661B"/>
    <w:rsid w:val="710D4B86"/>
    <w:rsid w:val="71360107"/>
    <w:rsid w:val="713B688E"/>
    <w:rsid w:val="71D43752"/>
    <w:rsid w:val="71F1796A"/>
    <w:rsid w:val="72154626"/>
    <w:rsid w:val="72262B5D"/>
    <w:rsid w:val="72283FF7"/>
    <w:rsid w:val="722E7212"/>
    <w:rsid w:val="723A0474"/>
    <w:rsid w:val="725923E4"/>
    <w:rsid w:val="72864BF7"/>
    <w:rsid w:val="729023FC"/>
    <w:rsid w:val="73C0646E"/>
    <w:rsid w:val="73E67E6D"/>
    <w:rsid w:val="742222F5"/>
    <w:rsid w:val="74476126"/>
    <w:rsid w:val="745E5245"/>
    <w:rsid w:val="746F5E70"/>
    <w:rsid w:val="74706664"/>
    <w:rsid w:val="747B5BB1"/>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4777A"/>
    <w:rsid w:val="7A4670D6"/>
    <w:rsid w:val="7A534B63"/>
    <w:rsid w:val="7A615382"/>
    <w:rsid w:val="7A67303B"/>
    <w:rsid w:val="7AAB1D04"/>
    <w:rsid w:val="7ABA4368"/>
    <w:rsid w:val="7AD05746"/>
    <w:rsid w:val="7B004705"/>
    <w:rsid w:val="7B252587"/>
    <w:rsid w:val="7B257FFD"/>
    <w:rsid w:val="7B343476"/>
    <w:rsid w:val="7B5A2978"/>
    <w:rsid w:val="7B5A7E4C"/>
    <w:rsid w:val="7B667AF9"/>
    <w:rsid w:val="7B7468F8"/>
    <w:rsid w:val="7BEE0103"/>
    <w:rsid w:val="7C0A0FE4"/>
    <w:rsid w:val="7C254906"/>
    <w:rsid w:val="7C590818"/>
    <w:rsid w:val="7C7C10F6"/>
    <w:rsid w:val="7C853BEA"/>
    <w:rsid w:val="7C881368"/>
    <w:rsid w:val="7CB9570E"/>
    <w:rsid w:val="7CE27788"/>
    <w:rsid w:val="7D0C32F1"/>
    <w:rsid w:val="7D0F408D"/>
    <w:rsid w:val="7D491C6C"/>
    <w:rsid w:val="7D5429C0"/>
    <w:rsid w:val="7D6E6D43"/>
    <w:rsid w:val="7DB57A34"/>
    <w:rsid w:val="7DE60973"/>
    <w:rsid w:val="7DEF0916"/>
    <w:rsid w:val="7E1E5218"/>
    <w:rsid w:val="7E994330"/>
    <w:rsid w:val="7E9A4E1F"/>
    <w:rsid w:val="7EA7723A"/>
    <w:rsid w:val="7EF56FBB"/>
    <w:rsid w:val="7F0768EB"/>
    <w:rsid w:val="7F143BEC"/>
    <w:rsid w:val="7F410C6C"/>
    <w:rsid w:val="7F715AF2"/>
    <w:rsid w:val="7F886E69"/>
    <w:rsid w:val="BB7FA927"/>
    <w:rsid w:val="F5FFD31F"/>
    <w:rsid w:val="FF3EE977"/>
    <w:rsid w:val="FFFEE46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3"/>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3"/>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autoRedefine/>
    <w:unhideWhenUsed/>
    <w:qFormat/>
    <w:uiPriority w:val="1"/>
  </w:style>
  <w:style w:type="table" w:default="1" w:styleId="65">
    <w:name w:val="Normal Table"/>
    <w:autoRedefin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Normal]"/>
    <w:autoRedefine/>
    <w:qFormat/>
    <w:uiPriority w:val="0"/>
    <w:rPr>
      <w:rFonts w:ascii="宋体" w:hAnsi="宋体" w:eastAsia="宋体" w:cs="Times New Roman"/>
      <w:sz w:val="24"/>
      <w:szCs w:val="22"/>
      <w:lang w:val="zh-CN" w:eastAsia="zh-CN" w:bidi="ar-SA"/>
    </w:rPr>
  </w:style>
  <w:style w:type="paragraph" w:styleId="6">
    <w:name w:val="Normal Indent"/>
    <w:basedOn w:val="1"/>
    <w:link w:val="724"/>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1"/>
    <w:autoRedefine/>
    <w:qFormat/>
    <w:uiPriority w:val="0"/>
    <w:pPr>
      <w:shd w:val="clear" w:color="auto" w:fill="000080"/>
    </w:pPr>
  </w:style>
  <w:style w:type="paragraph" w:styleId="20">
    <w:name w:val="annotation text"/>
    <w:basedOn w:val="1"/>
    <w:link w:val="859"/>
    <w:autoRedefine/>
    <w:qFormat/>
    <w:uiPriority w:val="99"/>
    <w:pPr>
      <w:jc w:val="left"/>
    </w:pPr>
  </w:style>
  <w:style w:type="paragraph" w:styleId="21">
    <w:name w:val="Salutation"/>
    <w:basedOn w:val="1"/>
    <w:next w:val="1"/>
    <w:link w:val="819"/>
    <w:autoRedefine/>
    <w:qFormat/>
    <w:uiPriority w:val="0"/>
    <w:rPr>
      <w:rFonts w:ascii="仿宋_GB2312" w:eastAsia="仿宋_GB2312"/>
      <w:sz w:val="28"/>
      <w:szCs w:val="20"/>
    </w:rPr>
  </w:style>
  <w:style w:type="paragraph" w:styleId="22">
    <w:name w:val="Body Text 3"/>
    <w:basedOn w:val="1"/>
    <w:link w:val="847"/>
    <w:autoRedefine/>
    <w:qFormat/>
    <w:uiPriority w:val="0"/>
    <w:pPr>
      <w:jc w:val="center"/>
    </w:pPr>
    <w:rPr>
      <w:szCs w:val="20"/>
    </w:rPr>
  </w:style>
  <w:style w:type="paragraph" w:styleId="23">
    <w:name w:val="Closing"/>
    <w:basedOn w:val="1"/>
    <w:autoRedefine/>
    <w:unhideWhenUsed/>
    <w:qFormat/>
    <w:uiPriority w:val="0"/>
    <w:pPr>
      <w:ind w:left="100" w:leftChars="2100"/>
    </w:p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936"/>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
    <w:link w:val="787"/>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3"/>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713"/>
    <w:autoRedefine/>
    <w:qFormat/>
    <w:uiPriority w:val="0"/>
    <w:pPr>
      <w:ind w:left="100" w:leftChars="2500"/>
    </w:pPr>
    <w:rPr>
      <w:rFonts w:ascii="宋体"/>
      <w:sz w:val="24"/>
      <w:szCs w:val="21"/>
      <w:lang w:val="zh-CN"/>
    </w:rPr>
  </w:style>
  <w:style w:type="paragraph" w:styleId="38">
    <w:name w:val="Body Text Indent 2"/>
    <w:basedOn w:val="1"/>
    <w:link w:val="82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44"/>
    <w:autoRedefine/>
    <w:qFormat/>
    <w:uiPriority w:val="0"/>
    <w:rPr>
      <w:lang w:val="zh-CN"/>
    </w:rPr>
  </w:style>
  <w:style w:type="paragraph" w:styleId="40">
    <w:name w:val="Balloon Text"/>
    <w:basedOn w:val="1"/>
    <w:link w:val="720"/>
    <w:autoRedefine/>
    <w:qFormat/>
    <w:uiPriority w:val="0"/>
    <w:rPr>
      <w:sz w:val="18"/>
      <w:szCs w:val="18"/>
    </w:rPr>
  </w:style>
  <w:style w:type="paragraph" w:styleId="41">
    <w:name w:val="footer"/>
    <w:basedOn w:val="1"/>
    <w:link w:val="895"/>
    <w:autoRedefine/>
    <w:qFormat/>
    <w:uiPriority w:val="99"/>
    <w:pPr>
      <w:tabs>
        <w:tab w:val="center" w:pos="4153"/>
        <w:tab w:val="right" w:pos="8306"/>
      </w:tabs>
      <w:snapToGrid w:val="0"/>
      <w:jc w:val="left"/>
    </w:pPr>
    <w:rPr>
      <w:sz w:val="18"/>
      <w:szCs w:val="18"/>
    </w:rPr>
  </w:style>
  <w:style w:type="paragraph" w:styleId="42">
    <w:name w:val="envelope return"/>
    <w:basedOn w:val="1"/>
    <w:autoRedefine/>
    <w:qFormat/>
    <w:uiPriority w:val="99"/>
    <w:pPr>
      <w:snapToGrid w:val="0"/>
    </w:pPr>
    <w:rPr>
      <w:rFonts w:ascii="Arial" w:hAnsi="Arial" w:cs="Arial"/>
    </w:rPr>
  </w:style>
  <w:style w:type="paragraph" w:styleId="43">
    <w:name w:val="header"/>
    <w:basedOn w:val="1"/>
    <w:link w:val="903"/>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0"/>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67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6"/>
    <w:link w:val="829"/>
    <w:autoRedefine/>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autoRedefine/>
    <w:qFormat/>
    <w:uiPriority w:val="0"/>
    <w:pPr>
      <w:ind w:left="2100" w:leftChars="1000"/>
    </w:pPr>
  </w:style>
  <w:style w:type="paragraph" w:styleId="54">
    <w:name w:val="List 5"/>
    <w:basedOn w:val="1"/>
    <w:autoRedefine/>
    <w:qFormat/>
    <w:uiPriority w:val="0"/>
    <w:pPr>
      <w:adjustRightInd/>
      <w:ind w:left="100" w:leftChars="800" w:hanging="200" w:hangingChars="200"/>
    </w:pPr>
  </w:style>
  <w:style w:type="paragraph" w:styleId="55">
    <w:name w:val="Body Text Indent 3"/>
    <w:basedOn w:val="1"/>
    <w:link w:val="888"/>
    <w:autoRedefine/>
    <w:qFormat/>
    <w:uiPriority w:val="0"/>
    <w:pPr>
      <w:spacing w:line="360" w:lineRule="auto"/>
      <w:ind w:firstLine="420"/>
    </w:pPr>
    <w:rPr>
      <w:sz w:val="24"/>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823"/>
    <w:autoRedefine/>
    <w:qFormat/>
    <w:uiPriority w:val="0"/>
    <w:pPr>
      <w:spacing w:after="120" w:line="480" w:lineRule="auto"/>
    </w:pPr>
  </w:style>
  <w:style w:type="paragraph" w:styleId="59">
    <w:name w:val="HTML Preformatted"/>
    <w:basedOn w:val="1"/>
    <w:link w:val="82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next w:val="1"/>
    <w:link w:val="807"/>
    <w:autoRedefine/>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6"/>
    <w:autoRedefine/>
    <w:qFormat/>
    <w:uiPriority w:val="0"/>
    <w:rPr>
      <w:b/>
      <w:bCs/>
    </w:rPr>
  </w:style>
  <w:style w:type="paragraph" w:styleId="63">
    <w:name w:val="Body Text First Indent"/>
    <w:basedOn w:val="25"/>
    <w:next w:val="53"/>
    <w:link w:val="838"/>
    <w:autoRedefine/>
    <w:qFormat/>
    <w:uiPriority w:val="0"/>
    <w:pPr>
      <w:ind w:firstLine="420"/>
    </w:pPr>
    <w:rPr>
      <w:rFonts w:hAnsi="Calibri" w:cs="Times New Roman"/>
      <w:szCs w:val="20"/>
    </w:rPr>
  </w:style>
  <w:style w:type="paragraph" w:styleId="64">
    <w:name w:val="Body Text First Indent 2"/>
    <w:basedOn w:val="26"/>
    <w:link w:val="659"/>
    <w:autoRedefine/>
    <w:qFormat/>
    <w:uiPriority w:val="0"/>
    <w:pPr>
      <w:adjustRightInd/>
      <w:spacing w:after="120" w:line="240" w:lineRule="auto"/>
      <w:ind w:left="420" w:leftChars="200" w:firstLine="210"/>
    </w:pPr>
    <w:rPr>
      <w:sz w:val="21"/>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autoRedefine/>
    <w:qFormat/>
    <w:uiPriority w:val="22"/>
    <w:rPr>
      <w:b/>
      <w:bCs/>
    </w:rPr>
  </w:style>
  <w:style w:type="character" w:styleId="74">
    <w:name w:val="endnote reference"/>
    <w:autoRedefine/>
    <w:qFormat/>
    <w:uiPriority w:val="0"/>
    <w:rPr>
      <w:vertAlign w:val="superscript"/>
    </w:rPr>
  </w:style>
  <w:style w:type="character" w:styleId="75">
    <w:name w:val="page number"/>
    <w:basedOn w:val="72"/>
    <w:autoRedefine/>
    <w:qFormat/>
    <w:uiPriority w:val="0"/>
    <w:rPr>
      <w:rFonts w:ascii="Arial" w:hAnsi="Arial" w:eastAsia="黑体" w:cs="Arial"/>
      <w:snapToGrid w:val="0"/>
      <w:kern w:val="0"/>
      <w:szCs w:val="21"/>
    </w:rPr>
  </w:style>
  <w:style w:type="character" w:styleId="76">
    <w:name w:val="FollowedHyperlink"/>
    <w:autoRedefine/>
    <w:qFormat/>
    <w:uiPriority w:val="99"/>
    <w:rPr>
      <w:rFonts w:ascii="Arial" w:hAnsi="Arial" w:eastAsia="黑体" w:cs="Arial"/>
      <w:snapToGrid w:val="0"/>
      <w:color w:val="000000"/>
      <w:kern w:val="0"/>
      <w:sz w:val="18"/>
      <w:szCs w:val="18"/>
      <w:u w:val="none"/>
    </w:rPr>
  </w:style>
  <w:style w:type="character" w:styleId="77">
    <w:name w:val="Emphasis"/>
    <w:autoRedefine/>
    <w:qFormat/>
    <w:uiPriority w:val="20"/>
    <w:rPr>
      <w:color w:val="CC0033"/>
    </w:rPr>
  </w:style>
  <w:style w:type="character" w:styleId="78">
    <w:name w:val="line number"/>
    <w:basedOn w:val="72"/>
    <w:autoRedefine/>
    <w:qFormat/>
    <w:uiPriority w:val="0"/>
    <w:rPr>
      <w:rFonts w:ascii="Arial" w:hAnsi="Arial" w:eastAsia="黑体" w:cs="Arial"/>
      <w:snapToGrid w:val="0"/>
      <w:kern w:val="0"/>
      <w:szCs w:val="21"/>
    </w:rPr>
  </w:style>
  <w:style w:type="character" w:styleId="79">
    <w:name w:val="Hyperlink"/>
    <w:autoRedefine/>
    <w:qFormat/>
    <w:uiPriority w:val="99"/>
    <w:rPr>
      <w:rFonts w:ascii="Arial" w:hAnsi="Arial" w:eastAsia="黑体" w:cs="Arial"/>
      <w:snapToGrid w:val="0"/>
      <w:color w:val="000000"/>
      <w:kern w:val="0"/>
      <w:sz w:val="18"/>
      <w:szCs w:val="18"/>
      <w:u w:val="none"/>
    </w:rPr>
  </w:style>
  <w:style w:type="character" w:styleId="80">
    <w:name w:val="HTML Code"/>
    <w:autoRedefine/>
    <w:qFormat/>
    <w:uiPriority w:val="0"/>
    <w:rPr>
      <w:rFonts w:ascii="黑体" w:hAnsi="Courier New" w:eastAsia="黑体" w:cs="楷体_GB2312"/>
      <w:sz w:val="20"/>
      <w:szCs w:val="20"/>
    </w:rPr>
  </w:style>
  <w:style w:type="character" w:styleId="81">
    <w:name w:val="annotation reference"/>
    <w:autoRedefine/>
    <w:qFormat/>
    <w:uiPriority w:val="99"/>
    <w:rPr>
      <w:sz w:val="21"/>
      <w:szCs w:val="21"/>
    </w:rPr>
  </w:style>
  <w:style w:type="paragraph" w:customStyle="1" w:styleId="82">
    <w:name w:val="正文空2字"/>
    <w:basedOn w:val="83"/>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3">
    <w:name w:val="左对齐正文"/>
    <w:autoRedefine/>
    <w:qFormat/>
    <w:uiPriority w:val="99"/>
    <w:rPr>
      <w:rFonts w:ascii="Calibri" w:hAnsi="Calibri" w:eastAsia="仿宋_GB2312" w:cs="Calibri"/>
      <w:kern w:val="2"/>
      <w:sz w:val="32"/>
      <w:szCs w:val="32"/>
      <w:lang w:val="en-US" w:eastAsia="zh-CN" w:bidi="ar-SA"/>
    </w:rPr>
  </w:style>
  <w:style w:type="paragraph" w:customStyle="1" w:styleId="84">
    <w:name w:val="正文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85">
    <w:name w:val="正文文本首行缩进 2"/>
    <w:basedOn w:val="26"/>
    <w:autoRedefine/>
    <w:qFormat/>
    <w:uiPriority w:val="99"/>
    <w:pPr>
      <w:spacing w:line="200" w:lineRule="atLeast"/>
      <w:ind w:firstLine="420"/>
    </w:pPr>
    <w:rPr>
      <w:rFonts w:ascii="宋体" w:hAnsi="Courier New"/>
      <w:spacing w:val="-4"/>
      <w:sz w:val="18"/>
    </w:rPr>
  </w:style>
  <w:style w:type="paragraph" w:customStyle="1" w:styleId="86">
    <w:name w:val="表格非标题文字"/>
    <w:link w:val="625"/>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6"/>
    <w:autoRedefine/>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4"/>
    <w:autoRedefine/>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1"/>
    <w:autoRedefine/>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68"/>
    <w:autoRedefine/>
    <w:qFormat/>
    <w:uiPriority w:val="0"/>
    <w:pPr>
      <w:spacing w:before="156" w:line="360" w:lineRule="auto"/>
      <w:ind w:firstLine="510" w:firstLineChars="200"/>
    </w:pPr>
    <w:rPr>
      <w:sz w:val="24"/>
      <w:szCs w:val="20"/>
    </w:rPr>
  </w:style>
  <w:style w:type="paragraph" w:customStyle="1" w:styleId="92">
    <w:name w:val="无间隔1"/>
    <w:link w:val="676"/>
    <w:autoRedefine/>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4"/>
    <w:autoRedefine/>
    <w:qFormat/>
    <w:uiPriority w:val="0"/>
    <w:rPr>
      <w:rFonts w:ascii="宋体" w:hAnsi="Courier New"/>
      <w:szCs w:val="21"/>
    </w:rPr>
  </w:style>
  <w:style w:type="paragraph" w:customStyle="1" w:styleId="9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4"/>
    <w:autoRedefine/>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4"/>
    <w:link w:val="70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23"/>
    <w:autoRedefine/>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9"/>
    <w:autoRedefine/>
    <w:qFormat/>
    <w:uiPriority w:val="0"/>
    <w:pPr>
      <w:ind w:left="0" w:right="466" w:firstLine="288"/>
    </w:pPr>
    <w:rPr>
      <w:rFonts w:hAnsi="宋体"/>
    </w:rPr>
  </w:style>
  <w:style w:type="paragraph" w:customStyle="1" w:styleId="99">
    <w:name w:val="样式 标题 3h33rd level3BOD 0H3l3CTHeading 3 - oldLevel 3 He..."/>
    <w:basedOn w:val="5"/>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7"/>
    <w:link w:val="75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3"/>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6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1"/>
    <w:autoRedefine/>
    <w:qFormat/>
    <w:uiPriority w:val="0"/>
    <w:pPr>
      <w:adjustRightInd/>
      <w:spacing w:line="360" w:lineRule="auto"/>
      <w:ind w:firstLine="480" w:firstLineChars="200"/>
    </w:pPr>
    <w:rPr>
      <w:kern w:val="0"/>
      <w:sz w:val="24"/>
    </w:rPr>
  </w:style>
  <w:style w:type="paragraph" w:customStyle="1" w:styleId="104">
    <w:name w:val="gf正文1"/>
    <w:basedOn w:val="1"/>
    <w:link w:val="777"/>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80"/>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7">
    <w:name w:val="此正文"/>
    <w:basedOn w:val="1"/>
    <w:link w:val="802"/>
    <w:autoRedefine/>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4"/>
    <w:autoRedefine/>
    <w:qFormat/>
    <w:uiPriority w:val="0"/>
    <w:pPr>
      <w:tabs>
        <w:tab w:val="left" w:pos="2356"/>
      </w:tabs>
    </w:pPr>
  </w:style>
  <w:style w:type="paragraph" w:customStyle="1" w:styleId="109">
    <w:name w:val="样式 标题 4h4H4Fab-4T5Ref Heading 1rh1Heading sqlsect 1.2.3...."/>
    <w:basedOn w:val="7"/>
    <w:link w:val="92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7"/>
    <w:autoRedefine/>
    <w:qFormat/>
    <w:uiPriority w:val="0"/>
    <w:pPr>
      <w:adjustRightInd/>
    </w:pPr>
    <w:rPr>
      <w:rFonts w:ascii="宋体" w:hAnsi="Courier New"/>
      <w:kern w:val="0"/>
      <w:sz w:val="20"/>
      <w:szCs w:val="20"/>
    </w:rPr>
  </w:style>
  <w:style w:type="paragraph" w:customStyle="1" w:styleId="112">
    <w:name w:val="正文说明"/>
    <w:basedOn w:val="1"/>
    <w:link w:val="849"/>
    <w:autoRedefine/>
    <w:qFormat/>
    <w:uiPriority w:val="0"/>
    <w:pPr>
      <w:adjustRightInd/>
      <w:spacing w:line="360" w:lineRule="auto"/>
    </w:pPr>
    <w:rPr>
      <w:kern w:val="0"/>
      <w:sz w:val="24"/>
    </w:rPr>
  </w:style>
  <w:style w:type="paragraph" w:customStyle="1" w:styleId="113">
    <w:name w:val="Table Text"/>
    <w:basedOn w:val="1"/>
    <w:link w:val="855"/>
    <w:autoRedefine/>
    <w:qFormat/>
    <w:uiPriority w:val="0"/>
    <w:pPr>
      <w:widowControl/>
      <w:spacing w:before="60" w:after="60"/>
      <w:jc w:val="left"/>
    </w:pPr>
    <w:rPr>
      <w:kern w:val="0"/>
      <w:sz w:val="24"/>
    </w:rPr>
  </w:style>
  <w:style w:type="paragraph" w:customStyle="1" w:styleId="114">
    <w:name w:val="公文正文"/>
    <w:basedOn w:val="1"/>
    <w:link w:val="867"/>
    <w:autoRedefine/>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70"/>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900"/>
    <w:autoRedefine/>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7"/>
    <w:autoRedefine/>
    <w:qFormat/>
    <w:uiPriority w:val="0"/>
    <w:pPr>
      <w:widowControl/>
      <w:snapToGrid w:val="0"/>
      <w:spacing w:afterLines="50"/>
      <w:ind w:firstLine="200" w:firstLineChars="200"/>
    </w:pPr>
    <w:rPr>
      <w:kern w:val="0"/>
      <w:sz w:val="24"/>
      <w:szCs w:val="20"/>
    </w:rPr>
  </w:style>
  <w:style w:type="paragraph" w:customStyle="1" w:styleId="119">
    <w:name w:val="冯广丽"/>
    <w:basedOn w:val="1"/>
    <w:link w:val="910"/>
    <w:autoRedefine/>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6"/>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3"/>
    <w:autoRedefine/>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6"/>
    <w:link w:val="935"/>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autoRedefine/>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autoRedefine/>
    <w:qFormat/>
    <w:uiPriority w:val="0"/>
    <w:pPr>
      <w:spacing w:before="120" w:line="360" w:lineRule="auto"/>
      <w:ind w:firstLine="567"/>
    </w:pPr>
    <w:rPr>
      <w:rFonts w:ascii="Arial" w:hAnsi="Arial"/>
      <w:sz w:val="20"/>
      <w:szCs w:val="20"/>
    </w:rPr>
  </w:style>
  <w:style w:type="paragraph" w:customStyle="1" w:styleId="13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autoRedefine/>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autoRedefine/>
    <w:qFormat/>
    <w:uiPriority w:val="0"/>
    <w:pPr>
      <w:adjustRightInd/>
      <w:ind w:firstLine="200" w:firstLineChars="200"/>
    </w:pPr>
    <w:rPr>
      <w:rFonts w:ascii="Tahoma" w:hAnsi="Tahoma"/>
      <w:sz w:val="24"/>
      <w:szCs w:val="20"/>
    </w:rPr>
  </w:style>
  <w:style w:type="paragraph" w:customStyle="1" w:styleId="14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autoRedefine/>
    <w:qFormat/>
    <w:uiPriority w:val="0"/>
    <w:pPr>
      <w:tabs>
        <w:tab w:val="left" w:pos="360"/>
      </w:tabs>
    </w:pPr>
    <w:rPr>
      <w:sz w:val="24"/>
      <w:szCs w:val="20"/>
    </w:rPr>
  </w:style>
  <w:style w:type="paragraph" w:customStyle="1" w:styleId="145">
    <w:name w:val="Char Char11 Char Char Char"/>
    <w:basedOn w:val="1"/>
    <w:autoRedefine/>
    <w:qFormat/>
    <w:uiPriority w:val="0"/>
    <w:pPr>
      <w:spacing w:line="360" w:lineRule="auto"/>
    </w:pPr>
    <w:rPr>
      <w:szCs w:val="20"/>
    </w:rPr>
  </w:style>
  <w:style w:type="paragraph" w:customStyle="1" w:styleId="14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autoRedefine/>
    <w:qFormat/>
    <w:uiPriority w:val="0"/>
    <w:pPr>
      <w:tabs>
        <w:tab w:val="left" w:pos="2790"/>
        <w:tab w:val="left" w:pos="4230"/>
      </w:tabs>
      <w:spacing w:beforeLines="100"/>
      <w:jc w:val="left"/>
    </w:pPr>
  </w:style>
  <w:style w:type="paragraph" w:customStyle="1" w:styleId="14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autoRedefine/>
    <w:qFormat/>
    <w:uiPriority w:val="0"/>
    <w:pPr>
      <w:tabs>
        <w:tab w:val="left" w:pos="840"/>
      </w:tabs>
      <w:ind w:left="840" w:hanging="420"/>
    </w:pPr>
    <w:rPr>
      <w:rFonts w:ascii="Tahoma" w:hAnsi="Tahoma"/>
      <w:sz w:val="24"/>
    </w:rPr>
  </w:style>
  <w:style w:type="paragraph" w:customStyle="1" w:styleId="15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4"/>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autoRedefine/>
    <w:qFormat/>
    <w:uiPriority w:val="0"/>
    <w:pPr>
      <w:adjustRightInd/>
      <w:spacing w:before="156" w:line="360" w:lineRule="auto"/>
      <w:ind w:firstLine="510" w:firstLineChars="200"/>
    </w:pPr>
    <w:rPr>
      <w:sz w:val="24"/>
      <w:szCs w:val="20"/>
    </w:rPr>
  </w:style>
  <w:style w:type="paragraph" w:customStyle="1" w:styleId="15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autoRedefine/>
    <w:qFormat/>
    <w:uiPriority w:val="0"/>
    <w:rPr>
      <w:rFonts w:ascii="仿宋_GB2312" w:eastAsia="仿宋_GB2312"/>
      <w:b/>
      <w:sz w:val="32"/>
      <w:szCs w:val="32"/>
    </w:rPr>
  </w:style>
  <w:style w:type="paragraph" w:customStyle="1" w:styleId="15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autoRedefine/>
    <w:qFormat/>
    <w:uiPriority w:val="0"/>
    <w:pPr>
      <w:keepNext/>
      <w:tabs>
        <w:tab w:val="left" w:pos="360"/>
      </w:tabs>
      <w:outlineLvl w:val="5"/>
    </w:pPr>
  </w:style>
  <w:style w:type="paragraph" w:customStyle="1" w:styleId="163">
    <w:name w:val="5级标题"/>
    <w:basedOn w:val="164"/>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4">
    <w:name w:val="4级标题"/>
    <w:basedOn w:val="10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6">
    <w:name w:val="Char2 Char Char"/>
    <w:basedOn w:val="1"/>
    <w:autoRedefine/>
    <w:qFormat/>
    <w:uiPriority w:val="0"/>
    <w:pPr>
      <w:adjustRightInd/>
    </w:pPr>
    <w:rPr>
      <w:rFonts w:ascii="Tahoma" w:hAnsi="Tahoma"/>
      <w:sz w:val="24"/>
      <w:szCs w:val="20"/>
    </w:rPr>
  </w:style>
  <w:style w:type="paragraph" w:customStyle="1" w:styleId="167">
    <w:name w:val="_Style 11"/>
    <w:basedOn w:val="1"/>
    <w:autoRedefine/>
    <w:qFormat/>
    <w:uiPriority w:val="34"/>
    <w:pPr>
      <w:adjustRightInd/>
      <w:ind w:firstLine="420" w:firstLineChars="200"/>
    </w:pPr>
    <w:rPr>
      <w:rFonts w:eastAsia="仿宋_GB2312"/>
      <w:sz w:val="28"/>
    </w:rPr>
  </w:style>
  <w:style w:type="paragraph" w:customStyle="1" w:styleId="16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autoRedefine/>
    <w:qFormat/>
    <w:uiPriority w:val="0"/>
    <w:rPr>
      <w:rFonts w:ascii="Tahoma" w:hAnsi="Tahoma"/>
      <w:sz w:val="24"/>
      <w:szCs w:val="20"/>
    </w:rPr>
  </w:style>
  <w:style w:type="paragraph" w:customStyle="1" w:styleId="170">
    <w:name w:val="数字标题6"/>
    <w:basedOn w:val="9"/>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5"/>
    <w:autoRedefine/>
    <w:qFormat/>
    <w:uiPriority w:val="99"/>
    <w:rPr>
      <w:szCs w:val="22"/>
    </w:rPr>
  </w:style>
  <w:style w:type="paragraph" w:customStyle="1" w:styleId="17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autoRedefine/>
    <w:qFormat/>
    <w:uiPriority w:val="6"/>
    <w:rPr>
      <w:rFonts w:ascii="Tahoma" w:hAnsi="Tahoma" w:cs="仿宋_GB2312"/>
      <w:sz w:val="24"/>
      <w:szCs w:val="20"/>
    </w:rPr>
  </w:style>
  <w:style w:type="paragraph" w:customStyle="1" w:styleId="17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autoRedefine/>
    <w:qFormat/>
    <w:uiPriority w:val="0"/>
    <w:pPr>
      <w:adjustRightInd/>
    </w:pPr>
  </w:style>
  <w:style w:type="paragraph" w:customStyle="1" w:styleId="180">
    <w:name w:val="Char5"/>
    <w:basedOn w:val="1"/>
    <w:autoRedefine/>
    <w:qFormat/>
    <w:uiPriority w:val="0"/>
    <w:rPr>
      <w:rFonts w:ascii="仿宋_GB2312" w:eastAsia="仿宋_GB2312"/>
      <w:b/>
      <w:sz w:val="32"/>
      <w:szCs w:val="32"/>
    </w:rPr>
  </w:style>
  <w:style w:type="paragraph" w:customStyle="1" w:styleId="18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autoRedefine/>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autoRedefine/>
    <w:qFormat/>
    <w:uiPriority w:val="0"/>
    <w:rPr>
      <w:rFonts w:ascii="仿宋_GB2312" w:eastAsia="仿宋_GB2312"/>
      <w:b/>
      <w:sz w:val="32"/>
      <w:szCs w:val="32"/>
    </w:rPr>
  </w:style>
  <w:style w:type="paragraph" w:customStyle="1" w:styleId="185">
    <w:name w:val="数字标题3"/>
    <w:basedOn w:val="5"/>
    <w:next w:val="1"/>
    <w:autoRedefine/>
    <w:qFormat/>
    <w:uiPriority w:val="0"/>
    <w:pPr>
      <w:spacing w:line="240" w:lineRule="auto"/>
    </w:pPr>
    <w:rPr>
      <w:sz w:val="28"/>
      <w:szCs w:val="28"/>
    </w:rPr>
  </w:style>
  <w:style w:type="paragraph" w:customStyle="1" w:styleId="186">
    <w:name w:val="FA正文"/>
    <w:basedOn w:val="1"/>
    <w:autoRedefine/>
    <w:qFormat/>
    <w:uiPriority w:val="0"/>
    <w:pPr>
      <w:spacing w:line="360" w:lineRule="auto"/>
      <w:ind w:firstLine="480" w:firstLineChars="200"/>
    </w:pPr>
    <w:rPr>
      <w:rFonts w:hAnsi="宋体"/>
      <w:sz w:val="24"/>
      <w:szCs w:val="20"/>
    </w:rPr>
  </w:style>
  <w:style w:type="paragraph" w:customStyle="1" w:styleId="187">
    <w:name w:val="MM Topic 5"/>
    <w:basedOn w:val="8"/>
    <w:autoRedefine/>
    <w:qFormat/>
    <w:uiPriority w:val="0"/>
    <w:pPr>
      <w:tabs>
        <w:tab w:val="left" w:pos="2520"/>
        <w:tab w:val="clear" w:pos="1008"/>
      </w:tabs>
      <w:adjustRightInd/>
      <w:ind w:left="2520" w:hanging="420"/>
    </w:pPr>
  </w:style>
  <w:style w:type="paragraph" w:customStyle="1" w:styleId="188">
    <w:name w:val="Char Char Char Char Char Char Char Char Char Char1"/>
    <w:basedOn w:val="1"/>
    <w:autoRedefine/>
    <w:qFormat/>
    <w:uiPriority w:val="0"/>
    <w:rPr>
      <w:rFonts w:ascii="仿宋_GB2312" w:eastAsia="仿宋_GB2312"/>
      <w:b/>
      <w:sz w:val="32"/>
      <w:szCs w:val="32"/>
    </w:rPr>
  </w:style>
  <w:style w:type="paragraph" w:customStyle="1" w:styleId="18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autoRedefine/>
    <w:qFormat/>
    <w:uiPriority w:val="0"/>
    <w:rPr>
      <w:rFonts w:ascii="仿宋_GB2312" w:eastAsia="仿宋_GB2312"/>
      <w:b/>
      <w:sz w:val="32"/>
      <w:szCs w:val="32"/>
    </w:rPr>
  </w:style>
  <w:style w:type="paragraph" w:customStyle="1" w:styleId="192">
    <w:name w:val="Char2 Char Char Char1"/>
    <w:basedOn w:val="1"/>
    <w:autoRedefine/>
    <w:qFormat/>
    <w:uiPriority w:val="6"/>
    <w:rPr>
      <w:rFonts w:ascii="仿宋_GB2312" w:eastAsia="仿宋_GB2312"/>
      <w:b/>
      <w:sz w:val="32"/>
      <w:szCs w:val="32"/>
    </w:rPr>
  </w:style>
  <w:style w:type="paragraph" w:customStyle="1" w:styleId="193">
    <w:name w:val="默认段落样式"/>
    <w:basedOn w:val="91"/>
    <w:autoRedefine/>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5"/>
    <w:autoRedefine/>
    <w:qFormat/>
    <w:uiPriority w:val="0"/>
    <w:pPr>
      <w:tabs>
        <w:tab w:val="left" w:pos="1680"/>
        <w:tab w:val="clear" w:pos="900"/>
      </w:tabs>
      <w:adjustRightInd/>
      <w:ind w:left="1680" w:hanging="420"/>
    </w:pPr>
  </w:style>
  <w:style w:type="paragraph" w:customStyle="1" w:styleId="197">
    <w:name w:val="标准小四"/>
    <w:basedOn w:val="1"/>
    <w:autoRedefine/>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autoRedefine/>
    <w:qFormat/>
    <w:uiPriority w:val="0"/>
    <w:pPr>
      <w:adjustRightInd/>
      <w:snapToGrid w:val="0"/>
      <w:spacing w:line="300" w:lineRule="auto"/>
    </w:pPr>
    <w:rPr>
      <w:rFonts w:eastAsia="仿宋"/>
      <w:szCs w:val="21"/>
    </w:rPr>
  </w:style>
  <w:style w:type="paragraph" w:customStyle="1" w:styleId="20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autoRedefine/>
    <w:qFormat/>
    <w:uiPriority w:val="6"/>
    <w:pPr>
      <w:adjustRightInd/>
    </w:pPr>
    <w:rPr>
      <w:rFonts w:ascii="Tahoma" w:hAnsi="Tahoma"/>
      <w:sz w:val="24"/>
      <w:szCs w:val="20"/>
    </w:rPr>
  </w:style>
  <w:style w:type="paragraph" w:customStyle="1" w:styleId="20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20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autoRedefine/>
    <w:qFormat/>
    <w:uiPriority w:val="0"/>
    <w:pPr>
      <w:adjustRightInd/>
      <w:ind w:firstLine="420" w:firstLineChars="200"/>
    </w:pPr>
    <w:rPr>
      <w:rFonts w:eastAsia="仿宋_GB2312"/>
      <w:sz w:val="28"/>
    </w:rPr>
  </w:style>
  <w:style w:type="paragraph" w:customStyle="1" w:styleId="21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63"/>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autoRedefine/>
    <w:qFormat/>
    <w:uiPriority w:val="0"/>
    <w:pPr>
      <w:adjustRightInd/>
      <w:ind w:firstLine="200" w:firstLineChars="200"/>
      <w:jc w:val="right"/>
    </w:pPr>
  </w:style>
  <w:style w:type="paragraph" w:customStyle="1" w:styleId="214">
    <w:name w:val="Char Char11 Char Char Char Char Char Char Char Char Char"/>
    <w:basedOn w:val="1"/>
    <w:autoRedefine/>
    <w:qFormat/>
    <w:uiPriority w:val="0"/>
    <w:pPr>
      <w:spacing w:line="360" w:lineRule="auto"/>
    </w:pPr>
    <w:rPr>
      <w:szCs w:val="20"/>
    </w:rPr>
  </w:style>
  <w:style w:type="paragraph" w:customStyle="1" w:styleId="215">
    <w:name w:val="正文1.25"/>
    <w:basedOn w:val="1"/>
    <w:autoRedefine/>
    <w:qFormat/>
    <w:uiPriority w:val="0"/>
    <w:pPr>
      <w:adjustRightInd/>
      <w:spacing w:line="300" w:lineRule="auto"/>
      <w:ind w:firstLine="480" w:firstLineChars="200"/>
    </w:pPr>
    <w:rPr>
      <w:sz w:val="24"/>
      <w:szCs w:val="20"/>
    </w:rPr>
  </w:style>
  <w:style w:type="paragraph" w:customStyle="1" w:styleId="21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autoRedefine/>
    <w:qFormat/>
    <w:uiPriority w:val="6"/>
    <w:rPr>
      <w:rFonts w:ascii="仿宋_GB2312" w:eastAsia="仿宋_GB2312"/>
      <w:b/>
      <w:sz w:val="32"/>
      <w:szCs w:val="20"/>
    </w:rPr>
  </w:style>
  <w:style w:type="paragraph" w:customStyle="1" w:styleId="220">
    <w:name w:val="列出段落2"/>
    <w:basedOn w:val="1"/>
    <w:autoRedefine/>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autoRedefine/>
    <w:qFormat/>
    <w:uiPriority w:val="0"/>
    <w:rPr>
      <w:rFonts w:eastAsia="仿宋_GB2312"/>
      <w:sz w:val="28"/>
      <w:szCs w:val="20"/>
    </w:rPr>
  </w:style>
  <w:style w:type="paragraph" w:customStyle="1" w:styleId="22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7"/>
    <w:autoRedefine/>
    <w:qFormat/>
    <w:uiPriority w:val="0"/>
    <w:pPr>
      <w:widowControl/>
      <w:jc w:val="left"/>
    </w:pPr>
    <w:rPr>
      <w:rFonts w:cs="宋体"/>
      <w:sz w:val="24"/>
      <w:szCs w:val="20"/>
    </w:rPr>
  </w:style>
  <w:style w:type="paragraph" w:customStyle="1" w:styleId="224">
    <w:name w:val="彩色列表 - 强调文字颜色 11"/>
    <w:basedOn w:val="1"/>
    <w:autoRedefine/>
    <w:qFormat/>
    <w:uiPriority w:val="0"/>
    <w:pPr>
      <w:adjustRightInd/>
      <w:ind w:firstLine="420" w:firstLineChars="200"/>
    </w:pPr>
    <w:rPr>
      <w:rFonts w:ascii="Calibri" w:hAnsi="Calibri"/>
      <w:szCs w:val="22"/>
    </w:rPr>
  </w:style>
  <w:style w:type="paragraph" w:customStyle="1" w:styleId="22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autoRedefine/>
    <w:qFormat/>
    <w:uiPriority w:val="6"/>
    <w:rPr>
      <w:szCs w:val="20"/>
    </w:rPr>
  </w:style>
  <w:style w:type="paragraph" w:customStyle="1" w:styleId="22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autoRedefine/>
    <w:qFormat/>
    <w:uiPriority w:val="0"/>
    <w:pPr>
      <w:spacing w:after="68"/>
    </w:pPr>
    <w:rPr>
      <w:rFonts w:ascii="FHLHE E+ Futura Bk" w:eastAsia="FHLHE E+ Futura Bk" w:cs="Times New Roman"/>
      <w:color w:val="auto"/>
    </w:rPr>
  </w:style>
  <w:style w:type="paragraph" w:customStyle="1" w:styleId="23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autoRedefine/>
    <w:qFormat/>
    <w:uiPriority w:val="0"/>
    <w:rPr>
      <w:rFonts w:ascii="宋体" w:eastAsia="宋体" w:cs="Times New Roman"/>
      <w:color w:val="auto"/>
    </w:rPr>
  </w:style>
  <w:style w:type="paragraph" w:customStyle="1" w:styleId="23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autoRedefine/>
    <w:qFormat/>
    <w:uiPriority w:val="0"/>
    <w:rPr>
      <w:rFonts w:ascii="仿宋_GB2312" w:eastAsia="仿宋_GB2312"/>
      <w:b/>
      <w:sz w:val="32"/>
      <w:szCs w:val="32"/>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autoRedefine/>
    <w:qFormat/>
    <w:uiPriority w:val="0"/>
    <w:pPr>
      <w:spacing w:line="360" w:lineRule="auto"/>
    </w:pPr>
    <w:rPr>
      <w:szCs w:val="20"/>
    </w:rPr>
  </w:style>
  <w:style w:type="paragraph" w:customStyle="1" w:styleId="244">
    <w:name w:val="Char"/>
    <w:basedOn w:val="1"/>
    <w:autoRedefine/>
    <w:qFormat/>
    <w:uiPriority w:val="0"/>
    <w:rPr>
      <w:rFonts w:ascii="仿宋_GB2312" w:eastAsia="仿宋_GB2312"/>
      <w:b/>
      <w:sz w:val="32"/>
      <w:szCs w:val="32"/>
    </w:rPr>
  </w:style>
  <w:style w:type="paragraph" w:customStyle="1" w:styleId="24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autoRedefine/>
    <w:qFormat/>
    <w:uiPriority w:val="0"/>
    <w:rPr>
      <w:szCs w:val="20"/>
    </w:rPr>
  </w:style>
  <w:style w:type="paragraph" w:customStyle="1" w:styleId="24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5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autoRedefine/>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autoRedefine/>
    <w:qFormat/>
    <w:uiPriority w:val="0"/>
    <w:rPr>
      <w:szCs w:val="20"/>
    </w:rPr>
  </w:style>
  <w:style w:type="paragraph" w:customStyle="1" w:styleId="27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autoRedefine/>
    <w:qFormat/>
    <w:uiPriority w:val="0"/>
    <w:rPr>
      <w:rFonts w:ascii="Tahoma" w:hAnsi="Tahoma"/>
      <w:sz w:val="24"/>
      <w:szCs w:val="20"/>
    </w:rPr>
  </w:style>
  <w:style w:type="paragraph" w:customStyle="1" w:styleId="273">
    <w:name w:val="标题五"/>
    <w:basedOn w:val="1"/>
    <w:autoRedefine/>
    <w:qFormat/>
    <w:uiPriority w:val="0"/>
    <w:pPr>
      <w:adjustRightInd/>
      <w:spacing w:beforeLines="50" w:line="360" w:lineRule="auto"/>
    </w:pPr>
    <w:rPr>
      <w:b/>
      <w:sz w:val="24"/>
    </w:rPr>
  </w:style>
  <w:style w:type="paragraph" w:customStyle="1" w:styleId="274">
    <w:name w:val="Char Char1101"/>
    <w:basedOn w:val="1"/>
    <w:autoRedefine/>
    <w:qFormat/>
    <w:uiPriority w:val="0"/>
    <w:pPr>
      <w:spacing w:line="360" w:lineRule="auto"/>
    </w:pPr>
    <w:rPr>
      <w:rFonts w:ascii="Tahoma" w:hAnsi="Tahoma"/>
      <w:sz w:val="24"/>
      <w:szCs w:val="20"/>
    </w:rPr>
  </w:style>
  <w:style w:type="paragraph" w:customStyle="1" w:styleId="275">
    <w:name w:val="Char Char Char Char Char Char Char Char1"/>
    <w:basedOn w:val="1"/>
    <w:autoRedefine/>
    <w:qFormat/>
    <w:uiPriority w:val="0"/>
    <w:pPr>
      <w:tabs>
        <w:tab w:val="left" w:pos="360"/>
      </w:tabs>
    </w:pPr>
    <w:rPr>
      <w:sz w:val="24"/>
      <w:szCs w:val="20"/>
    </w:rPr>
  </w:style>
  <w:style w:type="paragraph" w:customStyle="1" w:styleId="276">
    <w:name w:val="Char Char Char 字元 字元"/>
    <w:basedOn w:val="1"/>
    <w:autoRedefine/>
    <w:qFormat/>
    <w:uiPriority w:val="0"/>
    <w:pPr>
      <w:adjustRightInd/>
      <w:spacing w:line="360" w:lineRule="auto"/>
      <w:ind w:firstLine="200" w:firstLineChars="200"/>
    </w:pPr>
    <w:rPr>
      <w:szCs w:val="20"/>
    </w:rPr>
  </w:style>
  <w:style w:type="paragraph" w:customStyle="1" w:styleId="27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autoRedefine/>
    <w:qFormat/>
    <w:uiPriority w:val="0"/>
    <w:rPr>
      <w:rFonts w:ascii="仿宋_GB2312" w:eastAsia="仿宋_GB2312"/>
      <w:b/>
      <w:sz w:val="32"/>
      <w:szCs w:val="32"/>
    </w:rPr>
  </w:style>
  <w:style w:type="paragraph" w:customStyle="1" w:styleId="27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autoRedefine/>
    <w:qFormat/>
    <w:uiPriority w:val="0"/>
    <w:pPr>
      <w:adjustRightInd/>
    </w:pPr>
    <w:rPr>
      <w:sz w:val="18"/>
      <w:szCs w:val="20"/>
    </w:rPr>
  </w:style>
  <w:style w:type="paragraph" w:customStyle="1" w:styleId="28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autoRedefine/>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58"/>
    <w:autoRedefine/>
    <w:qFormat/>
    <w:uiPriority w:val="0"/>
    <w:pPr>
      <w:snapToGrid w:val="0"/>
      <w:spacing w:line="360" w:lineRule="auto"/>
    </w:pPr>
    <w:rPr>
      <w:rFonts w:ascii="宋体"/>
      <w:b/>
      <w:sz w:val="24"/>
      <w:szCs w:val="20"/>
    </w:rPr>
  </w:style>
  <w:style w:type="paragraph" w:customStyle="1" w:styleId="29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autoRedefine/>
    <w:qFormat/>
    <w:uiPriority w:val="7"/>
    <w:pPr>
      <w:adjustRightInd/>
    </w:pPr>
    <w:rPr>
      <w:rFonts w:ascii="宋体" w:hAnsi="Courier New"/>
    </w:rPr>
  </w:style>
  <w:style w:type="paragraph" w:customStyle="1" w:styleId="297">
    <w:name w:val="Char3"/>
    <w:basedOn w:val="1"/>
    <w:autoRedefine/>
    <w:qFormat/>
    <w:uiPriority w:val="0"/>
    <w:pPr>
      <w:adjustRightInd/>
    </w:pPr>
    <w:rPr>
      <w:rFonts w:ascii="仿宋_GB2312" w:eastAsia="仿宋_GB2312"/>
      <w:b/>
      <w:sz w:val="32"/>
      <w:szCs w:val="32"/>
    </w:rPr>
  </w:style>
  <w:style w:type="paragraph" w:customStyle="1" w:styleId="29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autoRedefine/>
    <w:qFormat/>
    <w:uiPriority w:val="0"/>
    <w:pPr>
      <w:widowControl/>
      <w:adjustRightInd/>
      <w:spacing w:after="160" w:line="240" w:lineRule="exact"/>
      <w:jc w:val="left"/>
    </w:pPr>
    <w:rPr>
      <w:szCs w:val="20"/>
    </w:rPr>
  </w:style>
  <w:style w:type="paragraph" w:customStyle="1" w:styleId="306">
    <w:name w:val="表格标题2"/>
    <w:basedOn w:val="307"/>
    <w:autoRedefine/>
    <w:qFormat/>
    <w:uiPriority w:val="0"/>
    <w:rPr>
      <w:b/>
    </w:rPr>
  </w:style>
  <w:style w:type="paragraph" w:customStyle="1" w:styleId="307">
    <w:name w:val="表格内文"/>
    <w:basedOn w:val="1"/>
    <w:autoRedefine/>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autoRedefine/>
    <w:qFormat/>
    <w:uiPriority w:val="0"/>
    <w:rPr>
      <w:rFonts w:ascii="仿宋_GB2312" w:eastAsia="仿宋_GB2312"/>
      <w:b/>
      <w:sz w:val="32"/>
      <w:szCs w:val="32"/>
    </w:rPr>
  </w:style>
  <w:style w:type="paragraph" w:customStyle="1" w:styleId="30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autoRedefine/>
    <w:qFormat/>
    <w:uiPriority w:val="0"/>
    <w:pPr>
      <w:spacing w:line="360" w:lineRule="auto"/>
    </w:pPr>
    <w:rPr>
      <w:szCs w:val="20"/>
    </w:rPr>
  </w:style>
  <w:style w:type="paragraph" w:customStyle="1" w:styleId="31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4">
    <w:name w:val="MM Topic 1"/>
    <w:basedOn w:val="3"/>
    <w:autoRedefine/>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autoRedefine/>
    <w:qFormat/>
    <w:uiPriority w:val="0"/>
    <w:pPr>
      <w:spacing w:line="360" w:lineRule="auto"/>
      <w:ind w:firstLine="200" w:firstLineChars="200"/>
    </w:pPr>
    <w:rPr>
      <w:kern w:val="0"/>
      <w:sz w:val="24"/>
      <w:szCs w:val="20"/>
    </w:rPr>
  </w:style>
  <w:style w:type="paragraph" w:customStyle="1" w:styleId="317">
    <w:name w:val="表格"/>
    <w:basedOn w:val="1"/>
    <w:autoRedefine/>
    <w:qFormat/>
    <w:uiPriority w:val="0"/>
    <w:pPr>
      <w:snapToGrid w:val="0"/>
      <w:ind w:firstLine="42" w:firstLineChars="21"/>
    </w:pPr>
    <w:rPr>
      <w:rFonts w:ascii="宋体" w:hAnsi="宋体"/>
      <w:kern w:val="0"/>
      <w:sz w:val="20"/>
      <w:szCs w:val="20"/>
    </w:rPr>
  </w:style>
  <w:style w:type="paragraph" w:customStyle="1" w:styleId="318">
    <w:name w:val="标书标题4"/>
    <w:basedOn w:val="7"/>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autoRedefine/>
    <w:qFormat/>
    <w:uiPriority w:val="0"/>
    <w:pPr>
      <w:adjustRightInd/>
      <w:spacing w:line="300" w:lineRule="auto"/>
      <w:jc w:val="center"/>
    </w:pPr>
  </w:style>
  <w:style w:type="paragraph" w:customStyle="1" w:styleId="323">
    <w:name w:val="_Style 6"/>
    <w:basedOn w:val="1"/>
    <w:autoRedefine/>
    <w:qFormat/>
    <w:uiPriority w:val="34"/>
    <w:pPr>
      <w:adjustRightInd/>
      <w:ind w:firstLine="420" w:firstLineChars="200"/>
    </w:pPr>
    <w:rPr>
      <w:rFonts w:eastAsia="仿宋_GB2312"/>
      <w:sz w:val="28"/>
    </w:rPr>
  </w:style>
  <w:style w:type="paragraph" w:customStyle="1" w:styleId="32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1">
    <w:name w:val="trademark"/>
    <w:autoRedefine/>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autoRedefine/>
    <w:qFormat/>
    <w:uiPriority w:val="0"/>
    <w:rPr>
      <w:rFonts w:ascii="仿宋_GB2312" w:eastAsia="仿宋_GB2312"/>
      <w:b/>
      <w:sz w:val="32"/>
      <w:szCs w:val="20"/>
    </w:rPr>
  </w:style>
  <w:style w:type="paragraph" w:customStyle="1" w:styleId="33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autoRedefine/>
    <w:qFormat/>
    <w:uiPriority w:val="0"/>
    <w:pPr>
      <w:adjustRightInd/>
      <w:ind w:firstLine="200" w:firstLineChars="200"/>
    </w:pPr>
    <w:rPr>
      <w:rFonts w:ascii="Tahoma" w:hAnsi="Tahoma"/>
      <w:sz w:val="24"/>
      <w:szCs w:val="20"/>
    </w:rPr>
  </w:style>
  <w:style w:type="paragraph" w:customStyle="1" w:styleId="336">
    <w:name w:val="a1"/>
    <w:basedOn w:val="1"/>
    <w:autoRedefine/>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autoRedefine/>
    <w:qFormat/>
    <w:uiPriority w:val="0"/>
    <w:pPr>
      <w:spacing w:afterLines="50"/>
      <w:jc w:val="left"/>
      <w:outlineLvl w:val="3"/>
    </w:pPr>
    <w:rPr>
      <w:sz w:val="24"/>
      <w:szCs w:val="24"/>
    </w:rPr>
  </w:style>
  <w:style w:type="paragraph" w:customStyle="1" w:styleId="33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autoRedefine/>
    <w:qFormat/>
    <w:uiPriority w:val="0"/>
    <w:pPr>
      <w:adjustRightInd/>
    </w:pPr>
    <w:rPr>
      <w:rFonts w:ascii="Tahoma" w:hAnsi="Tahoma"/>
      <w:sz w:val="24"/>
      <w:szCs w:val="20"/>
    </w:rPr>
  </w:style>
  <w:style w:type="paragraph" w:customStyle="1" w:styleId="34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autoRedefine/>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autoRedefine/>
    <w:qFormat/>
    <w:uiPriority w:val="0"/>
    <w:pPr>
      <w:tabs>
        <w:tab w:val="left" w:pos="1260"/>
        <w:tab w:val="left" w:pos="1680"/>
        <w:tab w:val="left" w:pos="2100"/>
      </w:tabs>
      <w:ind w:left="0"/>
      <w:outlineLvl w:val="3"/>
    </w:pPr>
  </w:style>
  <w:style w:type="paragraph" w:customStyle="1" w:styleId="346">
    <w:name w:val="一级条标题"/>
    <w:basedOn w:val="347"/>
    <w:next w:val="329"/>
    <w:autoRedefine/>
    <w:qFormat/>
    <w:uiPriority w:val="0"/>
    <w:pPr>
      <w:tabs>
        <w:tab w:val="left" w:pos="1260"/>
        <w:tab w:val="left" w:pos="1680"/>
      </w:tabs>
      <w:spacing w:beforeLines="0" w:afterLines="0"/>
      <w:ind w:left="1680"/>
      <w:outlineLvl w:val="2"/>
    </w:pPr>
  </w:style>
  <w:style w:type="paragraph" w:customStyle="1" w:styleId="347">
    <w:name w:val="章标题"/>
    <w:next w:val="32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autoRedefine/>
    <w:qFormat/>
    <w:uiPriority w:val="0"/>
    <w:pPr>
      <w:tabs>
        <w:tab w:val="left" w:pos="840"/>
      </w:tabs>
      <w:spacing w:after="0"/>
      <w:ind w:left="900"/>
    </w:pPr>
  </w:style>
  <w:style w:type="paragraph" w:customStyle="1" w:styleId="35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autoRedefine/>
    <w:qFormat/>
    <w:uiPriority w:val="6"/>
    <w:pPr>
      <w:widowControl/>
      <w:adjustRightInd/>
      <w:ind w:left="720" w:hanging="720"/>
    </w:pPr>
    <w:rPr>
      <w:color w:val="000000"/>
      <w:kern w:val="0"/>
      <w:sz w:val="24"/>
      <w:szCs w:val="20"/>
    </w:rPr>
  </w:style>
  <w:style w:type="paragraph" w:customStyle="1" w:styleId="357">
    <w:name w:val="表1"/>
    <w:basedOn w:val="1"/>
    <w:autoRedefine/>
    <w:qFormat/>
    <w:uiPriority w:val="0"/>
    <w:pPr>
      <w:tabs>
        <w:tab w:val="left" w:pos="703"/>
      </w:tabs>
      <w:adjustRightInd/>
      <w:spacing w:line="360" w:lineRule="auto"/>
      <w:ind w:left="703"/>
      <w:jc w:val="center"/>
    </w:pPr>
  </w:style>
  <w:style w:type="paragraph" w:customStyle="1" w:styleId="35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61">
    <w:name w:val="2级标题"/>
    <w:basedOn w:val="362"/>
    <w:autoRedefine/>
    <w:qFormat/>
    <w:uiPriority w:val="0"/>
    <w:pPr>
      <w:jc w:val="left"/>
      <w:outlineLvl w:val="1"/>
    </w:pPr>
    <w:rPr>
      <w:rFonts w:ascii="Times New Roman" w:hAnsi="Times New Roman" w:eastAsia="仿宋"/>
      <w:sz w:val="30"/>
    </w:rPr>
  </w:style>
  <w:style w:type="paragraph" w:customStyle="1" w:styleId="36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6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autoRedefine/>
    <w:qFormat/>
    <w:uiPriority w:val="0"/>
    <w:pPr>
      <w:tabs>
        <w:tab w:val="left" w:pos="840"/>
      </w:tabs>
      <w:adjustRightInd/>
      <w:ind w:left="840" w:hanging="420"/>
    </w:pPr>
  </w:style>
  <w:style w:type="paragraph" w:customStyle="1" w:styleId="36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7"/>
    <w:autoRedefine/>
    <w:qFormat/>
    <w:uiPriority w:val="0"/>
    <w:pPr>
      <w:tabs>
        <w:tab w:val="left" w:pos="2100"/>
        <w:tab w:val="clear" w:pos="864"/>
      </w:tabs>
      <w:adjustRightInd/>
      <w:ind w:left="2100" w:hanging="420"/>
    </w:pPr>
    <w:rPr>
      <w:lang w:val="en-US"/>
    </w:rPr>
  </w:style>
  <w:style w:type="paragraph" w:customStyle="1" w:styleId="37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autoRedefine/>
    <w:qFormat/>
    <w:uiPriority w:val="6"/>
    <w:pPr>
      <w:spacing w:line="360" w:lineRule="auto"/>
    </w:pPr>
    <w:rPr>
      <w:szCs w:val="20"/>
    </w:rPr>
  </w:style>
  <w:style w:type="paragraph" w:customStyle="1" w:styleId="37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autoRedefine/>
    <w:qFormat/>
    <w:uiPriority w:val="0"/>
    <w:pPr>
      <w:adjustRightInd/>
      <w:spacing w:line="360" w:lineRule="auto"/>
      <w:jc w:val="center"/>
    </w:pPr>
    <w:rPr>
      <w:sz w:val="24"/>
    </w:rPr>
  </w:style>
  <w:style w:type="paragraph" w:customStyle="1" w:styleId="38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autoRedefine/>
    <w:qFormat/>
    <w:uiPriority w:val="6"/>
    <w:rPr>
      <w:rFonts w:ascii="仿宋_GB2312" w:eastAsia="仿宋_GB2312"/>
      <w:b/>
      <w:sz w:val="32"/>
      <w:szCs w:val="32"/>
    </w:rPr>
  </w:style>
  <w:style w:type="paragraph" w:customStyle="1" w:styleId="39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3">
    <w:name w:val="Char3 Char Char Char11"/>
    <w:basedOn w:val="1"/>
    <w:autoRedefine/>
    <w:qFormat/>
    <w:uiPriority w:val="0"/>
    <w:pPr>
      <w:widowControl/>
      <w:adjustRightInd/>
      <w:spacing w:after="160" w:line="240" w:lineRule="exact"/>
      <w:jc w:val="left"/>
    </w:pPr>
    <w:rPr>
      <w:szCs w:val="20"/>
    </w:rPr>
  </w:style>
  <w:style w:type="paragraph" w:customStyle="1" w:styleId="394">
    <w:name w:val="Char Char1121"/>
    <w:basedOn w:val="1"/>
    <w:autoRedefine/>
    <w:qFormat/>
    <w:uiPriority w:val="0"/>
    <w:pPr>
      <w:spacing w:line="360" w:lineRule="auto"/>
    </w:pPr>
    <w:rPr>
      <w:szCs w:val="20"/>
    </w:rPr>
  </w:style>
  <w:style w:type="paragraph" w:customStyle="1" w:styleId="39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7">
    <w:name w:val="Normal0"/>
    <w:autoRedefine/>
    <w:qFormat/>
    <w:uiPriority w:val="0"/>
    <w:rPr>
      <w:rFonts w:ascii="Times New Roman" w:hAnsi="Times New Roman" w:eastAsia="宋体" w:cs="Times New Roman"/>
      <w:lang w:val="en-US" w:eastAsia="en-US" w:bidi="ar-SA"/>
    </w:rPr>
  </w:style>
  <w:style w:type="paragraph" w:customStyle="1" w:styleId="398">
    <w:name w:val="带编号样式"/>
    <w:basedOn w:val="316"/>
    <w:autoRedefine/>
    <w:qFormat/>
    <w:uiPriority w:val="0"/>
    <w:pPr>
      <w:tabs>
        <w:tab w:val="left" w:pos="840"/>
      </w:tabs>
      <w:snapToGrid w:val="0"/>
      <w:ind w:left="840" w:hanging="420" w:firstLineChars="0"/>
    </w:pPr>
    <w:rPr>
      <w:rFonts w:ascii="仿宋_GB2312" w:eastAsia="仿宋_GB2312"/>
      <w:color w:val="000000"/>
    </w:rPr>
  </w:style>
  <w:style w:type="paragraph" w:customStyle="1" w:styleId="39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4">
    <w:name w:val="默认段落字体 Para Char Char Char1 Char"/>
    <w:basedOn w:val="1"/>
    <w:autoRedefine/>
    <w:qFormat/>
    <w:uiPriority w:val="0"/>
    <w:pPr>
      <w:spacing w:line="240" w:lineRule="atLeast"/>
      <w:ind w:left="420" w:firstLine="420"/>
    </w:pPr>
    <w:rPr>
      <w:sz w:val="24"/>
    </w:rPr>
  </w:style>
  <w:style w:type="paragraph" w:customStyle="1" w:styleId="405">
    <w:name w:val="WW-正文文字缩进 2"/>
    <w:basedOn w:val="1"/>
    <w:autoRedefine/>
    <w:qFormat/>
    <w:uiPriority w:val="0"/>
    <w:pPr>
      <w:suppressAutoHyphens/>
      <w:adjustRightInd/>
      <w:ind w:firstLine="420"/>
    </w:pPr>
    <w:rPr>
      <w:kern w:val="1"/>
      <w:szCs w:val="20"/>
    </w:rPr>
  </w:style>
  <w:style w:type="paragraph" w:customStyle="1" w:styleId="40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408">
    <w:name w:val="有符号正文"/>
    <w:basedOn w:val="1"/>
    <w:autoRedefine/>
    <w:qFormat/>
    <w:uiPriority w:val="0"/>
    <w:pPr>
      <w:adjustRightInd/>
      <w:spacing w:line="400" w:lineRule="exact"/>
      <w:ind w:firstLine="200" w:firstLineChars="200"/>
    </w:pPr>
    <w:rPr>
      <w:rFonts w:ascii="Arial" w:hAnsi="Arial"/>
    </w:rPr>
  </w:style>
  <w:style w:type="paragraph" w:customStyle="1" w:styleId="40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11">
    <w:name w:val="4"/>
    <w:basedOn w:val="1"/>
    <w:next w:val="38"/>
    <w:autoRedefine/>
    <w:qFormat/>
    <w:uiPriority w:val="0"/>
    <w:pPr>
      <w:spacing w:after="120" w:line="480" w:lineRule="auto"/>
      <w:ind w:left="420" w:leftChars="200"/>
    </w:pPr>
    <w:rPr>
      <w:sz w:val="24"/>
      <w:szCs w:val="20"/>
    </w:rPr>
  </w:style>
  <w:style w:type="paragraph" w:customStyle="1" w:styleId="41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4">
    <w:name w:val="样式 标题 3H3 + 两端对齐"/>
    <w:basedOn w:val="5"/>
    <w:autoRedefine/>
    <w:qFormat/>
    <w:uiPriority w:val="0"/>
    <w:pPr>
      <w:spacing w:before="0" w:after="0" w:line="240" w:lineRule="auto"/>
      <w:jc w:val="left"/>
    </w:pPr>
    <w:rPr>
      <w:rFonts w:cs="宋体"/>
      <w:sz w:val="21"/>
      <w:szCs w:val="20"/>
    </w:rPr>
  </w:style>
  <w:style w:type="paragraph" w:customStyle="1" w:styleId="41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0">
    <w:name w:val="Char Char1 Char Char Char"/>
    <w:basedOn w:val="1"/>
    <w:autoRedefine/>
    <w:qFormat/>
    <w:uiPriority w:val="0"/>
    <w:rPr>
      <w:rFonts w:ascii="仿宋_GB2312" w:eastAsia="仿宋_GB2312"/>
      <w:b/>
      <w:sz w:val="32"/>
      <w:szCs w:val="20"/>
    </w:rPr>
  </w:style>
  <w:style w:type="paragraph" w:customStyle="1" w:styleId="42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4">
    <w:name w:val="Char Char1 Char Char Char2"/>
    <w:basedOn w:val="1"/>
    <w:autoRedefine/>
    <w:qFormat/>
    <w:uiPriority w:val="0"/>
    <w:rPr>
      <w:rFonts w:ascii="仿宋_GB2312" w:eastAsia="仿宋_GB2312"/>
      <w:b/>
      <w:sz w:val="32"/>
      <w:szCs w:val="32"/>
    </w:rPr>
  </w:style>
  <w:style w:type="paragraph" w:customStyle="1" w:styleId="425">
    <w:name w:val="Char3 Char Char Char1"/>
    <w:basedOn w:val="1"/>
    <w:autoRedefine/>
    <w:qFormat/>
    <w:uiPriority w:val="6"/>
    <w:pPr>
      <w:widowControl/>
      <w:adjustRightInd/>
      <w:spacing w:after="160" w:line="240" w:lineRule="exact"/>
      <w:jc w:val="left"/>
    </w:pPr>
    <w:rPr>
      <w:szCs w:val="20"/>
    </w:rPr>
  </w:style>
  <w:style w:type="paragraph" w:customStyle="1" w:styleId="426">
    <w:name w:val="Char1 Char Char Char21"/>
    <w:basedOn w:val="1"/>
    <w:autoRedefine/>
    <w:qFormat/>
    <w:uiPriority w:val="0"/>
    <w:rPr>
      <w:rFonts w:ascii="Tahoma" w:hAnsi="Tahoma"/>
      <w:sz w:val="24"/>
      <w:szCs w:val="20"/>
    </w:rPr>
  </w:style>
  <w:style w:type="paragraph" w:customStyle="1" w:styleId="42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8">
    <w:name w:val="正文（标题三）"/>
    <w:basedOn w:val="1"/>
    <w:autoRedefine/>
    <w:qFormat/>
    <w:uiPriority w:val="0"/>
    <w:pPr>
      <w:spacing w:line="360" w:lineRule="auto"/>
      <w:ind w:firstLine="200" w:firstLineChars="200"/>
    </w:pPr>
    <w:rPr>
      <w:sz w:val="24"/>
    </w:rPr>
  </w:style>
  <w:style w:type="paragraph" w:customStyle="1" w:styleId="42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3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4">
    <w:name w:val="Char1 Char Char Char4"/>
    <w:basedOn w:val="1"/>
    <w:autoRedefine/>
    <w:qFormat/>
    <w:uiPriority w:val="0"/>
    <w:pPr>
      <w:adjustRightInd/>
      <w:ind w:firstLine="200" w:firstLineChars="200"/>
    </w:pPr>
    <w:rPr>
      <w:rFonts w:ascii="Tahoma" w:hAnsi="Tahoma"/>
      <w:sz w:val="24"/>
      <w:szCs w:val="20"/>
    </w:rPr>
  </w:style>
  <w:style w:type="paragraph" w:customStyle="1" w:styleId="435">
    <w:name w:val="_标题2"/>
    <w:basedOn w:val="402"/>
    <w:next w:val="40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6">
    <w:name w:val="样式1 + (中宋体"/>
    <w:basedOn w:val="41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0">
    <w:name w:val="四号　首行缩进"/>
    <w:basedOn w:val="1"/>
    <w:autoRedefine/>
    <w:qFormat/>
    <w:uiPriority w:val="0"/>
    <w:pPr>
      <w:adjustRightInd/>
      <w:spacing w:line="360" w:lineRule="auto"/>
    </w:pPr>
    <w:rPr>
      <w:rFonts w:ascii="宋体" w:hAnsi="宋体"/>
      <w:szCs w:val="20"/>
    </w:rPr>
  </w:style>
  <w:style w:type="paragraph" w:customStyle="1" w:styleId="44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2">
    <w:name w:val="Char Char Char Char Char Char Char Char Char Char Char1 Char"/>
    <w:basedOn w:val="1"/>
    <w:autoRedefine/>
    <w:qFormat/>
    <w:uiPriority w:val="0"/>
    <w:pPr>
      <w:adjustRightInd/>
    </w:pPr>
    <w:rPr>
      <w:rFonts w:ascii="Tahoma" w:hAnsi="Tahoma"/>
      <w:sz w:val="24"/>
    </w:rPr>
  </w:style>
  <w:style w:type="paragraph" w:customStyle="1" w:styleId="443">
    <w:name w:val="Char Char Char Char11"/>
    <w:basedOn w:val="1"/>
    <w:autoRedefine/>
    <w:qFormat/>
    <w:uiPriority w:val="0"/>
    <w:rPr>
      <w:rFonts w:ascii="Tahoma" w:hAnsi="Tahoma"/>
      <w:sz w:val="24"/>
      <w:szCs w:val="20"/>
    </w:rPr>
  </w:style>
  <w:style w:type="paragraph" w:customStyle="1" w:styleId="44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5">
    <w:name w:val="Char Char Char Char"/>
    <w:basedOn w:val="1"/>
    <w:autoRedefine/>
    <w:qFormat/>
    <w:uiPriority w:val="0"/>
    <w:rPr>
      <w:rFonts w:ascii="Tahoma" w:hAnsi="Tahoma"/>
      <w:sz w:val="24"/>
      <w:szCs w:val="20"/>
    </w:rPr>
  </w:style>
  <w:style w:type="paragraph" w:customStyle="1" w:styleId="44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7">
    <w:name w:val="Char19"/>
    <w:basedOn w:val="1"/>
    <w:autoRedefine/>
    <w:qFormat/>
    <w:uiPriority w:val="0"/>
    <w:pPr>
      <w:adjustRightInd/>
    </w:pPr>
    <w:rPr>
      <w:szCs w:val="20"/>
    </w:rPr>
  </w:style>
  <w:style w:type="paragraph" w:customStyle="1" w:styleId="44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50">
    <w:name w:val="_Style 5"/>
    <w:basedOn w:val="1"/>
    <w:autoRedefine/>
    <w:qFormat/>
    <w:uiPriority w:val="34"/>
    <w:pPr>
      <w:adjustRightInd/>
      <w:ind w:firstLine="420" w:firstLineChars="200"/>
    </w:pPr>
    <w:rPr>
      <w:rFonts w:eastAsia="仿宋_GB2312"/>
      <w:sz w:val="28"/>
    </w:rPr>
  </w:style>
  <w:style w:type="paragraph" w:customStyle="1" w:styleId="45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4">
    <w:name w:val="标书表格字体格式"/>
    <w:next w:val="448"/>
    <w:autoRedefine/>
    <w:qFormat/>
    <w:uiPriority w:val="0"/>
    <w:rPr>
      <w:rFonts w:ascii="Times New Roman" w:hAnsi="Times New Roman" w:eastAsia="宋体" w:cs="Times New Roman"/>
      <w:kern w:val="2"/>
      <w:sz w:val="21"/>
      <w:szCs w:val="24"/>
      <w:lang w:val="en-US" w:eastAsia="zh-CN" w:bidi="ar-SA"/>
    </w:rPr>
  </w:style>
  <w:style w:type="paragraph" w:customStyle="1" w:styleId="45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修订3"/>
    <w:autoRedefine/>
    <w:qFormat/>
    <w:uiPriority w:val="0"/>
    <w:rPr>
      <w:rFonts w:ascii="Times New Roman" w:hAnsi="Times New Roman" w:eastAsia="宋体" w:cs="Times New Roman"/>
      <w:kern w:val="2"/>
      <w:sz w:val="21"/>
      <w:lang w:val="en-US" w:eastAsia="zh-CN" w:bidi="ar-SA"/>
    </w:rPr>
  </w:style>
  <w:style w:type="paragraph" w:customStyle="1" w:styleId="458">
    <w:name w:val="CSS1级正文 Char"/>
    <w:basedOn w:val="25"/>
    <w:autoRedefine/>
    <w:qFormat/>
    <w:uiPriority w:val="0"/>
    <w:pPr>
      <w:snapToGrid w:val="0"/>
      <w:ind w:firstLine="480" w:firstLineChars="200"/>
    </w:pPr>
    <w:rPr>
      <w:rFonts w:ascii="Times New Roman"/>
      <w:szCs w:val="24"/>
      <w:lang w:val="en-US"/>
    </w:rPr>
  </w:style>
  <w:style w:type="paragraph" w:customStyle="1" w:styleId="45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0">
    <w:name w:val="表文字"/>
    <w:autoRedefine/>
    <w:qFormat/>
    <w:uiPriority w:val="0"/>
    <w:rPr>
      <w:rFonts w:ascii="宋体" w:hAnsi="Times New Roman" w:eastAsia="宋体" w:cs="Times New Roman"/>
      <w:kern w:val="2"/>
      <w:lang w:val="en-US" w:eastAsia="zh-CN" w:bidi="ar-SA"/>
    </w:rPr>
  </w:style>
  <w:style w:type="paragraph" w:customStyle="1" w:styleId="461">
    <w:name w:val="MM Title"/>
    <w:basedOn w:val="61"/>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4">
    <w:name w:val="Char Char Char Char Char Char Char Char2"/>
    <w:basedOn w:val="1"/>
    <w:autoRedefine/>
    <w:qFormat/>
    <w:uiPriority w:val="0"/>
    <w:pPr>
      <w:tabs>
        <w:tab w:val="left" w:pos="360"/>
      </w:tabs>
    </w:pPr>
    <w:rPr>
      <w:sz w:val="24"/>
      <w:szCs w:val="20"/>
    </w:rPr>
  </w:style>
  <w:style w:type="paragraph" w:customStyle="1" w:styleId="46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6">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0">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3">
    <w:name w:val="p0"/>
    <w:basedOn w:val="1"/>
    <w:autoRedefine/>
    <w:qFormat/>
    <w:uiPriority w:val="0"/>
    <w:pPr>
      <w:widowControl/>
      <w:adjustRightInd/>
    </w:pPr>
    <w:rPr>
      <w:kern w:val="0"/>
      <w:szCs w:val="21"/>
    </w:rPr>
  </w:style>
  <w:style w:type="paragraph" w:customStyle="1" w:styleId="474">
    <w:name w:val="Char6"/>
    <w:basedOn w:val="1"/>
    <w:autoRedefine/>
    <w:qFormat/>
    <w:uiPriority w:val="0"/>
    <w:rPr>
      <w:rFonts w:ascii="仿宋_GB2312" w:eastAsia="仿宋_GB2312"/>
      <w:b/>
      <w:sz w:val="32"/>
      <w:szCs w:val="32"/>
    </w:rPr>
  </w:style>
  <w:style w:type="paragraph" w:customStyle="1" w:styleId="475">
    <w:name w:val="Char111"/>
    <w:basedOn w:val="1"/>
    <w:autoRedefine/>
    <w:qFormat/>
    <w:uiPriority w:val="0"/>
    <w:rPr>
      <w:rFonts w:ascii="仿宋_GB2312" w:eastAsia="仿宋_GB2312"/>
      <w:b/>
      <w:sz w:val="32"/>
      <w:szCs w:val="32"/>
    </w:rPr>
  </w:style>
  <w:style w:type="paragraph" w:customStyle="1" w:styleId="476">
    <w:name w:val="标题3"/>
    <w:basedOn w:val="5"/>
    <w:next w:val="55"/>
    <w:autoRedefine/>
    <w:qFormat/>
    <w:uiPriority w:val="0"/>
    <w:pPr>
      <w:tabs>
        <w:tab w:val="clear" w:pos="900"/>
      </w:tabs>
      <w:spacing w:after="0" w:line="360" w:lineRule="auto"/>
    </w:pPr>
    <w:rPr>
      <w:rFonts w:ascii="仿宋" w:hAnsi="仿宋" w:eastAsia="仿宋" w:cs="仿宋"/>
    </w:rPr>
  </w:style>
  <w:style w:type="paragraph" w:customStyle="1" w:styleId="47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9">
    <w:name w:val="Char1 Char Char Char2"/>
    <w:basedOn w:val="1"/>
    <w:autoRedefine/>
    <w:qFormat/>
    <w:uiPriority w:val="0"/>
    <w:pPr>
      <w:adjustRightInd/>
      <w:ind w:firstLine="200" w:firstLineChars="200"/>
    </w:pPr>
    <w:rPr>
      <w:rFonts w:ascii="Tahoma" w:hAnsi="Tahoma"/>
      <w:sz w:val="24"/>
      <w:szCs w:val="20"/>
    </w:rPr>
  </w:style>
  <w:style w:type="paragraph" w:customStyle="1" w:styleId="48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1">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2">
    <w:name w:val="Char Char Char Char Char Char Char2"/>
    <w:basedOn w:val="1"/>
    <w:autoRedefine/>
    <w:qFormat/>
    <w:uiPriority w:val="0"/>
    <w:rPr>
      <w:rFonts w:ascii="仿宋_GB2312" w:eastAsia="仿宋_GB2312"/>
      <w:b/>
      <w:sz w:val="32"/>
      <w:szCs w:val="32"/>
    </w:rPr>
  </w:style>
  <w:style w:type="paragraph" w:customStyle="1" w:styleId="483">
    <w:name w:val="五级条标题"/>
    <w:basedOn w:val="484"/>
    <w:next w:val="329"/>
    <w:autoRedefine/>
    <w:qFormat/>
    <w:uiPriority w:val="0"/>
    <w:pPr>
      <w:tabs>
        <w:tab w:val="left" w:pos="1260"/>
        <w:tab w:val="left" w:pos="1680"/>
        <w:tab w:val="left" w:pos="2100"/>
        <w:tab w:val="left" w:pos="2940"/>
        <w:tab w:val="left" w:pos="3360"/>
      </w:tabs>
      <w:ind w:left="3360"/>
      <w:outlineLvl w:val="6"/>
    </w:pPr>
  </w:style>
  <w:style w:type="paragraph" w:customStyle="1" w:styleId="484">
    <w:name w:val="四级条标题"/>
    <w:basedOn w:val="344"/>
    <w:next w:val="329"/>
    <w:autoRedefine/>
    <w:qFormat/>
    <w:uiPriority w:val="0"/>
    <w:pPr>
      <w:tabs>
        <w:tab w:val="left" w:pos="2940"/>
        <w:tab w:val="clear" w:pos="1260"/>
        <w:tab w:val="clear" w:pos="1680"/>
        <w:tab w:val="clear" w:pos="2100"/>
        <w:tab w:val="clear" w:pos="2520"/>
      </w:tabs>
      <w:ind w:left="2940"/>
      <w:outlineLvl w:val="5"/>
    </w:pPr>
  </w:style>
  <w:style w:type="paragraph" w:customStyle="1" w:styleId="48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6">
    <w:name w:val="Char23"/>
    <w:basedOn w:val="1"/>
    <w:autoRedefine/>
    <w:qFormat/>
    <w:uiPriority w:val="0"/>
    <w:rPr>
      <w:rFonts w:ascii="仿宋_GB2312" w:eastAsia="仿宋_GB2312"/>
      <w:b/>
      <w:sz w:val="32"/>
      <w:szCs w:val="32"/>
    </w:rPr>
  </w:style>
  <w:style w:type="paragraph" w:customStyle="1" w:styleId="48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9">
    <w:name w:val="首行缩进"/>
    <w:basedOn w:val="1"/>
    <w:autoRedefine/>
    <w:qFormat/>
    <w:uiPriority w:val="0"/>
    <w:pPr>
      <w:spacing w:line="360" w:lineRule="auto"/>
      <w:ind w:firstLine="480" w:firstLineChars="200"/>
    </w:pPr>
    <w:rPr>
      <w:rFonts w:ascii="宋体"/>
      <w:sz w:val="24"/>
      <w:szCs w:val="20"/>
    </w:rPr>
  </w:style>
  <w:style w:type="paragraph" w:customStyle="1" w:styleId="49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1">
    <w:name w:val="单元格左对齐"/>
    <w:basedOn w:val="1"/>
    <w:autoRedefine/>
    <w:qFormat/>
    <w:uiPriority w:val="0"/>
    <w:pPr>
      <w:adjustRightInd/>
      <w:spacing w:line="360" w:lineRule="auto"/>
    </w:pPr>
    <w:rPr>
      <w:sz w:val="24"/>
    </w:rPr>
  </w:style>
  <w:style w:type="paragraph" w:customStyle="1" w:styleId="492">
    <w:name w:val="正文主体"/>
    <w:basedOn w:val="313"/>
    <w:autoRedefine/>
    <w:qFormat/>
    <w:uiPriority w:val="0"/>
  </w:style>
  <w:style w:type="paragraph" w:customStyle="1" w:styleId="49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6">
    <w:name w:val="正文（首行缩进2字符）"/>
    <w:basedOn w:val="1"/>
    <w:autoRedefine/>
    <w:qFormat/>
    <w:uiPriority w:val="0"/>
    <w:pPr>
      <w:adjustRightInd/>
      <w:spacing w:line="360" w:lineRule="auto"/>
      <w:ind w:firstLine="480" w:firstLineChars="200"/>
    </w:pPr>
    <w:rPr>
      <w:sz w:val="24"/>
      <w:szCs w:val="20"/>
    </w:rPr>
  </w:style>
  <w:style w:type="paragraph" w:customStyle="1" w:styleId="497">
    <w:name w:val="P1"/>
    <w:basedOn w:val="1"/>
    <w:autoRedefine/>
    <w:qFormat/>
    <w:uiPriority w:val="0"/>
    <w:pPr>
      <w:adjustRightInd/>
      <w:spacing w:line="288" w:lineRule="auto"/>
      <w:ind w:firstLine="425" w:firstLineChars="200"/>
    </w:pPr>
  </w:style>
  <w:style w:type="paragraph" w:customStyle="1" w:styleId="498">
    <w:name w:val="列表内容"/>
    <w:basedOn w:val="1"/>
    <w:next w:val="1"/>
    <w:autoRedefine/>
    <w:qFormat/>
    <w:uiPriority w:val="0"/>
    <w:pPr>
      <w:widowControl/>
      <w:tabs>
        <w:tab w:val="left" w:pos="840"/>
      </w:tabs>
      <w:ind w:left="840" w:hanging="420"/>
      <w:jc w:val="left"/>
    </w:pPr>
    <w:rPr>
      <w:kern w:val="0"/>
      <w:sz w:val="18"/>
    </w:rPr>
  </w:style>
  <w:style w:type="paragraph" w:customStyle="1" w:styleId="499">
    <w:name w:val="Char Char11 Char Char Char1"/>
    <w:basedOn w:val="1"/>
    <w:autoRedefine/>
    <w:qFormat/>
    <w:uiPriority w:val="6"/>
    <w:pPr>
      <w:spacing w:line="360" w:lineRule="auto"/>
    </w:pPr>
    <w:rPr>
      <w:szCs w:val="20"/>
    </w:rPr>
  </w:style>
  <w:style w:type="paragraph" w:customStyle="1" w:styleId="50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4">
    <w:name w:val="正文文字缩进2字"/>
    <w:basedOn w:val="25"/>
    <w:autoRedefine/>
    <w:qFormat/>
    <w:uiPriority w:val="0"/>
    <w:pPr>
      <w:adjustRightInd/>
      <w:spacing w:before="60" w:after="60"/>
      <w:ind w:firstLine="200" w:firstLineChars="200"/>
    </w:pPr>
    <w:rPr>
      <w:rFonts w:ascii="Times New Roman"/>
      <w:szCs w:val="20"/>
      <w:lang w:val="en-US"/>
    </w:rPr>
  </w:style>
  <w:style w:type="paragraph" w:customStyle="1" w:styleId="505">
    <w:name w:val="默认段落字体 Para Char Char Char Char"/>
    <w:basedOn w:val="1"/>
    <w:autoRedefine/>
    <w:qFormat/>
    <w:uiPriority w:val="0"/>
    <w:pPr>
      <w:spacing w:line="360" w:lineRule="auto"/>
    </w:pPr>
    <w:rPr>
      <w:szCs w:val="20"/>
    </w:rPr>
  </w:style>
  <w:style w:type="paragraph" w:customStyle="1" w:styleId="50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8">
    <w:name w:val="Char2 Char Char Char2"/>
    <w:basedOn w:val="1"/>
    <w:autoRedefine/>
    <w:qFormat/>
    <w:uiPriority w:val="0"/>
    <w:rPr>
      <w:rFonts w:ascii="仿宋_GB2312" w:eastAsia="仿宋_GB2312"/>
      <w:b/>
      <w:sz w:val="32"/>
      <w:szCs w:val="32"/>
    </w:rPr>
  </w:style>
  <w:style w:type="paragraph" w:customStyle="1" w:styleId="50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1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2">
    <w:name w:val="Char Char4 Char Char"/>
    <w:basedOn w:val="1"/>
    <w:autoRedefine/>
    <w:qFormat/>
    <w:uiPriority w:val="0"/>
    <w:pPr>
      <w:widowControl/>
      <w:adjustRightInd/>
      <w:spacing w:after="160" w:line="240" w:lineRule="exact"/>
      <w:jc w:val="left"/>
    </w:pPr>
  </w:style>
  <w:style w:type="paragraph" w:customStyle="1" w:styleId="51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4">
    <w:name w:val="Char Char11 Char Char Char2"/>
    <w:basedOn w:val="1"/>
    <w:autoRedefine/>
    <w:qFormat/>
    <w:uiPriority w:val="0"/>
    <w:pPr>
      <w:spacing w:line="360" w:lineRule="auto"/>
    </w:pPr>
    <w:rPr>
      <w:szCs w:val="20"/>
    </w:rPr>
  </w:style>
  <w:style w:type="paragraph" w:customStyle="1" w:styleId="51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2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1">
    <w:name w:val="Char311"/>
    <w:basedOn w:val="1"/>
    <w:autoRedefine/>
    <w:qFormat/>
    <w:uiPriority w:val="0"/>
    <w:pPr>
      <w:adjustRightInd/>
      <w:ind w:firstLine="200" w:firstLineChars="200"/>
    </w:pPr>
    <w:rPr>
      <w:rFonts w:ascii="Tahoma" w:hAnsi="Tahoma"/>
      <w:sz w:val="24"/>
      <w:szCs w:val="20"/>
    </w:rPr>
  </w:style>
  <w:style w:type="paragraph" w:customStyle="1" w:styleId="522">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4">
    <w:name w:val="正文 内标"/>
    <w:basedOn w:val="439"/>
    <w:autoRedefine/>
    <w:qFormat/>
    <w:uiPriority w:val="0"/>
    <w:pPr>
      <w:tabs>
        <w:tab w:val="left" w:pos="0"/>
      </w:tabs>
      <w:ind w:left="900" w:firstLine="0" w:firstLineChars="0"/>
    </w:pPr>
  </w:style>
  <w:style w:type="paragraph" w:customStyle="1" w:styleId="525">
    <w:name w:val="Bulleted List"/>
    <w:basedOn w:val="1"/>
    <w:autoRedefine/>
    <w:qFormat/>
    <w:uiPriority w:val="0"/>
    <w:pPr>
      <w:tabs>
        <w:tab w:val="left" w:pos="1260"/>
      </w:tabs>
      <w:adjustRightInd/>
      <w:ind w:left="1260" w:hanging="420"/>
    </w:pPr>
  </w:style>
  <w:style w:type="paragraph" w:customStyle="1" w:styleId="52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7">
    <w:name w:val="样式 左侧:  0.85 厘米"/>
    <w:basedOn w:val="1"/>
    <w:autoRedefine/>
    <w:qFormat/>
    <w:uiPriority w:val="2"/>
    <w:pPr>
      <w:adjustRightInd/>
      <w:spacing w:line="360" w:lineRule="auto"/>
    </w:pPr>
    <w:rPr>
      <w:rFonts w:cs="宋体"/>
      <w:sz w:val="24"/>
      <w:szCs w:val="20"/>
    </w:rPr>
  </w:style>
  <w:style w:type="paragraph" w:customStyle="1" w:styleId="528">
    <w:name w:val="Char Char Char Char Char Char Char Char Char Char Char Char1 Char"/>
    <w:basedOn w:val="1"/>
    <w:autoRedefine/>
    <w:qFormat/>
    <w:uiPriority w:val="0"/>
    <w:rPr>
      <w:rFonts w:ascii="Tahoma" w:hAnsi="Tahoma" w:cs="仿宋_GB2312"/>
      <w:sz w:val="24"/>
      <w:szCs w:val="20"/>
    </w:rPr>
  </w:style>
  <w:style w:type="paragraph" w:customStyle="1" w:styleId="52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3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32">
    <w:name w:val="Char Char1 Char Char Char Char Char Char"/>
    <w:basedOn w:val="1"/>
    <w:autoRedefine/>
    <w:qFormat/>
    <w:uiPriority w:val="0"/>
    <w:rPr>
      <w:rFonts w:ascii="仿宋_GB2312" w:eastAsia="仿宋_GB2312"/>
      <w:b/>
      <w:sz w:val="32"/>
      <w:szCs w:val="20"/>
    </w:rPr>
  </w:style>
  <w:style w:type="paragraph" w:customStyle="1" w:styleId="53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4">
    <w:name w:val="Char Char1 Char Char Char Char Char Char2"/>
    <w:basedOn w:val="1"/>
    <w:autoRedefine/>
    <w:qFormat/>
    <w:uiPriority w:val="0"/>
    <w:rPr>
      <w:rFonts w:ascii="仿宋_GB2312" w:eastAsia="仿宋_GB2312"/>
      <w:b/>
      <w:sz w:val="32"/>
      <w:szCs w:val="20"/>
    </w:rPr>
  </w:style>
  <w:style w:type="paragraph" w:customStyle="1" w:styleId="53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4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4">
    <w:name w:val="Char31"/>
    <w:basedOn w:val="1"/>
    <w:autoRedefine/>
    <w:qFormat/>
    <w:uiPriority w:val="0"/>
    <w:pPr>
      <w:adjustRightInd/>
    </w:pPr>
    <w:rPr>
      <w:rFonts w:ascii="仿宋_GB2312" w:eastAsia="仿宋_GB2312"/>
      <w:b/>
      <w:sz w:val="32"/>
      <w:szCs w:val="32"/>
    </w:rPr>
  </w:style>
  <w:style w:type="paragraph" w:customStyle="1" w:styleId="545">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4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8">
    <w:name w:val="Char Char1"/>
    <w:basedOn w:val="1"/>
    <w:autoRedefine/>
    <w:qFormat/>
    <w:uiPriority w:val="0"/>
    <w:pPr>
      <w:widowControl/>
      <w:spacing w:after="160" w:line="240" w:lineRule="exact"/>
      <w:jc w:val="left"/>
    </w:pPr>
    <w:rPr>
      <w:rFonts w:eastAsia="仿宋_GB2312"/>
      <w:sz w:val="28"/>
    </w:rPr>
  </w:style>
  <w:style w:type="paragraph" w:customStyle="1" w:styleId="549">
    <w:name w:val="Char21"/>
    <w:basedOn w:val="1"/>
    <w:autoRedefine/>
    <w:qFormat/>
    <w:uiPriority w:val="0"/>
    <w:pPr>
      <w:adjustRightInd/>
      <w:ind w:firstLine="200" w:firstLineChars="200"/>
    </w:pPr>
    <w:rPr>
      <w:rFonts w:ascii="仿宋_GB2312" w:eastAsia="仿宋_GB2312"/>
      <w:b/>
      <w:sz w:val="32"/>
      <w:szCs w:val="32"/>
    </w:rPr>
  </w:style>
  <w:style w:type="paragraph" w:customStyle="1" w:styleId="550">
    <w:name w:val="列表段落1"/>
    <w:basedOn w:val="1"/>
    <w:autoRedefine/>
    <w:qFormat/>
    <w:uiPriority w:val="34"/>
    <w:pPr>
      <w:adjustRightInd/>
      <w:ind w:right="238" w:firstLine="420"/>
    </w:pPr>
    <w:rPr>
      <w:rFonts w:ascii="Calibri" w:hAnsi="Calibri"/>
      <w:sz w:val="24"/>
    </w:rPr>
  </w:style>
  <w:style w:type="paragraph" w:customStyle="1" w:styleId="551">
    <w:name w:val="Char Char110"/>
    <w:basedOn w:val="1"/>
    <w:autoRedefine/>
    <w:qFormat/>
    <w:uiPriority w:val="6"/>
    <w:pPr>
      <w:spacing w:line="360" w:lineRule="auto"/>
    </w:pPr>
    <w:rPr>
      <w:rFonts w:ascii="Tahoma" w:hAnsi="Tahoma"/>
      <w:sz w:val="24"/>
      <w:szCs w:val="20"/>
    </w:rPr>
  </w:style>
  <w:style w:type="paragraph" w:customStyle="1" w:styleId="55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6">
    <w:name w:val="Char Char Char Char Char Char Char Char Char Char Char Char1 Char2"/>
    <w:basedOn w:val="1"/>
    <w:autoRedefine/>
    <w:qFormat/>
    <w:uiPriority w:val="0"/>
    <w:rPr>
      <w:rFonts w:ascii="Tahoma" w:hAnsi="Tahoma" w:cs="仿宋_GB2312"/>
      <w:sz w:val="24"/>
      <w:szCs w:val="20"/>
    </w:rPr>
  </w:style>
  <w:style w:type="paragraph" w:customStyle="1" w:styleId="55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9">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56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1">
    <w:name w:val="_Style 12"/>
    <w:basedOn w:val="19"/>
    <w:autoRedefine/>
    <w:qFormat/>
    <w:uiPriority w:val="0"/>
    <w:pPr>
      <w:snapToGrid w:val="0"/>
      <w:spacing w:line="360" w:lineRule="auto"/>
    </w:pPr>
  </w:style>
  <w:style w:type="paragraph" w:customStyle="1" w:styleId="56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4">
    <w:name w:val="_Style 94"/>
    <w:basedOn w:val="1"/>
    <w:next w:val="106"/>
    <w:autoRedefine/>
    <w:qFormat/>
    <w:uiPriority w:val="34"/>
    <w:pPr>
      <w:adjustRightInd/>
      <w:spacing w:line="360" w:lineRule="auto"/>
      <w:ind w:firstLine="200" w:firstLineChars="200"/>
    </w:pPr>
    <w:rPr>
      <w:rFonts w:ascii="Calibri" w:hAnsi="Calibri"/>
      <w:sz w:val="28"/>
      <w:szCs w:val="20"/>
    </w:rPr>
  </w:style>
  <w:style w:type="paragraph" w:customStyle="1" w:styleId="56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6">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8">
    <w:name w:val="3级标题"/>
    <w:basedOn w:val="361"/>
    <w:autoRedefine/>
    <w:qFormat/>
    <w:uiPriority w:val="0"/>
    <w:pPr>
      <w:outlineLvl w:val="2"/>
    </w:pPr>
  </w:style>
  <w:style w:type="paragraph" w:customStyle="1" w:styleId="56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0">
    <w:name w:val="Char1 Char Char Char3"/>
    <w:basedOn w:val="1"/>
    <w:autoRedefine/>
    <w:qFormat/>
    <w:uiPriority w:val="0"/>
    <w:pPr>
      <w:adjustRightInd/>
      <w:ind w:firstLine="200" w:firstLineChars="200"/>
    </w:pPr>
    <w:rPr>
      <w:rFonts w:ascii="Tahoma" w:hAnsi="Tahoma"/>
      <w:sz w:val="24"/>
      <w:szCs w:val="20"/>
    </w:rPr>
  </w:style>
  <w:style w:type="paragraph" w:customStyle="1" w:styleId="57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2">
    <w:name w:val="MM Empty"/>
    <w:basedOn w:val="1"/>
    <w:autoRedefine/>
    <w:qFormat/>
    <w:uiPriority w:val="0"/>
    <w:pPr>
      <w:adjustRightInd/>
    </w:pPr>
  </w:style>
  <w:style w:type="paragraph" w:customStyle="1" w:styleId="573">
    <w:name w:val="Char24"/>
    <w:basedOn w:val="1"/>
    <w:autoRedefine/>
    <w:qFormat/>
    <w:uiPriority w:val="0"/>
    <w:rPr>
      <w:rFonts w:ascii="仿宋_GB2312" w:eastAsia="仿宋_GB2312"/>
      <w:b/>
      <w:sz w:val="32"/>
      <w:szCs w:val="32"/>
    </w:rPr>
  </w:style>
  <w:style w:type="paragraph" w:customStyle="1" w:styleId="574">
    <w:name w:val="正文箭头"/>
    <w:basedOn w:val="227"/>
    <w:autoRedefine/>
    <w:qFormat/>
    <w:uiPriority w:val="0"/>
  </w:style>
  <w:style w:type="paragraph" w:customStyle="1" w:styleId="575">
    <w:name w:val="U_编号2"/>
    <w:basedOn w:val="1"/>
    <w:autoRedefine/>
    <w:qFormat/>
    <w:uiPriority w:val="0"/>
    <w:pPr>
      <w:tabs>
        <w:tab w:val="left" w:pos="785"/>
      </w:tabs>
      <w:adjustRightInd/>
      <w:spacing w:beforeLines="10" w:afterLines="10" w:line="300" w:lineRule="auto"/>
    </w:pPr>
    <w:rPr>
      <w:sz w:val="24"/>
    </w:rPr>
  </w:style>
  <w:style w:type="paragraph" w:customStyle="1" w:styleId="57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8">
    <w:name w:val="标书标题3"/>
    <w:basedOn w:val="5"/>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0">
    <w:name w:val="_Style 1"/>
    <w:basedOn w:val="1"/>
    <w:autoRedefine/>
    <w:qFormat/>
    <w:uiPriority w:val="34"/>
    <w:pPr>
      <w:adjustRightInd/>
      <w:ind w:firstLine="420" w:firstLineChars="200"/>
    </w:pPr>
    <w:rPr>
      <w:rFonts w:eastAsia="仿宋_GB2312"/>
      <w:sz w:val="28"/>
    </w:rPr>
  </w:style>
  <w:style w:type="paragraph" w:customStyle="1" w:styleId="581">
    <w:name w:val="表格 内容"/>
    <w:basedOn w:val="418"/>
    <w:autoRedefine/>
    <w:qFormat/>
    <w:uiPriority w:val="0"/>
    <w:rPr>
      <w:b w:val="0"/>
      <w:sz w:val="20"/>
    </w:rPr>
  </w:style>
  <w:style w:type="paragraph" w:customStyle="1" w:styleId="582">
    <w:name w:val="正文首行缩进1"/>
    <w:basedOn w:val="25"/>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4">
    <w:name w:val="数字标题5"/>
    <w:basedOn w:val="8"/>
    <w:next w:val="1"/>
    <w:autoRedefine/>
    <w:qFormat/>
    <w:uiPriority w:val="0"/>
    <w:pPr>
      <w:tabs>
        <w:tab w:val="left" w:pos="1080"/>
        <w:tab w:val="clear" w:pos="1008"/>
      </w:tabs>
      <w:ind w:left="1080" w:hanging="1080"/>
    </w:pPr>
  </w:style>
  <w:style w:type="paragraph" w:customStyle="1" w:styleId="585">
    <w:name w:val="数字标题1"/>
    <w:basedOn w:val="3"/>
    <w:next w:val="1"/>
    <w:autoRedefine/>
    <w:qFormat/>
    <w:uiPriority w:val="0"/>
    <w:pPr>
      <w:tabs>
        <w:tab w:val="left" w:pos="480"/>
        <w:tab w:val="clear" w:pos="432"/>
      </w:tabs>
      <w:ind w:left="480" w:hanging="480"/>
    </w:pPr>
  </w:style>
  <w:style w:type="paragraph" w:customStyle="1" w:styleId="58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2">
    <w:name w:val="0"/>
    <w:basedOn w:val="1"/>
    <w:autoRedefine/>
    <w:qFormat/>
    <w:uiPriority w:val="0"/>
    <w:pPr>
      <w:widowControl/>
    </w:pPr>
    <w:rPr>
      <w:kern w:val="0"/>
      <w:sz w:val="24"/>
      <w:szCs w:val="20"/>
    </w:rPr>
  </w:style>
  <w:style w:type="paragraph" w:customStyle="1" w:styleId="593">
    <w:name w:val="Char Char113"/>
    <w:basedOn w:val="1"/>
    <w:autoRedefine/>
    <w:qFormat/>
    <w:uiPriority w:val="0"/>
    <w:pPr>
      <w:widowControl/>
      <w:spacing w:after="160" w:line="240" w:lineRule="exact"/>
      <w:jc w:val="left"/>
    </w:pPr>
    <w:rPr>
      <w:rFonts w:eastAsia="仿宋_GB2312"/>
      <w:sz w:val="28"/>
    </w:rPr>
  </w:style>
  <w:style w:type="paragraph" w:customStyle="1" w:styleId="59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5">
    <w:name w:val="_Style 8"/>
    <w:basedOn w:val="1"/>
    <w:autoRedefine/>
    <w:qFormat/>
    <w:uiPriority w:val="34"/>
    <w:pPr>
      <w:adjustRightInd/>
      <w:ind w:firstLine="420" w:firstLineChars="200"/>
    </w:pPr>
    <w:rPr>
      <w:rFonts w:eastAsia="仿宋_GB2312"/>
      <w:sz w:val="28"/>
    </w:rPr>
  </w:style>
  <w:style w:type="paragraph" w:customStyle="1" w:styleId="59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60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1">
    <w:name w:val="Char Char112"/>
    <w:basedOn w:val="1"/>
    <w:autoRedefine/>
    <w:qFormat/>
    <w:uiPriority w:val="6"/>
    <w:pPr>
      <w:widowControl/>
      <w:spacing w:after="160" w:line="240" w:lineRule="exact"/>
      <w:jc w:val="left"/>
    </w:pPr>
    <w:rPr>
      <w:rFonts w:eastAsia="仿宋_GB2312"/>
      <w:sz w:val="28"/>
    </w:rPr>
  </w:style>
  <w:style w:type="paragraph" w:customStyle="1" w:styleId="602">
    <w:name w:val="正文 图"/>
    <w:basedOn w:val="132"/>
    <w:autoRedefine/>
    <w:qFormat/>
    <w:uiPriority w:val="0"/>
    <w:pPr>
      <w:adjustRightInd/>
      <w:spacing w:before="0"/>
      <w:ind w:firstLine="0"/>
      <w:jc w:val="center"/>
    </w:pPr>
    <w:rPr>
      <w:rFonts w:ascii="微软雅黑" w:hAnsi="微软雅黑"/>
    </w:rPr>
  </w:style>
  <w:style w:type="paragraph" w:customStyle="1" w:styleId="60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5">
    <w:name w:val="Thf"/>
    <w:basedOn w:val="251"/>
    <w:autoRedefine/>
    <w:qFormat/>
    <w:uiPriority w:val="0"/>
    <w:pPr>
      <w:ind w:left="0"/>
    </w:pPr>
  </w:style>
  <w:style w:type="paragraph" w:customStyle="1" w:styleId="60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8">
    <w:name w:val="注释"/>
    <w:basedOn w:val="1"/>
    <w:autoRedefine/>
    <w:qFormat/>
    <w:uiPriority w:val="0"/>
    <w:pPr>
      <w:adjustRightInd/>
      <w:spacing w:line="360" w:lineRule="auto"/>
      <w:ind w:firstLine="480"/>
    </w:pPr>
    <w:rPr>
      <w:sz w:val="24"/>
    </w:rPr>
  </w:style>
  <w:style w:type="paragraph" w:customStyle="1" w:styleId="609">
    <w:name w:val="列出段落111"/>
    <w:basedOn w:val="1"/>
    <w:autoRedefine/>
    <w:qFormat/>
    <w:uiPriority w:val="34"/>
    <w:pPr>
      <w:ind w:firstLine="420" w:firstLineChars="200"/>
    </w:pPr>
  </w:style>
  <w:style w:type="paragraph" w:customStyle="1" w:styleId="610">
    <w:name w:val="标准文本"/>
    <w:basedOn w:val="1"/>
    <w:link w:val="946"/>
    <w:autoRedefine/>
    <w:qFormat/>
    <w:uiPriority w:val="0"/>
    <w:pPr>
      <w:adjustRightInd/>
      <w:spacing w:line="360" w:lineRule="auto"/>
      <w:ind w:firstLine="480" w:firstLineChars="200"/>
    </w:pPr>
    <w:rPr>
      <w:rFonts w:cs="宋体"/>
      <w:sz w:val="24"/>
      <w:szCs w:val="20"/>
    </w:rPr>
  </w:style>
  <w:style w:type="paragraph" w:customStyle="1" w:styleId="611">
    <w:name w:val="_Style 947"/>
    <w:basedOn w:val="1"/>
    <w:next w:val="106"/>
    <w:autoRedefine/>
    <w:qFormat/>
    <w:uiPriority w:val="34"/>
    <w:pPr>
      <w:adjustRightInd/>
      <w:ind w:firstLine="420" w:firstLineChars="200"/>
    </w:pPr>
  </w:style>
  <w:style w:type="paragraph" w:customStyle="1" w:styleId="61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3">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4">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5">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6">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7">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8">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9">
    <w:name w:val="Table Paragraph"/>
    <w:basedOn w:val="1"/>
    <w:autoRedefine/>
    <w:qFormat/>
    <w:uiPriority w:val="0"/>
    <w:pPr>
      <w:adjustRightInd/>
      <w:jc w:val="left"/>
    </w:pPr>
    <w:rPr>
      <w:rFonts w:ascii="Calibri" w:hAnsi="Calibri"/>
      <w:kern w:val="0"/>
      <w:sz w:val="22"/>
      <w:szCs w:val="22"/>
      <w:lang w:eastAsia="en-US"/>
    </w:rPr>
  </w:style>
  <w:style w:type="paragraph" w:customStyle="1" w:styleId="62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1">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3">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4">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25">
    <w:name w:val="表格非标题文字 Char"/>
    <w:link w:val="86"/>
    <w:autoRedefine/>
    <w:qFormat/>
    <w:uiPriority w:val="0"/>
    <w:rPr>
      <w:rFonts w:ascii="Futura Bk" w:hAnsi="Futura Bk"/>
      <w:kern w:val="2"/>
      <w:sz w:val="18"/>
      <w:szCs w:val="21"/>
      <w:lang w:val="en-US" w:eastAsia="zh-CN" w:bidi="ar-SA"/>
    </w:rPr>
  </w:style>
  <w:style w:type="character" w:customStyle="1" w:styleId="626">
    <w:name w:val="*正文 Char"/>
    <w:link w:val="87"/>
    <w:autoRedefine/>
    <w:qFormat/>
    <w:locked/>
    <w:uiPriority w:val="0"/>
    <w:rPr>
      <w:rFonts w:ascii="宋体" w:hAnsi="宋体"/>
      <w:sz w:val="24"/>
    </w:rPr>
  </w:style>
  <w:style w:type="character" w:customStyle="1" w:styleId="627">
    <w:name w:val="Char Char71"/>
    <w:autoRedefine/>
    <w:semiHidden/>
    <w:qFormat/>
    <w:uiPriority w:val="0"/>
    <w:rPr>
      <w:rFonts w:eastAsia="宋体"/>
      <w:kern w:val="2"/>
      <w:sz w:val="21"/>
      <w:szCs w:val="24"/>
      <w:lang w:val="en-US" w:eastAsia="zh-CN" w:bidi="ar-SA"/>
    </w:rPr>
  </w:style>
  <w:style w:type="character" w:customStyle="1" w:styleId="628">
    <w:name w:val="Char Char6"/>
    <w:autoRedefine/>
    <w:qFormat/>
    <w:uiPriority w:val="0"/>
    <w:rPr>
      <w:rFonts w:eastAsia="宋体"/>
      <w:kern w:val="2"/>
      <w:sz w:val="21"/>
      <w:szCs w:val="24"/>
      <w:lang w:val="en-US" w:eastAsia="zh-CN" w:bidi="ar-SA"/>
    </w:rPr>
  </w:style>
  <w:style w:type="character" w:customStyle="1" w:styleId="629">
    <w:name w:val="正文缩进 Char"/>
    <w:autoRedefine/>
    <w:qFormat/>
    <w:uiPriority w:val="0"/>
    <w:rPr>
      <w:rFonts w:eastAsia="宋体"/>
      <w:kern w:val="2"/>
      <w:sz w:val="21"/>
      <w:lang w:val="en-US" w:eastAsia="zh-CN"/>
    </w:rPr>
  </w:style>
  <w:style w:type="character" w:customStyle="1" w:styleId="63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1">
    <w:name w:val="Char Char28"/>
    <w:autoRedefine/>
    <w:qFormat/>
    <w:uiPriority w:val="6"/>
    <w:rPr>
      <w:rFonts w:ascii="仿宋_GB2312" w:hAnsi="仿宋_GB2312" w:eastAsia="仿宋_GB2312"/>
      <w:kern w:val="1"/>
      <w:sz w:val="28"/>
    </w:rPr>
  </w:style>
  <w:style w:type="character" w:customStyle="1" w:styleId="63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3">
    <w:name w:val="Heading 1 Char"/>
    <w:autoRedefine/>
    <w:qFormat/>
    <w:uiPriority w:val="6"/>
    <w:rPr>
      <w:rFonts w:ascii="Times New Roman" w:hAnsi="Times New Roman" w:eastAsia="黑体" w:cs="Times New Roman"/>
      <w:b/>
      <w:kern w:val="0"/>
      <w:sz w:val="24"/>
      <w:szCs w:val="24"/>
    </w:rPr>
  </w:style>
  <w:style w:type="character" w:customStyle="1" w:styleId="634">
    <w:name w:val="U_正文 Char"/>
    <w:link w:val="88"/>
    <w:autoRedefine/>
    <w:qFormat/>
    <w:uiPriority w:val="0"/>
    <w:rPr>
      <w:sz w:val="24"/>
      <w:szCs w:val="24"/>
    </w:rPr>
  </w:style>
  <w:style w:type="character" w:customStyle="1" w:styleId="635">
    <w:name w:val="HTML 地址 Char1"/>
    <w:autoRedefine/>
    <w:qFormat/>
    <w:uiPriority w:val="0"/>
    <w:rPr>
      <w:rFonts w:ascii="Times New Roman" w:hAnsi="Times New Roman" w:eastAsia="宋体" w:cs="Times New Roman"/>
      <w:i/>
      <w:iCs/>
      <w:szCs w:val="24"/>
    </w:rPr>
  </w:style>
  <w:style w:type="character" w:customStyle="1" w:styleId="636">
    <w:name w:val="批注主题 Char1"/>
    <w:link w:val="62"/>
    <w:autoRedefine/>
    <w:qFormat/>
    <w:uiPriority w:val="0"/>
    <w:rPr>
      <w:b/>
      <w:bCs/>
      <w:kern w:val="2"/>
      <w:sz w:val="21"/>
      <w:szCs w:val="24"/>
    </w:rPr>
  </w:style>
  <w:style w:type="character" w:customStyle="1" w:styleId="637">
    <w:name w:val="Char Char51"/>
    <w:autoRedefine/>
    <w:qFormat/>
    <w:uiPriority w:val="0"/>
    <w:rPr>
      <w:rFonts w:ascii="宋体" w:hAnsi="Courier New" w:eastAsia="宋体"/>
      <w:kern w:val="2"/>
      <w:sz w:val="21"/>
      <w:lang w:val="en-US" w:eastAsia="zh-CN"/>
    </w:rPr>
  </w:style>
  <w:style w:type="character" w:customStyle="1" w:styleId="638">
    <w:name w:val="表正文 Char"/>
    <w:autoRedefine/>
    <w:qFormat/>
    <w:uiPriority w:val="0"/>
    <w:rPr>
      <w:rFonts w:ascii="宋体" w:eastAsia="宋体"/>
      <w:snapToGrid w:val="0"/>
      <w:color w:val="000000"/>
      <w:kern w:val="28"/>
      <w:sz w:val="28"/>
      <w:lang w:val="en-US" w:eastAsia="zh-CN" w:bidi="ar-SA"/>
    </w:rPr>
  </w:style>
  <w:style w:type="character" w:customStyle="1" w:styleId="639">
    <w:name w:val="Char Char34"/>
    <w:autoRedefine/>
    <w:qFormat/>
    <w:uiPriority w:val="6"/>
    <w:rPr>
      <w:b/>
      <w:kern w:val="1"/>
      <w:sz w:val="28"/>
      <w:szCs w:val="28"/>
    </w:rPr>
  </w:style>
  <w:style w:type="character" w:customStyle="1" w:styleId="64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1">
    <w:name w:val="哈哈正文 Char"/>
    <w:link w:val="89"/>
    <w:autoRedefine/>
    <w:qFormat/>
    <w:uiPriority w:val="0"/>
    <w:rPr>
      <w:rFonts w:ascii="宋体" w:hAnsi="宋体" w:eastAsia="宋体"/>
      <w:kern w:val="2"/>
      <w:sz w:val="24"/>
      <w:lang w:bidi="ar-SA"/>
    </w:rPr>
  </w:style>
  <w:style w:type="character" w:customStyle="1" w:styleId="642">
    <w:name w:val="未处理的提及1"/>
    <w:autoRedefine/>
    <w:qFormat/>
    <w:uiPriority w:val="0"/>
    <w:rPr>
      <w:color w:val="808080"/>
      <w:shd w:val="clear" w:color="auto" w:fill="E6E6E6"/>
    </w:rPr>
  </w:style>
  <w:style w:type="character" w:customStyle="1" w:styleId="643">
    <w:name w:val="txt"/>
    <w:autoRedefine/>
    <w:qFormat/>
    <w:uiPriority w:val="0"/>
    <w:rPr>
      <w:rFonts w:ascii="仿宋_GB2312" w:eastAsia="微软雅黑"/>
      <w:b/>
      <w:kern w:val="2"/>
      <w:sz w:val="32"/>
      <w:szCs w:val="32"/>
      <w:lang w:val="en-US" w:eastAsia="zh-CN" w:bidi="ar-SA"/>
    </w:rPr>
  </w:style>
  <w:style w:type="character" w:customStyle="1" w:styleId="64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5">
    <w:name w:val="Char Char32"/>
    <w:autoRedefine/>
    <w:qFormat/>
    <w:uiPriority w:val="6"/>
    <w:rPr>
      <w:b/>
      <w:kern w:val="1"/>
      <w:sz w:val="24"/>
      <w:szCs w:val="24"/>
    </w:rPr>
  </w:style>
  <w:style w:type="character" w:customStyle="1" w:styleId="646">
    <w:name w:val="PI Char1"/>
    <w:autoRedefine/>
    <w:qFormat/>
    <w:uiPriority w:val="0"/>
    <w:rPr>
      <w:rFonts w:ascii="宋体" w:hAnsi="宋体"/>
      <w:kern w:val="2"/>
      <w:sz w:val="24"/>
      <w:szCs w:val="24"/>
    </w:rPr>
  </w:style>
  <w:style w:type="character" w:customStyle="1" w:styleId="647">
    <w:name w:val="tw4winTerm"/>
    <w:autoRedefine/>
    <w:qFormat/>
    <w:uiPriority w:val="0"/>
    <w:rPr>
      <w:color w:val="0000FF"/>
    </w:rPr>
  </w:style>
  <w:style w:type="character" w:customStyle="1" w:styleId="648">
    <w:name w:val="Footer Char"/>
    <w:autoRedefine/>
    <w:qFormat/>
    <w:locked/>
    <w:uiPriority w:val="0"/>
    <w:rPr>
      <w:rFonts w:eastAsia="宋体"/>
      <w:kern w:val="2"/>
      <w:sz w:val="18"/>
      <w:lang w:val="en-US" w:eastAsia="zh-CN" w:bidi="ar-SA"/>
    </w:rPr>
  </w:style>
  <w:style w:type="character" w:customStyle="1" w:styleId="649">
    <w:name w:val="普通文字 Char Char1"/>
    <w:autoRedefine/>
    <w:qFormat/>
    <w:uiPriority w:val="0"/>
    <w:rPr>
      <w:rFonts w:ascii="宋体" w:hAnsi="Courier New"/>
      <w:kern w:val="2"/>
      <w:sz w:val="21"/>
    </w:rPr>
  </w:style>
  <w:style w:type="character" w:customStyle="1" w:styleId="650">
    <w:name w:val="Char Char101"/>
    <w:autoRedefine/>
    <w:qFormat/>
    <w:uiPriority w:val="6"/>
    <w:rPr>
      <w:rFonts w:ascii="宋体" w:hAnsi="宋体"/>
      <w:kern w:val="2"/>
      <w:sz w:val="21"/>
      <w:szCs w:val="24"/>
      <w:lang w:val="en-US" w:eastAsia="zh-CN"/>
    </w:rPr>
  </w:style>
  <w:style w:type="character" w:customStyle="1" w:styleId="651">
    <w:name w:val="标题 4 Char"/>
    <w:autoRedefine/>
    <w:qFormat/>
    <w:uiPriority w:val="0"/>
    <w:rPr>
      <w:rFonts w:ascii="Arial" w:hAnsi="Arial" w:eastAsia="黑体"/>
      <w:b/>
      <w:kern w:val="2"/>
      <w:sz w:val="28"/>
    </w:rPr>
  </w:style>
  <w:style w:type="character" w:customStyle="1" w:styleId="652">
    <w:name w:val="链接"/>
    <w:autoRedefine/>
    <w:qFormat/>
    <w:uiPriority w:val="0"/>
    <w:rPr>
      <w:color w:val="0000FF"/>
      <w:sz w:val="21"/>
      <w:szCs w:val="21"/>
      <w:u w:val="single"/>
    </w:rPr>
  </w:style>
  <w:style w:type="character" w:customStyle="1" w:styleId="653">
    <w:name w:val="h4 Char"/>
    <w:autoRedefine/>
    <w:qFormat/>
    <w:uiPriority w:val="0"/>
    <w:rPr>
      <w:rFonts w:ascii="Arial" w:hAnsi="Arial" w:eastAsia="黑体"/>
      <w:b/>
      <w:bCs/>
      <w:kern w:val="2"/>
      <w:sz w:val="28"/>
      <w:szCs w:val="28"/>
      <w:lang w:val="zh-CN" w:eastAsia="zh-CN" w:bidi="ar-SA"/>
    </w:rPr>
  </w:style>
  <w:style w:type="character" w:customStyle="1" w:styleId="654">
    <w:name w:val="5正文 Char"/>
    <w:link w:val="90"/>
    <w:autoRedefine/>
    <w:qFormat/>
    <w:uiPriority w:val="0"/>
    <w:rPr>
      <w:rFonts w:ascii="仿宋_GB2312" w:hAnsi="微软雅黑" w:eastAsia="仿宋_GB2312"/>
      <w:sz w:val="28"/>
      <w:szCs w:val="21"/>
    </w:rPr>
  </w:style>
  <w:style w:type="character" w:customStyle="1" w:styleId="655">
    <w:name w:val="标题 3 字符"/>
    <w:autoRedefine/>
    <w:qFormat/>
    <w:uiPriority w:val="9"/>
    <w:rPr>
      <w:b/>
      <w:bCs/>
      <w:kern w:val="2"/>
      <w:sz w:val="32"/>
      <w:szCs w:val="32"/>
    </w:rPr>
  </w:style>
  <w:style w:type="character" w:customStyle="1" w:styleId="656">
    <w:name w:val="样式6 Char"/>
    <w:autoRedefine/>
    <w:qFormat/>
    <w:uiPriority w:val="0"/>
    <w:rPr>
      <w:rFonts w:ascii="仿宋_GB2312" w:hAnsi="宋体" w:eastAsia="仿宋_GB2312"/>
      <w:b/>
      <w:bCs/>
      <w:kern w:val="2"/>
      <w:sz w:val="24"/>
      <w:szCs w:val="24"/>
      <w:lang w:val="en-US" w:eastAsia="zh-CN" w:bidi="ar-SA"/>
    </w:rPr>
  </w:style>
  <w:style w:type="character" w:customStyle="1" w:styleId="657">
    <w:name w:val="Char Char14"/>
    <w:autoRedefine/>
    <w:qFormat/>
    <w:uiPriority w:val="6"/>
    <w:rPr>
      <w:rFonts w:ascii="黑体" w:hAnsi="黑体" w:eastAsia="黑体"/>
    </w:rPr>
  </w:style>
  <w:style w:type="character" w:customStyle="1" w:styleId="658">
    <w:name w:val="Heading 2 Hidden Char"/>
    <w:autoRedefine/>
    <w:qFormat/>
    <w:uiPriority w:val="0"/>
    <w:rPr>
      <w:rFonts w:ascii="仿宋_GB2312" w:eastAsia="仿宋_GB2312"/>
      <w:b/>
      <w:bCs/>
      <w:kern w:val="2"/>
      <w:sz w:val="24"/>
      <w:szCs w:val="24"/>
      <w:lang w:val="zh-CN" w:eastAsia="zh-CN" w:bidi="ar-SA"/>
    </w:rPr>
  </w:style>
  <w:style w:type="character" w:customStyle="1" w:styleId="659">
    <w:name w:val="正文首行缩进 2 Char"/>
    <w:link w:val="64"/>
    <w:autoRedefine/>
    <w:qFormat/>
    <w:uiPriority w:val="0"/>
    <w:rPr>
      <w:rFonts w:ascii="宋体" w:hAnsi="宋体"/>
      <w:kern w:val="2"/>
      <w:sz w:val="21"/>
      <w:szCs w:val="24"/>
    </w:rPr>
  </w:style>
  <w:style w:type="character" w:customStyle="1" w:styleId="660">
    <w:name w:val="font11"/>
    <w:autoRedefine/>
    <w:qFormat/>
    <w:uiPriority w:val="0"/>
    <w:rPr>
      <w:rFonts w:hint="default" w:ascii="Times New Roman" w:hAnsi="Times New Roman" w:cs="Times New Roman"/>
      <w:color w:val="000000"/>
      <w:sz w:val="22"/>
      <w:szCs w:val="22"/>
      <w:u w:val="none"/>
    </w:rPr>
  </w:style>
  <w:style w:type="character" w:customStyle="1" w:styleId="661">
    <w:name w:val="表正文 Char1"/>
    <w:autoRedefine/>
    <w:qFormat/>
    <w:uiPriority w:val="0"/>
    <w:rPr>
      <w:rFonts w:ascii="宋体" w:eastAsia="宋体"/>
      <w:snapToGrid w:val="0"/>
      <w:color w:val="000000"/>
      <w:kern w:val="28"/>
      <w:sz w:val="28"/>
    </w:rPr>
  </w:style>
  <w:style w:type="character" w:customStyle="1" w:styleId="662">
    <w:name w:val="blue1"/>
    <w:basedOn w:val="72"/>
    <w:autoRedefine/>
    <w:qFormat/>
    <w:uiPriority w:val="0"/>
    <w:rPr>
      <w:rFonts w:ascii="Arial" w:hAnsi="Arial" w:eastAsia="黑体" w:cs="Arial"/>
      <w:snapToGrid w:val="0"/>
      <w:kern w:val="0"/>
      <w:szCs w:val="21"/>
    </w:rPr>
  </w:style>
  <w:style w:type="character" w:customStyle="1" w:styleId="663">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664">
    <w:name w:val="标书1 Char"/>
    <w:autoRedefine/>
    <w:qFormat/>
    <w:uiPriority w:val="0"/>
    <w:rPr>
      <w:rFonts w:eastAsia="宋体"/>
      <w:b/>
      <w:bCs/>
      <w:kern w:val="44"/>
      <w:sz w:val="44"/>
      <w:szCs w:val="44"/>
      <w:lang w:val="en-US" w:eastAsia="zh-CN" w:bidi="ar-SA"/>
    </w:rPr>
  </w:style>
  <w:style w:type="character" w:customStyle="1" w:styleId="665">
    <w:name w:val="样式5 Char"/>
    <w:autoRedefine/>
    <w:qFormat/>
    <w:uiPriority w:val="0"/>
    <w:rPr>
      <w:rFonts w:ascii="仿宋_GB2312" w:hAnsi="仿宋" w:eastAsia="仿宋_GB2312"/>
      <w:kern w:val="2"/>
      <w:sz w:val="24"/>
      <w:szCs w:val="24"/>
    </w:rPr>
  </w:style>
  <w:style w:type="character" w:customStyle="1" w:styleId="666">
    <w:name w:val="样式4 Char"/>
    <w:autoRedefine/>
    <w:qFormat/>
    <w:uiPriority w:val="0"/>
    <w:rPr>
      <w:rFonts w:ascii="仿宋_GB2312" w:hAnsi="仿宋" w:eastAsia="仿宋_GB2312"/>
      <w:b/>
      <w:kern w:val="2"/>
      <w:sz w:val="32"/>
      <w:szCs w:val="32"/>
      <w:lang w:bidi="ar-SA"/>
    </w:rPr>
  </w:style>
  <w:style w:type="character" w:customStyle="1" w:styleId="667">
    <w:name w:val="插图说明 Char"/>
    <w:autoRedefine/>
    <w:qFormat/>
    <w:uiPriority w:val="0"/>
    <w:rPr>
      <w:rFonts w:eastAsia="黑体"/>
      <w:sz w:val="24"/>
      <w:lang w:val="en-US" w:eastAsia="zh-CN"/>
    </w:rPr>
  </w:style>
  <w:style w:type="character" w:customStyle="1" w:styleId="668">
    <w:name w:val="正文2 Char Char"/>
    <w:link w:val="91"/>
    <w:autoRedefine/>
    <w:qFormat/>
    <w:uiPriority w:val="0"/>
    <w:rPr>
      <w:rFonts w:eastAsia="宋体"/>
      <w:kern w:val="2"/>
      <w:sz w:val="24"/>
      <w:lang w:val="en-US" w:eastAsia="zh-CN" w:bidi="ar-SA"/>
    </w:rPr>
  </w:style>
  <w:style w:type="character" w:customStyle="1" w:styleId="669">
    <w:name w:val="Char Char24"/>
    <w:autoRedefine/>
    <w:qFormat/>
    <w:uiPriority w:val="6"/>
    <w:rPr>
      <w:kern w:val="1"/>
      <w:sz w:val="21"/>
    </w:rPr>
  </w:style>
  <w:style w:type="character" w:customStyle="1" w:styleId="670">
    <w:name w:val="副标题 Char"/>
    <w:link w:val="49"/>
    <w:autoRedefine/>
    <w:qFormat/>
    <w:uiPriority w:val="0"/>
    <w:rPr>
      <w:rFonts w:ascii="Arial" w:hAnsi="Arial" w:eastAsia="隶书"/>
      <w:b/>
      <w:bCs/>
      <w:kern w:val="28"/>
      <w:sz w:val="44"/>
      <w:szCs w:val="32"/>
      <w:lang w:val="en-US" w:eastAsia="zh-CN" w:bidi="ar-SA"/>
    </w:rPr>
  </w:style>
  <w:style w:type="character" w:customStyle="1" w:styleId="671">
    <w:name w:val="普通文字 Char1 Char"/>
    <w:autoRedefine/>
    <w:qFormat/>
    <w:uiPriority w:val="0"/>
    <w:rPr>
      <w:rFonts w:ascii="宋体" w:hAnsi="Courier New" w:eastAsia="宋体"/>
      <w:kern w:val="2"/>
      <w:sz w:val="21"/>
      <w:szCs w:val="24"/>
      <w:lang w:val="en-US" w:eastAsia="zh-CN" w:bidi="ar-SA"/>
    </w:rPr>
  </w:style>
  <w:style w:type="character" w:customStyle="1" w:styleId="672">
    <w:name w:val="h3 Char1"/>
    <w:autoRedefine/>
    <w:qFormat/>
    <w:uiPriority w:val="0"/>
    <w:rPr>
      <w:rFonts w:eastAsia="宋体"/>
      <w:b/>
      <w:bCs/>
      <w:kern w:val="2"/>
      <w:sz w:val="32"/>
      <w:szCs w:val="32"/>
      <w:lang w:bidi="ar-SA"/>
    </w:rPr>
  </w:style>
  <w:style w:type="character" w:customStyle="1" w:styleId="673">
    <w:name w:val="标题 Char1"/>
    <w:autoRedefine/>
    <w:qFormat/>
    <w:uiPriority w:val="0"/>
    <w:rPr>
      <w:rFonts w:ascii="Cambria" w:hAnsi="Cambria" w:eastAsia="宋体" w:cs="Times New Roman"/>
      <w:b/>
      <w:bCs/>
      <w:sz w:val="32"/>
      <w:szCs w:val="32"/>
      <w:lang w:bidi="ar-SA"/>
    </w:rPr>
  </w:style>
  <w:style w:type="character" w:customStyle="1" w:styleId="674">
    <w:name w:val="gf正文1 Char"/>
    <w:autoRedefine/>
    <w:qFormat/>
    <w:uiPriority w:val="0"/>
    <w:rPr>
      <w:rFonts w:ascii="宋体" w:hAnsi="宋体" w:eastAsia="宋体" w:cs="宋体"/>
      <w:kern w:val="2"/>
      <w:sz w:val="24"/>
      <w:szCs w:val="24"/>
      <w:lang w:val="en-US" w:eastAsia="zh-CN" w:bidi="ar-SA"/>
    </w:rPr>
  </w:style>
  <w:style w:type="character" w:customStyle="1" w:styleId="675">
    <w:name w:val="正文文本缩进 Char1"/>
    <w:autoRedefine/>
    <w:qFormat/>
    <w:uiPriority w:val="0"/>
    <w:rPr>
      <w:rFonts w:ascii="Calibri" w:hAnsi="Calibri"/>
      <w:sz w:val="28"/>
    </w:rPr>
  </w:style>
  <w:style w:type="character" w:customStyle="1" w:styleId="676">
    <w:name w:val="No Spacing Char"/>
    <w:link w:val="92"/>
    <w:autoRedefine/>
    <w:qFormat/>
    <w:uiPriority w:val="1"/>
    <w:rPr>
      <w:sz w:val="22"/>
      <w:szCs w:val="22"/>
      <w:lang w:val="en-US" w:eastAsia="zh-CN" w:bidi="ar-SA"/>
    </w:rPr>
  </w:style>
  <w:style w:type="character" w:customStyle="1" w:styleId="677">
    <w:name w:val="样式7 Char"/>
    <w:autoRedefine/>
    <w:qFormat/>
    <w:uiPriority w:val="0"/>
    <w:rPr>
      <w:rFonts w:ascii="仿宋_GB2312" w:hAnsi="仿宋" w:eastAsia="仿宋_GB2312"/>
      <w:b/>
      <w:kern w:val="2"/>
      <w:sz w:val="24"/>
      <w:szCs w:val="24"/>
    </w:rPr>
  </w:style>
  <w:style w:type="character" w:customStyle="1" w:styleId="678">
    <w:name w:val="font12gray1"/>
    <w:autoRedefine/>
    <w:qFormat/>
    <w:uiPriority w:val="0"/>
    <w:rPr>
      <w:rFonts w:ascii="仿宋_GB2312" w:eastAsia="微软雅黑"/>
      <w:b/>
      <w:spacing w:val="300"/>
      <w:kern w:val="2"/>
      <w:sz w:val="18"/>
      <w:szCs w:val="18"/>
      <w:lang w:val="en-US" w:eastAsia="zh-CN" w:bidi="ar-SA"/>
    </w:rPr>
  </w:style>
  <w:style w:type="character" w:customStyle="1" w:styleId="679">
    <w:name w:val="Char Char7"/>
    <w:autoRedefine/>
    <w:semiHidden/>
    <w:qFormat/>
    <w:uiPriority w:val="0"/>
    <w:rPr>
      <w:rFonts w:eastAsia="宋体"/>
      <w:kern w:val="2"/>
      <w:sz w:val="21"/>
      <w:szCs w:val="24"/>
      <w:lang w:val="en-US" w:eastAsia="zh-CN" w:bidi="ar-SA"/>
    </w:rPr>
  </w:style>
  <w:style w:type="character" w:customStyle="1" w:styleId="680">
    <w:name w:val="表名 Char"/>
    <w:autoRedefine/>
    <w:qFormat/>
    <w:uiPriority w:val="0"/>
    <w:rPr>
      <w:rFonts w:eastAsia="宋体"/>
      <w:b/>
      <w:bCs/>
      <w:kern w:val="2"/>
      <w:sz w:val="24"/>
      <w:szCs w:val="24"/>
      <w:lang w:val="en-US" w:eastAsia="zh-CN" w:bidi="ar-SA"/>
    </w:rPr>
  </w:style>
  <w:style w:type="character" w:customStyle="1" w:styleId="681">
    <w:name w:val="Document Map Char"/>
    <w:autoRedefine/>
    <w:qFormat/>
    <w:locked/>
    <w:uiPriority w:val="0"/>
    <w:rPr>
      <w:rFonts w:eastAsia="宋体"/>
      <w:kern w:val="2"/>
      <w:sz w:val="21"/>
      <w:szCs w:val="24"/>
      <w:lang w:val="en-US" w:eastAsia="zh-CN" w:bidi="ar-SA"/>
    </w:rPr>
  </w:style>
  <w:style w:type="character" w:customStyle="1" w:styleId="682">
    <w:name w:val="font41"/>
    <w:autoRedefine/>
    <w:qFormat/>
    <w:uiPriority w:val="0"/>
    <w:rPr>
      <w:rFonts w:hint="eastAsia" w:ascii="仿宋_GB2312" w:eastAsia="仿宋_GB2312" w:cs="仿宋_GB2312"/>
      <w:color w:val="000000"/>
      <w:sz w:val="22"/>
      <w:szCs w:val="22"/>
      <w:u w:val="none"/>
    </w:rPr>
  </w:style>
  <w:style w:type="character" w:customStyle="1" w:styleId="683">
    <w:name w:val="标题 6 Char"/>
    <w:link w:val="9"/>
    <w:autoRedefine/>
    <w:qFormat/>
    <w:uiPriority w:val="0"/>
    <w:rPr>
      <w:rFonts w:ascii="Arial" w:hAnsi="Arial" w:eastAsia="黑体"/>
      <w:b/>
      <w:bCs/>
      <w:kern w:val="2"/>
      <w:sz w:val="24"/>
      <w:szCs w:val="24"/>
    </w:rPr>
  </w:style>
  <w:style w:type="character" w:customStyle="1" w:styleId="684">
    <w:name w:val="纯文本 Char_0"/>
    <w:link w:val="93"/>
    <w:autoRedefine/>
    <w:qFormat/>
    <w:uiPriority w:val="0"/>
    <w:rPr>
      <w:rFonts w:ascii="宋体" w:hAnsi="Courier New"/>
      <w:kern w:val="2"/>
      <w:sz w:val="21"/>
      <w:szCs w:val="21"/>
      <w:lang w:val="en-US" w:eastAsia="zh-CN"/>
    </w:rPr>
  </w:style>
  <w:style w:type="character" w:customStyle="1" w:styleId="685">
    <w:name w:val="Balloon Text Char"/>
    <w:autoRedefine/>
    <w:qFormat/>
    <w:locked/>
    <w:uiPriority w:val="0"/>
    <w:rPr>
      <w:rFonts w:eastAsia="宋体"/>
      <w:kern w:val="2"/>
      <w:sz w:val="18"/>
      <w:szCs w:val="18"/>
      <w:lang w:val="en-US" w:eastAsia="zh-CN" w:bidi="ar-SA"/>
    </w:rPr>
  </w:style>
  <w:style w:type="character" w:customStyle="1" w:styleId="686">
    <w:name w:val="正文 项目2 Char"/>
    <w:basedOn w:val="687"/>
    <w:autoRedefine/>
    <w:qFormat/>
    <w:uiPriority w:val="0"/>
    <w:rPr>
      <w:rFonts w:ascii="仿宋_GB2312" w:hAnsi="仿宋_GB2312" w:eastAsia="仿宋_GB2312"/>
      <w:kern w:val="2"/>
      <w:sz w:val="24"/>
      <w:lang w:bidi="ar-SA"/>
    </w:rPr>
  </w:style>
  <w:style w:type="character" w:customStyle="1" w:styleId="687">
    <w:name w:val="正文 项目 Char"/>
    <w:autoRedefine/>
    <w:qFormat/>
    <w:uiPriority w:val="0"/>
    <w:rPr>
      <w:rFonts w:ascii="仿宋_GB2312" w:hAnsi="仿宋_GB2312" w:eastAsia="仿宋_GB2312"/>
      <w:kern w:val="2"/>
      <w:sz w:val="24"/>
      <w:lang w:bidi="ar-SA"/>
    </w:rPr>
  </w:style>
  <w:style w:type="character" w:customStyle="1" w:styleId="688">
    <w:name w:val="h Char Char1"/>
    <w:autoRedefine/>
    <w:qFormat/>
    <w:uiPriority w:val="0"/>
    <w:rPr>
      <w:rFonts w:eastAsia="宋体"/>
      <w:kern w:val="2"/>
      <w:sz w:val="18"/>
      <w:szCs w:val="18"/>
      <w:lang w:val="en-US" w:eastAsia="zh-CN" w:bidi="ar-SA"/>
    </w:rPr>
  </w:style>
  <w:style w:type="character" w:customStyle="1" w:styleId="689">
    <w:name w:val="Char Char27"/>
    <w:autoRedefine/>
    <w:qFormat/>
    <w:uiPriority w:val="6"/>
    <w:rPr>
      <w:rFonts w:ascii="宋体" w:hAnsi="宋体" w:eastAsia="宋体"/>
      <w:color w:val="000000"/>
      <w:kern w:val="1"/>
      <w:sz w:val="28"/>
      <w:lang w:val="en-US" w:eastAsia="zh-CN" w:bidi="ar-SA"/>
    </w:rPr>
  </w:style>
  <w:style w:type="character" w:customStyle="1" w:styleId="690">
    <w:name w:val="px14"/>
    <w:autoRedefine/>
    <w:qFormat/>
    <w:uiPriority w:val="0"/>
    <w:rPr>
      <w:rFonts w:ascii="仿宋_GB2312" w:eastAsia="微软雅黑" w:cs="Times New Roman"/>
      <w:b/>
      <w:kern w:val="2"/>
      <w:sz w:val="32"/>
      <w:szCs w:val="32"/>
      <w:lang w:val="en-US" w:eastAsia="zh-CN" w:bidi="ar-SA"/>
    </w:rPr>
  </w:style>
  <w:style w:type="character" w:customStyle="1" w:styleId="691">
    <w:name w:val="HTML 预设格式 Char1"/>
    <w:autoRedefine/>
    <w:qFormat/>
    <w:uiPriority w:val="0"/>
    <w:rPr>
      <w:rFonts w:ascii="Courier New" w:hAnsi="Courier New" w:eastAsia="宋体" w:cs="Courier New"/>
      <w:sz w:val="20"/>
      <w:szCs w:val="20"/>
    </w:rPr>
  </w:style>
  <w:style w:type="character" w:customStyle="1" w:styleId="692">
    <w:name w:val="普通文字 Char1"/>
    <w:autoRedefine/>
    <w:qFormat/>
    <w:uiPriority w:val="0"/>
    <w:rPr>
      <w:rFonts w:ascii="宋体" w:hAnsi="Courier New" w:eastAsia="宋体"/>
      <w:kern w:val="2"/>
      <w:sz w:val="21"/>
      <w:lang w:val="en-US" w:eastAsia="zh-CN"/>
    </w:rPr>
  </w:style>
  <w:style w:type="character" w:customStyle="1" w:styleId="693">
    <w:name w:val="hei16b1"/>
    <w:autoRedefine/>
    <w:qFormat/>
    <w:uiPriority w:val="0"/>
    <w:rPr>
      <w:rFonts w:hint="default" w:ascii="Arial" w:hAnsi="Arial" w:cs="Arial"/>
      <w:b/>
      <w:bCs/>
      <w:color w:val="000000"/>
      <w:sz w:val="24"/>
      <w:szCs w:val="24"/>
    </w:rPr>
  </w:style>
  <w:style w:type="character" w:customStyle="1" w:styleId="694">
    <w:name w:val="正文（绿盟科技） Char"/>
    <w:link w:val="95"/>
    <w:autoRedefine/>
    <w:qFormat/>
    <w:uiPriority w:val="0"/>
    <w:rPr>
      <w:rFonts w:ascii="Arial" w:hAnsi="Arial"/>
      <w:sz w:val="21"/>
      <w:szCs w:val="21"/>
    </w:rPr>
  </w:style>
  <w:style w:type="character" w:customStyle="1" w:styleId="695">
    <w:name w:val="Char Char19"/>
    <w:autoRedefine/>
    <w:qFormat/>
    <w:uiPriority w:val="6"/>
    <w:rPr>
      <w:rFonts w:ascii="宋体" w:hAnsi="宋体"/>
      <w:i/>
      <w:sz w:val="24"/>
      <w:szCs w:val="24"/>
    </w:rPr>
  </w:style>
  <w:style w:type="character" w:customStyle="1" w:styleId="696">
    <w:name w:val="页脚 Char"/>
    <w:autoRedefine/>
    <w:qFormat/>
    <w:uiPriority w:val="0"/>
    <w:rPr>
      <w:rFonts w:eastAsia="仿宋_GB2312"/>
      <w:kern w:val="2"/>
      <w:sz w:val="18"/>
      <w:lang w:val="en-US" w:eastAsia="zh-CN"/>
    </w:rPr>
  </w:style>
  <w:style w:type="character" w:customStyle="1" w:styleId="697">
    <w:name w:val="批注主题 Char"/>
    <w:autoRedefine/>
    <w:qFormat/>
    <w:uiPriority w:val="0"/>
    <w:rPr>
      <w:rFonts w:eastAsia="宋体"/>
      <w:b/>
      <w:bCs/>
      <w:kern w:val="2"/>
      <w:sz w:val="21"/>
      <w:szCs w:val="24"/>
      <w:lang w:val="en-US" w:eastAsia="zh-CN" w:bidi="ar-SA"/>
    </w:rPr>
  </w:style>
  <w:style w:type="character" w:customStyle="1" w:styleId="698">
    <w:name w:val="Comment Text Char"/>
    <w:autoRedefine/>
    <w:qFormat/>
    <w:locked/>
    <w:uiPriority w:val="0"/>
    <w:rPr>
      <w:rFonts w:ascii="宋体" w:hAnsi="宋体" w:eastAsia="宋体"/>
      <w:kern w:val="2"/>
      <w:sz w:val="24"/>
      <w:lang w:val="en-US" w:eastAsia="zh-CN" w:bidi="ar-SA"/>
    </w:rPr>
  </w:style>
  <w:style w:type="character" w:customStyle="1" w:styleId="699">
    <w:name w:val="标题 2 字符"/>
    <w:autoRedefine/>
    <w:qFormat/>
    <w:uiPriority w:val="1"/>
    <w:rPr>
      <w:rFonts w:ascii="仿宋_GB2312" w:hAnsi="Times New Roman" w:eastAsia="仿宋_GB2312" w:cs="Times New Roman"/>
      <w:b/>
      <w:kern w:val="2"/>
      <w:sz w:val="24"/>
      <w:lang w:val="zh-CN"/>
    </w:rPr>
  </w:style>
  <w:style w:type="character" w:customStyle="1" w:styleId="700">
    <w:name w:val="Char Char72"/>
    <w:autoRedefine/>
    <w:qFormat/>
    <w:uiPriority w:val="0"/>
    <w:rPr>
      <w:rFonts w:eastAsia="宋体"/>
      <w:kern w:val="2"/>
      <w:sz w:val="21"/>
      <w:szCs w:val="24"/>
      <w:lang w:val="en-US" w:eastAsia="zh-CN" w:bidi="ar-SA"/>
    </w:rPr>
  </w:style>
  <w:style w:type="character" w:customStyle="1" w:styleId="701">
    <w:name w:val="正文文本缩进 Char2"/>
    <w:autoRedefine/>
    <w:qFormat/>
    <w:uiPriority w:val="0"/>
    <w:rPr>
      <w:rFonts w:ascii="Times New Roman" w:hAnsi="Times New Roman" w:eastAsia="宋体" w:cs="Times New Roman"/>
      <w:snapToGrid w:val="0"/>
      <w:kern w:val="0"/>
      <w:szCs w:val="24"/>
    </w:rPr>
  </w:style>
  <w:style w:type="character" w:customStyle="1" w:styleId="702">
    <w:name w:val="样式2 Char"/>
    <w:autoRedefine/>
    <w:qFormat/>
    <w:uiPriority w:val="0"/>
    <w:rPr>
      <w:rFonts w:ascii="仿宋_GB2312" w:hAnsi="仿宋" w:eastAsia="仿宋_GB2312" w:cs="仿宋_GB2312"/>
      <w:b/>
      <w:bCs/>
      <w:sz w:val="32"/>
      <w:szCs w:val="30"/>
      <w:lang w:val="zh-CN"/>
    </w:rPr>
  </w:style>
  <w:style w:type="character" w:customStyle="1" w:styleId="703">
    <w:name w:val="表格名称[858D7CFB-ED40-4347-BF05-701D383B685F]"/>
    <w:link w:val="96"/>
    <w:autoRedefine/>
    <w:qFormat/>
    <w:uiPriority w:val="0"/>
    <w:rPr>
      <w:sz w:val="32"/>
    </w:rPr>
  </w:style>
  <w:style w:type="character" w:customStyle="1" w:styleId="704">
    <w:name w:val="Char Char4"/>
    <w:autoRedefine/>
    <w:qFormat/>
    <w:uiPriority w:val="0"/>
    <w:rPr>
      <w:rFonts w:eastAsia="宋体"/>
      <w:b/>
      <w:sz w:val="24"/>
      <w:lang w:eastAsia="zh-CN" w:bidi="ar-SA"/>
    </w:rPr>
  </w:style>
  <w:style w:type="character" w:customStyle="1" w:styleId="705">
    <w:name w:val="c7 style3"/>
    <w:autoRedefine/>
    <w:qFormat/>
    <w:uiPriority w:val="0"/>
  </w:style>
  <w:style w:type="character" w:customStyle="1" w:styleId="706">
    <w:name w:val="正文文本 3 Char1"/>
    <w:autoRedefine/>
    <w:semiHidden/>
    <w:qFormat/>
    <w:uiPriority w:val="99"/>
    <w:rPr>
      <w:rFonts w:ascii="Times New Roman" w:hAnsi="Times New Roman" w:eastAsia="宋体" w:cs="Times New Roman"/>
      <w:sz w:val="16"/>
      <w:szCs w:val="16"/>
    </w:rPr>
  </w:style>
  <w:style w:type="character" w:customStyle="1" w:styleId="707">
    <w:name w:val="tw4winInternal"/>
    <w:autoRedefine/>
    <w:qFormat/>
    <w:uiPriority w:val="0"/>
    <w:rPr>
      <w:rFonts w:ascii="Courier New" w:hAnsi="Courier New" w:cs="Courier New"/>
      <w:color w:val="FF0000"/>
      <w:lang w:val="en-US" w:eastAsia="zh-CN"/>
    </w:rPr>
  </w:style>
  <w:style w:type="character" w:customStyle="1" w:styleId="708">
    <w:name w:val="Char Char10"/>
    <w:autoRedefine/>
    <w:semiHidden/>
    <w:qFormat/>
    <w:uiPriority w:val="0"/>
    <w:rPr>
      <w:rFonts w:ascii="宋体" w:hAnsi="宋体"/>
      <w:kern w:val="2"/>
      <w:sz w:val="21"/>
      <w:szCs w:val="24"/>
      <w:lang w:val="en-US" w:eastAsia="zh-CN"/>
    </w:rPr>
  </w:style>
  <w:style w:type="character" w:customStyle="1" w:styleId="709">
    <w:name w:val="shadow11"/>
    <w:autoRedefine/>
    <w:qFormat/>
    <w:uiPriority w:val="0"/>
    <w:rPr>
      <w:color w:val="000000"/>
      <w:sz w:val="21"/>
    </w:rPr>
  </w:style>
  <w:style w:type="character" w:customStyle="1" w:styleId="710">
    <w:name w:val="正文非缩进 Char3"/>
    <w:autoRedefine/>
    <w:qFormat/>
    <w:uiPriority w:val="0"/>
    <w:rPr>
      <w:rFonts w:ascii="宋体" w:eastAsia="宋体"/>
      <w:snapToGrid w:val="0"/>
      <w:color w:val="000000"/>
      <w:kern w:val="28"/>
      <w:sz w:val="28"/>
      <w:lang w:val="en-US" w:eastAsia="zh-CN" w:bidi="ar-SA"/>
    </w:rPr>
  </w:style>
  <w:style w:type="character" w:customStyle="1" w:styleId="711">
    <w:name w:val="Char Char"/>
    <w:autoRedefine/>
    <w:qFormat/>
    <w:uiPriority w:val="0"/>
    <w:rPr>
      <w:rFonts w:ascii="宋体" w:hAnsi="Courier New" w:eastAsia="宋体"/>
      <w:kern w:val="2"/>
      <w:sz w:val="21"/>
      <w:lang w:val="en-US" w:eastAsia="zh-CN" w:bidi="ar-SA"/>
    </w:rPr>
  </w:style>
  <w:style w:type="character" w:customStyle="1" w:styleId="712">
    <w:name w:val="签名 Char1"/>
    <w:autoRedefine/>
    <w:qFormat/>
    <w:uiPriority w:val="0"/>
    <w:rPr>
      <w:rFonts w:ascii="Times New Roman" w:hAnsi="Times New Roman" w:eastAsia="宋体" w:cs="Times New Roman"/>
      <w:szCs w:val="24"/>
    </w:rPr>
  </w:style>
  <w:style w:type="character" w:customStyle="1" w:styleId="713">
    <w:name w:val="日期 Char"/>
    <w:link w:val="37"/>
    <w:autoRedefine/>
    <w:qFormat/>
    <w:uiPriority w:val="0"/>
    <w:rPr>
      <w:rFonts w:ascii="宋体"/>
      <w:kern w:val="2"/>
      <w:sz w:val="24"/>
      <w:szCs w:val="21"/>
      <w:lang w:val="zh-CN"/>
    </w:rPr>
  </w:style>
  <w:style w:type="character" w:customStyle="1" w:styleId="714">
    <w:name w:val="标题 9 Char"/>
    <w:link w:val="12"/>
    <w:autoRedefine/>
    <w:qFormat/>
    <w:uiPriority w:val="0"/>
    <w:rPr>
      <w:rFonts w:ascii="Arial" w:hAnsi="Arial" w:eastAsia="黑体"/>
      <w:kern w:val="2"/>
      <w:sz w:val="21"/>
      <w:szCs w:val="21"/>
    </w:rPr>
  </w:style>
  <w:style w:type="character" w:customStyle="1" w:styleId="715">
    <w:name w:val="Char Char18"/>
    <w:autoRedefine/>
    <w:qFormat/>
    <w:uiPriority w:val="6"/>
    <w:rPr>
      <w:rFonts w:ascii="宋体" w:hAnsi="宋体"/>
      <w:sz w:val="28"/>
    </w:rPr>
  </w:style>
  <w:style w:type="character" w:customStyle="1" w:styleId="716">
    <w:name w:val="批注文字 Char"/>
    <w:autoRedefine/>
    <w:qFormat/>
    <w:uiPriority w:val="99"/>
    <w:rPr>
      <w:kern w:val="2"/>
      <w:sz w:val="21"/>
      <w:szCs w:val="24"/>
    </w:rPr>
  </w:style>
  <w:style w:type="character" w:customStyle="1" w:styleId="717">
    <w:name w:val="Char Char22"/>
    <w:autoRedefine/>
    <w:qFormat/>
    <w:uiPriority w:val="6"/>
    <w:rPr>
      <w:rFonts w:ascii="宋体" w:hAnsi="宋体"/>
      <w:kern w:val="1"/>
      <w:sz w:val="24"/>
      <w:szCs w:val="24"/>
    </w:rPr>
  </w:style>
  <w:style w:type="character" w:customStyle="1" w:styleId="718">
    <w:name w:val="pt141"/>
    <w:autoRedefine/>
    <w:qFormat/>
    <w:uiPriority w:val="0"/>
    <w:rPr>
      <w:color w:val="330066"/>
      <w:sz w:val="22"/>
      <w:szCs w:val="22"/>
    </w:rPr>
  </w:style>
  <w:style w:type="character" w:customStyle="1" w:styleId="719">
    <w:name w:val="正文文本缩进 2 Char1"/>
    <w:autoRedefine/>
    <w:semiHidden/>
    <w:qFormat/>
    <w:uiPriority w:val="99"/>
    <w:rPr>
      <w:rFonts w:ascii="Times New Roman" w:hAnsi="Times New Roman" w:eastAsia="宋体" w:cs="Times New Roman"/>
      <w:szCs w:val="24"/>
    </w:rPr>
  </w:style>
  <w:style w:type="character" w:customStyle="1" w:styleId="720">
    <w:name w:val="批注框文本 Char"/>
    <w:link w:val="40"/>
    <w:autoRedefine/>
    <w:qFormat/>
    <w:uiPriority w:val="0"/>
    <w:rPr>
      <w:kern w:val="2"/>
      <w:sz w:val="18"/>
      <w:szCs w:val="18"/>
    </w:rPr>
  </w:style>
  <w:style w:type="character" w:customStyle="1" w:styleId="721">
    <w:name w:val="Char Char611"/>
    <w:autoRedefine/>
    <w:qFormat/>
    <w:uiPriority w:val="0"/>
    <w:rPr>
      <w:rFonts w:eastAsia="宋体"/>
      <w:kern w:val="2"/>
      <w:sz w:val="21"/>
      <w:szCs w:val="24"/>
      <w:lang w:val="en-US" w:eastAsia="zh-CN" w:bidi="ar-SA"/>
    </w:rPr>
  </w:style>
  <w:style w:type="character" w:customStyle="1" w:styleId="722">
    <w:name w:val="highlight1"/>
    <w:autoRedefine/>
    <w:qFormat/>
    <w:uiPriority w:val="0"/>
    <w:rPr>
      <w:rFonts w:ascii="仿宋_GB2312" w:eastAsia="微软雅黑"/>
      <w:b/>
      <w:kern w:val="2"/>
      <w:sz w:val="23"/>
      <w:szCs w:val="23"/>
      <w:lang w:val="en-US" w:eastAsia="zh-CN" w:bidi="ar-SA"/>
    </w:rPr>
  </w:style>
  <w:style w:type="character" w:customStyle="1" w:styleId="723">
    <w:name w:val="my正文 Char"/>
    <w:link w:val="97"/>
    <w:autoRedefine/>
    <w:qFormat/>
    <w:locked/>
    <w:uiPriority w:val="0"/>
    <w:rPr>
      <w:rFonts w:ascii="Tahoma" w:hAnsi="Tahoma"/>
      <w:sz w:val="24"/>
      <w:szCs w:val="24"/>
    </w:rPr>
  </w:style>
  <w:style w:type="character" w:customStyle="1" w:styleId="724">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725">
    <w:name w:val="Used by Word for text of Help footnotes Char Char1"/>
    <w:autoRedefine/>
    <w:qFormat/>
    <w:uiPriority w:val="0"/>
    <w:rPr>
      <w:color w:val="0000FF"/>
      <w:sz w:val="21"/>
    </w:rPr>
  </w:style>
  <w:style w:type="character" w:customStyle="1" w:styleId="726">
    <w:name w:val="页眉 Char"/>
    <w:autoRedefine/>
    <w:qFormat/>
    <w:uiPriority w:val="0"/>
    <w:rPr>
      <w:rFonts w:eastAsia="仿宋_GB2312"/>
      <w:kern w:val="2"/>
      <w:sz w:val="18"/>
      <w:lang w:val="en-US" w:eastAsia="zh-CN"/>
    </w:rPr>
  </w:style>
  <w:style w:type="character" w:customStyle="1" w:styleId="727">
    <w:name w:val="FA正文 Char Char"/>
    <w:autoRedefine/>
    <w:qFormat/>
    <w:uiPriority w:val="0"/>
    <w:rPr>
      <w:rFonts w:hAnsi="宋体"/>
      <w:kern w:val="2"/>
      <w:sz w:val="24"/>
      <w:lang w:bidi="ar-SA"/>
    </w:rPr>
  </w:style>
  <w:style w:type="character" w:customStyle="1" w:styleId="72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9">
    <w:name w:val="3级 Char"/>
    <w:link w:val="98"/>
    <w:autoRedefine/>
    <w:qFormat/>
    <w:uiPriority w:val="0"/>
    <w:rPr>
      <w:rFonts w:ascii="宋体" w:hAnsi="宋体"/>
      <w:b/>
      <w:bCs/>
      <w:sz w:val="28"/>
    </w:rPr>
  </w:style>
  <w:style w:type="character" w:customStyle="1" w:styleId="730">
    <w:name w:val="myp11"/>
    <w:autoRedefine/>
    <w:qFormat/>
    <w:uiPriority w:val="0"/>
    <w:rPr>
      <w:rFonts w:ascii="仿宋_GB2312" w:eastAsia="微软雅黑"/>
      <w:b/>
      <w:kern w:val="2"/>
      <w:sz w:val="32"/>
      <w:szCs w:val="32"/>
      <w:lang w:val="en-US" w:eastAsia="zh-CN" w:bidi="ar-SA"/>
    </w:rPr>
  </w:style>
  <w:style w:type="character" w:customStyle="1" w:styleId="731">
    <w:name w:val="文档结构图 Char1"/>
    <w:link w:val="19"/>
    <w:autoRedefine/>
    <w:qFormat/>
    <w:uiPriority w:val="0"/>
    <w:rPr>
      <w:kern w:val="2"/>
      <w:sz w:val="21"/>
      <w:szCs w:val="24"/>
      <w:shd w:val="clear" w:color="auto" w:fill="000080"/>
    </w:rPr>
  </w:style>
  <w:style w:type="character" w:customStyle="1" w:styleId="732">
    <w:name w:val="H6 Char"/>
    <w:autoRedefine/>
    <w:qFormat/>
    <w:uiPriority w:val="0"/>
    <w:rPr>
      <w:rFonts w:ascii="Arial" w:hAnsi="Arial" w:eastAsia="黑体"/>
      <w:b/>
      <w:bCs/>
      <w:kern w:val="2"/>
      <w:sz w:val="24"/>
      <w:szCs w:val="24"/>
    </w:rPr>
  </w:style>
  <w:style w:type="character" w:customStyle="1" w:styleId="733">
    <w:name w:val="Char Char91"/>
    <w:autoRedefine/>
    <w:qFormat/>
    <w:uiPriority w:val="0"/>
    <w:rPr>
      <w:rFonts w:eastAsia="宋体"/>
      <w:kern w:val="2"/>
      <w:sz w:val="18"/>
      <w:szCs w:val="18"/>
      <w:lang w:val="en-US" w:eastAsia="zh-CN" w:bidi="ar-SA"/>
    </w:rPr>
  </w:style>
  <w:style w:type="character" w:customStyle="1" w:styleId="734">
    <w:name w:val="副标题 Char1"/>
    <w:autoRedefine/>
    <w:qFormat/>
    <w:uiPriority w:val="0"/>
    <w:rPr>
      <w:rFonts w:ascii="Cambria" w:hAnsi="Cambria" w:eastAsia="宋体" w:cs="Times New Roman"/>
      <w:b/>
      <w:bCs/>
      <w:snapToGrid w:val="0"/>
      <w:kern w:val="28"/>
      <w:sz w:val="32"/>
      <w:szCs w:val="32"/>
    </w:rPr>
  </w:style>
  <w:style w:type="character" w:customStyle="1" w:styleId="735">
    <w:name w:val="font61"/>
    <w:autoRedefine/>
    <w:qFormat/>
    <w:uiPriority w:val="0"/>
    <w:rPr>
      <w:rFonts w:hint="eastAsia" w:ascii="仿宋" w:hAnsi="仿宋" w:eastAsia="仿宋" w:cs="仿宋"/>
      <w:color w:val="000000"/>
      <w:sz w:val="20"/>
      <w:szCs w:val="20"/>
      <w:u w:val="none"/>
    </w:rPr>
  </w:style>
  <w:style w:type="character" w:customStyle="1" w:styleId="73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7">
    <w:name w:val="Char Char211"/>
    <w:autoRedefine/>
    <w:qFormat/>
    <w:uiPriority w:val="0"/>
    <w:rPr>
      <w:rFonts w:eastAsia="宋体"/>
      <w:b/>
      <w:bCs/>
      <w:kern w:val="2"/>
      <w:sz w:val="21"/>
      <w:szCs w:val="24"/>
      <w:lang w:val="en-US" w:eastAsia="zh-CN" w:bidi="ar-SA"/>
    </w:rPr>
  </w:style>
  <w:style w:type="character" w:customStyle="1" w:styleId="738">
    <w:name w:val="标题 2 Char"/>
    <w:autoRedefine/>
    <w:qFormat/>
    <w:uiPriority w:val="0"/>
    <w:rPr>
      <w:rFonts w:ascii="Arial" w:hAnsi="Arial" w:eastAsia="黑体"/>
      <w:b/>
      <w:kern w:val="2"/>
      <w:sz w:val="32"/>
      <w:lang w:val="en-US" w:eastAsia="zh-CN"/>
    </w:rPr>
  </w:style>
  <w:style w:type="character" w:customStyle="1" w:styleId="739">
    <w:name w:val="maywed421"/>
    <w:autoRedefine/>
    <w:qFormat/>
    <w:uiPriority w:val="0"/>
    <w:rPr>
      <w:color w:val="366FB6"/>
      <w:u w:val="none"/>
    </w:rPr>
  </w:style>
  <w:style w:type="character" w:customStyle="1" w:styleId="740">
    <w:name w:val="正文文本缩进 Char"/>
    <w:autoRedefine/>
    <w:qFormat/>
    <w:uiPriority w:val="0"/>
    <w:rPr>
      <w:rFonts w:ascii="宋体" w:hAnsi="宋体"/>
      <w:kern w:val="2"/>
      <w:sz w:val="24"/>
      <w:szCs w:val="24"/>
    </w:rPr>
  </w:style>
  <w:style w:type="character" w:customStyle="1" w:styleId="741">
    <w:name w:val="Char Char102"/>
    <w:autoRedefine/>
    <w:semiHidden/>
    <w:qFormat/>
    <w:uiPriority w:val="0"/>
    <w:rPr>
      <w:rFonts w:ascii="宋体" w:hAnsi="宋体"/>
      <w:kern w:val="2"/>
      <w:sz w:val="21"/>
      <w:szCs w:val="24"/>
      <w:lang w:val="en-US" w:eastAsia="zh-CN"/>
    </w:rPr>
  </w:style>
  <w:style w:type="character" w:customStyle="1" w:styleId="742">
    <w:name w:val="页眉 Char1"/>
    <w:autoRedefine/>
    <w:qFormat/>
    <w:uiPriority w:val="0"/>
    <w:rPr>
      <w:rFonts w:eastAsia="宋体"/>
      <w:kern w:val="2"/>
      <w:sz w:val="18"/>
      <w:szCs w:val="18"/>
      <w:lang w:val="en-US" w:eastAsia="zh-CN" w:bidi="ar-SA"/>
    </w:rPr>
  </w:style>
  <w:style w:type="character" w:customStyle="1" w:styleId="743">
    <w:name w:val="md"/>
    <w:basedOn w:val="72"/>
    <w:autoRedefine/>
    <w:qFormat/>
    <w:uiPriority w:val="0"/>
    <w:rPr>
      <w:rFonts w:ascii="Arial" w:hAnsi="Arial" w:eastAsia="黑体" w:cs="Arial"/>
      <w:snapToGrid w:val="0"/>
      <w:kern w:val="0"/>
      <w:szCs w:val="21"/>
    </w:rPr>
  </w:style>
  <w:style w:type="character" w:customStyle="1" w:styleId="744">
    <w:name w:val="big1"/>
    <w:autoRedefine/>
    <w:qFormat/>
    <w:uiPriority w:val="0"/>
    <w:rPr>
      <w:rFonts w:hint="eastAsia" w:ascii="宋体" w:hAnsi="宋体" w:eastAsia="宋体"/>
      <w:color w:val="333333"/>
      <w:sz w:val="22"/>
      <w:szCs w:val="22"/>
    </w:rPr>
  </w:style>
  <w:style w:type="character" w:customStyle="1" w:styleId="745">
    <w:name w:val="Char Char311"/>
    <w:autoRedefine/>
    <w:qFormat/>
    <w:uiPriority w:val="0"/>
    <w:rPr>
      <w:rFonts w:eastAsia="宋体"/>
      <w:kern w:val="2"/>
      <w:sz w:val="21"/>
      <w:szCs w:val="24"/>
      <w:lang w:val="en-US" w:eastAsia="zh-CN" w:bidi="ar-SA"/>
    </w:rPr>
  </w:style>
  <w:style w:type="character" w:customStyle="1" w:styleId="746">
    <w:name w:val="Char Char81"/>
    <w:autoRedefine/>
    <w:qFormat/>
    <w:uiPriority w:val="6"/>
    <w:rPr>
      <w:rFonts w:eastAsia="宋体"/>
      <w:b/>
      <w:sz w:val="24"/>
      <w:lang w:eastAsia="zh-CN"/>
    </w:rPr>
  </w:style>
  <w:style w:type="character" w:customStyle="1" w:styleId="747">
    <w:name w:val="样式3 Char"/>
    <w:basedOn w:val="702"/>
    <w:autoRedefine/>
    <w:qFormat/>
    <w:uiPriority w:val="0"/>
    <w:rPr>
      <w:rFonts w:ascii="仿宋_GB2312" w:hAnsi="仿宋" w:eastAsia="仿宋_GB2312" w:cs="仿宋_GB2312"/>
      <w:sz w:val="32"/>
      <w:szCs w:val="30"/>
      <w:lang w:val="zh-CN"/>
    </w:rPr>
  </w:style>
  <w:style w:type="character" w:customStyle="1" w:styleId="748">
    <w:name w:val="HTML 地址 Char"/>
    <w:link w:val="31"/>
    <w:autoRedefine/>
    <w:qFormat/>
    <w:uiPriority w:val="0"/>
    <w:rPr>
      <w:rFonts w:ascii="宋体" w:hAnsi="宋体"/>
      <w:i/>
      <w:iCs/>
      <w:sz w:val="24"/>
      <w:szCs w:val="24"/>
    </w:rPr>
  </w:style>
  <w:style w:type="character" w:customStyle="1" w:styleId="749">
    <w:name w:val="正文首行缩进 2 Char1"/>
    <w:autoRedefine/>
    <w:qFormat/>
    <w:uiPriority w:val="0"/>
    <w:rPr>
      <w:rFonts w:ascii="Times New Roman" w:hAnsi="Times New Roman" w:eastAsia="宋体" w:cs="Times New Roman"/>
      <w:kern w:val="2"/>
      <w:sz w:val="24"/>
      <w:szCs w:val="24"/>
    </w:rPr>
  </w:style>
  <w:style w:type="character" w:customStyle="1" w:styleId="750">
    <w:name w:val="副标题 Char2"/>
    <w:autoRedefine/>
    <w:qFormat/>
    <w:uiPriority w:val="0"/>
    <w:rPr>
      <w:rFonts w:ascii="Cambria" w:hAnsi="Cambria" w:eastAsia="宋体" w:cs="Times New Roman"/>
      <w:b/>
      <w:bCs/>
      <w:snapToGrid w:val="0"/>
      <w:kern w:val="28"/>
      <w:sz w:val="32"/>
      <w:szCs w:val="32"/>
    </w:rPr>
  </w:style>
  <w:style w:type="character" w:customStyle="1" w:styleId="751">
    <w:name w:val="标题4-dyf Char"/>
    <w:link w:val="100"/>
    <w:autoRedefine/>
    <w:qFormat/>
    <w:uiPriority w:val="0"/>
    <w:rPr>
      <w:rFonts w:ascii="Cambria" w:hAnsi="Cambria"/>
      <w:b/>
      <w:bCs/>
      <w:color w:val="000000"/>
      <w:kern w:val="2"/>
      <w:sz w:val="21"/>
      <w:szCs w:val="21"/>
    </w:rPr>
  </w:style>
  <w:style w:type="character" w:customStyle="1" w:styleId="752">
    <w:name w:val="dectext1"/>
    <w:autoRedefine/>
    <w:qFormat/>
    <w:uiPriority w:val="0"/>
    <w:rPr>
      <w:rFonts w:ascii="宋体" w:hAnsi="宋体" w:eastAsia="宋体"/>
      <w:color w:val="333333"/>
      <w:sz w:val="21"/>
      <w:szCs w:val="21"/>
      <w:u w:val="none"/>
    </w:rPr>
  </w:style>
  <w:style w:type="character" w:customStyle="1" w:styleId="753">
    <w:name w:val="冯 Char"/>
    <w:link w:val="101"/>
    <w:autoRedefine/>
    <w:qFormat/>
    <w:uiPriority w:val="0"/>
    <w:rPr>
      <w:rFonts w:ascii="宋体" w:hAnsi="宋体"/>
      <w:color w:val="000000"/>
      <w:sz w:val="24"/>
      <w:szCs w:val="24"/>
    </w:rPr>
  </w:style>
  <w:style w:type="character" w:customStyle="1" w:styleId="754">
    <w:name w:val="Header Char"/>
    <w:autoRedefine/>
    <w:qFormat/>
    <w:locked/>
    <w:uiPriority w:val="0"/>
    <w:rPr>
      <w:rFonts w:eastAsia="宋体"/>
      <w:kern w:val="2"/>
      <w:sz w:val="18"/>
      <w:szCs w:val="18"/>
      <w:lang w:val="en-US" w:eastAsia="zh-CN" w:bidi="ar-SA"/>
    </w:rPr>
  </w:style>
  <w:style w:type="character" w:customStyle="1" w:styleId="755">
    <w:name w:val="Char Char12"/>
    <w:autoRedefine/>
    <w:qFormat/>
    <w:uiPriority w:val="0"/>
    <w:rPr>
      <w:rFonts w:ascii="仿宋_GB2312" w:eastAsia="仿宋_GB2312"/>
      <w:b/>
      <w:bCs/>
      <w:kern w:val="2"/>
      <w:sz w:val="24"/>
      <w:szCs w:val="24"/>
      <w:lang w:val="zh-CN" w:eastAsia="zh-CN" w:bidi="ar-SA"/>
    </w:rPr>
  </w:style>
  <w:style w:type="character" w:customStyle="1" w:styleId="756">
    <w:name w:val="题注 Char"/>
    <w:link w:val="17"/>
    <w:autoRedefine/>
    <w:qFormat/>
    <w:uiPriority w:val="0"/>
    <w:rPr>
      <w:b/>
      <w:kern w:val="2"/>
      <w:sz w:val="28"/>
    </w:rPr>
  </w:style>
  <w:style w:type="character" w:customStyle="1" w:styleId="757">
    <w:name w:val="普通文字 Char3"/>
    <w:autoRedefine/>
    <w:qFormat/>
    <w:uiPriority w:val="0"/>
    <w:rPr>
      <w:rFonts w:ascii="宋体" w:hAnsi="Courier New" w:eastAsia="宋体"/>
      <w:kern w:val="2"/>
      <w:sz w:val="21"/>
      <w:lang w:val="en-US" w:eastAsia="zh-CN" w:bidi="ar-SA"/>
    </w:rPr>
  </w:style>
  <w:style w:type="character" w:customStyle="1" w:styleId="758">
    <w:name w:val="公文正文 Char"/>
    <w:autoRedefine/>
    <w:qFormat/>
    <w:uiPriority w:val="0"/>
    <w:rPr>
      <w:rFonts w:ascii="仿宋_GB2312" w:eastAsia="仿宋_GB2312"/>
      <w:kern w:val="2"/>
      <w:sz w:val="24"/>
      <w:szCs w:val="24"/>
      <w:lang w:val="en-US" w:eastAsia="zh-CN" w:bidi="ar-SA"/>
    </w:rPr>
  </w:style>
  <w:style w:type="character" w:customStyle="1" w:styleId="759">
    <w:name w:val="正文首行缩进 Char Char Char Char Char"/>
    <w:autoRedefine/>
    <w:qFormat/>
    <w:uiPriority w:val="0"/>
    <w:rPr>
      <w:rFonts w:ascii="宋体"/>
      <w:kern w:val="2"/>
      <w:sz w:val="24"/>
      <w:lang w:val="zh-CN"/>
    </w:rPr>
  </w:style>
  <w:style w:type="character" w:customStyle="1" w:styleId="760">
    <w:name w:val="PI Char"/>
    <w:autoRedefine/>
    <w:qFormat/>
    <w:uiPriority w:val="0"/>
    <w:rPr>
      <w:rFonts w:ascii="宋体" w:hAnsi="宋体" w:eastAsia="宋体"/>
      <w:kern w:val="2"/>
      <w:sz w:val="24"/>
      <w:szCs w:val="24"/>
      <w:lang w:val="en-US" w:eastAsia="zh-CN" w:bidi="ar-SA"/>
    </w:rPr>
  </w:style>
  <w:style w:type="character" w:customStyle="1" w:styleId="761">
    <w:name w:val="Default Char"/>
    <w:link w:val="102"/>
    <w:autoRedefine/>
    <w:qFormat/>
    <w:uiPriority w:val="0"/>
    <w:rPr>
      <w:rFonts w:ascii="仿宋_GB2312" w:eastAsia="仿宋_GB2312" w:cs="仿宋_GB2312"/>
      <w:color w:val="000000"/>
      <w:sz w:val="24"/>
      <w:szCs w:val="24"/>
      <w:lang w:val="en-US" w:eastAsia="zh-CN" w:bidi="ar-SA"/>
    </w:rPr>
  </w:style>
  <w:style w:type="character" w:customStyle="1" w:styleId="762">
    <w:name w:val="style91"/>
    <w:autoRedefine/>
    <w:qFormat/>
    <w:uiPriority w:val="0"/>
    <w:rPr>
      <w:color w:val="333333"/>
    </w:rPr>
  </w:style>
  <w:style w:type="character" w:customStyle="1" w:styleId="763">
    <w:name w:val="列出段落 Char2"/>
    <w:autoRedefine/>
    <w:qFormat/>
    <w:uiPriority w:val="34"/>
    <w:rPr>
      <w:rFonts w:ascii="Calibri" w:hAnsi="Calibri"/>
      <w:kern w:val="2"/>
      <w:sz w:val="28"/>
    </w:rPr>
  </w:style>
  <w:style w:type="character" w:customStyle="1" w:styleId="764">
    <w:name w:val="mdeck"/>
    <w:autoRedefine/>
    <w:qFormat/>
    <w:uiPriority w:val="0"/>
    <w:rPr>
      <w:rFonts w:ascii="仿宋_GB2312" w:eastAsia="微软雅黑"/>
      <w:b/>
      <w:kern w:val="2"/>
      <w:sz w:val="32"/>
      <w:szCs w:val="32"/>
      <w:lang w:val="en-US" w:eastAsia="zh-CN" w:bidi="ar-SA"/>
    </w:rPr>
  </w:style>
  <w:style w:type="character" w:customStyle="1" w:styleId="765">
    <w:name w:val="unnamed11"/>
    <w:autoRedefine/>
    <w:qFormat/>
    <w:uiPriority w:val="0"/>
    <w:rPr>
      <w:sz w:val="20"/>
      <w:szCs w:val="20"/>
    </w:rPr>
  </w:style>
  <w:style w:type="character" w:customStyle="1" w:styleId="766">
    <w:name w:val="正文文本 Char2"/>
    <w:autoRedefine/>
    <w:semiHidden/>
    <w:qFormat/>
    <w:uiPriority w:val="99"/>
    <w:rPr>
      <w:rFonts w:ascii="Times New Roman" w:hAnsi="Times New Roman" w:eastAsia="宋体" w:cs="Times New Roman"/>
      <w:snapToGrid w:val="0"/>
      <w:kern w:val="0"/>
      <w:szCs w:val="24"/>
    </w:rPr>
  </w:style>
  <w:style w:type="character" w:customStyle="1" w:styleId="767">
    <w:name w:val="标书正文格式 Char"/>
    <w:autoRedefine/>
    <w:qFormat/>
    <w:uiPriority w:val="0"/>
    <w:rPr>
      <w:rFonts w:eastAsia="楷体_GB2312"/>
      <w:kern w:val="2"/>
      <w:sz w:val="24"/>
      <w:szCs w:val="24"/>
      <w:lang w:bidi="ar-SA"/>
    </w:rPr>
  </w:style>
  <w:style w:type="character" w:customStyle="1" w:styleId="768">
    <w:name w:val="Char Char11"/>
    <w:autoRedefine/>
    <w:qFormat/>
    <w:locked/>
    <w:uiPriority w:val="0"/>
    <w:rPr>
      <w:rFonts w:ascii="宋体" w:hAnsi="宋体" w:eastAsia="宋体"/>
      <w:b/>
      <w:kern w:val="2"/>
      <w:sz w:val="24"/>
      <w:szCs w:val="24"/>
      <w:lang w:val="en-US" w:eastAsia="zh-CN" w:bidi="ar-SA"/>
    </w:rPr>
  </w:style>
  <w:style w:type="character" w:customStyle="1" w:styleId="769">
    <w:name w:val="ca-131"/>
    <w:autoRedefine/>
    <w:qFormat/>
    <w:uiPriority w:val="0"/>
    <w:rPr>
      <w:rFonts w:hint="eastAsia" w:ascii="仿宋_GB2312" w:eastAsia="仿宋_GB2312"/>
      <w:b/>
      <w:bCs/>
      <w:color w:val="000000"/>
      <w:spacing w:val="-20"/>
      <w:sz w:val="24"/>
      <w:szCs w:val="24"/>
    </w:rPr>
  </w:style>
  <w:style w:type="character" w:customStyle="1" w:styleId="770">
    <w:name w:val="tw4winMark"/>
    <w:autoRedefine/>
    <w:qFormat/>
    <w:uiPriority w:val="0"/>
    <w:rPr>
      <w:rFonts w:ascii="Courier New" w:hAnsi="Courier New" w:cs="Courier New"/>
      <w:vanish/>
      <w:color w:val="800080"/>
      <w:sz w:val="24"/>
      <w:szCs w:val="24"/>
      <w:vertAlign w:val="subscript"/>
    </w:rPr>
  </w:style>
  <w:style w:type="character" w:customStyle="1" w:styleId="771">
    <w:name w:val="正文样式 Char"/>
    <w:link w:val="103"/>
    <w:autoRedefine/>
    <w:qFormat/>
    <w:uiPriority w:val="0"/>
    <w:rPr>
      <w:rFonts w:ascii="Calibri" w:hAnsi="Calibri"/>
      <w:sz w:val="24"/>
      <w:szCs w:val="24"/>
    </w:rPr>
  </w:style>
  <w:style w:type="character" w:customStyle="1" w:styleId="772">
    <w:name w:val="表正文 Char3"/>
    <w:autoRedefine/>
    <w:qFormat/>
    <w:uiPriority w:val="0"/>
    <w:rPr>
      <w:rFonts w:eastAsia="宋体"/>
    </w:rPr>
  </w:style>
  <w:style w:type="character" w:customStyle="1" w:styleId="773">
    <w:name w:val="H5 Char"/>
    <w:autoRedefine/>
    <w:qFormat/>
    <w:uiPriority w:val="0"/>
    <w:rPr>
      <w:b/>
      <w:bCs/>
      <w:kern w:val="2"/>
      <w:sz w:val="28"/>
      <w:szCs w:val="28"/>
    </w:rPr>
  </w:style>
  <w:style w:type="character" w:customStyle="1" w:styleId="774">
    <w:name w:val="Char Char3"/>
    <w:autoRedefine/>
    <w:qFormat/>
    <w:uiPriority w:val="0"/>
    <w:rPr>
      <w:rFonts w:eastAsia="宋体"/>
      <w:kern w:val="2"/>
      <w:sz w:val="21"/>
      <w:szCs w:val="24"/>
      <w:lang w:val="en-US" w:eastAsia="zh-CN" w:bidi="ar-SA"/>
    </w:rPr>
  </w:style>
  <w:style w:type="character" w:customStyle="1" w:styleId="775">
    <w:name w:val="正文 编号 Char"/>
    <w:autoRedefine/>
    <w:qFormat/>
    <w:uiPriority w:val="0"/>
    <w:rPr>
      <w:rFonts w:ascii="仿宋_GB2312" w:hAnsi="仿宋_GB2312" w:eastAsia="仿宋_GB2312"/>
      <w:kern w:val="2"/>
      <w:sz w:val="24"/>
      <w:lang w:bidi="ar-SA"/>
    </w:rPr>
  </w:style>
  <w:style w:type="character" w:customStyle="1" w:styleId="776">
    <w:name w:val="question-title2"/>
    <w:autoRedefine/>
    <w:qFormat/>
    <w:uiPriority w:val="6"/>
    <w:rPr>
      <w:rFonts w:ascii="Arial" w:hAnsi="Arial" w:eastAsia="黑体" w:cs="Arial"/>
      <w:snapToGrid w:val="0"/>
      <w:kern w:val="0"/>
      <w:szCs w:val="21"/>
    </w:rPr>
  </w:style>
  <w:style w:type="character" w:customStyle="1" w:styleId="777">
    <w:name w:val="gf正文1 Char Char"/>
    <w:link w:val="104"/>
    <w:autoRedefine/>
    <w:qFormat/>
    <w:uiPriority w:val="0"/>
    <w:rPr>
      <w:rFonts w:ascii="宋体" w:hAnsi="宋体" w:cs="宋体"/>
      <w:kern w:val="2"/>
      <w:sz w:val="24"/>
      <w:szCs w:val="24"/>
    </w:rPr>
  </w:style>
  <w:style w:type="character" w:customStyle="1" w:styleId="778">
    <w:name w:val="Char Char15"/>
    <w:autoRedefine/>
    <w:qFormat/>
    <w:uiPriority w:val="6"/>
    <w:rPr>
      <w:rFonts w:ascii="宋体" w:hAnsi="宋体"/>
      <w:kern w:val="1"/>
      <w:sz w:val="21"/>
    </w:rPr>
  </w:style>
  <w:style w:type="character" w:customStyle="1" w:styleId="779">
    <w:name w:val="正文缩进 Char3"/>
    <w:autoRedefine/>
    <w:qFormat/>
    <w:uiPriority w:val="0"/>
    <w:rPr>
      <w:rFonts w:ascii="宋体" w:eastAsia="宋体"/>
      <w:snapToGrid w:val="0"/>
      <w:color w:val="000000"/>
      <w:kern w:val="28"/>
      <w:sz w:val="28"/>
      <w:lang w:val="en-US" w:eastAsia="zh-CN" w:bidi="ar-SA"/>
    </w:rPr>
  </w:style>
  <w:style w:type="character" w:customStyle="1" w:styleId="780">
    <w:name w:val="列出段落 Char1"/>
    <w:link w:val="105"/>
    <w:autoRedefine/>
    <w:qFormat/>
    <w:uiPriority w:val="0"/>
    <w:rPr>
      <w:rFonts w:ascii="Calibri" w:hAnsi="Calibri"/>
      <w:sz w:val="24"/>
      <w:lang w:eastAsia="en-US"/>
    </w:rPr>
  </w:style>
  <w:style w:type="character" w:customStyle="1" w:styleId="781">
    <w:name w:val="Char Char8"/>
    <w:autoRedefine/>
    <w:qFormat/>
    <w:uiPriority w:val="0"/>
    <w:rPr>
      <w:rFonts w:eastAsia="宋体"/>
      <w:b/>
      <w:sz w:val="24"/>
      <w:lang w:eastAsia="zh-CN"/>
    </w:rPr>
  </w:style>
  <w:style w:type="character" w:customStyle="1" w:styleId="782">
    <w:name w:val="Normal Indent Char Char"/>
    <w:autoRedefine/>
    <w:qFormat/>
    <w:uiPriority w:val="0"/>
    <w:rPr>
      <w:rFonts w:eastAsia="宋体"/>
      <w:kern w:val="2"/>
      <w:sz w:val="21"/>
      <w:lang w:val="en-US" w:eastAsia="zh-CN" w:bidi="ar-SA"/>
    </w:rPr>
  </w:style>
  <w:style w:type="character" w:customStyle="1" w:styleId="783">
    <w:name w:val="列表段落 字符"/>
    <w:autoRedefine/>
    <w:qFormat/>
    <w:uiPriority w:val="99"/>
  </w:style>
  <w:style w:type="character" w:customStyle="1" w:styleId="784">
    <w:name w:val="Ò³Ã¼ Char Char1"/>
    <w:autoRedefine/>
    <w:qFormat/>
    <w:uiPriority w:val="0"/>
    <w:rPr>
      <w:rFonts w:eastAsia="宋体"/>
      <w:kern w:val="2"/>
      <w:sz w:val="18"/>
      <w:szCs w:val="18"/>
      <w:lang w:val="en-US" w:eastAsia="zh-CN" w:bidi="ar-SA"/>
    </w:rPr>
  </w:style>
  <w:style w:type="character" w:customStyle="1" w:styleId="785">
    <w:name w:val="方案正文 Char"/>
    <w:autoRedefine/>
    <w:qFormat/>
    <w:uiPriority w:val="0"/>
    <w:rPr>
      <w:rFonts w:ascii="仿宋_GB2312" w:eastAsia="仿宋_GB2312"/>
      <w:b/>
      <w:color w:val="000000"/>
      <w:kern w:val="2"/>
      <w:sz w:val="24"/>
      <w:lang w:val="en-US" w:eastAsia="zh-CN" w:bidi="ar-SA"/>
    </w:rPr>
  </w:style>
  <w:style w:type="character" w:customStyle="1" w:styleId="786">
    <w:name w:val="Char Char30"/>
    <w:autoRedefine/>
    <w:qFormat/>
    <w:uiPriority w:val="6"/>
    <w:rPr>
      <w:rFonts w:ascii="Arial" w:hAnsi="Arial" w:eastAsia="黑体"/>
      <w:kern w:val="1"/>
      <w:sz w:val="21"/>
      <w:szCs w:val="21"/>
    </w:rPr>
  </w:style>
  <w:style w:type="character" w:customStyle="1" w:styleId="787">
    <w:name w:val="正文文本缩进 Char3"/>
    <w:link w:val="26"/>
    <w:autoRedefine/>
    <w:qFormat/>
    <w:uiPriority w:val="0"/>
    <w:rPr>
      <w:rFonts w:ascii="宋体" w:hAnsi="宋体"/>
      <w:kern w:val="2"/>
      <w:sz w:val="24"/>
      <w:szCs w:val="24"/>
    </w:rPr>
  </w:style>
  <w:style w:type="character" w:customStyle="1" w:styleId="788">
    <w:name w:val="font01"/>
    <w:autoRedefine/>
    <w:qFormat/>
    <w:uiPriority w:val="0"/>
    <w:rPr>
      <w:rFonts w:hint="eastAsia" w:ascii="微软雅黑" w:hAnsi="微软雅黑" w:eastAsia="微软雅黑" w:cs="微软雅黑"/>
      <w:color w:val="000000"/>
      <w:sz w:val="20"/>
      <w:szCs w:val="20"/>
      <w:u w:val="none"/>
    </w:rPr>
  </w:style>
  <w:style w:type="character" w:customStyle="1" w:styleId="789">
    <w:name w:val="Char Char20"/>
    <w:autoRedefine/>
    <w:qFormat/>
    <w:uiPriority w:val="6"/>
    <w:rPr>
      <w:kern w:val="1"/>
      <w:sz w:val="24"/>
    </w:rPr>
  </w:style>
  <w:style w:type="character" w:customStyle="1" w:styleId="790">
    <w:name w:val="tw4winExternal"/>
    <w:autoRedefine/>
    <w:qFormat/>
    <w:uiPriority w:val="0"/>
    <w:rPr>
      <w:rFonts w:ascii="Courier New" w:hAnsi="Courier New" w:cs="Courier New"/>
      <w:color w:val="808080"/>
      <w:lang w:val="en-US" w:eastAsia="zh-CN"/>
    </w:rPr>
  </w:style>
  <w:style w:type="character" w:customStyle="1" w:styleId="791">
    <w:name w:val="标题 4 Char1"/>
    <w:autoRedefine/>
    <w:qFormat/>
    <w:uiPriority w:val="9"/>
    <w:rPr>
      <w:rFonts w:ascii="Cambria" w:hAnsi="Cambria" w:eastAsia="宋体" w:cs="Times New Roman"/>
      <w:b/>
      <w:bCs/>
      <w:kern w:val="2"/>
      <w:sz w:val="28"/>
      <w:szCs w:val="28"/>
    </w:rPr>
  </w:style>
  <w:style w:type="character" w:customStyle="1" w:styleId="792">
    <w:name w:val="批注文字 Char2"/>
    <w:autoRedefine/>
    <w:qFormat/>
    <w:uiPriority w:val="99"/>
    <w:rPr>
      <w:rFonts w:ascii="Times New Roman" w:hAnsi="Times New Roman" w:eastAsia="宋体" w:cs="Times New Roman"/>
      <w:snapToGrid w:val="0"/>
      <w:kern w:val="0"/>
      <w:szCs w:val="24"/>
    </w:rPr>
  </w:style>
  <w:style w:type="character" w:customStyle="1" w:styleId="793">
    <w:name w:val="正文文本 2 Char"/>
    <w:autoRedefine/>
    <w:qFormat/>
    <w:uiPriority w:val="0"/>
    <w:rPr>
      <w:rFonts w:eastAsia="宋体"/>
      <w:kern w:val="2"/>
      <w:sz w:val="21"/>
      <w:szCs w:val="24"/>
      <w:lang w:val="en-US" w:eastAsia="zh-CN" w:bidi="ar-SA"/>
    </w:rPr>
  </w:style>
  <w:style w:type="character" w:customStyle="1" w:styleId="794">
    <w:name w:val="Ò³Ã¼ Char Char"/>
    <w:autoRedefine/>
    <w:qFormat/>
    <w:uiPriority w:val="0"/>
    <w:rPr>
      <w:rFonts w:eastAsia="宋体"/>
      <w:kern w:val="2"/>
      <w:sz w:val="18"/>
      <w:lang w:val="en-US" w:eastAsia="zh-CN" w:bidi="ar-SA"/>
    </w:rPr>
  </w:style>
  <w:style w:type="character" w:customStyle="1" w:styleId="795">
    <w:name w:val="message1"/>
    <w:autoRedefine/>
    <w:qFormat/>
    <w:uiPriority w:val="0"/>
    <w:rPr>
      <w:rFonts w:hint="default" w:ascii="Tahoma" w:hAnsi="Tahoma" w:cs="Tahoma"/>
      <w:sz w:val="18"/>
      <w:szCs w:val="18"/>
    </w:rPr>
  </w:style>
  <w:style w:type="character" w:customStyle="1" w:styleId="796">
    <w:name w:val="Char Char23"/>
    <w:autoRedefine/>
    <w:qFormat/>
    <w:uiPriority w:val="6"/>
    <w:rPr>
      <w:color w:val="0000FF"/>
      <w:sz w:val="21"/>
    </w:rPr>
  </w:style>
  <w:style w:type="character" w:customStyle="1" w:styleId="797">
    <w:name w:val="批注框文本 字符"/>
    <w:autoRedefine/>
    <w:qFormat/>
    <w:uiPriority w:val="0"/>
    <w:rPr>
      <w:rFonts w:ascii="Arial" w:hAnsi="Arial" w:eastAsia="黑体" w:cs="Arial"/>
      <w:snapToGrid w:val="0"/>
      <w:kern w:val="0"/>
      <w:sz w:val="18"/>
      <w:szCs w:val="18"/>
    </w:rPr>
  </w:style>
  <w:style w:type="character" w:customStyle="1" w:styleId="798">
    <w:name w:val="纯文本 Char2"/>
    <w:autoRedefine/>
    <w:semiHidden/>
    <w:qFormat/>
    <w:uiPriority w:val="99"/>
    <w:rPr>
      <w:rFonts w:ascii="宋体" w:hAnsi="Courier New" w:eastAsia="宋体" w:cs="Courier New"/>
    </w:rPr>
  </w:style>
  <w:style w:type="character" w:customStyle="1" w:styleId="799">
    <w:name w:val="Char Char25"/>
    <w:autoRedefine/>
    <w:qFormat/>
    <w:uiPriority w:val="6"/>
    <w:rPr>
      <w:rFonts w:ascii="宋体" w:hAnsi="宋体"/>
      <w:kern w:val="1"/>
      <w:sz w:val="24"/>
      <w:lang w:val="zh-CN"/>
    </w:rPr>
  </w:style>
  <w:style w:type="character" w:customStyle="1" w:styleId="800">
    <w:name w:val="Char Char411"/>
    <w:autoRedefine/>
    <w:qFormat/>
    <w:uiPriority w:val="0"/>
    <w:rPr>
      <w:rFonts w:eastAsia="宋体"/>
      <w:b/>
      <w:sz w:val="24"/>
      <w:lang w:eastAsia="zh-CN" w:bidi="ar-SA"/>
    </w:rPr>
  </w:style>
  <w:style w:type="character" w:customStyle="1" w:styleId="801">
    <w:name w:val="Heading 7 Char"/>
    <w:autoRedefine/>
    <w:qFormat/>
    <w:locked/>
    <w:uiPriority w:val="0"/>
    <w:rPr>
      <w:rFonts w:ascii="宋体" w:hAnsi="宋体" w:eastAsia="宋体"/>
      <w:b/>
      <w:bCs/>
      <w:kern w:val="2"/>
      <w:sz w:val="24"/>
      <w:szCs w:val="24"/>
      <w:lang w:val="en-US" w:eastAsia="zh-CN" w:bidi="ar-SA"/>
    </w:rPr>
  </w:style>
  <w:style w:type="character" w:customStyle="1" w:styleId="802">
    <w:name w:val="此正文 Char"/>
    <w:link w:val="107"/>
    <w:autoRedefine/>
    <w:qFormat/>
    <w:uiPriority w:val="0"/>
    <w:rPr>
      <w:kern w:val="2"/>
      <w:sz w:val="24"/>
      <w:szCs w:val="24"/>
    </w:rPr>
  </w:style>
  <w:style w:type="character" w:customStyle="1" w:styleId="803">
    <w:name w:val="Char Char2"/>
    <w:autoRedefine/>
    <w:qFormat/>
    <w:uiPriority w:val="0"/>
    <w:rPr>
      <w:rFonts w:eastAsia="宋体"/>
      <w:b/>
      <w:bCs/>
      <w:kern w:val="2"/>
      <w:sz w:val="21"/>
      <w:szCs w:val="24"/>
      <w:lang w:val="en-US" w:eastAsia="zh-CN" w:bidi="ar-SA"/>
    </w:rPr>
  </w:style>
  <w:style w:type="character" w:customStyle="1" w:styleId="804">
    <w:name w:val="标题 1 Char"/>
    <w:link w:val="3"/>
    <w:autoRedefine/>
    <w:qFormat/>
    <w:uiPriority w:val="9"/>
    <w:rPr>
      <w:b/>
      <w:bCs/>
      <w:kern w:val="44"/>
      <w:sz w:val="44"/>
      <w:szCs w:val="44"/>
    </w:rPr>
  </w:style>
  <w:style w:type="character" w:customStyle="1" w:styleId="805">
    <w:name w:val="Footer-Even Char1"/>
    <w:autoRedefine/>
    <w:qFormat/>
    <w:uiPriority w:val="0"/>
    <w:rPr>
      <w:rFonts w:eastAsia="宋体"/>
      <w:kern w:val="2"/>
      <w:sz w:val="18"/>
      <w:szCs w:val="18"/>
      <w:lang w:val="en-US" w:eastAsia="zh-CN" w:bidi="ar-SA"/>
    </w:rPr>
  </w:style>
  <w:style w:type="character" w:customStyle="1" w:styleId="806">
    <w:name w:val="Char Char29"/>
    <w:autoRedefine/>
    <w:qFormat/>
    <w:uiPriority w:val="6"/>
    <w:rPr>
      <w:rFonts w:ascii="Arial" w:hAnsi="Arial" w:eastAsia="微软雅黑"/>
      <w:b/>
      <w:kern w:val="1"/>
      <w:sz w:val="44"/>
      <w:szCs w:val="32"/>
      <w:lang w:val="en-US" w:eastAsia="zh-CN" w:bidi="ar-SA"/>
    </w:rPr>
  </w:style>
  <w:style w:type="character" w:customStyle="1" w:styleId="807">
    <w:name w:val="标题 Char2"/>
    <w:link w:val="61"/>
    <w:autoRedefine/>
    <w:qFormat/>
    <w:uiPriority w:val="10"/>
    <w:rPr>
      <w:b/>
      <w:sz w:val="24"/>
    </w:rPr>
  </w:style>
  <w:style w:type="character" w:customStyle="1" w:styleId="808">
    <w:name w:val="font81"/>
    <w:autoRedefine/>
    <w:qFormat/>
    <w:uiPriority w:val="0"/>
    <w:rPr>
      <w:rFonts w:ascii="微软雅黑" w:hAnsi="微软雅黑" w:eastAsia="微软雅黑" w:cs="微软雅黑"/>
      <w:color w:val="000000"/>
      <w:sz w:val="20"/>
      <w:szCs w:val="20"/>
      <w:u w:val="none"/>
    </w:rPr>
  </w:style>
  <w:style w:type="character" w:customStyle="1" w:styleId="80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10">
    <w:name w:val="t21"/>
    <w:autoRedefine/>
    <w:qFormat/>
    <w:uiPriority w:val="0"/>
    <w:rPr>
      <w:rFonts w:ascii="仿宋_GB2312" w:eastAsia="微软雅黑"/>
      <w:b/>
      <w:kern w:val="2"/>
      <w:sz w:val="23"/>
      <w:szCs w:val="23"/>
      <w:lang w:val="en-US" w:eastAsia="zh-CN" w:bidi="ar-SA"/>
    </w:rPr>
  </w:style>
  <w:style w:type="character" w:customStyle="1" w:styleId="811">
    <w:name w:val="样式8 Char"/>
    <w:autoRedefine/>
    <w:qFormat/>
    <w:uiPriority w:val="0"/>
    <w:rPr>
      <w:rFonts w:ascii="仿宋_GB2312" w:hAnsi="宋体" w:eastAsia="仿宋_GB2312"/>
      <w:b/>
      <w:bCs/>
      <w:kern w:val="2"/>
      <w:sz w:val="24"/>
      <w:szCs w:val="24"/>
    </w:rPr>
  </w:style>
  <w:style w:type="character" w:customStyle="1" w:styleId="812">
    <w:name w:val="表格 Char Char"/>
    <w:autoRedefine/>
    <w:qFormat/>
    <w:uiPriority w:val="0"/>
    <w:rPr>
      <w:rFonts w:ascii="宋体" w:hAnsi="宋体" w:eastAsia="宋体"/>
      <w:lang w:bidi="ar-SA"/>
    </w:rPr>
  </w:style>
  <w:style w:type="character" w:customStyle="1" w:styleId="813">
    <w:name w:val="正文文本 字符1"/>
    <w:autoRedefine/>
    <w:qFormat/>
    <w:uiPriority w:val="0"/>
    <w:rPr>
      <w:rFonts w:ascii="Calibri" w:hAnsi="Calibri" w:eastAsia="黑体" w:cs="Arial"/>
      <w:snapToGrid w:val="0"/>
      <w:kern w:val="2"/>
      <w:sz w:val="28"/>
      <w:szCs w:val="21"/>
    </w:rPr>
  </w:style>
  <w:style w:type="character" w:customStyle="1" w:styleId="814">
    <w:name w:val="标题 5 Char"/>
    <w:link w:val="8"/>
    <w:autoRedefine/>
    <w:qFormat/>
    <w:uiPriority w:val="9"/>
    <w:rPr>
      <w:b/>
      <w:bCs/>
      <w:kern w:val="2"/>
      <w:sz w:val="28"/>
      <w:szCs w:val="28"/>
    </w:rPr>
  </w:style>
  <w:style w:type="character" w:customStyle="1" w:styleId="815">
    <w:name w:val="标题 6 Char1"/>
    <w:autoRedefine/>
    <w:qFormat/>
    <w:uiPriority w:val="0"/>
    <w:rPr>
      <w:rFonts w:ascii="Arial" w:hAnsi="Arial" w:eastAsia="黑体" w:cs="Times New Roman"/>
      <w:b/>
      <w:sz w:val="24"/>
      <w:szCs w:val="20"/>
      <w:lang w:bidi="ar-SA"/>
    </w:rPr>
  </w:style>
  <w:style w:type="character" w:customStyle="1" w:styleId="816">
    <w:name w:val="带编号样式 Char"/>
    <w:autoRedefine/>
    <w:qFormat/>
    <w:uiPriority w:val="0"/>
    <w:rPr>
      <w:rFonts w:ascii="仿宋_GB2312" w:eastAsia="仿宋_GB2312"/>
      <w:color w:val="000000"/>
      <w:sz w:val="24"/>
      <w:lang w:bidi="ar-SA"/>
    </w:rPr>
  </w:style>
  <w:style w:type="character" w:customStyle="1" w:styleId="817">
    <w:name w:val="unnamed31"/>
    <w:autoRedefine/>
    <w:qFormat/>
    <w:uiPriority w:val="0"/>
    <w:rPr>
      <w:rFonts w:ascii="Tahoma" w:hAnsi="Tahoma" w:eastAsia="宋体"/>
      <w:b/>
      <w:kern w:val="2"/>
      <w:sz w:val="24"/>
      <w:szCs w:val="32"/>
      <w:u w:val="none"/>
      <w:lang w:val="en-US" w:eastAsia="zh-CN" w:bidi="ar-SA"/>
    </w:rPr>
  </w:style>
  <w:style w:type="character" w:customStyle="1" w:styleId="818">
    <w:name w:val="正文首行缩进 Char Char Char Char Char Char1"/>
    <w:autoRedefine/>
    <w:qFormat/>
    <w:uiPriority w:val="0"/>
    <w:rPr>
      <w:rFonts w:ascii="宋体" w:eastAsia="宋体"/>
      <w:kern w:val="2"/>
      <w:sz w:val="24"/>
      <w:szCs w:val="24"/>
      <w:lang w:val="zh-CN" w:bidi="ar-SA"/>
    </w:rPr>
  </w:style>
  <w:style w:type="character" w:customStyle="1" w:styleId="819">
    <w:name w:val="称呼 Char"/>
    <w:link w:val="21"/>
    <w:autoRedefine/>
    <w:qFormat/>
    <w:uiPriority w:val="0"/>
    <w:rPr>
      <w:rFonts w:ascii="仿宋_GB2312" w:eastAsia="仿宋_GB2312"/>
      <w:kern w:val="2"/>
      <w:sz w:val="28"/>
    </w:rPr>
  </w:style>
  <w:style w:type="character" w:customStyle="1" w:styleId="820">
    <w:name w:val="文本正文 Char Char"/>
    <w:autoRedefine/>
    <w:qFormat/>
    <w:locked/>
    <w:uiPriority w:val="0"/>
    <w:rPr>
      <w:sz w:val="24"/>
      <w:lang w:bidi="ar-SA"/>
    </w:rPr>
  </w:style>
  <w:style w:type="character" w:customStyle="1" w:styleId="821">
    <w:name w:val="正文缩进 字符"/>
    <w:autoRedefine/>
    <w:qFormat/>
    <w:uiPriority w:val="0"/>
    <w:rPr>
      <w:rFonts w:ascii="宋体" w:eastAsia="宋体"/>
      <w:snapToGrid w:val="0"/>
      <w:color w:val="000000"/>
      <w:kern w:val="28"/>
      <w:sz w:val="28"/>
      <w:lang w:val="en-US" w:eastAsia="zh-CN" w:bidi="ar-SA"/>
    </w:rPr>
  </w:style>
  <w:style w:type="character" w:customStyle="1" w:styleId="822">
    <w:name w:val="HTML 预设格式 Char"/>
    <w:link w:val="59"/>
    <w:autoRedefine/>
    <w:qFormat/>
    <w:uiPriority w:val="0"/>
    <w:rPr>
      <w:rFonts w:ascii="黑体" w:hAnsi="Courier New" w:eastAsia="黑体"/>
    </w:rPr>
  </w:style>
  <w:style w:type="character" w:customStyle="1" w:styleId="823">
    <w:name w:val="正文文本 2 Char1"/>
    <w:link w:val="58"/>
    <w:autoRedefine/>
    <w:qFormat/>
    <w:uiPriority w:val="0"/>
    <w:rPr>
      <w:kern w:val="2"/>
      <w:sz w:val="21"/>
      <w:szCs w:val="24"/>
    </w:rPr>
  </w:style>
  <w:style w:type="character" w:customStyle="1" w:styleId="824">
    <w:name w:val="样式 样式 标题 4h4H4Fab-4T5Ref Heading 1rh1Heading sqlsect 1.2.3.... +... Char"/>
    <w:link w:val="108"/>
    <w:autoRedefine/>
    <w:qFormat/>
    <w:uiPriority w:val="0"/>
    <w:rPr>
      <w:rFonts w:ascii="微软雅黑" w:hAnsi="微软雅黑" w:eastAsia="微软雅黑"/>
      <w:b/>
      <w:bCs/>
      <w:kern w:val="2"/>
      <w:sz w:val="24"/>
      <w:szCs w:val="28"/>
    </w:rPr>
  </w:style>
  <w:style w:type="character" w:customStyle="1" w:styleId="825">
    <w:name w:val="正文非缩进 Char"/>
    <w:autoRedefine/>
    <w:qFormat/>
    <w:uiPriority w:val="0"/>
    <w:rPr>
      <w:rFonts w:ascii="宋体" w:eastAsia="宋体"/>
      <w:snapToGrid w:val="0"/>
      <w:color w:val="000000"/>
      <w:kern w:val="28"/>
      <w:sz w:val="28"/>
      <w:lang w:val="en-US" w:eastAsia="zh-CN" w:bidi="ar-SA"/>
    </w:rPr>
  </w:style>
  <w:style w:type="character" w:customStyle="1" w:styleId="826">
    <w:name w:val="标题 7 Char"/>
    <w:link w:val="10"/>
    <w:autoRedefine/>
    <w:qFormat/>
    <w:uiPriority w:val="0"/>
    <w:rPr>
      <w:b/>
      <w:bCs/>
      <w:kern w:val="2"/>
      <w:sz w:val="24"/>
      <w:szCs w:val="24"/>
    </w:rPr>
  </w:style>
  <w:style w:type="character" w:customStyle="1" w:styleId="827">
    <w:name w:val="正文文本缩进 2 Char"/>
    <w:link w:val="38"/>
    <w:autoRedefine/>
    <w:qFormat/>
    <w:uiPriority w:val="0"/>
    <w:rPr>
      <w:rFonts w:ascii="宋体"/>
      <w:sz w:val="28"/>
    </w:rPr>
  </w:style>
  <w:style w:type="character" w:customStyle="1" w:styleId="828">
    <w:name w:val="Char Char5"/>
    <w:autoRedefine/>
    <w:qFormat/>
    <w:uiPriority w:val="0"/>
    <w:rPr>
      <w:rFonts w:ascii="宋体" w:hAnsi="Courier New" w:eastAsia="宋体"/>
      <w:kern w:val="2"/>
      <w:sz w:val="21"/>
      <w:lang w:val="en-US" w:eastAsia="zh-CN"/>
    </w:rPr>
  </w:style>
  <w:style w:type="character" w:customStyle="1" w:styleId="829">
    <w:name w:val="脚注文本 Char"/>
    <w:link w:val="52"/>
    <w:autoRedefine/>
    <w:qFormat/>
    <w:uiPriority w:val="0"/>
    <w:rPr>
      <w:color w:val="0000FF"/>
      <w:sz w:val="21"/>
    </w:rPr>
  </w:style>
  <w:style w:type="character" w:customStyle="1" w:styleId="830">
    <w:name w:val="称呼 Char1"/>
    <w:autoRedefine/>
    <w:qFormat/>
    <w:uiPriority w:val="0"/>
    <w:rPr>
      <w:rFonts w:ascii="Times New Roman" w:hAnsi="Times New Roman" w:eastAsia="宋体" w:cs="Times New Roman"/>
      <w:szCs w:val="24"/>
    </w:rPr>
  </w:style>
  <w:style w:type="character" w:customStyle="1" w:styleId="831">
    <w:name w:val="正文1 Char"/>
    <w:autoRedefine/>
    <w:qFormat/>
    <w:uiPriority w:val="0"/>
    <w:rPr>
      <w:rFonts w:ascii="宋体" w:eastAsia="宋体"/>
      <w:snapToGrid w:val="0"/>
      <w:color w:val="000000"/>
      <w:kern w:val="28"/>
      <w:sz w:val="28"/>
      <w:lang w:val="en-US" w:eastAsia="zh-CN" w:bidi="ar-SA"/>
    </w:rPr>
  </w:style>
  <w:style w:type="character" w:customStyle="1" w:styleId="832">
    <w:name w:val="正文缩进 Char1"/>
    <w:autoRedefine/>
    <w:qFormat/>
    <w:uiPriority w:val="0"/>
    <w:rPr>
      <w:rFonts w:ascii="宋体" w:eastAsia="宋体"/>
      <w:snapToGrid w:val="0"/>
      <w:color w:val="000000"/>
      <w:kern w:val="28"/>
      <w:sz w:val="28"/>
      <w:lang w:val="en-US" w:eastAsia="zh-CN" w:bidi="ar-SA"/>
    </w:rPr>
  </w:style>
  <w:style w:type="character" w:customStyle="1" w:styleId="833">
    <w:name w:val="font21"/>
    <w:basedOn w:val="72"/>
    <w:autoRedefine/>
    <w:qFormat/>
    <w:uiPriority w:val="0"/>
    <w:rPr>
      <w:rFonts w:hint="eastAsia" w:ascii="宋体" w:hAnsi="宋体" w:eastAsia="宋体"/>
      <w:kern w:val="2"/>
      <w:sz w:val="28"/>
      <w:szCs w:val="28"/>
      <w:lang w:val="en-US" w:eastAsia="zh-CN" w:bidi="ar-SA"/>
    </w:rPr>
  </w:style>
  <w:style w:type="character" w:customStyle="1" w:styleId="834">
    <w:name w:val="Char Char26"/>
    <w:autoRedefine/>
    <w:qFormat/>
    <w:uiPriority w:val="6"/>
    <w:rPr>
      <w:kern w:val="1"/>
      <w:sz w:val="21"/>
      <w:szCs w:val="24"/>
    </w:rPr>
  </w:style>
  <w:style w:type="character" w:customStyle="1" w:styleId="835">
    <w:name w:val="Item List Char"/>
    <w:link w:val="110"/>
    <w:autoRedefine/>
    <w:qFormat/>
    <w:uiPriority w:val="0"/>
    <w:rPr>
      <w:rFonts w:ascii="Arial"/>
      <w:bCs/>
      <w:sz w:val="21"/>
      <w:szCs w:val="21"/>
      <w:lang w:val="en-US" w:eastAsia="zh-CN" w:bidi="ar-SA"/>
    </w:rPr>
  </w:style>
  <w:style w:type="character" w:customStyle="1" w:styleId="836">
    <w:name w:val="批注框文本 Char1"/>
    <w:autoRedefine/>
    <w:qFormat/>
    <w:uiPriority w:val="0"/>
    <w:rPr>
      <w:rFonts w:ascii="Times New Roman" w:hAnsi="Times New Roman" w:eastAsia="宋体" w:cs="Times New Roman"/>
      <w:sz w:val="18"/>
      <w:szCs w:val="18"/>
    </w:rPr>
  </w:style>
  <w:style w:type="character" w:customStyle="1" w:styleId="837">
    <w:name w:val="纯文本 Char1"/>
    <w:link w:val="111"/>
    <w:autoRedefine/>
    <w:qFormat/>
    <w:uiPriority w:val="0"/>
    <w:rPr>
      <w:rFonts w:ascii="宋体" w:hAnsi="Courier New"/>
    </w:rPr>
  </w:style>
  <w:style w:type="character" w:customStyle="1" w:styleId="838">
    <w:name w:val="正文首行缩进 Char"/>
    <w:link w:val="63"/>
    <w:autoRedefine/>
    <w:qFormat/>
    <w:uiPriority w:val="0"/>
    <w:rPr>
      <w:rFonts w:ascii="宋体"/>
      <w:kern w:val="2"/>
      <w:sz w:val="24"/>
      <w:lang w:val="zh-CN"/>
    </w:rPr>
  </w:style>
  <w:style w:type="character" w:customStyle="1" w:styleId="839">
    <w:name w:val="h3 Char"/>
    <w:autoRedefine/>
    <w:qFormat/>
    <w:uiPriority w:val="0"/>
    <w:rPr>
      <w:rFonts w:eastAsia="宋体"/>
      <w:b/>
      <w:kern w:val="2"/>
      <w:sz w:val="32"/>
      <w:lang w:val="en-US" w:eastAsia="zh-CN" w:bidi="ar-SA"/>
    </w:rPr>
  </w:style>
  <w:style w:type="character" w:customStyle="1" w:styleId="840">
    <w:name w:val="dandyren_title1"/>
    <w:autoRedefine/>
    <w:qFormat/>
    <w:uiPriority w:val="0"/>
    <w:rPr>
      <w:b/>
      <w:bCs/>
      <w:color w:val="FF6633"/>
      <w:sz w:val="18"/>
      <w:szCs w:val="18"/>
    </w:rPr>
  </w:style>
  <w:style w:type="character" w:customStyle="1" w:styleId="841">
    <w:name w:val="Char Char31"/>
    <w:autoRedefine/>
    <w:qFormat/>
    <w:uiPriority w:val="6"/>
    <w:rPr>
      <w:rFonts w:ascii="Arial" w:hAnsi="Arial" w:eastAsia="黑体"/>
      <w:kern w:val="1"/>
      <w:sz w:val="24"/>
      <w:szCs w:val="24"/>
    </w:rPr>
  </w:style>
  <w:style w:type="character" w:customStyle="1" w:styleId="842">
    <w:name w:val="h Char1"/>
    <w:autoRedefine/>
    <w:qFormat/>
    <w:uiPriority w:val="0"/>
    <w:rPr>
      <w:sz w:val="18"/>
      <w:szCs w:val="18"/>
    </w:rPr>
  </w:style>
  <w:style w:type="character" w:customStyle="1" w:styleId="843">
    <w:name w:val="solutionfonts"/>
    <w:autoRedefine/>
    <w:qFormat/>
    <w:uiPriority w:val="0"/>
  </w:style>
  <w:style w:type="character" w:customStyle="1" w:styleId="844">
    <w:name w:val="标题 4 Char2"/>
    <w:link w:val="7"/>
    <w:autoRedefine/>
    <w:qFormat/>
    <w:uiPriority w:val="9"/>
    <w:rPr>
      <w:rFonts w:ascii="Arial" w:hAnsi="Arial" w:eastAsia="黑体"/>
      <w:b/>
      <w:bCs/>
      <w:kern w:val="2"/>
      <w:sz w:val="28"/>
      <w:szCs w:val="28"/>
      <w:lang w:val="zh-CN"/>
    </w:rPr>
  </w:style>
  <w:style w:type="character" w:customStyle="1" w:styleId="845">
    <w:name w:val="首行缩进 Char"/>
    <w:autoRedefine/>
    <w:qFormat/>
    <w:uiPriority w:val="0"/>
    <w:rPr>
      <w:rFonts w:ascii="宋体" w:eastAsia="宋体"/>
      <w:kern w:val="2"/>
      <w:sz w:val="24"/>
      <w:lang w:val="en-US" w:eastAsia="zh-CN" w:bidi="ar-SA"/>
    </w:rPr>
  </w:style>
  <w:style w:type="character" w:customStyle="1" w:styleId="846">
    <w:name w:val="Char Char52"/>
    <w:autoRedefine/>
    <w:qFormat/>
    <w:uiPriority w:val="0"/>
    <w:rPr>
      <w:rFonts w:ascii="宋体" w:hAnsi="Courier New" w:eastAsia="宋体"/>
      <w:kern w:val="2"/>
      <w:sz w:val="21"/>
      <w:lang w:val="en-US" w:eastAsia="zh-CN"/>
    </w:rPr>
  </w:style>
  <w:style w:type="character" w:customStyle="1" w:styleId="847">
    <w:name w:val="正文文本 3 Char"/>
    <w:link w:val="22"/>
    <w:autoRedefine/>
    <w:qFormat/>
    <w:uiPriority w:val="0"/>
    <w:rPr>
      <w:kern w:val="2"/>
      <w:sz w:val="21"/>
    </w:rPr>
  </w:style>
  <w:style w:type="character" w:customStyle="1" w:styleId="848">
    <w:name w:val="font31"/>
    <w:autoRedefine/>
    <w:qFormat/>
    <w:uiPriority w:val="0"/>
    <w:rPr>
      <w:rFonts w:hint="eastAsia" w:ascii="仿宋" w:hAnsi="仿宋" w:eastAsia="仿宋" w:cs="仿宋"/>
      <w:color w:val="000000"/>
      <w:sz w:val="20"/>
      <w:szCs w:val="20"/>
      <w:u w:val="none"/>
    </w:rPr>
  </w:style>
  <w:style w:type="character" w:customStyle="1" w:styleId="849">
    <w:name w:val="正文说明 Char"/>
    <w:link w:val="112"/>
    <w:autoRedefine/>
    <w:qFormat/>
    <w:uiPriority w:val="0"/>
    <w:rPr>
      <w:sz w:val="24"/>
      <w:szCs w:val="24"/>
    </w:rPr>
  </w:style>
  <w:style w:type="character" w:customStyle="1" w:styleId="850">
    <w:name w:val="脚注文本 Char1"/>
    <w:autoRedefine/>
    <w:qFormat/>
    <w:uiPriority w:val="0"/>
    <w:rPr>
      <w:rFonts w:ascii="Times New Roman" w:hAnsi="Times New Roman" w:eastAsia="宋体" w:cs="Times New Roman"/>
      <w:sz w:val="18"/>
      <w:szCs w:val="18"/>
    </w:rPr>
  </w:style>
  <w:style w:type="character" w:customStyle="1" w:styleId="851">
    <w:name w:val="Char Char1211"/>
    <w:autoRedefine/>
    <w:qFormat/>
    <w:uiPriority w:val="0"/>
    <w:rPr>
      <w:rFonts w:ascii="仿宋_GB2312" w:eastAsia="仿宋_GB2312"/>
      <w:b/>
      <w:bCs/>
      <w:kern w:val="2"/>
      <w:sz w:val="24"/>
      <w:szCs w:val="24"/>
      <w:lang w:val="zh-CN" w:eastAsia="zh-CN" w:bidi="ar-SA"/>
    </w:rPr>
  </w:style>
  <w:style w:type="character" w:customStyle="1" w:styleId="852">
    <w:name w:val="标题 Char"/>
    <w:autoRedefine/>
    <w:qFormat/>
    <w:uiPriority w:val="0"/>
    <w:rPr>
      <w:rFonts w:eastAsia="宋体"/>
      <w:b/>
      <w:sz w:val="24"/>
      <w:lang w:eastAsia="zh-CN" w:bidi="ar-SA"/>
    </w:rPr>
  </w:style>
  <w:style w:type="character" w:customStyle="1" w:styleId="853">
    <w:name w:val="Char Char35"/>
    <w:autoRedefine/>
    <w:qFormat/>
    <w:uiPriority w:val="6"/>
    <w:rPr>
      <w:rFonts w:ascii="Arial" w:hAnsi="Arial" w:eastAsia="黑体"/>
      <w:b/>
      <w:kern w:val="1"/>
      <w:sz w:val="28"/>
      <w:szCs w:val="28"/>
      <w:lang w:val="zh-CN"/>
    </w:rPr>
  </w:style>
  <w:style w:type="character" w:customStyle="1" w:styleId="854">
    <w:name w:val="纯文本 Char Char Char"/>
    <w:autoRedefine/>
    <w:qFormat/>
    <w:uiPriority w:val="0"/>
    <w:rPr>
      <w:rFonts w:ascii="宋体" w:hAnsi="Courier New" w:eastAsia="宋体"/>
      <w:kern w:val="2"/>
      <w:sz w:val="21"/>
      <w:lang w:val="en-US" w:eastAsia="zh-CN" w:bidi="ar-SA"/>
    </w:rPr>
  </w:style>
  <w:style w:type="character" w:customStyle="1" w:styleId="855">
    <w:name w:val="Table Text Char"/>
    <w:link w:val="113"/>
    <w:autoRedefine/>
    <w:qFormat/>
    <w:uiPriority w:val="0"/>
    <w:rPr>
      <w:sz w:val="24"/>
      <w:szCs w:val="24"/>
    </w:rPr>
  </w:style>
  <w:style w:type="character" w:customStyle="1" w:styleId="856">
    <w:name w:val="正文1 Char1"/>
    <w:autoRedefine/>
    <w:qFormat/>
    <w:uiPriority w:val="0"/>
    <w:rPr>
      <w:rFonts w:ascii="仿宋_GB2312" w:hAnsi="Courier New" w:eastAsia="仿宋_GB2312"/>
      <w:kern w:val="28"/>
      <w:sz w:val="24"/>
      <w:szCs w:val="24"/>
      <w:lang w:val="en-US" w:eastAsia="zh-CN"/>
    </w:rPr>
  </w:style>
  <w:style w:type="character" w:customStyle="1" w:styleId="857">
    <w:name w:val="页脚 Char1"/>
    <w:autoRedefine/>
    <w:qFormat/>
    <w:uiPriority w:val="0"/>
    <w:rPr>
      <w:rFonts w:eastAsia="宋体"/>
      <w:kern w:val="2"/>
      <w:sz w:val="18"/>
      <w:szCs w:val="18"/>
      <w:lang w:val="en-US" w:eastAsia="zh-CN" w:bidi="ar-SA"/>
    </w:rPr>
  </w:style>
  <w:style w:type="character" w:customStyle="1" w:styleId="858">
    <w:name w:val="Bold"/>
    <w:autoRedefine/>
    <w:qFormat/>
    <w:uiPriority w:val="0"/>
    <w:rPr>
      <w:rFonts w:ascii="Arial" w:hAnsi="Arial" w:eastAsia="黑体" w:cs="Times New Roman"/>
      <w:b/>
      <w:kern w:val="2"/>
      <w:sz w:val="32"/>
      <w:szCs w:val="32"/>
      <w:lang w:val="en-US" w:eastAsia="zh-CN" w:bidi="ar-SA"/>
    </w:rPr>
  </w:style>
  <w:style w:type="character" w:customStyle="1" w:styleId="859">
    <w:name w:val="批注文字 Char1"/>
    <w:link w:val="20"/>
    <w:autoRedefine/>
    <w:qFormat/>
    <w:uiPriority w:val="99"/>
    <w:rPr>
      <w:kern w:val="2"/>
      <w:sz w:val="21"/>
      <w:szCs w:val="24"/>
    </w:rPr>
  </w:style>
  <w:style w:type="character" w:customStyle="1" w:styleId="860">
    <w:name w:val="签名 Char"/>
    <w:link w:val="44"/>
    <w:autoRedefine/>
    <w:qFormat/>
    <w:uiPriority w:val="0"/>
    <w:rPr>
      <w:rFonts w:eastAsia="仿宋_GB2312"/>
      <w:sz w:val="24"/>
    </w:rPr>
  </w:style>
  <w:style w:type="character" w:customStyle="1" w:styleId="861">
    <w:name w:val="hui3"/>
    <w:autoRedefine/>
    <w:qFormat/>
    <w:uiPriority w:val="0"/>
    <w:rPr>
      <w:color w:val="333333"/>
    </w:rPr>
  </w:style>
  <w:style w:type="character" w:customStyle="1" w:styleId="862">
    <w:name w:val="Char Char17"/>
    <w:autoRedefine/>
    <w:qFormat/>
    <w:uiPriority w:val="6"/>
    <w:rPr>
      <w:rFonts w:eastAsia="仿宋_GB2312"/>
      <w:sz w:val="24"/>
    </w:rPr>
  </w:style>
  <w:style w:type="character" w:customStyle="1" w:styleId="863">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4">
    <w:name w:val="Char Char37"/>
    <w:autoRedefine/>
    <w:qFormat/>
    <w:uiPriority w:val="6"/>
    <w:rPr>
      <w:b/>
      <w:kern w:val="1"/>
      <w:sz w:val="44"/>
      <w:szCs w:val="44"/>
    </w:rPr>
  </w:style>
  <w:style w:type="character" w:customStyle="1" w:styleId="865">
    <w:name w:val="列出段落 Char"/>
    <w:autoRedefine/>
    <w:qFormat/>
    <w:uiPriority w:val="0"/>
    <w:rPr>
      <w:rFonts w:eastAsia="楷体_GB2312" w:cs="Lucida Sans"/>
      <w:kern w:val="2"/>
      <w:sz w:val="24"/>
      <w:szCs w:val="24"/>
      <w:lang w:val="en-US" w:eastAsia="zh-CN" w:bidi="ar-SA"/>
    </w:rPr>
  </w:style>
  <w:style w:type="character" w:customStyle="1" w:styleId="866">
    <w:name w:val="正文文本缩进 3 Char1"/>
    <w:autoRedefine/>
    <w:semiHidden/>
    <w:qFormat/>
    <w:uiPriority w:val="99"/>
    <w:rPr>
      <w:rFonts w:ascii="Times New Roman" w:hAnsi="Times New Roman" w:eastAsia="宋体" w:cs="Times New Roman"/>
      <w:sz w:val="16"/>
      <w:szCs w:val="16"/>
    </w:rPr>
  </w:style>
  <w:style w:type="character" w:customStyle="1" w:styleId="867">
    <w:name w:val="公文正文 Char Char"/>
    <w:link w:val="114"/>
    <w:autoRedefine/>
    <w:qFormat/>
    <w:uiPriority w:val="0"/>
    <w:rPr>
      <w:rFonts w:ascii="仿宋_GB2312" w:eastAsia="仿宋_GB2312"/>
      <w:kern w:val="2"/>
      <w:sz w:val="24"/>
      <w:szCs w:val="24"/>
    </w:rPr>
  </w:style>
  <w:style w:type="character" w:customStyle="1" w:styleId="868">
    <w:name w:val="Table Text Char1"/>
    <w:autoRedefine/>
    <w:qFormat/>
    <w:uiPriority w:val="0"/>
    <w:rPr>
      <w:rFonts w:eastAsia="宋体"/>
      <w:sz w:val="24"/>
      <w:szCs w:val="24"/>
      <w:lang w:val="en-US" w:eastAsia="zh-CN" w:bidi="ar-SA"/>
    </w:rPr>
  </w:style>
  <w:style w:type="character" w:customStyle="1" w:styleId="869">
    <w:name w:val="标题 1 Char Char"/>
    <w:autoRedefine/>
    <w:qFormat/>
    <w:uiPriority w:val="0"/>
    <w:rPr>
      <w:rFonts w:hint="eastAsia" w:ascii="宋体" w:hAnsi="宋体" w:eastAsia="宋体"/>
      <w:b/>
      <w:spacing w:val="-2"/>
      <w:sz w:val="24"/>
      <w:lang w:val="en-US" w:eastAsia="zh-CN" w:bidi="ar-SA"/>
    </w:rPr>
  </w:style>
  <w:style w:type="character" w:customStyle="1" w:styleId="870">
    <w:name w:val="正文（缩进2汉字） Char"/>
    <w:link w:val="115"/>
    <w:autoRedefine/>
    <w:qFormat/>
    <w:uiPriority w:val="0"/>
    <w:rPr>
      <w:rFonts w:ascii="宋体"/>
    </w:rPr>
  </w:style>
  <w:style w:type="character" w:customStyle="1" w:styleId="871">
    <w:name w:val="标题 8 Char"/>
    <w:link w:val="11"/>
    <w:autoRedefine/>
    <w:qFormat/>
    <w:uiPriority w:val="0"/>
    <w:rPr>
      <w:rFonts w:ascii="Arial" w:hAnsi="Arial" w:eastAsia="黑体"/>
      <w:kern w:val="2"/>
      <w:sz w:val="24"/>
      <w:szCs w:val="24"/>
    </w:rPr>
  </w:style>
  <w:style w:type="character" w:customStyle="1" w:styleId="872">
    <w:name w:val="标书表格字体格式 Char"/>
    <w:autoRedefine/>
    <w:qFormat/>
    <w:uiPriority w:val="0"/>
    <w:rPr>
      <w:kern w:val="2"/>
      <w:sz w:val="21"/>
      <w:szCs w:val="24"/>
      <w:lang w:bidi="ar-SA"/>
    </w:rPr>
  </w:style>
  <w:style w:type="character" w:customStyle="1" w:styleId="873">
    <w:name w:val="tw4winError"/>
    <w:autoRedefine/>
    <w:qFormat/>
    <w:uiPriority w:val="0"/>
    <w:rPr>
      <w:rFonts w:ascii="Courier New" w:hAnsi="Courier New" w:cs="Courier New"/>
      <w:color w:val="00FF00"/>
      <w:sz w:val="40"/>
      <w:szCs w:val="40"/>
    </w:rPr>
  </w:style>
  <w:style w:type="character" w:customStyle="1" w:styleId="874">
    <w:name w:val="Body Text(ch) Char Char"/>
    <w:autoRedefine/>
    <w:qFormat/>
    <w:uiPriority w:val="0"/>
    <w:rPr>
      <w:rFonts w:ascii="宋体"/>
      <w:kern w:val="2"/>
      <w:sz w:val="24"/>
      <w:szCs w:val="21"/>
      <w:lang w:val="zh-CN"/>
    </w:rPr>
  </w:style>
  <w:style w:type="character" w:customStyle="1" w:styleId="875">
    <w:name w:val="正文首行缩进两字 Char"/>
    <w:autoRedefine/>
    <w:qFormat/>
    <w:uiPriority w:val="0"/>
    <w:rPr>
      <w:sz w:val="24"/>
      <w:szCs w:val="24"/>
      <w:lang w:val="en-US" w:eastAsia="zh-CN" w:bidi="ar-SA"/>
    </w:rPr>
  </w:style>
  <w:style w:type="character" w:customStyle="1" w:styleId="876">
    <w:name w:val="正文文本 Char"/>
    <w:autoRedefine/>
    <w:qFormat/>
    <w:uiPriority w:val="0"/>
    <w:rPr>
      <w:rFonts w:eastAsia="宋体"/>
      <w:kern w:val="2"/>
      <w:sz w:val="24"/>
      <w:szCs w:val="24"/>
      <w:lang w:val="en-US" w:eastAsia="zh-CN" w:bidi="ar-SA"/>
    </w:rPr>
  </w:style>
  <w:style w:type="character" w:customStyle="1" w:styleId="877">
    <w:name w:val="文档结构图 字符1"/>
    <w:autoRedefine/>
    <w:qFormat/>
    <w:uiPriority w:val="0"/>
    <w:rPr>
      <w:rFonts w:ascii="宋体" w:hAnsi="Calibri" w:eastAsia="黑体" w:cs="Arial"/>
      <w:snapToGrid w:val="0"/>
      <w:kern w:val="2"/>
      <w:sz w:val="18"/>
      <w:szCs w:val="18"/>
    </w:rPr>
  </w:style>
  <w:style w:type="character" w:customStyle="1" w:styleId="878">
    <w:name w:val="content"/>
    <w:autoRedefine/>
    <w:qFormat/>
    <w:uiPriority w:val="0"/>
  </w:style>
  <w:style w:type="character" w:customStyle="1" w:styleId="879">
    <w:name w:val="tw4winPopup"/>
    <w:autoRedefine/>
    <w:qFormat/>
    <w:uiPriority w:val="0"/>
    <w:rPr>
      <w:rFonts w:ascii="Courier New" w:hAnsi="Courier New" w:cs="Courier New"/>
      <w:color w:val="008000"/>
      <w:lang w:val="en-US" w:eastAsia="zh-CN"/>
    </w:rPr>
  </w:style>
  <w:style w:type="character" w:customStyle="1" w:styleId="880">
    <w:name w:val="param-name"/>
    <w:autoRedefine/>
    <w:qFormat/>
    <w:uiPriority w:val="99"/>
    <w:rPr>
      <w:rFonts w:ascii="Arial" w:hAnsi="Arial" w:eastAsia="黑体" w:cs="Arial"/>
      <w:snapToGrid w:val="0"/>
      <w:kern w:val="0"/>
      <w:szCs w:val="21"/>
    </w:rPr>
  </w:style>
  <w:style w:type="character" w:customStyle="1" w:styleId="881">
    <w:name w:val="标准正文格式 Char"/>
    <w:autoRedefine/>
    <w:qFormat/>
    <w:uiPriority w:val="0"/>
    <w:rPr>
      <w:rFonts w:ascii="宋体" w:eastAsia="仿宋_GB2312" w:cs="宋体"/>
      <w:color w:val="000000"/>
      <w:sz w:val="24"/>
      <w:lang w:val="en-US" w:eastAsia="zh-CN" w:bidi="ar-SA"/>
    </w:rPr>
  </w:style>
  <w:style w:type="character" w:customStyle="1" w:styleId="882">
    <w:name w:val="Char Char212"/>
    <w:autoRedefine/>
    <w:qFormat/>
    <w:uiPriority w:val="0"/>
    <w:rPr>
      <w:rFonts w:eastAsia="宋体"/>
      <w:b/>
      <w:bCs/>
      <w:kern w:val="2"/>
      <w:sz w:val="21"/>
      <w:szCs w:val="24"/>
      <w:lang w:val="en-US" w:eastAsia="zh-CN" w:bidi="ar-SA"/>
    </w:rPr>
  </w:style>
  <w:style w:type="character" w:customStyle="1" w:styleId="883">
    <w:name w:val="文档结构图 Char"/>
    <w:autoRedefine/>
    <w:qFormat/>
    <w:uiPriority w:val="0"/>
    <w:rPr>
      <w:rFonts w:eastAsia="宋体"/>
      <w:kern w:val="2"/>
      <w:sz w:val="21"/>
      <w:szCs w:val="24"/>
      <w:lang w:val="en-US" w:eastAsia="zh-CN" w:bidi="ar-SA"/>
    </w:rPr>
  </w:style>
  <w:style w:type="character" w:customStyle="1" w:styleId="884">
    <w:name w:val="zbggmain style9"/>
    <w:autoRedefine/>
    <w:qFormat/>
    <w:uiPriority w:val="0"/>
  </w:style>
  <w:style w:type="character" w:customStyle="1" w:styleId="885">
    <w:name w:val="Char Char16"/>
    <w:autoRedefine/>
    <w:qFormat/>
    <w:uiPriority w:val="6"/>
    <w:rPr>
      <w:kern w:val="1"/>
      <w:sz w:val="18"/>
      <w:szCs w:val="18"/>
    </w:rPr>
  </w:style>
  <w:style w:type="character" w:customStyle="1" w:styleId="886">
    <w:name w:val="font51"/>
    <w:autoRedefine/>
    <w:qFormat/>
    <w:uiPriority w:val="0"/>
    <w:rPr>
      <w:rFonts w:hint="eastAsia" w:ascii="仿宋" w:hAnsi="仿宋" w:eastAsia="仿宋" w:cs="仿宋"/>
      <w:color w:val="000000"/>
      <w:sz w:val="20"/>
      <w:szCs w:val="20"/>
      <w:u w:val="none"/>
    </w:rPr>
  </w:style>
  <w:style w:type="character" w:customStyle="1" w:styleId="887">
    <w:name w:val="Char Char82"/>
    <w:autoRedefine/>
    <w:qFormat/>
    <w:uiPriority w:val="0"/>
    <w:rPr>
      <w:rFonts w:eastAsia="宋体"/>
      <w:b/>
      <w:sz w:val="24"/>
      <w:lang w:eastAsia="zh-CN"/>
    </w:rPr>
  </w:style>
  <w:style w:type="character" w:customStyle="1" w:styleId="888">
    <w:name w:val="正文文本缩进 3 Char"/>
    <w:link w:val="55"/>
    <w:autoRedefine/>
    <w:qFormat/>
    <w:uiPriority w:val="0"/>
    <w:rPr>
      <w:kern w:val="2"/>
      <w:sz w:val="24"/>
    </w:rPr>
  </w:style>
  <w:style w:type="character" w:customStyle="1" w:styleId="889">
    <w:name w:val="日期 Char1"/>
    <w:autoRedefine/>
    <w:semiHidden/>
    <w:qFormat/>
    <w:uiPriority w:val="99"/>
    <w:rPr>
      <w:rFonts w:ascii="Times New Roman" w:hAnsi="Times New Roman" w:eastAsia="宋体" w:cs="Times New Roman"/>
      <w:szCs w:val="24"/>
    </w:rPr>
  </w:style>
  <w:style w:type="character" w:customStyle="1" w:styleId="890">
    <w:name w:val="页眉 字符"/>
    <w:autoRedefine/>
    <w:qFormat/>
    <w:uiPriority w:val="99"/>
    <w:rPr>
      <w:kern w:val="2"/>
      <w:sz w:val="18"/>
      <w:szCs w:val="18"/>
    </w:rPr>
  </w:style>
  <w:style w:type="character" w:customStyle="1" w:styleId="891">
    <w:name w:val="Char Char33"/>
    <w:autoRedefine/>
    <w:qFormat/>
    <w:uiPriority w:val="6"/>
    <w:rPr>
      <w:rFonts w:ascii="Arial" w:hAnsi="Arial" w:eastAsia="黑体"/>
      <w:b/>
      <w:kern w:val="1"/>
      <w:sz w:val="24"/>
      <w:szCs w:val="24"/>
    </w:rPr>
  </w:style>
  <w:style w:type="character" w:customStyle="1" w:styleId="892">
    <w:name w:val="b11_01b Char"/>
    <w:link w:val="116"/>
    <w:autoRedefine/>
    <w:qFormat/>
    <w:uiPriority w:val="0"/>
    <w:rPr>
      <w:rFonts w:ascii="Verdana" w:hAnsi="Verdana"/>
      <w:b/>
      <w:bCs/>
      <w:color w:val="4A82CA"/>
      <w:sz w:val="17"/>
      <w:szCs w:val="17"/>
    </w:rPr>
  </w:style>
  <w:style w:type="character" w:customStyle="1" w:styleId="893">
    <w:name w:val="Char Char121"/>
    <w:autoRedefine/>
    <w:qFormat/>
    <w:uiPriority w:val="6"/>
    <w:rPr>
      <w:rFonts w:ascii="仿宋_GB2312" w:eastAsia="仿宋_GB2312"/>
      <w:b/>
      <w:bCs/>
      <w:kern w:val="2"/>
      <w:sz w:val="24"/>
      <w:szCs w:val="24"/>
      <w:lang w:val="zh-CN" w:eastAsia="zh-CN" w:bidi="ar-SA"/>
    </w:rPr>
  </w:style>
  <w:style w:type="character" w:customStyle="1" w:styleId="894">
    <w:name w:val="Footer-Even Char"/>
    <w:autoRedefine/>
    <w:qFormat/>
    <w:uiPriority w:val="0"/>
    <w:rPr>
      <w:rFonts w:eastAsia="宋体"/>
      <w:kern w:val="2"/>
      <w:sz w:val="18"/>
      <w:lang w:val="en-US" w:eastAsia="zh-CN" w:bidi="ar-SA"/>
    </w:rPr>
  </w:style>
  <w:style w:type="character" w:customStyle="1" w:styleId="895">
    <w:name w:val="页脚 Char2"/>
    <w:link w:val="41"/>
    <w:autoRedefine/>
    <w:qFormat/>
    <w:locked/>
    <w:uiPriority w:val="99"/>
    <w:rPr>
      <w:kern w:val="2"/>
      <w:sz w:val="18"/>
      <w:szCs w:val="18"/>
    </w:rPr>
  </w:style>
  <w:style w:type="character" w:customStyle="1" w:styleId="89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7">
    <w:name w:val="Char Char61"/>
    <w:autoRedefine/>
    <w:qFormat/>
    <w:uiPriority w:val="6"/>
    <w:rPr>
      <w:rFonts w:eastAsia="宋体"/>
      <w:kern w:val="2"/>
      <w:sz w:val="21"/>
      <w:szCs w:val="24"/>
      <w:lang w:val="en-US" w:eastAsia="zh-CN" w:bidi="ar-SA"/>
    </w:rPr>
  </w:style>
  <w:style w:type="character" w:customStyle="1" w:styleId="898">
    <w:name w:val="正文文字缩进 2 Char Char"/>
    <w:autoRedefine/>
    <w:qFormat/>
    <w:uiPriority w:val="0"/>
    <w:rPr>
      <w:rFonts w:ascii="宋体"/>
      <w:sz w:val="28"/>
    </w:rPr>
  </w:style>
  <w:style w:type="character" w:customStyle="1" w:styleId="899">
    <w:name w:val="f141"/>
    <w:autoRedefine/>
    <w:qFormat/>
    <w:uiPriority w:val="0"/>
    <w:rPr>
      <w:rFonts w:ascii="Tahoma" w:hAnsi="Tahoma" w:eastAsia="宋体"/>
      <w:b/>
      <w:kern w:val="2"/>
      <w:sz w:val="21"/>
      <w:szCs w:val="21"/>
      <w:lang w:val="en-US" w:eastAsia="zh-CN" w:bidi="ar-SA"/>
    </w:rPr>
  </w:style>
  <w:style w:type="character" w:customStyle="1" w:styleId="900">
    <w:name w:val="段落 Char Char"/>
    <w:link w:val="117"/>
    <w:autoRedefine/>
    <w:qFormat/>
    <w:uiPriority w:val="0"/>
    <w:rPr>
      <w:rFonts w:ascii="宋体" w:hAnsi="宋体"/>
      <w:sz w:val="24"/>
    </w:rPr>
  </w:style>
  <w:style w:type="character" w:customStyle="1" w:styleId="901">
    <w:name w:val="标题 3 Char2"/>
    <w:autoRedefine/>
    <w:qFormat/>
    <w:uiPriority w:val="0"/>
    <w:rPr>
      <w:rFonts w:eastAsia="宋体"/>
      <w:b/>
      <w:bCs/>
      <w:kern w:val="2"/>
      <w:sz w:val="32"/>
      <w:szCs w:val="32"/>
      <w:lang w:val="en-US" w:eastAsia="zh-CN" w:bidi="ar-SA"/>
    </w:rPr>
  </w:style>
  <w:style w:type="character" w:customStyle="1" w:styleId="902">
    <w:name w:val="apple-converted-space"/>
    <w:autoRedefine/>
    <w:qFormat/>
    <w:uiPriority w:val="0"/>
  </w:style>
  <w:style w:type="character" w:customStyle="1" w:styleId="903">
    <w:name w:val="页眉 Char2"/>
    <w:link w:val="43"/>
    <w:autoRedefine/>
    <w:qFormat/>
    <w:uiPriority w:val="99"/>
    <w:rPr>
      <w:kern w:val="2"/>
      <w:sz w:val="18"/>
      <w:szCs w:val="18"/>
    </w:rPr>
  </w:style>
  <w:style w:type="character" w:customStyle="1" w:styleId="904">
    <w:name w:val="Char Char9"/>
    <w:autoRedefine/>
    <w:qFormat/>
    <w:uiPriority w:val="0"/>
    <w:rPr>
      <w:rFonts w:eastAsia="宋体"/>
      <w:kern w:val="2"/>
      <w:sz w:val="18"/>
      <w:szCs w:val="18"/>
      <w:lang w:val="en-US" w:eastAsia="zh-CN" w:bidi="ar-SA"/>
    </w:rPr>
  </w:style>
  <w:style w:type="character" w:customStyle="1" w:styleId="905">
    <w:name w:val="Char Char41"/>
    <w:autoRedefine/>
    <w:qFormat/>
    <w:uiPriority w:val="0"/>
    <w:rPr>
      <w:rFonts w:eastAsia="宋体"/>
      <w:b/>
      <w:sz w:val="24"/>
      <w:lang w:eastAsia="zh-CN" w:bidi="ar-SA"/>
    </w:rPr>
  </w:style>
  <w:style w:type="character" w:customStyle="1" w:styleId="906">
    <w:name w:val="large1"/>
    <w:autoRedefine/>
    <w:qFormat/>
    <w:uiPriority w:val="0"/>
    <w:rPr>
      <w:rFonts w:hint="eastAsia" w:ascii="宋体" w:hAnsi="宋体" w:eastAsia="宋体"/>
      <w:sz w:val="21"/>
      <w:szCs w:val="21"/>
    </w:rPr>
  </w:style>
  <w:style w:type="character" w:customStyle="1" w:styleId="907">
    <w:name w:val="正文段 Char"/>
    <w:link w:val="118"/>
    <w:autoRedefine/>
    <w:qFormat/>
    <w:uiPriority w:val="0"/>
    <w:rPr>
      <w:sz w:val="24"/>
    </w:rPr>
  </w:style>
  <w:style w:type="character" w:customStyle="1" w:styleId="908">
    <w:name w:val="Char Char13"/>
    <w:autoRedefine/>
    <w:qFormat/>
    <w:uiPriority w:val="6"/>
    <w:rPr>
      <w:rFonts w:ascii="宋体" w:hAnsi="宋体"/>
      <w:kern w:val="1"/>
      <w:sz w:val="21"/>
      <w:szCs w:val="24"/>
    </w:rPr>
  </w:style>
  <w:style w:type="character" w:customStyle="1" w:styleId="90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0">
    <w:name w:val="冯广丽 Char"/>
    <w:link w:val="119"/>
    <w:autoRedefine/>
    <w:qFormat/>
    <w:uiPriority w:val="0"/>
    <w:rPr>
      <w:rFonts w:ascii="宋体" w:hAnsi="宋体"/>
      <w:kern w:val="2"/>
      <w:sz w:val="24"/>
      <w:szCs w:val="22"/>
    </w:rPr>
  </w:style>
  <w:style w:type="character" w:customStyle="1" w:styleId="911">
    <w:name w:val="批注文字 字符"/>
    <w:autoRedefine/>
    <w:qFormat/>
    <w:uiPriority w:val="0"/>
    <w:rPr>
      <w:rFonts w:ascii="Arial" w:hAnsi="Arial" w:eastAsia="黑体" w:cs="Arial"/>
      <w:snapToGrid w:val="0"/>
      <w:kern w:val="0"/>
      <w:szCs w:val="21"/>
    </w:rPr>
  </w:style>
  <w:style w:type="character" w:customStyle="1" w:styleId="912">
    <w:name w:val="Char Char161"/>
    <w:autoRedefine/>
    <w:qFormat/>
    <w:uiPriority w:val="0"/>
    <w:rPr>
      <w:rFonts w:eastAsia="宋体"/>
      <w:b/>
      <w:kern w:val="2"/>
      <w:sz w:val="32"/>
      <w:lang w:val="en-US" w:eastAsia="zh-CN"/>
    </w:rPr>
  </w:style>
  <w:style w:type="character" w:customStyle="1" w:styleId="913">
    <w:name w:val="javascript"/>
    <w:autoRedefine/>
    <w:qFormat/>
    <w:uiPriority w:val="0"/>
  </w:style>
  <w:style w:type="character" w:customStyle="1" w:styleId="914">
    <w:name w:val="图名 Char"/>
    <w:autoRedefine/>
    <w:qFormat/>
    <w:uiPriority w:val="0"/>
    <w:rPr>
      <w:rFonts w:ascii="Arial" w:hAnsi="Arial" w:eastAsia="黑体"/>
      <w:kern w:val="2"/>
      <w:sz w:val="24"/>
      <w:szCs w:val="24"/>
      <w:lang w:val="en-US" w:eastAsia="zh-CN" w:bidi="ar-SA"/>
    </w:rPr>
  </w:style>
  <w:style w:type="character" w:customStyle="1" w:styleId="915">
    <w:name w:val="Used by Word for text of Help footnotes Char Char"/>
    <w:autoRedefine/>
    <w:qFormat/>
    <w:uiPriority w:val="0"/>
    <w:rPr>
      <w:rFonts w:ascii="Times New Roman" w:hAnsi="Times New Roman" w:eastAsia="宋体" w:cs="Times New Roman"/>
      <w:sz w:val="20"/>
      <w:szCs w:val="20"/>
    </w:rPr>
  </w:style>
  <w:style w:type="character" w:customStyle="1" w:styleId="916">
    <w:name w:val="编号，小四 Char"/>
    <w:link w:val="120"/>
    <w:autoRedefine/>
    <w:qFormat/>
    <w:uiPriority w:val="0"/>
    <w:rPr>
      <w:rFonts w:ascii="Arial" w:hAnsi="Arial"/>
      <w:sz w:val="24"/>
    </w:rPr>
  </w:style>
  <w:style w:type="character" w:customStyle="1" w:styleId="917">
    <w:name w:val="Font Style82"/>
    <w:autoRedefine/>
    <w:qFormat/>
    <w:uiPriority w:val="99"/>
    <w:rPr>
      <w:rFonts w:ascii="宋体" w:eastAsia="宋体" w:cs="宋体"/>
      <w:color w:val="000000"/>
      <w:sz w:val="14"/>
      <w:szCs w:val="14"/>
    </w:rPr>
  </w:style>
  <w:style w:type="character" w:customStyle="1" w:styleId="918">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9">
    <w:name w:val="未用 Char"/>
    <w:autoRedefine/>
    <w:qFormat/>
    <w:uiPriority w:val="0"/>
    <w:rPr>
      <w:rFonts w:ascii="Arial" w:hAnsi="Arial" w:eastAsia="黑体"/>
      <w:kern w:val="2"/>
      <w:sz w:val="21"/>
      <w:szCs w:val="21"/>
      <w:lang w:val="en-US" w:eastAsia="zh-CN" w:bidi="ar-SA"/>
    </w:rPr>
  </w:style>
  <w:style w:type="character" w:customStyle="1" w:styleId="920">
    <w:name w:val="myp1111"/>
    <w:autoRedefine/>
    <w:qFormat/>
    <w:uiPriority w:val="0"/>
    <w:rPr>
      <w:rFonts w:hint="default" w:ascii="ˎ̥" w:hAnsi="ˎ̥"/>
      <w:color w:val="000000"/>
      <w:sz w:val="20"/>
      <w:szCs w:val="20"/>
      <w:u w:val="none"/>
    </w:rPr>
  </w:style>
  <w:style w:type="character" w:customStyle="1" w:styleId="921">
    <w:name w:val="样式 标题 4h4H4Fab-4T5Ref Heading 1rh1Heading sqlsect 1.2.3.... Char"/>
    <w:link w:val="109"/>
    <w:autoRedefine/>
    <w:qFormat/>
    <w:uiPriority w:val="0"/>
    <w:rPr>
      <w:rFonts w:ascii="微软雅黑" w:hAnsi="微软雅黑" w:eastAsia="微软雅黑"/>
      <w:b/>
      <w:bCs/>
      <w:kern w:val="2"/>
      <w:sz w:val="24"/>
      <w:szCs w:val="28"/>
    </w:rPr>
  </w:style>
  <w:style w:type="character" w:customStyle="1" w:styleId="922">
    <w:name w:val="h Char Char"/>
    <w:autoRedefine/>
    <w:qFormat/>
    <w:uiPriority w:val="0"/>
    <w:rPr>
      <w:rFonts w:eastAsia="宋体"/>
      <w:kern w:val="2"/>
      <w:sz w:val="18"/>
      <w:lang w:val="en-US" w:eastAsia="zh-CN" w:bidi="ar-SA"/>
    </w:rPr>
  </w:style>
  <w:style w:type="character" w:customStyle="1" w:styleId="923">
    <w:name w:val="仿宋正文 Char"/>
    <w:link w:val="121"/>
    <w:autoRedefine/>
    <w:qFormat/>
    <w:uiPriority w:val="0"/>
    <w:rPr>
      <w:rFonts w:ascii="仿宋_GB2312" w:eastAsia="仿宋_GB2312"/>
      <w:kern w:val="2"/>
      <w:sz w:val="24"/>
      <w:lang w:val="en-US" w:eastAsia="zh-CN" w:bidi="ar-SA"/>
    </w:rPr>
  </w:style>
  <w:style w:type="character" w:customStyle="1" w:styleId="924">
    <w:name w:val="正文首行缩进 Char Char Char Char Char Char"/>
    <w:autoRedefine/>
    <w:qFormat/>
    <w:uiPriority w:val="0"/>
    <w:rPr>
      <w:rFonts w:ascii="宋体" w:eastAsia="宋体"/>
      <w:kern w:val="2"/>
      <w:sz w:val="24"/>
      <w:lang w:val="zh-CN" w:bidi="ar-SA"/>
    </w:rPr>
  </w:style>
  <w:style w:type="character" w:customStyle="1" w:styleId="925">
    <w:name w:val="样式 宋体"/>
    <w:autoRedefine/>
    <w:qFormat/>
    <w:uiPriority w:val="0"/>
    <w:rPr>
      <w:rFonts w:ascii="宋体" w:hAnsi="宋体"/>
      <w:sz w:val="24"/>
    </w:rPr>
  </w:style>
  <w:style w:type="character" w:customStyle="1" w:styleId="926">
    <w:name w:val="tw4winJump"/>
    <w:autoRedefine/>
    <w:qFormat/>
    <w:uiPriority w:val="0"/>
    <w:rPr>
      <w:rFonts w:ascii="Courier New" w:hAnsi="Courier New" w:cs="Courier New"/>
      <w:color w:val="008080"/>
      <w:lang w:val="en-US" w:eastAsia="zh-CN"/>
    </w:rPr>
  </w:style>
  <w:style w:type="character" w:customStyle="1" w:styleId="927">
    <w:name w:val="标题 1 字符"/>
    <w:autoRedefine/>
    <w:qFormat/>
    <w:uiPriority w:val="9"/>
    <w:rPr>
      <w:rFonts w:ascii="Arial" w:hAnsi="Arial" w:eastAsia="黑体" w:cs="Arial"/>
      <w:b/>
      <w:bCs/>
      <w:snapToGrid w:val="0"/>
      <w:kern w:val="44"/>
      <w:sz w:val="44"/>
      <w:szCs w:val="44"/>
    </w:rPr>
  </w:style>
  <w:style w:type="character" w:customStyle="1" w:styleId="928">
    <w:name w:val="style36"/>
    <w:basedOn w:val="72"/>
    <w:autoRedefine/>
    <w:qFormat/>
    <w:uiPriority w:val="0"/>
    <w:rPr>
      <w:rFonts w:ascii="Arial" w:hAnsi="Arial" w:eastAsia="黑体" w:cs="Arial"/>
      <w:snapToGrid w:val="0"/>
      <w:kern w:val="0"/>
      <w:szCs w:val="21"/>
    </w:rPr>
  </w:style>
  <w:style w:type="character" w:customStyle="1" w:styleId="929">
    <w:name w:val="pt9"/>
    <w:autoRedefine/>
    <w:qFormat/>
    <w:uiPriority w:val="0"/>
    <w:rPr>
      <w:rFonts w:ascii="仿宋_GB2312" w:eastAsia="微软雅黑"/>
      <w:b/>
      <w:kern w:val="2"/>
      <w:sz w:val="32"/>
      <w:szCs w:val="32"/>
      <w:lang w:val="en-US" w:eastAsia="zh-CN" w:bidi="ar-SA"/>
    </w:rPr>
  </w:style>
  <w:style w:type="character" w:customStyle="1" w:styleId="930">
    <w:name w:val="DO_NOT_TRANSLATE"/>
    <w:autoRedefine/>
    <w:qFormat/>
    <w:uiPriority w:val="0"/>
    <w:rPr>
      <w:rFonts w:ascii="Courier New" w:hAnsi="Courier New" w:cs="Courier New"/>
      <w:color w:val="800000"/>
      <w:lang w:val="en-US" w:eastAsia="zh-CN"/>
    </w:rPr>
  </w:style>
  <w:style w:type="character" w:customStyle="1" w:styleId="931">
    <w:name w:val="标书1 Char1"/>
    <w:autoRedefine/>
    <w:qFormat/>
    <w:uiPriority w:val="0"/>
    <w:rPr>
      <w:rFonts w:eastAsia="宋体"/>
      <w:b/>
      <w:bCs/>
      <w:kern w:val="44"/>
      <w:sz w:val="44"/>
      <w:szCs w:val="44"/>
      <w:lang w:val="en-US" w:eastAsia="zh-CN" w:bidi="ar-SA"/>
    </w:rPr>
  </w:style>
  <w:style w:type="character" w:customStyle="1" w:styleId="932">
    <w:name w:val="页脚 字符"/>
    <w:autoRedefine/>
    <w:qFormat/>
    <w:uiPriority w:val="99"/>
    <w:rPr>
      <w:kern w:val="2"/>
      <w:sz w:val="18"/>
      <w:szCs w:val="18"/>
    </w:rPr>
  </w:style>
  <w:style w:type="character" w:customStyle="1" w:styleId="933">
    <w:name w:val="正文2 Char"/>
    <w:autoRedefine/>
    <w:qFormat/>
    <w:uiPriority w:val="0"/>
    <w:rPr>
      <w:rFonts w:eastAsia="宋体"/>
      <w:kern w:val="2"/>
      <w:sz w:val="24"/>
      <w:lang w:val="en-US" w:eastAsia="zh-CN" w:bidi="ar-SA"/>
    </w:rPr>
  </w:style>
  <w:style w:type="character" w:customStyle="1" w:styleId="934">
    <w:name w:val="Char Char21"/>
    <w:autoRedefine/>
    <w:qFormat/>
    <w:uiPriority w:val="6"/>
    <w:rPr>
      <w:rFonts w:ascii="宋体" w:hAnsi="宋体"/>
      <w:kern w:val="1"/>
      <w:sz w:val="24"/>
      <w:szCs w:val="21"/>
      <w:lang w:val="zh-CN"/>
    </w:rPr>
  </w:style>
  <w:style w:type="character" w:customStyle="1" w:styleId="935">
    <w:name w:val="样式 正文缩进 + 首行缩进:  2 字符 Char Char"/>
    <w:link w:val="122"/>
    <w:autoRedefine/>
    <w:qFormat/>
    <w:uiPriority w:val="0"/>
    <w:rPr>
      <w:rFonts w:cs="宋体"/>
      <w:kern w:val="2"/>
      <w:sz w:val="24"/>
    </w:rPr>
  </w:style>
  <w:style w:type="character" w:customStyle="1" w:styleId="936">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937">
    <w:name w:val="gray6"/>
    <w:basedOn w:val="72"/>
    <w:autoRedefine/>
    <w:qFormat/>
    <w:uiPriority w:val="0"/>
    <w:rPr>
      <w:rFonts w:ascii="Arial" w:hAnsi="Arial" w:eastAsia="黑体" w:cs="Arial"/>
      <w:snapToGrid w:val="0"/>
      <w:kern w:val="0"/>
      <w:szCs w:val="21"/>
    </w:rPr>
  </w:style>
  <w:style w:type="character" w:customStyle="1" w:styleId="938">
    <w:name w:val="hui"/>
    <w:basedOn w:val="72"/>
    <w:autoRedefine/>
    <w:qFormat/>
    <w:uiPriority w:val="0"/>
    <w:rPr>
      <w:rFonts w:ascii="Arial" w:hAnsi="Arial" w:eastAsia="黑体" w:cs="Arial"/>
      <w:snapToGrid w:val="0"/>
      <w:kern w:val="0"/>
      <w:szCs w:val="21"/>
    </w:rPr>
  </w:style>
  <w:style w:type="character" w:customStyle="1" w:styleId="939">
    <w:name w:val="哈哈正文 Char Char"/>
    <w:autoRedefine/>
    <w:qFormat/>
    <w:uiPriority w:val="0"/>
    <w:rPr>
      <w:rFonts w:ascii="宋体" w:hAnsi="宋体" w:eastAsia="宋体" w:cs="宋体"/>
      <w:kern w:val="2"/>
      <w:sz w:val="24"/>
      <w:lang w:val="en-US" w:eastAsia="zh-CN" w:bidi="ar-SA"/>
    </w:rPr>
  </w:style>
  <w:style w:type="character" w:customStyle="1" w:styleId="940">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1">
    <w:name w:val="正文缩进 字符1"/>
    <w:autoRedefine/>
    <w:qFormat/>
    <w:uiPriority w:val="0"/>
    <w:rPr>
      <w:rFonts w:ascii="宋体" w:eastAsia="宋体"/>
      <w:snapToGrid w:val="0"/>
      <w:color w:val="000000"/>
      <w:kern w:val="28"/>
      <w:sz w:val="28"/>
      <w:lang w:val="en-US" w:eastAsia="zh-CN" w:bidi="ar-SA"/>
    </w:rPr>
  </w:style>
  <w:style w:type="character" w:customStyle="1" w:styleId="942">
    <w:name w:val="页脚 字符1"/>
    <w:autoRedefine/>
    <w:qFormat/>
    <w:locked/>
    <w:uiPriority w:val="99"/>
    <w:rPr>
      <w:kern w:val="2"/>
      <w:sz w:val="18"/>
      <w:szCs w:val="18"/>
    </w:rPr>
  </w:style>
  <w:style w:type="character" w:customStyle="1" w:styleId="943">
    <w:name w:val="页眉 字符1"/>
    <w:autoRedefine/>
    <w:qFormat/>
    <w:uiPriority w:val="99"/>
    <w:rPr>
      <w:kern w:val="2"/>
      <w:sz w:val="18"/>
      <w:szCs w:val="18"/>
    </w:rPr>
  </w:style>
  <w:style w:type="character" w:customStyle="1" w:styleId="944">
    <w:name w:val="尾注文本 Char"/>
    <w:link w:val="39"/>
    <w:autoRedefine/>
    <w:qFormat/>
    <w:uiPriority w:val="0"/>
    <w:rPr>
      <w:kern w:val="2"/>
      <w:sz w:val="21"/>
      <w:szCs w:val="24"/>
      <w:lang w:val="zh-CN"/>
    </w:rPr>
  </w:style>
  <w:style w:type="character" w:customStyle="1" w:styleId="945">
    <w:name w:val="无间隔 Char"/>
    <w:link w:val="172"/>
    <w:autoRedefine/>
    <w:qFormat/>
    <w:uiPriority w:val="99"/>
    <w:rPr>
      <w:kern w:val="2"/>
      <w:sz w:val="21"/>
      <w:szCs w:val="22"/>
    </w:rPr>
  </w:style>
  <w:style w:type="character" w:customStyle="1" w:styleId="946">
    <w:name w:val="标准文本 Char Char"/>
    <w:link w:val="610"/>
    <w:autoRedefine/>
    <w:qFormat/>
    <w:uiPriority w:val="0"/>
    <w:rPr>
      <w:rFonts w:cs="宋体"/>
      <w:kern w:val="2"/>
      <w:sz w:val="24"/>
    </w:rPr>
  </w:style>
  <w:style w:type="character" w:customStyle="1" w:styleId="947">
    <w:name w:val="Char Char213"/>
    <w:autoRedefine/>
    <w:qFormat/>
    <w:uiPriority w:val="0"/>
    <w:rPr>
      <w:rFonts w:eastAsia="Century Gothic"/>
      <w:b/>
      <w:bCs/>
      <w:kern w:val="44"/>
      <w:sz w:val="32"/>
      <w:szCs w:val="44"/>
      <w:lang w:val="en-US" w:eastAsia="zh-CN" w:bidi="ar-SA"/>
    </w:rPr>
  </w:style>
  <w:style w:type="character" w:customStyle="1" w:styleId="948">
    <w:name w:val="apple-style-span"/>
    <w:autoRedefine/>
    <w:qFormat/>
    <w:uiPriority w:val="0"/>
    <w:rPr>
      <w:rFonts w:ascii="Arial" w:hAnsi="Arial" w:eastAsia="黑体" w:cs="Arial"/>
      <w:snapToGrid w:val="0"/>
      <w:kern w:val="0"/>
      <w:szCs w:val="21"/>
    </w:rPr>
  </w:style>
  <w:style w:type="character" w:customStyle="1" w:styleId="949">
    <w:name w:val="15"/>
    <w:autoRedefine/>
    <w:qFormat/>
    <w:uiPriority w:val="0"/>
    <w:rPr>
      <w:rFonts w:hint="default" w:ascii="Calibri" w:hAnsi="Calibri"/>
      <w:color w:val="0000FF"/>
      <w:u w:val="single"/>
    </w:rPr>
  </w:style>
  <w:style w:type="character" w:customStyle="1" w:styleId="950">
    <w:name w:val="16"/>
    <w:autoRedefine/>
    <w:qFormat/>
    <w:uiPriority w:val="0"/>
    <w:rPr>
      <w:rFonts w:hint="eastAsia" w:ascii="宋体" w:hAnsi="宋体" w:eastAsia="宋体"/>
      <w:color w:val="000000"/>
      <w:sz w:val="20"/>
      <w:szCs w:val="20"/>
    </w:rPr>
  </w:style>
  <w:style w:type="character" w:customStyle="1" w:styleId="951">
    <w:name w:val="edui-unclickable"/>
    <w:autoRedefine/>
    <w:qFormat/>
    <w:uiPriority w:val="0"/>
    <w:rPr>
      <w:color w:val="808080"/>
    </w:rPr>
  </w:style>
  <w:style w:type="character" w:customStyle="1" w:styleId="952">
    <w:name w:val="tpc_content1"/>
    <w:autoRedefine/>
    <w:qFormat/>
    <w:uiPriority w:val="0"/>
    <w:rPr>
      <w:sz w:val="20"/>
      <w:szCs w:val="20"/>
    </w:rPr>
  </w:style>
  <w:style w:type="character" w:customStyle="1" w:styleId="953">
    <w:name w:val="正文文本缩进 字符"/>
    <w:autoRedefine/>
    <w:qFormat/>
    <w:uiPriority w:val="0"/>
    <w:rPr>
      <w:rFonts w:ascii="Century Gothic" w:hAnsi="Century Gothic" w:eastAsia="Century Gothic"/>
      <w:kern w:val="2"/>
      <w:sz w:val="24"/>
      <w:lang w:val="en-US" w:eastAsia="zh-CN" w:bidi="ar-SA"/>
    </w:rPr>
  </w:style>
  <w:style w:type="character" w:customStyle="1" w:styleId="954">
    <w:name w:val="正文文本 2 字符"/>
    <w:autoRedefine/>
    <w:qFormat/>
    <w:uiPriority w:val="0"/>
    <w:rPr>
      <w:rFonts w:ascii="Arial" w:hAnsi="Arial" w:eastAsia="宋体"/>
      <w:kern w:val="2"/>
      <w:sz w:val="24"/>
      <w:szCs w:val="24"/>
      <w:lang w:val="en-US" w:eastAsia="zh-CN" w:bidi="ar-SA"/>
    </w:rPr>
  </w:style>
  <w:style w:type="character" w:customStyle="1" w:styleId="955">
    <w:name w:val="edui-clickable2"/>
    <w:autoRedefine/>
    <w:qFormat/>
    <w:uiPriority w:val="0"/>
    <w:rPr>
      <w:color w:val="0000FF"/>
      <w:u w:val="single"/>
    </w:rPr>
  </w:style>
  <w:style w:type="character" w:customStyle="1" w:styleId="956">
    <w:name w:val="style1"/>
    <w:autoRedefine/>
    <w:qFormat/>
    <w:uiPriority w:val="0"/>
    <w:rPr>
      <w:rFonts w:ascii="Arial" w:hAnsi="Arial" w:eastAsia="黑体" w:cs="Arial"/>
      <w:snapToGrid w:val="0"/>
      <w:kern w:val="0"/>
      <w:szCs w:val="21"/>
    </w:rPr>
  </w:style>
  <w:style w:type="character" w:customStyle="1" w:styleId="957">
    <w:name w:val="zbggtop11 style5"/>
    <w:autoRedefine/>
    <w:qFormat/>
    <w:uiPriority w:val="0"/>
    <w:rPr>
      <w:rFonts w:ascii="Arial" w:hAnsi="Arial" w:eastAsia="黑体" w:cs="Arial"/>
      <w:snapToGrid w:val="0"/>
      <w:kern w:val="0"/>
      <w:szCs w:val="21"/>
    </w:rPr>
  </w:style>
  <w:style w:type="character" w:customStyle="1" w:styleId="95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9">
    <w:name w:val="bulletintext1"/>
    <w:autoRedefine/>
    <w:qFormat/>
    <w:uiPriority w:val="0"/>
    <w:rPr>
      <w:color w:val="000000"/>
      <w:sz w:val="18"/>
    </w:rPr>
  </w:style>
  <w:style w:type="character" w:customStyle="1" w:styleId="960">
    <w:name w:val="ksfind_class_select1"/>
    <w:basedOn w:val="72"/>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character" w:customStyle="1" w:styleId="963">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table" w:customStyle="1" w:styleId="964">
    <w:name w:val="网格型2"/>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1"/>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6"/>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4"/>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5"/>
    <w:basedOn w:val="65"/>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Table Normal"/>
    <w:autoRedefine/>
    <w:unhideWhenUsed/>
    <w:qFormat/>
    <w:uiPriority w:val="0"/>
    <w:tblPr>
      <w:tblCellMar>
        <w:top w:w="0" w:type="dxa"/>
        <w:left w:w="0" w:type="dxa"/>
        <w:bottom w:w="0" w:type="dxa"/>
        <w:right w:w="0" w:type="dxa"/>
      </w:tblCellMar>
    </w:tblPr>
  </w:style>
  <w:style w:type="paragraph" w:customStyle="1" w:styleId="971">
    <w:name w:val="BodyTextIndent"/>
    <w:basedOn w:val="1"/>
    <w:next w:val="972"/>
    <w:autoRedefine/>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2">
    <w:name w:val="UserStyle_460"/>
    <w:basedOn w:val="971"/>
    <w:autoRedefine/>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3">
    <w:name w:val="UserStyle_722"/>
    <w:autoRedefine/>
    <w:qFormat/>
    <w:uiPriority w:val="0"/>
    <w:pPr>
      <w:widowControl/>
      <w:textAlignment w:val="baseline"/>
    </w:pPr>
    <w:rPr>
      <w:rFonts w:ascii="宋体" w:hAnsi="宋体" w:eastAsia="宋体" w:cs="黑体"/>
      <w:sz w:val="24"/>
      <w:szCs w:val="22"/>
      <w:lang w:val="zh-CN" w:eastAsia="zh-CN" w:bidi="ar-SA"/>
    </w:rPr>
  </w:style>
  <w:style w:type="paragraph" w:customStyle="1" w:styleId="974">
    <w:name w:val="BodyText"/>
    <w:basedOn w:val="1"/>
    <w:next w:val="975"/>
    <w:autoRedefine/>
    <w:qFormat/>
    <w:uiPriority w:val="0"/>
    <w:pPr>
      <w:jc w:val="both"/>
      <w:textAlignment w:val="baseline"/>
    </w:pPr>
    <w:rPr>
      <w:rFonts w:ascii="等线" w:hAnsi="等线" w:eastAsia="??"/>
      <w:kern w:val="2"/>
      <w:sz w:val="24"/>
      <w:szCs w:val="28"/>
      <w:lang w:val="en-US" w:eastAsia="zh-CN" w:bidi="ar-SA"/>
    </w:rPr>
  </w:style>
  <w:style w:type="paragraph" w:customStyle="1" w:styleId="975">
    <w:name w:val="BodyText1I"/>
    <w:basedOn w:val="974"/>
    <w:autoRedefine/>
    <w:qFormat/>
    <w:uiPriority w:val="0"/>
    <w:pPr>
      <w:spacing w:line="360" w:lineRule="auto"/>
      <w:ind w:firstLine="420"/>
      <w:jc w:val="both"/>
      <w:textAlignment w:val="baseline"/>
    </w:pPr>
    <w:rPr>
      <w:rFonts w:ascii="宋体" w:hAnsi="Times New Roman" w:eastAsia="宋体"/>
      <w:kern w:val="2"/>
      <w:sz w:val="24"/>
      <w:szCs w:val="20"/>
      <w:lang w:val="zh-CN" w:eastAsia="zh-CN" w:bidi="ar-SA"/>
    </w:rPr>
  </w:style>
  <w:style w:type="paragraph" w:customStyle="1" w:styleId="976">
    <w:name w:val="正文缩进2格"/>
    <w:basedOn w:val="1"/>
    <w:autoRedefine/>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124</Pages>
  <Words>50355</Words>
  <Characters>53720</Characters>
  <Lines>364</Lines>
  <Paragraphs>102</Paragraphs>
  <TotalTime>10</TotalTime>
  <ScaleCrop>false</ScaleCrop>
  <LinksUpToDate>false</LinksUpToDate>
  <CharactersWithSpaces>56363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杨杨</cp:lastModifiedBy>
  <cp:lastPrinted>2024-02-21T04:37:00Z</cp:lastPrinted>
  <dcterms:modified xsi:type="dcterms:W3CDTF">2024-04-25T10:33:36Z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67D4FF3CC6624BEAA72E5A911C763027_13</vt:lpwstr>
  </property>
</Properties>
</file>