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sz w:val="48"/>
          <w:szCs w:val="48"/>
        </w:rPr>
      </w:pPr>
    </w:p>
    <w:p>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余杭区政府大院食堂服务外包项目</w:t>
      </w:r>
    </w:p>
    <w:p>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招标文件</w:t>
      </w:r>
    </w:p>
    <w:p>
      <w:pPr>
        <w:pStyle w:val="2"/>
        <w:rPr>
          <w:rFonts w:hint="eastAsia" w:ascii="仿宋" w:hAnsi="仿宋" w:eastAsia="仿宋" w:cs="仿宋"/>
          <w:sz w:val="48"/>
          <w:szCs w:val="48"/>
        </w:rPr>
      </w:pPr>
    </w:p>
    <w:p>
      <w:pPr>
        <w:rPr>
          <w:rFonts w:hint="eastAsia" w:ascii="仿宋" w:hAnsi="仿宋" w:eastAsia="仿宋" w:cs="仿宋"/>
          <w:sz w:val="48"/>
          <w:szCs w:val="48"/>
        </w:rPr>
      </w:pPr>
    </w:p>
    <w:p>
      <w:pPr>
        <w:pStyle w:val="2"/>
        <w:rPr>
          <w:rFonts w:hint="eastAsia" w:ascii="仿宋" w:hAnsi="仿宋" w:eastAsia="仿宋" w:cs="仿宋"/>
          <w:sz w:val="48"/>
          <w:szCs w:val="48"/>
        </w:rPr>
      </w:pPr>
    </w:p>
    <w:p>
      <w:pPr>
        <w:rPr>
          <w:rFonts w:hint="eastAsia" w:ascii="仿宋" w:hAnsi="仿宋" w:eastAsia="仿宋" w:cs="仿宋"/>
        </w:rPr>
      </w:pP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rPr>
        <w:t>项目编号：</w:t>
      </w:r>
      <w:r>
        <w:rPr>
          <w:rFonts w:hint="eastAsia" w:ascii="仿宋" w:hAnsi="仿宋" w:eastAsia="仿宋" w:cs="仿宋"/>
          <w:b/>
          <w:color w:val="000000"/>
          <w:sz w:val="36"/>
          <w:szCs w:val="36"/>
          <w:lang w:eastAsia="zh-CN"/>
        </w:rPr>
        <w:t>YJZFCG2022-077</w:t>
      </w:r>
    </w:p>
    <w:p>
      <w:pPr>
        <w:snapToGrid w:val="0"/>
        <w:spacing w:line="360" w:lineRule="auto"/>
        <w:jc w:val="center"/>
        <w:rPr>
          <w:rFonts w:hint="eastAsia" w:ascii="仿宋" w:hAnsi="仿宋" w:eastAsia="仿宋" w:cs="仿宋"/>
          <w:sz w:val="30"/>
          <w:szCs w:val="30"/>
        </w:rPr>
      </w:pP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rPr>
        <w:t>采购人：</w:t>
      </w:r>
      <w:r>
        <w:rPr>
          <w:rFonts w:hint="eastAsia" w:ascii="仿宋" w:hAnsi="仿宋" w:eastAsia="仿宋" w:cs="仿宋"/>
          <w:b/>
          <w:color w:val="000000"/>
          <w:sz w:val="36"/>
          <w:szCs w:val="36"/>
          <w:lang w:eastAsia="zh-CN"/>
        </w:rPr>
        <w:t>杭州市余杭区机关事务服务中心</w:t>
      </w:r>
    </w:p>
    <w:p>
      <w:pPr>
        <w:snapToGrid w:val="0"/>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36"/>
          <w:szCs w:val="36"/>
        </w:rPr>
        <w:t>采购代理机构：杭州益嘉工程咨询代理有限公司</w:t>
      </w: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二〇二二年</w:t>
      </w:r>
      <w:r>
        <w:rPr>
          <w:rFonts w:hint="eastAsia" w:ascii="仿宋" w:hAnsi="仿宋" w:eastAsia="仿宋" w:cs="仿宋"/>
          <w:b/>
          <w:sz w:val="32"/>
          <w:szCs w:val="32"/>
          <w:lang w:val="en-US" w:eastAsia="zh-CN"/>
        </w:rPr>
        <w:t>六</w:t>
      </w:r>
      <w:r>
        <w:rPr>
          <w:rFonts w:hint="eastAsia" w:ascii="仿宋" w:hAnsi="仿宋" w:eastAsia="仿宋" w:cs="仿宋"/>
          <w:b/>
          <w:sz w:val="32"/>
          <w:szCs w:val="32"/>
        </w:rPr>
        <w:t>月</w:t>
      </w:r>
      <w:r>
        <w:rPr>
          <w:rFonts w:hint="eastAsia" w:ascii="仿宋" w:hAnsi="仿宋" w:eastAsia="仿宋" w:cs="仿宋"/>
          <w:b/>
          <w:sz w:val="32"/>
          <w:szCs w:val="32"/>
          <w:lang w:val="en-US" w:eastAsia="zh-CN"/>
        </w:rPr>
        <w:t>十六</w:t>
      </w:r>
      <w:r>
        <w:rPr>
          <w:rFonts w:hint="eastAsia" w:ascii="仿宋" w:hAnsi="仿宋" w:eastAsia="仿宋" w:cs="仿宋"/>
          <w:b/>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w:t>
      </w:r>
      <w:r>
        <w:rPr>
          <w:rFonts w:hint="eastAsia" w:ascii="仿宋" w:hAnsi="仿宋" w:eastAsia="仿宋" w:cs="仿宋"/>
          <w:bCs/>
          <w:sz w:val="36"/>
          <w:szCs w:val="20"/>
        </w:rPr>
        <w:t xml:space="preserve"> </w:t>
      </w:r>
      <w:r>
        <w:rPr>
          <w:rFonts w:hint="eastAsia" w:ascii="仿宋" w:hAnsi="仿宋" w:eastAsia="仿宋" w:cs="仿宋"/>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eastAsia="zh-CN"/>
        </w:rPr>
        <w:t>余杭区政府大院食堂服务外包项目</w:t>
      </w:r>
      <w:r>
        <w:rPr>
          <w:rFonts w:hint="eastAsia" w:ascii="仿宋" w:hAnsi="仿宋" w:eastAsia="仿宋" w:cs="仿宋"/>
          <w:sz w:val="24"/>
        </w:rPr>
        <w:t>的潜在投标人应在政采云平台（</w:t>
      </w:r>
      <w:r>
        <w:rPr>
          <w:rFonts w:hint="eastAsia" w:ascii="仿宋" w:hAnsi="仿宋" w:eastAsia="仿宋" w:cs="仿宋"/>
          <w:snapToGrid w:val="0"/>
          <w:sz w:val="24"/>
        </w:rPr>
        <w:fldChar w:fldCharType="begin"/>
      </w:r>
      <w:r>
        <w:rPr>
          <w:rFonts w:hint="eastAsia" w:ascii="仿宋" w:hAnsi="仿宋" w:eastAsia="仿宋" w:cs="仿宋"/>
          <w:snapToGrid w:val="0"/>
          <w:sz w:val="24"/>
        </w:rPr>
        <w:instrText xml:space="preserve"> HYPERLINK "https://www.zcygov.cn/）获取（下载）招标文件，并于</w:instrText>
      </w:r>
      <w:r>
        <w:rPr>
          <w:rFonts w:hint="eastAsia" w:ascii="仿宋" w:hAnsi="仿宋" w:eastAsia="仿宋" w:cs="仿宋"/>
          <w:sz w:val="24"/>
          <w:u w:val="single"/>
        </w:rPr>
        <w:instrText xml:space="preserve">2022年5月6日9点30分00秒</w:instrText>
      </w:r>
      <w:r>
        <w:rPr>
          <w:rFonts w:hint="eastAsia" w:ascii="仿宋" w:hAnsi="仿宋" w:eastAsia="仿宋" w:cs="仿宋"/>
          <w:snapToGrid w:val="0"/>
          <w:sz w:val="24"/>
        </w:rPr>
        <w:instrText xml:space="preserve">" </w:instrText>
      </w:r>
      <w:r>
        <w:rPr>
          <w:rFonts w:hint="eastAsia" w:ascii="仿宋" w:hAnsi="仿宋" w:eastAsia="仿宋" w:cs="仿宋"/>
          <w:snapToGrid w:val="0"/>
          <w:sz w:val="24"/>
        </w:rPr>
        <w:fldChar w:fldCharType="separate"/>
      </w:r>
      <w:r>
        <w:rPr>
          <w:rStyle w:val="76"/>
          <w:rFonts w:hint="eastAsia" w:ascii="仿宋" w:hAnsi="仿宋" w:eastAsia="仿宋" w:cs="仿宋"/>
          <w:kern w:val="2"/>
          <w:sz w:val="24"/>
          <w:szCs w:val="24"/>
        </w:rPr>
        <w:t>https://www.zcygov.cn/）获取（下载）招标文件，并于2022年</w:t>
      </w:r>
      <w:r>
        <w:rPr>
          <w:rStyle w:val="76"/>
          <w:rFonts w:hint="eastAsia" w:ascii="仿宋" w:hAnsi="仿宋" w:eastAsia="仿宋" w:cs="仿宋"/>
          <w:kern w:val="2"/>
          <w:sz w:val="24"/>
          <w:szCs w:val="24"/>
          <w:lang w:val="en-US" w:eastAsia="zh-CN"/>
        </w:rPr>
        <w:t>7</w:t>
      </w:r>
      <w:r>
        <w:rPr>
          <w:rStyle w:val="76"/>
          <w:rFonts w:hint="eastAsia" w:ascii="仿宋" w:hAnsi="仿宋" w:eastAsia="仿宋" w:cs="仿宋"/>
          <w:kern w:val="2"/>
          <w:sz w:val="24"/>
          <w:szCs w:val="24"/>
        </w:rPr>
        <w:t>月</w:t>
      </w:r>
      <w:r>
        <w:rPr>
          <w:rStyle w:val="76"/>
          <w:rFonts w:hint="eastAsia" w:ascii="仿宋" w:hAnsi="仿宋" w:eastAsia="仿宋" w:cs="仿宋"/>
          <w:kern w:val="2"/>
          <w:sz w:val="24"/>
          <w:szCs w:val="24"/>
          <w:lang w:val="en-US" w:eastAsia="zh-CN"/>
        </w:rPr>
        <w:t>8</w:t>
      </w:r>
      <w:r>
        <w:rPr>
          <w:rStyle w:val="76"/>
          <w:rFonts w:hint="eastAsia" w:ascii="仿宋" w:hAnsi="仿宋" w:eastAsia="仿宋" w:cs="仿宋"/>
          <w:kern w:val="2"/>
          <w:sz w:val="24"/>
          <w:szCs w:val="24"/>
        </w:rPr>
        <w:t>日</w:t>
      </w:r>
      <w:r>
        <w:rPr>
          <w:rStyle w:val="76"/>
          <w:rFonts w:hint="eastAsia" w:ascii="仿宋" w:hAnsi="仿宋" w:eastAsia="仿宋" w:cs="仿宋"/>
          <w:kern w:val="2"/>
          <w:sz w:val="24"/>
          <w:szCs w:val="24"/>
          <w:lang w:val="en-US" w:eastAsia="zh-CN"/>
        </w:rPr>
        <w:t>0</w:t>
      </w:r>
      <w:bookmarkStart w:id="565" w:name="_GoBack"/>
      <w:bookmarkEnd w:id="565"/>
      <w:r>
        <w:rPr>
          <w:rStyle w:val="76"/>
          <w:rFonts w:hint="eastAsia" w:ascii="仿宋" w:hAnsi="仿宋" w:eastAsia="仿宋" w:cs="仿宋"/>
          <w:kern w:val="2"/>
          <w:sz w:val="24"/>
          <w:szCs w:val="24"/>
          <w:lang w:val="en-US" w:eastAsia="zh-CN"/>
        </w:rPr>
        <w:t>9</w:t>
      </w:r>
      <w:r>
        <w:rPr>
          <w:rStyle w:val="76"/>
          <w:rFonts w:hint="eastAsia" w:ascii="仿宋" w:hAnsi="仿宋" w:eastAsia="仿宋" w:cs="仿宋"/>
          <w:kern w:val="2"/>
          <w:sz w:val="24"/>
          <w:szCs w:val="24"/>
        </w:rPr>
        <w:t>点30分00秒</w:t>
      </w:r>
      <w:r>
        <w:rPr>
          <w:rFonts w:hint="eastAsia" w:ascii="仿宋" w:hAnsi="仿宋" w:eastAsia="仿宋" w:cs="仿宋"/>
          <w:snapToGrid w:val="0"/>
          <w:sz w:val="24"/>
        </w:rPr>
        <w:fldChar w:fldCharType="end"/>
      </w:r>
      <w:r>
        <w:rPr>
          <w:rFonts w:hint="eastAsia" w:ascii="仿宋" w:hAnsi="仿宋" w:eastAsia="仿宋" w:cs="仿宋"/>
          <w:sz w:val="24"/>
        </w:rPr>
        <w:t>（北京时间）前递交（上传）投标文件。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bCs/>
          <w:sz w:val="24"/>
          <w:lang w:eastAsia="zh-CN"/>
        </w:rPr>
        <w:t>YJZFCG2022-077</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bCs/>
          <w:sz w:val="24"/>
          <w:lang w:eastAsia="zh-CN"/>
        </w:rPr>
        <w:t>余杭区政府大院食堂服务外包项目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bCs/>
          <w:sz w:val="24"/>
          <w:szCs w:val="24"/>
        </w:rPr>
        <w:t>39900000</w:t>
      </w:r>
      <w:r>
        <w:rPr>
          <w:rFonts w:hint="eastAsia" w:ascii="仿宋" w:hAnsi="仿宋" w:eastAsia="仿宋" w:cs="仿宋"/>
          <w:sz w:val="24"/>
        </w:rPr>
        <w:t xml:space="preserve">  </w:t>
      </w:r>
    </w:p>
    <w:p>
      <w:pPr>
        <w:spacing w:line="360" w:lineRule="auto"/>
        <w:ind w:firstLine="480"/>
        <w:rPr>
          <w:rFonts w:hint="eastAsia" w:ascii="仿宋" w:hAnsi="仿宋" w:eastAsia="仿宋" w:cs="仿宋"/>
          <w:b/>
          <w:sz w:val="24"/>
          <w:lang w:val="en-US" w:eastAsia="zh-CN"/>
        </w:rPr>
      </w:pPr>
      <w:r>
        <w:rPr>
          <w:rFonts w:hint="eastAsia" w:ascii="仿宋" w:hAnsi="仿宋" w:eastAsia="仿宋" w:cs="仿宋"/>
          <w:b/>
          <w:sz w:val="24"/>
        </w:rPr>
        <w:t>最高限价（元）：</w:t>
      </w:r>
      <w:r>
        <w:rPr>
          <w:rFonts w:hint="eastAsia" w:ascii="仿宋" w:hAnsi="仿宋" w:eastAsia="仿宋" w:cs="仿宋"/>
          <w:b/>
          <w:bCs/>
          <w:sz w:val="24"/>
          <w:szCs w:val="24"/>
        </w:rPr>
        <w:t>39900000</w:t>
      </w:r>
    </w:p>
    <w:p>
      <w:pPr>
        <w:pStyle w:val="15"/>
        <w:wordWrap/>
        <w:adjustRightInd w:val="0"/>
        <w:spacing w:line="360" w:lineRule="auto"/>
        <w:ind w:left="479" w:leftChars="228"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bCs/>
          <w:color w:val="auto"/>
          <w:sz w:val="24"/>
          <w:szCs w:val="24"/>
          <w:lang w:eastAsia="zh-CN"/>
        </w:rPr>
        <w:t>余杭区政府大院食堂服务外包项目</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主要内容详见招标文件第三部分采购需求</w:t>
      </w:r>
      <w:r>
        <w:rPr>
          <w:rFonts w:hint="eastAsia" w:ascii="仿宋" w:hAnsi="仿宋" w:eastAsia="仿宋" w:cs="仿宋"/>
          <w:bCs/>
          <w:color w:val="auto"/>
          <w:kern w:val="2"/>
          <w:sz w:val="24"/>
          <w:szCs w:val="24"/>
        </w:rPr>
        <w:t>。</w:t>
      </w:r>
    </w:p>
    <w:p>
      <w:pPr>
        <w:pStyle w:val="85"/>
        <w:wordWrap/>
        <w:adjustRightInd w:val="0"/>
        <w:spacing w:line="360" w:lineRule="auto"/>
        <w:ind w:firstLine="482"/>
        <w:textAlignment w:val="auto"/>
        <w:outlineLvl w:val="2"/>
        <w:rPr>
          <w:rFonts w:hint="eastAsia" w:ascii="仿宋" w:hAnsi="仿宋" w:eastAsia="仿宋" w:cs="仿宋"/>
          <w:highlight w:val="none"/>
        </w:rPr>
      </w:pPr>
      <w:r>
        <w:rPr>
          <w:rFonts w:hint="eastAsia" w:ascii="仿宋" w:hAnsi="仿宋" w:eastAsia="仿宋" w:cs="仿宋"/>
          <w:b/>
          <w:highlight w:val="none"/>
        </w:rPr>
        <w:t>合同履约期限：合同签订之日</w:t>
      </w:r>
      <w:r>
        <w:rPr>
          <w:rFonts w:hint="eastAsia" w:ascii="仿宋" w:hAnsi="仿宋" w:eastAsia="仿宋" w:cs="仿宋"/>
          <w:b/>
          <w:highlight w:val="none"/>
          <w:lang w:val="en-US" w:eastAsia="zh-CN"/>
        </w:rPr>
        <w:t>叁年</w:t>
      </w:r>
      <w:r>
        <w:rPr>
          <w:rFonts w:hint="eastAsia" w:ascii="仿宋" w:hAnsi="仿宋" w:eastAsia="仿宋" w:cs="仿宋"/>
          <w:b/>
          <w:highlight w:val="none"/>
        </w:rPr>
        <w:t>。</w:t>
      </w:r>
    </w:p>
    <w:p>
      <w:pPr>
        <w:pStyle w:val="15"/>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t xml:space="preserve"> </w:t>
      </w:r>
      <w:r>
        <w:rPr>
          <w:rFonts w:hint="eastAsia" w:ascii="仿宋" w:hAnsi="仿宋" w:eastAsia="仿宋" w:cs="仿宋"/>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FE"/>
      </w:r>
      <w:r>
        <w:rPr>
          <w:rFonts w:hint="eastAsia" w:ascii="仿宋" w:hAnsi="仿宋" w:eastAsia="仿宋" w:cs="仿宋"/>
          <w:sz w:val="24"/>
          <w:highlight w:val="none"/>
          <w:u w:val="none"/>
        </w:rPr>
        <w:t>无；</w:t>
      </w:r>
    </w:p>
    <w:p>
      <w:pPr>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A8"/>
      </w:r>
      <w:r>
        <w:rPr>
          <w:rFonts w:hint="eastAsia" w:ascii="仿宋" w:hAnsi="仿宋" w:eastAsia="仿宋" w:cs="仿宋"/>
          <w:kern w:val="0"/>
          <w:sz w:val="24"/>
          <w:highlight w:val="none"/>
          <w:u w:val="none"/>
        </w:rPr>
        <w:t>专</w:t>
      </w:r>
      <w:r>
        <w:rPr>
          <w:rFonts w:hint="eastAsia" w:ascii="仿宋" w:hAnsi="仿宋" w:eastAsia="仿宋" w:cs="仿宋"/>
          <w:sz w:val="24"/>
          <w:highlight w:val="none"/>
          <w:u w:val="none"/>
        </w:rPr>
        <w:t>门面向中小企业</w:t>
      </w:r>
    </w:p>
    <w:p>
      <w:pPr>
        <w:spacing w:line="360" w:lineRule="auto"/>
        <w:ind w:firstLine="897" w:firstLineChars="374"/>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A8"/>
      </w:r>
      <w:r>
        <w:rPr>
          <w:rFonts w:hint="eastAsia" w:ascii="仿宋" w:hAnsi="仿宋" w:eastAsia="仿宋" w:cs="仿宋"/>
          <w:sz w:val="24"/>
          <w:highlight w:val="none"/>
          <w:u w:val="none"/>
        </w:rPr>
        <w:t>货物全部由符合政策要求的中小企业制造，提供中小企业声明函；</w:t>
      </w:r>
    </w:p>
    <w:p>
      <w:pPr>
        <w:spacing w:line="360" w:lineRule="auto"/>
        <w:ind w:firstLine="897" w:firstLineChars="374"/>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A8"/>
      </w:r>
      <w:r>
        <w:rPr>
          <w:rFonts w:hint="eastAsia" w:ascii="仿宋" w:hAnsi="仿宋" w:eastAsia="仿宋" w:cs="仿宋"/>
          <w:sz w:val="24"/>
          <w:highlight w:val="none"/>
          <w:u w:val="none"/>
        </w:rPr>
        <w:t>货物全部由符合政策要求的小微企业制造，提供中小企业声明函；</w:t>
      </w:r>
    </w:p>
    <w:p>
      <w:pPr>
        <w:spacing w:line="360" w:lineRule="auto"/>
        <w:ind w:firstLine="897" w:firstLineChars="374"/>
        <w:rPr>
          <w:rFonts w:hint="eastAsia" w:ascii="仿宋" w:hAnsi="仿宋" w:eastAsia="仿宋" w:cs="仿宋"/>
          <w:sz w:val="24"/>
          <w:highlight w:val="none"/>
          <w:u w:val="none"/>
        </w:rPr>
      </w:pPr>
      <w:r>
        <w:rPr>
          <w:rFonts w:hint="eastAsia" w:ascii="仿宋" w:hAnsi="仿宋" w:eastAsia="仿宋" w:cs="仿宋"/>
          <w:kern w:val="0"/>
          <w:sz w:val="24"/>
          <w:highlight w:val="none"/>
          <w:u w:val="none"/>
        </w:rPr>
        <w:sym w:font="Wingdings" w:char="00A8"/>
      </w:r>
      <w:r>
        <w:rPr>
          <w:rFonts w:hint="eastAsia" w:ascii="仿宋" w:hAnsi="仿宋" w:eastAsia="仿宋" w:cs="仿宋"/>
          <w:sz w:val="24"/>
          <w:highlight w:val="none"/>
          <w:u w:val="none"/>
        </w:rPr>
        <w:t>服务全部由符合政策要求的中小企业承接，提供中小企业声明函；</w:t>
      </w:r>
    </w:p>
    <w:p>
      <w:pPr>
        <w:spacing w:line="360" w:lineRule="auto"/>
        <w:ind w:firstLine="897" w:firstLineChars="374"/>
        <w:rPr>
          <w:rFonts w:hint="eastAsia" w:ascii="仿宋" w:hAnsi="仿宋" w:eastAsia="仿宋" w:cs="仿宋"/>
          <w:sz w:val="24"/>
          <w:highlight w:val="yellow"/>
        </w:rPr>
      </w:pPr>
      <w:r>
        <w:rPr>
          <w:rFonts w:hint="eastAsia" w:ascii="仿宋" w:hAnsi="仿宋" w:eastAsia="仿宋" w:cs="仿宋"/>
          <w:kern w:val="0"/>
          <w:sz w:val="24"/>
          <w:highlight w:val="none"/>
          <w:u w:val="none"/>
        </w:rPr>
        <w:sym w:font="Wingdings" w:char="00A8"/>
      </w:r>
      <w:r>
        <w:rPr>
          <w:rFonts w:hint="eastAsia" w:ascii="仿宋" w:hAnsi="仿宋" w:eastAsia="仿宋" w:cs="仿宋"/>
          <w:sz w:val="24"/>
          <w:highlight w:val="none"/>
          <w:u w:val="none"/>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pacing w:val="8"/>
          <w:kern w:val="0"/>
          <w:sz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  %，小微企业合同金额应当达到 %;如</w:t>
      </w:r>
      <w:r>
        <w:rPr>
          <w:rFonts w:hint="eastAsia" w:ascii="仿宋" w:hAnsi="仿宋" w:eastAsia="仿宋" w:cs="仿宋"/>
          <w:spacing w:val="8"/>
          <w:kern w:val="0"/>
          <w:sz w:val="24"/>
        </w:rPr>
        <w:t>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lang w:val="en-US" w:eastAsia="zh-CN"/>
        </w:rPr>
        <w:t>/</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获取网址：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点30分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点30分</w:t>
      </w:r>
    </w:p>
    <w:p>
      <w:pPr>
        <w:spacing w:line="360" w:lineRule="auto"/>
        <w:ind w:firstLine="482" w:firstLineChars="200"/>
        <w:rPr>
          <w:rFonts w:hint="eastAsia" w:ascii="仿宋" w:hAnsi="仿宋" w:eastAsia="仿宋" w:cs="仿宋"/>
          <w:b/>
          <w:bCs/>
          <w:color w:val="000000"/>
          <w:sz w:val="28"/>
        </w:rPr>
      </w:pPr>
      <w:r>
        <w:rPr>
          <w:rFonts w:hint="eastAsia" w:ascii="仿宋" w:hAnsi="仿宋" w:eastAsia="仿宋" w:cs="仿宋"/>
          <w:b/>
          <w:sz w:val="24"/>
        </w:rPr>
        <w:t>开标地点：</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至浙江省杭州市</w:t>
      </w:r>
      <w:r>
        <w:rPr>
          <w:rFonts w:hint="eastAsia" w:ascii="仿宋" w:hAnsi="仿宋" w:eastAsia="仿宋" w:cs="仿宋"/>
          <w:sz w:val="24"/>
          <w:lang w:val="en-US" w:eastAsia="zh-CN"/>
        </w:rPr>
        <w:t>临平</w:t>
      </w:r>
      <w:r>
        <w:rPr>
          <w:rFonts w:hint="eastAsia" w:ascii="仿宋" w:hAnsi="仿宋" w:eastAsia="仿宋" w:cs="仿宋"/>
          <w:sz w:val="24"/>
          <w:lang w:eastAsia="zh-CN"/>
        </w:rPr>
        <w:t>区</w:t>
      </w:r>
      <w:r>
        <w:rPr>
          <w:rFonts w:hint="eastAsia" w:ascii="仿宋" w:hAnsi="仿宋" w:eastAsia="仿宋" w:cs="仿宋"/>
          <w:sz w:val="24"/>
        </w:rPr>
        <w:t>东湖北路488-1号29幢3楼。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_GB2312" w:hAnsi="仿宋" w:eastAsia="仿宋_GB2312"/>
          <w:sz w:val="24"/>
          <w:highlight w:val="non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_GB2312" w:hAnsi="仿宋" w:eastAsia="仿宋_GB2312"/>
          <w:sz w:val="24"/>
          <w:highlight w:val="none"/>
        </w:rPr>
        <w:t xml:space="preserve">采购人：杭州市余杭区机关事务服务中心 </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地址：浙江省杭州市余杭区仓前街道文一西路1500号。</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项目联系人：</w:t>
      </w:r>
      <w:r>
        <w:rPr>
          <w:rFonts w:hint="eastAsia" w:ascii="仿宋_GB2312" w:hAnsi="仿宋" w:eastAsia="仿宋_GB2312"/>
          <w:sz w:val="24"/>
          <w:highlight w:val="none"/>
          <w:lang w:eastAsia="zh-CN"/>
        </w:rPr>
        <w:t>童晓琦</w:t>
      </w:r>
      <w:r>
        <w:rPr>
          <w:rFonts w:hint="eastAsia" w:ascii="仿宋_GB2312" w:hAnsi="仿宋" w:eastAsia="仿宋_GB2312"/>
          <w:sz w:val="24"/>
          <w:highlight w:val="none"/>
        </w:rPr>
        <w:t xml:space="preserve">               </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联系电话：0571-89391592</w:t>
      </w:r>
    </w:p>
    <w:p>
      <w:pPr>
        <w:spacing w:line="360" w:lineRule="auto"/>
        <w:ind w:firstLine="480" w:firstLineChars="200"/>
        <w:rPr>
          <w:rFonts w:hint="eastAsia" w:ascii="仿宋_GB2312" w:hAnsi="仿宋" w:eastAsia="仿宋_GB2312"/>
          <w:sz w:val="24"/>
          <w:highlight w:val="none"/>
          <w:lang w:val="en-US" w:eastAsia="zh-CN"/>
        </w:rPr>
      </w:pPr>
      <w:r>
        <w:rPr>
          <w:rFonts w:hint="eastAsia" w:ascii="仿宋_GB2312" w:hAnsi="仿宋" w:eastAsia="仿宋_GB2312"/>
          <w:sz w:val="24"/>
          <w:highlight w:val="none"/>
        </w:rPr>
        <w:t xml:space="preserve">质疑联系人：鲁敏                </w:t>
      </w:r>
      <w:r>
        <w:rPr>
          <w:rFonts w:hint="eastAsia" w:ascii="仿宋_GB2312" w:hAnsi="仿宋" w:eastAsia="仿宋_GB2312"/>
          <w:sz w:val="24"/>
          <w:highlight w:val="none"/>
          <w:lang w:val="en-US" w:eastAsia="zh-CN"/>
        </w:rPr>
        <w:t xml:space="preserve">  </w:t>
      </w:r>
    </w:p>
    <w:p>
      <w:pPr>
        <w:spacing w:line="360" w:lineRule="auto"/>
        <w:ind w:firstLine="480" w:firstLineChars="200"/>
        <w:rPr>
          <w:rFonts w:ascii="仿宋_GB2312" w:hAnsi="仿宋" w:eastAsia="仿宋_GB2312"/>
          <w:b/>
          <w:bCs/>
          <w:sz w:val="24"/>
          <w:highlight w:val="none"/>
        </w:rPr>
      </w:pPr>
      <w:r>
        <w:rPr>
          <w:rFonts w:hint="eastAsia" w:ascii="仿宋_GB2312" w:hAnsi="仿宋" w:eastAsia="仿宋_GB2312"/>
          <w:sz w:val="24"/>
          <w:highlight w:val="none"/>
        </w:rPr>
        <w:t>联系电话：0571-89391596</w:t>
      </w: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称：杭州益嘉工程咨询代理有限公司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    址：浙江省杭州市</w:t>
      </w:r>
      <w:r>
        <w:rPr>
          <w:rFonts w:hint="eastAsia" w:ascii="仿宋" w:hAnsi="仿宋" w:eastAsia="仿宋" w:cs="仿宋"/>
          <w:sz w:val="24"/>
          <w:lang w:val="en-US" w:eastAsia="zh-CN"/>
        </w:rPr>
        <w:t>临平</w:t>
      </w:r>
      <w:r>
        <w:rPr>
          <w:rFonts w:hint="eastAsia" w:ascii="仿宋" w:hAnsi="仿宋" w:eastAsia="仿宋" w:cs="仿宋"/>
          <w:sz w:val="24"/>
          <w:lang w:eastAsia="zh-CN"/>
        </w:rPr>
        <w:t>区</w:t>
      </w:r>
      <w:r>
        <w:rPr>
          <w:rFonts w:hint="eastAsia" w:ascii="仿宋" w:hAnsi="仿宋" w:eastAsia="仿宋" w:cs="仿宋"/>
          <w:sz w:val="24"/>
        </w:rPr>
        <w:t xml:space="preserve">东湖北路488-1号29幢3楼 </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 朱海强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项目联系方式（询问）：0571-89020072</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质疑联系人：杨文波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质疑联系方式：15397053608</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_GB2312" w:hAnsi="仿宋" w:eastAsia="仿宋_GB2312" w:cs="仿宋_GB2312"/>
          <w:color w:val="000000"/>
          <w:sz w:val="24"/>
          <w:szCs w:val="24"/>
        </w:rPr>
      </w:pPr>
      <w:r>
        <w:rPr>
          <w:rFonts w:hint="eastAsia" w:ascii="仿宋" w:hAnsi="仿宋" w:eastAsia="仿宋" w:cs="仿宋"/>
          <w:sz w:val="24"/>
        </w:rPr>
        <w:t xml:space="preserve">    </w:t>
      </w:r>
      <w:r>
        <w:rPr>
          <w:rFonts w:hint="eastAsia" w:ascii="仿宋_GB2312" w:hAnsi="仿宋" w:eastAsia="仿宋_GB2312" w:cs="仿宋_GB2312"/>
          <w:color w:val="000000"/>
          <w:sz w:val="24"/>
          <w:szCs w:val="24"/>
        </w:rPr>
        <w:t>名</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称：杭州市余杭区财政局</w:t>
      </w:r>
      <w:r>
        <w:rPr>
          <w:rFonts w:ascii="仿宋_GB2312" w:hAnsi="仿宋" w:eastAsia="仿宋_GB2312" w:cs="仿宋_GB2312"/>
          <w:color w:val="000000"/>
          <w:sz w:val="24"/>
          <w:szCs w:val="24"/>
        </w:rPr>
        <w:t xml:space="preserve"> </w:t>
      </w:r>
    </w:p>
    <w:p>
      <w:pPr>
        <w:spacing w:line="360" w:lineRule="auto"/>
        <w:rPr>
          <w:rFonts w:ascii="仿宋_GB2312" w:hAnsi="仿宋" w:eastAsia="仿宋_GB2312" w:cs="仿宋_GB2312"/>
          <w:color w:val="000000"/>
          <w:sz w:val="24"/>
          <w:szCs w:val="24"/>
        </w:rPr>
      </w:pP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地</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址：杭州市余杭区五常街道溪沁路</w:t>
      </w:r>
      <w:r>
        <w:rPr>
          <w:rFonts w:ascii="仿宋_GB2312" w:hAnsi="仿宋" w:eastAsia="仿宋_GB2312" w:cs="仿宋_GB2312"/>
          <w:color w:val="000000"/>
          <w:sz w:val="24"/>
          <w:szCs w:val="24"/>
        </w:rPr>
        <w:t>8</w:t>
      </w:r>
      <w:r>
        <w:rPr>
          <w:rFonts w:hint="eastAsia" w:ascii="仿宋_GB2312" w:hAnsi="仿宋" w:eastAsia="仿宋_GB2312" w:cs="仿宋_GB2312"/>
          <w:color w:val="000000"/>
          <w:sz w:val="24"/>
          <w:szCs w:val="24"/>
        </w:rPr>
        <w:t>号中国电信浙江创新园</w:t>
      </w:r>
      <w:r>
        <w:rPr>
          <w:rFonts w:ascii="仿宋_GB2312" w:hAnsi="仿宋" w:eastAsia="仿宋_GB2312" w:cs="仿宋_GB2312"/>
          <w:color w:val="000000"/>
          <w:sz w:val="24"/>
          <w:szCs w:val="24"/>
        </w:rPr>
        <w:t>1</w:t>
      </w:r>
      <w:r>
        <w:rPr>
          <w:rFonts w:hint="eastAsia" w:ascii="仿宋_GB2312" w:hAnsi="仿宋" w:eastAsia="仿宋_GB2312" w:cs="仿宋_GB2312"/>
          <w:color w:val="000000"/>
          <w:sz w:val="24"/>
          <w:szCs w:val="24"/>
        </w:rPr>
        <w:t>号楼</w:t>
      </w:r>
      <w:r>
        <w:rPr>
          <w:rFonts w:ascii="仿宋_GB2312" w:hAnsi="仿宋" w:eastAsia="仿宋_GB2312" w:cs="仿宋_GB2312"/>
          <w:color w:val="000000"/>
          <w:sz w:val="24"/>
          <w:szCs w:val="24"/>
        </w:rPr>
        <w:t xml:space="preserve"> </w:t>
      </w:r>
    </w:p>
    <w:p>
      <w:pPr>
        <w:spacing w:line="360" w:lineRule="auto"/>
        <w:ind w:firstLine="240" w:firstLineChars="100"/>
        <w:rPr>
          <w:rFonts w:ascii="仿宋_GB2312" w:hAnsi="仿宋" w:eastAsia="仿宋_GB2312" w:cs="仿宋_GB2312"/>
          <w:color w:val="000000"/>
          <w:sz w:val="24"/>
          <w:szCs w:val="24"/>
        </w:rPr>
      </w:pP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传</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真：</w:t>
      </w:r>
      <w:r>
        <w:rPr>
          <w:rFonts w:ascii="仿宋_GB2312" w:hAnsi="仿宋" w:eastAsia="仿宋_GB2312" w:cs="仿宋_GB2312"/>
          <w:color w:val="000000"/>
          <w:sz w:val="24"/>
          <w:szCs w:val="24"/>
        </w:rPr>
        <w:t xml:space="preserve"> /</w:t>
      </w:r>
    </w:p>
    <w:p>
      <w:pPr>
        <w:spacing w:line="360" w:lineRule="auto"/>
        <w:rPr>
          <w:rFonts w:ascii="仿宋_GB2312" w:hAnsi="仿宋" w:eastAsia="仿宋_GB2312" w:cs="仿宋_GB2312"/>
          <w:color w:val="000000"/>
          <w:sz w:val="24"/>
          <w:szCs w:val="24"/>
        </w:rPr>
      </w:pP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联系人</w:t>
      </w:r>
      <w:r>
        <w:rPr>
          <w:rFonts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rPr>
        <w:t>：杜国强</w:t>
      </w:r>
      <w:r>
        <w:rPr>
          <w:rFonts w:ascii="仿宋_GB2312" w:hAnsi="仿宋" w:eastAsia="仿宋_GB2312" w:cs="仿宋_GB2312"/>
          <w:color w:val="000000"/>
          <w:sz w:val="24"/>
          <w:szCs w:val="24"/>
        </w:rPr>
        <w:t xml:space="preserve">    </w:t>
      </w:r>
    </w:p>
    <w:p>
      <w:pPr>
        <w:spacing w:line="360" w:lineRule="auto"/>
        <w:ind w:firstLine="480" w:firstLineChars="200"/>
        <w:rPr>
          <w:rFonts w:hint="eastAsia" w:ascii="仿宋" w:hAnsi="仿宋" w:eastAsia="仿宋" w:cs="仿宋"/>
          <w:sz w:val="24"/>
        </w:rPr>
      </w:pPr>
      <w:r>
        <w:rPr>
          <w:rFonts w:hint="eastAsia" w:ascii="仿宋_GB2312" w:hAnsi="仿宋" w:eastAsia="仿宋_GB2312" w:cs="仿宋_GB2312"/>
          <w:color w:val="000000"/>
          <w:sz w:val="24"/>
          <w:szCs w:val="24"/>
        </w:rPr>
        <w:t>监督投诉电话：</w:t>
      </w:r>
      <w:r>
        <w:rPr>
          <w:rFonts w:ascii="仿宋_GB2312" w:hAnsi="仿宋" w:eastAsia="仿宋_GB2312" w:cs="仿宋_GB2312"/>
          <w:color w:val="000000"/>
          <w:sz w:val="24"/>
          <w:szCs w:val="24"/>
        </w:rPr>
        <w:t>0571-88728858</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szCs w:val="20"/>
                <w:lang w:val="zh-CN"/>
              </w:rPr>
            </w:pPr>
            <w:r>
              <w:rPr>
                <w:rFonts w:hint="eastAsia" w:ascii="仿宋" w:hAnsi="仿宋" w:eastAsia="仿宋" w:cs="仿宋"/>
                <w:kern w:val="0"/>
                <w:sz w:val="24"/>
                <w:szCs w:val="20"/>
                <w:lang w:val="zh-CN"/>
              </w:rPr>
              <w:t>有关本项目实施所需的所有费用（含税费）均计入报价。</w:t>
            </w:r>
            <w:r>
              <w:rPr>
                <w:rFonts w:hint="eastAsia" w:ascii="仿宋" w:hAnsi="仿宋" w:eastAsia="仿宋" w:cs="仿宋"/>
                <w:sz w:val="24"/>
                <w:szCs w:val="20"/>
              </w:rPr>
              <w:t>开标一览表（报价表）是报价的唯一载体</w:t>
            </w:r>
            <w:r>
              <w:rPr>
                <w:rFonts w:hint="eastAsia" w:ascii="仿宋" w:hAnsi="仿宋" w:eastAsia="仿宋" w:cs="仿宋"/>
                <w:kern w:val="0"/>
                <w:sz w:val="24"/>
                <w:szCs w:val="20"/>
                <w:lang w:val="zh-CN"/>
              </w:rPr>
              <w:t>。投标文件中价格全部采用人民币报价。招标文件未列明，而投标人认为必需的费用也需列入报价。</w:t>
            </w:r>
            <w:r>
              <w:rPr>
                <w:rFonts w:hint="eastAsia" w:ascii="仿宋" w:hAnsi="仿宋" w:eastAsia="仿宋" w:cs="仿宋"/>
                <w:b/>
                <w:kern w:val="0"/>
                <w:sz w:val="24"/>
                <w:szCs w:val="20"/>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line="360" w:lineRule="auto"/>
              <w:ind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同意将非主体、非关键性的工作分包。</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highlight w:val="none"/>
              </w:rPr>
              <w:t>☐B</w:t>
            </w:r>
            <w:r>
              <w:rPr>
                <w:rFonts w:hint="eastAsia" w:ascii="仿宋" w:hAnsi="仿宋" w:eastAsia="仿宋" w:cs="仿宋"/>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sz w:val="24"/>
                <w:szCs w:val="20"/>
              </w:rPr>
              <w:t>（1）资格证明文件：见招标文件第二部分11.1。</w:t>
            </w:r>
          </w:p>
          <w:p>
            <w:pPr>
              <w:spacing w:line="360" w:lineRule="auto"/>
              <w:rPr>
                <w:rFonts w:hint="eastAsia" w:ascii="仿宋" w:hAnsi="仿宋" w:eastAsia="仿宋" w:cs="仿宋"/>
                <w:snapToGrid w:val="0"/>
                <w:kern w:val="0"/>
                <w:sz w:val="20"/>
                <w:szCs w:val="21"/>
              </w:rPr>
            </w:pPr>
            <w:r>
              <w:rPr>
                <w:rFonts w:hint="eastAsia" w:ascii="仿宋" w:hAnsi="仿宋" w:eastAsia="仿宋" w:cs="仿宋"/>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rPr>
              <w:t>☐B组织，</w:t>
            </w:r>
            <w:r>
              <w:rPr>
                <w:rFonts w:hint="eastAsia" w:ascii="仿宋" w:hAnsi="仿宋" w:eastAsia="仿宋" w:cs="仿宋"/>
                <w:sz w:val="24"/>
                <w:szCs w:val="20"/>
              </w:rPr>
              <w:t>时间：</w:t>
            </w:r>
            <w:r>
              <w:rPr>
                <w:rFonts w:hint="eastAsia" w:ascii="仿宋" w:hAnsi="仿宋" w:eastAsia="仿宋" w:cs="仿宋"/>
                <w:sz w:val="24"/>
                <w:szCs w:val="20"/>
                <w:u w:val="single"/>
              </w:rPr>
              <w:t xml:space="preserve">      </w:t>
            </w:r>
            <w:r>
              <w:rPr>
                <w:rFonts w:hint="eastAsia" w:ascii="仿宋" w:hAnsi="仿宋" w:eastAsia="仿宋" w:cs="仿宋"/>
                <w:sz w:val="24"/>
                <w:szCs w:val="20"/>
              </w:rPr>
              <w:t>,地点：</w:t>
            </w:r>
            <w:r>
              <w:rPr>
                <w:rFonts w:hint="eastAsia" w:ascii="仿宋" w:hAnsi="仿宋" w:eastAsia="仿宋" w:cs="仿宋"/>
                <w:sz w:val="24"/>
                <w:szCs w:val="20"/>
                <w:u w:val="single"/>
              </w:rPr>
              <w:t xml:space="preserve">      </w:t>
            </w:r>
            <w:r>
              <w:rPr>
                <w:rFonts w:hint="eastAsia" w:ascii="仿宋" w:hAnsi="仿宋" w:eastAsia="仿宋" w:cs="仿宋"/>
                <w:sz w:val="24"/>
                <w:szCs w:val="20"/>
              </w:rPr>
              <w:t>，联系人：</w:t>
            </w:r>
            <w:r>
              <w:rPr>
                <w:rFonts w:hint="eastAsia" w:ascii="仿宋" w:hAnsi="仿宋" w:eastAsia="仿宋" w:cs="仿宋"/>
                <w:sz w:val="24"/>
                <w:szCs w:val="20"/>
                <w:u w:val="single"/>
              </w:rPr>
              <w:t xml:space="preserve">      </w:t>
            </w:r>
            <w:r>
              <w:rPr>
                <w:rFonts w:hint="eastAsia" w:ascii="仿宋" w:hAnsi="仿宋" w:eastAsia="仿宋" w:cs="仿宋"/>
                <w:sz w:val="24"/>
                <w:szCs w:val="20"/>
              </w:rPr>
              <w:t>，联系方式：</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A</w:t>
            </w:r>
            <w:r>
              <w:rPr>
                <w:rFonts w:hint="eastAsia" w:ascii="仿宋" w:hAnsi="仿宋" w:eastAsia="仿宋" w:cs="仿宋"/>
                <w:sz w:val="24"/>
                <w:szCs w:val="20"/>
              </w:rPr>
              <w:t>不要求提供。</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B要求提供，</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（1）</w:t>
            </w:r>
            <w:r>
              <w:rPr>
                <w:rFonts w:hint="eastAsia" w:ascii="仿宋" w:hAnsi="仿宋" w:eastAsia="仿宋" w:cs="仿宋"/>
                <w:snapToGrid w:val="0"/>
                <w:kern w:val="28"/>
                <w:sz w:val="24"/>
                <w:szCs w:val="20"/>
              </w:rPr>
              <w:t>样品：</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（2）</w:t>
            </w:r>
            <w:r>
              <w:rPr>
                <w:rFonts w:hint="eastAsia" w:ascii="仿宋" w:hAnsi="仿宋" w:eastAsia="仿宋" w:cs="仿宋"/>
                <w:snapToGrid w:val="0"/>
                <w:kern w:val="28"/>
                <w:sz w:val="24"/>
                <w:szCs w:val="20"/>
              </w:rPr>
              <w:t>样品制作的标准和要求：</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（3）样品的评审方法以及评审标准</w:t>
            </w:r>
            <w:r>
              <w:rPr>
                <w:rFonts w:hint="eastAsia" w:ascii="仿宋" w:hAnsi="仿宋" w:eastAsia="仿宋" w:cs="仿宋"/>
                <w:snapToGrid w:val="0"/>
                <w:kern w:val="28"/>
                <w:sz w:val="24"/>
                <w:szCs w:val="20"/>
              </w:rPr>
              <w:t>：详见</w:t>
            </w:r>
            <w:r>
              <w:rPr>
                <w:rFonts w:hint="eastAsia" w:ascii="仿宋" w:hAnsi="仿宋" w:eastAsia="仿宋" w:cs="仿宋"/>
                <w:sz w:val="24"/>
                <w:szCs w:val="20"/>
                <w:u w:val="single"/>
              </w:rPr>
              <w:t>评标办法</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（4）是否需要随样品提交检测报告：</w:t>
            </w: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否；☐是，检测机构的要求</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；检测内容</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sz w:val="24"/>
                <w:szCs w:val="20"/>
              </w:rPr>
            </w:pPr>
            <w:r>
              <w:rPr>
                <w:rFonts w:hint="eastAsia" w:ascii="仿宋" w:hAnsi="仿宋" w:eastAsia="仿宋" w:cs="仿宋"/>
                <w:sz w:val="24"/>
                <w:szCs w:val="20"/>
              </w:rPr>
              <w:t>（5）提供样品的时间：</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；地点：</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；联系人</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kern w:val="28"/>
                <w:sz w:val="24"/>
                <w:szCs w:val="20"/>
              </w:rPr>
              <w:t>联系电话：</w:t>
            </w:r>
            <w:r>
              <w:rPr>
                <w:rFonts w:hint="eastAsia" w:ascii="仿宋" w:hAnsi="仿宋" w:eastAsia="仿宋" w:cs="仿宋"/>
                <w:sz w:val="24"/>
                <w:szCs w:val="20"/>
                <w:u w:val="single"/>
              </w:rPr>
              <w:t xml:space="preserve">    </w:t>
            </w:r>
            <w:r>
              <w:rPr>
                <w:rFonts w:hint="eastAsia" w:ascii="仿宋" w:hAnsi="仿宋" w:eastAsia="仿宋" w:cs="仿宋"/>
                <w:sz w:val="24"/>
                <w:szCs w:val="20"/>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szCs w:val="20"/>
              </w:rPr>
            </w:pPr>
            <w:r>
              <w:rPr>
                <w:rFonts w:hint="eastAsia" w:ascii="仿宋" w:hAnsi="仿宋" w:eastAsia="仿宋" w:cs="仿宋"/>
                <w:sz w:val="24"/>
                <w:szCs w:val="20"/>
              </w:rPr>
              <w:t>（6）采购活动结束后，未中标投标人的“样品”由投标人在中标公告结束后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内从采购人处自行领回，逾期采购人将不予保管；对于中标人提供的样品，采购人将进行保管、封存，并作为履约验收的参考。</w:t>
            </w:r>
          </w:p>
          <w:p>
            <w:pPr>
              <w:spacing w:line="360" w:lineRule="auto"/>
              <w:rPr>
                <w:rFonts w:hint="eastAsia" w:ascii="仿宋" w:hAnsi="仿宋" w:eastAsia="仿宋" w:cs="仿宋"/>
                <w:b/>
                <w:sz w:val="24"/>
                <w:szCs w:val="20"/>
              </w:rPr>
            </w:pPr>
            <w:r>
              <w:rPr>
                <w:rFonts w:hint="eastAsia" w:ascii="仿宋" w:hAnsi="仿宋" w:eastAsia="仿宋" w:cs="仿宋"/>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szCs w:val="20"/>
              </w:rPr>
            </w:pPr>
            <w:r>
              <w:rPr>
                <w:rFonts w:hint="eastAsia" w:ascii="仿宋" w:hAnsi="仿宋" w:eastAsia="仿宋" w:cs="仿宋"/>
                <w:b/>
                <w:sz w:val="24"/>
                <w:szCs w:val="20"/>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B组织。</w:t>
            </w:r>
          </w:p>
          <w:p>
            <w:pPr>
              <w:snapToGrid w:val="0"/>
              <w:spacing w:line="360" w:lineRule="auto"/>
              <w:ind w:firstLine="480" w:firstLineChars="200"/>
              <w:rPr>
                <w:rFonts w:hint="default" w:ascii="仿宋" w:hAnsi="仿宋" w:eastAsia="仿宋" w:cs="仿宋"/>
                <w:kern w:val="0"/>
                <w:sz w:val="24"/>
                <w:szCs w:val="20"/>
                <w:lang w:val="en-US" w:eastAsia="zh-CN"/>
              </w:rPr>
            </w:pPr>
            <w:r>
              <w:rPr>
                <w:rFonts w:hint="eastAsia" w:ascii="仿宋" w:hAnsi="仿宋" w:eastAsia="仿宋" w:cs="仿宋"/>
                <w:color w:val="auto"/>
                <w:kern w:val="0"/>
                <w:sz w:val="24"/>
                <w:szCs w:val="20"/>
              </w:rPr>
              <w:t>功能演示方式：</w:t>
            </w:r>
            <w:r>
              <w:rPr>
                <w:rFonts w:hint="eastAsia" w:ascii="仿宋" w:hAnsi="仿宋" w:eastAsia="仿宋" w:cs="仿宋"/>
                <w:color w:val="auto"/>
                <w:kern w:val="0"/>
                <w:sz w:val="24"/>
              </w:rPr>
              <w:t>提供所投云平台功能演示视频，</w:t>
            </w:r>
            <w:r>
              <w:rPr>
                <w:rFonts w:hint="eastAsia" w:ascii="仿宋" w:hAnsi="仿宋" w:eastAsia="仿宋" w:cs="仿宋"/>
                <w:color w:val="auto"/>
                <w:kern w:val="0"/>
                <w:sz w:val="24"/>
                <w:lang w:val="zh-CN"/>
              </w:rPr>
              <w:t>并制成电子文件（</w:t>
            </w:r>
            <w:r>
              <w:rPr>
                <w:rFonts w:hint="eastAsia" w:ascii="仿宋" w:hAnsi="仿宋" w:eastAsia="仿宋" w:cs="仿宋"/>
                <w:color w:val="auto"/>
                <w:kern w:val="0"/>
                <w:sz w:val="24"/>
                <w:lang w:val="en-US" w:eastAsia="zh-CN"/>
              </w:rPr>
              <w:t>密封后</w:t>
            </w:r>
            <w:r>
              <w:rPr>
                <w:rFonts w:hint="eastAsia" w:ascii="仿宋" w:hAnsi="仿宋" w:eastAsia="仿宋" w:cs="仿宋"/>
                <w:color w:val="auto"/>
                <w:kern w:val="0"/>
                <w:sz w:val="24"/>
              </w:rPr>
              <w:t>以光盘或U盘的形式）于2022年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点</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分前</w:t>
            </w:r>
            <w:r>
              <w:rPr>
                <w:rFonts w:hint="eastAsia" w:ascii="仿宋" w:hAnsi="仿宋" w:eastAsia="仿宋" w:cs="仿宋"/>
                <w:color w:val="auto"/>
                <w:kern w:val="0"/>
                <w:sz w:val="24"/>
                <w:lang w:val="zh-CN"/>
              </w:rPr>
              <w:t>寄送至浙江省杭州市</w:t>
            </w:r>
            <w:r>
              <w:rPr>
                <w:rFonts w:hint="eastAsia" w:ascii="仿宋" w:hAnsi="仿宋" w:eastAsia="仿宋" w:cs="仿宋"/>
                <w:color w:val="auto"/>
                <w:kern w:val="0"/>
                <w:sz w:val="24"/>
                <w:lang w:val="en-US" w:eastAsia="zh-CN"/>
              </w:rPr>
              <w:t>临平</w:t>
            </w:r>
            <w:r>
              <w:rPr>
                <w:rFonts w:hint="eastAsia" w:ascii="仿宋" w:hAnsi="仿宋" w:eastAsia="仿宋" w:cs="仿宋"/>
                <w:color w:val="auto"/>
                <w:kern w:val="0"/>
                <w:sz w:val="24"/>
                <w:lang w:val="zh-CN"/>
              </w:rPr>
              <w:t>区东湖北路488-1号29幢3楼，</w:t>
            </w:r>
            <w:r>
              <w:rPr>
                <w:rFonts w:hint="eastAsia" w:ascii="仿宋" w:hAnsi="仿宋" w:eastAsia="仿宋" w:cs="仿宋"/>
                <w:color w:val="auto"/>
                <w:kern w:val="0"/>
                <w:sz w:val="24"/>
                <w:lang w:val="en-US" w:eastAsia="zh-CN"/>
              </w:rPr>
              <w:t>逾期不予接收，演示分为0分。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szCs w:val="2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A</w:t>
            </w:r>
            <w:r>
              <w:rPr>
                <w:rFonts w:hint="eastAsia" w:ascii="仿宋" w:hAnsi="仿宋" w:eastAsia="仿宋" w:cs="仿宋"/>
                <w:sz w:val="24"/>
                <w:szCs w:val="20"/>
              </w:rPr>
              <w:t>货物类，单一产品或</w:t>
            </w:r>
            <w:r>
              <w:rPr>
                <w:rFonts w:hint="eastAsia" w:ascii="仿宋" w:hAnsi="仿宋" w:eastAsia="仿宋" w:cs="仿宋"/>
                <w:kern w:val="0"/>
                <w:sz w:val="24"/>
                <w:szCs w:val="20"/>
              </w:rPr>
              <w:t>核心产品为：</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B</w:t>
            </w:r>
            <w:r>
              <w:rPr>
                <w:rFonts w:hint="eastAsia" w:ascii="仿宋" w:hAnsi="仿宋" w:eastAsia="仿宋" w:cs="仿宋"/>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（1）标的：其他未列明餐饮业，属于</w:t>
            </w:r>
            <w:r>
              <w:rPr>
                <w:rFonts w:hint="eastAsia" w:ascii="仿宋" w:hAnsi="仿宋" w:eastAsia="仿宋" w:cs="仿宋"/>
                <w:kern w:val="0"/>
                <w:sz w:val="24"/>
              </w:rPr>
              <w:t>其他未列明行业</w:t>
            </w:r>
            <w:r>
              <w:rPr>
                <w:rFonts w:hint="eastAsia" w:ascii="仿宋" w:hAnsi="仿宋" w:eastAsia="仿宋" w:cs="仿宋"/>
                <w:kern w:val="0"/>
                <w:sz w:val="24"/>
                <w:szCs w:val="20"/>
              </w:rPr>
              <w:t>；</w:t>
            </w:r>
          </w:p>
          <w:p>
            <w:pPr>
              <w:pStyle w:val="2"/>
              <w:rPr>
                <w:rFonts w:hint="eastAsia" w:ascii="仿宋" w:hAnsi="仿宋" w:eastAsia="仿宋" w:cs="仿宋"/>
                <w:sz w:val="20"/>
                <w:szCs w:val="20"/>
                <w:lang w:val="en-US"/>
              </w:rPr>
            </w:pPr>
            <w:r>
              <w:rPr>
                <w:rFonts w:hint="eastAsia" w:ascii="仿宋" w:hAnsi="仿宋" w:eastAsia="仿宋" w:cs="仿宋"/>
                <w:kern w:val="0"/>
                <w:sz w:val="24"/>
              </w:rPr>
              <w:t>具体</w:t>
            </w:r>
            <w:r>
              <w:rPr>
                <w:rFonts w:hint="eastAsia" w:ascii="仿宋" w:hAnsi="仿宋" w:eastAsia="仿宋" w:cs="仿宋"/>
                <w:kern w:val="0"/>
                <w:sz w:val="24"/>
                <w:highlight w:val="none"/>
              </w:rPr>
              <w:t>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sz w:val="20"/>
                <w:szCs w:val="20"/>
              </w:rPr>
            </w:pPr>
            <w:r>
              <w:rPr>
                <w:rFonts w:hint="eastAsia" w:ascii="仿宋" w:hAnsi="仿宋" w:eastAsia="仿宋" w:cs="仿宋"/>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szCs w:val="20"/>
              </w:rPr>
            </w:pPr>
            <w:r>
              <w:rPr>
                <w:rFonts w:hint="eastAsia" w:ascii="仿宋" w:hAnsi="仿宋" w:eastAsia="仿宋" w:cs="仿宋"/>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sz w:val="24"/>
                <w:szCs w:val="24"/>
              </w:rPr>
            </w:pPr>
            <w:r>
              <w:rPr>
                <w:rFonts w:hint="eastAsia" w:ascii="仿宋" w:hAnsi="仿宋" w:eastAsia="仿宋" w:cs="仿宋"/>
                <w:kern w:val="28"/>
                <w:sz w:val="24"/>
                <w:szCs w:val="24"/>
              </w:rPr>
              <w:t>备份投标文件送达地点：浙江省杭州市</w:t>
            </w:r>
            <w:r>
              <w:rPr>
                <w:rFonts w:hint="eastAsia" w:ascii="仿宋" w:hAnsi="仿宋" w:eastAsia="仿宋" w:cs="仿宋"/>
                <w:kern w:val="28"/>
                <w:sz w:val="24"/>
                <w:szCs w:val="24"/>
                <w:lang w:val="en-US" w:eastAsia="zh-CN"/>
              </w:rPr>
              <w:t>临平</w:t>
            </w:r>
            <w:r>
              <w:rPr>
                <w:rFonts w:hint="eastAsia" w:ascii="仿宋" w:hAnsi="仿宋" w:eastAsia="仿宋" w:cs="仿宋"/>
                <w:kern w:val="28"/>
                <w:sz w:val="24"/>
                <w:szCs w:val="24"/>
                <w:lang w:eastAsia="zh-CN"/>
              </w:rPr>
              <w:t>区</w:t>
            </w:r>
            <w:r>
              <w:rPr>
                <w:rFonts w:hint="eastAsia" w:ascii="仿宋" w:hAnsi="仿宋" w:eastAsia="仿宋" w:cs="仿宋"/>
                <w:kern w:val="28"/>
                <w:sz w:val="24"/>
                <w:szCs w:val="24"/>
              </w:rPr>
              <w:t>东湖北路488-1号29幢3楼；备份投标文件签收人员联系电话：</w:t>
            </w:r>
            <w:r>
              <w:rPr>
                <w:rFonts w:hint="eastAsia" w:ascii="仿宋" w:hAnsi="仿宋" w:eastAsia="仿宋" w:cs="仿宋"/>
                <w:sz w:val="24"/>
                <w:szCs w:val="24"/>
                <w:u w:val="single"/>
              </w:rPr>
              <w:t>15397053608</w:t>
            </w:r>
            <w:r>
              <w:rPr>
                <w:rFonts w:hint="eastAsia" w:ascii="仿宋" w:hAnsi="仿宋" w:eastAsia="仿宋" w:cs="仿宋"/>
                <w:sz w:val="24"/>
                <w:szCs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采购人、采购机构不强制或变相强制投标人提交备份投标文件。</w:t>
            </w:r>
          </w:p>
          <w:p>
            <w:pPr>
              <w:spacing w:line="360" w:lineRule="auto"/>
              <w:ind w:firstLine="482" w:firstLineChars="200"/>
              <w:rPr>
                <w:rFonts w:hint="eastAsia" w:ascii="仿宋" w:hAnsi="仿宋" w:eastAsia="仿宋" w:cs="仿宋"/>
                <w:b/>
                <w:color w:val="000000"/>
                <w:sz w:val="24"/>
                <w:szCs w:val="20"/>
              </w:rPr>
            </w:pPr>
            <w:r>
              <w:rPr>
                <w:rFonts w:hint="eastAsia" w:ascii="仿宋" w:hAnsi="仿宋" w:eastAsia="仿宋" w:cs="仿宋"/>
                <w:b/>
                <w:color w:val="000000"/>
                <w:sz w:val="24"/>
                <w:szCs w:val="20"/>
              </w:rPr>
              <w:t>投标人递交以介质存储的数据电文形式的备份投标文件出现下列情况之一的，将被拒收：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1、未按规定密封或标记的投标文件；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2、由于包装不妥，在送交途中严重破损或失散的；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3、未成功获取招标文件的；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4、超过投标截止时间送达的；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5、以介质存储的数据电文形式的备份投标文件，未采用U盘形式提供的。</w:t>
            </w:r>
          </w:p>
          <w:p>
            <w:pPr>
              <w:pStyle w:val="34"/>
              <w:spacing w:line="360" w:lineRule="auto"/>
              <w:rPr>
                <w:rFonts w:hint="eastAsia" w:ascii="仿宋" w:hAnsi="仿宋" w:eastAsia="仿宋" w:cs="仿宋"/>
                <w:b/>
                <w:sz w:val="24"/>
                <w:szCs w:val="24"/>
              </w:rPr>
            </w:pPr>
            <w:r>
              <w:rPr>
                <w:rFonts w:hint="eastAsia" w:ascii="仿宋" w:hAnsi="仿宋" w:eastAsia="仿宋" w:cs="仿宋"/>
                <w:b/>
                <w:color w:val="000000"/>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0"/>
                <w:lang w:eastAsia="zh-CN"/>
              </w:rPr>
            </w:pPr>
            <w:r>
              <w:rPr>
                <w:rFonts w:hint="eastAsia" w:ascii="仿宋" w:hAnsi="仿宋" w:eastAsia="仿宋" w:cs="仿宋"/>
                <w:snapToGrid w:val="0"/>
                <w:kern w:val="28"/>
                <w:sz w:val="24"/>
                <w:szCs w:val="20"/>
              </w:rPr>
              <w:t>中标单位需在中标后将纸质版投标文件送至代理公司，投标文件数量：一正三副，投标文件送达地点：浙江省杭州市</w:t>
            </w:r>
            <w:r>
              <w:rPr>
                <w:rFonts w:hint="eastAsia" w:ascii="仿宋" w:hAnsi="仿宋" w:eastAsia="仿宋" w:cs="仿宋"/>
                <w:snapToGrid w:val="0"/>
                <w:kern w:val="28"/>
                <w:sz w:val="24"/>
                <w:szCs w:val="20"/>
                <w:lang w:val="en-US" w:eastAsia="zh-CN"/>
              </w:rPr>
              <w:t>临平</w:t>
            </w:r>
            <w:r>
              <w:rPr>
                <w:rFonts w:hint="eastAsia" w:ascii="仿宋" w:hAnsi="仿宋" w:eastAsia="仿宋" w:cs="仿宋"/>
                <w:snapToGrid w:val="0"/>
                <w:kern w:val="28"/>
                <w:sz w:val="24"/>
                <w:szCs w:val="20"/>
                <w:lang w:eastAsia="zh-CN"/>
              </w:rPr>
              <w:t>区</w:t>
            </w:r>
            <w:r>
              <w:rPr>
                <w:rFonts w:hint="eastAsia" w:ascii="仿宋" w:hAnsi="仿宋" w:eastAsia="仿宋" w:cs="仿宋"/>
                <w:snapToGrid w:val="0"/>
                <w:kern w:val="28"/>
                <w:sz w:val="24"/>
                <w:szCs w:val="20"/>
              </w:rPr>
              <w:t>东湖北路488-1号29幢3楼</w:t>
            </w:r>
            <w:r>
              <w:rPr>
                <w:rFonts w:hint="eastAsia" w:ascii="仿宋" w:hAnsi="仿宋" w:eastAsia="仿宋" w:cs="仿宋"/>
                <w:snapToGrid w:val="0"/>
                <w:kern w:val="28"/>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top"/>
          </w:tcPr>
          <w:p>
            <w:pPr>
              <w:pStyle w:val="85"/>
              <w:snapToGrid w:val="0"/>
              <w:spacing w:line="360" w:lineRule="exact"/>
              <w:ind w:left="723" w:hanging="723" w:hangingChars="300"/>
              <w:jc w:val="both"/>
              <w:rPr>
                <w:rFonts w:hint="eastAsia" w:ascii="仿宋" w:hAnsi="仿宋" w:eastAsia="仿宋" w:cs="仿宋"/>
                <w:b/>
                <w:bCs/>
                <w:highlight w:val="none"/>
              </w:rPr>
            </w:pPr>
            <w:r>
              <w:rPr>
                <w:rFonts w:hint="eastAsia" w:ascii="仿宋" w:hAnsi="仿宋" w:eastAsia="仿宋" w:cs="仿宋"/>
                <w:b/>
                <w:bCs/>
                <w:highlight w:val="none"/>
              </w:rPr>
              <w:t>招标服务费：</w:t>
            </w:r>
          </w:p>
          <w:p>
            <w:pPr>
              <w:pStyle w:val="85"/>
              <w:snapToGrid w:val="0"/>
              <w:spacing w:line="360" w:lineRule="exact"/>
              <w:ind w:left="723" w:hanging="720" w:hangingChars="300"/>
              <w:jc w:val="both"/>
              <w:rPr>
                <w:rFonts w:hint="eastAsia" w:ascii="仿宋" w:hAnsi="仿宋" w:eastAsia="仿宋" w:cs="仿宋"/>
                <w:highlight w:val="none"/>
              </w:rPr>
            </w:pPr>
            <w:r>
              <w:rPr>
                <w:rFonts w:hint="eastAsia" w:ascii="仿宋" w:hAnsi="仿宋" w:eastAsia="仿宋" w:cs="仿宋"/>
                <w:highlight w:val="none"/>
              </w:rPr>
              <w:t>中标人在领取中标通知书前需向招标代理机构招标代理服务费，费用包含在总报价中，不单独列项报价。</w:t>
            </w:r>
          </w:p>
          <w:p>
            <w:pPr>
              <w:pStyle w:val="85"/>
              <w:snapToGrid w:val="0"/>
              <w:spacing w:line="360" w:lineRule="exact"/>
              <w:ind w:firstLine="0" w:firstLineChars="0"/>
              <w:jc w:val="both"/>
              <w:rPr>
                <w:rFonts w:hint="eastAsia" w:ascii="仿宋" w:hAnsi="仿宋" w:eastAsia="仿宋" w:cs="仿宋"/>
                <w:highlight w:val="none"/>
              </w:rPr>
            </w:pPr>
            <w:r>
              <w:rPr>
                <w:rFonts w:hint="eastAsia" w:ascii="仿宋" w:hAnsi="仿宋" w:eastAsia="仿宋" w:cs="仿宋"/>
                <w:highlight w:val="none"/>
              </w:rPr>
              <w:t>中标服务费的交纳方式：以转帐或支票的形式支付，开户名：杭州益嘉工程咨询代理有限公司；开户行名称：杭州银行临平支行</w:t>
            </w:r>
          </w:p>
          <w:p>
            <w:pPr>
              <w:pStyle w:val="85"/>
              <w:snapToGrid w:val="0"/>
              <w:spacing w:line="360" w:lineRule="exact"/>
              <w:ind w:firstLine="0" w:firstLineChars="0"/>
              <w:jc w:val="both"/>
              <w:rPr>
                <w:rFonts w:hint="eastAsia" w:ascii="仿宋" w:hAnsi="仿宋" w:eastAsia="仿宋" w:cs="仿宋"/>
                <w:highlight w:val="none"/>
              </w:rPr>
            </w:pPr>
            <w:r>
              <w:rPr>
                <w:rFonts w:hint="eastAsia" w:ascii="仿宋" w:hAnsi="仿宋" w:eastAsia="仿宋" w:cs="仿宋"/>
                <w:highlight w:val="none"/>
              </w:rPr>
              <w:t>帐号：3301040160016011853</w:t>
            </w:r>
          </w:p>
          <w:p>
            <w:pPr>
              <w:spacing w:line="360" w:lineRule="auto"/>
              <w:jc w:val="both"/>
              <w:rPr>
                <w:rFonts w:hint="eastAsia" w:ascii="仿宋" w:hAnsi="仿宋" w:eastAsia="仿宋" w:cs="仿宋"/>
                <w:snapToGrid w:val="0"/>
                <w:kern w:val="28"/>
                <w:sz w:val="24"/>
              </w:rPr>
            </w:pPr>
            <w:r>
              <w:rPr>
                <w:rFonts w:hint="eastAsia" w:ascii="仿宋" w:hAnsi="仿宋" w:eastAsia="仿宋" w:cs="仿宋"/>
                <w:highlight w:val="none"/>
              </w:rPr>
              <w:t>中标单位需在领取中标通知书时缴纳中标服务费，缴纳时注明招标编号。</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p>
    <w:p>
      <w:pPr>
        <w:pStyle w:val="24"/>
        <w:rPr>
          <w:rFonts w:hint="eastAsia" w:ascii="仿宋" w:hAnsi="仿宋" w:eastAsia="仿宋" w:cs="仿宋"/>
          <w:b/>
          <w:sz w:val="32"/>
        </w:rPr>
      </w:pPr>
    </w:p>
    <w:p>
      <w:pPr>
        <w:rPr>
          <w:rFonts w:hint="eastAsia" w:ascii="仿宋" w:hAnsi="仿宋" w:eastAsia="仿宋" w:cs="仿宋"/>
        </w:rPr>
      </w:pPr>
    </w:p>
    <w:p>
      <w:pPr>
        <w:pStyle w:val="24"/>
        <w:rPr>
          <w:rFonts w:hint="eastAsia" w:ascii="仿宋" w:hAnsi="仿宋" w:eastAsia="仿宋" w:cs="仿宋"/>
          <w:b/>
          <w:sz w:val="32"/>
        </w:rPr>
      </w:pPr>
    </w:p>
    <w:p>
      <w:pPr>
        <w:rPr>
          <w:rFonts w:hint="eastAsia" w:ascii="仿宋" w:hAnsi="仿宋" w:eastAsia="仿宋" w:cs="仿宋"/>
          <w:b/>
          <w:sz w:val="32"/>
          <w:szCs w:val="20"/>
        </w:rPr>
      </w:pPr>
    </w:p>
    <w:p>
      <w:pPr>
        <w:pStyle w:val="24"/>
        <w:rPr>
          <w:rFonts w:hint="eastAsia" w:ascii="仿宋" w:hAnsi="仿宋" w:eastAsia="仿宋" w:cs="仿宋"/>
          <w:b/>
          <w:sz w:val="32"/>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系指实质性要求条款，“★”为重要技术要求，“</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 xml:space="preserve">  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960" w:firstLineChars="4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960" w:firstLineChars="4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960" w:firstLineChars="4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4.3.4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5"/>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8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rPr>
          <w:rFonts w:hint="eastAsia" w:ascii="仿宋" w:hAnsi="仿宋" w:eastAsia="仿宋" w:cs="仿宋"/>
          <w:sz w:val="24"/>
          <w:szCs w:val="20"/>
        </w:rPr>
      </w:pPr>
      <w:r>
        <w:rPr>
          <w:rFonts w:hint="eastAsia" w:ascii="仿宋" w:hAnsi="仿宋" w:eastAsia="仿宋" w:cs="仿宋"/>
          <w:sz w:val="24"/>
        </w:rPr>
        <w:t xml:space="preserve">       </w:t>
      </w:r>
      <w:r>
        <w:rPr>
          <w:rFonts w:hint="eastAsia" w:ascii="仿宋" w:hAnsi="仿宋" w:eastAsia="仿宋" w:cs="仿宋"/>
          <w:sz w:val="24"/>
          <w:lang w:val="zh-CN"/>
        </w:rPr>
        <w:t xml:space="preserve"> 11.2.</w:t>
      </w:r>
      <w:r>
        <w:rPr>
          <w:rFonts w:hint="eastAsia" w:ascii="仿宋" w:hAnsi="仿宋" w:eastAsia="仿宋" w:cs="仿宋"/>
          <w:sz w:val="24"/>
        </w:rPr>
        <w:t>7</w:t>
      </w:r>
      <w:r>
        <w:rPr>
          <w:rFonts w:hint="eastAsia" w:ascii="仿宋" w:hAnsi="仿宋" w:eastAsia="仿宋" w:cs="仿宋"/>
          <w:sz w:val="24"/>
          <w:szCs w:val="20"/>
          <w:lang w:val="zh-CN"/>
        </w:rPr>
        <w:t>投标</w:t>
      </w:r>
      <w:r>
        <w:rPr>
          <w:rFonts w:hint="eastAsia" w:ascii="仿宋" w:hAnsi="仿宋" w:eastAsia="仿宋" w:cs="仿宋"/>
          <w:sz w:val="24"/>
          <w:szCs w:val="20"/>
        </w:rPr>
        <w:t>人</w:t>
      </w:r>
      <w:r>
        <w:rPr>
          <w:rFonts w:hint="eastAsia" w:ascii="仿宋" w:hAnsi="仿宋" w:eastAsia="仿宋" w:cs="仿宋"/>
          <w:sz w:val="24"/>
          <w:szCs w:val="20"/>
          <w:lang w:val="zh-CN"/>
        </w:rPr>
        <w:t>认为需要的其他文件资料（如有）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napToGrid w:val="0"/>
        <w:ind w:firstLine="960" w:firstLineChars="400"/>
        <w:rPr>
          <w:rFonts w:hint="eastAsia" w:ascii="仿宋" w:hAnsi="仿宋" w:eastAsia="仿宋" w:cs="仿宋"/>
          <w:sz w:val="24"/>
        </w:rPr>
      </w:pPr>
      <w:r>
        <w:rPr>
          <w:rFonts w:hint="eastAsia" w:ascii="仿宋" w:hAnsi="仿宋" w:eastAsia="仿宋" w:cs="仿宋"/>
          <w:sz w:val="24"/>
        </w:rPr>
        <w:t>11.3.3投标人针对报价需要说明的其他文件和说明（如有）。</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8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8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8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color w:val="000000"/>
          <w:sz w:val="24"/>
          <w:szCs w:val="24"/>
        </w:rPr>
        <w:t>在投标截止时间前半小时内</w:t>
      </w:r>
      <w:r>
        <w:rPr>
          <w:rFonts w:hint="eastAsia" w:ascii="仿宋" w:hAnsi="仿宋" w:eastAsia="仿宋" w:cs="仿宋"/>
          <w:sz w:val="24"/>
          <w:szCs w:val="24"/>
        </w:rPr>
        <w:t>递交备份投标文件1份至</w:t>
      </w:r>
      <w:r>
        <w:rPr>
          <w:rFonts w:hint="eastAsia" w:ascii="仿宋" w:hAnsi="仿宋" w:eastAsia="仿宋" w:cs="仿宋"/>
          <w:sz w:val="24"/>
        </w:rPr>
        <w:t>浙江省杭州市</w:t>
      </w:r>
      <w:r>
        <w:rPr>
          <w:rFonts w:hint="eastAsia" w:ascii="仿宋" w:hAnsi="仿宋" w:eastAsia="仿宋" w:cs="仿宋"/>
          <w:sz w:val="24"/>
          <w:lang w:val="en-US" w:eastAsia="zh-CN"/>
        </w:rPr>
        <w:t>临平</w:t>
      </w:r>
      <w:r>
        <w:rPr>
          <w:rFonts w:hint="eastAsia" w:ascii="仿宋" w:hAnsi="仿宋" w:eastAsia="仿宋" w:cs="仿宋"/>
          <w:sz w:val="24"/>
          <w:lang w:eastAsia="zh-CN"/>
        </w:rPr>
        <w:t>区</w:t>
      </w:r>
      <w:r>
        <w:rPr>
          <w:rFonts w:hint="eastAsia" w:ascii="仿宋" w:hAnsi="仿宋" w:eastAsia="仿宋" w:cs="仿宋"/>
          <w:sz w:val="24"/>
        </w:rPr>
        <w:t>东湖北路488-1号29幢3楼</w:t>
      </w:r>
      <w:r>
        <w:rPr>
          <w:rFonts w:hint="eastAsia" w:ascii="仿宋" w:hAnsi="仿宋" w:eastAsia="仿宋" w:cs="仿宋"/>
          <w:sz w:val="24"/>
          <w:szCs w:val="24"/>
        </w:rPr>
        <w:t>，</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仿宋" w:hAnsi="仿宋" w:eastAsia="仿宋" w:cs="仿宋"/>
          <w:b/>
          <w:sz w:val="32"/>
        </w:rPr>
      </w:pPr>
    </w:p>
    <w:p>
      <w:pPr>
        <w:pStyle w:val="8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0"/>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5"/>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8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六、定 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85"/>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8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szCs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5"/>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。履约保证金的数额不得超过政府采购合同金额的2.5%。鼓励和支持供应商以银行、保险公司出具的保函形式提供履约保证金。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八、电子交易活动的中止</w:t>
      </w:r>
    </w:p>
    <w:p>
      <w:pPr>
        <w:pStyle w:val="85"/>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8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8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8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8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8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hint="eastAsia" w:ascii="仿宋" w:hAnsi="仿宋" w:eastAsia="仿宋" w:cs="仿宋"/>
        </w:rPr>
      </w:pPr>
      <w:bookmarkStart w:id="14" w:name="_Hlt68073093"/>
      <w:bookmarkEnd w:id="14"/>
      <w:bookmarkStart w:id="15" w:name="_Hlt75236011"/>
      <w:bookmarkEnd w:id="15"/>
      <w:bookmarkStart w:id="16" w:name="_Hlt74730295"/>
      <w:bookmarkEnd w:id="16"/>
      <w:bookmarkStart w:id="17" w:name="_Hlt75236290"/>
      <w:bookmarkEnd w:id="17"/>
      <w:bookmarkStart w:id="18" w:name="_Hlt74707468"/>
      <w:bookmarkEnd w:id="18"/>
      <w:bookmarkStart w:id="19" w:name="_Hlt75236101"/>
      <w:bookmarkEnd w:id="19"/>
      <w:bookmarkStart w:id="20" w:name="_Hlt74729768"/>
      <w:bookmarkEnd w:id="20"/>
      <w:bookmarkStart w:id="21" w:name="_Hlt68403820"/>
      <w:bookmarkEnd w:id="21"/>
      <w:bookmarkStart w:id="22" w:name="_Hlt74714665"/>
      <w:bookmarkEnd w:id="22"/>
      <w:bookmarkStart w:id="23" w:name="_Hlt68072990"/>
      <w:bookmarkEnd w:id="23"/>
      <w:bookmarkStart w:id="24" w:name="_Hlt68072998"/>
      <w:bookmarkEnd w:id="24"/>
      <w:bookmarkStart w:id="25" w:name="_Hlt68057669"/>
      <w:bookmarkEnd w:id="25"/>
    </w:p>
    <w:p>
      <w:pPr>
        <w:snapToGrid w:val="0"/>
        <w:spacing w:line="360" w:lineRule="auto"/>
        <w:jc w:val="center"/>
        <w:rPr>
          <w:rFonts w:hint="eastAsia" w:ascii="仿宋" w:hAnsi="仿宋" w:eastAsia="仿宋" w:cs="仿宋"/>
          <w:b/>
          <w:sz w:val="32"/>
          <w:szCs w:val="20"/>
        </w:rPr>
      </w:pPr>
      <w:r>
        <w:rPr>
          <w:rFonts w:hint="eastAsia" w:ascii="仿宋" w:hAnsi="仿宋" w:eastAsia="仿宋" w:cs="仿宋"/>
          <w:b/>
          <w:kern w:val="0"/>
          <w:sz w:val="32"/>
          <w:szCs w:val="20"/>
        </w:rPr>
        <w:t>十、货款支付</w:t>
      </w:r>
    </w:p>
    <w:p>
      <w:pPr>
        <w:pStyle w:val="2"/>
        <w:tabs>
          <w:tab w:val="left" w:pos="0"/>
          <w:tab w:val="clear" w:pos="432"/>
        </w:tabs>
        <w:ind w:left="12" w:hanging="12"/>
        <w:rPr>
          <w:rFonts w:hint="eastAsia" w:ascii="仿宋" w:hAnsi="仿宋" w:eastAsia="仿宋" w:cs="仿宋"/>
          <w:sz w:val="24"/>
        </w:r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30.1应当在政府采购合同中约定预付款，预付款比例为合同金额的50％；项目分年安排预算的，每年预付款比例为项目年度计划支付资金额的50％。采购项目实施以人工投入为主的，可适当降低预付款比例，但不低于20%。可以根据项目特点、供应商信用等实际情况提高预付款比例，最高预付比例可以达到70%。</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30.3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tabs>
          <w:tab w:val="center" w:pos="4535"/>
        </w:tabs>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 </w:t>
      </w:r>
    </w:p>
    <w:p>
      <w:pPr>
        <w:pStyle w:val="61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30.4采购人应严格履行合同，及时组织验收，验收合格后及时将合同款支付完毕。对于满足合同约定支付条件的，采购人自收到发票后7个工作日内将资金支付到合同约定的乙方账户。</w:t>
      </w:r>
    </w:p>
    <w:p>
      <w:pPr>
        <w:pStyle w:val="61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 一、服务面积及功能区块</w:t>
      </w:r>
    </w:p>
    <w:p>
      <w:pPr>
        <w:pStyle w:val="23"/>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食堂基本情况：</w:t>
      </w:r>
      <w:r>
        <w:rPr>
          <w:rFonts w:hint="eastAsia" w:ascii="仿宋" w:hAnsi="仿宋" w:eastAsia="仿宋" w:cs="仿宋"/>
          <w:color w:val="auto"/>
          <w:highlight w:val="none"/>
          <w:lang w:val="en-US" w:eastAsia="zh-CN"/>
        </w:rPr>
        <w:t>杭州市余杭区政府大院食堂建筑面积9282平方米</w:t>
      </w:r>
      <w:r>
        <w:rPr>
          <w:rFonts w:hint="eastAsia" w:ascii="仿宋" w:hAnsi="仿宋" w:eastAsia="仿宋" w:cs="仿宋"/>
          <w:color w:val="auto"/>
          <w:lang w:val="en-US" w:eastAsia="zh-CN"/>
        </w:rPr>
        <w:t>（共计3个食堂，分别为3号楼食堂、7号楼食堂和8/9号楼食堂。3号楼食堂为二层：一层为厨房操作间、仓库及就餐大厅，二层为自助餐区、领导餐厅、五个包厢及食堂用房办公室；7号楼食堂为三层：一层为厨房操作间、特色风味档小吃，二层为厨房操作间、就餐大厅，三层为厨房操作间、仓库、物业人员餐厅及食堂用房办公室等；8/9号楼食堂为三楼整一层：为厨房操作间、就餐大厅、仓库及食堂用房办公室等）。操作间设施设备齐全（含消洗间、蒸煮间、面点间、粗加工间、主副食库、冷藏间、操作间及上下行运送电梯等）。</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二、现列入本次采购的食堂运行服务基本要求为：</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1、食堂运行服务项目：面向区委、区政府、人大、政协、政法委、纪监委、组织部、宣传部等40余家单位工作人员近2500人左右，提供一日三餐、特色餐饮，每周不少于两次的打包外卖服务，承担各个单位组织培训、会议、接待时提供包厢用餐、自助餐厅。</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2、食堂运行服务要求及工作人员要求：食堂经理1名、厨师长3名、大灶厨师20名、小灶厨师14名、切配打荷20名、明档（面馆）8名、蒸灶2名、中点师12名、西点师6名、粗加工清洗人员42名、服务主管3名、服务员30名、收银员12名、财务1名、库管3名、跑菜4名，计181名工作人员。外加风味档10个品种，需10名专业人员及10名帮工，计20名工作人员。以上共需201名工作人员。要求有丰富操作经验，持健康证上岗，厨师必须有厨师等级证书。工作人员年龄要求：必须符合劳动法范围。实际用工人员投入不得少于201人，投标单位可根据实地踏看工作量增加工作人员，临时有大任务的需临时增加用工人员（含报价中）。用工人员年龄：男性在55周岁以下，女性在45周岁以下，其中包厢服务员年龄要求35周岁以下，身高1.6米以上，形象气质佳。其</w:t>
      </w:r>
      <w:r>
        <w:rPr>
          <w:rFonts w:hint="eastAsia" w:ascii="仿宋" w:hAnsi="仿宋" w:eastAsia="仿宋" w:cs="仿宋"/>
          <w:color w:val="auto"/>
          <w:sz w:val="24"/>
        </w:rPr>
        <w:t>中要求至少1-2名服务人员掌握熟练英语口语</w:t>
      </w:r>
      <w:r>
        <w:rPr>
          <w:rFonts w:hint="eastAsia" w:ascii="仿宋" w:hAnsi="仿宋" w:eastAsia="仿宋" w:cs="仿宋"/>
          <w:color w:val="auto"/>
          <w:lang w:val="en-US" w:eastAsia="zh-CN"/>
        </w:rPr>
        <w:t>。用工人员工资不得低于杭州市政府公布的最低工资水平，按规定缴纳社保，并确保工作团队的稳定性。垃圾桶、垃圾袋、扫把、拖把等保洁物资，口罩、消毒水、免洗手液、创可贴等防疫卫生物资，电脑、打印机、纸、笔等办公物品，所有外出保障费用，加班费用等均包含报价中。</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三、服务期限</w:t>
      </w:r>
    </w:p>
    <w:p>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自合同签订生效之日起</w:t>
      </w:r>
      <w:r>
        <w:rPr>
          <w:rFonts w:hint="eastAsia" w:ascii="仿宋" w:hAnsi="仿宋" w:eastAsia="仿宋" w:cs="仿宋"/>
          <w:b w:val="0"/>
          <w:bCs w:val="0"/>
          <w:color w:val="auto"/>
          <w:sz w:val="24"/>
          <w:highlight w:val="none"/>
          <w:lang w:val="en-US" w:eastAsia="zh-CN"/>
        </w:rPr>
        <w:t>36</w:t>
      </w:r>
      <w:r>
        <w:rPr>
          <w:rFonts w:hint="eastAsia" w:ascii="仿宋" w:hAnsi="仿宋" w:eastAsia="仿宋" w:cs="仿宋"/>
          <w:b w:val="0"/>
          <w:bCs w:val="0"/>
          <w:color w:val="auto"/>
          <w:sz w:val="24"/>
          <w:highlight w:val="none"/>
        </w:rPr>
        <w:t>个月。本项目预算金额为</w:t>
      </w:r>
      <w:r>
        <w:rPr>
          <w:rFonts w:hint="eastAsia" w:ascii="仿宋" w:hAnsi="仿宋" w:eastAsia="仿宋" w:cs="仿宋"/>
          <w:b w:val="0"/>
          <w:bCs w:val="0"/>
          <w:color w:val="auto"/>
          <w:sz w:val="24"/>
          <w:highlight w:val="none"/>
          <w:lang w:eastAsia="zh-CN"/>
        </w:rPr>
        <w:t>三</w:t>
      </w:r>
      <w:r>
        <w:rPr>
          <w:rFonts w:hint="eastAsia" w:ascii="仿宋" w:hAnsi="仿宋" w:eastAsia="仿宋" w:cs="仿宋"/>
          <w:b w:val="0"/>
          <w:bCs w:val="0"/>
          <w:color w:val="auto"/>
          <w:sz w:val="24"/>
          <w:highlight w:val="none"/>
        </w:rPr>
        <w:t>年服务期的预算价，</w:t>
      </w:r>
      <w:r>
        <w:rPr>
          <w:rFonts w:hint="eastAsia" w:ascii="仿宋" w:hAnsi="仿宋" w:eastAsia="仿宋" w:cs="仿宋"/>
          <w:b w:val="0"/>
          <w:bCs w:val="0"/>
          <w:color w:val="auto"/>
          <w:sz w:val="24"/>
          <w:highlight w:val="none"/>
          <w:lang w:val="en-US" w:eastAsia="zh-CN"/>
        </w:rPr>
        <w:t>3年</w:t>
      </w:r>
      <w:r>
        <w:rPr>
          <w:rFonts w:hint="eastAsia" w:ascii="仿宋" w:hAnsi="仿宋" w:eastAsia="仿宋" w:cs="仿宋"/>
          <w:b w:val="0"/>
          <w:bCs w:val="0"/>
          <w:color w:val="auto"/>
          <w:sz w:val="24"/>
          <w:highlight w:val="none"/>
          <w:lang w:eastAsia="zh-CN"/>
        </w:rPr>
        <w:t>预算总额为</w:t>
      </w:r>
      <w:r>
        <w:rPr>
          <w:rFonts w:hint="eastAsia" w:ascii="仿宋" w:hAnsi="仿宋" w:eastAsia="仿宋" w:cs="仿宋"/>
          <w:b w:val="0"/>
          <w:bCs w:val="0"/>
          <w:color w:val="auto"/>
          <w:sz w:val="24"/>
          <w:highlight w:val="none"/>
          <w:lang w:val="en-US" w:eastAsia="zh-CN"/>
        </w:rPr>
        <w:t>3990万元，年度预算</w:t>
      </w:r>
      <w:r>
        <w:rPr>
          <w:rFonts w:hint="eastAsia" w:ascii="仿宋" w:hAnsi="仿宋" w:eastAsia="仿宋" w:cs="仿宋"/>
          <w:b w:val="0"/>
          <w:bCs w:val="0"/>
          <w:color w:val="auto"/>
          <w:sz w:val="24"/>
          <w:highlight w:val="none"/>
        </w:rPr>
        <w:t>金额为</w:t>
      </w:r>
      <w:r>
        <w:rPr>
          <w:rFonts w:hint="eastAsia" w:ascii="仿宋" w:hAnsi="仿宋" w:eastAsia="仿宋" w:cs="仿宋"/>
          <w:b w:val="0"/>
          <w:bCs w:val="0"/>
          <w:color w:val="auto"/>
          <w:sz w:val="24"/>
          <w:highlight w:val="none"/>
          <w:lang w:val="en-US" w:eastAsia="zh-CN"/>
        </w:rPr>
        <w:t>1330</w:t>
      </w:r>
      <w:r>
        <w:rPr>
          <w:rFonts w:hint="eastAsia" w:ascii="仿宋" w:hAnsi="仿宋" w:eastAsia="仿宋" w:cs="仿宋"/>
          <w:b w:val="0"/>
          <w:bCs w:val="0"/>
          <w:color w:val="auto"/>
          <w:sz w:val="24"/>
          <w:highlight w:val="none"/>
        </w:rPr>
        <w:t>万元。</w:t>
      </w:r>
      <w:r>
        <w:rPr>
          <w:rFonts w:hint="eastAsia" w:ascii="仿宋" w:hAnsi="仿宋" w:eastAsia="仿宋" w:cs="仿宋"/>
          <w:b w:val="0"/>
          <w:bCs w:val="0"/>
          <w:color w:val="auto"/>
          <w:sz w:val="24"/>
          <w:highlight w:val="none"/>
          <w:lang w:val="en-US" w:eastAsia="zh-CN"/>
        </w:rPr>
        <w:t>年底经考核合格的，经采购人申请可续签一年合同，合同一年一签，最长不超过三年</w:t>
      </w:r>
      <w:r>
        <w:rPr>
          <w:rFonts w:hint="eastAsia" w:ascii="仿宋" w:hAnsi="仿宋" w:eastAsia="仿宋" w:cs="仿宋"/>
          <w:b w:val="0"/>
          <w:bCs w:val="0"/>
          <w:color w:val="auto"/>
          <w:sz w:val="24"/>
          <w:highlight w:val="none"/>
        </w:rPr>
        <w:t>。</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四、管理服务费用及财务管理要求</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1、食堂外包服务费用以签订的合同价为准（合同期内如遇工作人员的最低工资调整等其他因素，产生的费用由中标单位承担）。</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2、中标单位必须配置相关办公设备独立放置于采购单位提供的办公区域内，且不能与区域外单位、部门或团体共用，其办公设备所需耗材应由中标单位自行承担。</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五、费用结算方式</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（1）采购人按季付款，自合同签订后，经考核合格每季度支付年合同价的25%。</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（2）中标单位因工作失误及按招标文件中的服务要求、考核要求造成的扣款则在季付款的同时相应扣除。</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六、其他说明及要求：</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1、采购人水、电、气等配套设施齐全，提供食堂所有的设备设施及更衣室。</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2、各种食材与易耗品由中标方提需求，采购方采购，质量由中标方确认。采购方有相应的智慧平台，中标方必须配合使用。</w:t>
      </w:r>
    </w:p>
    <w:p>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3、食堂的卫生防疫、就餐环境必须达到国家规定的食堂卫生标准。</w:t>
      </w:r>
    </w:p>
    <w:p>
      <w:pPr>
        <w:pStyle w:val="23"/>
        <w:ind w:firstLine="240" w:firstLineChars="100"/>
        <w:rPr>
          <w:rFonts w:hint="eastAsia" w:ascii="仿宋" w:hAnsi="仿宋" w:eastAsia="仿宋" w:cs="仿宋"/>
          <w:lang w:val="en-US" w:eastAsia="zh-CN"/>
        </w:rPr>
      </w:pPr>
      <w:r>
        <w:rPr>
          <w:rFonts w:hint="eastAsia" w:ascii="仿宋" w:hAnsi="仿宋" w:eastAsia="仿宋" w:cs="仿宋"/>
          <w:color w:val="auto"/>
          <w:lang w:val="en-US" w:eastAsia="zh-CN"/>
        </w:rPr>
        <w:t>4、食堂内水、电、气费和日常设备、设施维修费用等使用费用由采购方负责，但食堂运行服务方应积极维护好厨房设施</w:t>
      </w:r>
      <w:r>
        <w:rPr>
          <w:rFonts w:hint="eastAsia" w:ascii="仿宋" w:hAnsi="仿宋" w:eastAsia="仿宋" w:cs="仿宋"/>
          <w:lang w:val="en-US" w:eastAsia="zh-CN"/>
        </w:rPr>
        <w:t>、餐具用具，恶意破坏或管理不善导致破损较多的，折价赔偿。</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5、食堂运行服务方根据人体营养需求，合理安排一周菜单，并报采购方确认同意。</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6、工作人员要遵守法规及工作纪律，要有良好的服务态度并自觉接受监督，不与就餐人员发生争吵或冲突，如有违规者，采购方追究食堂运行服务方的责任。</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7、食品质量要求：</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7.1冷菜酱制食品不含过多汤汁。</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7.2 冷菜切配的食品刀口细腻及均匀并搭配合理。</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7.3 冷菜凉拌食品汤汁适度并即时拌制。</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7.4  熟制后食品完整不碎及不松散。</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7.5  热菜供餐时保持温热。</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7.6 热菜食品表面无风干及水浸现象。</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7.7  素食食品即时烹炒并控干过多汤汁和水分。</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7.8  所供食品保证质量。</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7.9  菜肴花色更新及时，一周内不出现2次以上完全相同品种菜肴；根据季节调整，保证每月推出3款时令菜；每月末报下月菜单安排计划给采购方接口人员。</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7.10  控制油及其他调味品用量；菜肴品种齐全，营养搭配合理。</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7.11  根据餐厅就餐情况，及时更新添加菜肴，合理控制上菜节奏，杜绝浪费。</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8、饭菜出品时间和要求</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8.1 按规定准时开餐，每餐所供食品在开餐前15分钟布置完毕，如变更或其他情况，不能准时开餐，承包方应提前通知雇主，并留有充分时间做出补救。</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8.2  合理安排用餐人数，做好用餐人员分流工作，保持供餐器皿内食品在一半以上，不可出现用餐人员等候拥挤混乱现象。</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8.3  分餐服务人员及时准确进行分餐，保证菜量。</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8.4  当雇主增加或减少餐费标准时，经营方应在雇主指定的时间内对饭菜做出调整，调整前必须提前制定出方案，经雇主审核、确认、批准后方可实施。</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8.5  食堂运行服务人员及服务时间必须服从采购方管理，采购方有权要求更换不合格的服务人员。</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9、环境卫生管理</w:t>
      </w:r>
    </w:p>
    <w:p>
      <w:pPr>
        <w:pStyle w:val="23"/>
        <w:rPr>
          <w:rFonts w:hint="eastAsia" w:ascii="仿宋" w:hAnsi="仿宋" w:eastAsia="仿宋" w:cs="仿宋"/>
          <w:lang w:val="en-US" w:eastAsia="zh-CN"/>
        </w:rPr>
      </w:pPr>
      <w:r>
        <w:rPr>
          <w:rFonts w:hint="eastAsia" w:ascii="仿宋" w:hAnsi="仿宋" w:eastAsia="仿宋" w:cs="仿宋"/>
          <w:lang w:val="en-US" w:eastAsia="zh-CN"/>
        </w:rPr>
        <w:t>厨房作业区</w:t>
      </w:r>
    </w:p>
    <w:p>
      <w:pPr>
        <w:pStyle w:val="23"/>
        <w:rPr>
          <w:rFonts w:hint="eastAsia" w:ascii="仿宋" w:hAnsi="仿宋" w:eastAsia="仿宋" w:cs="仿宋"/>
          <w:lang w:val="en-US" w:eastAsia="zh-CN"/>
        </w:rPr>
      </w:pPr>
      <w:r>
        <w:rPr>
          <w:rFonts w:hint="eastAsia" w:ascii="仿宋" w:hAnsi="仿宋" w:eastAsia="仿宋" w:cs="仿宋"/>
          <w:lang w:val="en-US" w:eastAsia="zh-CN"/>
        </w:rPr>
        <w:t>（1）环境卫生</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1）厨房作业区分区明确，标注明晰，物品归类有序。</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2）生食物和熟食物的盛用容器、刀具等严格区分，不得混用。</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3）厨房每餐后台面地面要及时擦扫干净，刀具、机械用具、盛用器皿等用后热水洗净，擦干保存。</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4）厨房排水保持畅通，污水及时倒入污水池，不积存脏水污物，厨房地面、墙壁无污物。</w:t>
      </w:r>
    </w:p>
    <w:p>
      <w:pPr>
        <w:pStyle w:val="23"/>
        <w:rPr>
          <w:rFonts w:hint="eastAsia" w:ascii="仿宋" w:hAnsi="仿宋" w:eastAsia="仿宋" w:cs="仿宋"/>
          <w:lang w:val="en-US" w:eastAsia="zh-CN"/>
        </w:rPr>
      </w:pPr>
      <w:r>
        <w:rPr>
          <w:rFonts w:hint="eastAsia" w:ascii="仿宋" w:hAnsi="仿宋" w:eastAsia="仿宋" w:cs="仿宋"/>
          <w:lang w:val="en-US" w:eastAsia="zh-CN"/>
        </w:rPr>
        <w:t>（2）人员卫生</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1）工作人员进入厨房作业区必须着工作服戴工作帽，工作服饰保持整洁干净，禁止穿工作服离开厨房、食堂或做与制作饭菜无关的工作。</w:t>
      </w:r>
    </w:p>
    <w:p>
      <w:pPr>
        <w:pStyle w:val="23"/>
        <w:ind w:firstLine="240" w:firstLineChars="100"/>
        <w:rPr>
          <w:rFonts w:hint="eastAsia" w:ascii="仿宋" w:hAnsi="仿宋" w:eastAsia="仿宋" w:cs="仿宋"/>
          <w:lang w:val="en-US" w:eastAsia="zh-CN"/>
        </w:rPr>
      </w:pPr>
      <w:r>
        <w:rPr>
          <w:rFonts w:hint="eastAsia" w:ascii="仿宋" w:hAnsi="仿宋" w:eastAsia="仿宋" w:cs="仿宋"/>
          <w:lang w:val="en-US" w:eastAsia="zh-CN"/>
        </w:rPr>
        <w:t>2）工作人员做好个人卫生，不留长指甲，工作前或工作中接触脏物后必须洗手，不得对着食物咳嗽、打喷嚏，不能用工作服擦鼻涕、擦汗、擦手或厨具等，不能随地吐痰。</w:t>
      </w:r>
    </w:p>
    <w:p>
      <w:pPr>
        <w:pStyle w:val="23"/>
        <w:rPr>
          <w:rFonts w:hint="eastAsia" w:ascii="仿宋" w:hAnsi="仿宋" w:eastAsia="仿宋" w:cs="仿宋"/>
          <w:lang w:val="en-US" w:eastAsia="zh-CN"/>
        </w:rPr>
      </w:pPr>
      <w:r>
        <w:rPr>
          <w:rFonts w:hint="eastAsia" w:ascii="仿宋" w:hAnsi="仿宋" w:eastAsia="仿宋" w:cs="仿宋"/>
          <w:lang w:val="en-US" w:eastAsia="zh-CN"/>
        </w:rPr>
        <w:t>就餐区</w:t>
      </w:r>
    </w:p>
    <w:p>
      <w:pPr>
        <w:pStyle w:val="23"/>
        <w:rPr>
          <w:rFonts w:hint="eastAsia" w:ascii="仿宋" w:hAnsi="仿宋" w:eastAsia="仿宋" w:cs="仿宋"/>
          <w:lang w:val="en-US" w:eastAsia="zh-CN"/>
        </w:rPr>
      </w:pPr>
      <w:r>
        <w:rPr>
          <w:rFonts w:hint="eastAsia" w:ascii="仿宋" w:hAnsi="仿宋" w:eastAsia="仿宋" w:cs="仿宋"/>
          <w:lang w:val="en-US" w:eastAsia="zh-CN"/>
        </w:rPr>
        <w:t>（1）餐厅环境</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 1）餐厅餐桌椅摆放整齐、桌上物品摆放有序。</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 2）餐厅地面、墙壁无污物，有充足的光线。</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 3）餐具整洁干净，摆放有序，每餐洗净后及时进行消毒。</w:t>
      </w:r>
    </w:p>
    <w:p>
      <w:pPr>
        <w:pStyle w:val="23"/>
        <w:rPr>
          <w:rFonts w:hint="eastAsia" w:ascii="仿宋" w:hAnsi="仿宋" w:eastAsia="仿宋" w:cs="仿宋"/>
          <w:lang w:val="en-US" w:eastAsia="zh-CN"/>
        </w:rPr>
      </w:pPr>
      <w:r>
        <w:rPr>
          <w:rFonts w:hint="eastAsia" w:ascii="仿宋" w:hAnsi="仿宋" w:eastAsia="仿宋" w:cs="仿宋"/>
          <w:lang w:val="en-US" w:eastAsia="zh-CN"/>
        </w:rPr>
        <w:t>（2）工作人员</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 1）工作人员着工作服戴工作帽，工作服饰保持整洁干净。</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 2）工作人员搬送菜肴和餐具前必须洗手。</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10、服务质量 </w:t>
      </w:r>
    </w:p>
    <w:p>
      <w:pPr>
        <w:pStyle w:val="23"/>
        <w:rPr>
          <w:rFonts w:hint="eastAsia" w:ascii="仿宋" w:hAnsi="仿宋" w:eastAsia="仿宋" w:cs="仿宋"/>
          <w:lang w:val="en-US" w:eastAsia="zh-CN"/>
        </w:rPr>
      </w:pPr>
      <w:r>
        <w:rPr>
          <w:rFonts w:hint="eastAsia" w:ascii="仿宋" w:hAnsi="仿宋" w:eastAsia="仿宋" w:cs="仿宋"/>
          <w:lang w:val="en-US" w:eastAsia="zh-CN"/>
        </w:rPr>
        <w:t>（1）餐厅设领班或服务员，并保持有岗有人有服务，服务规范，程序完善。</w:t>
      </w:r>
    </w:p>
    <w:p>
      <w:pPr>
        <w:pStyle w:val="23"/>
        <w:rPr>
          <w:rFonts w:hint="eastAsia" w:ascii="仿宋" w:hAnsi="仿宋" w:eastAsia="仿宋" w:cs="仿宋"/>
          <w:lang w:val="en-US" w:eastAsia="zh-CN"/>
        </w:rPr>
      </w:pPr>
      <w:r>
        <w:rPr>
          <w:rFonts w:hint="eastAsia" w:ascii="仿宋" w:hAnsi="仿宋" w:eastAsia="仿宋" w:cs="仿宋"/>
          <w:lang w:val="en-US" w:eastAsia="zh-CN"/>
        </w:rPr>
        <w:t>（2）服务细则</w:t>
      </w:r>
    </w:p>
    <w:p>
      <w:pPr>
        <w:pStyle w:val="23"/>
        <w:rPr>
          <w:rFonts w:hint="eastAsia" w:ascii="仿宋" w:hAnsi="仿宋" w:eastAsia="仿宋" w:cs="仿宋"/>
          <w:lang w:val="en-US" w:eastAsia="zh-CN"/>
        </w:rPr>
      </w:pPr>
      <w:r>
        <w:rPr>
          <w:rFonts w:hint="eastAsia" w:ascii="仿宋" w:hAnsi="仿宋" w:eastAsia="仿宋" w:cs="仿宋"/>
          <w:lang w:val="en-US" w:eastAsia="zh-CN"/>
        </w:rPr>
        <w:t>规范服务</w:t>
      </w:r>
    </w:p>
    <w:p>
      <w:pPr>
        <w:pStyle w:val="23"/>
        <w:rPr>
          <w:rFonts w:hint="eastAsia" w:ascii="仿宋" w:hAnsi="仿宋" w:eastAsia="仿宋" w:cs="仿宋"/>
          <w:lang w:val="en-US" w:eastAsia="zh-CN"/>
        </w:rPr>
      </w:pPr>
      <w:r>
        <w:rPr>
          <w:rFonts w:hint="eastAsia" w:ascii="仿宋" w:hAnsi="仿宋" w:eastAsia="仿宋" w:cs="仿宋"/>
          <w:lang w:val="en-US" w:eastAsia="zh-CN"/>
        </w:rPr>
        <w:t>1）服务人员仪容仪表要端庄大方。上班着干净整洁工作服，女员工头发梳理整洁大方，忌浓妆艳抹或涂指甲油；男员工不留长发、不蓄胡子。</w:t>
      </w:r>
    </w:p>
    <w:p>
      <w:pPr>
        <w:pStyle w:val="23"/>
        <w:rPr>
          <w:rFonts w:hint="eastAsia" w:ascii="仿宋" w:hAnsi="仿宋" w:eastAsia="仿宋" w:cs="仿宋"/>
          <w:lang w:val="en-US" w:eastAsia="zh-CN"/>
        </w:rPr>
      </w:pPr>
      <w:r>
        <w:rPr>
          <w:rFonts w:hint="eastAsia" w:ascii="仿宋" w:hAnsi="仿宋" w:eastAsia="仿宋" w:cs="仿宋"/>
          <w:lang w:val="en-US" w:eastAsia="zh-CN"/>
        </w:rPr>
        <w:t>2）服务人员语言要规范。使用普通话，服务态度亲切和蔼，讲话音量适中，做到主动打招呼，有问有答，文明礼貌，不粗言粗语和高声叫喊。</w:t>
      </w:r>
    </w:p>
    <w:p>
      <w:pPr>
        <w:pStyle w:val="23"/>
        <w:rPr>
          <w:rFonts w:hint="eastAsia" w:ascii="仿宋" w:hAnsi="仿宋" w:eastAsia="仿宋" w:cs="仿宋"/>
          <w:lang w:val="en-US" w:eastAsia="zh-CN"/>
        </w:rPr>
      </w:pPr>
      <w:r>
        <w:rPr>
          <w:rFonts w:hint="eastAsia" w:ascii="仿宋" w:hAnsi="仿宋" w:eastAsia="仿宋" w:cs="仿宋"/>
          <w:lang w:val="en-US" w:eastAsia="zh-CN"/>
        </w:rPr>
        <w:t>3）服务人员在工作中要维护好食堂就餐秩序。</w:t>
      </w:r>
    </w:p>
    <w:p>
      <w:pPr>
        <w:pStyle w:val="23"/>
        <w:rPr>
          <w:rFonts w:hint="eastAsia" w:ascii="仿宋" w:hAnsi="仿宋" w:eastAsia="仿宋" w:cs="仿宋"/>
          <w:lang w:val="en-US" w:eastAsia="zh-CN"/>
        </w:rPr>
      </w:pPr>
      <w:r>
        <w:rPr>
          <w:rFonts w:hint="eastAsia" w:ascii="仿宋" w:hAnsi="仿宋" w:eastAsia="仿宋" w:cs="仿宋"/>
          <w:lang w:val="en-US" w:eastAsia="zh-CN"/>
        </w:rPr>
        <w:t>4）服务人员在每餐开餐前把菜价公布上墙。</w:t>
      </w:r>
    </w:p>
    <w:p>
      <w:pPr>
        <w:pStyle w:val="23"/>
        <w:rPr>
          <w:rFonts w:hint="eastAsia" w:ascii="仿宋" w:hAnsi="仿宋" w:eastAsia="仿宋" w:cs="仿宋"/>
          <w:lang w:val="en-US" w:eastAsia="zh-CN"/>
        </w:rPr>
      </w:pPr>
      <w:r>
        <w:rPr>
          <w:rFonts w:hint="eastAsia" w:ascii="仿宋" w:hAnsi="仿宋" w:eastAsia="仿宋" w:cs="仿宋"/>
          <w:lang w:val="en-US" w:eastAsia="zh-CN"/>
        </w:rPr>
        <w:t>热情服务</w:t>
      </w:r>
    </w:p>
    <w:p>
      <w:pPr>
        <w:pStyle w:val="23"/>
        <w:rPr>
          <w:rFonts w:hint="eastAsia" w:ascii="仿宋" w:hAnsi="仿宋" w:eastAsia="仿宋" w:cs="仿宋"/>
          <w:lang w:val="en-US" w:eastAsia="zh-CN"/>
        </w:rPr>
      </w:pPr>
      <w:r>
        <w:rPr>
          <w:rFonts w:hint="eastAsia" w:ascii="仿宋" w:hAnsi="仿宋" w:eastAsia="仿宋" w:cs="仿宋"/>
          <w:lang w:val="en-US" w:eastAsia="zh-CN"/>
        </w:rPr>
        <w:t>1）服务人员要精神饱满、礼貌待客，做到微笑服务，不得与就餐人员发生口角。</w:t>
      </w:r>
    </w:p>
    <w:p>
      <w:pPr>
        <w:pStyle w:val="23"/>
        <w:rPr>
          <w:rFonts w:hint="eastAsia" w:ascii="仿宋" w:hAnsi="仿宋" w:eastAsia="仿宋" w:cs="仿宋"/>
          <w:lang w:val="en-US" w:eastAsia="zh-CN"/>
        </w:rPr>
      </w:pPr>
      <w:r>
        <w:rPr>
          <w:rFonts w:hint="eastAsia" w:ascii="仿宋" w:hAnsi="仿宋" w:eastAsia="仿宋" w:cs="仿宋"/>
          <w:lang w:val="en-US" w:eastAsia="zh-CN"/>
        </w:rPr>
        <w:t>2）服务要积极主动，热情周到，细致入微。客人就餐过程中，坚持三勤服务，即“嘴勤、手勤、眼勤”，及时提供各项服务。</w:t>
      </w:r>
    </w:p>
    <w:p>
      <w:pPr>
        <w:pStyle w:val="23"/>
        <w:rPr>
          <w:rFonts w:hint="eastAsia" w:ascii="仿宋" w:hAnsi="仿宋" w:eastAsia="仿宋" w:cs="仿宋"/>
          <w:lang w:val="en-US" w:eastAsia="zh-CN"/>
        </w:rPr>
      </w:pPr>
      <w:r>
        <w:rPr>
          <w:rFonts w:hint="eastAsia" w:ascii="仿宋" w:hAnsi="仿宋" w:eastAsia="仿宋" w:cs="仿宋"/>
          <w:lang w:val="en-US" w:eastAsia="zh-CN"/>
        </w:rPr>
        <w:t>3、坚守岗位</w:t>
      </w:r>
    </w:p>
    <w:p>
      <w:pPr>
        <w:pStyle w:val="23"/>
        <w:rPr>
          <w:rFonts w:hint="eastAsia" w:ascii="仿宋" w:hAnsi="仿宋" w:eastAsia="仿宋" w:cs="仿宋"/>
          <w:lang w:val="en-US" w:eastAsia="zh-CN"/>
        </w:rPr>
      </w:pPr>
      <w:r>
        <w:rPr>
          <w:rFonts w:hint="eastAsia" w:ascii="仿宋" w:hAnsi="仿宋" w:eastAsia="仿宋" w:cs="仿宋"/>
          <w:lang w:val="en-US" w:eastAsia="zh-CN"/>
        </w:rPr>
        <w:t>1）工作期间要坚守岗位，按照分工做好本职工作，上岗期间不干私活，不玩手机，不乱串岗位，不私自外出。</w:t>
      </w:r>
    </w:p>
    <w:p>
      <w:pPr>
        <w:pStyle w:val="23"/>
        <w:rPr>
          <w:rFonts w:hint="eastAsia" w:ascii="仿宋" w:hAnsi="仿宋" w:eastAsia="仿宋" w:cs="仿宋"/>
          <w:lang w:val="en-US" w:eastAsia="zh-CN"/>
        </w:rPr>
      </w:pPr>
      <w:r>
        <w:rPr>
          <w:rFonts w:hint="eastAsia" w:ascii="仿宋" w:hAnsi="仿宋" w:eastAsia="仿宋" w:cs="仿宋"/>
          <w:lang w:val="en-US" w:eastAsia="zh-CN"/>
        </w:rPr>
        <w:t>2）就餐期间服务人员要做好巡查，及时发现各个角落的问题，及时打扫餐桌，补充桌上调料、牙签、餐巾纸等，不在工作期间闲聊。</w:t>
      </w:r>
    </w:p>
    <w:p>
      <w:pPr>
        <w:pStyle w:val="23"/>
        <w:rPr>
          <w:rFonts w:hint="eastAsia" w:ascii="仿宋" w:hAnsi="仿宋" w:eastAsia="仿宋" w:cs="仿宋"/>
          <w:lang w:val="en-US" w:eastAsia="zh-CN"/>
        </w:rPr>
      </w:pPr>
    </w:p>
    <w:p>
      <w:pPr>
        <w:pStyle w:val="23"/>
        <w:rPr>
          <w:rFonts w:hint="eastAsia" w:ascii="仿宋" w:hAnsi="仿宋" w:eastAsia="仿宋" w:cs="仿宋"/>
          <w:lang w:val="en-US" w:eastAsia="zh-CN"/>
        </w:rPr>
      </w:pPr>
      <w:r>
        <w:rPr>
          <w:rFonts w:hint="eastAsia" w:ascii="仿宋" w:hAnsi="仿宋" w:eastAsia="仿宋" w:cs="仿宋"/>
          <w:lang w:val="en-US" w:eastAsia="zh-CN"/>
        </w:rPr>
        <w:t>11、食堂运行服务费用报价要求</w:t>
      </w:r>
    </w:p>
    <w:p>
      <w:pPr>
        <w:pStyle w:val="23"/>
        <w:rPr>
          <w:rFonts w:hint="eastAsia" w:ascii="仿宋" w:hAnsi="仿宋" w:eastAsia="仿宋" w:cs="仿宋"/>
          <w:lang w:val="en-US" w:eastAsia="zh-CN"/>
        </w:rPr>
      </w:pPr>
      <w:r>
        <w:rPr>
          <w:rFonts w:hint="eastAsia" w:ascii="仿宋" w:hAnsi="仿宋" w:eastAsia="仿宋" w:cs="仿宋"/>
          <w:lang w:val="en-US" w:eastAsia="zh-CN"/>
        </w:rPr>
        <w:t>（1）投标人应考虑企业自身实力、经验及项目实施过程中的各种因素，根据采购要求，详细说明所能提供的各项具体服务内容，自主确定报价，实行总价包干，并提供报价组成与成本分析。</w:t>
      </w:r>
    </w:p>
    <w:p>
      <w:pPr>
        <w:pStyle w:val="23"/>
        <w:rPr>
          <w:rFonts w:hint="eastAsia" w:ascii="仿宋" w:hAnsi="仿宋" w:eastAsia="仿宋" w:cs="仿宋"/>
          <w:lang w:val="en-US" w:eastAsia="zh-CN"/>
        </w:rPr>
      </w:pPr>
      <w:r>
        <w:rPr>
          <w:rFonts w:hint="eastAsia" w:ascii="仿宋" w:hAnsi="仿宋" w:eastAsia="仿宋" w:cs="仿宋"/>
          <w:lang w:val="en-US" w:eastAsia="zh-CN"/>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pPr>
        <w:pStyle w:val="23"/>
        <w:rPr>
          <w:rFonts w:hint="eastAsia" w:ascii="仿宋" w:hAnsi="仿宋" w:eastAsia="仿宋" w:cs="仿宋"/>
          <w:lang w:val="en-US" w:eastAsia="zh-CN"/>
        </w:rPr>
      </w:pPr>
      <w:r>
        <w:rPr>
          <w:rFonts w:hint="eastAsia" w:ascii="仿宋" w:hAnsi="仿宋" w:eastAsia="仿宋" w:cs="仿宋"/>
          <w:lang w:val="en-US" w:eastAsia="zh-CN"/>
        </w:rPr>
        <w:t>（3）中标人作为劳动用工的主体，负责劳动用工的所有事宜，劳动用工的所有责任和风险（如劳资纠纷等）由中标人负责。</w:t>
      </w:r>
    </w:p>
    <w:p>
      <w:pPr>
        <w:pStyle w:val="23"/>
        <w:rPr>
          <w:rFonts w:hint="eastAsia" w:ascii="仿宋" w:hAnsi="仿宋" w:eastAsia="仿宋" w:cs="仿宋"/>
          <w:lang w:val="en-US" w:eastAsia="zh-CN"/>
        </w:rPr>
      </w:pPr>
    </w:p>
    <w:p>
      <w:pPr>
        <w:pStyle w:val="23"/>
        <w:rPr>
          <w:rFonts w:hint="eastAsia" w:ascii="仿宋" w:hAnsi="仿宋" w:eastAsia="仿宋" w:cs="仿宋"/>
          <w:lang w:val="en-US" w:eastAsia="zh-CN"/>
        </w:rPr>
      </w:pPr>
      <w:r>
        <w:rPr>
          <w:rFonts w:hint="eastAsia" w:ascii="仿宋" w:hAnsi="仿宋" w:eastAsia="仿宋" w:cs="仿宋"/>
          <w:lang w:val="en-US" w:eastAsia="zh-CN"/>
        </w:rPr>
        <w:t>八、检查与考核</w:t>
      </w:r>
    </w:p>
    <w:p>
      <w:pPr>
        <w:pStyle w:val="23"/>
        <w:rPr>
          <w:rFonts w:hint="eastAsia" w:ascii="仿宋" w:hAnsi="仿宋" w:eastAsia="仿宋" w:cs="仿宋"/>
          <w:lang w:val="en-US" w:eastAsia="zh-CN"/>
        </w:rPr>
      </w:pPr>
      <w:r>
        <w:rPr>
          <w:rFonts w:hint="eastAsia" w:ascii="仿宋" w:hAnsi="仿宋" w:eastAsia="仿宋" w:cs="仿宋"/>
          <w:lang w:val="en-US" w:eastAsia="zh-CN"/>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pStyle w:val="23"/>
        <w:rPr>
          <w:rFonts w:hint="eastAsia" w:ascii="仿宋" w:hAnsi="仿宋" w:eastAsia="仿宋" w:cs="仿宋"/>
          <w:lang w:val="en-US" w:eastAsia="zh-CN"/>
        </w:rPr>
      </w:pPr>
      <w:r>
        <w:rPr>
          <w:rFonts w:hint="eastAsia" w:ascii="仿宋" w:hAnsi="仿宋" w:eastAsia="仿宋" w:cs="仿宋"/>
          <w:lang w:val="en-US" w:eastAsia="zh-CN"/>
        </w:rPr>
        <w:t>采购人将根据工作需要和招标文件规定，设定食堂管理考核要求，具体内容如下：</w:t>
      </w:r>
    </w:p>
    <w:p>
      <w:pPr>
        <w:pStyle w:val="23"/>
        <w:rPr>
          <w:rFonts w:hint="eastAsia" w:ascii="仿宋" w:hAnsi="仿宋" w:eastAsia="仿宋" w:cs="仿宋"/>
          <w:lang w:val="en-US" w:eastAsia="zh-CN"/>
        </w:rPr>
      </w:pPr>
      <w:r>
        <w:rPr>
          <w:rFonts w:hint="eastAsia" w:ascii="仿宋" w:hAnsi="仿宋" w:eastAsia="仿宋" w:cs="仿宋"/>
          <w:lang w:val="en-US" w:eastAsia="zh-CN"/>
        </w:rPr>
        <w:t>一、考核时间及评定方法：</w:t>
      </w:r>
    </w:p>
    <w:p>
      <w:pPr>
        <w:pStyle w:val="23"/>
        <w:rPr>
          <w:rFonts w:hint="eastAsia" w:ascii="仿宋" w:hAnsi="仿宋" w:eastAsia="仿宋" w:cs="仿宋"/>
          <w:lang w:val="en-US" w:eastAsia="zh-CN"/>
        </w:rPr>
      </w:pPr>
      <w:r>
        <w:rPr>
          <w:rFonts w:hint="eastAsia" w:ascii="仿宋" w:hAnsi="仿宋" w:eastAsia="仿宋" w:cs="仿宋"/>
          <w:lang w:val="en-US" w:eastAsia="zh-CN"/>
        </w:rPr>
        <w:t>食堂考核采用百分制，每年考核四次，每季度考核一次，并按以下原则评定考核等级：</w:t>
      </w:r>
    </w:p>
    <w:p>
      <w:pPr>
        <w:pStyle w:val="23"/>
        <w:rPr>
          <w:rFonts w:hint="eastAsia" w:ascii="仿宋" w:hAnsi="仿宋" w:eastAsia="仿宋" w:cs="仿宋"/>
          <w:lang w:val="en-US" w:eastAsia="zh-CN"/>
        </w:rPr>
      </w:pPr>
      <w:r>
        <w:rPr>
          <w:rFonts w:hint="eastAsia" w:ascii="仿宋" w:hAnsi="仿宋" w:eastAsia="仿宋" w:cs="仿宋"/>
          <w:lang w:val="en-US" w:eastAsia="zh-CN"/>
        </w:rPr>
        <w:t>1.考核分高于90分(含)视为优秀，全额拨付当期管理服务费用。</w:t>
      </w:r>
    </w:p>
    <w:p>
      <w:pPr>
        <w:pStyle w:val="23"/>
        <w:rPr>
          <w:rFonts w:hint="eastAsia" w:ascii="仿宋" w:hAnsi="仿宋" w:eastAsia="仿宋" w:cs="仿宋"/>
          <w:lang w:val="en-US" w:eastAsia="zh-CN"/>
        </w:rPr>
      </w:pPr>
      <w:r>
        <w:rPr>
          <w:rFonts w:hint="eastAsia" w:ascii="仿宋" w:hAnsi="仿宋" w:eastAsia="仿宋" w:cs="仿宋"/>
          <w:lang w:val="en-US" w:eastAsia="zh-CN"/>
        </w:rPr>
        <w:t>2.考核分高于80分(含)但低于90分(不含)视为良好，扣除当期管理服务费用的2%。</w:t>
      </w:r>
    </w:p>
    <w:p>
      <w:pPr>
        <w:pStyle w:val="23"/>
        <w:rPr>
          <w:rFonts w:hint="eastAsia" w:ascii="仿宋" w:hAnsi="仿宋" w:eastAsia="仿宋" w:cs="仿宋"/>
          <w:lang w:val="en-US" w:eastAsia="zh-CN"/>
        </w:rPr>
      </w:pPr>
      <w:r>
        <w:rPr>
          <w:rFonts w:hint="eastAsia" w:ascii="仿宋" w:hAnsi="仿宋" w:eastAsia="仿宋" w:cs="仿宋"/>
          <w:lang w:val="en-US" w:eastAsia="zh-CN"/>
        </w:rPr>
        <w:t>3.考核分高于70分(含)但低于80分(不含)视为合格，扣除当期管理服务费用的5%。</w:t>
      </w:r>
    </w:p>
    <w:p>
      <w:pPr>
        <w:pStyle w:val="23"/>
        <w:rPr>
          <w:rFonts w:hint="eastAsia" w:ascii="仿宋" w:hAnsi="仿宋" w:eastAsia="仿宋" w:cs="仿宋"/>
          <w:lang w:val="en-US" w:eastAsia="zh-CN"/>
        </w:rPr>
      </w:pPr>
      <w:r>
        <w:rPr>
          <w:rFonts w:hint="eastAsia" w:ascii="仿宋" w:hAnsi="仿宋" w:eastAsia="仿宋" w:cs="仿宋"/>
          <w:lang w:val="en-US" w:eastAsia="zh-CN"/>
        </w:rPr>
        <w:t>4.考核分低于70分(不含)视为不合格，扣除当期管理服务费用的10%,并根据《余杭区机关事务服务中心食堂管理考核评分细则》相关条款进行处理。（提前解除合同）。</w:t>
      </w:r>
    </w:p>
    <w:p>
      <w:pPr>
        <w:pStyle w:val="23"/>
        <w:rPr>
          <w:rFonts w:hint="eastAsia" w:ascii="仿宋" w:hAnsi="仿宋" w:eastAsia="仿宋" w:cs="仿宋"/>
          <w:lang w:val="en-US" w:eastAsia="zh-CN"/>
        </w:rPr>
      </w:pPr>
      <w:r>
        <w:rPr>
          <w:rFonts w:hint="eastAsia" w:ascii="仿宋" w:hAnsi="仿宋" w:eastAsia="仿宋" w:cs="仿宋"/>
          <w:lang w:val="en-US" w:eastAsia="zh-CN"/>
        </w:rPr>
        <w:t>二、考核方式</w:t>
      </w:r>
    </w:p>
    <w:p>
      <w:pPr>
        <w:pStyle w:val="23"/>
        <w:rPr>
          <w:rFonts w:hint="eastAsia" w:ascii="仿宋" w:hAnsi="仿宋" w:eastAsia="仿宋" w:cs="仿宋"/>
          <w:lang w:val="en-US" w:eastAsia="zh-CN"/>
        </w:rPr>
      </w:pPr>
      <w:r>
        <w:rPr>
          <w:rFonts w:hint="eastAsia" w:ascii="仿宋" w:hAnsi="仿宋" w:eastAsia="仿宋" w:cs="仿宋"/>
          <w:lang w:val="en-US" w:eastAsia="zh-CN"/>
        </w:rPr>
        <w:t>（一）检查形式</w:t>
      </w:r>
    </w:p>
    <w:p>
      <w:pPr>
        <w:pStyle w:val="23"/>
        <w:rPr>
          <w:rFonts w:hint="eastAsia" w:ascii="仿宋" w:hAnsi="仿宋" w:eastAsia="仿宋" w:cs="仿宋"/>
          <w:lang w:val="en-US" w:eastAsia="zh-CN"/>
        </w:rPr>
      </w:pPr>
      <w:r>
        <w:rPr>
          <w:rFonts w:hint="eastAsia" w:ascii="仿宋" w:hAnsi="仿宋" w:eastAsia="仿宋" w:cs="仿宋"/>
          <w:lang w:val="en-US" w:eastAsia="zh-CN"/>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pPr>
        <w:pStyle w:val="23"/>
        <w:rPr>
          <w:rFonts w:hint="eastAsia" w:ascii="仿宋" w:hAnsi="仿宋" w:eastAsia="仿宋" w:cs="仿宋"/>
          <w:lang w:val="en-US" w:eastAsia="zh-CN"/>
        </w:rPr>
      </w:pPr>
      <w:r>
        <w:rPr>
          <w:rFonts w:hint="eastAsia" w:ascii="仿宋" w:hAnsi="仿宋" w:eastAsia="仿宋" w:cs="仿宋"/>
          <w:lang w:val="en-US" w:eastAsia="zh-CN"/>
        </w:rPr>
        <w:t>（二）成绩计算方式</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 按照考核标准、评分细则，实行分级分类考核，各项检查考核基准分为100分，通过平时巡查、综合考评组每季度评分及各点负责人考核评分按3:3:4比例计算得出综合评分。</w:t>
      </w:r>
    </w:p>
    <w:p>
      <w:pPr>
        <w:pStyle w:val="23"/>
        <w:rPr>
          <w:rFonts w:hint="eastAsia" w:ascii="仿宋" w:hAnsi="仿宋" w:eastAsia="仿宋" w:cs="仿宋"/>
          <w:lang w:val="en-US" w:eastAsia="zh-CN"/>
        </w:rPr>
      </w:pPr>
      <w:r>
        <w:rPr>
          <w:rFonts w:hint="eastAsia" w:ascii="仿宋" w:hAnsi="仿宋" w:eastAsia="仿宋" w:cs="仿宋"/>
          <w:lang w:val="en-US" w:eastAsia="zh-CN"/>
        </w:rPr>
        <w:t>三、考核结果的运用</w:t>
      </w:r>
    </w:p>
    <w:p>
      <w:pPr>
        <w:pStyle w:val="23"/>
        <w:rPr>
          <w:rFonts w:hint="eastAsia" w:ascii="仿宋" w:hAnsi="仿宋" w:eastAsia="仿宋" w:cs="仿宋"/>
          <w:lang w:val="en-US" w:eastAsia="zh-CN"/>
        </w:rPr>
        <w:sectPr>
          <w:headerReference r:id="rId8" w:type="default"/>
          <w:footerReference r:id="rId9" w:type="default"/>
          <w:pgSz w:w="11907" w:h="16840"/>
          <w:pgMar w:top="1474" w:right="1275" w:bottom="1474" w:left="1814" w:header="851" w:footer="851" w:gutter="0"/>
          <w:cols w:space="720" w:num="1"/>
        </w:sectPr>
      </w:pPr>
      <w:r>
        <w:rPr>
          <w:rFonts w:hint="eastAsia" w:ascii="仿宋" w:hAnsi="仿宋" w:eastAsia="仿宋" w:cs="仿宋"/>
          <w:lang w:val="en-US" w:eastAsia="zh-CN"/>
        </w:rPr>
        <w:t>考核成绩将作为每季度对食堂外包合同进行付款，及每年表彰的重要依据。</w:t>
      </w:r>
    </w:p>
    <w:p>
      <w:pPr>
        <w:rPr>
          <w:rFonts w:hint="eastAsia"/>
          <w:lang w:val="en-US" w:eastAsia="zh-CN"/>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7" w:name="_Toc184308092"/>
      <w:bookmarkEnd w:id="27"/>
      <w:bookmarkStart w:id="28" w:name="_Toc184313261"/>
      <w:bookmarkEnd w:id="28"/>
      <w:bookmarkStart w:id="29" w:name="_Toc184312086"/>
      <w:bookmarkEnd w:id="29"/>
      <w:bookmarkStart w:id="30" w:name="_Toc184312092"/>
      <w:bookmarkEnd w:id="30"/>
      <w:bookmarkStart w:id="31" w:name="_Toc184310331"/>
      <w:bookmarkEnd w:id="31"/>
      <w:bookmarkStart w:id="32" w:name="_Toc184313300"/>
      <w:bookmarkEnd w:id="32"/>
      <w:bookmarkStart w:id="33" w:name="_Toc184314412"/>
      <w:bookmarkEnd w:id="33"/>
      <w:bookmarkStart w:id="34" w:name="_Toc184314450"/>
      <w:bookmarkEnd w:id="34"/>
      <w:bookmarkStart w:id="35" w:name="_Toc184313266"/>
      <w:bookmarkEnd w:id="35"/>
      <w:bookmarkStart w:id="36" w:name="_Toc184313278"/>
      <w:bookmarkEnd w:id="36"/>
      <w:bookmarkStart w:id="37" w:name="_Toc184310335"/>
      <w:bookmarkEnd w:id="37"/>
      <w:bookmarkStart w:id="38" w:name="_Toc184308103"/>
      <w:bookmarkEnd w:id="38"/>
      <w:bookmarkStart w:id="39" w:name="_Toc184314475"/>
      <w:bookmarkEnd w:id="39"/>
      <w:bookmarkStart w:id="40" w:name="_Toc184313304"/>
      <w:bookmarkEnd w:id="40"/>
      <w:bookmarkStart w:id="41" w:name="_Toc184308104"/>
      <w:bookmarkEnd w:id="41"/>
      <w:bookmarkStart w:id="42" w:name="_Toc184312090"/>
      <w:bookmarkEnd w:id="42"/>
      <w:bookmarkStart w:id="43" w:name="_Toc184310295"/>
      <w:bookmarkEnd w:id="43"/>
      <w:bookmarkStart w:id="44" w:name="_Toc184312106"/>
      <w:bookmarkEnd w:id="44"/>
      <w:bookmarkStart w:id="45" w:name="_Toc184314438"/>
      <w:bookmarkEnd w:id="45"/>
      <w:bookmarkStart w:id="46" w:name="_Toc184314418"/>
      <w:bookmarkEnd w:id="46"/>
      <w:bookmarkStart w:id="47" w:name="_Toc184314417"/>
      <w:bookmarkEnd w:id="47"/>
      <w:bookmarkStart w:id="48" w:name="_Toc184310344"/>
      <w:bookmarkEnd w:id="48"/>
      <w:bookmarkStart w:id="49" w:name="_Toc184308062"/>
      <w:bookmarkEnd w:id="49"/>
      <w:bookmarkStart w:id="50" w:name="_Toc184308072"/>
      <w:bookmarkEnd w:id="50"/>
      <w:bookmarkStart w:id="51" w:name="_Toc184308070"/>
      <w:bookmarkEnd w:id="51"/>
      <w:bookmarkStart w:id="52" w:name="_Toc184314416"/>
      <w:bookmarkEnd w:id="52"/>
      <w:bookmarkStart w:id="53" w:name="_Toc184310309"/>
      <w:bookmarkEnd w:id="53"/>
      <w:bookmarkStart w:id="54" w:name="_Toc184308085"/>
      <w:bookmarkEnd w:id="54"/>
      <w:bookmarkStart w:id="55" w:name="_Toc184308061"/>
      <w:bookmarkEnd w:id="55"/>
      <w:bookmarkStart w:id="56" w:name="_Toc184310329"/>
      <w:bookmarkEnd w:id="56"/>
      <w:bookmarkStart w:id="57" w:name="_Toc184314479"/>
      <w:bookmarkEnd w:id="57"/>
      <w:bookmarkStart w:id="58" w:name="_Toc184308080"/>
      <w:bookmarkEnd w:id="58"/>
      <w:bookmarkStart w:id="59" w:name="_Toc184314435"/>
      <w:bookmarkEnd w:id="59"/>
      <w:bookmarkStart w:id="60" w:name="_Toc184313288"/>
      <w:bookmarkEnd w:id="60"/>
      <w:bookmarkStart w:id="61" w:name="_Toc184312097"/>
      <w:bookmarkEnd w:id="61"/>
      <w:bookmarkStart w:id="62" w:name="_Toc184310320"/>
      <w:bookmarkEnd w:id="62"/>
      <w:bookmarkStart w:id="63" w:name="_Toc184310287"/>
      <w:bookmarkEnd w:id="63"/>
      <w:bookmarkStart w:id="64" w:name="_Toc184313272"/>
      <w:bookmarkEnd w:id="64"/>
      <w:bookmarkStart w:id="65" w:name="_Toc184310336"/>
      <w:bookmarkEnd w:id="65"/>
      <w:bookmarkStart w:id="66" w:name="_Toc184313287"/>
      <w:bookmarkEnd w:id="66"/>
      <w:bookmarkStart w:id="67" w:name="_Toc184308067"/>
      <w:bookmarkEnd w:id="67"/>
      <w:bookmarkStart w:id="68" w:name="_Toc184314415"/>
      <w:bookmarkEnd w:id="68"/>
      <w:bookmarkStart w:id="69" w:name="_Toc184314436"/>
      <w:bookmarkEnd w:id="69"/>
      <w:bookmarkStart w:id="70" w:name="_Toc184308045"/>
      <w:bookmarkEnd w:id="70"/>
      <w:bookmarkStart w:id="71" w:name="_Toc184310304"/>
      <w:bookmarkEnd w:id="71"/>
      <w:bookmarkStart w:id="72" w:name="_Toc184314469"/>
      <w:bookmarkEnd w:id="72"/>
      <w:bookmarkStart w:id="73" w:name="_Toc184313260"/>
      <w:bookmarkEnd w:id="73"/>
      <w:bookmarkStart w:id="74" w:name="_Toc184310301"/>
      <w:bookmarkEnd w:id="74"/>
      <w:bookmarkStart w:id="75" w:name="_Toc184308106"/>
      <w:bookmarkEnd w:id="75"/>
      <w:bookmarkStart w:id="76" w:name="_Toc184313239"/>
      <w:bookmarkEnd w:id="76"/>
      <w:bookmarkStart w:id="77" w:name="_Toc184308073"/>
      <w:bookmarkEnd w:id="77"/>
      <w:bookmarkStart w:id="78" w:name="_Toc184312091"/>
      <w:bookmarkEnd w:id="78"/>
      <w:bookmarkStart w:id="79" w:name="_Toc184313262"/>
      <w:bookmarkEnd w:id="79"/>
      <w:bookmarkStart w:id="80" w:name="_Toc184310312"/>
      <w:bookmarkEnd w:id="80"/>
      <w:bookmarkStart w:id="81" w:name="_Toc184313245"/>
      <w:bookmarkEnd w:id="81"/>
      <w:bookmarkStart w:id="82" w:name="_Toc184308041"/>
      <w:bookmarkEnd w:id="82"/>
      <w:bookmarkStart w:id="83" w:name="_Toc184312109"/>
      <w:bookmarkEnd w:id="83"/>
      <w:bookmarkStart w:id="84" w:name="_Toc184310272"/>
      <w:bookmarkEnd w:id="84"/>
      <w:bookmarkStart w:id="85" w:name="_Toc184313306"/>
      <w:bookmarkEnd w:id="85"/>
      <w:bookmarkStart w:id="86" w:name="_Toc184308086"/>
      <w:bookmarkEnd w:id="86"/>
      <w:bookmarkStart w:id="87" w:name="_Toc184314411"/>
      <w:bookmarkEnd w:id="87"/>
      <w:bookmarkStart w:id="88" w:name="_Toc184308066"/>
      <w:bookmarkEnd w:id="88"/>
      <w:bookmarkStart w:id="89" w:name="_Toc184308050"/>
      <w:bookmarkEnd w:id="89"/>
      <w:bookmarkStart w:id="90" w:name="_Toc184314431"/>
      <w:bookmarkEnd w:id="90"/>
      <w:bookmarkStart w:id="91" w:name="_Toc184312115"/>
      <w:bookmarkEnd w:id="91"/>
      <w:bookmarkStart w:id="92" w:name="_Toc184310318"/>
      <w:bookmarkEnd w:id="92"/>
      <w:bookmarkStart w:id="93" w:name="_Toc184312119"/>
      <w:bookmarkEnd w:id="93"/>
      <w:bookmarkStart w:id="94" w:name="_Toc184310319"/>
      <w:bookmarkEnd w:id="94"/>
      <w:bookmarkStart w:id="95" w:name="_Toc184308057"/>
      <w:bookmarkEnd w:id="95"/>
      <w:bookmarkStart w:id="96" w:name="_Toc184310297"/>
      <w:bookmarkEnd w:id="96"/>
      <w:bookmarkStart w:id="97" w:name="_Toc184313264"/>
      <w:bookmarkEnd w:id="97"/>
      <w:bookmarkStart w:id="98" w:name="_Toc184310278"/>
      <w:bookmarkEnd w:id="98"/>
      <w:bookmarkStart w:id="99" w:name="_Toc184308059"/>
      <w:bookmarkEnd w:id="99"/>
      <w:bookmarkStart w:id="100" w:name="_Toc184308053"/>
      <w:bookmarkEnd w:id="100"/>
      <w:bookmarkStart w:id="101" w:name="_Toc184314452"/>
      <w:bookmarkEnd w:id="101"/>
      <w:bookmarkStart w:id="102" w:name="_Toc184308084"/>
      <w:bookmarkEnd w:id="102"/>
      <w:bookmarkStart w:id="103" w:name="_Toc184312094"/>
      <w:bookmarkEnd w:id="103"/>
      <w:bookmarkStart w:id="104" w:name="_Toc184312125"/>
      <w:bookmarkEnd w:id="104"/>
      <w:bookmarkStart w:id="105" w:name="_Toc184313253"/>
      <w:bookmarkEnd w:id="105"/>
      <w:bookmarkStart w:id="106" w:name="_Toc184314448"/>
      <w:bookmarkEnd w:id="106"/>
      <w:bookmarkStart w:id="107" w:name="_Toc184314481"/>
      <w:bookmarkEnd w:id="107"/>
      <w:bookmarkStart w:id="108" w:name="_Toc184313270"/>
      <w:bookmarkEnd w:id="108"/>
      <w:bookmarkStart w:id="109" w:name="_Toc184313246"/>
      <w:bookmarkEnd w:id="109"/>
      <w:bookmarkStart w:id="110" w:name="_Toc184313307"/>
      <w:bookmarkEnd w:id="110"/>
      <w:bookmarkStart w:id="111" w:name="_Toc184308064"/>
      <w:bookmarkEnd w:id="111"/>
      <w:bookmarkStart w:id="112" w:name="_Toc184312127"/>
      <w:bookmarkEnd w:id="112"/>
      <w:bookmarkStart w:id="113" w:name="_Toc184312133"/>
      <w:bookmarkEnd w:id="113"/>
      <w:bookmarkStart w:id="114" w:name="_Toc184313274"/>
      <w:bookmarkEnd w:id="114"/>
      <w:bookmarkStart w:id="115" w:name="_Toc184310339"/>
      <w:bookmarkEnd w:id="115"/>
      <w:bookmarkStart w:id="116" w:name="_Toc184314437"/>
      <w:bookmarkEnd w:id="116"/>
      <w:bookmarkStart w:id="117" w:name="_Toc184310315"/>
      <w:bookmarkEnd w:id="117"/>
      <w:bookmarkStart w:id="118" w:name="_Toc184314471"/>
      <w:bookmarkEnd w:id="118"/>
      <w:bookmarkStart w:id="119" w:name="_Toc184314459"/>
      <w:bookmarkEnd w:id="119"/>
      <w:bookmarkStart w:id="120" w:name="_Toc184312113"/>
      <w:bookmarkEnd w:id="120"/>
      <w:bookmarkStart w:id="121" w:name="_Toc184312114"/>
      <w:bookmarkEnd w:id="121"/>
      <w:bookmarkStart w:id="122" w:name="_Toc184312122"/>
      <w:bookmarkEnd w:id="122"/>
      <w:bookmarkStart w:id="123" w:name="_Toc184308060"/>
      <w:bookmarkEnd w:id="123"/>
      <w:bookmarkStart w:id="124" w:name="_Toc184308043"/>
      <w:bookmarkEnd w:id="124"/>
      <w:bookmarkStart w:id="125" w:name="_Toc184314470"/>
      <w:bookmarkEnd w:id="125"/>
      <w:bookmarkStart w:id="126" w:name="_Toc184310340"/>
      <w:bookmarkEnd w:id="126"/>
      <w:bookmarkStart w:id="127" w:name="_Toc184313251"/>
      <w:bookmarkEnd w:id="127"/>
      <w:bookmarkStart w:id="128" w:name="_Toc184310282"/>
      <w:bookmarkEnd w:id="128"/>
      <w:bookmarkStart w:id="129" w:name="_Toc184313242"/>
      <w:bookmarkEnd w:id="129"/>
      <w:bookmarkStart w:id="130" w:name="_Toc184308038"/>
      <w:bookmarkEnd w:id="130"/>
      <w:bookmarkStart w:id="131" w:name="_Toc184310342"/>
      <w:bookmarkEnd w:id="131"/>
      <w:bookmarkStart w:id="132" w:name="_Toc184313282"/>
      <w:bookmarkEnd w:id="132"/>
      <w:bookmarkStart w:id="133" w:name="_Toc184313295"/>
      <w:bookmarkEnd w:id="133"/>
      <w:bookmarkStart w:id="134" w:name="_Toc184312124"/>
      <w:bookmarkEnd w:id="134"/>
      <w:bookmarkStart w:id="135" w:name="_Toc184308036"/>
      <w:bookmarkEnd w:id="135"/>
      <w:bookmarkStart w:id="136" w:name="_Toc184314456"/>
      <w:bookmarkEnd w:id="136"/>
      <w:bookmarkStart w:id="137" w:name="_Toc184308099"/>
      <w:bookmarkEnd w:id="137"/>
      <w:bookmarkStart w:id="138" w:name="_Toc184314447"/>
      <w:bookmarkEnd w:id="138"/>
      <w:bookmarkStart w:id="139" w:name="_Toc184313250"/>
      <w:bookmarkEnd w:id="139"/>
      <w:bookmarkStart w:id="140" w:name="_Toc184313243"/>
      <w:bookmarkEnd w:id="140"/>
      <w:bookmarkStart w:id="141" w:name="_Toc184314428"/>
      <w:bookmarkEnd w:id="141"/>
      <w:bookmarkStart w:id="142" w:name="_Toc184314466"/>
      <w:bookmarkEnd w:id="142"/>
      <w:bookmarkStart w:id="143" w:name="_Toc184312087"/>
      <w:bookmarkEnd w:id="143"/>
      <w:bookmarkStart w:id="144" w:name="_Toc184310280"/>
      <w:bookmarkEnd w:id="144"/>
      <w:bookmarkStart w:id="145" w:name="_Toc184314464"/>
      <w:bookmarkEnd w:id="145"/>
      <w:bookmarkStart w:id="146" w:name="_Toc184312138"/>
      <w:bookmarkEnd w:id="146"/>
      <w:bookmarkStart w:id="147" w:name="_Toc184308107"/>
      <w:bookmarkEnd w:id="147"/>
      <w:bookmarkStart w:id="148" w:name="_Toc184313293"/>
      <w:bookmarkEnd w:id="148"/>
      <w:bookmarkStart w:id="149" w:name="_Toc184308093"/>
      <w:bookmarkEnd w:id="149"/>
      <w:bookmarkStart w:id="150" w:name="_Toc184314462"/>
      <w:bookmarkEnd w:id="150"/>
      <w:bookmarkStart w:id="151" w:name="_Toc184308048"/>
      <w:bookmarkEnd w:id="151"/>
      <w:bookmarkStart w:id="152" w:name="_Toc184310275"/>
      <w:bookmarkEnd w:id="152"/>
      <w:bookmarkStart w:id="153" w:name="_Toc184314463"/>
      <w:bookmarkEnd w:id="153"/>
      <w:bookmarkStart w:id="154" w:name="_Toc184313301"/>
      <w:bookmarkEnd w:id="154"/>
      <w:bookmarkStart w:id="155" w:name="_Toc184308096"/>
      <w:bookmarkEnd w:id="155"/>
      <w:bookmarkStart w:id="156" w:name="_Toc184312102"/>
      <w:bookmarkEnd w:id="156"/>
      <w:bookmarkStart w:id="157" w:name="_Toc184313290"/>
      <w:bookmarkEnd w:id="157"/>
      <w:bookmarkStart w:id="158" w:name="_Toc184314454"/>
      <w:bookmarkEnd w:id="158"/>
      <w:bookmarkStart w:id="159" w:name="_Toc184314474"/>
      <w:bookmarkEnd w:id="159"/>
      <w:bookmarkStart w:id="160" w:name="_Toc184314457"/>
      <w:bookmarkEnd w:id="160"/>
      <w:bookmarkStart w:id="161" w:name="_Toc184314414"/>
      <w:bookmarkEnd w:id="161"/>
      <w:bookmarkStart w:id="162" w:name="_Toc184312080"/>
      <w:bookmarkEnd w:id="162"/>
      <w:bookmarkStart w:id="163" w:name="_Toc184312089"/>
      <w:bookmarkEnd w:id="163"/>
      <w:bookmarkStart w:id="164" w:name="_Toc184308108"/>
      <w:bookmarkEnd w:id="164"/>
      <w:bookmarkStart w:id="165" w:name="_Toc184310303"/>
      <w:bookmarkEnd w:id="165"/>
      <w:bookmarkStart w:id="166" w:name="_Toc184312095"/>
      <w:bookmarkEnd w:id="166"/>
      <w:bookmarkStart w:id="167" w:name="_Toc184313309"/>
      <w:bookmarkEnd w:id="167"/>
      <w:bookmarkStart w:id="168" w:name="_Toc184312099"/>
      <w:bookmarkEnd w:id="168"/>
      <w:bookmarkStart w:id="169" w:name="_Toc184312110"/>
      <w:bookmarkEnd w:id="169"/>
      <w:bookmarkStart w:id="170" w:name="_Toc184310341"/>
      <w:bookmarkEnd w:id="170"/>
      <w:bookmarkStart w:id="171" w:name="_Toc184312082"/>
      <w:bookmarkEnd w:id="171"/>
      <w:bookmarkStart w:id="172" w:name="_Toc184312072"/>
      <w:bookmarkEnd w:id="172"/>
      <w:bookmarkStart w:id="173" w:name="_Toc184314467"/>
      <w:bookmarkEnd w:id="173"/>
      <w:bookmarkStart w:id="174" w:name="_Toc184310328"/>
      <w:bookmarkEnd w:id="174"/>
      <w:bookmarkStart w:id="175" w:name="_Toc184308101"/>
      <w:bookmarkEnd w:id="175"/>
      <w:bookmarkStart w:id="176" w:name="_Toc184308046"/>
      <w:bookmarkEnd w:id="176"/>
      <w:bookmarkStart w:id="177" w:name="_Toc184308040"/>
      <w:bookmarkEnd w:id="177"/>
      <w:bookmarkStart w:id="178" w:name="_Toc184312100"/>
      <w:bookmarkEnd w:id="178"/>
      <w:bookmarkStart w:id="179" w:name="_Toc184312077"/>
      <w:bookmarkEnd w:id="179"/>
      <w:bookmarkStart w:id="180" w:name="_Toc184310276"/>
      <w:bookmarkEnd w:id="180"/>
      <w:bookmarkStart w:id="181" w:name="_Toc184308097"/>
      <w:bookmarkEnd w:id="181"/>
      <w:bookmarkStart w:id="182" w:name="_Toc184313281"/>
      <w:bookmarkEnd w:id="182"/>
      <w:bookmarkStart w:id="183" w:name="_Toc184308075"/>
      <w:bookmarkEnd w:id="183"/>
      <w:bookmarkStart w:id="184" w:name="_Toc184313255"/>
      <w:bookmarkEnd w:id="184"/>
      <w:bookmarkStart w:id="185" w:name="_Toc184314419"/>
      <w:bookmarkEnd w:id="185"/>
      <w:bookmarkStart w:id="186" w:name="_Toc184314453"/>
      <w:bookmarkEnd w:id="186"/>
      <w:bookmarkStart w:id="187" w:name="_Toc184312116"/>
      <w:bookmarkEnd w:id="187"/>
      <w:bookmarkStart w:id="188" w:name="_Toc184312079"/>
      <w:bookmarkEnd w:id="188"/>
      <w:bookmarkStart w:id="189" w:name="_Toc184310290"/>
      <w:bookmarkEnd w:id="189"/>
      <w:bookmarkStart w:id="190" w:name="_Toc184312134"/>
      <w:bookmarkEnd w:id="190"/>
      <w:bookmarkStart w:id="191" w:name="_Toc184314433"/>
      <w:bookmarkEnd w:id="191"/>
      <w:bookmarkStart w:id="192" w:name="_Toc184308100"/>
      <w:bookmarkEnd w:id="192"/>
      <w:bookmarkStart w:id="193" w:name="_Toc184313248"/>
      <w:bookmarkEnd w:id="193"/>
      <w:bookmarkStart w:id="194" w:name="_Toc184314424"/>
      <w:bookmarkEnd w:id="194"/>
      <w:bookmarkStart w:id="195" w:name="_Toc184313265"/>
      <w:bookmarkEnd w:id="195"/>
      <w:bookmarkStart w:id="196" w:name="_Toc184313273"/>
      <w:bookmarkEnd w:id="196"/>
      <w:bookmarkStart w:id="197" w:name="_Toc184310274"/>
      <w:bookmarkEnd w:id="197"/>
      <w:bookmarkStart w:id="198" w:name="_Toc184314480"/>
      <w:bookmarkEnd w:id="198"/>
      <w:bookmarkStart w:id="199" w:name="_Toc184310306"/>
      <w:bookmarkEnd w:id="199"/>
      <w:bookmarkStart w:id="200" w:name="_Toc184314477"/>
      <w:bookmarkEnd w:id="200"/>
      <w:bookmarkStart w:id="201" w:name="_Toc184308098"/>
      <w:bookmarkEnd w:id="201"/>
      <w:bookmarkStart w:id="202" w:name="_Toc184313268"/>
      <w:bookmarkEnd w:id="202"/>
      <w:bookmarkStart w:id="203" w:name="_Toc184308082"/>
      <w:bookmarkEnd w:id="203"/>
      <w:bookmarkStart w:id="204" w:name="_Toc184310337"/>
      <w:bookmarkEnd w:id="204"/>
      <w:bookmarkStart w:id="205" w:name="_Toc184314472"/>
      <w:bookmarkEnd w:id="205"/>
      <w:bookmarkStart w:id="206" w:name="_Toc184312078"/>
      <w:bookmarkEnd w:id="206"/>
      <w:bookmarkStart w:id="207" w:name="_Toc184313289"/>
      <w:bookmarkEnd w:id="207"/>
      <w:bookmarkStart w:id="208" w:name="_Toc184310334"/>
      <w:bookmarkEnd w:id="208"/>
      <w:bookmarkStart w:id="209" w:name="_Toc184312136"/>
      <w:bookmarkEnd w:id="209"/>
      <w:bookmarkStart w:id="210" w:name="_Toc184310294"/>
      <w:bookmarkEnd w:id="210"/>
      <w:bookmarkStart w:id="211" w:name="_Toc184310308"/>
      <w:bookmarkEnd w:id="211"/>
      <w:bookmarkStart w:id="212" w:name="_Toc184310317"/>
      <w:bookmarkEnd w:id="212"/>
      <w:bookmarkStart w:id="213" w:name="_Toc184312139"/>
      <w:bookmarkEnd w:id="213"/>
      <w:bookmarkStart w:id="214" w:name="_Toc184310300"/>
      <w:bookmarkEnd w:id="214"/>
      <w:bookmarkStart w:id="215" w:name="_Toc184308071"/>
      <w:bookmarkEnd w:id="215"/>
      <w:bookmarkStart w:id="216" w:name="_Toc184310321"/>
      <w:bookmarkEnd w:id="216"/>
      <w:bookmarkStart w:id="217" w:name="_Toc184310330"/>
      <w:bookmarkEnd w:id="217"/>
      <w:bookmarkStart w:id="218" w:name="_Toc184312123"/>
      <w:bookmarkEnd w:id="218"/>
      <w:bookmarkStart w:id="219" w:name="_Toc184310292"/>
      <w:bookmarkEnd w:id="219"/>
      <w:bookmarkStart w:id="220" w:name="_Toc184313279"/>
      <w:bookmarkEnd w:id="220"/>
      <w:bookmarkStart w:id="221" w:name="_Toc184312068"/>
      <w:bookmarkEnd w:id="221"/>
      <w:bookmarkStart w:id="222" w:name="_Toc184313296"/>
      <w:bookmarkEnd w:id="222"/>
      <w:bookmarkStart w:id="223" w:name="_Toc184314427"/>
      <w:bookmarkEnd w:id="223"/>
      <w:bookmarkStart w:id="224" w:name="_Toc184314443"/>
      <w:bookmarkEnd w:id="224"/>
      <w:bookmarkStart w:id="225" w:name="_Toc184310332"/>
      <w:bookmarkEnd w:id="225"/>
      <w:bookmarkStart w:id="226" w:name="_Toc184310279"/>
      <w:bookmarkEnd w:id="226"/>
      <w:bookmarkStart w:id="227" w:name="_Toc184314482"/>
      <w:bookmarkEnd w:id="227"/>
      <w:bookmarkStart w:id="228" w:name="_Toc184314478"/>
      <w:bookmarkEnd w:id="228"/>
      <w:bookmarkStart w:id="229" w:name="_Toc184310289"/>
      <w:bookmarkEnd w:id="229"/>
      <w:bookmarkStart w:id="230" w:name="_Toc184312076"/>
      <w:bookmarkEnd w:id="230"/>
      <w:bookmarkStart w:id="231" w:name="_Toc184312069"/>
      <w:bookmarkEnd w:id="231"/>
      <w:bookmarkStart w:id="232" w:name="_Toc184313244"/>
      <w:bookmarkEnd w:id="232"/>
      <w:bookmarkStart w:id="233" w:name="_Toc184314434"/>
      <w:bookmarkEnd w:id="233"/>
      <w:bookmarkStart w:id="234" w:name="_Toc184308105"/>
      <w:bookmarkEnd w:id="234"/>
      <w:bookmarkStart w:id="235" w:name="_Toc184308044"/>
      <w:bookmarkEnd w:id="235"/>
      <w:bookmarkStart w:id="236" w:name="_Toc184312135"/>
      <w:bookmarkEnd w:id="236"/>
      <w:bookmarkStart w:id="237" w:name="_Toc184313284"/>
      <w:bookmarkEnd w:id="237"/>
      <w:bookmarkStart w:id="238" w:name="_Toc184314468"/>
      <w:bookmarkEnd w:id="238"/>
      <w:bookmarkStart w:id="239" w:name="_Toc184313271"/>
      <w:bookmarkEnd w:id="239"/>
      <w:bookmarkStart w:id="240" w:name="_Toc184312075"/>
      <w:bookmarkEnd w:id="240"/>
      <w:bookmarkStart w:id="241" w:name="_Toc184310277"/>
      <w:bookmarkEnd w:id="241"/>
      <w:bookmarkStart w:id="242" w:name="_Toc184308081"/>
      <w:bookmarkEnd w:id="242"/>
      <w:bookmarkStart w:id="243" w:name="_Toc184310324"/>
      <w:bookmarkEnd w:id="243"/>
      <w:bookmarkStart w:id="244" w:name="_Toc184310327"/>
      <w:bookmarkEnd w:id="244"/>
      <w:bookmarkStart w:id="245" w:name="_Toc184308069"/>
      <w:bookmarkEnd w:id="245"/>
      <w:bookmarkStart w:id="246" w:name="_Toc184312073"/>
      <w:bookmarkEnd w:id="246"/>
      <w:bookmarkStart w:id="247" w:name="_Toc184313263"/>
      <w:bookmarkEnd w:id="247"/>
      <w:bookmarkStart w:id="248" w:name="_Toc184314444"/>
      <w:bookmarkEnd w:id="248"/>
      <w:bookmarkStart w:id="249" w:name="_Toc184313249"/>
      <w:bookmarkEnd w:id="249"/>
      <w:bookmarkStart w:id="250" w:name="_Toc184313241"/>
      <w:bookmarkEnd w:id="250"/>
      <w:bookmarkStart w:id="251" w:name="_Toc184313247"/>
      <w:bookmarkEnd w:id="251"/>
      <w:bookmarkStart w:id="252" w:name="_Toc184310298"/>
      <w:bookmarkEnd w:id="252"/>
      <w:bookmarkStart w:id="253" w:name="_Toc184314432"/>
      <w:bookmarkEnd w:id="253"/>
      <w:bookmarkStart w:id="254" w:name="_Toc184308049"/>
      <w:bookmarkEnd w:id="254"/>
      <w:bookmarkStart w:id="255" w:name="_Toc184313297"/>
      <w:bookmarkEnd w:id="255"/>
      <w:bookmarkStart w:id="256" w:name="_Toc184308055"/>
      <w:bookmarkEnd w:id="256"/>
      <w:bookmarkStart w:id="257" w:name="_Toc184312130"/>
      <w:bookmarkEnd w:id="257"/>
      <w:bookmarkStart w:id="258" w:name="_Toc184312117"/>
      <w:bookmarkEnd w:id="258"/>
      <w:bookmarkStart w:id="259" w:name="_Toc184314455"/>
      <w:bookmarkEnd w:id="259"/>
      <w:bookmarkStart w:id="260" w:name="_Toc184310288"/>
      <w:bookmarkEnd w:id="260"/>
      <w:bookmarkStart w:id="261" w:name="_Toc184313298"/>
      <w:bookmarkEnd w:id="261"/>
      <w:bookmarkStart w:id="262" w:name="_Toc184313275"/>
      <w:bookmarkEnd w:id="262"/>
      <w:bookmarkStart w:id="263" w:name="_Toc184308051"/>
      <w:bookmarkEnd w:id="263"/>
      <w:bookmarkStart w:id="264" w:name="_Toc184314439"/>
      <w:bookmarkEnd w:id="264"/>
      <w:bookmarkStart w:id="265" w:name="_Toc184310293"/>
      <w:bookmarkEnd w:id="265"/>
      <w:bookmarkStart w:id="266" w:name="_Toc184312103"/>
      <w:bookmarkEnd w:id="266"/>
      <w:bookmarkStart w:id="267" w:name="_Toc184308091"/>
      <w:bookmarkEnd w:id="267"/>
      <w:bookmarkStart w:id="268" w:name="_Toc184314473"/>
      <w:bookmarkEnd w:id="268"/>
      <w:bookmarkStart w:id="269" w:name="_Toc184313285"/>
      <w:bookmarkEnd w:id="269"/>
      <w:bookmarkStart w:id="270" w:name="_Toc184310296"/>
      <w:bookmarkEnd w:id="270"/>
      <w:bookmarkStart w:id="271" w:name="_Toc184310285"/>
      <w:bookmarkEnd w:id="271"/>
      <w:bookmarkStart w:id="272" w:name="_Toc184312067"/>
      <w:bookmarkEnd w:id="272"/>
      <w:bookmarkStart w:id="273" w:name="_Toc184308074"/>
      <w:bookmarkEnd w:id="273"/>
      <w:bookmarkStart w:id="274" w:name="_Toc184312071"/>
      <w:bookmarkEnd w:id="274"/>
      <w:bookmarkStart w:id="275" w:name="_Toc184310311"/>
      <w:bookmarkEnd w:id="275"/>
      <w:bookmarkStart w:id="276" w:name="_Toc184313308"/>
      <w:bookmarkEnd w:id="276"/>
      <w:bookmarkStart w:id="277" w:name="_Toc184310310"/>
      <w:bookmarkEnd w:id="277"/>
      <w:bookmarkStart w:id="278" w:name="_Toc184308042"/>
      <w:bookmarkEnd w:id="278"/>
      <w:bookmarkStart w:id="279" w:name="_Toc184310273"/>
      <w:bookmarkEnd w:id="279"/>
      <w:bookmarkStart w:id="280" w:name="_Toc184308090"/>
      <w:bookmarkEnd w:id="280"/>
      <w:bookmarkStart w:id="281" w:name="_Toc184314476"/>
      <w:bookmarkEnd w:id="281"/>
      <w:bookmarkStart w:id="282" w:name="_Toc184310305"/>
      <w:bookmarkEnd w:id="282"/>
      <w:bookmarkStart w:id="283" w:name="_Toc184313259"/>
      <w:bookmarkEnd w:id="283"/>
      <w:bookmarkStart w:id="284" w:name="_Toc184312070"/>
      <w:bookmarkEnd w:id="284"/>
      <w:bookmarkStart w:id="285" w:name="_Toc184310291"/>
      <w:bookmarkEnd w:id="285"/>
      <w:bookmarkStart w:id="286" w:name="_Toc184308089"/>
      <w:bookmarkEnd w:id="286"/>
      <w:bookmarkStart w:id="287" w:name="_Toc184313280"/>
      <w:bookmarkEnd w:id="287"/>
      <w:bookmarkStart w:id="288" w:name="_Toc184312128"/>
      <w:bookmarkEnd w:id="288"/>
      <w:bookmarkStart w:id="289" w:name="_Toc184308058"/>
      <w:bookmarkEnd w:id="289"/>
      <w:bookmarkStart w:id="290" w:name="_Toc184310322"/>
      <w:bookmarkEnd w:id="290"/>
      <w:bookmarkStart w:id="291" w:name="_Toc184314413"/>
      <w:bookmarkEnd w:id="291"/>
      <w:bookmarkStart w:id="292" w:name="_Toc184314425"/>
      <w:bookmarkEnd w:id="292"/>
      <w:bookmarkStart w:id="293" w:name="_Toc184313305"/>
      <w:bookmarkEnd w:id="293"/>
      <w:bookmarkStart w:id="294" w:name="_Toc184310299"/>
      <w:bookmarkEnd w:id="294"/>
      <w:bookmarkStart w:id="295" w:name="_Toc184308076"/>
      <w:bookmarkEnd w:id="295"/>
      <w:bookmarkStart w:id="296" w:name="_Toc184310338"/>
      <w:bookmarkEnd w:id="296"/>
      <w:bookmarkStart w:id="297" w:name="_Toc184310314"/>
      <w:bookmarkEnd w:id="297"/>
      <w:bookmarkStart w:id="298" w:name="_Toc184308087"/>
      <w:bookmarkEnd w:id="298"/>
      <w:bookmarkStart w:id="299" w:name="_Toc184312104"/>
      <w:bookmarkEnd w:id="299"/>
      <w:bookmarkStart w:id="300" w:name="_Toc184313291"/>
      <w:bookmarkEnd w:id="300"/>
      <w:bookmarkStart w:id="301" w:name="_Toc184314465"/>
      <w:bookmarkEnd w:id="301"/>
      <w:bookmarkStart w:id="302" w:name="_Toc184313257"/>
      <w:bookmarkEnd w:id="302"/>
      <w:bookmarkStart w:id="303" w:name="_Toc184310316"/>
      <w:bookmarkEnd w:id="303"/>
      <w:bookmarkStart w:id="304" w:name="_Toc184312085"/>
      <w:bookmarkEnd w:id="304"/>
      <w:bookmarkStart w:id="305" w:name="_Toc184313256"/>
      <w:bookmarkEnd w:id="305"/>
      <w:bookmarkStart w:id="306" w:name="_Toc184312081"/>
      <w:bookmarkEnd w:id="306"/>
      <w:bookmarkStart w:id="307" w:name="_Toc184310281"/>
      <w:bookmarkEnd w:id="307"/>
      <w:bookmarkStart w:id="308" w:name="_Toc184312084"/>
      <w:bookmarkEnd w:id="308"/>
      <w:bookmarkStart w:id="309" w:name="_Toc184308056"/>
      <w:bookmarkEnd w:id="309"/>
      <w:bookmarkStart w:id="310" w:name="_Toc184314458"/>
      <w:bookmarkEnd w:id="310"/>
      <w:bookmarkStart w:id="311" w:name="_Toc184313238"/>
      <w:bookmarkEnd w:id="311"/>
      <w:bookmarkStart w:id="312" w:name="_Toc184312121"/>
      <w:bookmarkEnd w:id="312"/>
      <w:bookmarkStart w:id="313" w:name="_Toc184308065"/>
      <w:bookmarkEnd w:id="313"/>
      <w:bookmarkStart w:id="314" w:name="_Toc184314426"/>
      <w:bookmarkEnd w:id="314"/>
      <w:bookmarkStart w:id="315" w:name="_Toc184313292"/>
      <w:bookmarkEnd w:id="315"/>
      <w:bookmarkStart w:id="316" w:name="_Toc184308047"/>
      <w:bookmarkEnd w:id="316"/>
      <w:bookmarkStart w:id="317" w:name="_Toc184308094"/>
      <w:bookmarkEnd w:id="317"/>
      <w:bookmarkStart w:id="318" w:name="_Toc184310313"/>
      <w:bookmarkEnd w:id="318"/>
      <w:bookmarkStart w:id="319" w:name="_Toc184313269"/>
      <w:bookmarkEnd w:id="319"/>
      <w:bookmarkStart w:id="320" w:name="_Toc184308102"/>
      <w:bookmarkEnd w:id="320"/>
      <w:bookmarkStart w:id="321" w:name="_Toc184314440"/>
      <w:bookmarkEnd w:id="321"/>
      <w:bookmarkStart w:id="322" w:name="_Toc184312093"/>
      <w:bookmarkEnd w:id="322"/>
      <w:bookmarkStart w:id="323" w:name="_Toc184308088"/>
      <w:bookmarkEnd w:id="323"/>
      <w:bookmarkStart w:id="324" w:name="_Toc184310302"/>
      <w:bookmarkEnd w:id="324"/>
      <w:bookmarkStart w:id="325" w:name="_Toc184313240"/>
      <w:bookmarkEnd w:id="325"/>
      <w:bookmarkStart w:id="326" w:name="_Toc184312107"/>
      <w:bookmarkEnd w:id="326"/>
      <w:bookmarkStart w:id="327" w:name="_Toc184314429"/>
      <w:bookmarkEnd w:id="327"/>
      <w:bookmarkStart w:id="328" w:name="_Toc184312131"/>
      <w:bookmarkEnd w:id="328"/>
      <w:bookmarkStart w:id="329" w:name="_Toc184312098"/>
      <w:bookmarkEnd w:id="329"/>
      <w:bookmarkStart w:id="330" w:name="_Toc184310286"/>
      <w:bookmarkEnd w:id="330"/>
      <w:bookmarkStart w:id="331" w:name="_Toc184312111"/>
      <w:bookmarkEnd w:id="331"/>
      <w:bookmarkStart w:id="332" w:name="_Toc184314446"/>
      <w:bookmarkEnd w:id="332"/>
      <w:bookmarkStart w:id="333" w:name="_Toc184308039"/>
      <w:bookmarkEnd w:id="333"/>
      <w:bookmarkStart w:id="334" w:name="_Toc184313294"/>
      <w:bookmarkEnd w:id="334"/>
      <w:bookmarkStart w:id="335" w:name="_Toc184312112"/>
      <w:bookmarkEnd w:id="335"/>
      <w:bookmarkStart w:id="336" w:name="_Toc184308078"/>
      <w:bookmarkEnd w:id="336"/>
      <w:bookmarkStart w:id="337" w:name="_Toc184314451"/>
      <w:bookmarkEnd w:id="337"/>
      <w:bookmarkStart w:id="338" w:name="_Toc184308063"/>
      <w:bookmarkEnd w:id="338"/>
      <w:bookmarkStart w:id="339" w:name="_Toc184313267"/>
      <w:bookmarkEnd w:id="339"/>
      <w:bookmarkStart w:id="340" w:name="_Toc184313276"/>
      <w:bookmarkEnd w:id="340"/>
      <w:bookmarkStart w:id="341" w:name="_Toc184313254"/>
      <w:bookmarkEnd w:id="341"/>
      <w:bookmarkStart w:id="342" w:name="_Toc184313283"/>
      <w:bookmarkEnd w:id="342"/>
      <w:bookmarkStart w:id="343" w:name="_Toc184308079"/>
      <w:bookmarkEnd w:id="343"/>
      <w:bookmarkStart w:id="344" w:name="_Toc184312074"/>
      <w:bookmarkEnd w:id="344"/>
      <w:bookmarkStart w:id="345" w:name="_Toc184312126"/>
      <w:bookmarkEnd w:id="345"/>
      <w:bookmarkStart w:id="346" w:name="_Toc184312088"/>
      <w:bookmarkEnd w:id="346"/>
      <w:bookmarkStart w:id="347" w:name="_Toc184314420"/>
      <w:bookmarkEnd w:id="347"/>
      <w:bookmarkStart w:id="348" w:name="_Toc184314410"/>
      <w:bookmarkEnd w:id="348"/>
      <w:bookmarkStart w:id="349" w:name="_Toc184310325"/>
      <w:bookmarkEnd w:id="349"/>
      <w:bookmarkStart w:id="350" w:name="_Toc184313252"/>
      <w:bookmarkEnd w:id="350"/>
      <w:bookmarkStart w:id="351" w:name="_Toc184310284"/>
      <w:bookmarkEnd w:id="351"/>
      <w:bookmarkStart w:id="352" w:name="_Toc184308054"/>
      <w:bookmarkEnd w:id="352"/>
      <w:bookmarkStart w:id="353" w:name="_Toc184310307"/>
      <w:bookmarkEnd w:id="353"/>
      <w:bookmarkStart w:id="354" w:name="_Toc184314441"/>
      <w:bookmarkEnd w:id="354"/>
      <w:bookmarkStart w:id="355" w:name="_Toc184314430"/>
      <w:bookmarkEnd w:id="355"/>
      <w:bookmarkStart w:id="356" w:name="_Toc184312118"/>
      <w:bookmarkEnd w:id="356"/>
      <w:bookmarkStart w:id="357" w:name="_Toc184308068"/>
      <w:bookmarkEnd w:id="357"/>
      <w:bookmarkStart w:id="358" w:name="_Toc184308083"/>
      <w:bookmarkEnd w:id="358"/>
      <w:bookmarkStart w:id="359" w:name="_Toc184314460"/>
      <w:bookmarkEnd w:id="359"/>
      <w:bookmarkStart w:id="360" w:name="_Toc184313277"/>
      <w:bookmarkEnd w:id="360"/>
      <w:bookmarkStart w:id="361" w:name="_Toc184308037"/>
      <w:bookmarkEnd w:id="361"/>
      <w:bookmarkStart w:id="362" w:name="_Toc184310326"/>
      <w:bookmarkEnd w:id="362"/>
      <w:bookmarkStart w:id="363" w:name="_Toc184313303"/>
      <w:bookmarkEnd w:id="363"/>
      <w:bookmarkStart w:id="364" w:name="_Toc184310323"/>
      <w:bookmarkEnd w:id="364"/>
      <w:bookmarkStart w:id="365" w:name="_Toc184313310"/>
      <w:bookmarkEnd w:id="365"/>
      <w:bookmarkStart w:id="366" w:name="_Toc184310333"/>
      <w:bookmarkEnd w:id="366"/>
      <w:bookmarkStart w:id="367" w:name="_Toc184312083"/>
      <w:bookmarkEnd w:id="367"/>
      <w:bookmarkStart w:id="368" w:name="_Toc184312120"/>
      <w:bookmarkEnd w:id="368"/>
      <w:bookmarkStart w:id="369" w:name="_Toc184313286"/>
      <w:bookmarkEnd w:id="369"/>
      <w:bookmarkStart w:id="370" w:name="_Toc184314449"/>
      <w:bookmarkEnd w:id="370"/>
      <w:bookmarkStart w:id="371" w:name="_Toc184312137"/>
      <w:bookmarkEnd w:id="371"/>
      <w:bookmarkStart w:id="372" w:name="_Toc184308095"/>
      <w:bookmarkEnd w:id="372"/>
      <w:bookmarkStart w:id="373" w:name="_Toc184312108"/>
      <w:bookmarkEnd w:id="373"/>
      <w:bookmarkStart w:id="374" w:name="_Toc184314461"/>
      <w:bookmarkEnd w:id="374"/>
      <w:bookmarkStart w:id="375" w:name="_Toc184313302"/>
      <w:bookmarkEnd w:id="375"/>
      <w:bookmarkStart w:id="376" w:name="_Toc184310283"/>
      <w:bookmarkEnd w:id="376"/>
      <w:bookmarkStart w:id="377" w:name="_Toc184314421"/>
      <w:bookmarkEnd w:id="377"/>
      <w:bookmarkStart w:id="378" w:name="_Toc184313258"/>
      <w:bookmarkEnd w:id="378"/>
      <w:bookmarkStart w:id="379" w:name="_Toc184308077"/>
      <w:bookmarkEnd w:id="379"/>
      <w:bookmarkStart w:id="380" w:name="_Toc184312132"/>
      <w:bookmarkEnd w:id="380"/>
      <w:bookmarkStart w:id="381" w:name="_Toc184314423"/>
      <w:bookmarkEnd w:id="381"/>
      <w:bookmarkStart w:id="382" w:name="_Toc184313299"/>
      <w:bookmarkEnd w:id="382"/>
      <w:bookmarkStart w:id="383" w:name="_Toc184314442"/>
      <w:bookmarkEnd w:id="383"/>
      <w:bookmarkStart w:id="384" w:name="_Toc184310343"/>
      <w:bookmarkEnd w:id="384"/>
      <w:bookmarkStart w:id="385" w:name="_Toc184312129"/>
      <w:bookmarkEnd w:id="385"/>
      <w:bookmarkStart w:id="386" w:name="_Toc184308052"/>
      <w:bookmarkEnd w:id="386"/>
      <w:bookmarkStart w:id="387" w:name="_Toc184312096"/>
      <w:bookmarkEnd w:id="387"/>
      <w:bookmarkStart w:id="388" w:name="_Toc184314422"/>
      <w:bookmarkEnd w:id="388"/>
      <w:bookmarkStart w:id="389" w:name="_Toc184312101"/>
      <w:bookmarkEnd w:id="389"/>
      <w:bookmarkStart w:id="390" w:name="_Toc184314445"/>
      <w:bookmarkEnd w:id="390"/>
      <w:bookmarkStart w:id="391" w:name="_Toc184312105"/>
      <w:bookmarkEnd w:id="391"/>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序号</w:t>
            </w:r>
          </w:p>
        </w:tc>
        <w:tc>
          <w:tcPr>
            <w:tcW w:w="7130" w:type="dxa"/>
            <w:gridSpan w:val="2"/>
            <w:vAlign w:val="center"/>
          </w:tcPr>
          <w:p>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权重</w:t>
            </w:r>
          </w:p>
        </w:tc>
        <w:tc>
          <w:tcPr>
            <w:tcW w:w="1753" w:type="dxa"/>
            <w:vAlign w:val="top"/>
          </w:tcPr>
          <w:p>
            <w:pPr>
              <w:spacing w:line="360" w:lineRule="auto"/>
              <w:outlineLvl w:val="0"/>
              <w:rPr>
                <w:rFonts w:hint="eastAsia"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r>
              <w:rPr>
                <w:rFonts w:hint="eastAsia" w:ascii="仿宋" w:hAnsi="仿宋" w:eastAsia="仿宋" w:cs="仿宋"/>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85" w:type="dxa"/>
            <w:vMerge w:val="restart"/>
            <w:vAlign w:val="center"/>
          </w:tcPr>
          <w:p>
            <w:pPr>
              <w:spacing w:line="360" w:lineRule="auto"/>
              <w:ind w:firstLine="240" w:firstLineChars="100"/>
              <w:jc w:val="left"/>
              <w:outlineLvl w:val="0"/>
              <w:rPr>
                <w:rFonts w:hint="eastAsia" w:ascii="仿宋" w:hAnsi="仿宋" w:eastAsia="仿宋" w:cs="仿宋"/>
                <w:color w:val="auto"/>
                <w:sz w:val="24"/>
              </w:rPr>
            </w:pPr>
            <w:r>
              <w:rPr>
                <w:rFonts w:hint="eastAsia" w:ascii="仿宋" w:hAnsi="仿宋" w:eastAsia="仿宋" w:cs="仿宋"/>
                <w:color w:val="auto"/>
                <w:sz w:val="24"/>
              </w:rPr>
              <w:t>1</w:t>
            </w:r>
          </w:p>
        </w:tc>
        <w:tc>
          <w:tcPr>
            <w:tcW w:w="1442" w:type="dxa"/>
            <w:vMerge w:val="restart"/>
            <w:vAlign w:val="center"/>
          </w:tcPr>
          <w:p>
            <w:pPr>
              <w:spacing w:line="360" w:lineRule="auto"/>
              <w:outlineLvl w:val="0"/>
              <w:rPr>
                <w:rFonts w:hint="default" w:ascii="仿宋" w:hAnsi="仿宋" w:eastAsia="仿宋" w:cs="仿宋"/>
                <w:color w:val="auto"/>
                <w:sz w:val="24"/>
                <w:lang w:val="en-US" w:eastAsia="zh-CN"/>
              </w:rPr>
            </w:pPr>
            <w:r>
              <w:rPr>
                <w:rFonts w:hint="eastAsia" w:ascii="仿宋" w:hAnsi="仿宋" w:eastAsia="仿宋" w:cs="仿宋"/>
                <w:color w:val="auto"/>
                <w:sz w:val="24"/>
              </w:rPr>
              <w:t>食堂经营管理服务方案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20分）</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szCs w:val="24"/>
              </w:rPr>
              <w:t>1）食堂管理制度及管理方案：供应商针对本项目的提供的管理方案，合理性和可操作性进行打分0-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4</w:t>
            </w:r>
          </w:p>
        </w:tc>
        <w:tc>
          <w:tcPr>
            <w:tcW w:w="1753" w:type="dxa"/>
            <w:vAlign w:val="center"/>
          </w:tcPr>
          <w:p>
            <w:pPr>
              <w:spacing w:line="360" w:lineRule="auto"/>
              <w:jc w:val="center"/>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85" w:type="dxa"/>
            <w:vMerge w:val="continue"/>
            <w:vAlign w:val="center"/>
          </w:tcPr>
          <w:p>
            <w:pPr>
              <w:spacing w:line="360" w:lineRule="auto"/>
              <w:outlineLvl w:val="0"/>
              <w:rPr>
                <w:rFonts w:hint="eastAsia" w:ascii="仿宋" w:hAnsi="仿宋" w:eastAsia="仿宋" w:cs="仿宋"/>
                <w:color w:val="auto"/>
              </w:rPr>
            </w:pPr>
          </w:p>
        </w:tc>
        <w:tc>
          <w:tcPr>
            <w:tcW w:w="1442" w:type="dxa"/>
            <w:vMerge w:val="continue"/>
            <w:vAlign w:val="center"/>
          </w:tcPr>
          <w:p>
            <w:pPr>
              <w:spacing w:line="360" w:lineRule="auto"/>
              <w:outlineLvl w:val="0"/>
              <w:rPr>
                <w:rFonts w:hint="eastAsia" w:ascii="仿宋" w:hAnsi="仿宋" w:eastAsia="仿宋" w:cs="仿宋"/>
                <w:color w:val="auto"/>
              </w:rPr>
            </w:pP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szCs w:val="24"/>
              </w:rPr>
              <w:t>2）事故应急处理预案：供应商针对本项目的事故应急处理预案，可行性和合理性进行打分</w:t>
            </w:r>
            <w:r>
              <w:rPr>
                <w:rFonts w:hint="eastAsia" w:ascii="仿宋" w:hAnsi="仿宋" w:eastAsia="仿宋" w:cs="仿宋"/>
                <w:color w:val="auto"/>
                <w:sz w:val="24"/>
                <w:szCs w:val="24"/>
                <w:lang w:val="en-US" w:eastAsia="zh-CN"/>
              </w:rPr>
              <w:t>0-4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4</w:t>
            </w:r>
          </w:p>
        </w:tc>
        <w:tc>
          <w:tcPr>
            <w:tcW w:w="1753" w:type="dxa"/>
            <w:vAlign w:val="center"/>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85" w:type="dxa"/>
            <w:vMerge w:val="continue"/>
            <w:vAlign w:val="center"/>
          </w:tcPr>
          <w:p>
            <w:pPr>
              <w:spacing w:line="360" w:lineRule="auto"/>
              <w:outlineLvl w:val="0"/>
              <w:rPr>
                <w:rFonts w:hint="eastAsia" w:ascii="仿宋" w:hAnsi="仿宋" w:eastAsia="仿宋" w:cs="仿宋"/>
                <w:color w:val="auto"/>
                <w:sz w:val="24"/>
              </w:rPr>
            </w:pPr>
          </w:p>
        </w:tc>
        <w:tc>
          <w:tcPr>
            <w:tcW w:w="1442" w:type="dxa"/>
            <w:vMerge w:val="continue"/>
            <w:vAlign w:val="center"/>
          </w:tcPr>
          <w:p>
            <w:pPr>
              <w:spacing w:line="360" w:lineRule="auto"/>
              <w:outlineLvl w:val="0"/>
              <w:rPr>
                <w:rFonts w:hint="eastAsia" w:ascii="仿宋" w:hAnsi="仿宋" w:eastAsia="仿宋" w:cs="仿宋"/>
                <w:color w:val="auto"/>
                <w:sz w:val="24"/>
              </w:rPr>
            </w:pP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szCs w:val="24"/>
              </w:rPr>
              <w:t>3）</w:t>
            </w:r>
            <w:r>
              <w:rPr>
                <w:rFonts w:hint="eastAsia" w:ascii="仿宋" w:hAnsi="仿宋" w:eastAsia="仿宋" w:cs="仿宋"/>
                <w:bCs/>
                <w:color w:val="auto"/>
                <w:sz w:val="24"/>
                <w:szCs w:val="24"/>
              </w:rPr>
              <w:t>投诉处理方案、消防治安及意外事故处理方案：</w:t>
            </w:r>
            <w:r>
              <w:rPr>
                <w:rFonts w:hint="eastAsia" w:ascii="仿宋" w:hAnsi="仿宋" w:eastAsia="仿宋" w:cs="仿宋"/>
                <w:color w:val="auto"/>
                <w:sz w:val="24"/>
                <w:szCs w:val="24"/>
              </w:rPr>
              <w:t>供应商针对本项目的</w:t>
            </w:r>
            <w:r>
              <w:rPr>
                <w:rFonts w:hint="eastAsia" w:ascii="仿宋" w:hAnsi="仿宋" w:eastAsia="仿宋" w:cs="仿宋"/>
                <w:bCs/>
                <w:color w:val="auto"/>
                <w:sz w:val="24"/>
                <w:szCs w:val="24"/>
              </w:rPr>
              <w:t>投诉处理方案、消防治安、意外事故处理方案，</w:t>
            </w:r>
            <w:r>
              <w:rPr>
                <w:rFonts w:hint="eastAsia" w:ascii="仿宋" w:hAnsi="仿宋" w:eastAsia="仿宋" w:cs="仿宋"/>
                <w:color w:val="auto"/>
                <w:sz w:val="24"/>
                <w:szCs w:val="24"/>
              </w:rPr>
              <w:t>可行性和合理性进行打分0-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4</w:t>
            </w:r>
          </w:p>
        </w:tc>
        <w:tc>
          <w:tcPr>
            <w:tcW w:w="1753" w:type="dxa"/>
            <w:vAlign w:val="center"/>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85" w:type="dxa"/>
            <w:vMerge w:val="continue"/>
            <w:vAlign w:val="center"/>
          </w:tcPr>
          <w:p>
            <w:pPr>
              <w:spacing w:line="360" w:lineRule="auto"/>
              <w:outlineLvl w:val="0"/>
              <w:rPr>
                <w:rFonts w:hint="eastAsia" w:ascii="仿宋" w:hAnsi="仿宋" w:eastAsia="仿宋" w:cs="仿宋"/>
                <w:color w:val="auto"/>
                <w:sz w:val="24"/>
              </w:rPr>
            </w:pPr>
          </w:p>
        </w:tc>
        <w:tc>
          <w:tcPr>
            <w:tcW w:w="1442" w:type="dxa"/>
            <w:vMerge w:val="continue"/>
            <w:vAlign w:val="center"/>
          </w:tcPr>
          <w:p>
            <w:pPr>
              <w:spacing w:line="360" w:lineRule="auto"/>
              <w:outlineLvl w:val="0"/>
              <w:rPr>
                <w:rFonts w:hint="eastAsia" w:ascii="仿宋" w:hAnsi="仿宋" w:eastAsia="仿宋" w:cs="仿宋"/>
                <w:color w:val="auto"/>
                <w:kern w:val="2"/>
                <w:sz w:val="24"/>
                <w:szCs w:val="24"/>
                <w:lang w:val="en-US" w:eastAsia="zh-CN" w:bidi="ar-SA"/>
              </w:rPr>
            </w:pPr>
          </w:p>
        </w:tc>
        <w:tc>
          <w:tcPr>
            <w:tcW w:w="5688" w:type="dxa"/>
            <w:vAlign w:val="center"/>
          </w:tcPr>
          <w:p>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员工</w:t>
            </w:r>
            <w:r>
              <w:rPr>
                <w:rFonts w:hint="eastAsia" w:ascii="仿宋" w:hAnsi="仿宋" w:eastAsia="仿宋" w:cs="仿宋"/>
                <w:bCs/>
                <w:color w:val="auto"/>
                <w:sz w:val="24"/>
                <w:szCs w:val="24"/>
              </w:rPr>
              <w:t>管理方案：</w:t>
            </w:r>
            <w:r>
              <w:rPr>
                <w:rFonts w:hint="eastAsia" w:ascii="仿宋" w:hAnsi="仿宋" w:eastAsia="仿宋" w:cs="仿宋"/>
                <w:color w:val="auto"/>
                <w:sz w:val="24"/>
                <w:szCs w:val="24"/>
              </w:rPr>
              <w:t>供应商针对本项目的</w:t>
            </w:r>
            <w:r>
              <w:rPr>
                <w:rFonts w:hint="eastAsia" w:ascii="仿宋" w:hAnsi="仿宋" w:eastAsia="仿宋" w:cs="仿宋"/>
                <w:bCs/>
                <w:color w:val="auto"/>
                <w:sz w:val="24"/>
                <w:szCs w:val="24"/>
              </w:rPr>
              <w:t>员工管理方案，</w:t>
            </w:r>
            <w:r>
              <w:rPr>
                <w:rFonts w:hint="eastAsia" w:ascii="仿宋" w:hAnsi="仿宋" w:eastAsia="仿宋" w:cs="仿宋"/>
                <w:color w:val="auto"/>
                <w:sz w:val="24"/>
                <w:szCs w:val="24"/>
              </w:rPr>
              <w:t>完整性、合理性，进行打分0-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143" w:type="dxa"/>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753" w:type="dxa"/>
            <w:vAlign w:val="center"/>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85" w:type="dxa"/>
            <w:vMerge w:val="continue"/>
            <w:vAlign w:val="center"/>
          </w:tcPr>
          <w:p>
            <w:pPr>
              <w:spacing w:line="360" w:lineRule="auto"/>
              <w:outlineLvl w:val="0"/>
              <w:rPr>
                <w:rFonts w:hint="eastAsia" w:ascii="仿宋" w:hAnsi="仿宋" w:eastAsia="仿宋" w:cs="仿宋"/>
                <w:color w:val="auto"/>
                <w:sz w:val="24"/>
              </w:rPr>
            </w:pPr>
          </w:p>
        </w:tc>
        <w:tc>
          <w:tcPr>
            <w:tcW w:w="1442" w:type="dxa"/>
            <w:vMerge w:val="continue"/>
            <w:vAlign w:val="center"/>
          </w:tcPr>
          <w:p>
            <w:pPr>
              <w:spacing w:line="360" w:lineRule="auto"/>
              <w:outlineLvl w:val="0"/>
              <w:rPr>
                <w:rFonts w:hint="eastAsia" w:ascii="仿宋" w:hAnsi="仿宋" w:eastAsia="仿宋" w:cs="仿宋"/>
                <w:color w:val="auto"/>
                <w:sz w:val="24"/>
              </w:rPr>
            </w:pPr>
          </w:p>
        </w:tc>
        <w:tc>
          <w:tcPr>
            <w:tcW w:w="5688" w:type="dxa"/>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szCs w:val="24"/>
              </w:rPr>
              <w:t>5）食品质量控制方案，根据方案的完整性和合理性进行打分0-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4</w:t>
            </w:r>
          </w:p>
        </w:tc>
        <w:tc>
          <w:tcPr>
            <w:tcW w:w="1753" w:type="dxa"/>
            <w:vAlign w:val="center"/>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rPr>
            </w:pPr>
            <w:r>
              <w:rPr>
                <w:rFonts w:hint="eastAsia" w:ascii="仿宋" w:hAnsi="仿宋" w:eastAsia="仿宋" w:cs="仿宋"/>
                <w:color w:val="auto"/>
                <w:sz w:val="24"/>
              </w:rPr>
              <w:t>2</w:t>
            </w:r>
          </w:p>
        </w:tc>
        <w:tc>
          <w:tcPr>
            <w:tcW w:w="1442" w:type="dxa"/>
            <w:vAlign w:val="center"/>
          </w:tcPr>
          <w:p>
            <w:pPr>
              <w:spacing w:line="360" w:lineRule="auto"/>
              <w:outlineLvl w:val="0"/>
              <w:rPr>
                <w:rFonts w:hint="eastAsia" w:ascii="仿宋" w:hAnsi="仿宋" w:eastAsia="仿宋" w:cs="仿宋"/>
                <w:color w:val="auto"/>
                <w:sz w:val="24"/>
              </w:rPr>
            </w:pPr>
            <w:r>
              <w:rPr>
                <w:rFonts w:hint="eastAsia" w:ascii="仿宋" w:hAnsi="仿宋" w:eastAsia="仿宋" w:cs="仿宋"/>
                <w:color w:val="auto"/>
                <w:sz w:val="24"/>
              </w:rPr>
              <w:t>卫生管理控制方案</w:t>
            </w:r>
          </w:p>
        </w:tc>
        <w:tc>
          <w:tcPr>
            <w:tcW w:w="5688" w:type="dxa"/>
            <w:vAlign w:val="center"/>
          </w:tcPr>
          <w:p>
            <w:pPr>
              <w:spacing w:line="360" w:lineRule="auto"/>
              <w:outlineLvl w:val="0"/>
              <w:rPr>
                <w:rFonts w:hint="eastAsia" w:ascii="仿宋" w:hAnsi="仿宋" w:eastAsia="仿宋" w:cs="仿宋"/>
                <w:color w:val="auto"/>
                <w:sz w:val="24"/>
                <w:lang w:eastAsia="zh-CN"/>
              </w:rPr>
            </w:pPr>
            <w:r>
              <w:rPr>
                <w:rFonts w:hint="eastAsia" w:ascii="仿宋" w:hAnsi="仿宋" w:eastAsia="仿宋" w:cs="仿宋"/>
                <w:color w:val="auto"/>
                <w:sz w:val="24"/>
              </w:rPr>
              <w:t>根据食品卫生、人员卫生、环境卫生、垃圾处理方案，完整性、合理性进行打分0-</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color w:val="auto"/>
                <w:sz w:val="24"/>
                <w:lang w:eastAsia="zh-CN"/>
              </w:rPr>
              <w:t>。</w:t>
            </w:r>
          </w:p>
        </w:tc>
        <w:tc>
          <w:tcPr>
            <w:tcW w:w="1143" w:type="dxa"/>
            <w:vAlign w:val="center"/>
          </w:tcPr>
          <w:p>
            <w:pPr>
              <w:jc w:val="center"/>
              <w:rPr>
                <w:rFonts w:hint="eastAsia" w:ascii="仿宋" w:hAnsi="仿宋" w:eastAsia="仿宋" w:cs="仿宋"/>
                <w:color w:val="auto"/>
              </w:rPr>
            </w:pPr>
          </w:p>
          <w:p>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szCs w:val="24"/>
                <w:lang w:val="en-US" w:eastAsia="zh-CN"/>
              </w:rPr>
              <w:t>3</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rPr>
            </w:pPr>
            <w:r>
              <w:rPr>
                <w:rFonts w:hint="eastAsia" w:ascii="仿宋" w:hAnsi="仿宋" w:eastAsia="仿宋" w:cs="仿宋"/>
                <w:color w:val="auto"/>
                <w:sz w:val="24"/>
              </w:rPr>
              <w:t>3</w:t>
            </w:r>
          </w:p>
        </w:tc>
        <w:tc>
          <w:tcPr>
            <w:tcW w:w="144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szCs w:val="24"/>
              </w:rPr>
              <w:t>原材料管理方案</w:t>
            </w:r>
          </w:p>
        </w:tc>
        <w:tc>
          <w:tcPr>
            <w:tcW w:w="5688" w:type="dxa"/>
            <w:vAlign w:val="center"/>
          </w:tcPr>
          <w:p>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szCs w:val="24"/>
              </w:rPr>
              <w:t>根据原材料使用管理方案及食品保存管理方案的完整性、合理性，进行打分0-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14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3</w:t>
            </w:r>
          </w:p>
        </w:tc>
        <w:tc>
          <w:tcPr>
            <w:tcW w:w="1753"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Merge w:val="restart"/>
            <w:vAlign w:val="center"/>
          </w:tcPr>
          <w:p>
            <w:pPr>
              <w:jc w:val="center"/>
              <w:rPr>
                <w:rFonts w:hint="eastAsia" w:ascii="仿宋" w:hAnsi="仿宋" w:eastAsia="仿宋" w:cs="仿宋"/>
                <w:color w:val="auto"/>
                <w:lang w:eastAsia="zh-CN"/>
              </w:rPr>
            </w:pPr>
            <w:r>
              <w:rPr>
                <w:rFonts w:hint="eastAsia" w:ascii="仿宋" w:hAnsi="仿宋" w:eastAsia="仿宋" w:cs="仿宋"/>
                <w:color w:val="auto"/>
                <w:lang w:val="en-US" w:eastAsia="zh-CN"/>
              </w:rPr>
              <w:t>4</w:t>
            </w:r>
          </w:p>
        </w:tc>
        <w:tc>
          <w:tcPr>
            <w:tcW w:w="1442" w:type="dxa"/>
            <w:vMerge w:val="restart"/>
            <w:vAlign w:val="center"/>
          </w:tcPr>
          <w:p>
            <w:pPr>
              <w:rPr>
                <w:rFonts w:hint="eastAsia" w:ascii="仿宋" w:hAnsi="仿宋" w:eastAsia="仿宋" w:cs="仿宋"/>
                <w:color w:val="auto"/>
              </w:rPr>
            </w:pPr>
            <w:r>
              <w:rPr>
                <w:rFonts w:hint="eastAsia" w:ascii="仿宋" w:hAnsi="仿宋" w:eastAsia="仿宋" w:cs="仿宋"/>
                <w:color w:val="auto"/>
                <w:sz w:val="24"/>
                <w:szCs w:val="24"/>
              </w:rPr>
              <w:t>拟派食堂人员资格要求</w:t>
            </w:r>
          </w:p>
        </w:tc>
        <w:tc>
          <w:tcPr>
            <w:tcW w:w="5688" w:type="dxa"/>
            <w:vAlign w:val="center"/>
          </w:tcPr>
          <w:p>
            <w:pPr>
              <w:spacing w:line="360" w:lineRule="auto"/>
              <w:jc w:val="left"/>
              <w:rPr>
                <w:rFonts w:hint="eastAsia" w:ascii="仿宋" w:hAnsi="仿宋" w:eastAsia="仿宋" w:cs="仿宋"/>
                <w:color w:val="auto"/>
              </w:rPr>
            </w:pPr>
            <w:r>
              <w:rPr>
                <w:rFonts w:hint="eastAsia" w:ascii="仿宋" w:hAnsi="仿宋" w:eastAsia="仿宋" w:cs="仿宋"/>
                <w:color w:val="auto"/>
                <w:sz w:val="24"/>
                <w:szCs w:val="24"/>
              </w:rPr>
              <w:t>1）人员岗位安排分配明细情况比较，包括人员数量、配备是否合理，各岗位的配置和劳动力的投入是否经优化配置，大灶、小灶、点心、服务员等人员配备是否合理充分满足各岗位和工作量的需要（0-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114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Merge w:val="continue"/>
            <w:vAlign w:val="center"/>
          </w:tcPr>
          <w:p>
            <w:pPr>
              <w:rPr>
                <w:rFonts w:hint="eastAsia" w:ascii="仿宋" w:hAnsi="仿宋" w:eastAsia="仿宋" w:cs="仿宋"/>
                <w:color w:val="auto"/>
              </w:rPr>
            </w:pPr>
          </w:p>
        </w:tc>
        <w:tc>
          <w:tcPr>
            <w:tcW w:w="1442" w:type="dxa"/>
            <w:vMerge w:val="continue"/>
            <w:vAlign w:val="center"/>
          </w:tcPr>
          <w:p>
            <w:pPr>
              <w:rPr>
                <w:rFonts w:hint="eastAsia" w:ascii="仿宋" w:hAnsi="仿宋" w:eastAsia="仿宋" w:cs="仿宋"/>
                <w:color w:val="auto"/>
              </w:rPr>
            </w:pPr>
          </w:p>
        </w:tc>
        <w:tc>
          <w:tcPr>
            <w:tcW w:w="5688" w:type="dxa"/>
            <w:vAlign w:val="center"/>
          </w:tcPr>
          <w:p>
            <w:pPr>
              <w:spacing w:line="360" w:lineRule="auto"/>
              <w:jc w:val="left"/>
              <w:rPr>
                <w:rFonts w:hint="eastAsia" w:ascii="仿宋" w:hAnsi="仿宋" w:eastAsia="仿宋" w:cs="仿宋"/>
                <w:color w:val="auto"/>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餐饮服务人员：①拟派食堂经理具有餐饮业中级职业经理人的得2分，不提供不得分。②拟派厨师人员具有中式烹调师等级证书，其中中级（国家职业资格四级）的得2分，高级（国家职业资格三级）的得3分，技师（国家职业资格二级）的得4分，高级技师（国家职业资格一级）的得5分，不提供不得分。③拟派人员具有健康管理师资格证书的得2分，不提供不得分。④拟派面点师具有国家职业资格三级（中式面点）职业资格证书的得1分，不提供不得分。⑤拟派人员中具有食品安全管理员培训合格证书的得1分，不提供不得分。⑥具有高级营养师资格证书的得1分，不提供不得分。</w:t>
            </w:r>
            <w:r>
              <w:rPr>
                <w:rFonts w:hint="eastAsia" w:ascii="仿宋" w:hAnsi="仿宋" w:eastAsia="仿宋" w:cs="仿宋"/>
                <w:b/>
                <w:bCs/>
                <w:color w:val="auto"/>
                <w:sz w:val="24"/>
                <w:szCs w:val="24"/>
              </w:rPr>
              <w:t>需提供证书复印件及以上人员社保缴纳证明，不提供者不得分（本项最高得</w:t>
            </w:r>
            <w:r>
              <w:rPr>
                <w:rFonts w:hint="eastAsia" w:ascii="仿宋" w:hAnsi="仿宋" w:eastAsia="仿宋" w:cs="仿宋"/>
                <w:b/>
                <w:bCs/>
                <w:color w:val="auto"/>
                <w:sz w:val="24"/>
                <w:szCs w:val="24"/>
                <w:lang w:val="en-US" w:eastAsia="zh-CN"/>
              </w:rPr>
              <w:t>12</w:t>
            </w:r>
            <w:r>
              <w:rPr>
                <w:rFonts w:hint="eastAsia" w:ascii="仿宋" w:hAnsi="仿宋" w:eastAsia="仿宋" w:cs="仿宋"/>
                <w:b/>
                <w:bCs/>
                <w:color w:val="auto"/>
                <w:sz w:val="24"/>
                <w:szCs w:val="24"/>
              </w:rPr>
              <w:t>分）。</w:t>
            </w:r>
          </w:p>
        </w:tc>
        <w:tc>
          <w:tcPr>
            <w:tcW w:w="11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Merge w:val="continue"/>
            <w:vAlign w:val="center"/>
          </w:tcPr>
          <w:p>
            <w:pPr>
              <w:rPr>
                <w:rFonts w:hint="eastAsia" w:ascii="仿宋" w:hAnsi="仿宋" w:eastAsia="仿宋" w:cs="仿宋"/>
                <w:color w:val="auto"/>
              </w:rPr>
            </w:pPr>
          </w:p>
        </w:tc>
        <w:tc>
          <w:tcPr>
            <w:tcW w:w="1442" w:type="dxa"/>
            <w:vMerge w:val="continue"/>
            <w:vAlign w:val="center"/>
          </w:tcPr>
          <w:p>
            <w:pPr>
              <w:rPr>
                <w:rFonts w:hint="eastAsia" w:ascii="仿宋" w:hAnsi="仿宋" w:eastAsia="仿宋" w:cs="仿宋"/>
                <w:color w:val="auto"/>
              </w:rPr>
            </w:pPr>
          </w:p>
        </w:tc>
        <w:tc>
          <w:tcPr>
            <w:tcW w:w="5688" w:type="dxa"/>
            <w:vAlign w:val="center"/>
          </w:tcPr>
          <w:p>
            <w:pPr>
              <w:spacing w:line="360" w:lineRule="auto"/>
              <w:jc w:val="left"/>
              <w:rPr>
                <w:rFonts w:hint="eastAsia" w:ascii="仿宋" w:hAnsi="仿宋" w:eastAsia="仿宋" w:cs="仿宋"/>
                <w:color w:val="auto"/>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工作人员都具有健康证且健康证在有效期内的得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按岗位分配明细</w:t>
            </w:r>
            <w:r>
              <w:rPr>
                <w:rFonts w:hint="eastAsia" w:ascii="仿宋" w:hAnsi="仿宋" w:eastAsia="仿宋" w:cs="仿宋"/>
                <w:color w:val="auto"/>
                <w:kern w:val="0"/>
                <w:sz w:val="24"/>
                <w:szCs w:val="24"/>
              </w:rPr>
              <w:t>少1本或其中有失效的不得分。</w:t>
            </w:r>
            <w:r>
              <w:rPr>
                <w:rFonts w:hint="eastAsia" w:ascii="仿宋" w:hAnsi="仿宋" w:eastAsia="仿宋" w:cs="仿宋"/>
                <w:b/>
                <w:bCs/>
                <w:color w:val="auto"/>
                <w:sz w:val="24"/>
                <w:szCs w:val="24"/>
              </w:rPr>
              <w:t>投标文件中提供健康证复印件或扫描件加盖公章。</w:t>
            </w:r>
          </w:p>
        </w:tc>
        <w:tc>
          <w:tcPr>
            <w:tcW w:w="1143" w:type="dxa"/>
            <w:vAlign w:val="center"/>
          </w:tcPr>
          <w:p>
            <w:p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1442" w:type="dxa"/>
            <w:vAlign w:val="center"/>
          </w:tcPr>
          <w:p>
            <w:pPr>
              <w:spacing w:line="360" w:lineRule="auto"/>
              <w:jc w:val="center"/>
              <w:rPr>
                <w:rFonts w:hint="eastAsia" w:ascii="仿宋" w:hAnsi="仿宋" w:eastAsia="仿宋" w:cs="仿宋"/>
                <w:color w:val="auto"/>
              </w:rPr>
            </w:pPr>
            <w:r>
              <w:rPr>
                <w:rFonts w:hint="eastAsia" w:ascii="仿宋" w:hAnsi="仿宋" w:eastAsia="仿宋" w:cs="仿宋"/>
                <w:color w:val="auto"/>
                <w:sz w:val="24"/>
                <w:szCs w:val="24"/>
              </w:rPr>
              <w:t>员工培训计划及内容</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根据员工培训计划及内容，合理性、规范性等，进行打分0-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1442" w:type="dxa"/>
            <w:vAlign w:val="center"/>
          </w:tcPr>
          <w:p>
            <w:pPr>
              <w:spacing w:line="360" w:lineRule="auto"/>
              <w:jc w:val="center"/>
              <w:rPr>
                <w:rFonts w:hint="eastAsia" w:ascii="仿宋" w:hAnsi="仿宋" w:eastAsia="仿宋" w:cs="仿宋"/>
                <w:color w:val="auto"/>
              </w:rPr>
            </w:pPr>
            <w:r>
              <w:rPr>
                <w:rFonts w:hint="eastAsia" w:ascii="仿宋" w:hAnsi="仿宋" w:eastAsia="仿宋" w:cs="仿宋"/>
                <w:color w:val="auto"/>
                <w:sz w:val="24"/>
                <w:szCs w:val="24"/>
                <w:lang w:eastAsia="zh-CN"/>
              </w:rPr>
              <w:t>应急响应能力</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根据服务网点应急响应能力等情况进行打分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发生紧急事件后</w:t>
            </w:r>
            <w:r>
              <w:rPr>
                <w:rFonts w:hint="eastAsia" w:ascii="仿宋" w:hAnsi="仿宋" w:eastAsia="仿宋" w:cs="仿宋"/>
                <w:color w:val="auto"/>
                <w:sz w:val="24"/>
                <w:szCs w:val="24"/>
                <w:lang w:val="en-US" w:eastAsia="zh-CN"/>
              </w:rPr>
              <w:t>半小时内可响应的得5分。</w:t>
            </w:r>
            <w:r>
              <w:rPr>
                <w:rFonts w:hint="eastAsia" w:ascii="仿宋" w:hAnsi="仿宋" w:eastAsia="仿宋" w:cs="仿宋"/>
                <w:b/>
                <w:bCs/>
                <w:color w:val="auto"/>
                <w:sz w:val="24"/>
                <w:szCs w:val="24"/>
              </w:rPr>
              <w:t>投标文件中须提供服务流程、响应时间及人员安排说明，否则不得分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本项最高得分5分</w:t>
            </w:r>
            <w:r>
              <w:rPr>
                <w:rFonts w:hint="eastAsia" w:ascii="仿宋" w:hAnsi="仿宋" w:eastAsia="仿宋" w:cs="仿宋"/>
                <w:color w:val="auto"/>
                <w:sz w:val="24"/>
                <w:szCs w:val="24"/>
              </w:rPr>
              <w:t>。</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1442" w:type="dxa"/>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sz w:val="24"/>
                <w:szCs w:val="24"/>
              </w:rPr>
              <w:t>相关承诺</w:t>
            </w:r>
            <w:r>
              <w:rPr>
                <w:rFonts w:hint="eastAsia" w:ascii="仿宋" w:hAnsi="仿宋" w:eastAsia="仿宋" w:cs="仿宋"/>
                <w:color w:val="auto"/>
                <w:sz w:val="24"/>
                <w:szCs w:val="24"/>
                <w:lang w:val="en-US" w:eastAsia="zh-CN"/>
              </w:rPr>
              <w:t>及优惠条件</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投标单位中标后对相关事项作出承诺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用工管理</w:t>
            </w:r>
            <w:r>
              <w:rPr>
                <w:rFonts w:hint="eastAsia" w:ascii="仿宋" w:hAnsi="仿宋" w:eastAsia="仿宋" w:cs="仿宋"/>
                <w:color w:val="auto"/>
                <w:sz w:val="24"/>
                <w:szCs w:val="24"/>
                <w:lang w:val="en-US" w:eastAsia="zh-CN"/>
              </w:rPr>
              <w:t>合理性、可行性得5分；②</w:t>
            </w:r>
            <w:r>
              <w:rPr>
                <w:rFonts w:hint="eastAsia" w:ascii="仿宋" w:hAnsi="仿宋" w:eastAsia="仿宋" w:cs="仿宋"/>
                <w:color w:val="auto"/>
                <w:sz w:val="24"/>
                <w:szCs w:val="24"/>
              </w:rPr>
              <w:t>服务满意度</w:t>
            </w:r>
            <w:r>
              <w:rPr>
                <w:rFonts w:hint="eastAsia" w:ascii="仿宋" w:hAnsi="仿宋" w:eastAsia="仿宋" w:cs="仿宋"/>
                <w:color w:val="auto"/>
                <w:sz w:val="24"/>
                <w:szCs w:val="24"/>
                <w:lang w:val="en-US" w:eastAsia="zh-CN"/>
              </w:rPr>
              <w:t>可行性得5分；</w:t>
            </w:r>
            <w:r>
              <w:rPr>
                <w:rFonts w:hint="eastAsia" w:ascii="仿宋" w:hAnsi="仿宋" w:eastAsia="仿宋" w:cs="仿宋"/>
                <w:b/>
                <w:bCs/>
                <w:color w:val="auto"/>
                <w:sz w:val="24"/>
                <w:szCs w:val="24"/>
                <w:lang w:val="en-US" w:eastAsia="zh-CN"/>
              </w:rPr>
              <w:t>根据</w:t>
            </w:r>
            <w:r>
              <w:rPr>
                <w:rFonts w:hint="eastAsia" w:ascii="仿宋" w:hAnsi="仿宋" w:eastAsia="仿宋" w:cs="仿宋"/>
                <w:b/>
                <w:bCs/>
                <w:color w:val="auto"/>
                <w:sz w:val="24"/>
                <w:szCs w:val="24"/>
              </w:rPr>
              <w:t>投标人提供的实质性优惠和承诺进行打分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提供承诺书）本项最高得分10</w:t>
            </w:r>
            <w:r>
              <w:rPr>
                <w:rFonts w:hint="eastAsia" w:ascii="仿宋" w:hAnsi="仿宋" w:eastAsia="仿宋" w:cs="仿宋"/>
                <w:b/>
                <w:bCs/>
                <w:color w:val="auto"/>
                <w:sz w:val="24"/>
                <w:szCs w:val="24"/>
              </w:rPr>
              <w:t>分</w:t>
            </w:r>
            <w:r>
              <w:rPr>
                <w:rFonts w:hint="eastAsia" w:ascii="仿宋" w:hAnsi="仿宋" w:eastAsia="仿宋" w:cs="仿宋"/>
                <w:b/>
                <w:bCs/>
                <w:color w:val="auto"/>
                <w:sz w:val="24"/>
                <w:szCs w:val="24"/>
                <w:lang w:eastAsia="zh-CN"/>
              </w:rPr>
              <w:t>。</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1442" w:type="dxa"/>
            <w:vAlign w:val="center"/>
          </w:tcPr>
          <w:p>
            <w:pPr>
              <w:spacing w:line="360" w:lineRule="auto"/>
              <w:jc w:val="center"/>
              <w:rPr>
                <w:rFonts w:hint="eastAsia" w:ascii="仿宋" w:hAnsi="仿宋" w:eastAsia="仿宋" w:cs="仿宋"/>
                <w:color w:val="auto"/>
              </w:rPr>
            </w:pPr>
            <w:r>
              <w:rPr>
                <w:rFonts w:hint="eastAsia" w:ascii="仿宋" w:hAnsi="仿宋" w:eastAsia="仿宋" w:cs="仿宋"/>
                <w:color w:val="auto"/>
                <w:sz w:val="24"/>
                <w:szCs w:val="24"/>
              </w:rPr>
              <w:t>针对本项目的特点和难点分析及解决措施</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针对本项目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特点分析</w:t>
            </w:r>
            <w:r>
              <w:rPr>
                <w:rFonts w:hint="eastAsia" w:ascii="仿宋" w:hAnsi="仿宋" w:eastAsia="仿宋" w:cs="仿宋"/>
                <w:color w:val="auto"/>
                <w:sz w:val="24"/>
                <w:szCs w:val="24"/>
                <w:lang w:val="en-US" w:eastAsia="zh-CN"/>
              </w:rPr>
              <w:t>合理得5分；②</w:t>
            </w:r>
            <w:r>
              <w:rPr>
                <w:rFonts w:hint="eastAsia" w:ascii="仿宋" w:hAnsi="仿宋" w:eastAsia="仿宋" w:cs="仿宋"/>
                <w:color w:val="auto"/>
                <w:sz w:val="24"/>
                <w:szCs w:val="24"/>
              </w:rPr>
              <w:t>难点及解决措施可行性</w:t>
            </w:r>
            <w:r>
              <w:rPr>
                <w:rFonts w:hint="eastAsia" w:ascii="仿宋" w:hAnsi="仿宋" w:eastAsia="仿宋" w:cs="仿宋"/>
                <w:color w:val="auto"/>
                <w:sz w:val="24"/>
                <w:szCs w:val="24"/>
                <w:lang w:val="en-US" w:eastAsia="zh-CN"/>
              </w:rPr>
              <w:t>得5分。</w:t>
            </w:r>
            <w:r>
              <w:rPr>
                <w:rFonts w:hint="eastAsia" w:ascii="仿宋" w:hAnsi="仿宋" w:eastAsia="仿宋" w:cs="仿宋"/>
                <w:b/>
                <w:bCs/>
                <w:color w:val="auto"/>
                <w:sz w:val="24"/>
                <w:szCs w:val="24"/>
                <w:lang w:val="en-US" w:eastAsia="zh-CN"/>
              </w:rPr>
              <w:t>本项最高得分10</w:t>
            </w:r>
            <w:r>
              <w:rPr>
                <w:rFonts w:hint="eastAsia" w:ascii="仿宋" w:hAnsi="仿宋" w:eastAsia="仿宋" w:cs="仿宋"/>
                <w:b/>
                <w:bCs/>
                <w:color w:val="auto"/>
                <w:sz w:val="24"/>
                <w:szCs w:val="24"/>
              </w:rPr>
              <w:t>分</w:t>
            </w:r>
            <w:r>
              <w:rPr>
                <w:rFonts w:hint="eastAsia" w:ascii="仿宋" w:hAnsi="仿宋" w:eastAsia="仿宋" w:cs="仿宋"/>
                <w:b/>
                <w:bCs/>
                <w:color w:val="auto"/>
                <w:sz w:val="24"/>
                <w:szCs w:val="24"/>
                <w:lang w:eastAsia="zh-CN"/>
              </w:rPr>
              <w:t>。</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1442" w:type="dxa"/>
            <w:vAlign w:val="center"/>
          </w:tcPr>
          <w:p>
            <w:pPr>
              <w:spacing w:line="360" w:lineRule="auto"/>
              <w:jc w:val="center"/>
              <w:rPr>
                <w:rFonts w:hint="eastAsia" w:ascii="仿宋" w:hAnsi="仿宋" w:eastAsia="仿宋" w:cs="仿宋"/>
                <w:color w:val="auto"/>
              </w:rPr>
            </w:pPr>
            <w:r>
              <w:rPr>
                <w:rFonts w:hint="eastAsia" w:ascii="仿宋" w:hAnsi="仿宋" w:eastAsia="仿宋" w:cs="仿宋"/>
                <w:color w:val="auto"/>
                <w:sz w:val="24"/>
                <w:szCs w:val="24"/>
              </w:rPr>
              <w:t>特色服务</w:t>
            </w:r>
          </w:p>
        </w:tc>
        <w:tc>
          <w:tcPr>
            <w:tcW w:w="5688" w:type="dxa"/>
            <w:vAlign w:val="center"/>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根据本项目提供的特色服务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对供应模式提供新颖、创新，</w:t>
            </w:r>
            <w:r>
              <w:rPr>
                <w:rFonts w:hint="eastAsia" w:ascii="仿宋" w:hAnsi="仿宋" w:eastAsia="仿宋" w:cs="仿宋"/>
                <w:color w:val="auto"/>
                <w:sz w:val="24"/>
                <w:szCs w:val="24"/>
                <w:lang w:eastAsia="zh-CN"/>
              </w:rPr>
              <w:t>提供特色风味档（如缙云烧饼、铁板烧、东北煎饼卷、麻辣香锅、麻辣烫、嵊州豆腐包、肉夹馍、手抄混沌、拉面刀削面等）</w:t>
            </w:r>
            <w:r>
              <w:rPr>
                <w:rFonts w:hint="eastAsia" w:ascii="仿宋" w:hAnsi="仿宋" w:eastAsia="仿宋" w:cs="仿宋"/>
                <w:color w:val="auto"/>
                <w:sz w:val="24"/>
                <w:szCs w:val="24"/>
                <w:lang w:val="en-US" w:eastAsia="zh-CN"/>
              </w:rPr>
              <w:t>得3分；②</w:t>
            </w:r>
            <w:r>
              <w:rPr>
                <w:rFonts w:hint="eastAsia" w:ascii="仿宋" w:hAnsi="仿宋" w:eastAsia="仿宋" w:cs="仿宋"/>
                <w:color w:val="auto"/>
                <w:sz w:val="24"/>
                <w:szCs w:val="24"/>
              </w:rPr>
              <w:t>菜肴丰富</w:t>
            </w:r>
            <w:r>
              <w:rPr>
                <w:rFonts w:hint="eastAsia" w:ascii="仿宋" w:hAnsi="仿宋" w:eastAsia="仿宋" w:cs="仿宋"/>
                <w:color w:val="auto"/>
                <w:sz w:val="24"/>
                <w:szCs w:val="24"/>
                <w:lang w:eastAsia="zh-CN"/>
              </w:rPr>
              <w:t>（各色菜系和西点、定制位餐）</w:t>
            </w:r>
            <w:r>
              <w:rPr>
                <w:rFonts w:hint="eastAsia" w:ascii="仿宋" w:hAnsi="仿宋" w:eastAsia="仿宋" w:cs="仿宋"/>
                <w:color w:val="auto"/>
                <w:sz w:val="24"/>
                <w:szCs w:val="24"/>
                <w:lang w:val="en-US" w:eastAsia="zh-CN"/>
              </w:rPr>
              <w:t>得4分；③</w:t>
            </w:r>
            <w:r>
              <w:rPr>
                <w:rFonts w:hint="eastAsia" w:ascii="仿宋" w:hAnsi="仿宋" w:eastAsia="仿宋" w:cs="仿宋"/>
                <w:color w:val="auto"/>
                <w:sz w:val="24"/>
                <w:szCs w:val="24"/>
              </w:rPr>
              <w:t>档次搭配</w:t>
            </w:r>
            <w:r>
              <w:rPr>
                <w:rFonts w:hint="eastAsia" w:ascii="仿宋" w:hAnsi="仿宋" w:eastAsia="仿宋" w:cs="仿宋"/>
                <w:color w:val="auto"/>
                <w:sz w:val="24"/>
                <w:szCs w:val="24"/>
                <w:lang w:eastAsia="zh-CN"/>
              </w:rPr>
              <w:t>健康</w:t>
            </w:r>
            <w:r>
              <w:rPr>
                <w:rFonts w:hint="eastAsia" w:ascii="仿宋" w:hAnsi="仿宋" w:eastAsia="仿宋" w:cs="仿宋"/>
                <w:color w:val="auto"/>
                <w:sz w:val="24"/>
                <w:szCs w:val="24"/>
              </w:rPr>
              <w:t>合理</w:t>
            </w:r>
            <w:r>
              <w:rPr>
                <w:rFonts w:hint="eastAsia" w:ascii="仿宋" w:hAnsi="仿宋" w:eastAsia="仿宋" w:cs="仿宋"/>
                <w:color w:val="auto"/>
                <w:sz w:val="24"/>
                <w:szCs w:val="24"/>
                <w:lang w:eastAsia="zh-CN"/>
              </w:rPr>
              <w:t>（素斋、减脂养生餐）</w:t>
            </w:r>
            <w:r>
              <w:rPr>
                <w:rFonts w:hint="eastAsia" w:ascii="仿宋" w:hAnsi="仿宋" w:eastAsia="仿宋" w:cs="仿宋"/>
                <w:color w:val="auto"/>
                <w:sz w:val="24"/>
                <w:szCs w:val="24"/>
                <w:lang w:val="en-US" w:eastAsia="zh-CN"/>
              </w:rPr>
              <w:t>得3分；</w:t>
            </w:r>
            <w:r>
              <w:rPr>
                <w:rFonts w:hint="eastAsia" w:ascii="仿宋" w:hAnsi="仿宋" w:eastAsia="仿宋" w:cs="仿宋"/>
                <w:color w:val="auto"/>
                <w:sz w:val="24"/>
                <w:szCs w:val="24"/>
                <w:lang w:eastAsia="zh-CN"/>
              </w:rPr>
              <w:t>增值服务（如开展各色美食活动）</w:t>
            </w:r>
            <w:r>
              <w:rPr>
                <w:rFonts w:hint="eastAsia" w:ascii="仿宋" w:hAnsi="仿宋" w:eastAsia="仿宋" w:cs="仿宋"/>
                <w:color w:val="auto"/>
                <w:sz w:val="24"/>
                <w:szCs w:val="24"/>
                <w:lang w:val="en-US" w:eastAsia="zh-CN"/>
              </w:rPr>
              <w:t>得4分。本项最高得分14</w:t>
            </w:r>
            <w:r>
              <w:rPr>
                <w:rFonts w:hint="eastAsia" w:ascii="仿宋" w:hAnsi="仿宋" w:eastAsia="仿宋" w:cs="仿宋"/>
                <w:color w:val="auto"/>
                <w:sz w:val="24"/>
                <w:szCs w:val="24"/>
              </w:rPr>
              <w:t>分；</w:t>
            </w:r>
            <w:r>
              <w:rPr>
                <w:rFonts w:hint="eastAsia" w:ascii="仿宋" w:hAnsi="仿宋" w:eastAsia="仿宋" w:cs="仿宋"/>
                <w:b/>
                <w:bCs/>
                <w:color w:val="auto"/>
                <w:sz w:val="24"/>
                <w:szCs w:val="24"/>
                <w:lang w:val="en-US" w:eastAsia="zh-CN"/>
              </w:rPr>
              <w:t>需</w:t>
            </w:r>
            <w:r>
              <w:rPr>
                <w:rFonts w:hint="eastAsia" w:ascii="仿宋" w:hAnsi="仿宋" w:eastAsia="仿宋" w:cs="仿宋"/>
                <w:b/>
                <w:bCs/>
                <w:color w:val="auto"/>
                <w:sz w:val="24"/>
                <w:szCs w:val="24"/>
                <w:lang w:eastAsia="zh-CN"/>
              </w:rPr>
              <w:t>提供投标人</w:t>
            </w:r>
            <w:r>
              <w:rPr>
                <w:rFonts w:hint="eastAsia" w:ascii="仿宋" w:hAnsi="仿宋" w:eastAsia="仿宋" w:cs="仿宋"/>
                <w:b/>
                <w:bCs/>
                <w:color w:val="auto"/>
                <w:sz w:val="24"/>
                <w:szCs w:val="24"/>
                <w:lang w:val="en-US" w:eastAsia="zh-CN"/>
              </w:rPr>
              <w:t>所在项目的特色服务证明（含甲方相关满意度调查表并盖章），否则不得分。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管理体系</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认证</w:t>
            </w:r>
          </w:p>
        </w:tc>
        <w:tc>
          <w:tcPr>
            <w:tcW w:w="5688" w:type="dxa"/>
            <w:vAlign w:val="top"/>
          </w:tcPr>
          <w:p>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①有效的质量管理体系认证证书（1分）；</w:t>
            </w:r>
          </w:p>
          <w:p>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②有效的环境管理体系认证证书（1分）；</w:t>
            </w:r>
          </w:p>
          <w:p>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③有效的职业健康安全管理体系认证证书（1分）；</w:t>
            </w:r>
          </w:p>
          <w:p>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④有效的诚信管理体系认证证书（1分）；</w:t>
            </w:r>
          </w:p>
          <w:p>
            <w:pPr>
              <w:spacing w:line="360" w:lineRule="auto"/>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⑤有效的食品安全管理体系认证证书（1分）；</w:t>
            </w:r>
          </w:p>
          <w:p>
            <w:p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（提供有效期内证书复印件及体系网站查询截图加盖公章，否则不得分。）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442" w:type="dxa"/>
            <w:vAlign w:val="center"/>
          </w:tcPr>
          <w:p>
            <w:pPr>
              <w:spacing w:line="340" w:lineRule="exact"/>
              <w:jc w:val="center"/>
              <w:rPr>
                <w:rFonts w:hint="eastAsia" w:ascii="仿宋" w:hAnsi="仿宋" w:eastAsia="仿宋" w:cs="仿宋"/>
                <w:color w:val="000000"/>
                <w:sz w:val="24"/>
              </w:rPr>
            </w:pPr>
          </w:p>
          <w:p>
            <w:pPr>
              <w:spacing w:line="340" w:lineRule="exact"/>
              <w:jc w:val="center"/>
              <w:rPr>
                <w:rFonts w:hint="eastAsia" w:ascii="仿宋" w:hAnsi="仿宋" w:eastAsia="仿宋" w:cs="仿宋"/>
                <w:color w:val="000000"/>
                <w:sz w:val="24"/>
              </w:rPr>
            </w:pPr>
          </w:p>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企业荣誉</w:t>
            </w:r>
          </w:p>
          <w:p>
            <w:pPr>
              <w:spacing w:line="340" w:lineRule="exact"/>
              <w:jc w:val="center"/>
              <w:rPr>
                <w:rFonts w:hint="eastAsia" w:ascii="仿宋" w:hAnsi="仿宋" w:eastAsia="仿宋" w:cs="仿宋"/>
                <w:color w:val="auto"/>
                <w:sz w:val="24"/>
                <w:szCs w:val="24"/>
              </w:rPr>
            </w:pPr>
          </w:p>
        </w:tc>
        <w:tc>
          <w:tcPr>
            <w:tcW w:w="5688" w:type="dxa"/>
            <w:vAlign w:val="top"/>
          </w:tcPr>
          <w:p>
            <w:pPr>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color w:val="000000"/>
                <w:sz w:val="24"/>
              </w:rPr>
              <w:t>投标人在 201</w:t>
            </w:r>
            <w:r>
              <w:rPr>
                <w:rFonts w:hint="eastAsia" w:ascii="仿宋" w:hAnsi="仿宋" w:eastAsia="仿宋" w:cs="仿宋"/>
                <w:color w:val="000000"/>
                <w:sz w:val="24"/>
                <w:lang w:val="en-US" w:eastAsia="zh-CN"/>
              </w:rPr>
              <w:t>9</w:t>
            </w:r>
            <w:r>
              <w:rPr>
                <w:rFonts w:hint="eastAsia" w:ascii="仿宋" w:hAnsi="仿宋" w:eastAsia="仿宋" w:cs="仿宋"/>
                <w:color w:val="000000"/>
                <w:sz w:val="24"/>
              </w:rPr>
              <w:t xml:space="preserve"> 年1月1日（时间以获奖证书或获奖文件落款时间为准）至今获得过类似项目餐饮行业先进荣誉或</w:t>
            </w:r>
            <w:r>
              <w:rPr>
                <w:rFonts w:hint="eastAsia" w:ascii="仿宋" w:hAnsi="仿宋" w:eastAsia="仿宋" w:cs="仿宋"/>
                <w:color w:val="000000"/>
                <w:sz w:val="24"/>
                <w:lang w:eastAsia="zh-CN"/>
              </w:rPr>
              <w:t>参赛</w:t>
            </w:r>
            <w:r>
              <w:rPr>
                <w:rFonts w:hint="eastAsia" w:ascii="仿宋" w:hAnsi="仿宋" w:eastAsia="仿宋" w:cs="仿宋"/>
                <w:color w:val="000000"/>
                <w:sz w:val="24"/>
              </w:rPr>
              <w:t>获奖证书的，投标人荣誉每提供</w:t>
            </w:r>
            <w:r>
              <w:rPr>
                <w:rFonts w:hint="eastAsia" w:ascii="仿宋" w:hAnsi="仿宋" w:eastAsia="仿宋" w:cs="仿宋"/>
                <w:color w:val="000000"/>
                <w:sz w:val="24"/>
                <w:lang w:val="en-US" w:eastAsia="zh-CN"/>
              </w:rPr>
              <w:t>1</w:t>
            </w:r>
            <w:r>
              <w:rPr>
                <w:rFonts w:hint="eastAsia" w:ascii="仿宋" w:hAnsi="仿宋" w:eastAsia="仿宋" w:cs="仿宋"/>
                <w:color w:val="000000"/>
                <w:sz w:val="24"/>
              </w:rPr>
              <w:t xml:space="preserve">个得 </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此项</w:t>
            </w:r>
            <w:r>
              <w:rPr>
                <w:rFonts w:hint="eastAsia" w:ascii="仿宋" w:hAnsi="仿宋" w:eastAsia="仿宋" w:cs="仿宋"/>
                <w:color w:val="000000"/>
                <w:sz w:val="24"/>
              </w:rPr>
              <w:t>最多得</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b/>
                <w:bCs/>
                <w:color w:val="000000"/>
                <w:sz w:val="24"/>
              </w:rPr>
              <w:t>（投标文件中提供获奖文件或获奖证书</w:t>
            </w:r>
            <w:r>
              <w:rPr>
                <w:rFonts w:hint="eastAsia" w:ascii="仿宋" w:hAnsi="仿宋" w:eastAsia="仿宋" w:cs="仿宋"/>
                <w:b/>
                <w:bCs/>
                <w:color w:val="000000"/>
                <w:sz w:val="24"/>
                <w:lang w:eastAsia="zh-CN"/>
              </w:rPr>
              <w:t>及项目合同</w:t>
            </w:r>
            <w:r>
              <w:rPr>
                <w:rFonts w:hint="eastAsia" w:ascii="仿宋" w:hAnsi="仿宋" w:eastAsia="仿宋" w:cs="仿宋"/>
                <w:b/>
                <w:bCs/>
                <w:color w:val="000000"/>
                <w:sz w:val="24"/>
              </w:rPr>
              <w:t>的复印件或扫描件，否则不得分。）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项目案例业绩经验</w:t>
            </w:r>
          </w:p>
        </w:tc>
        <w:tc>
          <w:tcPr>
            <w:tcW w:w="5688" w:type="dxa"/>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投标人自2019年1月1日（含）以来承担过类似餐饮服务外包项目成功案例的，每个得0.2分，此项最高得1分。</w:t>
            </w:r>
          </w:p>
          <w:p>
            <w:p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（提供合同复印件、发票扫描件及中标通知书，并附甲方联系人姓名及电话，否则不得分。）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53" w:type="dxa"/>
            <w:vAlign w:val="top"/>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785"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 xml:space="preserve"> 13</w:t>
            </w:r>
          </w:p>
        </w:tc>
        <w:tc>
          <w:tcPr>
            <w:tcW w:w="7130" w:type="dxa"/>
            <w:gridSpan w:val="2"/>
            <w:vAlign w:val="top"/>
          </w:tcPr>
          <w:p>
            <w:pPr>
              <w:spacing w:line="360" w:lineRule="auto"/>
              <w:outlineLvl w:val="0"/>
              <w:rPr>
                <w:rFonts w:hint="eastAsia"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w:t>
            </w:r>
            <w:r>
              <w:rPr>
                <w:rFonts w:hint="eastAsia" w:ascii="仿宋" w:hAnsi="仿宋" w:eastAsia="仿宋" w:cs="仿宋"/>
                <w:color w:val="auto"/>
                <w:sz w:val="24"/>
                <w:lang w:val="en-US" w:eastAsia="zh-CN"/>
              </w:rPr>
              <w:t>10</w:t>
            </w:r>
            <w:r>
              <w:rPr>
                <w:rFonts w:hint="eastAsia" w:ascii="仿宋" w:hAnsi="仿宋" w:eastAsia="仿宋" w:cs="仿宋"/>
                <w:color w:val="auto"/>
                <w:sz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rPr>
            </w:pPr>
            <w:r>
              <w:rPr>
                <w:rFonts w:hint="eastAsia" w:ascii="仿宋" w:hAnsi="仿宋" w:eastAsia="仿宋" w:cs="仿宋"/>
                <w:color w:val="auto"/>
                <w:sz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r>
    </w:tbl>
    <w:p>
      <w:pPr>
        <w:pStyle w:val="24"/>
        <w:ind w:firstLine="0"/>
        <w:rPr>
          <w:rFonts w:hint="eastAsia" w:ascii="仿宋" w:hAnsi="仿宋" w:eastAsia="仿宋" w:cs="仿宋"/>
        </w:rPr>
      </w:pPr>
      <w:r>
        <w:rPr>
          <w:rFonts w:hint="eastAsia" w:ascii="仿宋" w:hAnsi="仿宋" w:eastAsia="仿宋" w:cs="仿宋"/>
          <w:sz w:val="20"/>
          <w:shd w:val="clear" w:color="auto" w:fill="FFFFFF"/>
        </w:rPr>
        <w:t> </w:t>
      </w:r>
      <w:r>
        <w:rPr>
          <w:rFonts w:hint="eastAsia" w:ascii="仿宋" w:hAnsi="仿宋" w:eastAsia="仿宋" w:cs="仿宋"/>
          <w:b/>
        </w:rPr>
        <w:t>备注：</w:t>
      </w:r>
      <w:r>
        <w:rPr>
          <w:rFonts w:hint="eastAsia" w:ascii="仿宋" w:hAnsi="仿宋" w:eastAsia="仿宋" w:cs="仿宋"/>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8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ind w:firstLine="420"/>
        <w:rPr>
          <w:rFonts w:hint="eastAsia" w:ascii="仿宋" w:hAnsi="仿宋" w:eastAsia="仿宋" w:cs="仿宋"/>
        </w:rPr>
      </w:pPr>
    </w:p>
    <w:p>
      <w:pPr>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pStyle w:val="385"/>
        <w:rPr>
          <w:rFonts w:hint="eastAsia" w:ascii="仿宋" w:hAnsi="仿宋" w:eastAsia="仿宋" w:cs="仿宋"/>
          <w:szCs w:val="24"/>
        </w:rPr>
      </w:pPr>
    </w:p>
    <w:p>
      <w:pPr>
        <w:pStyle w:val="385"/>
        <w:ind w:firstLine="2843" w:firstLineChars="1180"/>
        <w:rPr>
          <w:rFonts w:hint="eastAsia" w:ascii="仿宋" w:hAnsi="仿宋" w:eastAsia="仿宋" w:cs="仿宋"/>
          <w:b/>
        </w:rPr>
      </w:pPr>
      <w:r>
        <w:rPr>
          <w:rFonts w:hint="eastAsia" w:ascii="仿宋" w:hAnsi="仿宋" w:eastAsia="仿宋" w:cs="仿宋"/>
          <w:b/>
        </w:rPr>
        <w:t>第一部分 合同书</w:t>
      </w:r>
    </w:p>
    <w:p>
      <w:pPr>
        <w:pStyle w:val="385"/>
        <w:rPr>
          <w:rFonts w:hint="eastAsia" w:ascii="仿宋" w:hAnsi="仿宋" w:eastAsia="仿宋" w:cs="仿宋"/>
        </w:rPr>
      </w:pPr>
    </w:p>
    <w:p>
      <w:pPr>
        <w:pStyle w:val="385"/>
        <w:rPr>
          <w:rFonts w:hint="eastAsia" w:ascii="仿宋" w:hAnsi="仿宋" w:eastAsia="仿宋" w:cs="仿宋"/>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2"/>
        <w:spacing w:before="120" w:line="22" w:lineRule="atLeast"/>
        <w:rPr>
          <w:rFonts w:hint="eastAsia" w:ascii="仿宋" w:hAnsi="仿宋" w:eastAsia="仿宋" w:cs="仿宋"/>
        </w:rPr>
      </w:pPr>
    </w:p>
    <w:p>
      <w:pPr>
        <w:pStyle w:val="282"/>
        <w:spacing w:before="120" w:line="22" w:lineRule="atLeast"/>
        <w:rPr>
          <w:rFonts w:hint="eastAsia" w:ascii="仿宋" w:hAnsi="仿宋" w:eastAsia="仿宋" w:cs="仿宋"/>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275"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b/>
          <w:sz w:val="24"/>
        </w:rPr>
      </w:pPr>
      <w:bookmarkStart w:id="394" w:name="_Toc3029"/>
      <w:bookmarkStart w:id="395" w:name="_Toc2232"/>
      <w:bookmarkStart w:id="396" w:name="_Toc24059"/>
      <w:r>
        <w:rPr>
          <w:rFonts w:hint="eastAsia" w:ascii="仿宋" w:hAnsi="仿宋" w:eastAsia="仿宋" w:cs="仿宋"/>
          <w:b/>
          <w:sz w:val="24"/>
        </w:rPr>
        <w:t>1.1 合同组成部分</w:t>
      </w:r>
      <w:bookmarkEnd w:id="394"/>
      <w:bookmarkEnd w:id="395"/>
      <w:bookmarkEnd w:id="3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397" w:name="_Toc24300"/>
      <w:bookmarkStart w:id="398" w:name="_Toc27126"/>
      <w:bookmarkStart w:id="399" w:name="_Toc21295"/>
      <w:r>
        <w:rPr>
          <w:rFonts w:hint="eastAsia" w:ascii="仿宋" w:hAnsi="仿宋" w:eastAsia="仿宋" w:cs="仿宋"/>
          <w:b/>
          <w:sz w:val="24"/>
        </w:rPr>
        <w:t>1.2 货物</w:t>
      </w:r>
      <w:bookmarkEnd w:id="397"/>
      <w:bookmarkEnd w:id="398"/>
      <w:bookmarkEnd w:id="39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0" w:name="_Toc21551"/>
      <w:bookmarkStart w:id="401" w:name="_Toc23292"/>
      <w:bookmarkStart w:id="402" w:name="_Toc21631"/>
      <w:r>
        <w:rPr>
          <w:rFonts w:hint="eastAsia" w:ascii="仿宋" w:hAnsi="仿宋" w:eastAsia="仿宋" w:cs="仿宋"/>
          <w:b/>
          <w:sz w:val="24"/>
        </w:rPr>
        <w:t>1.3 价款</w:t>
      </w:r>
      <w:bookmarkEnd w:id="400"/>
      <w:bookmarkEnd w:id="401"/>
      <w:bookmarkEnd w:id="40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03" w:name="_Toc1814"/>
      <w:bookmarkStart w:id="404" w:name="_Toc10340"/>
      <w:bookmarkStart w:id="405" w:name="_Toc22618"/>
      <w:r>
        <w:rPr>
          <w:rFonts w:hint="eastAsia" w:ascii="仿宋" w:hAnsi="仿宋" w:eastAsia="仿宋" w:cs="仿宋"/>
          <w:b/>
          <w:sz w:val="24"/>
        </w:rPr>
        <w:t>1.4 付款</w:t>
      </w:r>
      <w:bookmarkEnd w:id="403"/>
      <w:bookmarkEnd w:id="404"/>
      <w:bookmarkEnd w:id="405"/>
      <w:r>
        <w:rPr>
          <w:rFonts w:hint="eastAsia" w:ascii="仿宋" w:hAnsi="仿宋" w:eastAsia="仿宋" w:cs="仿宋"/>
          <w:b/>
          <w:sz w:val="24"/>
        </w:rPr>
        <w:t>方式、时间和条件</w:t>
      </w:r>
    </w:p>
    <w:p>
      <w:pPr>
        <w:pStyle w:val="61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甲方在政府采购合同中约定预付款，预付款比例为合同金额的50％；项目分年安排预算的，每年预付款比例为项目年度计划支付资金额的50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Cs/>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06" w:name="_Toc19304"/>
      <w:bookmarkStart w:id="407" w:name="_Toc2846"/>
      <w:bookmarkStart w:id="408" w:name="_Toc32071"/>
      <w:r>
        <w:rPr>
          <w:rFonts w:hint="eastAsia" w:ascii="仿宋" w:hAnsi="仿宋" w:eastAsia="仿宋" w:cs="仿宋"/>
          <w:b/>
          <w:sz w:val="24"/>
        </w:rPr>
        <w:t>1.5 货物交付期限、地点和方式</w:t>
      </w:r>
      <w:bookmarkEnd w:id="406"/>
      <w:bookmarkEnd w:id="407"/>
      <w:bookmarkEnd w:id="408"/>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9" w:name="_Toc19554"/>
      <w:bookmarkStart w:id="410" w:name="_Toc21423"/>
      <w:bookmarkStart w:id="411" w:name="_Toc27250"/>
      <w:r>
        <w:rPr>
          <w:rFonts w:hint="eastAsia" w:ascii="仿宋" w:hAnsi="仿宋" w:eastAsia="仿宋" w:cs="仿宋"/>
          <w:b/>
          <w:sz w:val="24"/>
        </w:rPr>
        <w:t>1.6 违约责任</w:t>
      </w:r>
      <w:bookmarkEnd w:id="409"/>
      <w:bookmarkEnd w:id="410"/>
      <w:bookmarkEnd w:id="41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12" w:name="_Toc28375"/>
      <w:bookmarkStart w:id="413" w:name="_Toc16021"/>
      <w:bookmarkStart w:id="414" w:name="_Toc15583"/>
      <w:r>
        <w:rPr>
          <w:rFonts w:hint="eastAsia" w:ascii="仿宋" w:hAnsi="仿宋" w:eastAsia="仿宋" w:cs="仿宋"/>
          <w:b/>
          <w:sz w:val="24"/>
        </w:rPr>
        <w:t>1.7 合同争议的解决</w:t>
      </w:r>
      <w:bookmarkEnd w:id="412"/>
      <w:bookmarkEnd w:id="413"/>
      <w:bookmarkEnd w:id="414"/>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15" w:name="_Toc15322"/>
      <w:bookmarkStart w:id="416" w:name="_Toc7245"/>
      <w:bookmarkStart w:id="417" w:name="_Toc11173"/>
      <w:r>
        <w:rPr>
          <w:rFonts w:hint="eastAsia" w:ascii="仿宋" w:hAnsi="仿宋" w:eastAsia="仿宋" w:cs="仿宋"/>
          <w:b/>
          <w:sz w:val="24"/>
        </w:rPr>
        <w:t>1.8 合同生效</w:t>
      </w:r>
      <w:bookmarkEnd w:id="415"/>
      <w:bookmarkEnd w:id="416"/>
      <w:bookmarkEnd w:id="417"/>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rPr>
          <w:rFonts w:hint="eastAsia" w:ascii="仿宋" w:hAnsi="仿宋" w:eastAsia="仿宋" w:cs="仿宋"/>
          <w:sz w:val="24"/>
        </w:rPr>
      </w:pPr>
      <w:bookmarkStart w:id="418" w:name="_Toc331685783"/>
    </w:p>
    <w:p>
      <w:pPr>
        <w:tabs>
          <w:tab w:val="left" w:pos="432"/>
        </w:tabs>
        <w:rPr>
          <w:rFonts w:hint="eastAsia" w:ascii="仿宋" w:hAnsi="仿宋" w:eastAsia="仿宋" w:cs="仿宋"/>
          <w:sz w:val="24"/>
        </w:rPr>
      </w:pPr>
      <w:r>
        <w:rPr>
          <w:rFonts w:hint="eastAsia" w:ascii="仿宋" w:hAnsi="仿宋" w:eastAsia="仿宋" w:cs="仿宋"/>
          <w:sz w:val="24"/>
        </w:rPr>
        <w:t>附件一</w:t>
      </w:r>
    </w:p>
    <w:p>
      <w:pPr>
        <w:spacing w:line="360" w:lineRule="auto"/>
        <w:jc w:val="center"/>
        <w:rPr>
          <w:rFonts w:hint="eastAsia" w:ascii="仿宋" w:hAnsi="仿宋" w:eastAsia="仿宋" w:cs="仿宋"/>
          <w:sz w:val="24"/>
        </w:rPr>
      </w:pPr>
      <w:r>
        <w:rPr>
          <w:rFonts w:hint="eastAsia" w:ascii="仿宋" w:hAnsi="仿宋" w:eastAsia="仿宋" w:cs="仿宋"/>
          <w:sz w:val="24"/>
        </w:rPr>
        <w:t>信息安全保密协议</w:t>
      </w:r>
    </w:p>
    <w:p>
      <w:pPr>
        <w:pStyle w:val="282"/>
        <w:jc w:val="left"/>
        <w:rPr>
          <w:rFonts w:hint="eastAsia" w:ascii="仿宋" w:hAnsi="仿宋" w:eastAsia="仿宋" w:cs="仿宋"/>
        </w:rPr>
      </w:pPr>
      <w:r>
        <w:rPr>
          <w:rFonts w:hint="eastAsia" w:ascii="仿宋" w:hAnsi="仿宋" w:eastAsia="仿宋" w:cs="仿宋"/>
        </w:rPr>
        <w:t xml:space="preserve">甲方： </w:t>
      </w:r>
    </w:p>
    <w:p>
      <w:pPr>
        <w:pStyle w:val="282"/>
        <w:jc w:val="left"/>
        <w:rPr>
          <w:rFonts w:hint="eastAsia" w:ascii="仿宋" w:hAnsi="仿宋" w:eastAsia="仿宋" w:cs="仿宋"/>
        </w:rPr>
      </w:pPr>
      <w:r>
        <w:rPr>
          <w:rFonts w:hint="eastAsia" w:ascii="仿宋" w:hAnsi="仿宋" w:eastAsia="仿宋" w:cs="仿宋"/>
        </w:rPr>
        <w:t>乙方：</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本协议于    年    月    日由           和          签订。本协议中所约定的“保密信息”指本项目的实施过程中，甲方根据实际需求按需以任何方式（包括但不限于书面、口头、或以样品、范本、计算机程序或其它形式）共享给乙方及乙方委托的项目集成方或开发方（以下简称乙方）数据及乙方跟甲方交互过程中产生数据的信息安全。</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乙双方本着友好合作、优势互补、共同发展的原则，应严格遵守《网络安全法》、《关于维护互联网安全的决定》、《互联网信息服务管理办法》、《统计法》及其实施条例等法律法规和规章中关于数据安全的有关规定，基于《杭州市人民政府办公厅关于印发杭州市政务数据资源共享管理暂行办法的通知》和《杭州市政务数据安全管理办法（暂行）》，通过充分友好协商，达成如下协议：</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乙方应坚持合法、正当、必要的原则，严格按照要求使用、处理、交换、共享数据资源。做好数据落地对应的数据保护工作，严格执行数据安全技术和管理措施，防护业务数据泄露或者被窃取、篡改。建立审批制度，加强数据查询、修改权限人员的管理，定期核查查询、修改记录，防止私自修改数据。高度重视数据安全监测预警与应急处置工作，对发现的数据安全事件不隐报、不谎报、不延报。未经甲方同意，不得随意制作、复制、发布、传播。乙方项目涉及工作人员均需签订《保密承诺书》。若因乙方过错造成信息泄露，乙方应当立即采取一切方式补救，并在第一时间告知甲方。同时，乙方需按照本协议第9条承担违约责任。</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2．乙方对于获取的所有保密信息的使用权限，仅限在乙方此项目使用，不可用作其他任何盈利或者非盈利的目的。</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甲乙双方对以下方面的信息没有义务：（a）在甲方向乙方告知信息时，该信息已处于公众领域中；（b）在甲方向乙方告知信息后，该信息非因另一方过错而进入公众领域；（c）在甲方向乙方告知信息时，该信息系另一方拥有且无任何保密义务的信息；（d）根据书面记录证明，该信息系由被告知方独立开发，没有借助于任何保密信息；或（e）该信息被法院或政府命令要求披露。</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4．本保密协议披露的保密信息均不得视为向任一方授予任何知识产权或与之有关的任何性质的权利。</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5.争议的解决：由本协议产生的一切争议由双方协商解决，解决不成的，可向甲方所在地人民法院起诉。</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6.一旦出现“信息安全保密”问题，乙方应当立即通过合理合法的渠道向甲方和公安机关报告，甲方予以配合。</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7.甲方共享给乙方保密信息仅限于用于  项目（以下简称“本项目”），保密信息的使用者仅限于乙方，除非是为了与甲方人员或授权代表商谈、讨论和协商之需或在本协议签署后经甲方书面授权的任何目的。</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8．乙方不应为除本协议规定的用途以外的自身利益或任何其他方的利益而使用任何甲方的保密信息。</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9.在协议期间，甲方有权针对乙方数据使用进行安全审查，若甲方发现乙方违反本保密协议约定的保密义务的，甲方有权要求乙方支付【2】万元/次违约金。</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若因乙方过错造成信息泄露的，乙方应当立即采取一切方式补救外，甲方有权要求乙方支付【10】万元/次违约金。</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10.本保密协议长期有效。无论本项目是否结束乙方均应当承担保密义务，且乙方不得以任何理由单方解除本协议。</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11.本协议书自双方盖章之日起生效，一式贰份，甲乙双方各持壹份，具有同等法律效力。</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（以下无正文）</w:t>
      </w:r>
    </w:p>
    <w:p>
      <w:pPr>
        <w:pStyle w:val="282"/>
        <w:jc w:val="left"/>
        <w:rPr>
          <w:rFonts w:hint="eastAsia" w:ascii="仿宋" w:hAnsi="仿宋" w:eastAsia="仿宋" w:cs="仿宋"/>
        </w:rPr>
      </w:pPr>
      <w:r>
        <w:rPr>
          <w:rFonts w:hint="eastAsia" w:ascii="仿宋" w:hAnsi="仿宋" w:eastAsia="仿宋" w:cs="仿宋"/>
        </w:rPr>
        <w:t>甲方：                         乙方：</w:t>
      </w:r>
    </w:p>
    <w:p>
      <w:pPr>
        <w:pStyle w:val="282"/>
        <w:jc w:val="left"/>
        <w:rPr>
          <w:rFonts w:hint="eastAsia" w:ascii="仿宋" w:hAnsi="仿宋" w:eastAsia="仿宋" w:cs="仿宋"/>
        </w:rPr>
      </w:pPr>
      <w:r>
        <w:rPr>
          <w:rFonts w:hint="eastAsia" w:ascii="仿宋" w:hAnsi="仿宋" w:eastAsia="仿宋" w:cs="仿宋"/>
        </w:rPr>
        <w:t xml:space="preserve">签字：                         签字：                  </w:t>
      </w:r>
    </w:p>
    <w:p>
      <w:pPr>
        <w:pStyle w:val="282"/>
        <w:jc w:val="left"/>
        <w:rPr>
          <w:rFonts w:hint="eastAsia" w:ascii="仿宋" w:hAnsi="仿宋" w:eastAsia="仿宋" w:cs="仿宋"/>
        </w:rPr>
      </w:pPr>
      <w:r>
        <w:rPr>
          <w:rFonts w:hint="eastAsia" w:ascii="仿宋" w:hAnsi="仿宋" w:eastAsia="仿宋" w:cs="仿宋"/>
        </w:rPr>
        <w:t>（授权签字）                    （授权签字）</w:t>
      </w:r>
    </w:p>
    <w:p>
      <w:pPr>
        <w:pStyle w:val="282"/>
        <w:jc w:val="left"/>
        <w:rPr>
          <w:rFonts w:hint="eastAsia" w:ascii="仿宋" w:hAnsi="仿宋" w:eastAsia="仿宋" w:cs="仿宋"/>
        </w:rPr>
      </w:pPr>
      <w:r>
        <w:rPr>
          <w:rFonts w:hint="eastAsia" w:ascii="仿宋" w:hAnsi="仿宋" w:eastAsia="仿宋" w:cs="仿宋"/>
        </w:rPr>
        <w:t>日期：     年   月   日        日期：     年   月   日</w:t>
      </w:r>
    </w:p>
    <w:p>
      <w:pPr>
        <w:pStyle w:val="282"/>
        <w:jc w:val="left"/>
        <w:rPr>
          <w:rFonts w:hint="eastAsia" w:ascii="仿宋" w:hAnsi="仿宋" w:eastAsia="仿宋" w:cs="仿宋"/>
        </w:rPr>
        <w:sectPr>
          <w:pgSz w:w="11906" w:h="16838"/>
          <w:pgMar w:top="1440" w:right="1800" w:bottom="1440" w:left="1701" w:header="851" w:footer="992" w:gutter="0"/>
          <w:cols w:space="720" w:num="1"/>
          <w:docGrid w:type="lines" w:linePitch="312" w:charSpace="0"/>
        </w:sectPr>
      </w:pPr>
      <w:r>
        <w:rPr>
          <w:rFonts w:hint="eastAsia" w:ascii="仿宋" w:hAnsi="仿宋" w:eastAsia="仿宋" w:cs="仿宋"/>
        </w:rPr>
        <w:t>（盖章）                        （盖章）  </w:t>
      </w:r>
    </w:p>
    <w:p>
      <w:pPr>
        <w:rPr>
          <w:rFonts w:hint="eastAsia" w:ascii="仿宋" w:hAnsi="仿宋" w:eastAsia="仿宋" w:cs="仿宋"/>
          <w:sz w:val="24"/>
        </w:rPr>
      </w:pPr>
      <w:r>
        <w:rPr>
          <w:rFonts w:hint="eastAsia" w:ascii="仿宋" w:hAnsi="仿宋" w:eastAsia="仿宋" w:cs="仿宋"/>
          <w:sz w:val="24"/>
        </w:rPr>
        <w:t>附件二</w:t>
      </w:r>
    </w:p>
    <w:p>
      <w:pPr>
        <w:rPr>
          <w:rFonts w:hint="eastAsia" w:ascii="仿宋" w:hAnsi="仿宋" w:eastAsia="仿宋" w:cs="仿宋"/>
          <w:sz w:val="24"/>
        </w:rPr>
      </w:pPr>
      <w:r>
        <w:rPr>
          <w:rFonts w:hint="eastAsia" w:ascii="仿宋" w:hAnsi="仿宋" w:eastAsia="仿宋" w:cs="仿宋"/>
          <w:sz w:val="24"/>
        </w:rPr>
        <w:t xml:space="preserve">   编号：</w:t>
      </w:r>
      <w:r>
        <w:rPr>
          <w:rFonts w:hint="eastAsia" w:ascii="仿宋" w:hAnsi="仿宋" w:eastAsia="仿宋" w:cs="仿宋"/>
          <w:sz w:val="24"/>
          <w:u w:val="single"/>
        </w:rPr>
        <w:t xml:space="preserve">                </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pacing w:val="200"/>
          <w:sz w:val="24"/>
        </w:rPr>
      </w:pPr>
      <w:r>
        <w:rPr>
          <w:rFonts w:hint="eastAsia" w:ascii="仿宋" w:hAnsi="仿宋" w:eastAsia="仿宋" w:cs="仿宋"/>
          <w:spacing w:val="200"/>
          <w:sz w:val="24"/>
        </w:rPr>
        <w:t>保密承诺书</w:t>
      </w:r>
    </w:p>
    <w:p>
      <w:pPr>
        <w:rPr>
          <w:rFonts w:hint="eastAsia" w:ascii="仿宋" w:hAnsi="仿宋" w:eastAsia="仿宋" w:cs="仿宋"/>
          <w:sz w:val="24"/>
        </w:rPr>
      </w:pPr>
    </w:p>
    <w:p>
      <w:pPr>
        <w:rPr>
          <w:rFonts w:hint="eastAsia" w:ascii="仿宋" w:hAnsi="仿宋" w:eastAsia="仿宋" w:cs="仿宋"/>
          <w:sz w:val="24"/>
        </w:rPr>
      </w:pPr>
    </w:p>
    <w:p>
      <w:pPr>
        <w:snapToGrid w:val="0"/>
        <w:spacing w:line="480" w:lineRule="auto"/>
        <w:ind w:firstLine="720" w:firstLineChars="300"/>
        <w:rPr>
          <w:rFonts w:hint="eastAsia" w:ascii="仿宋" w:hAnsi="仿宋" w:eastAsia="仿宋" w:cs="仿宋"/>
          <w:kern w:val="0"/>
          <w:sz w:val="24"/>
        </w:rPr>
      </w:pPr>
      <w:r>
        <w:rPr>
          <w:rFonts w:hint="eastAsia" w:ascii="仿宋" w:hAnsi="仿宋" w:eastAsia="仿宋" w:cs="仿宋"/>
          <w:sz w:val="24"/>
        </w:rPr>
        <w:t>单       位：</w:t>
      </w:r>
    </w:p>
    <w:p>
      <w:pPr>
        <w:snapToGrid w:val="0"/>
        <w:spacing w:line="480" w:lineRule="auto"/>
        <w:ind w:firstLine="720" w:firstLineChars="300"/>
        <w:rPr>
          <w:rFonts w:hint="eastAsia" w:ascii="仿宋" w:hAnsi="仿宋" w:eastAsia="仿宋" w:cs="仿宋"/>
          <w:spacing w:val="-40"/>
          <w:kern w:val="0"/>
          <w:sz w:val="24"/>
        </w:rPr>
      </w:pPr>
      <w:r>
        <w:rPr>
          <w:rFonts w:hint="eastAsia" w:ascii="仿宋" w:hAnsi="仿宋" w:eastAsia="仿宋" w:cs="仿宋"/>
          <w:sz w:val="24"/>
        </w:rPr>
        <w:t>姓       名：</w:t>
      </w:r>
    </w:p>
    <w:p>
      <w:pPr>
        <w:snapToGrid w:val="0"/>
        <w:spacing w:line="480" w:lineRule="auto"/>
        <w:jc w:val="center"/>
        <w:rPr>
          <w:rFonts w:hint="eastAsia" w:ascii="仿宋" w:hAnsi="仿宋" w:eastAsia="仿宋" w:cs="仿宋"/>
          <w:sz w:val="24"/>
        </w:rPr>
      </w:pPr>
    </w:p>
    <w:p>
      <w:pPr>
        <w:snapToGrid w:val="0"/>
        <w:spacing w:line="480" w:lineRule="auto"/>
        <w:ind w:firstLine="720" w:firstLineChars="300"/>
        <w:rPr>
          <w:rFonts w:hint="eastAsia" w:ascii="仿宋" w:hAnsi="仿宋" w:eastAsia="仿宋" w:cs="仿宋"/>
          <w:spacing w:val="-40"/>
          <w:kern w:val="0"/>
          <w:sz w:val="24"/>
        </w:rPr>
      </w:pPr>
      <w:r>
        <w:rPr>
          <w:rFonts w:hint="eastAsia" w:ascii="仿宋" w:hAnsi="仿宋" w:eastAsia="仿宋" w:cs="仿宋"/>
          <w:sz w:val="24"/>
        </w:rPr>
        <w:t>职 务（岗位）：</w:t>
      </w:r>
    </w:p>
    <w:p>
      <w:pPr>
        <w:snapToGrid w:val="0"/>
        <w:spacing w:line="480" w:lineRule="auto"/>
        <w:ind w:firstLine="720" w:firstLineChars="300"/>
        <w:rPr>
          <w:rFonts w:hint="eastAsia" w:ascii="仿宋" w:hAnsi="仿宋" w:eastAsia="仿宋" w:cs="仿宋"/>
          <w:spacing w:val="-40"/>
          <w:kern w:val="0"/>
          <w:sz w:val="24"/>
          <w:u w:val="single"/>
        </w:rPr>
      </w:pPr>
      <w:r>
        <w:rPr>
          <w:rFonts w:hint="eastAsia" w:ascii="仿宋" w:hAnsi="仿宋" w:eastAsia="仿宋" w:cs="仿宋"/>
          <w:sz w:val="24"/>
        </w:rPr>
        <w:t>涉及平台/项目：</w:t>
      </w:r>
    </w:p>
    <w:p>
      <w:pPr>
        <w:snapToGrid w:val="0"/>
        <w:spacing w:line="480" w:lineRule="auto"/>
        <w:jc w:val="center"/>
        <w:rPr>
          <w:rFonts w:hint="eastAsia" w:ascii="仿宋" w:hAnsi="仿宋" w:eastAsia="仿宋" w:cs="仿宋"/>
          <w:kern w:val="0"/>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center"/>
        <w:rPr>
          <w:rFonts w:hint="eastAsia" w:ascii="仿宋" w:hAnsi="仿宋" w:eastAsia="仿宋" w:cs="仿宋"/>
          <w:sz w:val="24"/>
        </w:rPr>
        <w:sectPr>
          <w:footerReference r:id="rId10" w:type="default"/>
          <w:footerReference r:id="rId11" w:type="even"/>
          <w:pgSz w:w="11906" w:h="16838"/>
          <w:pgMar w:top="1440" w:right="1800" w:bottom="1440" w:left="1800" w:header="851" w:footer="992" w:gutter="0"/>
          <w:cols w:space="720" w:num="1"/>
          <w:titlePg/>
          <w:docGrid w:type="lines" w:linePitch="312" w:charSpace="0"/>
        </w:sect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r>
        <w:rPr>
          <w:rFonts w:hint="eastAsia" w:ascii="仿宋" w:hAnsi="仿宋" w:eastAsia="仿宋" w:cs="仿宋"/>
          <w:sz w:val="24"/>
        </w:rPr>
        <w:t>保密承诺书</w:t>
      </w:r>
    </w:p>
    <w:p>
      <w:pPr>
        <w:spacing w:line="480" w:lineRule="auto"/>
        <w:jc w:val="center"/>
        <w:rPr>
          <w:rFonts w:hint="eastAsia" w:ascii="仿宋" w:hAnsi="仿宋" w:eastAsia="仿宋" w:cs="仿宋"/>
          <w:sz w:val="24"/>
        </w:rPr>
      </w:pP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我了解有关保密法规制度，知悉应当承担的保密义务和法律责任。本人庄重承诺：</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一、认真遵守国家法律、法规和规章制度，履行相关义务</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认真遵守《中华人民共和国计算机信息系统安全保护条例》等国家法律、法规和规章制度，切实增强保密观念，努力掌握保密知识和保密技能，积极履行针对本次平台搭建所接触的相关数据的保密义务。</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二、不违规记录、存储、复制保密信息，不违规留存载有保密信息的载体</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未经批准，不擅自摘录、复制、引用保密信息或其中的片段；不将涉及保密信息的电子文档存储到个人U盘、移动硬盘、MP3、MP4、存储棒、SD卡等存储设备中；不违规录音、录像、拍照、记录披露保密信息的会议的内容；对保密信息载体（纸介质、磁介质）按规定进行上交或销毁，不得私自留存。　　</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三、不以任何方式泄露所接触和知悉的保密信息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不该说的保密信息，绝对不说；不该问的保密信息，绝对不问；不该看的保密信息，绝对不看；不该记录的保密信息，绝对不记录；不在个人设备上记录保密信息；不在私人通信中涉及保密信息；不在公共场合和家属、子女、亲友面前谈论保密信息；不在允许范围外的计算机和互联网上处理、传输、储存保密信息；不在不利于保密的场所阅办和存放保密信息资料及保密信息载体；不带保密信息资料、秘密载体出入公共场所和探亲、访友；不私自销毁、处理保密信息资料和保密信息载体；不安装使用来历不明的软件、无线鼠标和键盘；不在网络上发布、转载保密信息。</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四、未经单位审查批准，不擅自发表涉及未公开工作内容的文章、著述</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未经单位审查批准，不将保密信息发表于公开的杂志、报纸、网络、新闻媒体、自传等；不擅自接待境外采访记者或提供尚未公开的保密信息。</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五、应知晓并遵守的其他事项</w:t>
      </w:r>
    </w:p>
    <w:p>
      <w:pPr>
        <w:pStyle w:val="54"/>
        <w:snapToGrid w:val="0"/>
        <w:spacing w:line="540" w:lineRule="exact"/>
        <w:ind w:left="1" w:firstLine="480" w:firstLineChars="200"/>
        <w:rPr>
          <w:rFonts w:hint="eastAsia" w:ascii="仿宋" w:hAnsi="仿宋" w:eastAsia="仿宋" w:cs="仿宋"/>
          <w:szCs w:val="24"/>
        </w:rPr>
      </w:pPr>
      <w:bookmarkStart w:id="419" w:name="_Toc22482220"/>
      <w:r>
        <w:rPr>
          <w:rFonts w:hint="eastAsia" w:ascii="仿宋" w:hAnsi="仿宋" w:eastAsia="仿宋" w:cs="仿宋"/>
          <w:szCs w:val="24"/>
        </w:rPr>
        <w:t>（一）保密信息的范围</w:t>
      </w:r>
      <w:bookmarkEnd w:id="419"/>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保密信息是指由通过文字、电子或数字方式或媒介向单位提供的，在提供时明确标记有“保密”的，以及虽未标记为“保密”但属于单位的生产经营数据、报表、图幅、报告及技术等敏感信息。单位相关的业务和技术方面有保密要求的资料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保密信息包括但不限于：</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（1）数据库所有的数据，研究结果，渗透资料，及技术秘密、设计及专有的经营和技术信息，与本项目平台所涉及产品及其程序设计、源码等有关的方法、经验、程序、步骤。</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（1）单位及其关联企业、合作第三方(含潜在)的发展规划策略、市场计划、财务信息、实施方案、尽职调查报告、各种审计评估资料、各种协议和合同、各种调查分析报告等；</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（2）单位拥有的知识产权（不论是单位独自拥有的或是和第三方共同拥有的，亦不论是现有的或将来开拓发展的），包括但不限于商标、软件及相关程序、资料的著作权，专利及非专利技术、商业秘密信息等；</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（3）项目平台开展过程中形成的所有会议文件、纪要、协议、工作方案等信息，以及所有与合作方有关的未公开信息；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（4）其他非公开文件、资料等信息。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无论单位以口头、书面、图像、电子文档等何种介质和方式向本人披露保密信息;无论保密信息是否为单位主动披露;无论单位是否明确表示所披露信息具有保密性或专有性，本人均应当根据本协议履行保密义务。</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（二）保密信息的使用</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1、所有保密信息得到最严格的保密，除为搭建上述平台或单位书面允许的用途外，不得使用该等保密信息。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在履行上述义务时，均应采取不低于与保护其自身保密信息所用措施同样严格的措施，并责成其每一位有可能得到保密信息的董事、管理人员、雇员或代理人分别就本协议涉及的保密内容签订一份与本协议所列条款同样严格的保密协议。</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2、除非事先取得单位的书面同意，否则个人不得复制、出版或向第三方披露任何保密信息，也不得将保密信息用作本项目平台无关的其他用途。</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3、本项目完成或提前终止后，经单位要求，本人须退回或销毁其保存的保密信息载体，包括该商业秘密资料的储存载体及其全部复印件。</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六、保密期间</w:t>
      </w:r>
    </w:p>
    <w:p>
      <w:pPr>
        <w:pStyle w:val="54"/>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本承诺书效力独立于本项目签署的其他协议。本项目因任何原因终止后,本协议对本人仍具有约束力,本人应继续履行本承诺书约定的保密义务。本承诺书任何条款无效并不影响本承诺书其它条款的效力及可执行性。</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七、违约责任</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本人如故意或没有尽到审慎义务导致违反本承诺书项下的保密义务，本人自愿禁入项目平台并承担相应民事责任，情节严重的，可以依法追究刑事责任。</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八、生效</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本承诺书自本人签字后立即生效。</w:t>
      </w:r>
    </w:p>
    <w:p>
      <w:pPr>
        <w:spacing w:line="540" w:lineRule="exact"/>
        <w:ind w:firstLine="480" w:firstLineChars="200"/>
        <w:rPr>
          <w:rFonts w:hint="eastAsia" w:ascii="仿宋" w:hAnsi="仿宋" w:eastAsia="仿宋" w:cs="仿宋"/>
          <w:sz w:val="24"/>
        </w:rPr>
      </w:pPr>
    </w:p>
    <w:p>
      <w:pPr>
        <w:spacing w:line="540" w:lineRule="exact"/>
        <w:rPr>
          <w:rFonts w:hint="eastAsia" w:ascii="仿宋" w:hAnsi="仿宋" w:eastAsia="仿宋" w:cs="仿宋"/>
          <w:sz w:val="24"/>
        </w:rPr>
      </w:pPr>
    </w:p>
    <w:p>
      <w:pPr>
        <w:spacing w:line="540" w:lineRule="exact"/>
        <w:ind w:firstLine="480"/>
        <w:rPr>
          <w:rFonts w:hint="eastAsia" w:ascii="仿宋" w:hAnsi="仿宋" w:eastAsia="仿宋" w:cs="仿宋"/>
          <w:sz w:val="24"/>
        </w:rPr>
      </w:pPr>
      <w:r>
        <w:rPr>
          <w:rFonts w:hint="eastAsia" w:ascii="仿宋" w:hAnsi="仿宋" w:eastAsia="仿宋" w:cs="仿宋"/>
          <w:sz w:val="24"/>
        </w:rPr>
        <w:t xml:space="preserve">                         承诺人：</w:t>
      </w:r>
      <w:r>
        <w:rPr>
          <w:rFonts w:hint="eastAsia" w:ascii="仿宋" w:hAnsi="仿宋" w:eastAsia="仿宋" w:cs="仿宋"/>
          <w:sz w:val="24"/>
          <w:u w:val="single"/>
        </w:rPr>
        <w:t xml:space="preserve">                        </w:t>
      </w:r>
    </w:p>
    <w:p>
      <w:pPr>
        <w:spacing w:line="540" w:lineRule="exact"/>
        <w:ind w:firstLine="3360" w:firstLineChars="1400"/>
        <w:rPr>
          <w:rFonts w:hint="eastAsia" w:ascii="仿宋" w:hAnsi="仿宋" w:eastAsia="仿宋" w:cs="仿宋"/>
          <w:sz w:val="24"/>
          <w:u w:val="single"/>
        </w:rPr>
      </w:pP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40" w:lineRule="exact"/>
        <w:ind w:firstLine="5520" w:firstLineChars="23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spacing w:line="560" w:lineRule="exact"/>
        <w:jc w:val="left"/>
        <w:rPr>
          <w:rFonts w:hint="eastAsia" w:ascii="仿宋" w:hAnsi="仿宋" w:eastAsia="仿宋" w:cs="仿宋"/>
          <w:b/>
          <w:sz w:val="24"/>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85"/>
        <w:spacing w:line="560" w:lineRule="exact"/>
        <w:ind w:left="0" w:leftChars="0" w:firstLine="0" w:firstLineChars="0"/>
        <w:jc w:val="center"/>
        <w:rPr>
          <w:rFonts w:hint="eastAsia" w:ascii="仿宋" w:hAnsi="仿宋" w:eastAsia="仿宋" w:cs="仿宋"/>
          <w:b/>
        </w:rPr>
      </w:pPr>
      <w:r>
        <w:rPr>
          <w:rFonts w:hint="eastAsia" w:ascii="仿宋" w:hAnsi="仿宋" w:eastAsia="仿宋" w:cs="仿宋"/>
          <w:b/>
        </w:rPr>
        <w:t>第二部分 合同一般条款</w:t>
      </w:r>
      <w:bookmarkEnd w:id="418"/>
    </w:p>
    <w:p>
      <w:pPr>
        <w:spacing w:line="560" w:lineRule="exact"/>
        <w:ind w:firstLine="482" w:firstLineChars="200"/>
        <w:outlineLvl w:val="0"/>
        <w:rPr>
          <w:rFonts w:hint="eastAsia" w:ascii="仿宋" w:hAnsi="仿宋" w:eastAsia="仿宋" w:cs="仿宋"/>
          <w:b/>
          <w:sz w:val="24"/>
        </w:rPr>
      </w:pPr>
      <w:bookmarkStart w:id="420" w:name="_Toc279701240"/>
      <w:bookmarkStart w:id="421" w:name="_Toc487900349"/>
      <w:bookmarkStart w:id="422" w:name="_Ref467379195"/>
      <w:bookmarkStart w:id="423" w:name="_Ref467379101"/>
      <w:bookmarkStart w:id="424" w:name="_Ref467379094"/>
      <w:bookmarkStart w:id="425" w:name="_Ref467378404"/>
      <w:bookmarkStart w:id="426" w:name="_Ref467379225"/>
      <w:bookmarkStart w:id="427" w:name="_Toc19614"/>
      <w:bookmarkStart w:id="428" w:name="_Toc259093669"/>
      <w:bookmarkStart w:id="429" w:name="_Toc28763"/>
      <w:bookmarkStart w:id="430" w:name="_Ref467379109"/>
      <w:bookmarkStart w:id="431" w:name="_Ref467378499"/>
      <w:bookmarkStart w:id="432" w:name="_Ref467378463"/>
      <w:bookmarkStart w:id="433" w:name="_Toc16917"/>
      <w:bookmarkStart w:id="434" w:name="_Ref467379205"/>
      <w:bookmarkStart w:id="435" w:name="_Ref467379214"/>
      <w:r>
        <w:rPr>
          <w:rFonts w:hint="eastAsia" w:ascii="仿宋" w:hAnsi="仿宋" w:eastAsia="仿宋" w:cs="仿宋"/>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sz w:val="24"/>
        </w:rPr>
      </w:pPr>
      <w:bookmarkStart w:id="436" w:name="_Ref467378840"/>
      <w:r>
        <w:rPr>
          <w:rFonts w:hint="eastAsia" w:ascii="仿宋" w:hAnsi="仿宋" w:eastAsia="仿宋" w:cs="仿宋"/>
          <w:sz w:val="24"/>
        </w:rPr>
        <w:t>2.1.4 “甲方”系指与中标供应商签署合同的采购人</w:t>
      </w:r>
      <w:bookmarkEnd w:id="436"/>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37" w:name="_Ref467379400"/>
      <w:r>
        <w:rPr>
          <w:rFonts w:hint="eastAsia" w:ascii="仿宋" w:hAnsi="仿宋" w:eastAsia="仿宋" w:cs="仿宋"/>
          <w:sz w:val="24"/>
        </w:rPr>
        <w:t>2.1.5 “乙方”系指根据合同约定交付货物的中标供应商</w:t>
      </w:r>
      <w:bookmarkEnd w:id="43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38" w:name="_Ref467379436"/>
      <w:r>
        <w:rPr>
          <w:rFonts w:hint="eastAsia" w:ascii="仿宋" w:hAnsi="仿宋" w:eastAsia="仿宋" w:cs="仿宋"/>
          <w:sz w:val="24"/>
        </w:rPr>
        <w:t>2.1.6 “现场”系指合同约定货物将要运至或者安装的地点。</w:t>
      </w:r>
      <w:bookmarkEnd w:id="438"/>
    </w:p>
    <w:p>
      <w:pPr>
        <w:spacing w:line="560" w:lineRule="exact"/>
        <w:ind w:firstLine="482" w:firstLineChars="200"/>
        <w:outlineLvl w:val="0"/>
        <w:rPr>
          <w:rFonts w:hint="eastAsia" w:ascii="仿宋" w:hAnsi="仿宋" w:eastAsia="仿宋" w:cs="仿宋"/>
          <w:b/>
          <w:sz w:val="24"/>
        </w:rPr>
      </w:pPr>
      <w:bookmarkStart w:id="439" w:name="_Toc487900350"/>
      <w:bookmarkStart w:id="440" w:name="_Toc279701241"/>
      <w:bookmarkStart w:id="441" w:name="_Toc32504"/>
      <w:bookmarkStart w:id="442" w:name="_Toc27635"/>
      <w:bookmarkStart w:id="443" w:name="_Toc259093670"/>
      <w:bookmarkStart w:id="444" w:name="_Toc13336"/>
      <w:r>
        <w:rPr>
          <w:rFonts w:hint="eastAsia" w:ascii="仿宋" w:hAnsi="仿宋" w:eastAsia="仿宋" w:cs="仿宋"/>
          <w:b/>
          <w:sz w:val="24"/>
        </w:rPr>
        <w:t>2.2 技术规范</w:t>
      </w:r>
      <w:bookmarkEnd w:id="439"/>
      <w:bookmarkEnd w:id="440"/>
      <w:bookmarkEnd w:id="441"/>
      <w:bookmarkEnd w:id="442"/>
      <w:bookmarkEnd w:id="443"/>
      <w:bookmarkEnd w:id="44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45" w:name="_Toc27853"/>
      <w:bookmarkStart w:id="446" w:name="_Toc487900351"/>
      <w:bookmarkStart w:id="447" w:name="_Toc279701242"/>
      <w:bookmarkStart w:id="448" w:name="_Toc259093671"/>
      <w:bookmarkStart w:id="449" w:name="_Toc31634"/>
      <w:bookmarkStart w:id="450" w:name="_Toc9829"/>
      <w:r>
        <w:rPr>
          <w:rFonts w:hint="eastAsia" w:ascii="仿宋" w:hAnsi="仿宋" w:eastAsia="仿宋" w:cs="仿宋"/>
          <w:b/>
          <w:sz w:val="24"/>
        </w:rPr>
        <w:t>2.3 知识产权</w:t>
      </w:r>
      <w:bookmarkEnd w:id="445"/>
      <w:bookmarkEnd w:id="446"/>
      <w:bookmarkEnd w:id="447"/>
      <w:bookmarkEnd w:id="448"/>
      <w:bookmarkEnd w:id="449"/>
      <w:bookmarkEnd w:id="4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1" w:name="_Toc29149"/>
      <w:bookmarkStart w:id="452" w:name="_Toc4194"/>
      <w:bookmarkStart w:id="453" w:name="_Toc11932"/>
      <w:r>
        <w:rPr>
          <w:rFonts w:hint="eastAsia" w:ascii="仿宋" w:hAnsi="仿宋" w:eastAsia="仿宋" w:cs="仿宋"/>
          <w:b/>
          <w:sz w:val="24"/>
        </w:rPr>
        <w:t>2.4 包装和装运</w:t>
      </w:r>
      <w:bookmarkEnd w:id="451"/>
      <w:bookmarkEnd w:id="452"/>
      <w:bookmarkEnd w:id="45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4" w:name="_Ref467379542"/>
      <w:bookmarkStart w:id="455" w:name="_Toc279701245"/>
      <w:bookmarkStart w:id="456" w:name="_Ref467378541"/>
      <w:bookmarkStart w:id="457" w:name="_Ref467378591"/>
      <w:bookmarkStart w:id="458" w:name="_Toc259093674"/>
      <w:bookmarkStart w:id="459" w:name="_Ref467379527"/>
      <w:bookmarkStart w:id="460" w:name="_Ref467379536"/>
      <w:bookmarkStart w:id="461" w:name="_Toc487900354"/>
      <w:bookmarkStart w:id="462" w:name="_Toc26182"/>
      <w:bookmarkStart w:id="463" w:name="_Toc19074"/>
      <w:bookmarkStart w:id="464" w:name="_Toc30272"/>
      <w:r>
        <w:rPr>
          <w:rFonts w:hint="eastAsia" w:ascii="仿宋" w:hAnsi="仿宋" w:eastAsia="仿宋" w:cs="仿宋"/>
          <w:b/>
          <w:sz w:val="24"/>
        </w:rPr>
        <w:t>2.</w:t>
      </w:r>
      <w:bookmarkEnd w:id="454"/>
      <w:bookmarkEnd w:id="455"/>
      <w:bookmarkEnd w:id="456"/>
      <w:bookmarkEnd w:id="457"/>
      <w:bookmarkEnd w:id="458"/>
      <w:bookmarkEnd w:id="459"/>
      <w:bookmarkEnd w:id="460"/>
      <w:bookmarkEnd w:id="461"/>
      <w:r>
        <w:rPr>
          <w:rFonts w:hint="eastAsia" w:ascii="仿宋" w:hAnsi="仿宋" w:eastAsia="仿宋" w:cs="仿宋"/>
          <w:b/>
          <w:sz w:val="24"/>
        </w:rPr>
        <w:t>5 履约检查和问题反馈</w:t>
      </w:r>
      <w:bookmarkEnd w:id="462"/>
      <w:bookmarkEnd w:id="463"/>
      <w:bookmarkEnd w:id="464"/>
    </w:p>
    <w:p>
      <w:pPr>
        <w:spacing w:line="560" w:lineRule="exact"/>
        <w:ind w:firstLine="480" w:firstLineChars="200"/>
        <w:rPr>
          <w:rFonts w:hint="eastAsia" w:ascii="仿宋" w:hAnsi="仿宋" w:eastAsia="仿宋" w:cs="仿宋"/>
          <w:sz w:val="24"/>
        </w:rPr>
      </w:pPr>
      <w:bookmarkStart w:id="465" w:name="_Ref467379657"/>
      <w:r>
        <w:rPr>
          <w:rFonts w:hint="eastAsia" w:ascii="仿宋" w:hAnsi="仿宋" w:eastAsia="仿宋" w:cs="仿宋"/>
          <w:sz w:val="24"/>
        </w:rPr>
        <w:t>2.5.1</w:t>
      </w:r>
      <w:bookmarkEnd w:id="465"/>
      <w:bookmarkStart w:id="466" w:name="_Toc186431854"/>
      <w:bookmarkStart w:id="467" w:name="_Toc279701247"/>
      <w:bookmarkStart w:id="468" w:name="_Toc487900357"/>
      <w:bookmarkStart w:id="469" w:name="_Toc259093676"/>
      <w:bookmarkStart w:id="470" w:name="_Ref467379807"/>
      <w:bookmarkStart w:id="471"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s="仿宋"/>
          <w:sz w:val="24"/>
        </w:rPr>
        <w:t>。</w:t>
      </w:r>
    </w:p>
    <w:bookmarkEnd w:id="467"/>
    <w:bookmarkEnd w:id="468"/>
    <w:bookmarkEnd w:id="469"/>
    <w:bookmarkEnd w:id="470"/>
    <w:bookmarkEnd w:id="471"/>
    <w:bookmarkEnd w:id="472"/>
    <w:p>
      <w:pPr>
        <w:spacing w:line="560" w:lineRule="exact"/>
        <w:ind w:firstLine="482" w:firstLineChars="200"/>
        <w:outlineLvl w:val="0"/>
        <w:rPr>
          <w:rFonts w:hint="eastAsia" w:ascii="仿宋" w:hAnsi="仿宋" w:eastAsia="仿宋" w:cs="仿宋"/>
          <w:b/>
          <w:sz w:val="24"/>
        </w:rPr>
      </w:pPr>
      <w:bookmarkStart w:id="473" w:name="_Ref467379852"/>
      <w:bookmarkStart w:id="474" w:name="_Ref467379863"/>
      <w:bookmarkStart w:id="475" w:name="_Ref467379923"/>
      <w:bookmarkStart w:id="476" w:name="_Toc279701248"/>
      <w:bookmarkStart w:id="477" w:name="_Toc487900358"/>
      <w:bookmarkStart w:id="478" w:name="_Toc259093677"/>
      <w:bookmarkStart w:id="479" w:name="_Toc3225"/>
      <w:bookmarkStart w:id="480" w:name="_Toc16110"/>
      <w:bookmarkStart w:id="481" w:name="_Toc774"/>
      <w:r>
        <w:rPr>
          <w:rFonts w:hint="eastAsia" w:ascii="仿宋" w:hAnsi="仿宋" w:eastAsia="仿宋" w:cs="仿宋"/>
          <w:b/>
          <w:sz w:val="24"/>
        </w:rPr>
        <w:t>2.6 技术资料</w:t>
      </w:r>
      <w:bookmarkEnd w:id="473"/>
      <w:bookmarkEnd w:id="474"/>
      <w:bookmarkEnd w:id="475"/>
      <w:bookmarkEnd w:id="476"/>
      <w:bookmarkEnd w:id="477"/>
      <w:bookmarkEnd w:id="478"/>
      <w:r>
        <w:rPr>
          <w:rFonts w:hint="eastAsia" w:ascii="仿宋" w:hAnsi="仿宋" w:eastAsia="仿宋" w:cs="仿宋"/>
          <w:b/>
          <w:sz w:val="24"/>
        </w:rPr>
        <w:t>和保密义务</w:t>
      </w:r>
      <w:bookmarkEnd w:id="479"/>
      <w:bookmarkEnd w:id="480"/>
      <w:bookmarkEnd w:id="48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82" w:name="_Toc7860"/>
      <w:r>
        <w:rPr>
          <w:rFonts w:hint="eastAsia" w:ascii="仿宋" w:hAnsi="仿宋" w:eastAsia="仿宋" w:cs="仿宋"/>
          <w:b/>
          <w:sz w:val="24"/>
        </w:rPr>
        <w:t>2.7 质量保证</w:t>
      </w:r>
      <w:bookmarkEnd w:id="48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83" w:name="_Toc17244"/>
      <w:bookmarkStart w:id="484" w:name="_Toc279701252"/>
      <w:bookmarkStart w:id="485" w:name="_Toc259093681"/>
      <w:bookmarkStart w:id="486" w:name="_Toc487900362"/>
      <w:r>
        <w:rPr>
          <w:rFonts w:hint="eastAsia" w:ascii="仿宋" w:hAnsi="仿宋" w:eastAsia="仿宋" w:cs="仿宋"/>
          <w:b/>
          <w:sz w:val="24"/>
        </w:rPr>
        <w:t>2.8 货物的风险负担</w:t>
      </w:r>
      <w:bookmarkEnd w:id="483"/>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87" w:name="_Toc14055"/>
      <w:r>
        <w:rPr>
          <w:rFonts w:hint="eastAsia" w:ascii="仿宋" w:hAnsi="仿宋" w:eastAsia="仿宋" w:cs="仿宋"/>
          <w:b/>
          <w:sz w:val="24"/>
        </w:rPr>
        <w:t>2.9 延迟交货</w:t>
      </w:r>
      <w:bookmarkEnd w:id="484"/>
      <w:bookmarkEnd w:id="485"/>
      <w:bookmarkEnd w:id="486"/>
      <w:bookmarkEnd w:id="48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sz w:val="24"/>
        </w:rPr>
      </w:pPr>
      <w:bookmarkStart w:id="488" w:name="_Toc7502"/>
      <w:bookmarkStart w:id="489" w:name="_Toc259093683"/>
      <w:bookmarkStart w:id="490" w:name="_Toc487900364"/>
      <w:bookmarkStart w:id="491" w:name="_Ref467378121"/>
      <w:bookmarkStart w:id="492" w:name="_Toc279701254"/>
      <w:r>
        <w:rPr>
          <w:rFonts w:hint="eastAsia" w:ascii="仿宋" w:hAnsi="仿宋" w:eastAsia="仿宋" w:cs="仿宋"/>
          <w:b/>
          <w:sz w:val="24"/>
        </w:rPr>
        <w:t>2.10 合同变更</w:t>
      </w:r>
      <w:bookmarkEnd w:id="48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487900369"/>
      <w:bookmarkStart w:id="495" w:name="_Toc259093688"/>
    </w:p>
    <w:p>
      <w:pPr>
        <w:spacing w:line="560" w:lineRule="exact"/>
        <w:ind w:firstLine="482" w:firstLineChars="200"/>
        <w:outlineLvl w:val="0"/>
        <w:rPr>
          <w:rFonts w:hint="eastAsia" w:ascii="仿宋" w:hAnsi="仿宋" w:eastAsia="仿宋" w:cs="仿宋"/>
          <w:b/>
          <w:sz w:val="24"/>
        </w:rPr>
      </w:pPr>
      <w:bookmarkStart w:id="496" w:name="_Toc22955"/>
      <w:bookmarkStart w:id="497" w:name="_Toc15237"/>
      <w:bookmarkStart w:id="498" w:name="_Toc10366"/>
      <w:r>
        <w:rPr>
          <w:rFonts w:hint="eastAsia" w:ascii="仿宋" w:hAnsi="仿宋" w:eastAsia="仿宋" w:cs="仿宋"/>
          <w:b/>
          <w:sz w:val="24"/>
        </w:rPr>
        <w:t>2.11 合同转让</w:t>
      </w:r>
      <w:bookmarkEnd w:id="493"/>
      <w:bookmarkEnd w:id="494"/>
      <w:bookmarkEnd w:id="495"/>
      <w:r>
        <w:rPr>
          <w:rFonts w:hint="eastAsia" w:ascii="仿宋" w:hAnsi="仿宋" w:eastAsia="仿宋" w:cs="仿宋"/>
          <w:b/>
          <w:sz w:val="24"/>
        </w:rPr>
        <w:t>和分包</w:t>
      </w:r>
      <w:bookmarkEnd w:id="496"/>
      <w:bookmarkEnd w:id="497"/>
      <w:bookmarkEnd w:id="49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sz w:val="24"/>
        </w:rPr>
      </w:pPr>
      <w:bookmarkStart w:id="499" w:name="_Toc16508"/>
      <w:bookmarkStart w:id="500" w:name="_Toc13566"/>
      <w:bookmarkStart w:id="501" w:name="_Toc14066"/>
      <w:r>
        <w:rPr>
          <w:rFonts w:hint="eastAsia" w:ascii="仿宋" w:hAnsi="仿宋" w:eastAsia="仿宋" w:cs="仿宋"/>
          <w:b/>
          <w:sz w:val="24"/>
        </w:rPr>
        <w:t>2.12 不可抗力</w:t>
      </w:r>
      <w:bookmarkEnd w:id="499"/>
      <w:bookmarkEnd w:id="500"/>
      <w:bookmarkEnd w:id="50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02" w:name="_Toc689"/>
      <w:bookmarkStart w:id="503" w:name="_Toc30676"/>
      <w:bookmarkStart w:id="504" w:name="_Toc259093684"/>
      <w:bookmarkStart w:id="505" w:name="_Toc487900365"/>
      <w:bookmarkStart w:id="506" w:name="_Toc6969"/>
      <w:bookmarkStart w:id="507" w:name="_Toc279701255"/>
      <w:r>
        <w:rPr>
          <w:rFonts w:hint="eastAsia" w:ascii="仿宋" w:hAnsi="仿宋" w:eastAsia="仿宋" w:cs="仿宋"/>
          <w:b/>
          <w:sz w:val="24"/>
        </w:rPr>
        <w:t>2.13 税费</w:t>
      </w:r>
      <w:bookmarkEnd w:id="502"/>
      <w:bookmarkEnd w:id="503"/>
      <w:bookmarkEnd w:id="504"/>
      <w:bookmarkEnd w:id="505"/>
      <w:bookmarkEnd w:id="506"/>
      <w:bookmarkEnd w:id="5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sz w:val="24"/>
        </w:rPr>
      </w:pPr>
      <w:bookmarkStart w:id="508" w:name="_Toc8298"/>
      <w:bookmarkStart w:id="509" w:name="_Toc16959"/>
      <w:bookmarkStart w:id="510" w:name="_Toc7102"/>
      <w:bookmarkStart w:id="511" w:name="_Toc279701258"/>
      <w:bookmarkStart w:id="512" w:name="_Toc259093687"/>
      <w:bookmarkStart w:id="513" w:name="_Toc487900368"/>
      <w:r>
        <w:rPr>
          <w:rFonts w:hint="eastAsia" w:ascii="仿宋" w:hAnsi="仿宋" w:eastAsia="仿宋" w:cs="仿宋"/>
          <w:b/>
          <w:sz w:val="24"/>
        </w:rPr>
        <w:t>2.14乙方破产</w:t>
      </w:r>
      <w:bookmarkEnd w:id="508"/>
      <w:bookmarkEnd w:id="509"/>
      <w:bookmarkEnd w:id="510"/>
      <w:bookmarkEnd w:id="511"/>
      <w:bookmarkEnd w:id="512"/>
      <w:bookmarkEnd w:id="51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14" w:name="_Toc6134"/>
      <w:bookmarkStart w:id="515" w:name="_Toc29333"/>
      <w:bookmarkStart w:id="516" w:name="_Toc15387"/>
      <w:r>
        <w:rPr>
          <w:rFonts w:hint="eastAsia" w:ascii="仿宋" w:hAnsi="仿宋" w:eastAsia="仿宋" w:cs="仿宋"/>
          <w:b/>
          <w:sz w:val="24"/>
        </w:rPr>
        <w:t>2.15 合同中止、终止</w:t>
      </w:r>
      <w:bookmarkEnd w:id="514"/>
      <w:bookmarkEnd w:id="515"/>
      <w:bookmarkEnd w:id="51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17" w:name="_Toc14563"/>
      <w:bookmarkStart w:id="518" w:name="_Toc1125"/>
      <w:bookmarkStart w:id="519" w:name="_Toc6596"/>
      <w:r>
        <w:rPr>
          <w:rFonts w:hint="eastAsia" w:ascii="仿宋" w:hAnsi="仿宋" w:eastAsia="仿宋" w:cs="仿宋"/>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9"/>
    <w:bookmarkEnd w:id="490"/>
    <w:bookmarkEnd w:id="491"/>
    <w:bookmarkEnd w:id="492"/>
    <w:p>
      <w:pPr>
        <w:spacing w:line="560" w:lineRule="exact"/>
        <w:ind w:firstLine="482" w:firstLineChars="200"/>
        <w:outlineLvl w:val="0"/>
        <w:rPr>
          <w:rFonts w:hint="eastAsia" w:ascii="仿宋" w:hAnsi="仿宋" w:eastAsia="仿宋" w:cs="仿宋"/>
          <w:b/>
          <w:sz w:val="24"/>
        </w:rPr>
      </w:pPr>
      <w:bookmarkStart w:id="520" w:name="_Toc487900371"/>
      <w:bookmarkStart w:id="521" w:name="_Toc259093690"/>
      <w:bookmarkStart w:id="522" w:name="_Toc279701261"/>
      <w:bookmarkStart w:id="523" w:name="_Toc19604"/>
      <w:bookmarkStart w:id="524" w:name="_Toc11284"/>
      <w:bookmarkStart w:id="525" w:name="_Toc25182"/>
      <w:r>
        <w:rPr>
          <w:rFonts w:hint="eastAsia" w:ascii="仿宋" w:hAnsi="仿宋" w:eastAsia="仿宋" w:cs="仿宋"/>
          <w:b/>
          <w:sz w:val="24"/>
        </w:rPr>
        <w:t>2.17 通知</w:t>
      </w:r>
      <w:bookmarkEnd w:id="520"/>
      <w:bookmarkEnd w:id="521"/>
      <w:bookmarkEnd w:id="522"/>
      <w:r>
        <w:rPr>
          <w:rFonts w:hint="eastAsia" w:ascii="仿宋" w:hAnsi="仿宋" w:eastAsia="仿宋" w:cs="仿宋"/>
          <w:b/>
          <w:sz w:val="24"/>
        </w:rPr>
        <w:t>和送达</w:t>
      </w:r>
      <w:bookmarkEnd w:id="523"/>
      <w:bookmarkEnd w:id="524"/>
      <w:bookmarkEnd w:id="525"/>
    </w:p>
    <w:p>
      <w:pPr>
        <w:spacing w:line="560" w:lineRule="exact"/>
        <w:ind w:firstLine="480" w:firstLineChars="200"/>
        <w:rPr>
          <w:rFonts w:hint="eastAsia" w:ascii="仿宋" w:hAnsi="仿宋" w:eastAsia="仿宋" w:cs="仿宋"/>
          <w:sz w:val="24"/>
        </w:rPr>
      </w:pPr>
      <w:bookmarkStart w:id="526" w:name="_Toc6698"/>
      <w:bookmarkStart w:id="527" w:name="_Toc3135"/>
      <w:bookmarkStart w:id="528" w:name="_Toc259093691"/>
      <w:bookmarkStart w:id="529" w:name="_Toc279701262"/>
      <w:bookmarkStart w:id="530"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hint="eastAsia" w:ascii="仿宋" w:hAnsi="仿宋" w:eastAsia="仿宋" w:cs="仿宋"/>
          <w:sz w:val="24"/>
        </w:rPr>
      </w:pPr>
      <w:bookmarkStart w:id="531" w:name="_Toc23294"/>
      <w:bookmarkStart w:id="532"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hint="eastAsia" w:ascii="仿宋" w:hAnsi="仿宋" w:eastAsia="仿宋" w:cs="仿宋"/>
          <w:b/>
          <w:sz w:val="24"/>
        </w:rPr>
      </w:pPr>
      <w:bookmarkStart w:id="533" w:name="_Toc30599"/>
      <w:bookmarkStart w:id="534" w:name="_Toc4355"/>
      <w:bookmarkStart w:id="535" w:name="_Toc18540"/>
      <w:r>
        <w:rPr>
          <w:rFonts w:hint="eastAsia" w:ascii="仿宋" w:hAnsi="仿宋" w:eastAsia="仿宋" w:cs="仿宋"/>
          <w:b/>
          <w:sz w:val="24"/>
        </w:rPr>
        <w:t>2.18 计量单位</w:t>
      </w:r>
      <w:bookmarkEnd w:id="528"/>
      <w:bookmarkEnd w:id="529"/>
      <w:bookmarkEnd w:id="530"/>
      <w:bookmarkEnd w:id="533"/>
      <w:bookmarkEnd w:id="534"/>
      <w:bookmarkEnd w:id="53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sz w:val="24"/>
        </w:rPr>
      </w:pPr>
      <w:bookmarkStart w:id="536" w:name="_Toc487900373"/>
      <w:bookmarkStart w:id="537" w:name="_Toc259093692"/>
      <w:bookmarkStart w:id="538" w:name="_Toc279701263"/>
      <w:bookmarkStart w:id="539" w:name="_Toc18567"/>
      <w:bookmarkStart w:id="540" w:name="_Toc10330"/>
      <w:bookmarkStart w:id="541" w:name="_Toc12773"/>
      <w:r>
        <w:rPr>
          <w:rFonts w:hint="eastAsia" w:ascii="仿宋" w:hAnsi="仿宋" w:eastAsia="仿宋" w:cs="仿宋"/>
          <w:b/>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hint="eastAsia" w:ascii="仿宋" w:hAnsi="仿宋" w:eastAsia="仿宋" w:cs="仿宋"/>
          <w:b/>
          <w:sz w:val="24"/>
        </w:rPr>
      </w:pPr>
      <w:bookmarkStart w:id="542" w:name="_Toc279701264"/>
      <w:bookmarkStart w:id="543" w:name="_Toc3148"/>
      <w:bookmarkStart w:id="544" w:name="_Toc16673"/>
      <w:bookmarkStart w:id="545" w:name="_Toc12004"/>
      <w:bookmarkStart w:id="546" w:name="_Toc259093693"/>
      <w:bookmarkStart w:id="547" w:name="_Toc487900374"/>
      <w:r>
        <w:rPr>
          <w:rFonts w:hint="eastAsia" w:ascii="仿宋" w:hAnsi="仿宋" w:eastAsia="仿宋" w:cs="仿宋"/>
          <w:b/>
          <w:sz w:val="24"/>
        </w:rPr>
        <w:t>2.20 履约保证金</w:t>
      </w:r>
      <w:bookmarkEnd w:id="542"/>
      <w:bookmarkEnd w:id="543"/>
      <w:bookmarkEnd w:id="544"/>
      <w:bookmarkEnd w:id="545"/>
      <w:bookmarkEnd w:id="546"/>
    </w:p>
    <w:p>
      <w:pPr>
        <w:pStyle w:val="61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hint="eastAsia" w:ascii="仿宋" w:hAnsi="仿宋" w:eastAsia="仿宋" w:cs="仿宋"/>
          <w:lang w:val="en-US" w:eastAsia="zh-CN"/>
        </w:rPr>
        <w:t>2.</w:t>
      </w:r>
      <w:r>
        <w:rPr>
          <w:rFonts w:hint="eastAsia" w:ascii="仿宋" w:hAnsi="仿宋" w:eastAsia="仿宋" w:cs="仿宋"/>
        </w:rPr>
        <w:t>5%的履约保证金；鼓励和支持乙方以银行、保险公司出具的保函形式提供履约保证。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w:t>
      </w:r>
      <w:r>
        <w:rPr>
          <w:rFonts w:hint="eastAsia" w:ascii="仿宋" w:hAnsi="仿宋" w:eastAsia="仿宋" w:cs="仿宋"/>
          <w:sz w:val="24"/>
          <w:lang w:val="en-US" w:eastAsia="zh-CN"/>
        </w:rPr>
        <w:t>2.</w:t>
      </w:r>
      <w:r>
        <w:rPr>
          <w:rFonts w:hint="eastAsia" w:ascii="仿宋" w:hAnsi="仿宋" w:eastAsia="仿宋" w:cs="仿宋"/>
          <w:sz w:val="24"/>
        </w:rPr>
        <w:t>5%。</w:t>
      </w:r>
    </w:p>
    <w:p>
      <w:pPr>
        <w:spacing w:line="560" w:lineRule="exact"/>
        <w:ind w:firstLine="480" w:firstLineChars="200"/>
        <w:rPr>
          <w:rFonts w:hint="eastAsia" w:ascii="仿宋" w:hAnsi="仿宋" w:eastAsia="仿宋" w:cs="仿宋"/>
        </w:rPr>
      </w:pPr>
      <w:r>
        <w:rPr>
          <w:rFonts w:hint="eastAsia" w:ascii="仿宋" w:hAnsi="仿宋" w:eastAsia="仿宋" w:cs="仿宋"/>
          <w:sz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hint="eastAsia" w:ascii="仿宋" w:hAnsi="仿宋" w:eastAsia="仿宋" w:cs="仿宋"/>
          <w:b/>
          <w:sz w:val="24"/>
        </w:rPr>
      </w:pPr>
      <w:bookmarkStart w:id="548" w:name="_Toc19890"/>
      <w:bookmarkStart w:id="549" w:name="_Toc14001"/>
      <w:bookmarkStart w:id="550" w:name="_Toc6885"/>
      <w:r>
        <w:rPr>
          <w:rFonts w:hint="eastAsia" w:ascii="仿宋" w:hAnsi="仿宋" w:eastAsia="仿宋" w:cs="仿宋"/>
          <w:b/>
          <w:sz w:val="24"/>
        </w:rPr>
        <w:t>2.22合同份数</w:t>
      </w:r>
      <w:bookmarkEnd w:id="548"/>
      <w:bookmarkEnd w:id="549"/>
      <w:bookmarkEnd w:id="5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385"/>
        <w:spacing w:line="560" w:lineRule="exact"/>
        <w:ind w:left="0" w:leftChars="0" w:firstLine="0" w:firstLineChars="0"/>
        <w:jc w:val="center"/>
        <w:rPr>
          <w:rFonts w:hint="eastAsia" w:ascii="仿宋" w:hAnsi="仿宋" w:eastAsia="仿宋" w:cs="仿宋"/>
          <w:b/>
        </w:rPr>
      </w:pPr>
      <w:r>
        <w:rPr>
          <w:rFonts w:hint="eastAsia" w:ascii="仿宋" w:hAnsi="仿宋" w:eastAsia="仿宋" w:cs="仿宋"/>
          <w:kern w:val="0"/>
        </w:rPr>
        <w:br w:type="page"/>
      </w:r>
      <w:r>
        <w:rPr>
          <w:rFonts w:hint="eastAsia" w:ascii="仿宋" w:hAnsi="仿宋" w:eastAsia="仿宋" w:cs="仿宋"/>
          <w:b/>
        </w:rPr>
        <w:t>第三部分  合同专用条款</w:t>
      </w:r>
    </w:p>
    <w:p>
      <w:pPr>
        <w:spacing w:line="560" w:lineRule="exact"/>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2.3.2具有知识产权的计算机软件等标的物的知识产权归属：</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知识产权归甲方所有。                                                   </w:t>
      </w:r>
      <w:r>
        <w:rPr>
          <w:rFonts w:hint="eastAsia" w:ascii="仿宋" w:hAnsi="仿宋" w:eastAsia="仿宋" w:cs="仿宋"/>
          <w:sz w:val="24"/>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2.4.1包装和装运专用条款（如果有）：</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2.4.2装运标的物的要求和通知：</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2.6结算方式和付款条件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次项目合同总价为人民币【】（大写）元（￥【】），共包括应用改造及迁移服务（人民币【】（大写）（￥【】）、应用等保测评服务（人民币【】（大写）（￥【】））及云平台服务（人民币【】（大写）（￥【】））三部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应用改造及迁移部分的费用在合同签订后15个工作日内，支付50%（人民币【】（大写）（￥【】）），迁移完成后30个工作日内支付剩余50%（人民币【】（大写）（￥【】））。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应用等保测评部分的费用在合同签订后15个工作日内，支付50%（人民币【】（大写）（￥【】）），等保测评完成后30个工作日内支付剩余50%（人民币【】（大写）（￥【】））。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云平台服务部分的费用，按年支付，第一年服务费（人民币【】（大写）（￥【】）），第二年服务费（人民币【】（大写）（￥【】）），第三年服务费（人民币【】（大写）（￥【】））。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支付标准：双方同意每年服务费的50%为基本服务费，另50%为考核服务费，甲方每年对乙方服务进行考核并依据以下标准支付每年的服务费用：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(1)考核结果得分在85分及以上，结算费用=基本服务费+考核服务费100%支付。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(2)考核结果得分在85-80分之间（含80分），结算费用=基本服务费+考核服务费97.5%支付。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(3)考核结果得分80-75分之间（含75分），结算费用=基本服务费+考核服务费95%支付。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(4)考核结果得在75分以下且每少1分，结算费用=基本服务费+考核服务费扣减1%，并以此类推；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一年服务费：合同签订后15个工作日内，采购人支付合同第一年云平台服务费的50%，即（人民币【】（大写）（￥【】））；验收通过后15个工作日内支付合同第一年服务费的40%，即（人民币【】（大写）（￥【】））；验收通过后的第12个月支付第一年服务费的10%，即（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第二年服务费：于验收通过后的第13个月支付第二年50%的服务费，即（人民币【】（大写）（￥【】））；第19个月根据考核结果支付第二年考核服务费。</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第三年服务费：于验收通过后的第25个月支付第三年50%的服务费，即（人民币【】（大写）（￥【】））；第31个月根据考核结果支付第三年考核服务费。</w:t>
      </w:r>
    </w:p>
    <w:p>
      <w:pPr>
        <w:snapToGrid w:val="0"/>
        <w:spacing w:line="360" w:lineRule="auto"/>
        <w:ind w:firstLine="480"/>
        <w:jc w:val="left"/>
        <w:rPr>
          <w:rFonts w:hint="eastAsia" w:ascii="仿宋" w:hAnsi="仿宋" w:eastAsia="仿宋" w:cs="仿宋"/>
          <w:sz w:val="24"/>
        </w:rPr>
      </w:pPr>
      <w:bookmarkStart w:id="551" w:name="ZQ_"/>
      <w:r>
        <w:rPr>
          <w:rFonts w:hint="eastAsia" w:ascii="仿宋" w:hAnsi="仿宋" w:eastAsia="仿宋" w:cs="仿宋"/>
          <w:sz w:val="24"/>
        </w:rPr>
        <w:t>乙方提供相应税率的增值税【     】（□专用，□普通）发票。</w:t>
      </w:r>
      <w:bookmarkEnd w:id="551"/>
    </w:p>
    <w:p>
      <w:pPr>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每次支付前，乙方应提供符合甲方要求的等额发票，否则甲方可顺延支付，所造成的迟延由乙方自行承担。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2.9标的物的风险负担</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标的物或者在途标的物或者交付给第一承运人后的标的物毁损、灭失的风险负担：</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2.13.2受不可抗力影响的一方在不可抗力发生后，应在</w:t>
      </w:r>
      <w:r>
        <w:rPr>
          <w:rFonts w:hint="eastAsia" w:ascii="仿宋" w:hAnsi="仿宋" w:eastAsia="仿宋" w:cs="仿宋"/>
          <w:sz w:val="24"/>
          <w:u w:val="single"/>
        </w:rPr>
        <w:t xml:space="preserve"> 15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2.13.4因不可抗力致使合同有变更必要的，双方当事人应在</w:t>
      </w:r>
      <w:r>
        <w:rPr>
          <w:rFonts w:hint="eastAsia" w:ascii="仿宋" w:hAnsi="仿宋" w:eastAsia="仿宋" w:cs="仿宋"/>
          <w:sz w:val="24"/>
          <w:u w:val="single"/>
        </w:rPr>
        <w:t xml:space="preserve"> 15   </w:t>
      </w:r>
      <w:r>
        <w:rPr>
          <w:rFonts w:hint="eastAsia" w:ascii="仿宋" w:hAnsi="仿宋" w:eastAsia="仿宋" w:cs="仿宋"/>
          <w:sz w:val="24"/>
        </w:rPr>
        <w:t>日内以书面形式变更合同；</w:t>
      </w:r>
    </w:p>
    <w:p>
      <w:pPr>
        <w:tabs>
          <w:tab w:val="left" w:pos="360"/>
          <w:tab w:val="left" w:pos="540"/>
          <w:tab w:val="left" w:pos="108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2.17.1标的物交付前，乙方应对标的物的质量、数量等方面进行详细、全面的检验，并向甲方出具证明标的物符合合同约定的文件；标的物交付时，乙方在</w:t>
      </w:r>
      <w:r>
        <w:rPr>
          <w:rFonts w:hint="eastAsia" w:ascii="仿宋" w:hAnsi="仿宋" w:eastAsia="仿宋" w:cs="仿宋"/>
          <w:sz w:val="24"/>
          <w:u w:val="single"/>
        </w:rPr>
        <w:t xml:space="preserve"> 15   </w:t>
      </w:r>
      <w:r>
        <w:rPr>
          <w:rFonts w:hint="eastAsia" w:ascii="仿宋" w:hAnsi="仿宋" w:eastAsia="仿宋" w:cs="仿宋"/>
          <w:sz w:val="24"/>
        </w:rPr>
        <w:t>日内发起验收，并可依法邀请相关方参加，验收应出具验收书。</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2.17.3 检验和验收标准、程序等具体内容以及前述验收书的效力：</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3.1 其他：</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jc w:val="left"/>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rPr>
      </w:pPr>
      <w:bookmarkStart w:id="552" w:name="_Toc349721554"/>
      <w:bookmarkStart w:id="553" w:name="_Toc328381300"/>
      <w:bookmarkStart w:id="554" w:name="_Toc350327365"/>
      <w:bookmarkStart w:id="555" w:name="_Toc339872468"/>
      <w:bookmarkStart w:id="556" w:name="_Toc868"/>
      <w:bookmarkStart w:id="557" w:name="_Toc326765771"/>
      <w:r>
        <w:rPr>
          <w:rFonts w:hint="eastAsia" w:ascii="仿宋" w:hAnsi="仿宋" w:eastAsia="仿宋" w:cs="仿宋"/>
          <w:b/>
          <w:bCs/>
          <w:sz w:val="24"/>
        </w:rPr>
        <w:t xml:space="preserve"> </w:t>
      </w:r>
      <w:bookmarkEnd w:id="552"/>
      <w:bookmarkEnd w:id="553"/>
      <w:bookmarkEnd w:id="554"/>
      <w:bookmarkEnd w:id="555"/>
      <w:bookmarkEnd w:id="556"/>
      <w:bookmarkEnd w:id="557"/>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r>
        <w:rPr>
          <w:rFonts w:hint="eastAsia" w:ascii="仿宋" w:hAnsi="仿宋" w:eastAsia="仿宋" w:cs="仿宋"/>
          <w:b/>
          <w:sz w:val="36"/>
          <w:szCs w:val="20"/>
        </w:rPr>
        <w:t xml:space="preserve"> </w:t>
      </w:r>
      <w:bookmarkEnd w:id="393"/>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我方参与（项目名称）【项目编号：YJ</w:t>
      </w:r>
      <w:r>
        <w:rPr>
          <w:rFonts w:hint="eastAsia" w:ascii="仿宋" w:hAnsi="仿宋" w:eastAsia="仿宋" w:cs="仿宋"/>
          <w:b/>
          <w:bCs/>
          <w:sz w:val="24"/>
        </w:rPr>
        <w:t xml:space="preserve">ZFCG-20  -  </w:t>
      </w:r>
      <w:r>
        <w:rPr>
          <w:rFonts w:hint="eastAsia" w:ascii="仿宋" w:hAnsi="仿宋" w:eastAsia="仿宋" w:cs="仿宋"/>
          <w:sz w:val="24"/>
        </w:rPr>
        <w:t>】政府采购活动，郑重承诺：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（一）符合参与政府采购活动的资格条件并且没有税收缴纳、社会保障等方面的失信记录的承诺函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联合体成员名称(电子签名/c)：</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widowControl/>
        <w:spacing w:line="360" w:lineRule="auto"/>
        <w:ind w:left="150"/>
        <w:jc w:val="center"/>
        <w:rPr>
          <w:rFonts w:hint="eastAsia" w:ascii="仿宋" w:hAnsi="仿宋" w:eastAsia="仿宋" w:cs="仿宋"/>
          <w:b/>
          <w:kern w:val="0"/>
          <w:sz w:val="32"/>
          <w:szCs w:val="32"/>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）投标</w:t>
      </w:r>
      <w:r>
        <w:rPr>
          <w:rFonts w:hint="eastAsia" w:ascii="仿宋" w:hAnsi="仿宋" w:eastAsia="仿宋" w:cs="仿宋"/>
          <w:sz w:val="24"/>
        </w:rPr>
        <w:t>人</w:t>
      </w:r>
      <w:r>
        <w:rPr>
          <w:rFonts w:hint="eastAsia" w:ascii="仿宋" w:hAnsi="仿宋" w:eastAsia="仿宋" w:cs="仿宋"/>
          <w:sz w:val="24"/>
          <w:lang w:val="zh-CN"/>
        </w:rPr>
        <w:t>认为需要的其他文件资料（如有）</w:t>
      </w:r>
      <w:r>
        <w:rPr>
          <w:rFonts w:hint="eastAsia" w:ascii="仿宋" w:hAnsi="仿宋" w:eastAsia="仿宋" w:cs="仿宋"/>
        </w:rPr>
        <w:t>………………………………… （页码）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pStyle w:val="24"/>
        <w:rPr>
          <w:rFonts w:hint="eastAsia" w:ascii="仿宋" w:hAnsi="仿宋" w:eastAsia="仿宋" w:cs="仿宋"/>
        </w:rPr>
      </w:pPr>
    </w:p>
    <w:p>
      <w:pPr>
        <w:pStyle w:val="24"/>
        <w:ind w:firstLine="0"/>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pStyle w:val="24"/>
        <w:rPr>
          <w:rFonts w:hint="eastAsia" w:ascii="仿宋" w:hAnsi="仿宋" w:eastAsia="仿宋" w:cs="仿宋"/>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int="eastAsia" w:ascii="仿宋" w:hAnsi="仿宋" w:eastAsia="仿宋" w:cs="仿宋"/>
                <w:bCs/>
                <w:sz w:val="24"/>
                <w:szCs w:val="20"/>
              </w:rPr>
            </w:pPr>
            <w:r>
              <w:rPr>
                <w:rFonts w:hint="eastAsia" w:ascii="仿宋" w:hAnsi="仿宋" w:eastAsia="仿宋" w:cs="仿宋"/>
                <w:bCs/>
                <w:sz w:val="24"/>
                <w:szCs w:val="20"/>
              </w:rPr>
              <w:t>正面：                                 反面：</w:t>
            </w:r>
          </w:p>
          <w:p>
            <w:pPr>
              <w:pStyle w:val="87"/>
              <w:adjustRightInd w:val="0"/>
              <w:spacing w:line="360" w:lineRule="auto"/>
              <w:rPr>
                <w:rFonts w:hint="eastAsia" w:ascii="仿宋" w:hAnsi="仿宋" w:eastAsia="仿宋" w:cs="仿宋"/>
                <w:bCs/>
                <w:sz w:val="24"/>
                <w:szCs w:val="20"/>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4"/>
        <w:rPr>
          <w:rFonts w:hint="eastAsia" w:ascii="仿宋" w:hAnsi="仿宋" w:eastAsia="仿宋" w:cs="仿宋"/>
        </w:rPr>
      </w:pPr>
    </w:p>
    <w:p>
      <w:pPr>
        <w:pStyle w:val="2"/>
        <w:rPr>
          <w:rFonts w:hint="eastAsia" w:ascii="仿宋" w:hAnsi="仿宋" w:eastAsia="仿宋" w:cs="仿宋"/>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975"/>
        <w:gridCol w:w="25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3"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975"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43"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445"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投标文件中的</w:t>
            </w:r>
          </w:p>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1</w:t>
            </w:r>
          </w:p>
        </w:tc>
        <w:tc>
          <w:tcPr>
            <w:tcW w:w="4975" w:type="dxa"/>
            <w:vAlign w:val="top"/>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43" w:type="dxa"/>
            <w:vAlign w:val="center"/>
          </w:tcPr>
          <w:p>
            <w:pPr>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45" w:type="dxa"/>
            <w:vAlign w:val="top"/>
          </w:tcPr>
          <w:p>
            <w:pPr>
              <w:rPr>
                <w:rFonts w:hint="eastAsia" w:ascii="仿宋" w:hAnsi="仿宋" w:eastAsia="仿宋" w:cs="仿宋"/>
                <w:sz w:val="24"/>
                <w:szCs w:val="20"/>
              </w:rPr>
            </w:pPr>
            <w:r>
              <w:rPr>
                <w:rFonts w:hint="eastAsia" w:ascii="仿宋" w:hAnsi="仿宋" w:eastAsia="仿宋" w:cs="仿宋"/>
                <w:sz w:val="24"/>
                <w:szCs w:val="20"/>
              </w:rPr>
              <w:t>见投标文件</w:t>
            </w:r>
          </w:p>
          <w:p>
            <w:pPr>
              <w:rPr>
                <w:rFonts w:hint="eastAsia"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2</w:t>
            </w:r>
          </w:p>
        </w:tc>
        <w:tc>
          <w:tcPr>
            <w:tcW w:w="4975" w:type="dxa"/>
            <w:vAlign w:val="top"/>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43" w:type="dxa"/>
            <w:vAlign w:val="center"/>
          </w:tcPr>
          <w:p>
            <w:pPr>
              <w:rPr>
                <w:rFonts w:hint="eastAsia" w:ascii="仿宋" w:hAnsi="仿宋" w:eastAsia="仿宋" w:cs="仿宋"/>
                <w:sz w:val="24"/>
                <w:szCs w:val="20"/>
              </w:rPr>
            </w:pPr>
            <w:r>
              <w:rPr>
                <w:rFonts w:hint="eastAsia" w:ascii="仿宋" w:hAnsi="仿宋" w:eastAsia="仿宋" w:cs="仿宋"/>
                <w:sz w:val="24"/>
                <w:szCs w:val="20"/>
              </w:rPr>
              <w:t>投标函</w:t>
            </w:r>
          </w:p>
        </w:tc>
        <w:tc>
          <w:tcPr>
            <w:tcW w:w="1445" w:type="dxa"/>
            <w:vAlign w:val="top"/>
          </w:tcPr>
          <w:p>
            <w:pP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3</w:t>
            </w:r>
          </w:p>
        </w:tc>
        <w:tc>
          <w:tcPr>
            <w:tcW w:w="4975" w:type="dxa"/>
            <w:vAlign w:val="top"/>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43" w:type="dxa"/>
            <w:vAlign w:val="center"/>
          </w:tcPr>
          <w:p>
            <w:pPr>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45" w:type="dxa"/>
            <w:vAlign w:val="top"/>
          </w:tcPr>
          <w:p>
            <w:pP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4"/>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4"/>
        <w:rPr>
          <w:rFonts w:hint="eastAsia" w:ascii="仿宋" w:hAnsi="仿宋" w:eastAsia="仿宋" w:cs="仿宋"/>
          <w:lang w:val="en-US"/>
        </w:rPr>
      </w:pPr>
    </w:p>
    <w:p>
      <w:pPr>
        <w:rPr>
          <w:rFonts w:hint="eastAsia" w:ascii="仿宋" w:hAnsi="仿宋" w:eastAsia="仿宋" w:cs="仿宋"/>
        </w:rPr>
      </w:pPr>
    </w:p>
    <w:p>
      <w:pPr>
        <w:jc w:val="center"/>
        <w:rPr>
          <w:rFonts w:hint="eastAsia" w:ascii="仿宋" w:hAnsi="仿宋" w:eastAsia="仿宋" w:cs="仿宋"/>
          <w:b/>
          <w:kern w:val="0"/>
          <w:sz w:val="32"/>
          <w:szCs w:val="32"/>
        </w:rPr>
      </w:pPr>
    </w:p>
    <w:p>
      <w:pPr>
        <w:pStyle w:val="2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4"/>
        <w:rPr>
          <w:rFonts w:hint="eastAsia" w:ascii="仿宋" w:hAnsi="仿宋" w:eastAsia="仿宋" w:cs="仿宋"/>
        </w:rPr>
      </w:pPr>
    </w:p>
    <w:p>
      <w:pPr>
        <w:jc w:val="center"/>
        <w:rPr>
          <w:rFonts w:hint="eastAsia" w:ascii="仿宋" w:hAnsi="仿宋" w:eastAsia="仿宋" w:cs="仿宋"/>
          <w:b/>
          <w:kern w:val="0"/>
          <w:sz w:val="32"/>
          <w:szCs w:val="32"/>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pPr>
              <w:jc w:val="center"/>
              <w:rPr>
                <w:rFonts w:hint="eastAsia" w:ascii="仿宋" w:hAnsi="仿宋" w:eastAsia="仿宋" w:cs="仿宋"/>
                <w:b/>
                <w:kern w:val="0"/>
                <w:sz w:val="32"/>
                <w:szCs w:val="32"/>
              </w:rPr>
            </w:pPr>
          </w:p>
        </w:tc>
        <w:tc>
          <w:tcPr>
            <w:tcW w:w="3546" w:type="dxa"/>
            <w:vAlign w:val="top"/>
          </w:tcPr>
          <w:p>
            <w:pPr>
              <w:jc w:val="center"/>
              <w:rPr>
                <w:rFonts w:hint="eastAsia" w:ascii="仿宋" w:hAnsi="仿宋" w:eastAsia="仿宋" w:cs="仿宋"/>
                <w:b/>
                <w:kern w:val="0"/>
                <w:sz w:val="32"/>
                <w:szCs w:val="32"/>
              </w:rPr>
            </w:pPr>
          </w:p>
        </w:tc>
        <w:tc>
          <w:tcPr>
            <w:tcW w:w="1276" w:type="dxa"/>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pPr>
              <w:jc w:val="center"/>
              <w:rPr>
                <w:rFonts w:hint="eastAsia" w:ascii="仿宋" w:hAnsi="仿宋" w:eastAsia="仿宋" w:cs="仿宋"/>
                <w:b/>
                <w:kern w:val="0"/>
                <w:sz w:val="32"/>
                <w:szCs w:val="32"/>
              </w:rPr>
            </w:pPr>
          </w:p>
        </w:tc>
        <w:tc>
          <w:tcPr>
            <w:tcW w:w="3546" w:type="dxa"/>
            <w:vAlign w:val="top"/>
          </w:tcPr>
          <w:p>
            <w:pPr>
              <w:jc w:val="center"/>
              <w:rPr>
                <w:rFonts w:hint="eastAsia" w:ascii="仿宋" w:hAnsi="仿宋" w:eastAsia="仿宋" w:cs="仿宋"/>
                <w:b/>
                <w:kern w:val="0"/>
                <w:sz w:val="32"/>
                <w:szCs w:val="32"/>
              </w:rPr>
            </w:pPr>
          </w:p>
        </w:tc>
        <w:tc>
          <w:tcPr>
            <w:tcW w:w="1276" w:type="dxa"/>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pPr>
              <w:jc w:val="center"/>
              <w:rPr>
                <w:rFonts w:hint="eastAsia" w:ascii="仿宋" w:hAnsi="仿宋" w:eastAsia="仿宋" w:cs="仿宋"/>
                <w:b/>
                <w:kern w:val="0"/>
                <w:sz w:val="32"/>
                <w:szCs w:val="32"/>
              </w:rPr>
            </w:pPr>
          </w:p>
        </w:tc>
        <w:tc>
          <w:tcPr>
            <w:tcW w:w="3546" w:type="dxa"/>
            <w:vAlign w:val="top"/>
          </w:tcPr>
          <w:p>
            <w:pPr>
              <w:jc w:val="center"/>
              <w:rPr>
                <w:rFonts w:hint="eastAsia" w:ascii="仿宋" w:hAnsi="仿宋" w:eastAsia="仿宋" w:cs="仿宋"/>
                <w:b/>
                <w:kern w:val="0"/>
                <w:sz w:val="32"/>
                <w:szCs w:val="32"/>
              </w:rPr>
            </w:pPr>
          </w:p>
        </w:tc>
        <w:tc>
          <w:tcPr>
            <w:tcW w:w="1276" w:type="dxa"/>
            <w:vAlign w:val="top"/>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pStyle w:val="24"/>
        <w:rPr>
          <w:rFonts w:hint="eastAsia" w:ascii="仿宋" w:hAnsi="仿宋" w:eastAsia="仿宋" w:cs="仿宋"/>
          <w:lang w:val="en-US"/>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sz w:val="24"/>
        </w:rPr>
        <w:t>（3）投标人针对报价需要说明的其他文件和说明（如有）………………… （页码）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76"/>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w:t>
      </w:r>
      <w:r>
        <w:rPr>
          <w:rFonts w:hint="eastAsia" w:ascii="仿宋" w:hAnsi="仿宋" w:eastAsia="仿宋" w:cs="仿宋"/>
          <w:kern w:val="0"/>
          <w:sz w:val="24"/>
        </w:rPr>
        <w:t>项目编号</w:t>
      </w:r>
      <w:r>
        <w:rPr>
          <w:rFonts w:hint="eastAsia" w:ascii="仿宋" w:hAnsi="仿宋" w:eastAsia="仿宋" w:cs="仿宋"/>
          <w:kern w:val="0"/>
          <w:sz w:val="24"/>
          <w:lang w:val="zh-CN"/>
        </w:rPr>
        <w:t>：</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10"/>
        <w:gridCol w:w="1943"/>
        <w:gridCol w:w="1698"/>
        <w:gridCol w:w="1952"/>
        <w:gridCol w:w="1903"/>
        <w:gridCol w:w="1474"/>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2310"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名称</w:t>
            </w:r>
          </w:p>
        </w:tc>
        <w:tc>
          <w:tcPr>
            <w:tcW w:w="1943" w:type="dxa"/>
          </w:tcPr>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品牌（如果有）</w:t>
            </w:r>
          </w:p>
        </w:tc>
        <w:tc>
          <w:tcPr>
            <w:tcW w:w="1698"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规格型号（或具体服务）</w:t>
            </w:r>
          </w:p>
        </w:tc>
        <w:tc>
          <w:tcPr>
            <w:tcW w:w="1952"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数量</w:t>
            </w:r>
          </w:p>
        </w:tc>
        <w:tc>
          <w:tcPr>
            <w:tcW w:w="1903"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单价</w:t>
            </w:r>
          </w:p>
        </w:tc>
        <w:tc>
          <w:tcPr>
            <w:tcW w:w="147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总价</w:t>
            </w:r>
          </w:p>
        </w:tc>
        <w:tc>
          <w:tcPr>
            <w:tcW w:w="2753" w:type="dxa"/>
            <w:vAlign w:val="center"/>
          </w:tcPr>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1</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spacing w:line="360" w:lineRule="auto"/>
              <w:jc w:val="center"/>
              <w:rPr>
                <w:rFonts w:ascii="宋体"/>
                <w:sz w:val="24"/>
                <w:szCs w:val="24"/>
              </w:rPr>
            </w:pPr>
          </w:p>
        </w:tc>
        <w:tc>
          <w:tcPr>
            <w:tcW w:w="1474" w:type="dxa"/>
            <w:vAlign w:val="center"/>
          </w:tcPr>
          <w:p>
            <w:pPr>
              <w:widowControl/>
              <w:spacing w:line="360" w:lineRule="auto"/>
              <w:jc w:val="center"/>
              <w:rPr>
                <w:rFonts w:ascii="宋体"/>
                <w:sz w:val="24"/>
                <w:szCs w:val="24"/>
              </w:rPr>
            </w:pPr>
          </w:p>
        </w:tc>
        <w:tc>
          <w:tcPr>
            <w:tcW w:w="2753" w:type="dxa"/>
            <w:vAlign w:val="center"/>
          </w:tcPr>
          <w:p>
            <w:pPr>
              <w:widowControl/>
              <w:numPr>
                <w:ilvl w:val="0"/>
                <w:numId w:val="0"/>
              </w:numPr>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2</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jc w:val="center"/>
              <w:textAlignment w:val="center"/>
              <w:rPr>
                <w:rFonts w:ascii="宋体"/>
                <w:sz w:val="24"/>
                <w:szCs w:val="24"/>
              </w:rPr>
            </w:pPr>
          </w:p>
        </w:tc>
        <w:tc>
          <w:tcPr>
            <w:tcW w:w="1474" w:type="dxa"/>
            <w:vAlign w:val="center"/>
          </w:tcPr>
          <w:p>
            <w:pPr>
              <w:widowControl/>
              <w:spacing w:line="360" w:lineRule="auto"/>
              <w:jc w:val="center"/>
              <w:rPr>
                <w:rFonts w:ascii="宋体"/>
                <w:sz w:val="24"/>
                <w:szCs w:val="24"/>
              </w:rPr>
            </w:pPr>
          </w:p>
        </w:tc>
        <w:tc>
          <w:tcPr>
            <w:tcW w:w="2753" w:type="dxa"/>
            <w:vAlign w:val="center"/>
          </w:tcPr>
          <w:p>
            <w:pPr>
              <w:widowControl/>
              <w:spacing w:line="360" w:lineRule="auto"/>
              <w:jc w:val="both"/>
              <w:rPr>
                <w:rFonts w:hint="default" w:asci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3</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spacing w:line="360" w:lineRule="auto"/>
              <w:jc w:val="center"/>
              <w:rPr>
                <w:rFonts w:ascii="宋体"/>
                <w:sz w:val="24"/>
                <w:szCs w:val="24"/>
              </w:rPr>
            </w:pPr>
          </w:p>
        </w:tc>
        <w:tc>
          <w:tcPr>
            <w:tcW w:w="1474" w:type="dxa"/>
            <w:vAlign w:val="center"/>
          </w:tcPr>
          <w:p>
            <w:pPr>
              <w:widowControl/>
              <w:spacing w:line="360" w:lineRule="auto"/>
              <w:jc w:val="left"/>
              <w:rPr>
                <w:rFonts w:ascii="宋体"/>
                <w:sz w:val="24"/>
                <w:szCs w:val="24"/>
              </w:rPr>
            </w:pPr>
          </w:p>
        </w:tc>
        <w:tc>
          <w:tcPr>
            <w:tcW w:w="2753" w:type="dxa"/>
            <w:vAlign w:val="center"/>
          </w:tcPr>
          <w:p>
            <w:pPr>
              <w:widowControl/>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4</w:t>
            </w:r>
          </w:p>
        </w:tc>
        <w:tc>
          <w:tcPr>
            <w:tcW w:w="2310" w:type="dxa"/>
            <w:vAlign w:val="center"/>
          </w:tcPr>
          <w:p>
            <w:pPr>
              <w:widowControl/>
              <w:jc w:val="center"/>
              <w:textAlignment w:val="center"/>
              <w:rPr>
                <w:rFonts w:ascii="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spacing w:line="360" w:lineRule="auto"/>
              <w:jc w:val="center"/>
              <w:rPr>
                <w:rFonts w:ascii="宋体"/>
                <w:sz w:val="24"/>
                <w:szCs w:val="24"/>
              </w:rPr>
            </w:pPr>
          </w:p>
        </w:tc>
        <w:tc>
          <w:tcPr>
            <w:tcW w:w="1903" w:type="dxa"/>
            <w:vAlign w:val="center"/>
          </w:tcPr>
          <w:p>
            <w:pPr>
              <w:widowControl/>
              <w:spacing w:line="360" w:lineRule="auto"/>
              <w:jc w:val="center"/>
              <w:rPr>
                <w:rFonts w:ascii="宋体"/>
                <w:sz w:val="24"/>
                <w:szCs w:val="24"/>
              </w:rPr>
            </w:pPr>
          </w:p>
        </w:tc>
        <w:tc>
          <w:tcPr>
            <w:tcW w:w="1474" w:type="dxa"/>
            <w:vAlign w:val="center"/>
          </w:tcPr>
          <w:p>
            <w:pPr>
              <w:widowControl/>
              <w:spacing w:line="360" w:lineRule="auto"/>
              <w:jc w:val="center"/>
              <w:rPr>
                <w:rFonts w:ascii="宋体"/>
                <w:sz w:val="24"/>
                <w:szCs w:val="24"/>
              </w:rPr>
            </w:pPr>
          </w:p>
        </w:tc>
        <w:tc>
          <w:tcPr>
            <w:tcW w:w="2753" w:type="dxa"/>
            <w:vAlign w:val="center"/>
          </w:tcPr>
          <w:p>
            <w:pPr>
              <w:widowControl/>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310" w:type="dxa"/>
            <w:vAlign w:val="center"/>
          </w:tcPr>
          <w:p>
            <w:pPr>
              <w:widowControl/>
              <w:jc w:val="center"/>
              <w:textAlignment w:val="center"/>
              <w:rPr>
                <w:rFonts w:hint="eastAsia" w:ascii="宋体" w:hAnsi="宋体" w:cs="宋体"/>
                <w:sz w:val="24"/>
                <w:szCs w:val="24"/>
              </w:rPr>
            </w:pPr>
          </w:p>
        </w:tc>
        <w:tc>
          <w:tcPr>
            <w:tcW w:w="1943" w:type="dxa"/>
            <w:vAlign w:val="center"/>
          </w:tcPr>
          <w:p>
            <w:pPr>
              <w:spacing w:line="360" w:lineRule="auto"/>
              <w:rPr>
                <w:rFonts w:ascii="宋体"/>
                <w:sz w:val="24"/>
                <w:szCs w:val="24"/>
              </w:rPr>
            </w:pPr>
          </w:p>
        </w:tc>
        <w:tc>
          <w:tcPr>
            <w:tcW w:w="1698" w:type="dxa"/>
            <w:vAlign w:val="center"/>
          </w:tcPr>
          <w:p>
            <w:pPr>
              <w:spacing w:line="360" w:lineRule="auto"/>
              <w:rPr>
                <w:rFonts w:ascii="宋体"/>
                <w:sz w:val="24"/>
                <w:szCs w:val="24"/>
              </w:rPr>
            </w:pPr>
          </w:p>
        </w:tc>
        <w:tc>
          <w:tcPr>
            <w:tcW w:w="1952" w:type="dxa"/>
            <w:vAlign w:val="center"/>
          </w:tcPr>
          <w:p>
            <w:pPr>
              <w:widowControl/>
              <w:jc w:val="center"/>
              <w:textAlignment w:val="center"/>
              <w:rPr>
                <w:rFonts w:ascii="宋体" w:hAnsi="宋体" w:cs="宋体"/>
                <w:sz w:val="24"/>
                <w:szCs w:val="24"/>
              </w:rPr>
            </w:pPr>
          </w:p>
        </w:tc>
        <w:tc>
          <w:tcPr>
            <w:tcW w:w="1903" w:type="dxa"/>
            <w:vAlign w:val="center"/>
          </w:tcPr>
          <w:p>
            <w:pPr>
              <w:widowControl/>
              <w:jc w:val="center"/>
              <w:textAlignment w:val="center"/>
              <w:rPr>
                <w:rFonts w:hint="eastAsia" w:ascii="宋体" w:hAnsi="宋体" w:cs="宋体"/>
                <w:sz w:val="24"/>
                <w:szCs w:val="24"/>
              </w:rPr>
            </w:pPr>
          </w:p>
        </w:tc>
        <w:tc>
          <w:tcPr>
            <w:tcW w:w="1474" w:type="dxa"/>
            <w:vAlign w:val="center"/>
          </w:tcPr>
          <w:p>
            <w:pPr>
              <w:widowControl/>
              <w:jc w:val="center"/>
              <w:textAlignment w:val="center"/>
              <w:rPr>
                <w:rFonts w:ascii="宋体"/>
                <w:sz w:val="24"/>
                <w:szCs w:val="24"/>
              </w:rPr>
            </w:pPr>
          </w:p>
        </w:tc>
        <w:tc>
          <w:tcPr>
            <w:tcW w:w="2753" w:type="dxa"/>
            <w:vAlign w:val="center"/>
          </w:tcPr>
          <w:p>
            <w:pPr>
              <w:widowControl/>
              <w:jc w:val="center"/>
              <w:textAlignment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5" w:type="dxa"/>
            <w:gridSpan w:val="4"/>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投标报价（小写）</w:t>
            </w:r>
          </w:p>
        </w:tc>
        <w:tc>
          <w:tcPr>
            <w:tcW w:w="8082" w:type="dxa"/>
            <w:gridSpan w:val="4"/>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5" w:type="dxa"/>
            <w:gridSpan w:val="4"/>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投标报价（大写）</w:t>
            </w:r>
          </w:p>
        </w:tc>
        <w:tc>
          <w:tcPr>
            <w:tcW w:w="8082" w:type="dxa"/>
            <w:gridSpan w:val="4"/>
            <w:vAlign w:val="center"/>
          </w:tcPr>
          <w:p>
            <w:pPr>
              <w:spacing w:line="360" w:lineRule="auto"/>
              <w:jc w:val="center"/>
              <w:rPr>
                <w:rFonts w:ascii="仿宋" w:hAnsi="仿宋" w:eastAsia="仿宋"/>
                <w:sz w:val="24"/>
                <w:szCs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ind w:firstLine="640" w:firstLineChars="200"/>
        <w:jc w:val="left"/>
        <w:rPr>
          <w:rFonts w:hint="eastAsia" w:ascii="仿宋" w:hAnsi="仿宋" w:eastAsia="仿宋" w:cs="仿宋"/>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2"/>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2"/>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58" w:name="_Toc465665161"/>
      <w:r>
        <w:rPr>
          <w:rFonts w:hint="eastAsia" w:ascii="仿宋" w:hAnsi="仿宋" w:eastAsia="仿宋" w:cs="仿宋"/>
        </w:rPr>
        <w:t>附件</w:t>
      </w:r>
      <w:bookmarkEnd w:id="558"/>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59" w:name="OLE_LINK14"/>
      <w:bookmarkStart w:id="560" w:name="OLE_LINK13"/>
      <w:r>
        <w:rPr>
          <w:rFonts w:hint="eastAsia" w:ascii="仿宋" w:hAnsi="仿宋" w:eastAsia="仿宋" w:cs="仿宋"/>
          <w:b/>
          <w:spacing w:val="6"/>
          <w:sz w:val="32"/>
          <w:szCs w:val="32"/>
        </w:rPr>
        <w:t>残疾人福利性单位声明函</w:t>
      </w:r>
    </w:p>
    <w:bookmarkEnd w:id="559"/>
    <w:bookmarkEnd w:id="560"/>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pStyle w:val="24"/>
        <w:rPr>
          <w:rFonts w:hint="eastAsia" w:ascii="仿宋" w:hAnsi="仿宋" w:eastAsia="仿宋" w:cs="仿宋"/>
          <w:b/>
        </w:rPr>
      </w:pPr>
    </w:p>
    <w:p>
      <w:pPr>
        <w:rPr>
          <w:rFonts w:hint="eastAsia" w:ascii="仿宋" w:hAnsi="仿宋" w:eastAsia="仿宋" w:cs="仿宋"/>
          <w:b/>
          <w:sz w:val="24"/>
        </w:rPr>
      </w:pPr>
    </w:p>
    <w:p>
      <w:pPr>
        <w:pStyle w:val="24"/>
        <w:rPr>
          <w:rFonts w:hint="eastAsia" w:ascii="仿宋" w:hAnsi="仿宋" w:eastAsia="仿宋" w:cs="仿宋"/>
          <w:b/>
        </w:rPr>
      </w:pPr>
    </w:p>
    <w:p>
      <w:pPr>
        <w:rPr>
          <w:rFonts w:hint="eastAsia" w:ascii="仿宋" w:hAnsi="仿宋" w:eastAsia="仿宋" w:cs="仿宋"/>
          <w:b/>
          <w:sz w:val="24"/>
        </w:rPr>
      </w:pPr>
    </w:p>
    <w:p>
      <w:pPr>
        <w:pStyle w:val="24"/>
        <w:rPr>
          <w:rFonts w:hint="eastAsia" w:ascii="仿宋" w:hAnsi="仿宋" w:eastAsia="仿宋" w:cs="仿宋"/>
          <w:b/>
        </w:rPr>
      </w:pPr>
    </w:p>
    <w:p>
      <w:pPr>
        <w:rPr>
          <w:rFonts w:hint="eastAsia" w:ascii="仿宋" w:hAnsi="仿宋" w:eastAsia="仿宋" w:cs="仿宋"/>
          <w:b/>
          <w:sz w:val="24"/>
        </w:rPr>
      </w:pPr>
    </w:p>
    <w:p>
      <w:pPr>
        <w:pStyle w:val="24"/>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pStyle w:val="2"/>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pStyle w:val="24"/>
        <w:rPr>
          <w:rFonts w:hint="eastAsia" w:ascii="仿宋" w:hAnsi="仿宋" w:eastAsia="仿宋" w:cs="仿宋"/>
          <w:b/>
        </w:rPr>
      </w:pPr>
    </w:p>
    <w:p>
      <w:pPr>
        <w:rPr>
          <w:rFonts w:hint="eastAsia" w:ascii="仿宋" w:hAnsi="仿宋" w:eastAsia="仿宋" w:cs="仿宋"/>
          <w:b/>
          <w:sz w:val="24"/>
        </w:rPr>
      </w:pPr>
    </w:p>
    <w:p>
      <w:pPr>
        <w:pStyle w:val="24"/>
        <w:rPr>
          <w:rFonts w:hint="eastAsia" w:ascii="仿宋" w:hAnsi="仿宋" w:eastAsia="仿宋" w:cs="仿宋"/>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24"/>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kern w:val="2"/>
          <w:sz w:val="24"/>
          <w:szCs w:val="24"/>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1" w:name="_Toc131845147"/>
    <w:bookmarkStart w:id="562" w:name="_Toc36110187"/>
    <w:bookmarkStart w:id="563" w:name="_Toc164085800"/>
    <w:bookmarkStart w:id="564" w:name="_Toc91899912"/>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rFonts w:ascii="Times New Roman" w:hAnsi="Times New Roman" w:eastAsia="宋体" w:cs="Times New Roman"/>
        <w:kern w:val="2"/>
        <w:sz w:val="18"/>
        <w:szCs w:val="18"/>
        <w:lang w:val="en-US" w:eastAsia="zh-CN" w:bidi="ar-SA"/>
      </w:rPr>
      <w:pict>
        <v:rect id="文本框 12"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rect>
      </w:pict>
    </w:r>
    <w:r>
      <w:rPr>
        <w:rFonts w:ascii="Times New Roman" w:hAnsi="Times New Roman" w:eastAsia="宋体" w:cs="Times New Roman"/>
        <w:color w:val="0000FF"/>
        <w:kern w:val="2"/>
        <w:sz w:val="18"/>
        <w:szCs w:val="18"/>
        <w:u w:val="thick"/>
        <w:lang w:val="en-US" w:eastAsia="zh-CN" w:bidi="ar-SA"/>
      </w:rPr>
      <w:pict>
        <v:rect id="文本框 10" o:spid="_x0000_s2050" o:spt="1"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rPr>
      <w:t xml:space="preserve">           </w:t>
    </w:r>
    <w:r>
      <w:rPr>
        <w:rFonts w:hint="eastAsia"/>
        <w:lang w:val="en-US" w:eastAsia="zh-CN"/>
      </w:rPr>
      <w:t>余杭</w:t>
    </w:r>
    <w:r>
      <w:rPr>
        <w:rFonts w:hint="eastAsia"/>
      </w:rPr>
      <w:t>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ab/>
    </w:r>
    <w:r>
      <w:tab/>
    </w:r>
    <w:r>
      <w:rPr>
        <w:rFonts w:hint="eastAsia"/>
        <w:lang w:val="en-US" w:eastAsia="zh-CN"/>
      </w:rPr>
      <w:t>余杭</w:t>
    </w:r>
    <w:r>
      <w:rPr>
        <w:rFonts w:hint="eastAsia"/>
      </w:rPr>
      <w:t>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rPr>
      <w:t xml:space="preserve">                                                  </w:t>
    </w:r>
    <w:r>
      <w:rPr>
        <w:rFonts w:hint="eastAsia"/>
        <w:lang w:val="en-US" w:eastAsia="zh-CN"/>
      </w:rPr>
      <w:t xml:space="preserve">                       余杭</w:t>
    </w:r>
    <w:r>
      <w:rPr>
        <w:rFonts w:hint="eastAsia"/>
      </w:rPr>
      <w:t>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r>
      <w:rPr>
        <w:rFonts w:hint="eastAsia"/>
        <w:lang w:val="en-US" w:eastAsia="zh-CN"/>
      </w:rPr>
      <w:t xml:space="preserve">        余杭</w:t>
    </w:r>
    <w:r>
      <w:rPr>
        <w:rFonts w:hint="eastAsia"/>
      </w:rPr>
      <w:t>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lang w:eastAsia="zh-CN"/>
      </w:rPr>
      <w:t>余杭区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eastAsia="zh-CN"/>
      </w:rPr>
      <w:t>余杭区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rPr>
        <w:rFonts w:hint="eastAsia"/>
        <w:lang w:eastAsia="zh-CN"/>
      </w:rPr>
      <w:t>余杭区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r>
      <w:rPr>
        <w:rFonts w:hint="eastAsia"/>
        <w:lang w:val="en-US" w:eastAsia="zh-CN"/>
      </w:rPr>
      <w:t xml:space="preserve">                          </w:t>
    </w:r>
    <w:r>
      <w:rPr>
        <w:rFonts w:hint="eastAsia"/>
        <w:lang w:eastAsia="zh-CN"/>
      </w:rPr>
      <w:t>余杭区</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hjOThjYTFkN2FhMzdjNjRkMzRmN2FjYTFiMDZmN2UifQ=="/>
  </w:docVars>
  <w:rsids>
    <w:rsidRoot w:val="00172A27"/>
    <w:rsid w:val="00000451"/>
    <w:rsid w:val="0000108B"/>
    <w:rsid w:val="0000133D"/>
    <w:rsid w:val="00001509"/>
    <w:rsid w:val="000032B2"/>
    <w:rsid w:val="0000363B"/>
    <w:rsid w:val="00003744"/>
    <w:rsid w:val="000058BD"/>
    <w:rsid w:val="00006109"/>
    <w:rsid w:val="00006150"/>
    <w:rsid w:val="000063E8"/>
    <w:rsid w:val="00006725"/>
    <w:rsid w:val="0000675E"/>
    <w:rsid w:val="000072A9"/>
    <w:rsid w:val="00007CAA"/>
    <w:rsid w:val="00010215"/>
    <w:rsid w:val="00010FE9"/>
    <w:rsid w:val="0001122F"/>
    <w:rsid w:val="00011A4B"/>
    <w:rsid w:val="00012251"/>
    <w:rsid w:val="0001337C"/>
    <w:rsid w:val="000138C4"/>
    <w:rsid w:val="00013C1F"/>
    <w:rsid w:val="00013F31"/>
    <w:rsid w:val="000140D8"/>
    <w:rsid w:val="00014526"/>
    <w:rsid w:val="00014530"/>
    <w:rsid w:val="00014BBC"/>
    <w:rsid w:val="000150EE"/>
    <w:rsid w:val="000168D8"/>
    <w:rsid w:val="000170C8"/>
    <w:rsid w:val="000173F4"/>
    <w:rsid w:val="00020287"/>
    <w:rsid w:val="000202FE"/>
    <w:rsid w:val="00020437"/>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4C8"/>
    <w:rsid w:val="00037E48"/>
    <w:rsid w:val="00040447"/>
    <w:rsid w:val="00040494"/>
    <w:rsid w:val="00040B70"/>
    <w:rsid w:val="00042441"/>
    <w:rsid w:val="00042533"/>
    <w:rsid w:val="0004296C"/>
    <w:rsid w:val="00042DBB"/>
    <w:rsid w:val="00042E65"/>
    <w:rsid w:val="0004347C"/>
    <w:rsid w:val="00043907"/>
    <w:rsid w:val="00043BCC"/>
    <w:rsid w:val="00043DB8"/>
    <w:rsid w:val="00043FD8"/>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51"/>
    <w:rsid w:val="0005720F"/>
    <w:rsid w:val="000578A3"/>
    <w:rsid w:val="00057D4C"/>
    <w:rsid w:val="00060C48"/>
    <w:rsid w:val="00061A3C"/>
    <w:rsid w:val="00061C48"/>
    <w:rsid w:val="00064278"/>
    <w:rsid w:val="000646CA"/>
    <w:rsid w:val="00066191"/>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78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9A"/>
    <w:rsid w:val="00081671"/>
    <w:rsid w:val="00081C83"/>
    <w:rsid w:val="000825BD"/>
    <w:rsid w:val="000829A6"/>
    <w:rsid w:val="00082AD4"/>
    <w:rsid w:val="00083E07"/>
    <w:rsid w:val="00084D27"/>
    <w:rsid w:val="00084ED6"/>
    <w:rsid w:val="0008580E"/>
    <w:rsid w:val="00085A0E"/>
    <w:rsid w:val="00085C4F"/>
    <w:rsid w:val="00086EFD"/>
    <w:rsid w:val="00086F8A"/>
    <w:rsid w:val="00087031"/>
    <w:rsid w:val="000876ED"/>
    <w:rsid w:val="00090243"/>
    <w:rsid w:val="000904F6"/>
    <w:rsid w:val="00090918"/>
    <w:rsid w:val="00090ED8"/>
    <w:rsid w:val="00090F9F"/>
    <w:rsid w:val="0009145F"/>
    <w:rsid w:val="0009184E"/>
    <w:rsid w:val="00091B4E"/>
    <w:rsid w:val="00092467"/>
    <w:rsid w:val="00092DE2"/>
    <w:rsid w:val="00092FE9"/>
    <w:rsid w:val="000936BF"/>
    <w:rsid w:val="00093793"/>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06"/>
    <w:rsid w:val="000B0E04"/>
    <w:rsid w:val="000B268D"/>
    <w:rsid w:val="000B291B"/>
    <w:rsid w:val="000B456C"/>
    <w:rsid w:val="000B45B9"/>
    <w:rsid w:val="000B47CE"/>
    <w:rsid w:val="000B4B56"/>
    <w:rsid w:val="000B4C62"/>
    <w:rsid w:val="000B541D"/>
    <w:rsid w:val="000B54C1"/>
    <w:rsid w:val="000B5553"/>
    <w:rsid w:val="000B5FE8"/>
    <w:rsid w:val="000B666E"/>
    <w:rsid w:val="000B6EB1"/>
    <w:rsid w:val="000C0572"/>
    <w:rsid w:val="000C0980"/>
    <w:rsid w:val="000C0A43"/>
    <w:rsid w:val="000C0CB1"/>
    <w:rsid w:val="000C1411"/>
    <w:rsid w:val="000C1ADE"/>
    <w:rsid w:val="000C1C38"/>
    <w:rsid w:val="000C21DC"/>
    <w:rsid w:val="000C2264"/>
    <w:rsid w:val="000C228C"/>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B9"/>
    <w:rsid w:val="000D11E5"/>
    <w:rsid w:val="000D19E8"/>
    <w:rsid w:val="000D1FA1"/>
    <w:rsid w:val="000D2834"/>
    <w:rsid w:val="000D2CAC"/>
    <w:rsid w:val="000D33D6"/>
    <w:rsid w:val="000D34C8"/>
    <w:rsid w:val="000D34FD"/>
    <w:rsid w:val="000D3BE5"/>
    <w:rsid w:val="000D3C37"/>
    <w:rsid w:val="000D453A"/>
    <w:rsid w:val="000D4AFA"/>
    <w:rsid w:val="000D5EA6"/>
    <w:rsid w:val="000D5F00"/>
    <w:rsid w:val="000D6C9F"/>
    <w:rsid w:val="000D6E3B"/>
    <w:rsid w:val="000D6F30"/>
    <w:rsid w:val="000D73D5"/>
    <w:rsid w:val="000D74E4"/>
    <w:rsid w:val="000D7C9D"/>
    <w:rsid w:val="000D7CE0"/>
    <w:rsid w:val="000D7FD9"/>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D37"/>
    <w:rsid w:val="000F729C"/>
    <w:rsid w:val="000F7D4B"/>
    <w:rsid w:val="0010118C"/>
    <w:rsid w:val="0010125E"/>
    <w:rsid w:val="001015F8"/>
    <w:rsid w:val="00101967"/>
    <w:rsid w:val="001027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9A6"/>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90"/>
    <w:rsid w:val="001176FF"/>
    <w:rsid w:val="0012153F"/>
    <w:rsid w:val="0012159D"/>
    <w:rsid w:val="001217D8"/>
    <w:rsid w:val="00121804"/>
    <w:rsid w:val="00121EC9"/>
    <w:rsid w:val="001224FE"/>
    <w:rsid w:val="00122B91"/>
    <w:rsid w:val="001231D3"/>
    <w:rsid w:val="001232A7"/>
    <w:rsid w:val="00123F7C"/>
    <w:rsid w:val="0012419E"/>
    <w:rsid w:val="001248EF"/>
    <w:rsid w:val="00124AC0"/>
    <w:rsid w:val="00124FC4"/>
    <w:rsid w:val="001253AB"/>
    <w:rsid w:val="0012555E"/>
    <w:rsid w:val="0012574C"/>
    <w:rsid w:val="001259B8"/>
    <w:rsid w:val="001264B9"/>
    <w:rsid w:val="0012693E"/>
    <w:rsid w:val="00126A3A"/>
    <w:rsid w:val="00127060"/>
    <w:rsid w:val="00127B83"/>
    <w:rsid w:val="00131C2D"/>
    <w:rsid w:val="0013202C"/>
    <w:rsid w:val="00132704"/>
    <w:rsid w:val="0013292E"/>
    <w:rsid w:val="00132CBF"/>
    <w:rsid w:val="00133707"/>
    <w:rsid w:val="00133742"/>
    <w:rsid w:val="00133B70"/>
    <w:rsid w:val="00133E97"/>
    <w:rsid w:val="001350F7"/>
    <w:rsid w:val="00135769"/>
    <w:rsid w:val="00135BE9"/>
    <w:rsid w:val="00135E5C"/>
    <w:rsid w:val="00136762"/>
    <w:rsid w:val="00136E33"/>
    <w:rsid w:val="0013773D"/>
    <w:rsid w:val="0014030B"/>
    <w:rsid w:val="0014042F"/>
    <w:rsid w:val="00140693"/>
    <w:rsid w:val="0014075A"/>
    <w:rsid w:val="00140D7A"/>
    <w:rsid w:val="001418FE"/>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71"/>
    <w:rsid w:val="00147032"/>
    <w:rsid w:val="00147EA7"/>
    <w:rsid w:val="0015156C"/>
    <w:rsid w:val="00151820"/>
    <w:rsid w:val="00151B2F"/>
    <w:rsid w:val="001524DC"/>
    <w:rsid w:val="001525E5"/>
    <w:rsid w:val="00153859"/>
    <w:rsid w:val="00153915"/>
    <w:rsid w:val="001539F0"/>
    <w:rsid w:val="00154BBA"/>
    <w:rsid w:val="00155B95"/>
    <w:rsid w:val="00156853"/>
    <w:rsid w:val="00156FFE"/>
    <w:rsid w:val="00157432"/>
    <w:rsid w:val="00161185"/>
    <w:rsid w:val="001620BA"/>
    <w:rsid w:val="001623AC"/>
    <w:rsid w:val="00162BAA"/>
    <w:rsid w:val="00163C40"/>
    <w:rsid w:val="0016488B"/>
    <w:rsid w:val="00165758"/>
    <w:rsid w:val="00165A65"/>
    <w:rsid w:val="00166317"/>
    <w:rsid w:val="001668CE"/>
    <w:rsid w:val="00166DF6"/>
    <w:rsid w:val="00167478"/>
    <w:rsid w:val="00167594"/>
    <w:rsid w:val="00170291"/>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AA2"/>
    <w:rsid w:val="00174C4F"/>
    <w:rsid w:val="00174F57"/>
    <w:rsid w:val="00175078"/>
    <w:rsid w:val="001755DC"/>
    <w:rsid w:val="00176AA6"/>
    <w:rsid w:val="00177063"/>
    <w:rsid w:val="00180A47"/>
    <w:rsid w:val="001827B7"/>
    <w:rsid w:val="001827EF"/>
    <w:rsid w:val="00182982"/>
    <w:rsid w:val="001829BC"/>
    <w:rsid w:val="00182D68"/>
    <w:rsid w:val="00183031"/>
    <w:rsid w:val="001833B7"/>
    <w:rsid w:val="00183468"/>
    <w:rsid w:val="0018397E"/>
    <w:rsid w:val="00184466"/>
    <w:rsid w:val="00184DBF"/>
    <w:rsid w:val="001852A8"/>
    <w:rsid w:val="001861F5"/>
    <w:rsid w:val="0018620A"/>
    <w:rsid w:val="00186EB0"/>
    <w:rsid w:val="00187121"/>
    <w:rsid w:val="00187243"/>
    <w:rsid w:val="00187C29"/>
    <w:rsid w:val="00187FF3"/>
    <w:rsid w:val="001902DD"/>
    <w:rsid w:val="00190782"/>
    <w:rsid w:val="00190942"/>
    <w:rsid w:val="001909A7"/>
    <w:rsid w:val="001909C3"/>
    <w:rsid w:val="00191459"/>
    <w:rsid w:val="00191603"/>
    <w:rsid w:val="0019173E"/>
    <w:rsid w:val="0019174E"/>
    <w:rsid w:val="0019196B"/>
    <w:rsid w:val="001923D5"/>
    <w:rsid w:val="00192991"/>
    <w:rsid w:val="00192B30"/>
    <w:rsid w:val="00193470"/>
    <w:rsid w:val="00193B94"/>
    <w:rsid w:val="001940A7"/>
    <w:rsid w:val="00194BB1"/>
    <w:rsid w:val="00194BC6"/>
    <w:rsid w:val="00195070"/>
    <w:rsid w:val="00195245"/>
    <w:rsid w:val="0019526D"/>
    <w:rsid w:val="0019553F"/>
    <w:rsid w:val="001956BE"/>
    <w:rsid w:val="0019602C"/>
    <w:rsid w:val="00196180"/>
    <w:rsid w:val="001969F2"/>
    <w:rsid w:val="00196CD6"/>
    <w:rsid w:val="0019756A"/>
    <w:rsid w:val="001A06B5"/>
    <w:rsid w:val="001A07F8"/>
    <w:rsid w:val="001A0A23"/>
    <w:rsid w:val="001A0C98"/>
    <w:rsid w:val="001A128B"/>
    <w:rsid w:val="001A1475"/>
    <w:rsid w:val="001A1F0E"/>
    <w:rsid w:val="001A3335"/>
    <w:rsid w:val="001A3BBA"/>
    <w:rsid w:val="001A473A"/>
    <w:rsid w:val="001A4ED9"/>
    <w:rsid w:val="001A5785"/>
    <w:rsid w:val="001A58A7"/>
    <w:rsid w:val="001A58FF"/>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D5"/>
    <w:rsid w:val="001C08DB"/>
    <w:rsid w:val="001C10BD"/>
    <w:rsid w:val="001C1766"/>
    <w:rsid w:val="001C1F01"/>
    <w:rsid w:val="001C1F9C"/>
    <w:rsid w:val="001C2092"/>
    <w:rsid w:val="001C232F"/>
    <w:rsid w:val="001C2544"/>
    <w:rsid w:val="001C2A17"/>
    <w:rsid w:val="001C31F5"/>
    <w:rsid w:val="001C4C51"/>
    <w:rsid w:val="001C6047"/>
    <w:rsid w:val="001C6698"/>
    <w:rsid w:val="001C6C5B"/>
    <w:rsid w:val="001C7399"/>
    <w:rsid w:val="001C7CE0"/>
    <w:rsid w:val="001D005B"/>
    <w:rsid w:val="001D0947"/>
    <w:rsid w:val="001D11BE"/>
    <w:rsid w:val="001D16F5"/>
    <w:rsid w:val="001D1970"/>
    <w:rsid w:val="001D1D55"/>
    <w:rsid w:val="001D21EF"/>
    <w:rsid w:val="001D29A4"/>
    <w:rsid w:val="001D2B73"/>
    <w:rsid w:val="001D3136"/>
    <w:rsid w:val="001D330D"/>
    <w:rsid w:val="001D4AB6"/>
    <w:rsid w:val="001D4AD3"/>
    <w:rsid w:val="001D4E66"/>
    <w:rsid w:val="001D5281"/>
    <w:rsid w:val="001D6F4F"/>
    <w:rsid w:val="001D7FA0"/>
    <w:rsid w:val="001E17E3"/>
    <w:rsid w:val="001E2052"/>
    <w:rsid w:val="001E2492"/>
    <w:rsid w:val="001E257C"/>
    <w:rsid w:val="001E286C"/>
    <w:rsid w:val="001E2F34"/>
    <w:rsid w:val="001E35EE"/>
    <w:rsid w:val="001E41ED"/>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A39"/>
    <w:rsid w:val="00201B0F"/>
    <w:rsid w:val="0020255A"/>
    <w:rsid w:val="00202800"/>
    <w:rsid w:val="00202CD6"/>
    <w:rsid w:val="00202D33"/>
    <w:rsid w:val="00202E58"/>
    <w:rsid w:val="00202F99"/>
    <w:rsid w:val="00203C85"/>
    <w:rsid w:val="0020449A"/>
    <w:rsid w:val="00204E9B"/>
    <w:rsid w:val="00205298"/>
    <w:rsid w:val="002055C0"/>
    <w:rsid w:val="0020569E"/>
    <w:rsid w:val="00206698"/>
    <w:rsid w:val="00206736"/>
    <w:rsid w:val="00206C88"/>
    <w:rsid w:val="00210126"/>
    <w:rsid w:val="00210B9C"/>
    <w:rsid w:val="00211185"/>
    <w:rsid w:val="00211A94"/>
    <w:rsid w:val="002126F2"/>
    <w:rsid w:val="00213166"/>
    <w:rsid w:val="00213478"/>
    <w:rsid w:val="00214028"/>
    <w:rsid w:val="002141C3"/>
    <w:rsid w:val="002141DC"/>
    <w:rsid w:val="0021440C"/>
    <w:rsid w:val="00214479"/>
    <w:rsid w:val="002144F3"/>
    <w:rsid w:val="002146C3"/>
    <w:rsid w:val="00215334"/>
    <w:rsid w:val="00215514"/>
    <w:rsid w:val="00215A2A"/>
    <w:rsid w:val="00215A3F"/>
    <w:rsid w:val="00215B93"/>
    <w:rsid w:val="00215D21"/>
    <w:rsid w:val="0021636B"/>
    <w:rsid w:val="00216387"/>
    <w:rsid w:val="00216E7B"/>
    <w:rsid w:val="00217E1F"/>
    <w:rsid w:val="002204BC"/>
    <w:rsid w:val="00220D47"/>
    <w:rsid w:val="00220F7B"/>
    <w:rsid w:val="002213CE"/>
    <w:rsid w:val="00221AF7"/>
    <w:rsid w:val="00222494"/>
    <w:rsid w:val="00222775"/>
    <w:rsid w:val="00222A31"/>
    <w:rsid w:val="00222CF6"/>
    <w:rsid w:val="00224037"/>
    <w:rsid w:val="002244E4"/>
    <w:rsid w:val="00224D2A"/>
    <w:rsid w:val="00224D8D"/>
    <w:rsid w:val="0022542E"/>
    <w:rsid w:val="0022555A"/>
    <w:rsid w:val="00225858"/>
    <w:rsid w:val="00227214"/>
    <w:rsid w:val="002273C2"/>
    <w:rsid w:val="00227DDC"/>
    <w:rsid w:val="0023079F"/>
    <w:rsid w:val="00231135"/>
    <w:rsid w:val="00231A1E"/>
    <w:rsid w:val="00231B0B"/>
    <w:rsid w:val="00232555"/>
    <w:rsid w:val="00233538"/>
    <w:rsid w:val="0023369D"/>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3A6"/>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AD7"/>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2AF"/>
    <w:rsid w:val="0027244F"/>
    <w:rsid w:val="00273052"/>
    <w:rsid w:val="002739CE"/>
    <w:rsid w:val="00273C5F"/>
    <w:rsid w:val="002741D4"/>
    <w:rsid w:val="002743AC"/>
    <w:rsid w:val="0027499D"/>
    <w:rsid w:val="002751CA"/>
    <w:rsid w:val="0027544D"/>
    <w:rsid w:val="00277196"/>
    <w:rsid w:val="002775ED"/>
    <w:rsid w:val="002777D1"/>
    <w:rsid w:val="002778AB"/>
    <w:rsid w:val="002802A5"/>
    <w:rsid w:val="00280CFB"/>
    <w:rsid w:val="00280D24"/>
    <w:rsid w:val="002815C4"/>
    <w:rsid w:val="00281BCB"/>
    <w:rsid w:val="00281C76"/>
    <w:rsid w:val="00282B6C"/>
    <w:rsid w:val="0028316D"/>
    <w:rsid w:val="0028324F"/>
    <w:rsid w:val="00283296"/>
    <w:rsid w:val="0028583E"/>
    <w:rsid w:val="00285853"/>
    <w:rsid w:val="00285B1A"/>
    <w:rsid w:val="00285FF3"/>
    <w:rsid w:val="002866EC"/>
    <w:rsid w:val="0028744E"/>
    <w:rsid w:val="002876D2"/>
    <w:rsid w:val="00287936"/>
    <w:rsid w:val="00287BB7"/>
    <w:rsid w:val="002903C5"/>
    <w:rsid w:val="0029041B"/>
    <w:rsid w:val="002906E0"/>
    <w:rsid w:val="00290A99"/>
    <w:rsid w:val="00290EAF"/>
    <w:rsid w:val="0029159A"/>
    <w:rsid w:val="00291CF1"/>
    <w:rsid w:val="00292AA1"/>
    <w:rsid w:val="00293810"/>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6B6"/>
    <w:rsid w:val="002A4868"/>
    <w:rsid w:val="002A4A05"/>
    <w:rsid w:val="002A4EB3"/>
    <w:rsid w:val="002A51D9"/>
    <w:rsid w:val="002A525A"/>
    <w:rsid w:val="002A5968"/>
    <w:rsid w:val="002A5CAB"/>
    <w:rsid w:val="002A5D40"/>
    <w:rsid w:val="002A622E"/>
    <w:rsid w:val="002A6424"/>
    <w:rsid w:val="002A64E7"/>
    <w:rsid w:val="002A6A38"/>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E0"/>
    <w:rsid w:val="002C3890"/>
    <w:rsid w:val="002C3993"/>
    <w:rsid w:val="002C3AD9"/>
    <w:rsid w:val="002C4286"/>
    <w:rsid w:val="002C43FC"/>
    <w:rsid w:val="002C45C3"/>
    <w:rsid w:val="002C483B"/>
    <w:rsid w:val="002C4848"/>
    <w:rsid w:val="002C4DFE"/>
    <w:rsid w:val="002C519E"/>
    <w:rsid w:val="002C5D5E"/>
    <w:rsid w:val="002C6116"/>
    <w:rsid w:val="002C643D"/>
    <w:rsid w:val="002C66B8"/>
    <w:rsid w:val="002C70E7"/>
    <w:rsid w:val="002D08FF"/>
    <w:rsid w:val="002D0C27"/>
    <w:rsid w:val="002D0E88"/>
    <w:rsid w:val="002D0EA7"/>
    <w:rsid w:val="002D0F31"/>
    <w:rsid w:val="002D1324"/>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1"/>
    <w:rsid w:val="002E0E87"/>
    <w:rsid w:val="002E12FA"/>
    <w:rsid w:val="002E13CF"/>
    <w:rsid w:val="002E201C"/>
    <w:rsid w:val="002E22CA"/>
    <w:rsid w:val="002E2310"/>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7E0"/>
    <w:rsid w:val="002F6A4A"/>
    <w:rsid w:val="002F6C6B"/>
    <w:rsid w:val="002F6CB0"/>
    <w:rsid w:val="002F6EFF"/>
    <w:rsid w:val="002F73EE"/>
    <w:rsid w:val="002F7DF0"/>
    <w:rsid w:val="002F7FAF"/>
    <w:rsid w:val="00300573"/>
    <w:rsid w:val="003025FE"/>
    <w:rsid w:val="00302A27"/>
    <w:rsid w:val="00303AB6"/>
    <w:rsid w:val="00304640"/>
    <w:rsid w:val="00304909"/>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B4B"/>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D50"/>
    <w:rsid w:val="003212CA"/>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4EC"/>
    <w:rsid w:val="00337E18"/>
    <w:rsid w:val="003405AF"/>
    <w:rsid w:val="0034088F"/>
    <w:rsid w:val="00340B3E"/>
    <w:rsid w:val="003413D2"/>
    <w:rsid w:val="00341525"/>
    <w:rsid w:val="0034257E"/>
    <w:rsid w:val="003429A1"/>
    <w:rsid w:val="003429FC"/>
    <w:rsid w:val="00343079"/>
    <w:rsid w:val="00343127"/>
    <w:rsid w:val="00343320"/>
    <w:rsid w:val="00344066"/>
    <w:rsid w:val="003440B2"/>
    <w:rsid w:val="00344BBF"/>
    <w:rsid w:val="0034509B"/>
    <w:rsid w:val="003450B8"/>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58"/>
    <w:rsid w:val="0035455F"/>
    <w:rsid w:val="00355D75"/>
    <w:rsid w:val="00355D8F"/>
    <w:rsid w:val="00356A73"/>
    <w:rsid w:val="00356FF0"/>
    <w:rsid w:val="003577EF"/>
    <w:rsid w:val="00357A60"/>
    <w:rsid w:val="00360304"/>
    <w:rsid w:val="00360A78"/>
    <w:rsid w:val="00361750"/>
    <w:rsid w:val="00363749"/>
    <w:rsid w:val="00363894"/>
    <w:rsid w:val="00363B2A"/>
    <w:rsid w:val="00363BF1"/>
    <w:rsid w:val="00366779"/>
    <w:rsid w:val="003668E5"/>
    <w:rsid w:val="003669C8"/>
    <w:rsid w:val="00366CEB"/>
    <w:rsid w:val="00366D62"/>
    <w:rsid w:val="003672B3"/>
    <w:rsid w:val="003676DF"/>
    <w:rsid w:val="00367783"/>
    <w:rsid w:val="00367898"/>
    <w:rsid w:val="003679D3"/>
    <w:rsid w:val="00367A87"/>
    <w:rsid w:val="00367EE7"/>
    <w:rsid w:val="00367F01"/>
    <w:rsid w:val="003703BB"/>
    <w:rsid w:val="003705EA"/>
    <w:rsid w:val="00370A56"/>
    <w:rsid w:val="00371213"/>
    <w:rsid w:val="00372842"/>
    <w:rsid w:val="003729A5"/>
    <w:rsid w:val="00372C89"/>
    <w:rsid w:val="00372E9A"/>
    <w:rsid w:val="003735B9"/>
    <w:rsid w:val="00373634"/>
    <w:rsid w:val="00373777"/>
    <w:rsid w:val="00374677"/>
    <w:rsid w:val="00374DAB"/>
    <w:rsid w:val="0037510C"/>
    <w:rsid w:val="00375850"/>
    <w:rsid w:val="0037632F"/>
    <w:rsid w:val="00377B26"/>
    <w:rsid w:val="00381014"/>
    <w:rsid w:val="00381604"/>
    <w:rsid w:val="00381C68"/>
    <w:rsid w:val="00381F60"/>
    <w:rsid w:val="00383204"/>
    <w:rsid w:val="00383AB0"/>
    <w:rsid w:val="003847BB"/>
    <w:rsid w:val="00384814"/>
    <w:rsid w:val="00384C0A"/>
    <w:rsid w:val="00384DB2"/>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8E4"/>
    <w:rsid w:val="00392E35"/>
    <w:rsid w:val="00393247"/>
    <w:rsid w:val="00393551"/>
    <w:rsid w:val="00393816"/>
    <w:rsid w:val="00393FCD"/>
    <w:rsid w:val="003944EA"/>
    <w:rsid w:val="00394639"/>
    <w:rsid w:val="00394DF6"/>
    <w:rsid w:val="00394EC6"/>
    <w:rsid w:val="0039560C"/>
    <w:rsid w:val="00395A02"/>
    <w:rsid w:val="00395C56"/>
    <w:rsid w:val="00395CD9"/>
    <w:rsid w:val="003962E6"/>
    <w:rsid w:val="00396831"/>
    <w:rsid w:val="003971A1"/>
    <w:rsid w:val="003A0F6B"/>
    <w:rsid w:val="003A1149"/>
    <w:rsid w:val="003A12B6"/>
    <w:rsid w:val="003A1C44"/>
    <w:rsid w:val="003A20D5"/>
    <w:rsid w:val="003A24CC"/>
    <w:rsid w:val="003A2512"/>
    <w:rsid w:val="003A2A53"/>
    <w:rsid w:val="003A2EE8"/>
    <w:rsid w:val="003A373C"/>
    <w:rsid w:val="003A4DEF"/>
    <w:rsid w:val="003A5378"/>
    <w:rsid w:val="003A553C"/>
    <w:rsid w:val="003A56DF"/>
    <w:rsid w:val="003A6008"/>
    <w:rsid w:val="003A703F"/>
    <w:rsid w:val="003A7E2B"/>
    <w:rsid w:val="003A7E40"/>
    <w:rsid w:val="003B0336"/>
    <w:rsid w:val="003B0A3A"/>
    <w:rsid w:val="003B0C2C"/>
    <w:rsid w:val="003B0D79"/>
    <w:rsid w:val="003B2930"/>
    <w:rsid w:val="003B31A7"/>
    <w:rsid w:val="003B4587"/>
    <w:rsid w:val="003B4B51"/>
    <w:rsid w:val="003B4FE1"/>
    <w:rsid w:val="003B514E"/>
    <w:rsid w:val="003B5531"/>
    <w:rsid w:val="003B636A"/>
    <w:rsid w:val="003B69CE"/>
    <w:rsid w:val="003B7403"/>
    <w:rsid w:val="003B7D0F"/>
    <w:rsid w:val="003C011C"/>
    <w:rsid w:val="003C0E32"/>
    <w:rsid w:val="003C11D7"/>
    <w:rsid w:val="003C16CB"/>
    <w:rsid w:val="003C1B97"/>
    <w:rsid w:val="003C247B"/>
    <w:rsid w:val="003C3292"/>
    <w:rsid w:val="003C3C1E"/>
    <w:rsid w:val="003C3D88"/>
    <w:rsid w:val="003C4134"/>
    <w:rsid w:val="003C41D1"/>
    <w:rsid w:val="003C435B"/>
    <w:rsid w:val="003C4EBE"/>
    <w:rsid w:val="003C5D29"/>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412"/>
    <w:rsid w:val="003D2DA0"/>
    <w:rsid w:val="003D34C3"/>
    <w:rsid w:val="003D3D83"/>
    <w:rsid w:val="003D4685"/>
    <w:rsid w:val="003D4A41"/>
    <w:rsid w:val="003D4CDF"/>
    <w:rsid w:val="003D514A"/>
    <w:rsid w:val="003D5ADB"/>
    <w:rsid w:val="003D6448"/>
    <w:rsid w:val="003D646C"/>
    <w:rsid w:val="003D663E"/>
    <w:rsid w:val="003D664B"/>
    <w:rsid w:val="003D6793"/>
    <w:rsid w:val="003D684A"/>
    <w:rsid w:val="003D6B03"/>
    <w:rsid w:val="003D75D8"/>
    <w:rsid w:val="003D782B"/>
    <w:rsid w:val="003E006E"/>
    <w:rsid w:val="003E0947"/>
    <w:rsid w:val="003E0E96"/>
    <w:rsid w:val="003E20F7"/>
    <w:rsid w:val="003E336A"/>
    <w:rsid w:val="003E3E2F"/>
    <w:rsid w:val="003E3EEB"/>
    <w:rsid w:val="003E4048"/>
    <w:rsid w:val="003E45DD"/>
    <w:rsid w:val="003E4CE5"/>
    <w:rsid w:val="003E604C"/>
    <w:rsid w:val="003E60DA"/>
    <w:rsid w:val="003E6E00"/>
    <w:rsid w:val="003E7111"/>
    <w:rsid w:val="003E7940"/>
    <w:rsid w:val="003F01BD"/>
    <w:rsid w:val="003F01E3"/>
    <w:rsid w:val="003F0486"/>
    <w:rsid w:val="003F048E"/>
    <w:rsid w:val="003F05FC"/>
    <w:rsid w:val="003F09FA"/>
    <w:rsid w:val="003F0AFF"/>
    <w:rsid w:val="003F1AA2"/>
    <w:rsid w:val="003F26DC"/>
    <w:rsid w:val="003F32E0"/>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FA3"/>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BCE"/>
    <w:rsid w:val="00425C60"/>
    <w:rsid w:val="00426B2C"/>
    <w:rsid w:val="00427FA8"/>
    <w:rsid w:val="0043009D"/>
    <w:rsid w:val="0043026B"/>
    <w:rsid w:val="00430299"/>
    <w:rsid w:val="004306D4"/>
    <w:rsid w:val="00431A2A"/>
    <w:rsid w:val="00432ECA"/>
    <w:rsid w:val="004343C3"/>
    <w:rsid w:val="0043554E"/>
    <w:rsid w:val="004355D4"/>
    <w:rsid w:val="004357B1"/>
    <w:rsid w:val="00435821"/>
    <w:rsid w:val="0043583E"/>
    <w:rsid w:val="00436CCE"/>
    <w:rsid w:val="00436EAD"/>
    <w:rsid w:val="004375E1"/>
    <w:rsid w:val="00437A2F"/>
    <w:rsid w:val="00437B4A"/>
    <w:rsid w:val="00440262"/>
    <w:rsid w:val="004406BF"/>
    <w:rsid w:val="00440814"/>
    <w:rsid w:val="00440C44"/>
    <w:rsid w:val="0044105D"/>
    <w:rsid w:val="00441424"/>
    <w:rsid w:val="00442731"/>
    <w:rsid w:val="00442C12"/>
    <w:rsid w:val="004434DF"/>
    <w:rsid w:val="0044354B"/>
    <w:rsid w:val="0044493E"/>
    <w:rsid w:val="00444A1F"/>
    <w:rsid w:val="00444FC6"/>
    <w:rsid w:val="0044568D"/>
    <w:rsid w:val="00445874"/>
    <w:rsid w:val="00445AD3"/>
    <w:rsid w:val="00445C38"/>
    <w:rsid w:val="0044686B"/>
    <w:rsid w:val="00446F6F"/>
    <w:rsid w:val="004475F7"/>
    <w:rsid w:val="0045057B"/>
    <w:rsid w:val="0045069B"/>
    <w:rsid w:val="00450B22"/>
    <w:rsid w:val="00451709"/>
    <w:rsid w:val="004518FA"/>
    <w:rsid w:val="00451A02"/>
    <w:rsid w:val="0045259A"/>
    <w:rsid w:val="0045277C"/>
    <w:rsid w:val="00453507"/>
    <w:rsid w:val="00453592"/>
    <w:rsid w:val="004543AB"/>
    <w:rsid w:val="004545EC"/>
    <w:rsid w:val="00455967"/>
    <w:rsid w:val="00455F71"/>
    <w:rsid w:val="00456272"/>
    <w:rsid w:val="004570EF"/>
    <w:rsid w:val="00457517"/>
    <w:rsid w:val="00457744"/>
    <w:rsid w:val="00457CF7"/>
    <w:rsid w:val="00457D37"/>
    <w:rsid w:val="0046028A"/>
    <w:rsid w:val="00460E3A"/>
    <w:rsid w:val="00460E68"/>
    <w:rsid w:val="004614BC"/>
    <w:rsid w:val="004619A5"/>
    <w:rsid w:val="00461F80"/>
    <w:rsid w:val="0046240D"/>
    <w:rsid w:val="00462898"/>
    <w:rsid w:val="00462D84"/>
    <w:rsid w:val="0046309D"/>
    <w:rsid w:val="00463208"/>
    <w:rsid w:val="00463576"/>
    <w:rsid w:val="004636D6"/>
    <w:rsid w:val="0046399D"/>
    <w:rsid w:val="00463EA4"/>
    <w:rsid w:val="00464499"/>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B88"/>
    <w:rsid w:val="00476F97"/>
    <w:rsid w:val="00477247"/>
    <w:rsid w:val="004776BB"/>
    <w:rsid w:val="004776FB"/>
    <w:rsid w:val="0048055E"/>
    <w:rsid w:val="00480C2B"/>
    <w:rsid w:val="00480DC5"/>
    <w:rsid w:val="00480FD9"/>
    <w:rsid w:val="0048127E"/>
    <w:rsid w:val="0048131D"/>
    <w:rsid w:val="0048199F"/>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7BF"/>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28"/>
    <w:rsid w:val="004B026C"/>
    <w:rsid w:val="004B0271"/>
    <w:rsid w:val="004B0BE8"/>
    <w:rsid w:val="004B0E4A"/>
    <w:rsid w:val="004B18F4"/>
    <w:rsid w:val="004B1A98"/>
    <w:rsid w:val="004B2463"/>
    <w:rsid w:val="004B2E9D"/>
    <w:rsid w:val="004B2EE9"/>
    <w:rsid w:val="004B305F"/>
    <w:rsid w:val="004B34C4"/>
    <w:rsid w:val="004B34E8"/>
    <w:rsid w:val="004B3981"/>
    <w:rsid w:val="004B3A03"/>
    <w:rsid w:val="004B419F"/>
    <w:rsid w:val="004B4EA9"/>
    <w:rsid w:val="004B5C96"/>
    <w:rsid w:val="004B6124"/>
    <w:rsid w:val="004B6E50"/>
    <w:rsid w:val="004B728F"/>
    <w:rsid w:val="004B7317"/>
    <w:rsid w:val="004B74AC"/>
    <w:rsid w:val="004B75B2"/>
    <w:rsid w:val="004B75C6"/>
    <w:rsid w:val="004B7613"/>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B4"/>
    <w:rsid w:val="004C7DB0"/>
    <w:rsid w:val="004C7FFC"/>
    <w:rsid w:val="004D0223"/>
    <w:rsid w:val="004D0C4C"/>
    <w:rsid w:val="004D16A3"/>
    <w:rsid w:val="004D1934"/>
    <w:rsid w:val="004D1E41"/>
    <w:rsid w:val="004D2326"/>
    <w:rsid w:val="004D2E11"/>
    <w:rsid w:val="004D2F73"/>
    <w:rsid w:val="004D3108"/>
    <w:rsid w:val="004D329C"/>
    <w:rsid w:val="004D34D1"/>
    <w:rsid w:val="004D4523"/>
    <w:rsid w:val="004D4990"/>
    <w:rsid w:val="004D51D6"/>
    <w:rsid w:val="004D639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220"/>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91"/>
    <w:rsid w:val="004F367F"/>
    <w:rsid w:val="004F37BD"/>
    <w:rsid w:val="004F3EEF"/>
    <w:rsid w:val="004F43A7"/>
    <w:rsid w:val="004F447B"/>
    <w:rsid w:val="004F497C"/>
    <w:rsid w:val="004F4FAC"/>
    <w:rsid w:val="004F4FE8"/>
    <w:rsid w:val="004F531B"/>
    <w:rsid w:val="004F560C"/>
    <w:rsid w:val="004F58BB"/>
    <w:rsid w:val="004F5DBB"/>
    <w:rsid w:val="004F60B4"/>
    <w:rsid w:val="004F61A3"/>
    <w:rsid w:val="004F6874"/>
    <w:rsid w:val="004F7922"/>
    <w:rsid w:val="004F7A1F"/>
    <w:rsid w:val="004F7B47"/>
    <w:rsid w:val="005003B8"/>
    <w:rsid w:val="0050079C"/>
    <w:rsid w:val="0050106A"/>
    <w:rsid w:val="005010BC"/>
    <w:rsid w:val="00501848"/>
    <w:rsid w:val="00501BF5"/>
    <w:rsid w:val="00502B31"/>
    <w:rsid w:val="0050341B"/>
    <w:rsid w:val="0050434C"/>
    <w:rsid w:val="0050537D"/>
    <w:rsid w:val="0050591C"/>
    <w:rsid w:val="005059BD"/>
    <w:rsid w:val="005060AE"/>
    <w:rsid w:val="0050790B"/>
    <w:rsid w:val="00507B70"/>
    <w:rsid w:val="00507FDF"/>
    <w:rsid w:val="0051037C"/>
    <w:rsid w:val="0051050F"/>
    <w:rsid w:val="0051058B"/>
    <w:rsid w:val="00510DDC"/>
    <w:rsid w:val="00510EAA"/>
    <w:rsid w:val="00511166"/>
    <w:rsid w:val="00512217"/>
    <w:rsid w:val="00512459"/>
    <w:rsid w:val="005131A2"/>
    <w:rsid w:val="005137E4"/>
    <w:rsid w:val="00513BB9"/>
    <w:rsid w:val="00513EAE"/>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767"/>
    <w:rsid w:val="00523946"/>
    <w:rsid w:val="0052397A"/>
    <w:rsid w:val="00524CD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19"/>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C81"/>
    <w:rsid w:val="00540D47"/>
    <w:rsid w:val="00540EE7"/>
    <w:rsid w:val="00541A22"/>
    <w:rsid w:val="00541EAD"/>
    <w:rsid w:val="005424C2"/>
    <w:rsid w:val="005426B2"/>
    <w:rsid w:val="005427AE"/>
    <w:rsid w:val="00542870"/>
    <w:rsid w:val="00543519"/>
    <w:rsid w:val="00543640"/>
    <w:rsid w:val="00543C31"/>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60A"/>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5A6"/>
    <w:rsid w:val="005827A7"/>
    <w:rsid w:val="0058335A"/>
    <w:rsid w:val="00583D43"/>
    <w:rsid w:val="005846C3"/>
    <w:rsid w:val="00584F04"/>
    <w:rsid w:val="0058544C"/>
    <w:rsid w:val="00585623"/>
    <w:rsid w:val="005857F7"/>
    <w:rsid w:val="0058627F"/>
    <w:rsid w:val="005865E9"/>
    <w:rsid w:val="005868D2"/>
    <w:rsid w:val="005868FD"/>
    <w:rsid w:val="00587D7B"/>
    <w:rsid w:val="005904DB"/>
    <w:rsid w:val="005905ED"/>
    <w:rsid w:val="00590D11"/>
    <w:rsid w:val="00591BA6"/>
    <w:rsid w:val="00592825"/>
    <w:rsid w:val="00594437"/>
    <w:rsid w:val="00594B70"/>
    <w:rsid w:val="00596CFA"/>
    <w:rsid w:val="00596EC6"/>
    <w:rsid w:val="005975CE"/>
    <w:rsid w:val="00597EB4"/>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8A"/>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B0"/>
    <w:rsid w:val="005C4E4D"/>
    <w:rsid w:val="005C5862"/>
    <w:rsid w:val="005C58F2"/>
    <w:rsid w:val="005C5A97"/>
    <w:rsid w:val="005C5F77"/>
    <w:rsid w:val="005C6AAB"/>
    <w:rsid w:val="005C6D5D"/>
    <w:rsid w:val="005C6FD0"/>
    <w:rsid w:val="005C77A2"/>
    <w:rsid w:val="005C7E59"/>
    <w:rsid w:val="005D01C3"/>
    <w:rsid w:val="005D05FF"/>
    <w:rsid w:val="005D0FB4"/>
    <w:rsid w:val="005D1176"/>
    <w:rsid w:val="005D1747"/>
    <w:rsid w:val="005D1A22"/>
    <w:rsid w:val="005D266D"/>
    <w:rsid w:val="005D306D"/>
    <w:rsid w:val="005D3327"/>
    <w:rsid w:val="005D3612"/>
    <w:rsid w:val="005D4854"/>
    <w:rsid w:val="005D5BCF"/>
    <w:rsid w:val="005D65BF"/>
    <w:rsid w:val="005D696D"/>
    <w:rsid w:val="005D6D84"/>
    <w:rsid w:val="005D70A1"/>
    <w:rsid w:val="005D79BD"/>
    <w:rsid w:val="005D79F2"/>
    <w:rsid w:val="005D7CB1"/>
    <w:rsid w:val="005D7F57"/>
    <w:rsid w:val="005E0067"/>
    <w:rsid w:val="005E0141"/>
    <w:rsid w:val="005E09CA"/>
    <w:rsid w:val="005E1AB4"/>
    <w:rsid w:val="005E1E73"/>
    <w:rsid w:val="005E255B"/>
    <w:rsid w:val="005E2CF7"/>
    <w:rsid w:val="005E4543"/>
    <w:rsid w:val="005E4A1C"/>
    <w:rsid w:val="005E56C9"/>
    <w:rsid w:val="005E5CF7"/>
    <w:rsid w:val="005E5FF0"/>
    <w:rsid w:val="005E62AC"/>
    <w:rsid w:val="005E642A"/>
    <w:rsid w:val="005E65A7"/>
    <w:rsid w:val="005E721E"/>
    <w:rsid w:val="005F0857"/>
    <w:rsid w:val="005F1470"/>
    <w:rsid w:val="005F15A9"/>
    <w:rsid w:val="005F2807"/>
    <w:rsid w:val="005F2CD5"/>
    <w:rsid w:val="005F3382"/>
    <w:rsid w:val="005F3720"/>
    <w:rsid w:val="005F5506"/>
    <w:rsid w:val="005F55D7"/>
    <w:rsid w:val="005F5A0D"/>
    <w:rsid w:val="005F60DF"/>
    <w:rsid w:val="005F615B"/>
    <w:rsid w:val="005F61DF"/>
    <w:rsid w:val="005F680A"/>
    <w:rsid w:val="005F6880"/>
    <w:rsid w:val="005F6B3E"/>
    <w:rsid w:val="005F6ED2"/>
    <w:rsid w:val="005F745B"/>
    <w:rsid w:val="005F77F8"/>
    <w:rsid w:val="005F7CA8"/>
    <w:rsid w:val="005F7EDE"/>
    <w:rsid w:val="00600DE1"/>
    <w:rsid w:val="00601506"/>
    <w:rsid w:val="00601596"/>
    <w:rsid w:val="006015EE"/>
    <w:rsid w:val="00601ADE"/>
    <w:rsid w:val="00601C92"/>
    <w:rsid w:val="00601F66"/>
    <w:rsid w:val="00602764"/>
    <w:rsid w:val="00602B29"/>
    <w:rsid w:val="00602DAD"/>
    <w:rsid w:val="00603373"/>
    <w:rsid w:val="006036B8"/>
    <w:rsid w:val="006036D0"/>
    <w:rsid w:val="00603B1C"/>
    <w:rsid w:val="006042CD"/>
    <w:rsid w:val="00605217"/>
    <w:rsid w:val="006054A5"/>
    <w:rsid w:val="006059E4"/>
    <w:rsid w:val="00605D60"/>
    <w:rsid w:val="006062A0"/>
    <w:rsid w:val="00607015"/>
    <w:rsid w:val="00607BB1"/>
    <w:rsid w:val="0061098D"/>
    <w:rsid w:val="00610B78"/>
    <w:rsid w:val="00611B59"/>
    <w:rsid w:val="00611FBA"/>
    <w:rsid w:val="00612098"/>
    <w:rsid w:val="0061272A"/>
    <w:rsid w:val="006130D0"/>
    <w:rsid w:val="0061355D"/>
    <w:rsid w:val="00613825"/>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8C7"/>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58E"/>
    <w:rsid w:val="00633769"/>
    <w:rsid w:val="00633FE3"/>
    <w:rsid w:val="00634276"/>
    <w:rsid w:val="00634570"/>
    <w:rsid w:val="0063487C"/>
    <w:rsid w:val="00635813"/>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7E2"/>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78"/>
    <w:rsid w:val="00661691"/>
    <w:rsid w:val="00662D3D"/>
    <w:rsid w:val="00662F1F"/>
    <w:rsid w:val="00663D15"/>
    <w:rsid w:val="00664543"/>
    <w:rsid w:val="00664960"/>
    <w:rsid w:val="00665030"/>
    <w:rsid w:val="006653F7"/>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84E"/>
    <w:rsid w:val="00673B64"/>
    <w:rsid w:val="006753AC"/>
    <w:rsid w:val="00675430"/>
    <w:rsid w:val="006755F0"/>
    <w:rsid w:val="00675749"/>
    <w:rsid w:val="006759FE"/>
    <w:rsid w:val="0067623C"/>
    <w:rsid w:val="00676C7B"/>
    <w:rsid w:val="00677382"/>
    <w:rsid w:val="0067772D"/>
    <w:rsid w:val="00677991"/>
    <w:rsid w:val="00677AD2"/>
    <w:rsid w:val="00680326"/>
    <w:rsid w:val="00680714"/>
    <w:rsid w:val="0068071D"/>
    <w:rsid w:val="00680C6B"/>
    <w:rsid w:val="006811F3"/>
    <w:rsid w:val="00681240"/>
    <w:rsid w:val="00681F80"/>
    <w:rsid w:val="00683068"/>
    <w:rsid w:val="00683DAD"/>
    <w:rsid w:val="00684592"/>
    <w:rsid w:val="00684963"/>
    <w:rsid w:val="00685033"/>
    <w:rsid w:val="0068517F"/>
    <w:rsid w:val="00685704"/>
    <w:rsid w:val="00685D65"/>
    <w:rsid w:val="00685FC8"/>
    <w:rsid w:val="00686E80"/>
    <w:rsid w:val="0068790B"/>
    <w:rsid w:val="00687AF2"/>
    <w:rsid w:val="006901AC"/>
    <w:rsid w:val="00690C8D"/>
    <w:rsid w:val="00691890"/>
    <w:rsid w:val="00691AAD"/>
    <w:rsid w:val="00691ED5"/>
    <w:rsid w:val="00692416"/>
    <w:rsid w:val="00692AFF"/>
    <w:rsid w:val="00692D2D"/>
    <w:rsid w:val="00693723"/>
    <w:rsid w:val="00693B73"/>
    <w:rsid w:val="006945A1"/>
    <w:rsid w:val="00694A53"/>
    <w:rsid w:val="006952DE"/>
    <w:rsid w:val="006952E2"/>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4C"/>
    <w:rsid w:val="006A4E20"/>
    <w:rsid w:val="006A4F11"/>
    <w:rsid w:val="006A563C"/>
    <w:rsid w:val="006A5A6F"/>
    <w:rsid w:val="006A5F7E"/>
    <w:rsid w:val="006A6786"/>
    <w:rsid w:val="006A7C29"/>
    <w:rsid w:val="006B0580"/>
    <w:rsid w:val="006B0DA2"/>
    <w:rsid w:val="006B0F3D"/>
    <w:rsid w:val="006B0F70"/>
    <w:rsid w:val="006B1486"/>
    <w:rsid w:val="006B169F"/>
    <w:rsid w:val="006B1BEB"/>
    <w:rsid w:val="006B1D06"/>
    <w:rsid w:val="006B2823"/>
    <w:rsid w:val="006B297F"/>
    <w:rsid w:val="006B29DC"/>
    <w:rsid w:val="006B2F60"/>
    <w:rsid w:val="006B33DB"/>
    <w:rsid w:val="006B3669"/>
    <w:rsid w:val="006B36E5"/>
    <w:rsid w:val="006B3D00"/>
    <w:rsid w:val="006B45F1"/>
    <w:rsid w:val="006B478A"/>
    <w:rsid w:val="006B4CF8"/>
    <w:rsid w:val="006B506B"/>
    <w:rsid w:val="006B54E8"/>
    <w:rsid w:val="006B5FBC"/>
    <w:rsid w:val="006B6353"/>
    <w:rsid w:val="006B685D"/>
    <w:rsid w:val="006B6ED2"/>
    <w:rsid w:val="006B7F74"/>
    <w:rsid w:val="006C0230"/>
    <w:rsid w:val="006C05C7"/>
    <w:rsid w:val="006C0FF0"/>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2C"/>
    <w:rsid w:val="006D2F72"/>
    <w:rsid w:val="006D3A49"/>
    <w:rsid w:val="006D3E8D"/>
    <w:rsid w:val="006D43C1"/>
    <w:rsid w:val="006D5442"/>
    <w:rsid w:val="006D6167"/>
    <w:rsid w:val="006D6E4E"/>
    <w:rsid w:val="006D7A7B"/>
    <w:rsid w:val="006D7A8E"/>
    <w:rsid w:val="006D7C59"/>
    <w:rsid w:val="006E00E3"/>
    <w:rsid w:val="006E045C"/>
    <w:rsid w:val="006E0569"/>
    <w:rsid w:val="006E065E"/>
    <w:rsid w:val="006E07C6"/>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C8F"/>
    <w:rsid w:val="00710257"/>
    <w:rsid w:val="00710587"/>
    <w:rsid w:val="007107D5"/>
    <w:rsid w:val="007119DC"/>
    <w:rsid w:val="00711CC7"/>
    <w:rsid w:val="0071230A"/>
    <w:rsid w:val="0071294A"/>
    <w:rsid w:val="00712BDD"/>
    <w:rsid w:val="00712E1E"/>
    <w:rsid w:val="00712F37"/>
    <w:rsid w:val="00713A6B"/>
    <w:rsid w:val="00713CB5"/>
    <w:rsid w:val="00713DFF"/>
    <w:rsid w:val="0071404F"/>
    <w:rsid w:val="0071499C"/>
    <w:rsid w:val="00714CE9"/>
    <w:rsid w:val="00714F9D"/>
    <w:rsid w:val="007154D8"/>
    <w:rsid w:val="00715577"/>
    <w:rsid w:val="0071604D"/>
    <w:rsid w:val="00716C67"/>
    <w:rsid w:val="007170AB"/>
    <w:rsid w:val="0071779C"/>
    <w:rsid w:val="00717808"/>
    <w:rsid w:val="007208A7"/>
    <w:rsid w:val="00720B6A"/>
    <w:rsid w:val="007210F6"/>
    <w:rsid w:val="0072129A"/>
    <w:rsid w:val="0072139F"/>
    <w:rsid w:val="0072185C"/>
    <w:rsid w:val="0072198A"/>
    <w:rsid w:val="00721AD9"/>
    <w:rsid w:val="00721FC3"/>
    <w:rsid w:val="00722A86"/>
    <w:rsid w:val="00722BC6"/>
    <w:rsid w:val="00722C69"/>
    <w:rsid w:val="0072311F"/>
    <w:rsid w:val="0072388C"/>
    <w:rsid w:val="007244FA"/>
    <w:rsid w:val="0072454E"/>
    <w:rsid w:val="007249D1"/>
    <w:rsid w:val="00724FE4"/>
    <w:rsid w:val="007250D5"/>
    <w:rsid w:val="00725829"/>
    <w:rsid w:val="00725D6A"/>
    <w:rsid w:val="007263A2"/>
    <w:rsid w:val="007266B9"/>
    <w:rsid w:val="00727351"/>
    <w:rsid w:val="00727AC5"/>
    <w:rsid w:val="00727C65"/>
    <w:rsid w:val="007300F0"/>
    <w:rsid w:val="00730614"/>
    <w:rsid w:val="00730904"/>
    <w:rsid w:val="00731596"/>
    <w:rsid w:val="00731EDE"/>
    <w:rsid w:val="0073245C"/>
    <w:rsid w:val="00732493"/>
    <w:rsid w:val="00732FE9"/>
    <w:rsid w:val="00733772"/>
    <w:rsid w:val="00733A43"/>
    <w:rsid w:val="00733AE4"/>
    <w:rsid w:val="00733D5F"/>
    <w:rsid w:val="00734932"/>
    <w:rsid w:val="00734B65"/>
    <w:rsid w:val="00735D53"/>
    <w:rsid w:val="0073618A"/>
    <w:rsid w:val="007364A3"/>
    <w:rsid w:val="00736740"/>
    <w:rsid w:val="007378FD"/>
    <w:rsid w:val="007403FE"/>
    <w:rsid w:val="00740CDF"/>
    <w:rsid w:val="007413EB"/>
    <w:rsid w:val="007413FB"/>
    <w:rsid w:val="00741B6B"/>
    <w:rsid w:val="007428AB"/>
    <w:rsid w:val="00742D32"/>
    <w:rsid w:val="00742E9B"/>
    <w:rsid w:val="007444E6"/>
    <w:rsid w:val="007454CB"/>
    <w:rsid w:val="0074592C"/>
    <w:rsid w:val="00745C91"/>
    <w:rsid w:val="00746098"/>
    <w:rsid w:val="00746D58"/>
    <w:rsid w:val="00746E03"/>
    <w:rsid w:val="00747578"/>
    <w:rsid w:val="00750D12"/>
    <w:rsid w:val="00751073"/>
    <w:rsid w:val="007510A3"/>
    <w:rsid w:val="00751AF2"/>
    <w:rsid w:val="00751B1A"/>
    <w:rsid w:val="00751BD2"/>
    <w:rsid w:val="00751CE5"/>
    <w:rsid w:val="00752188"/>
    <w:rsid w:val="00752CC6"/>
    <w:rsid w:val="00753938"/>
    <w:rsid w:val="00753A57"/>
    <w:rsid w:val="007543CE"/>
    <w:rsid w:val="0075497E"/>
    <w:rsid w:val="00754A29"/>
    <w:rsid w:val="00755A88"/>
    <w:rsid w:val="00755B6F"/>
    <w:rsid w:val="00755BCF"/>
    <w:rsid w:val="00756C5F"/>
    <w:rsid w:val="00756D69"/>
    <w:rsid w:val="00757029"/>
    <w:rsid w:val="0075713B"/>
    <w:rsid w:val="007571FD"/>
    <w:rsid w:val="0075723D"/>
    <w:rsid w:val="007602D4"/>
    <w:rsid w:val="007608BD"/>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4B9"/>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2D8"/>
    <w:rsid w:val="00780636"/>
    <w:rsid w:val="00780E86"/>
    <w:rsid w:val="0078108C"/>
    <w:rsid w:val="00781727"/>
    <w:rsid w:val="007823E8"/>
    <w:rsid w:val="00782915"/>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BC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58D"/>
    <w:rsid w:val="007A7618"/>
    <w:rsid w:val="007B00C9"/>
    <w:rsid w:val="007B02C7"/>
    <w:rsid w:val="007B0306"/>
    <w:rsid w:val="007B08E4"/>
    <w:rsid w:val="007B0D86"/>
    <w:rsid w:val="007B28C3"/>
    <w:rsid w:val="007B28DA"/>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00"/>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842"/>
    <w:rsid w:val="007C7DD9"/>
    <w:rsid w:val="007D03BC"/>
    <w:rsid w:val="007D0DC9"/>
    <w:rsid w:val="007D0ECD"/>
    <w:rsid w:val="007D167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64"/>
    <w:rsid w:val="007E43E3"/>
    <w:rsid w:val="007E54B8"/>
    <w:rsid w:val="007E5D12"/>
    <w:rsid w:val="007E601F"/>
    <w:rsid w:val="007E6420"/>
    <w:rsid w:val="007E677F"/>
    <w:rsid w:val="007E6B25"/>
    <w:rsid w:val="007E6E06"/>
    <w:rsid w:val="007E6F4A"/>
    <w:rsid w:val="007E79CC"/>
    <w:rsid w:val="007E7DE0"/>
    <w:rsid w:val="007F00D0"/>
    <w:rsid w:val="007F07D9"/>
    <w:rsid w:val="007F0C53"/>
    <w:rsid w:val="007F1124"/>
    <w:rsid w:val="007F152D"/>
    <w:rsid w:val="007F20C4"/>
    <w:rsid w:val="007F20EE"/>
    <w:rsid w:val="007F23D8"/>
    <w:rsid w:val="007F2686"/>
    <w:rsid w:val="007F307A"/>
    <w:rsid w:val="007F30C6"/>
    <w:rsid w:val="007F38FD"/>
    <w:rsid w:val="007F3C18"/>
    <w:rsid w:val="007F4318"/>
    <w:rsid w:val="007F4709"/>
    <w:rsid w:val="007F47DA"/>
    <w:rsid w:val="007F4E52"/>
    <w:rsid w:val="007F4F84"/>
    <w:rsid w:val="007F52B6"/>
    <w:rsid w:val="007F5382"/>
    <w:rsid w:val="007F55A4"/>
    <w:rsid w:val="007F5D28"/>
    <w:rsid w:val="007F6260"/>
    <w:rsid w:val="007F682B"/>
    <w:rsid w:val="007F78E8"/>
    <w:rsid w:val="007F7F8F"/>
    <w:rsid w:val="00800509"/>
    <w:rsid w:val="0080078E"/>
    <w:rsid w:val="00800B7F"/>
    <w:rsid w:val="008012B1"/>
    <w:rsid w:val="00801D63"/>
    <w:rsid w:val="0080243D"/>
    <w:rsid w:val="0080348B"/>
    <w:rsid w:val="008034A8"/>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28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B98"/>
    <w:rsid w:val="00822C3F"/>
    <w:rsid w:val="00823819"/>
    <w:rsid w:val="00823C4B"/>
    <w:rsid w:val="0082427D"/>
    <w:rsid w:val="00825441"/>
    <w:rsid w:val="00826855"/>
    <w:rsid w:val="00826A7C"/>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625"/>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B72"/>
    <w:rsid w:val="008465B4"/>
    <w:rsid w:val="00846D25"/>
    <w:rsid w:val="00850013"/>
    <w:rsid w:val="008500DD"/>
    <w:rsid w:val="00850A0A"/>
    <w:rsid w:val="00850A94"/>
    <w:rsid w:val="00851D4E"/>
    <w:rsid w:val="00851E96"/>
    <w:rsid w:val="00851F1C"/>
    <w:rsid w:val="00852FA5"/>
    <w:rsid w:val="00853F7D"/>
    <w:rsid w:val="00854A29"/>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90"/>
    <w:rsid w:val="00862A15"/>
    <w:rsid w:val="00862CC9"/>
    <w:rsid w:val="00862D8E"/>
    <w:rsid w:val="00862EF2"/>
    <w:rsid w:val="00864A3B"/>
    <w:rsid w:val="00864BE6"/>
    <w:rsid w:val="0086598A"/>
    <w:rsid w:val="00865C3D"/>
    <w:rsid w:val="00865F4C"/>
    <w:rsid w:val="00866453"/>
    <w:rsid w:val="0086707F"/>
    <w:rsid w:val="00867501"/>
    <w:rsid w:val="00867D8E"/>
    <w:rsid w:val="008700C0"/>
    <w:rsid w:val="0087058B"/>
    <w:rsid w:val="0087099A"/>
    <w:rsid w:val="00870AD7"/>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AF"/>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8FA"/>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14F"/>
    <w:rsid w:val="008A5F2F"/>
    <w:rsid w:val="008A6BAE"/>
    <w:rsid w:val="008A7350"/>
    <w:rsid w:val="008A7A72"/>
    <w:rsid w:val="008B05F1"/>
    <w:rsid w:val="008B09F3"/>
    <w:rsid w:val="008B0E1F"/>
    <w:rsid w:val="008B111A"/>
    <w:rsid w:val="008B16E6"/>
    <w:rsid w:val="008B1AB2"/>
    <w:rsid w:val="008B1D9B"/>
    <w:rsid w:val="008B2042"/>
    <w:rsid w:val="008B25F1"/>
    <w:rsid w:val="008B303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95A"/>
    <w:rsid w:val="008D2A5B"/>
    <w:rsid w:val="008D313A"/>
    <w:rsid w:val="008D3381"/>
    <w:rsid w:val="008D33FE"/>
    <w:rsid w:val="008D3B9F"/>
    <w:rsid w:val="008D3D02"/>
    <w:rsid w:val="008D3D5A"/>
    <w:rsid w:val="008D4226"/>
    <w:rsid w:val="008D4D7C"/>
    <w:rsid w:val="008D5432"/>
    <w:rsid w:val="008D54C0"/>
    <w:rsid w:val="008D5512"/>
    <w:rsid w:val="008D5558"/>
    <w:rsid w:val="008D5806"/>
    <w:rsid w:val="008D5ED9"/>
    <w:rsid w:val="008D6B87"/>
    <w:rsid w:val="008D7247"/>
    <w:rsid w:val="008D737B"/>
    <w:rsid w:val="008D7567"/>
    <w:rsid w:val="008E0EE4"/>
    <w:rsid w:val="008E12BE"/>
    <w:rsid w:val="008E13FD"/>
    <w:rsid w:val="008E1C24"/>
    <w:rsid w:val="008E2626"/>
    <w:rsid w:val="008E27A9"/>
    <w:rsid w:val="008E2E26"/>
    <w:rsid w:val="008E323C"/>
    <w:rsid w:val="008E32E0"/>
    <w:rsid w:val="008E35A6"/>
    <w:rsid w:val="008E36D9"/>
    <w:rsid w:val="008E3A5C"/>
    <w:rsid w:val="008E3A9A"/>
    <w:rsid w:val="008E429E"/>
    <w:rsid w:val="008E58A3"/>
    <w:rsid w:val="008E5938"/>
    <w:rsid w:val="008E6109"/>
    <w:rsid w:val="008E681E"/>
    <w:rsid w:val="008E6A39"/>
    <w:rsid w:val="008E75E9"/>
    <w:rsid w:val="008E76BB"/>
    <w:rsid w:val="008F1764"/>
    <w:rsid w:val="008F1E3D"/>
    <w:rsid w:val="008F235C"/>
    <w:rsid w:val="008F290B"/>
    <w:rsid w:val="008F2F11"/>
    <w:rsid w:val="008F3369"/>
    <w:rsid w:val="008F33A6"/>
    <w:rsid w:val="008F35EC"/>
    <w:rsid w:val="008F3EA3"/>
    <w:rsid w:val="008F4FE8"/>
    <w:rsid w:val="008F4FED"/>
    <w:rsid w:val="008F5D5A"/>
    <w:rsid w:val="008F6200"/>
    <w:rsid w:val="008F62F8"/>
    <w:rsid w:val="008F6893"/>
    <w:rsid w:val="008F7292"/>
    <w:rsid w:val="008F76C0"/>
    <w:rsid w:val="009000F2"/>
    <w:rsid w:val="0090079D"/>
    <w:rsid w:val="0090086A"/>
    <w:rsid w:val="00900AAA"/>
    <w:rsid w:val="00900D2C"/>
    <w:rsid w:val="00901807"/>
    <w:rsid w:val="00901F0E"/>
    <w:rsid w:val="00902100"/>
    <w:rsid w:val="00902A26"/>
    <w:rsid w:val="00902A57"/>
    <w:rsid w:val="00902B29"/>
    <w:rsid w:val="00903C83"/>
    <w:rsid w:val="00903D77"/>
    <w:rsid w:val="0090408F"/>
    <w:rsid w:val="0090446A"/>
    <w:rsid w:val="00904537"/>
    <w:rsid w:val="00904DC3"/>
    <w:rsid w:val="0090534A"/>
    <w:rsid w:val="00905469"/>
    <w:rsid w:val="00906078"/>
    <w:rsid w:val="0090629C"/>
    <w:rsid w:val="009068A9"/>
    <w:rsid w:val="00906EA2"/>
    <w:rsid w:val="00907278"/>
    <w:rsid w:val="00910041"/>
    <w:rsid w:val="0091112B"/>
    <w:rsid w:val="009117E3"/>
    <w:rsid w:val="00911D61"/>
    <w:rsid w:val="00912850"/>
    <w:rsid w:val="009128B8"/>
    <w:rsid w:val="0091472C"/>
    <w:rsid w:val="00914B43"/>
    <w:rsid w:val="00914DC9"/>
    <w:rsid w:val="00915351"/>
    <w:rsid w:val="00915679"/>
    <w:rsid w:val="009159C2"/>
    <w:rsid w:val="0091627F"/>
    <w:rsid w:val="00916E45"/>
    <w:rsid w:val="009205CF"/>
    <w:rsid w:val="0092077A"/>
    <w:rsid w:val="0092095E"/>
    <w:rsid w:val="00920DC0"/>
    <w:rsid w:val="0092150F"/>
    <w:rsid w:val="009219F3"/>
    <w:rsid w:val="009221CB"/>
    <w:rsid w:val="00922320"/>
    <w:rsid w:val="00923643"/>
    <w:rsid w:val="00923E1A"/>
    <w:rsid w:val="009245CC"/>
    <w:rsid w:val="0092490A"/>
    <w:rsid w:val="00925A3E"/>
    <w:rsid w:val="009261DB"/>
    <w:rsid w:val="0092669E"/>
    <w:rsid w:val="00926939"/>
    <w:rsid w:val="00926F4C"/>
    <w:rsid w:val="00927330"/>
    <w:rsid w:val="00927710"/>
    <w:rsid w:val="009307CA"/>
    <w:rsid w:val="00930B90"/>
    <w:rsid w:val="009312F9"/>
    <w:rsid w:val="00931445"/>
    <w:rsid w:val="00931AB8"/>
    <w:rsid w:val="00931C19"/>
    <w:rsid w:val="00931C63"/>
    <w:rsid w:val="00931D10"/>
    <w:rsid w:val="0093218A"/>
    <w:rsid w:val="0093386D"/>
    <w:rsid w:val="009348A7"/>
    <w:rsid w:val="00934C8E"/>
    <w:rsid w:val="00935194"/>
    <w:rsid w:val="0093596F"/>
    <w:rsid w:val="0093618F"/>
    <w:rsid w:val="00936EA5"/>
    <w:rsid w:val="00937114"/>
    <w:rsid w:val="0094015D"/>
    <w:rsid w:val="00940916"/>
    <w:rsid w:val="009412B7"/>
    <w:rsid w:val="00941B13"/>
    <w:rsid w:val="0094215C"/>
    <w:rsid w:val="00942F8E"/>
    <w:rsid w:val="00943543"/>
    <w:rsid w:val="009441DB"/>
    <w:rsid w:val="00944834"/>
    <w:rsid w:val="00945633"/>
    <w:rsid w:val="00946128"/>
    <w:rsid w:val="0094633F"/>
    <w:rsid w:val="00947BA5"/>
    <w:rsid w:val="00950805"/>
    <w:rsid w:val="00951097"/>
    <w:rsid w:val="009517E4"/>
    <w:rsid w:val="009518D4"/>
    <w:rsid w:val="00952036"/>
    <w:rsid w:val="009520BC"/>
    <w:rsid w:val="009521D2"/>
    <w:rsid w:val="00952403"/>
    <w:rsid w:val="00952589"/>
    <w:rsid w:val="00952BD8"/>
    <w:rsid w:val="00953573"/>
    <w:rsid w:val="009537C0"/>
    <w:rsid w:val="009557A9"/>
    <w:rsid w:val="009560B7"/>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D3"/>
    <w:rsid w:val="0096373F"/>
    <w:rsid w:val="00964007"/>
    <w:rsid w:val="00964283"/>
    <w:rsid w:val="009642A4"/>
    <w:rsid w:val="009643F4"/>
    <w:rsid w:val="009645A6"/>
    <w:rsid w:val="00964F5A"/>
    <w:rsid w:val="0096527F"/>
    <w:rsid w:val="009652E0"/>
    <w:rsid w:val="009653ED"/>
    <w:rsid w:val="00966A21"/>
    <w:rsid w:val="00966AD2"/>
    <w:rsid w:val="00970886"/>
    <w:rsid w:val="0097114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29D"/>
    <w:rsid w:val="009B05D2"/>
    <w:rsid w:val="009B152B"/>
    <w:rsid w:val="009B2731"/>
    <w:rsid w:val="009B2902"/>
    <w:rsid w:val="009B2DCF"/>
    <w:rsid w:val="009B39D8"/>
    <w:rsid w:val="009B3D38"/>
    <w:rsid w:val="009B4368"/>
    <w:rsid w:val="009B43FA"/>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C41"/>
    <w:rsid w:val="009C724B"/>
    <w:rsid w:val="009C7266"/>
    <w:rsid w:val="009C748A"/>
    <w:rsid w:val="009D03B7"/>
    <w:rsid w:val="009D07AD"/>
    <w:rsid w:val="009D0824"/>
    <w:rsid w:val="009D0891"/>
    <w:rsid w:val="009D1172"/>
    <w:rsid w:val="009D13CC"/>
    <w:rsid w:val="009D1654"/>
    <w:rsid w:val="009D1AAC"/>
    <w:rsid w:val="009D1BDB"/>
    <w:rsid w:val="009D1C7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EC"/>
    <w:rsid w:val="009E1439"/>
    <w:rsid w:val="009E19BB"/>
    <w:rsid w:val="009E1C47"/>
    <w:rsid w:val="009E2411"/>
    <w:rsid w:val="009E38D1"/>
    <w:rsid w:val="009E3DF1"/>
    <w:rsid w:val="009E514A"/>
    <w:rsid w:val="009E5177"/>
    <w:rsid w:val="009E5660"/>
    <w:rsid w:val="009E5701"/>
    <w:rsid w:val="009E5711"/>
    <w:rsid w:val="009E758E"/>
    <w:rsid w:val="009E7BFB"/>
    <w:rsid w:val="009E7D6B"/>
    <w:rsid w:val="009E7E81"/>
    <w:rsid w:val="009F020A"/>
    <w:rsid w:val="009F05AD"/>
    <w:rsid w:val="009F0659"/>
    <w:rsid w:val="009F0CB6"/>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68F"/>
    <w:rsid w:val="00A06697"/>
    <w:rsid w:val="00A0700C"/>
    <w:rsid w:val="00A07904"/>
    <w:rsid w:val="00A102F8"/>
    <w:rsid w:val="00A10A20"/>
    <w:rsid w:val="00A11215"/>
    <w:rsid w:val="00A117D5"/>
    <w:rsid w:val="00A11C11"/>
    <w:rsid w:val="00A12720"/>
    <w:rsid w:val="00A129E1"/>
    <w:rsid w:val="00A12ED1"/>
    <w:rsid w:val="00A13121"/>
    <w:rsid w:val="00A131F5"/>
    <w:rsid w:val="00A133C1"/>
    <w:rsid w:val="00A13414"/>
    <w:rsid w:val="00A13675"/>
    <w:rsid w:val="00A138B7"/>
    <w:rsid w:val="00A13F2D"/>
    <w:rsid w:val="00A148A0"/>
    <w:rsid w:val="00A14AA8"/>
    <w:rsid w:val="00A14F0E"/>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8E0"/>
    <w:rsid w:val="00A26DB4"/>
    <w:rsid w:val="00A27425"/>
    <w:rsid w:val="00A27BBF"/>
    <w:rsid w:val="00A3023E"/>
    <w:rsid w:val="00A305C5"/>
    <w:rsid w:val="00A30919"/>
    <w:rsid w:val="00A30E06"/>
    <w:rsid w:val="00A31F05"/>
    <w:rsid w:val="00A31FD2"/>
    <w:rsid w:val="00A3404D"/>
    <w:rsid w:val="00A341AB"/>
    <w:rsid w:val="00A34290"/>
    <w:rsid w:val="00A34467"/>
    <w:rsid w:val="00A355F9"/>
    <w:rsid w:val="00A357D3"/>
    <w:rsid w:val="00A35AA9"/>
    <w:rsid w:val="00A35F3C"/>
    <w:rsid w:val="00A36CF6"/>
    <w:rsid w:val="00A37309"/>
    <w:rsid w:val="00A37329"/>
    <w:rsid w:val="00A37558"/>
    <w:rsid w:val="00A3786A"/>
    <w:rsid w:val="00A4008C"/>
    <w:rsid w:val="00A402A8"/>
    <w:rsid w:val="00A40685"/>
    <w:rsid w:val="00A40E2F"/>
    <w:rsid w:val="00A41221"/>
    <w:rsid w:val="00A41819"/>
    <w:rsid w:val="00A41C9A"/>
    <w:rsid w:val="00A41D73"/>
    <w:rsid w:val="00A41EEA"/>
    <w:rsid w:val="00A42406"/>
    <w:rsid w:val="00A433E8"/>
    <w:rsid w:val="00A43A1D"/>
    <w:rsid w:val="00A43AB0"/>
    <w:rsid w:val="00A44854"/>
    <w:rsid w:val="00A44A45"/>
    <w:rsid w:val="00A4665D"/>
    <w:rsid w:val="00A46859"/>
    <w:rsid w:val="00A46CC0"/>
    <w:rsid w:val="00A46D39"/>
    <w:rsid w:val="00A47019"/>
    <w:rsid w:val="00A472B8"/>
    <w:rsid w:val="00A5004A"/>
    <w:rsid w:val="00A5017C"/>
    <w:rsid w:val="00A502D6"/>
    <w:rsid w:val="00A502F5"/>
    <w:rsid w:val="00A504F4"/>
    <w:rsid w:val="00A507C4"/>
    <w:rsid w:val="00A508AA"/>
    <w:rsid w:val="00A50EE7"/>
    <w:rsid w:val="00A526CE"/>
    <w:rsid w:val="00A53DF3"/>
    <w:rsid w:val="00A54189"/>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3D"/>
    <w:rsid w:val="00A634EB"/>
    <w:rsid w:val="00A63685"/>
    <w:rsid w:val="00A63EA5"/>
    <w:rsid w:val="00A64545"/>
    <w:rsid w:val="00A645AC"/>
    <w:rsid w:val="00A64C79"/>
    <w:rsid w:val="00A652EB"/>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C54"/>
    <w:rsid w:val="00A800F9"/>
    <w:rsid w:val="00A803A6"/>
    <w:rsid w:val="00A8073D"/>
    <w:rsid w:val="00A80A46"/>
    <w:rsid w:val="00A80D02"/>
    <w:rsid w:val="00A8115F"/>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75C"/>
    <w:rsid w:val="00A9151F"/>
    <w:rsid w:val="00A9196B"/>
    <w:rsid w:val="00A91BB5"/>
    <w:rsid w:val="00A91BEE"/>
    <w:rsid w:val="00A91D4B"/>
    <w:rsid w:val="00A920B2"/>
    <w:rsid w:val="00A92100"/>
    <w:rsid w:val="00A92A96"/>
    <w:rsid w:val="00A92AF0"/>
    <w:rsid w:val="00A930F9"/>
    <w:rsid w:val="00A933FE"/>
    <w:rsid w:val="00A937D5"/>
    <w:rsid w:val="00A93C70"/>
    <w:rsid w:val="00A94A32"/>
    <w:rsid w:val="00A94AFC"/>
    <w:rsid w:val="00A94BF5"/>
    <w:rsid w:val="00A954B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6C"/>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0F"/>
    <w:rsid w:val="00AB3466"/>
    <w:rsid w:val="00AB38B2"/>
    <w:rsid w:val="00AB3BBB"/>
    <w:rsid w:val="00AB408C"/>
    <w:rsid w:val="00AB43AF"/>
    <w:rsid w:val="00AB4E41"/>
    <w:rsid w:val="00AB5EB1"/>
    <w:rsid w:val="00AB6003"/>
    <w:rsid w:val="00AB6DB1"/>
    <w:rsid w:val="00AB759A"/>
    <w:rsid w:val="00AB7B06"/>
    <w:rsid w:val="00AB7EAA"/>
    <w:rsid w:val="00AC01AE"/>
    <w:rsid w:val="00AC0432"/>
    <w:rsid w:val="00AC0770"/>
    <w:rsid w:val="00AC1683"/>
    <w:rsid w:val="00AC1D82"/>
    <w:rsid w:val="00AC2D5F"/>
    <w:rsid w:val="00AC33CD"/>
    <w:rsid w:val="00AC406A"/>
    <w:rsid w:val="00AC4094"/>
    <w:rsid w:val="00AC42B6"/>
    <w:rsid w:val="00AC4AB7"/>
    <w:rsid w:val="00AC51E0"/>
    <w:rsid w:val="00AC5486"/>
    <w:rsid w:val="00AC6920"/>
    <w:rsid w:val="00AC6D24"/>
    <w:rsid w:val="00AC6E18"/>
    <w:rsid w:val="00AC7F64"/>
    <w:rsid w:val="00AD1065"/>
    <w:rsid w:val="00AD11FE"/>
    <w:rsid w:val="00AD159E"/>
    <w:rsid w:val="00AD230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CDF"/>
    <w:rsid w:val="00AE315E"/>
    <w:rsid w:val="00AE319F"/>
    <w:rsid w:val="00AE31D9"/>
    <w:rsid w:val="00AE32A5"/>
    <w:rsid w:val="00AE334B"/>
    <w:rsid w:val="00AE3CF0"/>
    <w:rsid w:val="00AE4546"/>
    <w:rsid w:val="00AE6575"/>
    <w:rsid w:val="00AE6D49"/>
    <w:rsid w:val="00AE71EE"/>
    <w:rsid w:val="00AF03CF"/>
    <w:rsid w:val="00AF0A0A"/>
    <w:rsid w:val="00AF0A3B"/>
    <w:rsid w:val="00AF14FC"/>
    <w:rsid w:val="00AF1ED2"/>
    <w:rsid w:val="00AF1F1A"/>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09"/>
    <w:rsid w:val="00B00378"/>
    <w:rsid w:val="00B00D91"/>
    <w:rsid w:val="00B00E84"/>
    <w:rsid w:val="00B01DD9"/>
    <w:rsid w:val="00B01F0E"/>
    <w:rsid w:val="00B038F1"/>
    <w:rsid w:val="00B03C1B"/>
    <w:rsid w:val="00B04678"/>
    <w:rsid w:val="00B047BF"/>
    <w:rsid w:val="00B047C9"/>
    <w:rsid w:val="00B04A04"/>
    <w:rsid w:val="00B04B78"/>
    <w:rsid w:val="00B04C37"/>
    <w:rsid w:val="00B04F00"/>
    <w:rsid w:val="00B05BA6"/>
    <w:rsid w:val="00B066FE"/>
    <w:rsid w:val="00B06912"/>
    <w:rsid w:val="00B07316"/>
    <w:rsid w:val="00B07F74"/>
    <w:rsid w:val="00B10618"/>
    <w:rsid w:val="00B1085C"/>
    <w:rsid w:val="00B10B04"/>
    <w:rsid w:val="00B10CC6"/>
    <w:rsid w:val="00B11932"/>
    <w:rsid w:val="00B11A61"/>
    <w:rsid w:val="00B12082"/>
    <w:rsid w:val="00B12648"/>
    <w:rsid w:val="00B1270C"/>
    <w:rsid w:val="00B12710"/>
    <w:rsid w:val="00B13389"/>
    <w:rsid w:val="00B1364C"/>
    <w:rsid w:val="00B13EDB"/>
    <w:rsid w:val="00B141A5"/>
    <w:rsid w:val="00B145C3"/>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DD7"/>
    <w:rsid w:val="00B25F8C"/>
    <w:rsid w:val="00B260BE"/>
    <w:rsid w:val="00B26677"/>
    <w:rsid w:val="00B26A96"/>
    <w:rsid w:val="00B274E3"/>
    <w:rsid w:val="00B2763E"/>
    <w:rsid w:val="00B2765C"/>
    <w:rsid w:val="00B27C4B"/>
    <w:rsid w:val="00B30563"/>
    <w:rsid w:val="00B3069E"/>
    <w:rsid w:val="00B30A76"/>
    <w:rsid w:val="00B31246"/>
    <w:rsid w:val="00B32295"/>
    <w:rsid w:val="00B33AB5"/>
    <w:rsid w:val="00B33FE9"/>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33"/>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40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6E5"/>
    <w:rsid w:val="00B830E5"/>
    <w:rsid w:val="00B83E76"/>
    <w:rsid w:val="00B83FA0"/>
    <w:rsid w:val="00B84156"/>
    <w:rsid w:val="00B846E6"/>
    <w:rsid w:val="00B8537B"/>
    <w:rsid w:val="00B85586"/>
    <w:rsid w:val="00B859B9"/>
    <w:rsid w:val="00B86289"/>
    <w:rsid w:val="00B863B3"/>
    <w:rsid w:val="00B869D3"/>
    <w:rsid w:val="00B86CF8"/>
    <w:rsid w:val="00B86E44"/>
    <w:rsid w:val="00B87359"/>
    <w:rsid w:val="00B87F1C"/>
    <w:rsid w:val="00B90844"/>
    <w:rsid w:val="00B90D8D"/>
    <w:rsid w:val="00B91263"/>
    <w:rsid w:val="00B91560"/>
    <w:rsid w:val="00B91622"/>
    <w:rsid w:val="00B91B61"/>
    <w:rsid w:val="00B93849"/>
    <w:rsid w:val="00B938BD"/>
    <w:rsid w:val="00B93CF3"/>
    <w:rsid w:val="00B9407F"/>
    <w:rsid w:val="00B944E9"/>
    <w:rsid w:val="00B945D7"/>
    <w:rsid w:val="00B94896"/>
    <w:rsid w:val="00B94CDD"/>
    <w:rsid w:val="00B94DA7"/>
    <w:rsid w:val="00B95163"/>
    <w:rsid w:val="00B954D0"/>
    <w:rsid w:val="00B96952"/>
    <w:rsid w:val="00B96DD9"/>
    <w:rsid w:val="00B96EA6"/>
    <w:rsid w:val="00B977E7"/>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326"/>
    <w:rsid w:val="00BB36C9"/>
    <w:rsid w:val="00BB3A66"/>
    <w:rsid w:val="00BB40D1"/>
    <w:rsid w:val="00BB71BD"/>
    <w:rsid w:val="00BB777D"/>
    <w:rsid w:val="00BB7EC0"/>
    <w:rsid w:val="00BB7F88"/>
    <w:rsid w:val="00BC0207"/>
    <w:rsid w:val="00BC089F"/>
    <w:rsid w:val="00BC0A0C"/>
    <w:rsid w:val="00BC0A5A"/>
    <w:rsid w:val="00BC0E64"/>
    <w:rsid w:val="00BC18B4"/>
    <w:rsid w:val="00BC25D1"/>
    <w:rsid w:val="00BC2DBD"/>
    <w:rsid w:val="00BC3BCB"/>
    <w:rsid w:val="00BC3CF1"/>
    <w:rsid w:val="00BC428A"/>
    <w:rsid w:val="00BC4C40"/>
    <w:rsid w:val="00BC4FEA"/>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081"/>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A06"/>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C9"/>
    <w:rsid w:val="00C15F66"/>
    <w:rsid w:val="00C1604F"/>
    <w:rsid w:val="00C165C3"/>
    <w:rsid w:val="00C166D4"/>
    <w:rsid w:val="00C168E5"/>
    <w:rsid w:val="00C1696D"/>
    <w:rsid w:val="00C16C90"/>
    <w:rsid w:val="00C17AB5"/>
    <w:rsid w:val="00C20051"/>
    <w:rsid w:val="00C20B6C"/>
    <w:rsid w:val="00C20B86"/>
    <w:rsid w:val="00C21145"/>
    <w:rsid w:val="00C214CD"/>
    <w:rsid w:val="00C215ED"/>
    <w:rsid w:val="00C22350"/>
    <w:rsid w:val="00C23615"/>
    <w:rsid w:val="00C2397E"/>
    <w:rsid w:val="00C23A83"/>
    <w:rsid w:val="00C24381"/>
    <w:rsid w:val="00C24604"/>
    <w:rsid w:val="00C24801"/>
    <w:rsid w:val="00C24C2E"/>
    <w:rsid w:val="00C24C7A"/>
    <w:rsid w:val="00C24FFB"/>
    <w:rsid w:val="00C25531"/>
    <w:rsid w:val="00C25CFF"/>
    <w:rsid w:val="00C25EA6"/>
    <w:rsid w:val="00C26164"/>
    <w:rsid w:val="00C261C1"/>
    <w:rsid w:val="00C26574"/>
    <w:rsid w:val="00C26B1D"/>
    <w:rsid w:val="00C26DBF"/>
    <w:rsid w:val="00C27199"/>
    <w:rsid w:val="00C27204"/>
    <w:rsid w:val="00C304E9"/>
    <w:rsid w:val="00C30B0B"/>
    <w:rsid w:val="00C31320"/>
    <w:rsid w:val="00C316B4"/>
    <w:rsid w:val="00C31CFF"/>
    <w:rsid w:val="00C31EA6"/>
    <w:rsid w:val="00C332D4"/>
    <w:rsid w:val="00C33A66"/>
    <w:rsid w:val="00C33E51"/>
    <w:rsid w:val="00C34C45"/>
    <w:rsid w:val="00C34C47"/>
    <w:rsid w:val="00C34FCE"/>
    <w:rsid w:val="00C35411"/>
    <w:rsid w:val="00C35C47"/>
    <w:rsid w:val="00C35EED"/>
    <w:rsid w:val="00C36B2C"/>
    <w:rsid w:val="00C3701A"/>
    <w:rsid w:val="00C379EF"/>
    <w:rsid w:val="00C403E1"/>
    <w:rsid w:val="00C405C8"/>
    <w:rsid w:val="00C40C2F"/>
    <w:rsid w:val="00C415AC"/>
    <w:rsid w:val="00C4179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048"/>
    <w:rsid w:val="00C70718"/>
    <w:rsid w:val="00C70B25"/>
    <w:rsid w:val="00C70D3A"/>
    <w:rsid w:val="00C71354"/>
    <w:rsid w:val="00C71528"/>
    <w:rsid w:val="00C717E4"/>
    <w:rsid w:val="00C7191B"/>
    <w:rsid w:val="00C71F09"/>
    <w:rsid w:val="00C72588"/>
    <w:rsid w:val="00C72624"/>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848"/>
    <w:rsid w:val="00C832CB"/>
    <w:rsid w:val="00C84085"/>
    <w:rsid w:val="00C852DC"/>
    <w:rsid w:val="00C854A8"/>
    <w:rsid w:val="00C85677"/>
    <w:rsid w:val="00C859B1"/>
    <w:rsid w:val="00C85E17"/>
    <w:rsid w:val="00C868A7"/>
    <w:rsid w:val="00C86ABA"/>
    <w:rsid w:val="00C86BF7"/>
    <w:rsid w:val="00C87164"/>
    <w:rsid w:val="00C8786A"/>
    <w:rsid w:val="00C87BBA"/>
    <w:rsid w:val="00C87BD0"/>
    <w:rsid w:val="00C87DB4"/>
    <w:rsid w:val="00C905E5"/>
    <w:rsid w:val="00C90754"/>
    <w:rsid w:val="00C90B74"/>
    <w:rsid w:val="00C90B95"/>
    <w:rsid w:val="00C90BC4"/>
    <w:rsid w:val="00C90CA9"/>
    <w:rsid w:val="00C91802"/>
    <w:rsid w:val="00C91A69"/>
    <w:rsid w:val="00C9221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1B"/>
    <w:rsid w:val="00CA2FBE"/>
    <w:rsid w:val="00CA3CAB"/>
    <w:rsid w:val="00CA3FC0"/>
    <w:rsid w:val="00CA5685"/>
    <w:rsid w:val="00CA6A2E"/>
    <w:rsid w:val="00CA6B56"/>
    <w:rsid w:val="00CA7D3E"/>
    <w:rsid w:val="00CB0317"/>
    <w:rsid w:val="00CB0662"/>
    <w:rsid w:val="00CB0A82"/>
    <w:rsid w:val="00CB0F2F"/>
    <w:rsid w:val="00CB1556"/>
    <w:rsid w:val="00CB249C"/>
    <w:rsid w:val="00CB2913"/>
    <w:rsid w:val="00CB3970"/>
    <w:rsid w:val="00CB42B9"/>
    <w:rsid w:val="00CB4550"/>
    <w:rsid w:val="00CB49CB"/>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AEF"/>
    <w:rsid w:val="00CC2D03"/>
    <w:rsid w:val="00CC2EB0"/>
    <w:rsid w:val="00CC4701"/>
    <w:rsid w:val="00CC5341"/>
    <w:rsid w:val="00CC56B4"/>
    <w:rsid w:val="00CC5F95"/>
    <w:rsid w:val="00CC642A"/>
    <w:rsid w:val="00CC6AC7"/>
    <w:rsid w:val="00CC6E6E"/>
    <w:rsid w:val="00CC733D"/>
    <w:rsid w:val="00CC7617"/>
    <w:rsid w:val="00CC7E0D"/>
    <w:rsid w:val="00CC7E97"/>
    <w:rsid w:val="00CD00EB"/>
    <w:rsid w:val="00CD097D"/>
    <w:rsid w:val="00CD1255"/>
    <w:rsid w:val="00CD133C"/>
    <w:rsid w:val="00CD1484"/>
    <w:rsid w:val="00CD1892"/>
    <w:rsid w:val="00CD1C01"/>
    <w:rsid w:val="00CD1D00"/>
    <w:rsid w:val="00CD2009"/>
    <w:rsid w:val="00CD27AC"/>
    <w:rsid w:val="00CD2A42"/>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C42"/>
    <w:rsid w:val="00D0352D"/>
    <w:rsid w:val="00D04F01"/>
    <w:rsid w:val="00D04F8B"/>
    <w:rsid w:val="00D054EF"/>
    <w:rsid w:val="00D05637"/>
    <w:rsid w:val="00D05BA9"/>
    <w:rsid w:val="00D05EB1"/>
    <w:rsid w:val="00D0650B"/>
    <w:rsid w:val="00D06598"/>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F2F"/>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8E8"/>
    <w:rsid w:val="00D22B13"/>
    <w:rsid w:val="00D2371E"/>
    <w:rsid w:val="00D237E0"/>
    <w:rsid w:val="00D23A17"/>
    <w:rsid w:val="00D25676"/>
    <w:rsid w:val="00D2579F"/>
    <w:rsid w:val="00D257F5"/>
    <w:rsid w:val="00D2580E"/>
    <w:rsid w:val="00D265A7"/>
    <w:rsid w:val="00D2690C"/>
    <w:rsid w:val="00D27129"/>
    <w:rsid w:val="00D279E7"/>
    <w:rsid w:val="00D27F75"/>
    <w:rsid w:val="00D3046D"/>
    <w:rsid w:val="00D30497"/>
    <w:rsid w:val="00D307D1"/>
    <w:rsid w:val="00D30C4D"/>
    <w:rsid w:val="00D30F5F"/>
    <w:rsid w:val="00D31243"/>
    <w:rsid w:val="00D316D9"/>
    <w:rsid w:val="00D31B07"/>
    <w:rsid w:val="00D31B9D"/>
    <w:rsid w:val="00D3272E"/>
    <w:rsid w:val="00D32FA0"/>
    <w:rsid w:val="00D33112"/>
    <w:rsid w:val="00D331CB"/>
    <w:rsid w:val="00D33EF4"/>
    <w:rsid w:val="00D3497A"/>
    <w:rsid w:val="00D34ED5"/>
    <w:rsid w:val="00D35F2F"/>
    <w:rsid w:val="00D35FC6"/>
    <w:rsid w:val="00D36BB8"/>
    <w:rsid w:val="00D3778C"/>
    <w:rsid w:val="00D377D4"/>
    <w:rsid w:val="00D401A1"/>
    <w:rsid w:val="00D40217"/>
    <w:rsid w:val="00D40385"/>
    <w:rsid w:val="00D404CE"/>
    <w:rsid w:val="00D40C50"/>
    <w:rsid w:val="00D40E8F"/>
    <w:rsid w:val="00D412BF"/>
    <w:rsid w:val="00D417C6"/>
    <w:rsid w:val="00D417D0"/>
    <w:rsid w:val="00D42B0C"/>
    <w:rsid w:val="00D42D6E"/>
    <w:rsid w:val="00D43DEF"/>
    <w:rsid w:val="00D44259"/>
    <w:rsid w:val="00D451D4"/>
    <w:rsid w:val="00D45A3C"/>
    <w:rsid w:val="00D45C61"/>
    <w:rsid w:val="00D45DDC"/>
    <w:rsid w:val="00D47C23"/>
    <w:rsid w:val="00D5064C"/>
    <w:rsid w:val="00D50C94"/>
    <w:rsid w:val="00D50E92"/>
    <w:rsid w:val="00D511E7"/>
    <w:rsid w:val="00D517ED"/>
    <w:rsid w:val="00D5251C"/>
    <w:rsid w:val="00D528EE"/>
    <w:rsid w:val="00D52CD6"/>
    <w:rsid w:val="00D52F56"/>
    <w:rsid w:val="00D539DA"/>
    <w:rsid w:val="00D54A50"/>
    <w:rsid w:val="00D54FFD"/>
    <w:rsid w:val="00D5552C"/>
    <w:rsid w:val="00D5556D"/>
    <w:rsid w:val="00D55C34"/>
    <w:rsid w:val="00D55C81"/>
    <w:rsid w:val="00D5674B"/>
    <w:rsid w:val="00D5680A"/>
    <w:rsid w:val="00D56B56"/>
    <w:rsid w:val="00D56BF5"/>
    <w:rsid w:val="00D56F99"/>
    <w:rsid w:val="00D5743F"/>
    <w:rsid w:val="00D57A2C"/>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A3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0C"/>
    <w:rsid w:val="00D95F88"/>
    <w:rsid w:val="00D96698"/>
    <w:rsid w:val="00D96876"/>
    <w:rsid w:val="00D96940"/>
    <w:rsid w:val="00D96B12"/>
    <w:rsid w:val="00D96F59"/>
    <w:rsid w:val="00D972F4"/>
    <w:rsid w:val="00D97FE4"/>
    <w:rsid w:val="00DA0175"/>
    <w:rsid w:val="00DA099C"/>
    <w:rsid w:val="00DA0F18"/>
    <w:rsid w:val="00DA1BCD"/>
    <w:rsid w:val="00DA2125"/>
    <w:rsid w:val="00DA21EC"/>
    <w:rsid w:val="00DA24DE"/>
    <w:rsid w:val="00DA270C"/>
    <w:rsid w:val="00DA281F"/>
    <w:rsid w:val="00DA3C5B"/>
    <w:rsid w:val="00DA3D23"/>
    <w:rsid w:val="00DA4A06"/>
    <w:rsid w:val="00DA4A61"/>
    <w:rsid w:val="00DA50DC"/>
    <w:rsid w:val="00DA5AFE"/>
    <w:rsid w:val="00DA61AB"/>
    <w:rsid w:val="00DA61CD"/>
    <w:rsid w:val="00DA6EE2"/>
    <w:rsid w:val="00DA718A"/>
    <w:rsid w:val="00DA78CF"/>
    <w:rsid w:val="00DA78D5"/>
    <w:rsid w:val="00DA7A89"/>
    <w:rsid w:val="00DA7BF4"/>
    <w:rsid w:val="00DB052F"/>
    <w:rsid w:val="00DB063E"/>
    <w:rsid w:val="00DB14D3"/>
    <w:rsid w:val="00DB154B"/>
    <w:rsid w:val="00DB1BDC"/>
    <w:rsid w:val="00DB280C"/>
    <w:rsid w:val="00DB3490"/>
    <w:rsid w:val="00DB3593"/>
    <w:rsid w:val="00DB39B7"/>
    <w:rsid w:val="00DB440B"/>
    <w:rsid w:val="00DB4426"/>
    <w:rsid w:val="00DB4522"/>
    <w:rsid w:val="00DB4B40"/>
    <w:rsid w:val="00DB4F12"/>
    <w:rsid w:val="00DB4F21"/>
    <w:rsid w:val="00DB4F42"/>
    <w:rsid w:val="00DB540C"/>
    <w:rsid w:val="00DB6BEE"/>
    <w:rsid w:val="00DB6F96"/>
    <w:rsid w:val="00DB71B9"/>
    <w:rsid w:val="00DB7662"/>
    <w:rsid w:val="00DB7E46"/>
    <w:rsid w:val="00DC1395"/>
    <w:rsid w:val="00DC171E"/>
    <w:rsid w:val="00DC27C7"/>
    <w:rsid w:val="00DC32FC"/>
    <w:rsid w:val="00DC3D89"/>
    <w:rsid w:val="00DC3FFE"/>
    <w:rsid w:val="00DC4567"/>
    <w:rsid w:val="00DC4899"/>
    <w:rsid w:val="00DC4D6C"/>
    <w:rsid w:val="00DC4F47"/>
    <w:rsid w:val="00DC5059"/>
    <w:rsid w:val="00DC5860"/>
    <w:rsid w:val="00DC5BD0"/>
    <w:rsid w:val="00DC5BE2"/>
    <w:rsid w:val="00DC6284"/>
    <w:rsid w:val="00DC628E"/>
    <w:rsid w:val="00DC6747"/>
    <w:rsid w:val="00DC6AF3"/>
    <w:rsid w:val="00DC717E"/>
    <w:rsid w:val="00DC7608"/>
    <w:rsid w:val="00DC761E"/>
    <w:rsid w:val="00DC7B3B"/>
    <w:rsid w:val="00DC7CFC"/>
    <w:rsid w:val="00DD09F2"/>
    <w:rsid w:val="00DD0DEE"/>
    <w:rsid w:val="00DD1205"/>
    <w:rsid w:val="00DD1561"/>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5A"/>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DF2"/>
    <w:rsid w:val="00DF1162"/>
    <w:rsid w:val="00DF1BA8"/>
    <w:rsid w:val="00DF1F63"/>
    <w:rsid w:val="00DF28F2"/>
    <w:rsid w:val="00DF2A0E"/>
    <w:rsid w:val="00DF2BFF"/>
    <w:rsid w:val="00DF3798"/>
    <w:rsid w:val="00DF4FF1"/>
    <w:rsid w:val="00DF56A3"/>
    <w:rsid w:val="00DF5B33"/>
    <w:rsid w:val="00DF6602"/>
    <w:rsid w:val="00DF6FD2"/>
    <w:rsid w:val="00DF72EF"/>
    <w:rsid w:val="00DF743D"/>
    <w:rsid w:val="00DF7724"/>
    <w:rsid w:val="00E000D8"/>
    <w:rsid w:val="00E0077E"/>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C76"/>
    <w:rsid w:val="00E10DD1"/>
    <w:rsid w:val="00E1224C"/>
    <w:rsid w:val="00E1254C"/>
    <w:rsid w:val="00E12BDF"/>
    <w:rsid w:val="00E13326"/>
    <w:rsid w:val="00E13854"/>
    <w:rsid w:val="00E13D07"/>
    <w:rsid w:val="00E14356"/>
    <w:rsid w:val="00E14961"/>
    <w:rsid w:val="00E14D76"/>
    <w:rsid w:val="00E15183"/>
    <w:rsid w:val="00E15D6C"/>
    <w:rsid w:val="00E1720B"/>
    <w:rsid w:val="00E203DE"/>
    <w:rsid w:val="00E20CE7"/>
    <w:rsid w:val="00E217B1"/>
    <w:rsid w:val="00E21A3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70A"/>
    <w:rsid w:val="00E35A45"/>
    <w:rsid w:val="00E35F7F"/>
    <w:rsid w:val="00E36392"/>
    <w:rsid w:val="00E36B32"/>
    <w:rsid w:val="00E37979"/>
    <w:rsid w:val="00E37A6F"/>
    <w:rsid w:val="00E37A9C"/>
    <w:rsid w:val="00E40222"/>
    <w:rsid w:val="00E40406"/>
    <w:rsid w:val="00E4082B"/>
    <w:rsid w:val="00E40835"/>
    <w:rsid w:val="00E408EC"/>
    <w:rsid w:val="00E409B5"/>
    <w:rsid w:val="00E40BCB"/>
    <w:rsid w:val="00E4208F"/>
    <w:rsid w:val="00E42C01"/>
    <w:rsid w:val="00E42E94"/>
    <w:rsid w:val="00E43006"/>
    <w:rsid w:val="00E43068"/>
    <w:rsid w:val="00E4312A"/>
    <w:rsid w:val="00E4331B"/>
    <w:rsid w:val="00E43551"/>
    <w:rsid w:val="00E437FA"/>
    <w:rsid w:val="00E43BAA"/>
    <w:rsid w:val="00E45A2C"/>
    <w:rsid w:val="00E46A6B"/>
    <w:rsid w:val="00E46A9C"/>
    <w:rsid w:val="00E47DB1"/>
    <w:rsid w:val="00E50BDD"/>
    <w:rsid w:val="00E510CF"/>
    <w:rsid w:val="00E513D7"/>
    <w:rsid w:val="00E519FE"/>
    <w:rsid w:val="00E5206C"/>
    <w:rsid w:val="00E528AF"/>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34"/>
    <w:rsid w:val="00E64797"/>
    <w:rsid w:val="00E64B7B"/>
    <w:rsid w:val="00E6514D"/>
    <w:rsid w:val="00E65161"/>
    <w:rsid w:val="00E652C9"/>
    <w:rsid w:val="00E6593B"/>
    <w:rsid w:val="00E65D74"/>
    <w:rsid w:val="00E66E11"/>
    <w:rsid w:val="00E672C6"/>
    <w:rsid w:val="00E70192"/>
    <w:rsid w:val="00E70C55"/>
    <w:rsid w:val="00E70E34"/>
    <w:rsid w:val="00E71809"/>
    <w:rsid w:val="00E719EA"/>
    <w:rsid w:val="00E71D1E"/>
    <w:rsid w:val="00E726F2"/>
    <w:rsid w:val="00E728E2"/>
    <w:rsid w:val="00E738FA"/>
    <w:rsid w:val="00E739B6"/>
    <w:rsid w:val="00E74A2B"/>
    <w:rsid w:val="00E75420"/>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545"/>
    <w:rsid w:val="00E816E8"/>
    <w:rsid w:val="00E819B4"/>
    <w:rsid w:val="00E82592"/>
    <w:rsid w:val="00E825ED"/>
    <w:rsid w:val="00E827BB"/>
    <w:rsid w:val="00E82D24"/>
    <w:rsid w:val="00E8357D"/>
    <w:rsid w:val="00E83C4F"/>
    <w:rsid w:val="00E84212"/>
    <w:rsid w:val="00E84C04"/>
    <w:rsid w:val="00E84E73"/>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67F"/>
    <w:rsid w:val="00E97DC6"/>
    <w:rsid w:val="00E97F7A"/>
    <w:rsid w:val="00EA0010"/>
    <w:rsid w:val="00EA0143"/>
    <w:rsid w:val="00EA089B"/>
    <w:rsid w:val="00EA1ACC"/>
    <w:rsid w:val="00EA22CB"/>
    <w:rsid w:val="00EA2E21"/>
    <w:rsid w:val="00EA2EAA"/>
    <w:rsid w:val="00EA380C"/>
    <w:rsid w:val="00EA3D76"/>
    <w:rsid w:val="00EA5330"/>
    <w:rsid w:val="00EA613D"/>
    <w:rsid w:val="00EA6744"/>
    <w:rsid w:val="00EA7308"/>
    <w:rsid w:val="00EA7474"/>
    <w:rsid w:val="00EA74CD"/>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3"/>
    <w:rsid w:val="00EB71C9"/>
    <w:rsid w:val="00EB763E"/>
    <w:rsid w:val="00EB76BA"/>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9A"/>
    <w:rsid w:val="00ED3610"/>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BDF"/>
    <w:rsid w:val="00EE3384"/>
    <w:rsid w:val="00EE499F"/>
    <w:rsid w:val="00EE56E2"/>
    <w:rsid w:val="00EE5FCD"/>
    <w:rsid w:val="00EE63BF"/>
    <w:rsid w:val="00EE6580"/>
    <w:rsid w:val="00EE6D45"/>
    <w:rsid w:val="00EE6E89"/>
    <w:rsid w:val="00EF080B"/>
    <w:rsid w:val="00EF0D4B"/>
    <w:rsid w:val="00EF0FE6"/>
    <w:rsid w:val="00EF1130"/>
    <w:rsid w:val="00EF1156"/>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BC1"/>
    <w:rsid w:val="00F06340"/>
    <w:rsid w:val="00F0665D"/>
    <w:rsid w:val="00F06D42"/>
    <w:rsid w:val="00F07134"/>
    <w:rsid w:val="00F0724D"/>
    <w:rsid w:val="00F07378"/>
    <w:rsid w:val="00F10B81"/>
    <w:rsid w:val="00F10BC9"/>
    <w:rsid w:val="00F11318"/>
    <w:rsid w:val="00F113C9"/>
    <w:rsid w:val="00F11C01"/>
    <w:rsid w:val="00F11C05"/>
    <w:rsid w:val="00F11D80"/>
    <w:rsid w:val="00F14B08"/>
    <w:rsid w:val="00F14B4B"/>
    <w:rsid w:val="00F14CD1"/>
    <w:rsid w:val="00F15115"/>
    <w:rsid w:val="00F15A85"/>
    <w:rsid w:val="00F15C81"/>
    <w:rsid w:val="00F15D8C"/>
    <w:rsid w:val="00F15F18"/>
    <w:rsid w:val="00F165E7"/>
    <w:rsid w:val="00F1676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17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17"/>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AB3"/>
    <w:rsid w:val="00F46E3F"/>
    <w:rsid w:val="00F47316"/>
    <w:rsid w:val="00F47507"/>
    <w:rsid w:val="00F47A01"/>
    <w:rsid w:val="00F47CEE"/>
    <w:rsid w:val="00F501CA"/>
    <w:rsid w:val="00F5052D"/>
    <w:rsid w:val="00F51A82"/>
    <w:rsid w:val="00F51B78"/>
    <w:rsid w:val="00F51BDD"/>
    <w:rsid w:val="00F52065"/>
    <w:rsid w:val="00F521CE"/>
    <w:rsid w:val="00F5253E"/>
    <w:rsid w:val="00F5254B"/>
    <w:rsid w:val="00F52CB7"/>
    <w:rsid w:val="00F53A44"/>
    <w:rsid w:val="00F542EA"/>
    <w:rsid w:val="00F54E5E"/>
    <w:rsid w:val="00F5509E"/>
    <w:rsid w:val="00F551DB"/>
    <w:rsid w:val="00F55810"/>
    <w:rsid w:val="00F559BE"/>
    <w:rsid w:val="00F5660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479"/>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E79"/>
    <w:rsid w:val="00F87282"/>
    <w:rsid w:val="00F878CD"/>
    <w:rsid w:val="00F87905"/>
    <w:rsid w:val="00F87A66"/>
    <w:rsid w:val="00F90C1F"/>
    <w:rsid w:val="00F912D9"/>
    <w:rsid w:val="00F91A44"/>
    <w:rsid w:val="00F91BFA"/>
    <w:rsid w:val="00F91F8F"/>
    <w:rsid w:val="00F9217B"/>
    <w:rsid w:val="00F95DB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A5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B89"/>
    <w:rsid w:val="00FC619B"/>
    <w:rsid w:val="00FC665F"/>
    <w:rsid w:val="00FC6C35"/>
    <w:rsid w:val="00FC6D59"/>
    <w:rsid w:val="00FC7561"/>
    <w:rsid w:val="00FC78F5"/>
    <w:rsid w:val="00FC7ACA"/>
    <w:rsid w:val="00FC7AD2"/>
    <w:rsid w:val="00FD062D"/>
    <w:rsid w:val="00FD10B3"/>
    <w:rsid w:val="00FD11C3"/>
    <w:rsid w:val="00FD154E"/>
    <w:rsid w:val="00FD24D7"/>
    <w:rsid w:val="00FD29CE"/>
    <w:rsid w:val="00FD3AE2"/>
    <w:rsid w:val="00FD3E41"/>
    <w:rsid w:val="00FD3EFA"/>
    <w:rsid w:val="00FD4B2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DE"/>
    <w:rsid w:val="00FE2CA6"/>
    <w:rsid w:val="00FE2EBE"/>
    <w:rsid w:val="00FE33DB"/>
    <w:rsid w:val="00FE33F5"/>
    <w:rsid w:val="00FE352A"/>
    <w:rsid w:val="00FE37DD"/>
    <w:rsid w:val="00FE3C31"/>
    <w:rsid w:val="00FE4015"/>
    <w:rsid w:val="00FE44F5"/>
    <w:rsid w:val="00FE4783"/>
    <w:rsid w:val="00FE480D"/>
    <w:rsid w:val="00FE4ACC"/>
    <w:rsid w:val="00FE4F80"/>
    <w:rsid w:val="00FE570E"/>
    <w:rsid w:val="00FE6132"/>
    <w:rsid w:val="00FE6140"/>
    <w:rsid w:val="00FE633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98F"/>
    <w:rsid w:val="010651D9"/>
    <w:rsid w:val="011F6449"/>
    <w:rsid w:val="01236AFB"/>
    <w:rsid w:val="019F7441"/>
    <w:rsid w:val="01B37585"/>
    <w:rsid w:val="01D55165"/>
    <w:rsid w:val="01DF6BF8"/>
    <w:rsid w:val="01EC2C57"/>
    <w:rsid w:val="026B2E25"/>
    <w:rsid w:val="02824D4D"/>
    <w:rsid w:val="02CB2D10"/>
    <w:rsid w:val="02DC4B10"/>
    <w:rsid w:val="02DD76CE"/>
    <w:rsid w:val="02F36323"/>
    <w:rsid w:val="02F5619C"/>
    <w:rsid w:val="0326446A"/>
    <w:rsid w:val="032D5555"/>
    <w:rsid w:val="036634D2"/>
    <w:rsid w:val="03DD35E4"/>
    <w:rsid w:val="03FC6EDE"/>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493CA7"/>
    <w:rsid w:val="065A6178"/>
    <w:rsid w:val="06667154"/>
    <w:rsid w:val="066F1CF3"/>
    <w:rsid w:val="06930BB8"/>
    <w:rsid w:val="07245D42"/>
    <w:rsid w:val="07264C62"/>
    <w:rsid w:val="07736FA2"/>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FC15E8"/>
    <w:rsid w:val="0B30404E"/>
    <w:rsid w:val="0B4C6C14"/>
    <w:rsid w:val="0B631A88"/>
    <w:rsid w:val="0B683D45"/>
    <w:rsid w:val="0B7F3F11"/>
    <w:rsid w:val="0B884417"/>
    <w:rsid w:val="0BA30A49"/>
    <w:rsid w:val="0BF6188C"/>
    <w:rsid w:val="0BF73C91"/>
    <w:rsid w:val="0C061FF2"/>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673F1"/>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A211F"/>
    <w:rsid w:val="10646583"/>
    <w:rsid w:val="107D4B15"/>
    <w:rsid w:val="108A3C80"/>
    <w:rsid w:val="10C26171"/>
    <w:rsid w:val="10F26336"/>
    <w:rsid w:val="10F33360"/>
    <w:rsid w:val="10FC16EA"/>
    <w:rsid w:val="110C09D7"/>
    <w:rsid w:val="110F1D40"/>
    <w:rsid w:val="11266F33"/>
    <w:rsid w:val="11751CC4"/>
    <w:rsid w:val="118963A1"/>
    <w:rsid w:val="11C6522A"/>
    <w:rsid w:val="11E104CC"/>
    <w:rsid w:val="11E20309"/>
    <w:rsid w:val="12255233"/>
    <w:rsid w:val="12530213"/>
    <w:rsid w:val="127723A9"/>
    <w:rsid w:val="12862074"/>
    <w:rsid w:val="12883966"/>
    <w:rsid w:val="129E45B4"/>
    <w:rsid w:val="12A5001B"/>
    <w:rsid w:val="12C93CC4"/>
    <w:rsid w:val="12D81596"/>
    <w:rsid w:val="13072A44"/>
    <w:rsid w:val="135F4BE2"/>
    <w:rsid w:val="137A4BC0"/>
    <w:rsid w:val="139B1A0A"/>
    <w:rsid w:val="139D25C7"/>
    <w:rsid w:val="13BF3CE4"/>
    <w:rsid w:val="141008D8"/>
    <w:rsid w:val="14125FE6"/>
    <w:rsid w:val="14347D3F"/>
    <w:rsid w:val="14502E8E"/>
    <w:rsid w:val="146D271E"/>
    <w:rsid w:val="14982588"/>
    <w:rsid w:val="149A5AD9"/>
    <w:rsid w:val="14A7619D"/>
    <w:rsid w:val="150536C3"/>
    <w:rsid w:val="150C1963"/>
    <w:rsid w:val="151447A0"/>
    <w:rsid w:val="15283C77"/>
    <w:rsid w:val="154A6454"/>
    <w:rsid w:val="15762120"/>
    <w:rsid w:val="16980066"/>
    <w:rsid w:val="16A8729C"/>
    <w:rsid w:val="16B33777"/>
    <w:rsid w:val="16BC70A7"/>
    <w:rsid w:val="16C6339E"/>
    <w:rsid w:val="170A5B39"/>
    <w:rsid w:val="172F2D79"/>
    <w:rsid w:val="17557BEF"/>
    <w:rsid w:val="175F3F5B"/>
    <w:rsid w:val="17D349C1"/>
    <w:rsid w:val="1830729E"/>
    <w:rsid w:val="1870062C"/>
    <w:rsid w:val="18817102"/>
    <w:rsid w:val="18830A15"/>
    <w:rsid w:val="18852B28"/>
    <w:rsid w:val="188B5321"/>
    <w:rsid w:val="189B3419"/>
    <w:rsid w:val="196453DF"/>
    <w:rsid w:val="19932372"/>
    <w:rsid w:val="19A20DD5"/>
    <w:rsid w:val="19AE03F1"/>
    <w:rsid w:val="1A071A03"/>
    <w:rsid w:val="1A1F16AE"/>
    <w:rsid w:val="1A3B5C77"/>
    <w:rsid w:val="1A984BAD"/>
    <w:rsid w:val="1A9A04D5"/>
    <w:rsid w:val="1AAF4BCF"/>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88086E"/>
    <w:rsid w:val="1C9D3729"/>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C0363"/>
    <w:rsid w:val="1F0A0FF3"/>
    <w:rsid w:val="1F5771FF"/>
    <w:rsid w:val="1FE868A9"/>
    <w:rsid w:val="1FFE1F5B"/>
    <w:rsid w:val="20034907"/>
    <w:rsid w:val="20173E4B"/>
    <w:rsid w:val="204C2F93"/>
    <w:rsid w:val="204E48BC"/>
    <w:rsid w:val="208921B3"/>
    <w:rsid w:val="20973DEB"/>
    <w:rsid w:val="20B26522"/>
    <w:rsid w:val="20B44310"/>
    <w:rsid w:val="211116EB"/>
    <w:rsid w:val="2133151A"/>
    <w:rsid w:val="216133FC"/>
    <w:rsid w:val="21D56769"/>
    <w:rsid w:val="21E52EF3"/>
    <w:rsid w:val="21FB5D7B"/>
    <w:rsid w:val="220251DB"/>
    <w:rsid w:val="220B1C3D"/>
    <w:rsid w:val="221D1D20"/>
    <w:rsid w:val="22334A87"/>
    <w:rsid w:val="22681CF7"/>
    <w:rsid w:val="22BE6801"/>
    <w:rsid w:val="233500BF"/>
    <w:rsid w:val="23377FF7"/>
    <w:rsid w:val="236B425F"/>
    <w:rsid w:val="23836192"/>
    <w:rsid w:val="23901F29"/>
    <w:rsid w:val="239C0061"/>
    <w:rsid w:val="23B908A4"/>
    <w:rsid w:val="23D46191"/>
    <w:rsid w:val="23E36F46"/>
    <w:rsid w:val="23E95BEF"/>
    <w:rsid w:val="23F23D7D"/>
    <w:rsid w:val="23FD0064"/>
    <w:rsid w:val="243B61D6"/>
    <w:rsid w:val="245375B0"/>
    <w:rsid w:val="24610029"/>
    <w:rsid w:val="24642C0A"/>
    <w:rsid w:val="24B22173"/>
    <w:rsid w:val="24B95AD9"/>
    <w:rsid w:val="24BE24DA"/>
    <w:rsid w:val="24CF5825"/>
    <w:rsid w:val="24D663E6"/>
    <w:rsid w:val="24D77F2B"/>
    <w:rsid w:val="253E1FB4"/>
    <w:rsid w:val="255A6D2C"/>
    <w:rsid w:val="258B00E2"/>
    <w:rsid w:val="25A917A6"/>
    <w:rsid w:val="25BE27CC"/>
    <w:rsid w:val="25F654BC"/>
    <w:rsid w:val="25F74A5C"/>
    <w:rsid w:val="2628662C"/>
    <w:rsid w:val="262D45DE"/>
    <w:rsid w:val="26A02F87"/>
    <w:rsid w:val="26A53EF9"/>
    <w:rsid w:val="26A94201"/>
    <w:rsid w:val="26AC274F"/>
    <w:rsid w:val="26E15D1D"/>
    <w:rsid w:val="27044A29"/>
    <w:rsid w:val="27106BE8"/>
    <w:rsid w:val="271D34C8"/>
    <w:rsid w:val="276142BF"/>
    <w:rsid w:val="27783712"/>
    <w:rsid w:val="278B3C24"/>
    <w:rsid w:val="27907362"/>
    <w:rsid w:val="28084A26"/>
    <w:rsid w:val="28333E1D"/>
    <w:rsid w:val="28454BD6"/>
    <w:rsid w:val="28455253"/>
    <w:rsid w:val="28551971"/>
    <w:rsid w:val="285B1C53"/>
    <w:rsid w:val="288357CF"/>
    <w:rsid w:val="289F7086"/>
    <w:rsid w:val="28C32028"/>
    <w:rsid w:val="28CC490F"/>
    <w:rsid w:val="28DE40AA"/>
    <w:rsid w:val="28EF0E08"/>
    <w:rsid w:val="29345E77"/>
    <w:rsid w:val="294C65AD"/>
    <w:rsid w:val="29806583"/>
    <w:rsid w:val="298B3C4C"/>
    <w:rsid w:val="29F26D24"/>
    <w:rsid w:val="2A15033F"/>
    <w:rsid w:val="2A1662C1"/>
    <w:rsid w:val="2A1C7367"/>
    <w:rsid w:val="2A1D4B0F"/>
    <w:rsid w:val="2A2815FA"/>
    <w:rsid w:val="2A6D6092"/>
    <w:rsid w:val="2A7D76B4"/>
    <w:rsid w:val="2A983C5B"/>
    <w:rsid w:val="2A987389"/>
    <w:rsid w:val="2ABD3FD7"/>
    <w:rsid w:val="2B437463"/>
    <w:rsid w:val="2B7807EE"/>
    <w:rsid w:val="2BBF00EC"/>
    <w:rsid w:val="2BC33EED"/>
    <w:rsid w:val="2BC37CFD"/>
    <w:rsid w:val="2BD5237F"/>
    <w:rsid w:val="2BE536CE"/>
    <w:rsid w:val="2BE758D9"/>
    <w:rsid w:val="2C09049E"/>
    <w:rsid w:val="2C0A653C"/>
    <w:rsid w:val="2C191F85"/>
    <w:rsid w:val="2C4E7785"/>
    <w:rsid w:val="2CE82D6F"/>
    <w:rsid w:val="2CF24727"/>
    <w:rsid w:val="2D343236"/>
    <w:rsid w:val="2DD15014"/>
    <w:rsid w:val="2DF72DE4"/>
    <w:rsid w:val="2E0220AF"/>
    <w:rsid w:val="2E4B082A"/>
    <w:rsid w:val="2E5D4E86"/>
    <w:rsid w:val="2E5D790B"/>
    <w:rsid w:val="2E9A3C18"/>
    <w:rsid w:val="2EBB0FEE"/>
    <w:rsid w:val="2EC63002"/>
    <w:rsid w:val="2F0018FE"/>
    <w:rsid w:val="2F0A6B38"/>
    <w:rsid w:val="2F946CCB"/>
    <w:rsid w:val="2FD25781"/>
    <w:rsid w:val="2FFD7934"/>
    <w:rsid w:val="30240CC4"/>
    <w:rsid w:val="30733ACD"/>
    <w:rsid w:val="308C3862"/>
    <w:rsid w:val="309379D8"/>
    <w:rsid w:val="30A270F7"/>
    <w:rsid w:val="30D20E1F"/>
    <w:rsid w:val="30DF1478"/>
    <w:rsid w:val="30EC586F"/>
    <w:rsid w:val="319C6071"/>
    <w:rsid w:val="31AC537E"/>
    <w:rsid w:val="31E3679B"/>
    <w:rsid w:val="31E732FD"/>
    <w:rsid w:val="321C526A"/>
    <w:rsid w:val="32517576"/>
    <w:rsid w:val="32763728"/>
    <w:rsid w:val="32BE5C2C"/>
    <w:rsid w:val="32FB6478"/>
    <w:rsid w:val="33196747"/>
    <w:rsid w:val="33263B3F"/>
    <w:rsid w:val="336963EB"/>
    <w:rsid w:val="33757D46"/>
    <w:rsid w:val="33816EEB"/>
    <w:rsid w:val="33EB55CD"/>
    <w:rsid w:val="33EC4C02"/>
    <w:rsid w:val="340D2360"/>
    <w:rsid w:val="3410665D"/>
    <w:rsid w:val="34211214"/>
    <w:rsid w:val="342E63AB"/>
    <w:rsid w:val="343440B9"/>
    <w:rsid w:val="34950E68"/>
    <w:rsid w:val="34986E94"/>
    <w:rsid w:val="34AF62C9"/>
    <w:rsid w:val="34CB4388"/>
    <w:rsid w:val="34FA6E12"/>
    <w:rsid w:val="358D5588"/>
    <w:rsid w:val="35C74708"/>
    <w:rsid w:val="363A3B40"/>
    <w:rsid w:val="365302AE"/>
    <w:rsid w:val="36607A0A"/>
    <w:rsid w:val="366E227C"/>
    <w:rsid w:val="366F2E0D"/>
    <w:rsid w:val="367B6A5C"/>
    <w:rsid w:val="36A74ADA"/>
    <w:rsid w:val="36AD60D5"/>
    <w:rsid w:val="36B224F9"/>
    <w:rsid w:val="36EC0CC9"/>
    <w:rsid w:val="373F410B"/>
    <w:rsid w:val="37BC5EBF"/>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2E7FB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3FDC0236"/>
    <w:rsid w:val="4019356B"/>
    <w:rsid w:val="401D7C10"/>
    <w:rsid w:val="40592157"/>
    <w:rsid w:val="406E1CAE"/>
    <w:rsid w:val="40A0133A"/>
    <w:rsid w:val="40C31A53"/>
    <w:rsid w:val="40FF545D"/>
    <w:rsid w:val="410067C8"/>
    <w:rsid w:val="41176A48"/>
    <w:rsid w:val="41586BC4"/>
    <w:rsid w:val="418F0D2A"/>
    <w:rsid w:val="41D01505"/>
    <w:rsid w:val="42317C09"/>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A33C91"/>
    <w:rsid w:val="43C77C27"/>
    <w:rsid w:val="43DE09EE"/>
    <w:rsid w:val="44002FAD"/>
    <w:rsid w:val="449101DD"/>
    <w:rsid w:val="44DE1391"/>
    <w:rsid w:val="451B225C"/>
    <w:rsid w:val="452410C9"/>
    <w:rsid w:val="45317DFB"/>
    <w:rsid w:val="456D3CE4"/>
    <w:rsid w:val="45724C63"/>
    <w:rsid w:val="4579042C"/>
    <w:rsid w:val="457F0571"/>
    <w:rsid w:val="45851176"/>
    <w:rsid w:val="45C63B94"/>
    <w:rsid w:val="460E7DA5"/>
    <w:rsid w:val="4628292C"/>
    <w:rsid w:val="46422483"/>
    <w:rsid w:val="4659254A"/>
    <w:rsid w:val="465B0637"/>
    <w:rsid w:val="465E3F0D"/>
    <w:rsid w:val="466A16E6"/>
    <w:rsid w:val="46893F2B"/>
    <w:rsid w:val="46C4686E"/>
    <w:rsid w:val="477B778F"/>
    <w:rsid w:val="478203EC"/>
    <w:rsid w:val="47B025FA"/>
    <w:rsid w:val="47CB2158"/>
    <w:rsid w:val="4809698F"/>
    <w:rsid w:val="4811697D"/>
    <w:rsid w:val="486F6CFB"/>
    <w:rsid w:val="487A3E25"/>
    <w:rsid w:val="488B5503"/>
    <w:rsid w:val="48937E21"/>
    <w:rsid w:val="489A0361"/>
    <w:rsid w:val="48B94FF3"/>
    <w:rsid w:val="48CD5BF8"/>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B40B4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4A73FF"/>
    <w:rsid w:val="505E4775"/>
    <w:rsid w:val="50962ECB"/>
    <w:rsid w:val="50A42E38"/>
    <w:rsid w:val="50A4577F"/>
    <w:rsid w:val="50B73D1F"/>
    <w:rsid w:val="50BD5BC9"/>
    <w:rsid w:val="50C11EEE"/>
    <w:rsid w:val="50E97CFC"/>
    <w:rsid w:val="50FA4028"/>
    <w:rsid w:val="510D65B7"/>
    <w:rsid w:val="511157AB"/>
    <w:rsid w:val="5129511F"/>
    <w:rsid w:val="5142540C"/>
    <w:rsid w:val="514E5417"/>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733C6"/>
    <w:rsid w:val="53097272"/>
    <w:rsid w:val="53544462"/>
    <w:rsid w:val="5397158E"/>
    <w:rsid w:val="53FA511F"/>
    <w:rsid w:val="54013861"/>
    <w:rsid w:val="54487265"/>
    <w:rsid w:val="544D6070"/>
    <w:rsid w:val="54605E1E"/>
    <w:rsid w:val="54B3506A"/>
    <w:rsid w:val="54CA0D16"/>
    <w:rsid w:val="54DD4057"/>
    <w:rsid w:val="54E7490F"/>
    <w:rsid w:val="550764A4"/>
    <w:rsid w:val="550B2BF6"/>
    <w:rsid w:val="55214EB5"/>
    <w:rsid w:val="55364EFD"/>
    <w:rsid w:val="555D4828"/>
    <w:rsid w:val="557A1198"/>
    <w:rsid w:val="557A4C8B"/>
    <w:rsid w:val="558931E1"/>
    <w:rsid w:val="55923347"/>
    <w:rsid w:val="55925180"/>
    <w:rsid w:val="55983B1B"/>
    <w:rsid w:val="55A8376B"/>
    <w:rsid w:val="55DC29B6"/>
    <w:rsid w:val="55DD4241"/>
    <w:rsid w:val="563E2D30"/>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92B1F"/>
    <w:rsid w:val="5A874767"/>
    <w:rsid w:val="5AAD6F28"/>
    <w:rsid w:val="5AC95C92"/>
    <w:rsid w:val="5AD63A24"/>
    <w:rsid w:val="5B024457"/>
    <w:rsid w:val="5B091AC4"/>
    <w:rsid w:val="5B2E1A1D"/>
    <w:rsid w:val="5B843A1C"/>
    <w:rsid w:val="5B873E3F"/>
    <w:rsid w:val="5C02690E"/>
    <w:rsid w:val="5C196DA7"/>
    <w:rsid w:val="5C2A048C"/>
    <w:rsid w:val="5C80234E"/>
    <w:rsid w:val="5C8A680C"/>
    <w:rsid w:val="5CF73CAD"/>
    <w:rsid w:val="5D0C4701"/>
    <w:rsid w:val="5D0F0395"/>
    <w:rsid w:val="5D221076"/>
    <w:rsid w:val="5D397964"/>
    <w:rsid w:val="5D445AA3"/>
    <w:rsid w:val="5D4E2A16"/>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D430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085910"/>
    <w:rsid w:val="635B1DB5"/>
    <w:rsid w:val="63711FED"/>
    <w:rsid w:val="63880DDC"/>
    <w:rsid w:val="638D750D"/>
    <w:rsid w:val="63AC6CC0"/>
    <w:rsid w:val="64055776"/>
    <w:rsid w:val="64240056"/>
    <w:rsid w:val="643703BC"/>
    <w:rsid w:val="643E143A"/>
    <w:rsid w:val="648B6EEF"/>
    <w:rsid w:val="64C158BF"/>
    <w:rsid w:val="64CE2EAA"/>
    <w:rsid w:val="64DC4470"/>
    <w:rsid w:val="653C3090"/>
    <w:rsid w:val="65854376"/>
    <w:rsid w:val="658767BE"/>
    <w:rsid w:val="65892531"/>
    <w:rsid w:val="66125E6A"/>
    <w:rsid w:val="66195831"/>
    <w:rsid w:val="662E75B1"/>
    <w:rsid w:val="66342C2E"/>
    <w:rsid w:val="663E784C"/>
    <w:rsid w:val="6688682A"/>
    <w:rsid w:val="668B6A45"/>
    <w:rsid w:val="672F3F24"/>
    <w:rsid w:val="673E055F"/>
    <w:rsid w:val="67430B21"/>
    <w:rsid w:val="67446DCC"/>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A15267"/>
    <w:rsid w:val="6ADE0BD1"/>
    <w:rsid w:val="6AE96859"/>
    <w:rsid w:val="6B147746"/>
    <w:rsid w:val="6B230DEB"/>
    <w:rsid w:val="6B24787C"/>
    <w:rsid w:val="6B573233"/>
    <w:rsid w:val="6B5B6274"/>
    <w:rsid w:val="6B795CEF"/>
    <w:rsid w:val="6B8E6844"/>
    <w:rsid w:val="6B935D53"/>
    <w:rsid w:val="6BE96690"/>
    <w:rsid w:val="6C196F71"/>
    <w:rsid w:val="6C226FCB"/>
    <w:rsid w:val="6C31226F"/>
    <w:rsid w:val="6C552F0B"/>
    <w:rsid w:val="6C5F420E"/>
    <w:rsid w:val="6C8C67B7"/>
    <w:rsid w:val="6C9D744C"/>
    <w:rsid w:val="6D167928"/>
    <w:rsid w:val="6D26299B"/>
    <w:rsid w:val="6D4772EC"/>
    <w:rsid w:val="6D9078AF"/>
    <w:rsid w:val="6D956F05"/>
    <w:rsid w:val="6DAA3FEF"/>
    <w:rsid w:val="6DC0172B"/>
    <w:rsid w:val="6DCB690C"/>
    <w:rsid w:val="6DD41A5B"/>
    <w:rsid w:val="6DE90033"/>
    <w:rsid w:val="6DF43C2E"/>
    <w:rsid w:val="6DF51CA3"/>
    <w:rsid w:val="6E22738A"/>
    <w:rsid w:val="6E8335BD"/>
    <w:rsid w:val="6E8E12EF"/>
    <w:rsid w:val="6E920799"/>
    <w:rsid w:val="6E972936"/>
    <w:rsid w:val="6ED446C5"/>
    <w:rsid w:val="6EFA5469"/>
    <w:rsid w:val="6F285659"/>
    <w:rsid w:val="6F2A7D94"/>
    <w:rsid w:val="6F8331F1"/>
    <w:rsid w:val="6F8F0E00"/>
    <w:rsid w:val="6FAE1A09"/>
    <w:rsid w:val="6FD56DF2"/>
    <w:rsid w:val="6FD75BF8"/>
    <w:rsid w:val="70310109"/>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221F8B"/>
    <w:rsid w:val="73C0646E"/>
    <w:rsid w:val="73F10722"/>
    <w:rsid w:val="742222F5"/>
    <w:rsid w:val="74476126"/>
    <w:rsid w:val="74706664"/>
    <w:rsid w:val="747F3682"/>
    <w:rsid w:val="749C4185"/>
    <w:rsid w:val="74A604DC"/>
    <w:rsid w:val="74BF0F21"/>
    <w:rsid w:val="75067759"/>
    <w:rsid w:val="752E6DCD"/>
    <w:rsid w:val="75342268"/>
    <w:rsid w:val="754A11EA"/>
    <w:rsid w:val="7551380D"/>
    <w:rsid w:val="75600BE5"/>
    <w:rsid w:val="7564475C"/>
    <w:rsid w:val="7583797F"/>
    <w:rsid w:val="759E5BA0"/>
    <w:rsid w:val="75D20F1D"/>
    <w:rsid w:val="75DA2C18"/>
    <w:rsid w:val="75F54412"/>
    <w:rsid w:val="761D08E0"/>
    <w:rsid w:val="765D347C"/>
    <w:rsid w:val="76826699"/>
    <w:rsid w:val="76C87133"/>
    <w:rsid w:val="76CD08D5"/>
    <w:rsid w:val="76DB4B92"/>
    <w:rsid w:val="770105E6"/>
    <w:rsid w:val="77052AA4"/>
    <w:rsid w:val="77136511"/>
    <w:rsid w:val="77340A39"/>
    <w:rsid w:val="77351FD0"/>
    <w:rsid w:val="77472422"/>
    <w:rsid w:val="777F31F2"/>
    <w:rsid w:val="77C37993"/>
    <w:rsid w:val="77D1700D"/>
    <w:rsid w:val="77EC04CC"/>
    <w:rsid w:val="78510AC5"/>
    <w:rsid w:val="78590B7C"/>
    <w:rsid w:val="78775729"/>
    <w:rsid w:val="78A42DB0"/>
    <w:rsid w:val="78A656AB"/>
    <w:rsid w:val="78B2245C"/>
    <w:rsid w:val="78D138E4"/>
    <w:rsid w:val="78E172CC"/>
    <w:rsid w:val="78EA1D1F"/>
    <w:rsid w:val="7904172F"/>
    <w:rsid w:val="790F7E27"/>
    <w:rsid w:val="792A231A"/>
    <w:rsid w:val="79316829"/>
    <w:rsid w:val="79640E2D"/>
    <w:rsid w:val="797E66A9"/>
    <w:rsid w:val="79A97383"/>
    <w:rsid w:val="79E27E8B"/>
    <w:rsid w:val="79F850CE"/>
    <w:rsid w:val="79FD443C"/>
    <w:rsid w:val="7A1D1975"/>
    <w:rsid w:val="7A3E5150"/>
    <w:rsid w:val="7A4670D6"/>
    <w:rsid w:val="7A534B63"/>
    <w:rsid w:val="7A615382"/>
    <w:rsid w:val="7A67303B"/>
    <w:rsid w:val="7A746EEA"/>
    <w:rsid w:val="7AAB1D04"/>
    <w:rsid w:val="7ABA4368"/>
    <w:rsid w:val="7AC34CB2"/>
    <w:rsid w:val="7AD05746"/>
    <w:rsid w:val="7B257FFD"/>
    <w:rsid w:val="7B343476"/>
    <w:rsid w:val="7B5A2978"/>
    <w:rsid w:val="7B5A7E4C"/>
    <w:rsid w:val="7B667AF9"/>
    <w:rsid w:val="7B7468F8"/>
    <w:rsid w:val="7B7E3B0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259EC"/>
    <w:rsid w:val="7E9A4E1F"/>
    <w:rsid w:val="7EA7723A"/>
    <w:rsid w:val="7EF56FBB"/>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rPr>
      <w:rFonts w:hint="eastAsia"/>
    </w:r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7"/>
    <w:qFormat/>
    <w:uiPriority w:val="0"/>
    <w:pPr>
      <w:ind w:firstLine="420"/>
    </w:pPr>
    <w:rPr>
      <w:rFonts w:hAnsi="Calibri" w:cs="Times New Roman"/>
      <w:szCs w:val="20"/>
    </w:rPr>
  </w:style>
  <w:style w:type="paragraph" w:styleId="25">
    <w:name w:val="Body Text Indent"/>
    <w:basedOn w:val="1"/>
    <w:next w:val="26"/>
    <w:link w:val="786"/>
    <w:qFormat/>
    <w:uiPriority w:val="0"/>
    <w:pPr>
      <w:spacing w:line="480" w:lineRule="exact"/>
      <w:ind w:firstLine="480" w:firstLineChars="200"/>
    </w:pPr>
    <w:rPr>
      <w:rFonts w:ascii="宋体" w:hAnsi="宋体"/>
      <w:sz w:val="24"/>
    </w:rPr>
  </w:style>
  <w:style w:type="paragraph" w:styleId="26">
    <w:name w:val="Body Text First Indent 2"/>
    <w:basedOn w:val="25"/>
    <w:next w:val="1"/>
    <w:link w:val="65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2"/>
    <w:qFormat/>
    <w:uiPriority w:val="0"/>
    <w:pPr>
      <w:ind w:left="100" w:leftChars="2500"/>
    </w:pPr>
    <w:rPr>
      <w:rFonts w:ascii="宋体"/>
      <w:sz w:val="24"/>
      <w:szCs w:val="21"/>
      <w:lang w:val="zh-CN"/>
    </w:rPr>
  </w:style>
  <w:style w:type="paragraph" w:styleId="38">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9">
    <w:name w:val="endnote text"/>
    <w:basedOn w:val="1"/>
    <w:link w:val="943"/>
    <w:qFormat/>
    <w:uiPriority w:val="0"/>
    <w:rPr>
      <w:lang w:val="zh-CN"/>
    </w:rPr>
  </w:style>
  <w:style w:type="paragraph" w:styleId="40">
    <w:name w:val="Balloon Text"/>
    <w:basedOn w:val="1"/>
    <w:link w:val="719"/>
    <w:qFormat/>
    <w:uiPriority w:val="0"/>
    <w:rPr>
      <w:sz w:val="18"/>
      <w:szCs w:val="18"/>
    </w:rPr>
  </w:style>
  <w:style w:type="paragraph" w:styleId="41">
    <w:name w:val="footer"/>
    <w:basedOn w:val="1"/>
    <w:link w:val="894"/>
    <w:qFormat/>
    <w:uiPriority w:val="0"/>
    <w:pPr>
      <w:tabs>
        <w:tab w:val="center" w:pos="4153"/>
        <w:tab w:val="right" w:pos="8306"/>
      </w:tabs>
      <w:snapToGrid w:val="0"/>
      <w:jc w:val="left"/>
    </w:pPr>
    <w:rPr>
      <w:sz w:val="18"/>
      <w:szCs w:val="18"/>
    </w:rPr>
  </w:style>
  <w:style w:type="paragraph" w:styleId="42">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8"/>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2"/>
    <w:qFormat/>
    <w:uiPriority w:val="0"/>
    <w:pPr>
      <w:spacing w:after="120" w:line="480" w:lineRule="auto"/>
    </w:pPr>
  </w:style>
  <w:style w:type="paragraph" w:styleId="58">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7"/>
    <w:qFormat/>
    <w:uiPriority w:val="0"/>
    <w:pPr>
      <w:spacing w:before="156" w:line="360" w:lineRule="auto"/>
      <w:ind w:firstLine="510" w:firstLineChars="200"/>
    </w:pPr>
    <w:rPr>
      <w:sz w:val="24"/>
      <w:szCs w:val="20"/>
    </w:rPr>
  </w:style>
  <w:style w:type="paragraph" w:customStyle="1" w:styleId="86">
    <w:name w:val="无间隔1"/>
    <w:link w:val="675"/>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3"/>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8"/>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0"/>
    <w:qFormat/>
    <w:uiPriority w:val="0"/>
    <w:pPr>
      <w:adjustRightInd/>
      <w:spacing w:line="360" w:lineRule="auto"/>
      <w:ind w:firstLine="480" w:firstLineChars="200"/>
    </w:pPr>
    <w:rPr>
      <w:kern w:val="0"/>
      <w:sz w:val="24"/>
    </w:rPr>
  </w:style>
  <w:style w:type="paragraph" w:customStyle="1" w:styleId="98">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1"/>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3"/>
    <w:qFormat/>
    <w:uiPriority w:val="0"/>
    <w:pPr>
      <w:tabs>
        <w:tab w:val="left" w:pos="2356"/>
      </w:tabs>
    </w:pPr>
  </w:style>
  <w:style w:type="paragraph" w:customStyle="1" w:styleId="103">
    <w:name w:val="样式 标题 4h4H4Fab-4T5Ref Heading 1rh1Heading sqlsect 1.2.3...."/>
    <w:basedOn w:val="5"/>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6"/>
    <w:qFormat/>
    <w:uiPriority w:val="0"/>
    <w:pPr>
      <w:adjustRightInd/>
    </w:pPr>
    <w:rPr>
      <w:rFonts w:ascii="宋体" w:hAnsi="Courier New"/>
      <w:kern w:val="0"/>
      <w:sz w:val="20"/>
      <w:szCs w:val="20"/>
    </w:rPr>
  </w:style>
  <w:style w:type="paragraph" w:customStyle="1" w:styleId="106">
    <w:name w:val="正文说明"/>
    <w:basedOn w:val="1"/>
    <w:link w:val="848"/>
    <w:qFormat/>
    <w:uiPriority w:val="0"/>
    <w:pPr>
      <w:adjustRightInd/>
      <w:spacing w:line="360" w:lineRule="auto"/>
    </w:pPr>
    <w:rPr>
      <w:kern w:val="0"/>
      <w:sz w:val="24"/>
    </w:rPr>
  </w:style>
  <w:style w:type="paragraph" w:customStyle="1" w:styleId="107">
    <w:name w:val="Table Text"/>
    <w:basedOn w:val="1"/>
    <w:link w:val="854"/>
    <w:qFormat/>
    <w:uiPriority w:val="0"/>
    <w:pPr>
      <w:widowControl/>
      <w:spacing w:before="60" w:after="60"/>
      <w:jc w:val="left"/>
    </w:pPr>
    <w:rPr>
      <w:kern w:val="0"/>
      <w:sz w:val="24"/>
    </w:rPr>
  </w:style>
  <w:style w:type="paragraph" w:customStyle="1" w:styleId="108">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4"/>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0"/>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19">
    <w:name w:val="Table Heading"/>
    <w:basedOn w:val="1"/>
    <w:uiPriority w:val="0"/>
    <w:pPr>
      <w:topLinePunct/>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620">
    <w:name w:val="Normal Indent1"/>
    <w:basedOn w:val="1"/>
    <w:qFormat/>
    <w:uiPriority w:val="0"/>
    <w:pPr>
      <w:ind w:firstLine="420"/>
    </w:pPr>
    <w:rPr>
      <w:szCs w:val="20"/>
    </w:rPr>
  </w:style>
  <w:style w:type="paragraph" w:customStyle="1" w:styleId="621">
    <w:name w:val="List Paragraph"/>
    <w:basedOn w:val="1"/>
    <w:qFormat/>
    <w:uiPriority w:val="34"/>
    <w:pPr>
      <w:widowControl/>
      <w:ind w:firstLine="420" w:firstLineChars="200"/>
    </w:pPr>
    <w:rPr>
      <w:kern w:val="0"/>
      <w:sz w:val="20"/>
      <w:szCs w:val="20"/>
    </w:rPr>
  </w:style>
  <w:style w:type="paragraph" w:customStyle="1" w:styleId="622">
    <w:name w:val="标题 21"/>
    <w:basedOn w:val="523"/>
    <w:next w:val="52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623">
    <w:name w:val="正文文本首行缩进 2"/>
    <w:basedOn w:val="385"/>
    <w:qFormat/>
    <w:uiPriority w:val="99"/>
    <w:pPr>
      <w:tabs>
        <w:tab w:val="right" w:leader="dot" w:pos="8268"/>
      </w:tabs>
      <w:spacing w:line="200" w:lineRule="atLeast"/>
      <w:ind w:firstLine="420"/>
    </w:pPr>
    <w:rPr>
      <w:rFonts w:ascii="宋体" w:hAnsi="Courier New"/>
      <w:spacing w:val="-4"/>
      <w:sz w:val="18"/>
    </w:rPr>
  </w:style>
  <w:style w:type="character" w:customStyle="1" w:styleId="624">
    <w:name w:val="表格非标题文字 Char"/>
    <w:link w:val="80"/>
    <w:qFormat/>
    <w:uiPriority w:val="0"/>
    <w:rPr>
      <w:rFonts w:ascii="Futura Bk" w:hAnsi="Futura Bk"/>
      <w:kern w:val="2"/>
      <w:sz w:val="18"/>
      <w:szCs w:val="21"/>
      <w:lang w:val="en-US" w:eastAsia="zh-CN" w:bidi="ar-SA"/>
    </w:rPr>
  </w:style>
  <w:style w:type="character" w:customStyle="1" w:styleId="625">
    <w:name w:val="*正文 Char"/>
    <w:link w:val="81"/>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2"/>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61"/>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3"/>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4"/>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文本首行缩进 2 字符"/>
    <w:link w:val="26"/>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5"/>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48"/>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6"/>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字符"/>
    <w:link w:val="7"/>
    <w:qFormat/>
    <w:uiPriority w:val="0"/>
    <w:rPr>
      <w:rFonts w:ascii="Arial" w:hAnsi="Arial" w:eastAsia="黑体"/>
      <w:b/>
      <w:bCs/>
      <w:kern w:val="2"/>
      <w:sz w:val="24"/>
      <w:szCs w:val="24"/>
    </w:rPr>
  </w:style>
  <w:style w:type="character" w:customStyle="1" w:styleId="683">
    <w:name w:val="纯文本 Char_0"/>
    <w:link w:val="87"/>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89"/>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0"/>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7"/>
    <w:qFormat/>
    <w:uiPriority w:val="0"/>
    <w:rPr>
      <w:rFonts w:ascii="宋体"/>
      <w:kern w:val="2"/>
      <w:sz w:val="24"/>
      <w:szCs w:val="21"/>
      <w:lang w:val="zh-CN"/>
    </w:rPr>
  </w:style>
  <w:style w:type="character" w:customStyle="1" w:styleId="713">
    <w:name w:val="标题 9 字符"/>
    <w:link w:val="10"/>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1"/>
    <w:qFormat/>
    <w:locked/>
    <w:uiPriority w:val="0"/>
    <w:rPr>
      <w:rFonts w:ascii="Tahoma" w:hAnsi="Tahoma"/>
      <w:sz w:val="24"/>
      <w:szCs w:val="24"/>
    </w:rPr>
  </w:style>
  <w:style w:type="character" w:customStyle="1" w:styleId="723">
    <w:name w:val="正文缩进 字符2"/>
    <w:link w:val="1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2"/>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4"/>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5"/>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6"/>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7"/>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98"/>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99"/>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5"/>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1"/>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0"/>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6"/>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8"/>
    <w:qFormat/>
    <w:uiPriority w:val="0"/>
    <w:rPr>
      <w:rFonts w:ascii="黑体" w:hAnsi="Courier New" w:eastAsia="黑体"/>
    </w:rPr>
  </w:style>
  <w:style w:type="character" w:customStyle="1" w:styleId="822">
    <w:name w:val="正文文本 2 字符1"/>
    <w:link w:val="57"/>
    <w:qFormat/>
    <w:uiPriority w:val="0"/>
    <w:rPr>
      <w:kern w:val="2"/>
      <w:sz w:val="21"/>
      <w:szCs w:val="24"/>
    </w:rPr>
  </w:style>
  <w:style w:type="character" w:customStyle="1" w:styleId="823">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8"/>
    <w:qFormat/>
    <w:uiPriority w:val="0"/>
    <w:rPr>
      <w:b/>
      <w:bCs/>
      <w:kern w:val="2"/>
      <w:sz w:val="24"/>
      <w:szCs w:val="24"/>
    </w:rPr>
  </w:style>
  <w:style w:type="character" w:customStyle="1" w:styleId="826">
    <w:name w:val="正文文本缩进 2 字符"/>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1"/>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4"/>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5"/>
    <w:qFormat/>
    <w:uiPriority w:val="0"/>
    <w:rPr>
      <w:rFonts w:ascii="宋体" w:hAnsi="Courier New"/>
    </w:rPr>
  </w:style>
  <w:style w:type="character" w:customStyle="1" w:styleId="837">
    <w:name w:val="正文文本首行缩进 字符"/>
    <w:link w:val="2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5"/>
    <w:qFormat/>
    <w:uiPriority w:val="0"/>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6"/>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7"/>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19"/>
    <w:qFormat/>
    <w:uiPriority w:val="0"/>
    <w:rPr>
      <w:kern w:val="2"/>
      <w:sz w:val="21"/>
      <w:szCs w:val="24"/>
    </w:rPr>
  </w:style>
  <w:style w:type="character" w:customStyle="1" w:styleId="859">
    <w:name w:val="签名 字符"/>
    <w:link w:val="43"/>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08"/>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09"/>
    <w:qFormat/>
    <w:uiPriority w:val="0"/>
    <w:rPr>
      <w:rFonts w:ascii="宋体"/>
    </w:rPr>
  </w:style>
  <w:style w:type="character" w:customStyle="1" w:styleId="870">
    <w:name w:val="标题 8 字符"/>
    <w:link w:val="9"/>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4"/>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0"/>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1"/>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2"/>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2"/>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3"/>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4"/>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5"/>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6"/>
    <w:qFormat/>
    <w:uiPriority w:val="0"/>
    <w:rPr>
      <w:rFonts w:cs="宋体"/>
      <w:kern w:val="2"/>
      <w:sz w:val="24"/>
    </w:rPr>
  </w:style>
  <w:style w:type="character" w:customStyle="1" w:styleId="9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0"/>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39"/>
    <w:qFormat/>
    <w:uiPriority w:val="0"/>
    <w:rPr>
      <w:kern w:val="2"/>
      <w:sz w:val="21"/>
      <w:szCs w:val="24"/>
      <w:lang w:val="zh-CN"/>
    </w:rPr>
  </w:style>
  <w:style w:type="character" w:customStyle="1" w:styleId="944">
    <w:name w:val="无间隔 Char"/>
    <w:link w:val="166"/>
    <w:qFormat/>
    <w:uiPriority w:val="99"/>
    <w:rPr>
      <w:kern w:val="2"/>
      <w:sz w:val="21"/>
      <w:szCs w:val="22"/>
    </w:rPr>
  </w:style>
  <w:style w:type="character" w:customStyle="1" w:styleId="945">
    <w:name w:val="标准文本 Char Char"/>
    <w:link w:val="605"/>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正文文本缩进 3 字符1"/>
    <w:uiPriority w:val="0"/>
    <w:rPr>
      <w:kern w:val="2"/>
      <w:sz w:val="24"/>
    </w:rPr>
  </w:style>
  <w:style w:type="character" w:customStyle="1" w:styleId="963">
    <w:name w:val="Unresolved Mention"/>
    <w:basedOn w:val="69"/>
    <w:unhideWhenUsed/>
    <w:uiPriority w:val="99"/>
    <w:rPr>
      <w:color w:val="605E5C"/>
      <w:shd w:val="clear" w:color="auto" w:fill="E1DFDD"/>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39801</Words>
  <Characters>41910</Characters>
  <Lines>523</Lines>
  <Paragraphs>147</Paragraphs>
  <TotalTime>17</TotalTime>
  <ScaleCrop>false</ScaleCrop>
  <LinksUpToDate>false</LinksUpToDate>
  <CharactersWithSpaces>47485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c:creator>
  <cp:lastModifiedBy>过气魔王李相赫</cp:lastModifiedBy>
  <cp:lastPrinted>2022-02-24T05:45:00Z</cp:lastPrinted>
  <dcterms:modified xsi:type="dcterms:W3CDTF">2022-06-16T06:29:39Z</dcterms:modified>
  <dc:title>女性社会组织参与妇女儿童家庭领域服务及能力提升项目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D1B1C9844DD94BD7B8E0177F0F0BE1BF</vt:lpwstr>
  </property>
  <property fmtid="{D5CDD505-2E9C-101B-9397-08002B2CF9AE}" pid="5" name="commondata">
    <vt:lpwstr>eyJoZGlkIjoiNjhjOThjYTFkN2FhMzdjNjRkMzRmN2FjYTFiMDZmN2UifQ==</vt:lpwstr>
  </property>
</Properties>
</file>