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DA" w:rsidRDefault="00671ADA">
      <w:pPr>
        <w:spacing w:line="360" w:lineRule="auto"/>
        <w:jc w:val="center"/>
        <w:rPr>
          <w:rFonts w:ascii="宋体" w:hAnsi="宋体" w:cs="宋体"/>
          <w:b/>
          <w:sz w:val="24"/>
        </w:rPr>
      </w:pPr>
    </w:p>
    <w:p w:rsidR="00671ADA" w:rsidRDefault="00671ADA">
      <w:pPr>
        <w:spacing w:line="360" w:lineRule="auto"/>
        <w:jc w:val="center"/>
        <w:rPr>
          <w:rFonts w:ascii="宋体" w:hAnsi="宋体" w:cs="宋体"/>
          <w:b/>
          <w:sz w:val="24"/>
        </w:rPr>
      </w:pPr>
    </w:p>
    <w:p w:rsidR="00671ADA" w:rsidRDefault="00671ADA">
      <w:pPr>
        <w:adjustRightInd/>
        <w:spacing w:line="360" w:lineRule="auto"/>
        <w:jc w:val="center"/>
        <w:rPr>
          <w:rFonts w:ascii="宋体" w:hAnsi="宋体" w:cs="宋体"/>
          <w:b/>
          <w:sz w:val="44"/>
          <w:szCs w:val="44"/>
        </w:rPr>
      </w:pPr>
    </w:p>
    <w:p w:rsidR="00671ADA" w:rsidRDefault="00671ADA">
      <w:pPr>
        <w:spacing w:line="360" w:lineRule="auto"/>
        <w:jc w:val="center"/>
        <w:rPr>
          <w:rFonts w:ascii="宋体" w:hAnsi="宋体" w:cs="宋体"/>
          <w:b/>
          <w:sz w:val="44"/>
          <w:szCs w:val="44"/>
        </w:rPr>
      </w:pPr>
    </w:p>
    <w:p w:rsidR="00671ADA" w:rsidRDefault="00671ADA">
      <w:pPr>
        <w:adjustRightInd/>
        <w:spacing w:line="360" w:lineRule="auto"/>
        <w:jc w:val="center"/>
        <w:rPr>
          <w:rFonts w:ascii="宋体" w:hAnsi="宋体" w:cs="宋体"/>
          <w:b/>
          <w:sz w:val="48"/>
          <w:szCs w:val="48"/>
        </w:rPr>
      </w:pPr>
    </w:p>
    <w:p w:rsidR="00671ADA" w:rsidRDefault="004B3C6E">
      <w:pPr>
        <w:adjustRightInd/>
        <w:spacing w:line="360" w:lineRule="auto"/>
        <w:jc w:val="center"/>
        <w:rPr>
          <w:rFonts w:ascii="宋体" w:hAnsi="宋体" w:cs="宋体"/>
          <w:sz w:val="48"/>
          <w:szCs w:val="48"/>
        </w:rPr>
      </w:pPr>
      <w:r>
        <w:rPr>
          <w:rFonts w:ascii="宋体" w:hAnsi="宋体" w:cs="宋体" w:hint="eastAsia"/>
          <w:sz w:val="48"/>
          <w:szCs w:val="48"/>
        </w:rPr>
        <w:t>余杭区政府大院物业管理服务采购项目</w:t>
      </w:r>
    </w:p>
    <w:p w:rsidR="00671ADA" w:rsidRDefault="004B3C6E">
      <w:pPr>
        <w:adjustRightInd/>
        <w:spacing w:line="360" w:lineRule="auto"/>
        <w:jc w:val="center"/>
        <w:rPr>
          <w:rFonts w:ascii="宋体" w:hAnsi="宋体" w:cs="宋体"/>
          <w:sz w:val="48"/>
          <w:szCs w:val="48"/>
        </w:rPr>
      </w:pPr>
      <w:r>
        <w:rPr>
          <w:rFonts w:ascii="宋体" w:hAnsi="宋体" w:cs="宋体" w:hint="eastAsia"/>
          <w:sz w:val="48"/>
          <w:szCs w:val="48"/>
        </w:rPr>
        <w:t>招标文件</w:t>
      </w:r>
    </w:p>
    <w:p w:rsidR="00671ADA" w:rsidRDefault="004B3C6E">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671ADA" w:rsidRDefault="004B3C6E">
      <w:pPr>
        <w:snapToGrid w:val="0"/>
        <w:spacing w:line="360" w:lineRule="auto"/>
        <w:jc w:val="center"/>
        <w:rPr>
          <w:rFonts w:ascii="宋体" w:hAnsi="宋体" w:cs="宋体"/>
          <w:sz w:val="30"/>
          <w:szCs w:val="30"/>
        </w:rPr>
      </w:pPr>
      <w:r>
        <w:rPr>
          <w:rFonts w:ascii="宋体" w:hAnsi="宋体" w:cs="宋体" w:hint="eastAsia"/>
          <w:sz w:val="30"/>
          <w:szCs w:val="30"/>
        </w:rPr>
        <w:t>招标编号</w:t>
      </w:r>
      <w:r>
        <w:rPr>
          <w:rFonts w:ascii="宋体" w:hAnsi="宋体" w:cs="宋体" w:hint="eastAsia"/>
          <w:sz w:val="30"/>
          <w:szCs w:val="30"/>
        </w:rPr>
        <w:t>:HZYHZFCG-2022-024</w:t>
      </w:r>
    </w:p>
    <w:p w:rsidR="00671ADA" w:rsidRDefault="00671ADA">
      <w:pPr>
        <w:adjustRightInd/>
        <w:spacing w:line="360" w:lineRule="auto"/>
        <w:rPr>
          <w:rFonts w:ascii="宋体" w:hAnsi="宋体" w:cs="宋体"/>
          <w:sz w:val="28"/>
          <w:szCs w:val="20"/>
        </w:rPr>
      </w:pPr>
    </w:p>
    <w:p w:rsidR="00671ADA" w:rsidRDefault="004B3C6E">
      <w:pPr>
        <w:spacing w:line="360" w:lineRule="auto"/>
        <w:jc w:val="center"/>
        <w:rPr>
          <w:rFonts w:ascii="宋体" w:hAnsi="宋体" w:cs="宋体"/>
          <w:b/>
          <w:sz w:val="44"/>
          <w:szCs w:val="44"/>
        </w:rPr>
      </w:pPr>
      <w:r>
        <w:rPr>
          <w:rFonts w:ascii="宋体" w:hAnsi="宋体" w:cs="宋体" w:hint="eastAsia"/>
          <w:b/>
          <w:sz w:val="44"/>
          <w:szCs w:val="44"/>
        </w:rPr>
        <w:t xml:space="preserve"> </w:t>
      </w:r>
    </w:p>
    <w:p w:rsidR="00671ADA" w:rsidRDefault="00671ADA">
      <w:pPr>
        <w:spacing w:line="360" w:lineRule="auto"/>
        <w:jc w:val="center"/>
        <w:rPr>
          <w:rFonts w:ascii="宋体" w:hAnsi="宋体" w:cs="宋体"/>
          <w:b/>
          <w:sz w:val="44"/>
          <w:szCs w:val="44"/>
        </w:rPr>
      </w:pPr>
    </w:p>
    <w:p w:rsidR="00671ADA" w:rsidRDefault="00671ADA">
      <w:pPr>
        <w:spacing w:line="360" w:lineRule="auto"/>
        <w:jc w:val="center"/>
        <w:rPr>
          <w:rFonts w:ascii="宋体" w:hAnsi="宋体" w:cs="宋体"/>
          <w:sz w:val="24"/>
        </w:rPr>
      </w:pPr>
    </w:p>
    <w:p w:rsidR="00671ADA" w:rsidRDefault="00671ADA">
      <w:pPr>
        <w:spacing w:line="360" w:lineRule="auto"/>
        <w:jc w:val="center"/>
        <w:rPr>
          <w:rFonts w:ascii="宋体" w:hAnsi="宋体" w:cs="宋体"/>
          <w:sz w:val="24"/>
        </w:rPr>
      </w:pPr>
    </w:p>
    <w:p w:rsidR="00671ADA" w:rsidRDefault="00671ADA">
      <w:pPr>
        <w:spacing w:line="360" w:lineRule="auto"/>
        <w:rPr>
          <w:rFonts w:ascii="宋体" w:hAnsi="宋体" w:cs="宋体"/>
          <w:sz w:val="32"/>
          <w:szCs w:val="32"/>
        </w:rPr>
      </w:pPr>
    </w:p>
    <w:p w:rsidR="00671ADA" w:rsidRDefault="004B3C6E">
      <w:pPr>
        <w:snapToGrid w:val="0"/>
        <w:spacing w:line="360" w:lineRule="auto"/>
        <w:jc w:val="center"/>
        <w:rPr>
          <w:rFonts w:ascii="宋体" w:hAnsi="宋体" w:cs="宋体"/>
          <w:sz w:val="32"/>
          <w:szCs w:val="32"/>
        </w:rPr>
      </w:pPr>
      <w:r>
        <w:rPr>
          <w:rFonts w:ascii="宋体" w:hAnsi="宋体" w:cs="宋体" w:hint="eastAsia"/>
          <w:sz w:val="32"/>
          <w:szCs w:val="32"/>
        </w:rPr>
        <w:t>杭州市余杭区机关事务服务中心</w:t>
      </w:r>
    </w:p>
    <w:p w:rsidR="00671ADA" w:rsidRDefault="004B3C6E">
      <w:pPr>
        <w:snapToGrid w:val="0"/>
        <w:spacing w:line="360" w:lineRule="auto"/>
        <w:jc w:val="center"/>
        <w:rPr>
          <w:rFonts w:ascii="宋体" w:hAnsi="宋体" w:cs="宋体"/>
          <w:color w:val="000000"/>
          <w:sz w:val="32"/>
          <w:szCs w:val="32"/>
        </w:rPr>
      </w:pPr>
      <w:r>
        <w:rPr>
          <w:rFonts w:ascii="宋体" w:hAnsi="宋体" w:cs="宋体" w:hint="eastAsia"/>
          <w:color w:val="000000"/>
          <w:sz w:val="32"/>
          <w:szCs w:val="32"/>
        </w:rPr>
        <w:t>杭州市公共资源交易中心余杭分中心</w:t>
      </w:r>
    </w:p>
    <w:p w:rsidR="00671ADA" w:rsidRDefault="004B3C6E">
      <w:pPr>
        <w:snapToGrid w:val="0"/>
        <w:spacing w:line="360" w:lineRule="auto"/>
        <w:jc w:val="center"/>
        <w:rPr>
          <w:rFonts w:ascii="宋体" w:hAnsi="宋体" w:cs="宋体"/>
          <w:bCs/>
          <w:sz w:val="32"/>
          <w:szCs w:val="32"/>
        </w:rPr>
      </w:pPr>
      <w:r>
        <w:rPr>
          <w:rFonts w:ascii="宋体" w:hAnsi="宋体" w:cs="宋体" w:hint="eastAsia"/>
          <w:bCs/>
          <w:sz w:val="32"/>
          <w:szCs w:val="32"/>
        </w:rPr>
        <w:t>二〇二二年七月四日</w:t>
      </w:r>
    </w:p>
    <w:p w:rsidR="00671ADA" w:rsidRDefault="004B3C6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671ADA" w:rsidRDefault="00671ADA">
      <w:pPr>
        <w:spacing w:line="360" w:lineRule="auto"/>
        <w:jc w:val="center"/>
        <w:rPr>
          <w:rFonts w:ascii="宋体" w:hAnsi="宋体" w:cs="宋体"/>
          <w:sz w:val="24"/>
        </w:rPr>
      </w:pPr>
    </w:p>
    <w:p w:rsidR="00671ADA" w:rsidRDefault="004B3C6E">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671ADA" w:rsidRDefault="00671ADA">
      <w:pPr>
        <w:spacing w:line="360" w:lineRule="auto"/>
        <w:rPr>
          <w:rFonts w:ascii="宋体" w:hAnsi="宋体" w:cs="宋体"/>
          <w:sz w:val="32"/>
          <w:szCs w:val="32"/>
        </w:rPr>
      </w:pPr>
    </w:p>
    <w:p w:rsidR="00671ADA" w:rsidRDefault="00671ADA">
      <w:pPr>
        <w:spacing w:line="360" w:lineRule="auto"/>
        <w:rPr>
          <w:rFonts w:ascii="宋体" w:hAnsi="宋体" w:cs="宋体"/>
          <w:sz w:val="32"/>
          <w:szCs w:val="32"/>
        </w:rPr>
      </w:pP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671ADA" w:rsidRDefault="004B3C6E">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671ADA" w:rsidRDefault="00671ADA" w:rsidP="00C43E33">
      <w:pPr>
        <w:spacing w:line="360" w:lineRule="auto"/>
        <w:ind w:firstLineChars="229" w:firstLine="550"/>
        <w:rPr>
          <w:rFonts w:ascii="宋体" w:hAnsi="宋体" w:cs="宋体"/>
          <w:sz w:val="24"/>
        </w:rPr>
      </w:pPr>
      <w:bookmarkStart w:id="1" w:name="_Hlt91233176"/>
      <w:bookmarkStart w:id="2" w:name="_Toc91899869"/>
      <w:bookmarkEnd w:id="1"/>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rsidP="00C43E33">
      <w:pPr>
        <w:spacing w:line="360" w:lineRule="auto"/>
        <w:ind w:firstLineChars="229" w:firstLine="550"/>
        <w:rPr>
          <w:rFonts w:ascii="宋体" w:hAnsi="宋体" w:cs="宋体"/>
          <w:sz w:val="24"/>
        </w:rPr>
      </w:pPr>
    </w:p>
    <w:p w:rsidR="00671ADA" w:rsidRDefault="00671ADA">
      <w:pPr>
        <w:spacing w:line="360" w:lineRule="auto"/>
        <w:rPr>
          <w:rFonts w:ascii="宋体" w:hAnsi="宋体" w:cs="宋体"/>
          <w:sz w:val="24"/>
        </w:rPr>
      </w:pPr>
    </w:p>
    <w:p w:rsidR="00671ADA" w:rsidRDefault="004B3C6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671ADA" w:rsidRDefault="004B3C6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671ADA" w:rsidRDefault="004B3C6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余杭区政府大院物业管理服务采购项目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9" w:history="1">
        <w:r>
          <w:rPr>
            <w:rStyle w:val="aff5"/>
            <w:rFonts w:ascii="宋体" w:eastAsia="宋体" w:hAnsi="宋体" w:cs="宋体" w:hint="eastAsia"/>
            <w:color w:val="auto"/>
            <w:kern w:val="2"/>
            <w:sz w:val="24"/>
            <w:szCs w:val="24"/>
          </w:rPr>
          <w:t>https://www.zcygov.cn/</w:t>
        </w:r>
        <w:r>
          <w:rPr>
            <w:rStyle w:val="aff5"/>
            <w:rFonts w:ascii="宋体" w:eastAsia="宋体" w:hAnsi="宋体" w:cs="宋体" w:hint="eastAsia"/>
            <w:color w:val="auto"/>
            <w:kern w:val="2"/>
            <w:sz w:val="24"/>
            <w:szCs w:val="24"/>
          </w:rPr>
          <w:t>）获取（下载）招标文件，并于</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25</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时</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w:t>
        </w:r>
        <w:r>
          <w:rPr>
            <w:rFonts w:ascii="宋体" w:hAnsi="宋体" w:cs="宋体" w:hint="eastAsia"/>
            <w:bCs/>
            <w:sz w:val="24"/>
            <w:u w:val="single"/>
          </w:rPr>
          <w:t>秒</w:t>
        </w:r>
      </w:hyperlink>
      <w:r>
        <w:rPr>
          <w:rFonts w:ascii="宋体" w:hAnsi="宋体" w:cs="宋体" w:hint="eastAsia"/>
          <w:bCs/>
          <w:sz w:val="24"/>
        </w:rPr>
        <w:t>（北京时间）前</w:t>
      </w:r>
      <w:r>
        <w:rPr>
          <w:rFonts w:ascii="宋体" w:hAnsi="宋体" w:cs="宋体" w:hint="eastAsia"/>
          <w:sz w:val="24"/>
        </w:rPr>
        <w:t>递交（上传）投标文件。</w:t>
      </w:r>
    </w:p>
    <w:p w:rsidR="00671ADA" w:rsidRDefault="004B3C6E">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项目名称：</w:t>
      </w:r>
      <w:r>
        <w:rPr>
          <w:rFonts w:ascii="宋体" w:hAnsi="宋体" w:cs="宋体" w:hint="eastAsia"/>
          <w:sz w:val="24"/>
        </w:rPr>
        <w:t>余杭区政府大院物业管理服务采购项目</w:t>
      </w:r>
    </w:p>
    <w:p w:rsidR="00671ADA" w:rsidRDefault="004B3C6E">
      <w:pPr>
        <w:spacing w:line="360" w:lineRule="auto"/>
        <w:rPr>
          <w:rFonts w:ascii="宋体" w:hAnsi="宋体" w:cs="宋体"/>
          <w:sz w:val="24"/>
        </w:rPr>
      </w:pPr>
      <w:r>
        <w:rPr>
          <w:rFonts w:ascii="宋体" w:hAnsi="宋体" w:cs="宋体" w:hint="eastAsia"/>
          <w:b/>
          <w:sz w:val="24"/>
        </w:rPr>
        <w:t xml:space="preserve">    </w:t>
      </w:r>
      <w:r>
        <w:rPr>
          <w:rFonts w:ascii="宋体" w:hAnsi="宋体" w:cs="宋体" w:hint="eastAsia"/>
          <w:b/>
          <w:sz w:val="24"/>
        </w:rPr>
        <w:t>项目编号：</w:t>
      </w:r>
      <w:r>
        <w:rPr>
          <w:rFonts w:ascii="宋体" w:hAnsi="宋体" w:cs="宋体" w:hint="eastAsia"/>
          <w:sz w:val="24"/>
        </w:rPr>
        <w:t>HZYHZFCG-2022-024</w:t>
      </w:r>
    </w:p>
    <w:p w:rsidR="00671ADA" w:rsidRDefault="004B3C6E">
      <w:pPr>
        <w:spacing w:line="360" w:lineRule="auto"/>
        <w:ind w:firstLineChars="200" w:firstLine="482"/>
        <w:rPr>
          <w:rFonts w:ascii="宋体" w:hAnsi="宋体" w:cs="宋体"/>
          <w:sz w:val="24"/>
        </w:rPr>
      </w:pPr>
      <w:r>
        <w:rPr>
          <w:rFonts w:ascii="宋体" w:hAnsi="宋体" w:cs="宋体" w:hint="eastAsia"/>
          <w:b/>
          <w:bCs/>
          <w:sz w:val="24"/>
        </w:rPr>
        <w:t>确认书编号：</w:t>
      </w:r>
      <w:r>
        <w:rPr>
          <w:rFonts w:ascii="宋体" w:hAnsi="宋体" w:cs="宋体" w:hint="eastAsia"/>
          <w:sz w:val="24"/>
        </w:rPr>
        <w:t>余政采集</w:t>
      </w:r>
      <w:r>
        <w:rPr>
          <w:rFonts w:ascii="宋体" w:hAnsi="宋体" w:cs="宋体" w:hint="eastAsia"/>
          <w:sz w:val="24"/>
        </w:rPr>
        <w:t>-2022-01696</w:t>
      </w:r>
    </w:p>
    <w:p w:rsidR="00671ADA" w:rsidRDefault="004B3C6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仿宋" w:eastAsia="仿宋" w:hAnsi="仿宋" w:cs="仿宋" w:hint="eastAsia"/>
          <w:b/>
          <w:sz w:val="24"/>
        </w:rPr>
        <w:t>69600000</w:t>
      </w:r>
    </w:p>
    <w:p w:rsidR="00671ADA" w:rsidRDefault="004B3C6E">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bCs/>
          <w:color w:val="auto"/>
          <w:kern w:val="2"/>
          <w:sz w:val="24"/>
          <w:szCs w:val="24"/>
        </w:rPr>
        <w:t>本项目主要内容：余杭区政府大院以及余杭区综治中心的物业管理服务，包含水电维修及房屋养护维修、环境卫生管理、会务服务以及采购单位交办的其他工作。具体详见招标文件第三部分采购需求。</w:t>
      </w:r>
    </w:p>
    <w:p w:rsidR="00671ADA" w:rsidRDefault="004B3C6E">
      <w:pPr>
        <w:pStyle w:val="27"/>
        <w:ind w:firstLine="482"/>
        <w:outlineLvl w:val="2"/>
        <w:rPr>
          <w:rFonts w:ascii="宋体" w:hAnsi="宋体" w:cs="宋体"/>
        </w:rPr>
      </w:pPr>
      <w:r>
        <w:rPr>
          <w:rFonts w:ascii="宋体" w:hAnsi="宋体" w:cs="宋体" w:hint="eastAsia"/>
          <w:b/>
        </w:rPr>
        <w:t>合同履约期限：</w:t>
      </w:r>
      <w:r>
        <w:rPr>
          <w:rFonts w:ascii="宋体" w:hAnsi="宋体" w:cs="宋体" w:hint="eastAsia"/>
        </w:rPr>
        <w:t>三年</w:t>
      </w:r>
      <w:r>
        <w:rPr>
          <w:rFonts w:ascii="宋体" w:hAnsi="宋体" w:cs="宋体" w:hint="eastAsia"/>
        </w:rPr>
        <w:t xml:space="preserve"> </w:t>
      </w:r>
    </w:p>
    <w:p w:rsidR="00671ADA" w:rsidRDefault="004B3C6E">
      <w:pPr>
        <w:pStyle w:val="27"/>
        <w:ind w:firstLine="482"/>
        <w:outlineLvl w:val="2"/>
        <w:rPr>
          <w:rFonts w:ascii="宋体" w:hAnsi="宋体" w:cs="宋体"/>
          <w:b/>
        </w:rPr>
      </w:pPr>
      <w:r>
        <w:rPr>
          <w:rFonts w:ascii="宋体" w:hAnsi="宋体" w:cs="宋体" w:hint="eastAsia"/>
          <w:b/>
        </w:rPr>
        <w:t>本项目接受联合体投标：</w:t>
      </w:r>
      <w:r>
        <w:rPr>
          <w:rFonts w:ascii="宋体" w:hAnsi="宋体" w:cs="宋体" w:hint="eastAsia"/>
          <w:kern w:val="0"/>
        </w:rPr>
        <w:sym w:font="Wingdings" w:char="F0FE"/>
      </w:r>
      <w:r>
        <w:rPr>
          <w:rFonts w:ascii="宋体" w:hAnsi="宋体" w:cs="宋体" w:hint="eastAsia"/>
          <w:b/>
        </w:rPr>
        <w:t>是，</w:t>
      </w:r>
      <w:r>
        <w:rPr>
          <w:rFonts w:ascii="宋体" w:hAnsi="宋体" w:cs="宋体" w:hint="eastAsia"/>
          <w:kern w:val="0"/>
        </w:rPr>
        <w:t>☐</w:t>
      </w:r>
      <w:r>
        <w:rPr>
          <w:rFonts w:ascii="宋体" w:hAnsi="宋体" w:cs="宋体" w:hint="eastAsia"/>
          <w:b/>
        </w:rPr>
        <w:t>否</w:t>
      </w:r>
      <w:r>
        <w:rPr>
          <w:rFonts w:ascii="宋体" w:hAnsi="宋体" w:cs="宋体" w:hint="eastAsia"/>
          <w:kern w:val="0"/>
        </w:rPr>
        <w:t>。</w:t>
      </w:r>
    </w:p>
    <w:p w:rsidR="00671ADA" w:rsidRDefault="004B3C6E">
      <w:pPr>
        <w:spacing w:line="360" w:lineRule="auto"/>
        <w:rPr>
          <w:rFonts w:ascii="宋体" w:hAnsi="宋体" w:cs="宋体"/>
          <w:b/>
          <w:sz w:val="24"/>
        </w:rPr>
      </w:pPr>
      <w:r>
        <w:rPr>
          <w:rFonts w:ascii="宋体" w:hAnsi="宋体" w:cs="宋体" w:hint="eastAsia"/>
          <w:b/>
          <w:sz w:val="24"/>
        </w:rPr>
        <w:t>二、申请人的资格要求：</w:t>
      </w:r>
    </w:p>
    <w:p w:rsidR="00671ADA" w:rsidRDefault="004B3C6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671ADA" w:rsidRDefault="004B3C6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snapToGrid w:val="0"/>
          <w:kern w:val="28"/>
          <w:sz w:val="24"/>
          <w:szCs w:val="20"/>
        </w:rPr>
        <w:t>落实政府采购政策需满足的资格要求：</w:t>
      </w:r>
    </w:p>
    <w:p w:rsidR="00671ADA" w:rsidRDefault="004B3C6E">
      <w:pPr>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p>
    <w:p w:rsidR="00671ADA" w:rsidRDefault="004B3C6E">
      <w:pPr>
        <w:spacing w:line="360" w:lineRule="auto"/>
        <w:ind w:firstLineChars="200" w:firstLine="480"/>
        <w:rPr>
          <w:rFonts w:ascii="宋体" w:hAnsi="宋体" w:cs="宋体"/>
          <w:sz w:val="24"/>
        </w:rPr>
      </w:pPr>
      <w:r>
        <w:rPr>
          <w:rFonts w:ascii="宋体" w:hAnsi="宋体" w:cs="宋体" w:hint="eastAsia"/>
          <w:kern w:val="0"/>
          <w:sz w:val="24"/>
        </w:rPr>
        <w:t>☐专</w:t>
      </w:r>
      <w:r>
        <w:rPr>
          <w:rFonts w:ascii="宋体" w:hAnsi="宋体" w:cs="宋体" w:hint="eastAsia"/>
          <w:sz w:val="24"/>
        </w:rPr>
        <w:t>门面向中小企业</w:t>
      </w:r>
    </w:p>
    <w:p w:rsidR="00671ADA" w:rsidRDefault="004B3C6E" w:rsidP="00C43E33">
      <w:pPr>
        <w:spacing w:line="360" w:lineRule="auto"/>
        <w:ind w:firstLineChars="374" w:firstLine="898"/>
        <w:rPr>
          <w:rFonts w:ascii="宋体" w:hAnsi="宋体" w:cs="宋体"/>
          <w:sz w:val="24"/>
          <w:u w:val="single"/>
        </w:rPr>
      </w:pPr>
      <w:r>
        <w:rPr>
          <w:rFonts w:ascii="宋体" w:hAnsi="宋体" w:cs="宋体" w:hint="eastAsia"/>
          <w:kern w:val="0"/>
          <w:sz w:val="24"/>
        </w:rPr>
        <w:sym w:font="Wingdings" w:char="00A8"/>
      </w:r>
      <w:r>
        <w:rPr>
          <w:rFonts w:ascii="宋体" w:hAnsi="宋体" w:cs="宋体" w:hint="eastAsia"/>
          <w:sz w:val="24"/>
        </w:rPr>
        <w:t>货物全部由符合政策要求的中小企业制造，提供中小企业声明函；</w:t>
      </w:r>
    </w:p>
    <w:p w:rsidR="00671ADA" w:rsidRDefault="004B3C6E" w:rsidP="00C43E33">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货物全部由符合政策要求的小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rsidR="00671ADA" w:rsidRDefault="004B3C6E" w:rsidP="00C43E33">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服务全部由符合政策要求的中小企业承接，提供中小企业声明函；</w:t>
      </w:r>
    </w:p>
    <w:p w:rsidR="00671ADA" w:rsidRDefault="004B3C6E" w:rsidP="00C43E33">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rsidR="00671ADA" w:rsidRDefault="00671ADA">
      <w:pPr>
        <w:rPr>
          <w:rFonts w:ascii="宋体" w:hAnsi="宋体" w:cs="宋体"/>
        </w:rPr>
      </w:pPr>
    </w:p>
    <w:p w:rsidR="00671ADA" w:rsidRDefault="004B3C6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w:t>
      </w:r>
      <w:r>
        <w:rPr>
          <w:rFonts w:ascii="宋体" w:hAnsi="宋体" w:cs="宋体" w:hint="eastAsia"/>
          <w:spacing w:val="8"/>
          <w:kern w:val="0"/>
          <w:sz w:val="24"/>
        </w:rPr>
        <w:lastRenderedPageBreak/>
        <w:t>均由中小企业制造、承建或承接，视同符合了资格条件，无需再与其他中小企业组成联合体参加政府采购活动，无需提供联合协议</w:t>
      </w:r>
      <w:r>
        <w:rPr>
          <w:rFonts w:ascii="宋体" w:hAnsi="宋体" w:cs="宋体" w:hint="eastAsia"/>
          <w:sz w:val="24"/>
        </w:rPr>
        <w:t>；</w:t>
      </w:r>
    </w:p>
    <w:p w:rsidR="00671ADA" w:rsidRDefault="004B3C6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w:t>
      </w:r>
      <w:r>
        <w:rPr>
          <w:rFonts w:ascii="宋体" w:hAnsi="宋体" w:cs="宋体" w:hint="eastAsia"/>
          <w:spacing w:val="8"/>
          <w:kern w:val="0"/>
          <w:sz w:val="24"/>
        </w:rPr>
        <w:t>建或承接，视同符合了资格条件，无需再向中小企业分包，无需提供分包意向协议</w:t>
      </w:r>
      <w:r>
        <w:rPr>
          <w:rFonts w:ascii="宋体" w:hAnsi="宋体" w:cs="宋体" w:hint="eastAsia"/>
          <w:sz w:val="24"/>
        </w:rPr>
        <w:t>；</w:t>
      </w:r>
    </w:p>
    <w:p w:rsidR="00671ADA" w:rsidRDefault="004B3C6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本项目的特定资格要求：无；</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71ADA" w:rsidRDefault="004B3C6E">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25</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671ADA" w:rsidRDefault="004B3C6E">
      <w:pPr>
        <w:spacing w:line="360" w:lineRule="auto"/>
        <w:rPr>
          <w:rFonts w:ascii="宋体" w:hAnsi="宋体" w:cs="宋体"/>
          <w:b/>
          <w:sz w:val="24"/>
        </w:rPr>
      </w:pPr>
      <w:r>
        <w:rPr>
          <w:rFonts w:ascii="宋体" w:hAnsi="宋体" w:cs="宋体" w:hint="eastAsia"/>
          <w:b/>
          <w:sz w:val="24"/>
        </w:rPr>
        <w:t>四、提交投标文件截止时间、开标时间和地点</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25</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时</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w:t>
      </w:r>
      <w:r>
        <w:rPr>
          <w:rFonts w:ascii="宋体" w:hAnsi="宋体" w:cs="宋体" w:hint="eastAsia"/>
          <w:bCs/>
          <w:sz w:val="24"/>
          <w:u w:val="single"/>
        </w:rPr>
        <w:t>秒</w:t>
      </w:r>
      <w:r>
        <w:rPr>
          <w:rFonts w:ascii="宋体" w:hAnsi="宋体" w:cs="宋体" w:hint="eastAsia"/>
          <w:sz w:val="24"/>
        </w:rPr>
        <w:t>（北京时间）</w:t>
      </w:r>
    </w:p>
    <w:p w:rsidR="00671ADA" w:rsidRDefault="004B3C6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671ADA" w:rsidRDefault="004B3C6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25</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时</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w:t>
      </w:r>
      <w:r>
        <w:rPr>
          <w:rFonts w:ascii="宋体" w:hAnsi="宋体" w:cs="宋体" w:hint="eastAsia"/>
          <w:bCs/>
          <w:sz w:val="24"/>
          <w:u w:val="single"/>
        </w:rPr>
        <w:t>秒</w:t>
      </w:r>
    </w:p>
    <w:p w:rsidR="00671ADA" w:rsidRDefault="004B3C6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b/>
          <w:bCs/>
          <w:color w:val="000000"/>
          <w:sz w:val="24"/>
        </w:rPr>
        <w:t>杭州市公共资源交易中心余杭分中心</w:t>
      </w:r>
      <w:r>
        <w:rPr>
          <w:rFonts w:ascii="宋体" w:hAnsi="宋体" w:cs="宋体" w:hint="eastAsia"/>
          <w:b/>
          <w:color w:val="000000"/>
          <w:kern w:val="0"/>
          <w:sz w:val="24"/>
          <w:u w:val="single"/>
        </w:rPr>
        <w:t>1</w:t>
      </w:r>
      <w:r>
        <w:rPr>
          <w:rFonts w:ascii="宋体" w:hAnsi="宋体" w:cs="宋体" w:hint="eastAsia"/>
          <w:b/>
          <w:color w:val="000000"/>
          <w:kern w:val="0"/>
          <w:sz w:val="24"/>
        </w:rPr>
        <w:t>号开标室</w:t>
      </w:r>
      <w:r>
        <w:rPr>
          <w:rFonts w:ascii="宋体" w:hAnsi="宋体" w:cs="宋体" w:hint="eastAsia"/>
          <w:color w:val="000000"/>
          <w:sz w:val="24"/>
        </w:rPr>
        <w:t>(</w:t>
      </w:r>
      <w:r>
        <w:rPr>
          <w:rFonts w:ascii="宋体" w:hAnsi="宋体" w:cs="宋体" w:hint="eastAsia"/>
          <w:color w:val="171A1D"/>
          <w:sz w:val="24"/>
          <w:shd w:val="clear" w:color="auto" w:fill="FFFFFF"/>
        </w:rPr>
        <w:t>杭州市</w:t>
      </w:r>
      <w:proofErr w:type="gramStart"/>
      <w:r>
        <w:rPr>
          <w:rFonts w:ascii="宋体" w:hAnsi="宋体" w:cs="宋体" w:hint="eastAsia"/>
          <w:color w:val="171A1D"/>
          <w:sz w:val="24"/>
          <w:shd w:val="clear" w:color="auto" w:fill="FFFFFF"/>
        </w:rPr>
        <w:t>余杭区瓶窑</w:t>
      </w:r>
      <w:proofErr w:type="gramEnd"/>
      <w:r>
        <w:rPr>
          <w:rFonts w:ascii="宋体" w:hAnsi="宋体" w:cs="宋体" w:hint="eastAsia"/>
          <w:color w:val="171A1D"/>
          <w:sz w:val="24"/>
          <w:shd w:val="clear" w:color="auto" w:fill="FFFFFF"/>
        </w:rPr>
        <w:t>镇前程路</w:t>
      </w:r>
      <w:r>
        <w:rPr>
          <w:rFonts w:ascii="宋体" w:hAnsi="宋体" w:cs="宋体" w:hint="eastAsia"/>
          <w:color w:val="171A1D"/>
          <w:sz w:val="24"/>
          <w:shd w:val="clear" w:color="auto" w:fill="FFFFFF"/>
        </w:rPr>
        <w:t>20</w:t>
      </w:r>
      <w:r>
        <w:rPr>
          <w:rFonts w:ascii="宋体" w:hAnsi="宋体" w:cs="宋体" w:hint="eastAsia"/>
          <w:color w:val="171A1D"/>
          <w:sz w:val="24"/>
          <w:shd w:val="clear" w:color="auto" w:fill="FFFFFF"/>
        </w:rPr>
        <w:t>号余杭市民之家北六楼</w:t>
      </w:r>
      <w:r>
        <w:rPr>
          <w:rFonts w:ascii="宋体" w:hAnsi="宋体" w:cs="宋体" w:hint="eastAsia"/>
          <w:color w:val="000000"/>
          <w:sz w:val="24"/>
        </w:rPr>
        <w:t>)</w:t>
      </w:r>
      <w:r>
        <w:rPr>
          <w:rFonts w:ascii="宋体" w:hAnsi="宋体" w:cs="宋体" w:hint="eastAsia"/>
          <w:sz w:val="24"/>
        </w:rPr>
        <w:t xml:space="preserve"> </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rsidR="00671ADA" w:rsidRDefault="004B3C6E">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671ADA" w:rsidRDefault="004B3C6E">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671ADA" w:rsidRDefault="004B3C6E">
      <w:pPr>
        <w:spacing w:line="360" w:lineRule="auto"/>
        <w:rPr>
          <w:rFonts w:ascii="宋体" w:hAnsi="宋体" w:cs="宋体"/>
          <w:b/>
          <w:sz w:val="24"/>
        </w:rPr>
      </w:pPr>
      <w:r>
        <w:rPr>
          <w:rFonts w:ascii="宋体" w:hAnsi="宋体" w:cs="宋体" w:hint="eastAsia"/>
          <w:b/>
          <w:sz w:val="24"/>
        </w:rPr>
        <w:t>六、其他补充事宜</w:t>
      </w:r>
    </w:p>
    <w:p w:rsidR="00671ADA" w:rsidRDefault="004B3C6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671ADA" w:rsidRDefault="004B3C6E">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w:t>
      </w:r>
      <w:r>
        <w:rPr>
          <w:rFonts w:ascii="宋体" w:hAnsi="宋体" w:cs="宋体" w:hint="eastAsia"/>
          <w:sz w:val="24"/>
        </w:rPr>
        <w:t>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671ADA" w:rsidRDefault="004B3C6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w:t>
      </w:r>
      <w:r>
        <w:rPr>
          <w:rFonts w:ascii="宋体" w:hAnsi="宋体" w:cs="宋体" w:hint="eastAsia"/>
          <w:sz w:val="24"/>
        </w:rPr>
        <w:t>本请到浙江政府采购网下载专区下载。</w:t>
      </w:r>
    </w:p>
    <w:p w:rsidR="00671ADA" w:rsidRDefault="004B3C6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w:t>
      </w:r>
      <w:r>
        <w:rPr>
          <w:rFonts w:ascii="宋体" w:hAnsi="宋体" w:cs="宋体" w:hint="eastAsia"/>
          <w:sz w:val="24"/>
        </w:rPr>
        <w:lastRenderedPageBreak/>
        <w:t>府采购云平台”上传递交的投标文件已按时解密的，备份投标文件自动失</w:t>
      </w:r>
      <w:r>
        <w:rPr>
          <w:rFonts w:ascii="宋体" w:hAnsi="宋体" w:cs="宋体" w:hint="eastAsia"/>
          <w:sz w:val="24"/>
        </w:rPr>
        <w:t>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p>
    <w:p w:rsidR="00671ADA" w:rsidRDefault="004B3C6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671ADA" w:rsidRDefault="004B3C6E">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671ADA" w:rsidRDefault="004B3C6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称：杭州市余杭区机关事务服务中心</w:t>
      </w:r>
    </w:p>
    <w:p w:rsidR="00671ADA" w:rsidRDefault="004B3C6E">
      <w:pPr>
        <w:spacing w:line="360" w:lineRule="auto"/>
        <w:ind w:firstLine="480"/>
        <w:rPr>
          <w:rFonts w:ascii="宋体" w:hAnsi="宋体" w:cs="宋体"/>
          <w:color w:val="000000"/>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址：杭州市余</w:t>
      </w:r>
      <w:r>
        <w:rPr>
          <w:rFonts w:ascii="宋体" w:hAnsi="宋体" w:cs="宋体" w:hint="eastAsia"/>
          <w:color w:val="000000"/>
          <w:sz w:val="24"/>
        </w:rPr>
        <w:t>杭区仓前街道文</w:t>
      </w:r>
      <w:proofErr w:type="gramStart"/>
      <w:r>
        <w:rPr>
          <w:rFonts w:ascii="宋体" w:hAnsi="宋体" w:cs="宋体" w:hint="eastAsia"/>
          <w:color w:val="000000"/>
          <w:sz w:val="24"/>
        </w:rPr>
        <w:t>一</w:t>
      </w:r>
      <w:proofErr w:type="gramEnd"/>
      <w:r>
        <w:rPr>
          <w:rFonts w:ascii="宋体" w:hAnsi="宋体" w:cs="宋体" w:hint="eastAsia"/>
          <w:color w:val="000000"/>
          <w:sz w:val="24"/>
        </w:rPr>
        <w:t>西路</w:t>
      </w:r>
      <w:r>
        <w:rPr>
          <w:rFonts w:ascii="宋体" w:hAnsi="宋体" w:cs="宋体" w:hint="eastAsia"/>
          <w:color w:val="000000"/>
          <w:sz w:val="24"/>
        </w:rPr>
        <w:t>1500</w:t>
      </w:r>
      <w:r>
        <w:rPr>
          <w:rFonts w:ascii="宋体" w:hAnsi="宋体" w:cs="宋体" w:hint="eastAsia"/>
          <w:color w:val="000000"/>
          <w:sz w:val="24"/>
        </w:rPr>
        <w:t>号</w:t>
      </w:r>
      <w:r>
        <w:rPr>
          <w:rFonts w:ascii="宋体" w:hAnsi="宋体" w:cs="宋体" w:hint="eastAsia"/>
          <w:color w:val="000000"/>
          <w:sz w:val="24"/>
        </w:rPr>
        <w:t>6</w:t>
      </w:r>
      <w:r>
        <w:rPr>
          <w:rFonts w:ascii="宋体" w:hAnsi="宋体" w:cs="宋体" w:hint="eastAsia"/>
          <w:color w:val="000000"/>
          <w:sz w:val="24"/>
        </w:rPr>
        <w:t>号楼</w:t>
      </w:r>
    </w:p>
    <w:p w:rsidR="00671ADA" w:rsidRDefault="004B3C6E">
      <w:pPr>
        <w:spacing w:line="360" w:lineRule="auto"/>
        <w:ind w:firstLine="480"/>
        <w:rPr>
          <w:rFonts w:ascii="宋体" w:hAnsi="宋体" w:cs="宋体"/>
          <w:color w:val="000000"/>
          <w:sz w:val="24"/>
        </w:rPr>
      </w:pPr>
      <w:r>
        <w:rPr>
          <w:rFonts w:ascii="宋体" w:hAnsi="宋体" w:cs="宋体" w:hint="eastAsia"/>
          <w:color w:val="000000"/>
          <w:sz w:val="24"/>
        </w:rPr>
        <w:t>项目联系人（询问）：</w:t>
      </w:r>
      <w:proofErr w:type="gramStart"/>
      <w:r>
        <w:rPr>
          <w:rFonts w:ascii="宋体" w:hAnsi="宋体" w:cs="宋体" w:hint="eastAsia"/>
          <w:color w:val="000000"/>
          <w:sz w:val="24"/>
        </w:rPr>
        <w:t>童晓琦</w:t>
      </w:r>
      <w:proofErr w:type="gramEnd"/>
    </w:p>
    <w:p w:rsidR="00671ADA" w:rsidRDefault="004B3C6E">
      <w:pPr>
        <w:spacing w:line="360" w:lineRule="auto"/>
        <w:ind w:firstLine="480"/>
        <w:rPr>
          <w:rFonts w:ascii="宋体" w:hAnsi="宋体" w:cs="宋体"/>
          <w:color w:val="000000"/>
          <w:sz w:val="24"/>
        </w:rPr>
      </w:pPr>
      <w:r>
        <w:rPr>
          <w:rFonts w:ascii="宋体" w:hAnsi="宋体" w:cs="宋体" w:hint="eastAsia"/>
          <w:color w:val="000000"/>
          <w:sz w:val="24"/>
        </w:rPr>
        <w:t>项目联系方式（询问）：</w:t>
      </w:r>
      <w:r>
        <w:rPr>
          <w:rFonts w:ascii="宋体" w:hAnsi="宋体" w:cs="宋体" w:hint="eastAsia"/>
          <w:color w:val="000000"/>
          <w:sz w:val="24"/>
        </w:rPr>
        <w:t>0571-8939</w:t>
      </w:r>
      <w:r>
        <w:rPr>
          <w:rFonts w:ascii="宋体" w:hAnsi="宋体" w:cs="宋体" w:hint="eastAsia"/>
          <w:color w:val="000000"/>
          <w:sz w:val="24"/>
        </w:rPr>
        <w:t>1592</w:t>
      </w:r>
    </w:p>
    <w:p w:rsidR="00671ADA" w:rsidRDefault="004B3C6E">
      <w:pPr>
        <w:spacing w:line="360" w:lineRule="auto"/>
        <w:ind w:firstLine="480"/>
        <w:rPr>
          <w:rFonts w:ascii="宋体" w:hAnsi="宋体" w:cs="宋体"/>
          <w:color w:val="000000"/>
          <w:sz w:val="24"/>
        </w:rPr>
      </w:pPr>
      <w:r>
        <w:rPr>
          <w:rFonts w:ascii="宋体" w:hAnsi="宋体" w:cs="宋体" w:hint="eastAsia"/>
          <w:sz w:val="24"/>
        </w:rPr>
        <w:t>质疑联</w:t>
      </w:r>
      <w:r>
        <w:rPr>
          <w:rFonts w:ascii="宋体" w:hAnsi="宋体" w:cs="宋体" w:hint="eastAsia"/>
          <w:color w:val="000000"/>
          <w:sz w:val="24"/>
        </w:rPr>
        <w:t>系人：鲁敏</w:t>
      </w:r>
      <w:r>
        <w:rPr>
          <w:rFonts w:ascii="宋体" w:hAnsi="宋体" w:cs="宋体" w:hint="eastAsia"/>
          <w:color w:val="000000"/>
          <w:sz w:val="24"/>
        </w:rPr>
        <w:t xml:space="preserve">  </w:t>
      </w:r>
    </w:p>
    <w:p w:rsidR="00671ADA" w:rsidRDefault="004B3C6E">
      <w:pPr>
        <w:spacing w:line="360" w:lineRule="auto"/>
        <w:rPr>
          <w:rFonts w:ascii="宋体" w:hAnsi="宋体" w:cs="宋体"/>
          <w:color w:val="000000"/>
          <w:sz w:val="24"/>
        </w:rPr>
      </w:pPr>
      <w:r>
        <w:rPr>
          <w:rFonts w:ascii="宋体" w:hAnsi="宋体" w:cs="宋体" w:hint="eastAsia"/>
          <w:sz w:val="24"/>
        </w:rPr>
        <w:t xml:space="preserve">    </w:t>
      </w:r>
      <w:r>
        <w:rPr>
          <w:rFonts w:ascii="宋体" w:hAnsi="宋体" w:cs="宋体" w:hint="eastAsia"/>
          <w:sz w:val="24"/>
        </w:rPr>
        <w:t>质</w:t>
      </w:r>
      <w:r>
        <w:rPr>
          <w:rFonts w:ascii="宋体" w:hAnsi="宋体" w:cs="宋体" w:hint="eastAsia"/>
          <w:color w:val="000000"/>
          <w:sz w:val="24"/>
        </w:rPr>
        <w:t>疑联系方式：</w:t>
      </w:r>
      <w:r>
        <w:rPr>
          <w:rFonts w:ascii="宋体" w:hAnsi="宋体" w:cs="宋体" w:hint="eastAsia"/>
          <w:color w:val="000000"/>
          <w:sz w:val="24"/>
        </w:rPr>
        <w:t>0571-89391596</w:t>
      </w:r>
    </w:p>
    <w:p w:rsidR="00671ADA" w:rsidRDefault="004B3C6E">
      <w:pPr>
        <w:spacing w:line="360" w:lineRule="auto"/>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t xml:space="preserve"> 2.</w:t>
      </w:r>
      <w:r>
        <w:rPr>
          <w:rFonts w:ascii="宋体" w:hAnsi="宋体" w:cs="宋体" w:hint="eastAsia"/>
          <w:color w:val="000000"/>
          <w:sz w:val="24"/>
        </w:rPr>
        <w:t>采购代理机构信息</w:t>
      </w:r>
      <w:r>
        <w:rPr>
          <w:rFonts w:ascii="宋体" w:hAnsi="宋体" w:cs="宋体" w:hint="eastAsia"/>
          <w:color w:val="000000"/>
          <w:sz w:val="24"/>
        </w:rPr>
        <w:t xml:space="preserve">            </w:t>
      </w:r>
    </w:p>
    <w:p w:rsidR="00671ADA" w:rsidRDefault="004B3C6E">
      <w:pPr>
        <w:spacing w:line="360" w:lineRule="auto"/>
        <w:ind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称：杭州市公共资源交易中心余杭分中心</w:t>
      </w:r>
    </w:p>
    <w:p w:rsidR="00671ADA" w:rsidRDefault="004B3C6E">
      <w:pPr>
        <w:spacing w:line="360" w:lineRule="auto"/>
        <w:ind w:firstLine="480"/>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 xml:space="preserve"> </w:t>
      </w:r>
      <w:r>
        <w:rPr>
          <w:rFonts w:ascii="宋体" w:hAnsi="宋体" w:cs="宋体" w:hint="eastAsia"/>
          <w:color w:val="000000"/>
          <w:sz w:val="24"/>
        </w:rPr>
        <w:t>杭州市</w:t>
      </w:r>
      <w:proofErr w:type="gramStart"/>
      <w:r>
        <w:rPr>
          <w:rFonts w:ascii="宋体" w:hAnsi="宋体" w:cs="宋体" w:hint="eastAsia"/>
          <w:color w:val="000000"/>
          <w:sz w:val="24"/>
        </w:rPr>
        <w:t>余杭区瓶窑</w:t>
      </w:r>
      <w:proofErr w:type="gramEnd"/>
      <w:r>
        <w:rPr>
          <w:rFonts w:ascii="宋体" w:hAnsi="宋体" w:cs="宋体" w:hint="eastAsia"/>
          <w:color w:val="000000"/>
          <w:sz w:val="24"/>
        </w:rPr>
        <w:t>镇前程路</w:t>
      </w:r>
      <w:r>
        <w:rPr>
          <w:rFonts w:ascii="宋体" w:hAnsi="宋体" w:cs="宋体" w:hint="eastAsia"/>
          <w:color w:val="000000"/>
          <w:sz w:val="24"/>
        </w:rPr>
        <w:t>20</w:t>
      </w:r>
      <w:r>
        <w:rPr>
          <w:rFonts w:ascii="宋体" w:hAnsi="宋体" w:cs="宋体" w:hint="eastAsia"/>
          <w:color w:val="000000"/>
          <w:sz w:val="24"/>
        </w:rPr>
        <w:t>号市民之家北六楼</w:t>
      </w:r>
      <w:r>
        <w:rPr>
          <w:rFonts w:ascii="宋体" w:hAnsi="宋体" w:cs="宋体" w:hint="eastAsia"/>
          <w:color w:val="000000"/>
          <w:sz w:val="24"/>
        </w:rPr>
        <w:t xml:space="preserve">            </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项目联系人（询问）：</w:t>
      </w:r>
      <w:r>
        <w:rPr>
          <w:rFonts w:ascii="宋体" w:hAnsi="宋体" w:cs="宋体" w:hint="eastAsia"/>
          <w:color w:val="000000"/>
          <w:sz w:val="24"/>
        </w:rPr>
        <w:t xml:space="preserve"> </w:t>
      </w:r>
      <w:r>
        <w:rPr>
          <w:rFonts w:ascii="宋体" w:hAnsi="宋体" w:cs="宋体" w:hint="eastAsia"/>
          <w:color w:val="000000"/>
          <w:sz w:val="24"/>
        </w:rPr>
        <w:t>高乐怡</w:t>
      </w:r>
      <w:r>
        <w:rPr>
          <w:rFonts w:ascii="宋体" w:hAnsi="宋体" w:cs="宋体" w:hint="eastAsia"/>
          <w:color w:val="000000"/>
          <w:sz w:val="24"/>
        </w:rPr>
        <w:t xml:space="preserve">        </w:t>
      </w:r>
    </w:p>
    <w:p w:rsidR="00671ADA" w:rsidRDefault="004B3C6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项目联系方式（询问）：</w:t>
      </w:r>
      <w:r>
        <w:rPr>
          <w:rFonts w:ascii="宋体" w:hAnsi="宋体" w:cs="宋体" w:hint="eastAsia"/>
          <w:color w:val="000000"/>
          <w:sz w:val="24"/>
        </w:rPr>
        <w:t xml:space="preserve"> 0571-89392722 </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质疑联系人：</w:t>
      </w:r>
      <w:r>
        <w:rPr>
          <w:rFonts w:ascii="宋体" w:hAnsi="宋体" w:cs="宋体" w:hint="eastAsia"/>
          <w:color w:val="000000"/>
          <w:sz w:val="24"/>
        </w:rPr>
        <w:t xml:space="preserve"> </w:t>
      </w:r>
      <w:r>
        <w:rPr>
          <w:rFonts w:ascii="宋体" w:hAnsi="宋体" w:cs="宋体" w:hint="eastAsia"/>
          <w:color w:val="000000"/>
          <w:sz w:val="24"/>
        </w:rPr>
        <w:t>邵华民</w:t>
      </w:r>
      <w:r>
        <w:rPr>
          <w:rFonts w:ascii="宋体" w:hAnsi="宋体" w:cs="宋体" w:hint="eastAsia"/>
          <w:color w:val="000000"/>
          <w:sz w:val="24"/>
        </w:rPr>
        <w:t xml:space="preserve">    </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质疑联系方式：</w:t>
      </w:r>
      <w:r>
        <w:rPr>
          <w:rFonts w:ascii="宋体" w:hAnsi="宋体" w:cs="宋体" w:hint="eastAsia"/>
          <w:color w:val="000000"/>
          <w:sz w:val="24"/>
        </w:rPr>
        <w:t>0571-89385161</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3.</w:t>
      </w:r>
      <w:r>
        <w:rPr>
          <w:rFonts w:ascii="宋体" w:hAnsi="宋体" w:cs="宋体" w:hint="eastAsia"/>
          <w:color w:val="000000"/>
          <w:sz w:val="24"/>
        </w:rPr>
        <w:t>同级政府采购监督管理部门</w:t>
      </w:r>
      <w:r>
        <w:rPr>
          <w:rFonts w:ascii="宋体" w:hAnsi="宋体" w:cs="宋体" w:hint="eastAsia"/>
          <w:color w:val="000000"/>
          <w:sz w:val="24"/>
        </w:rPr>
        <w:t xml:space="preserve">         </w:t>
      </w:r>
      <w:r>
        <w:rPr>
          <w:rFonts w:ascii="宋体" w:hAnsi="宋体" w:cs="宋体" w:hint="eastAsia"/>
          <w:color w:val="000000"/>
          <w:sz w:val="24"/>
        </w:rPr>
        <w:t xml:space="preserve">   </w:t>
      </w:r>
    </w:p>
    <w:p w:rsidR="00671ADA" w:rsidRDefault="004B3C6E">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w:t>
      </w:r>
      <w:r>
        <w:rPr>
          <w:rFonts w:ascii="宋体" w:hAnsi="宋体" w:cs="宋体" w:hint="eastAsia"/>
          <w:color w:val="000000"/>
          <w:sz w:val="24"/>
        </w:rPr>
        <w:t xml:space="preserve"> </w:t>
      </w:r>
      <w:r>
        <w:rPr>
          <w:rFonts w:ascii="宋体" w:hAnsi="宋体" w:cs="宋体" w:hint="eastAsia"/>
          <w:color w:val="000000"/>
          <w:sz w:val="24"/>
        </w:rPr>
        <w:t>杭州市余杭区财政局</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 xml:space="preserve"> </w:t>
      </w:r>
      <w:r>
        <w:rPr>
          <w:rFonts w:ascii="宋体" w:hAnsi="宋体" w:cs="宋体" w:hint="eastAsia"/>
          <w:color w:val="000000"/>
          <w:sz w:val="24"/>
        </w:rPr>
        <w:t>余杭区五常街道</w:t>
      </w:r>
      <w:proofErr w:type="gramStart"/>
      <w:r>
        <w:rPr>
          <w:rFonts w:ascii="宋体" w:hAnsi="宋体" w:cs="宋体" w:hint="eastAsia"/>
          <w:color w:val="000000"/>
          <w:sz w:val="24"/>
        </w:rPr>
        <w:t>溪沁路</w:t>
      </w:r>
      <w:proofErr w:type="gramEnd"/>
      <w:r>
        <w:rPr>
          <w:rFonts w:ascii="宋体" w:hAnsi="宋体" w:cs="宋体" w:hint="eastAsia"/>
          <w:color w:val="000000"/>
          <w:sz w:val="24"/>
        </w:rPr>
        <w:t>8</w:t>
      </w:r>
      <w:r>
        <w:rPr>
          <w:rFonts w:ascii="宋体" w:hAnsi="宋体" w:cs="宋体" w:hint="eastAsia"/>
          <w:color w:val="000000"/>
          <w:sz w:val="24"/>
        </w:rPr>
        <w:t>号中国电信浙江创新园</w:t>
      </w:r>
    </w:p>
    <w:p w:rsidR="00671ADA" w:rsidRDefault="004B3C6E">
      <w:pPr>
        <w:spacing w:line="360" w:lineRule="auto"/>
        <w:ind w:firstLineChars="100" w:firstLine="24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传</w:t>
      </w:r>
      <w:r>
        <w:rPr>
          <w:rFonts w:ascii="宋体" w:hAnsi="宋体" w:cs="宋体" w:hint="eastAsia"/>
          <w:color w:val="000000"/>
          <w:sz w:val="24"/>
        </w:rPr>
        <w:t xml:space="preserve">    </w:t>
      </w:r>
      <w:r>
        <w:rPr>
          <w:rFonts w:ascii="宋体" w:hAnsi="宋体" w:cs="宋体" w:hint="eastAsia"/>
          <w:color w:val="000000"/>
          <w:sz w:val="24"/>
        </w:rPr>
        <w:t>真：</w:t>
      </w:r>
      <w:r>
        <w:rPr>
          <w:rFonts w:ascii="宋体" w:hAnsi="宋体" w:cs="宋体" w:hint="eastAsia"/>
          <w:color w:val="000000"/>
          <w:sz w:val="24"/>
        </w:rPr>
        <w:t xml:space="preserve"> 0571-88728858</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联系人</w:t>
      </w:r>
      <w:r>
        <w:rPr>
          <w:rFonts w:ascii="宋体" w:hAnsi="宋体" w:cs="宋体" w:hint="eastAsia"/>
          <w:color w:val="000000"/>
          <w:sz w:val="24"/>
        </w:rPr>
        <w:t xml:space="preserve"> </w:t>
      </w:r>
      <w:r>
        <w:rPr>
          <w:rFonts w:ascii="宋体" w:hAnsi="宋体" w:cs="宋体" w:hint="eastAsia"/>
          <w:color w:val="000000"/>
          <w:sz w:val="24"/>
        </w:rPr>
        <w:t>：杜国强</w:t>
      </w:r>
      <w:r>
        <w:rPr>
          <w:rFonts w:ascii="宋体" w:hAnsi="宋体" w:cs="宋体" w:hint="eastAsia"/>
          <w:color w:val="000000"/>
          <w:sz w:val="24"/>
        </w:rPr>
        <w:t xml:space="preserve">  </w:t>
      </w:r>
    </w:p>
    <w:p w:rsidR="00671ADA" w:rsidRDefault="004B3C6E">
      <w:pPr>
        <w:spacing w:line="360" w:lineRule="auto"/>
        <w:ind w:firstLineChars="200" w:firstLine="480"/>
        <w:rPr>
          <w:rFonts w:ascii="宋体" w:hAnsi="宋体" w:cs="宋体"/>
          <w:sz w:val="24"/>
        </w:rPr>
      </w:pPr>
      <w:r>
        <w:rPr>
          <w:rFonts w:ascii="宋体" w:hAnsi="宋体" w:cs="宋体" w:hint="eastAsia"/>
          <w:color w:val="000000"/>
          <w:sz w:val="24"/>
        </w:rPr>
        <w:t>监督投诉电话：</w:t>
      </w:r>
      <w:r>
        <w:rPr>
          <w:rFonts w:ascii="宋体" w:hAnsi="宋体" w:cs="宋体" w:hint="eastAsia"/>
          <w:color w:val="000000"/>
          <w:sz w:val="24"/>
        </w:rPr>
        <w:t xml:space="preserve">0571-88728858 </w:t>
      </w:r>
      <w:r>
        <w:rPr>
          <w:rFonts w:ascii="宋体" w:hAnsi="宋体" w:cs="宋体" w:hint="eastAsia"/>
          <w:sz w:val="24"/>
        </w:rPr>
        <w:t xml:space="preserve">         </w:t>
      </w:r>
    </w:p>
    <w:p w:rsidR="00671ADA" w:rsidRDefault="004B3C6E">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400-881-7190</w:t>
      </w:r>
      <w:r>
        <w:rPr>
          <w:rFonts w:ascii="宋体" w:hAnsi="宋体" w:cs="宋体" w:hint="eastAsia"/>
          <w:sz w:val="24"/>
        </w:rPr>
        <w:t>获取热线服务帮助。</w:t>
      </w:r>
    </w:p>
    <w:p w:rsidR="00671ADA" w:rsidRDefault="004B3C6E">
      <w:pPr>
        <w:spacing w:line="360" w:lineRule="auto"/>
        <w:ind w:firstLineChars="200" w:firstLine="480"/>
        <w:rPr>
          <w:rFonts w:ascii="宋体" w:hAnsi="宋体" w:cs="宋体"/>
          <w:b/>
          <w:sz w:val="36"/>
          <w:szCs w:val="20"/>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w:t>
      </w:r>
      <w:r>
        <w:rPr>
          <w:rFonts w:ascii="宋体" w:hAnsi="宋体" w:cs="宋体" w:hint="eastAsia"/>
          <w:sz w:val="24"/>
        </w:rPr>
        <w:t>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671ADA" w:rsidRDefault="004B3C6E">
      <w:pPr>
        <w:tabs>
          <w:tab w:val="left" w:pos="2776"/>
          <w:tab w:val="center" w:pos="4596"/>
        </w:tabs>
        <w:adjustRightInd/>
        <w:spacing w:line="360" w:lineRule="auto"/>
        <w:jc w:val="left"/>
        <w:outlineLvl w:val="0"/>
        <w:rPr>
          <w:rFonts w:ascii="宋体" w:hAnsi="宋体" w:cs="宋体"/>
          <w:b/>
          <w:sz w:val="36"/>
          <w:szCs w:val="20"/>
        </w:rPr>
      </w:pPr>
      <w:r>
        <w:rPr>
          <w:rFonts w:ascii="宋体" w:hAnsi="宋体" w:cs="宋体" w:hint="eastAsia"/>
          <w:b/>
          <w:sz w:val="36"/>
          <w:szCs w:val="20"/>
        </w:rPr>
        <w:lastRenderedPageBreak/>
        <w:tab/>
      </w:r>
      <w:r>
        <w:rPr>
          <w:rFonts w:ascii="宋体" w:hAnsi="宋体" w:cs="宋体" w:hint="eastAsia"/>
          <w:b/>
          <w:sz w:val="36"/>
          <w:szCs w:val="20"/>
        </w:rPr>
        <w:tab/>
      </w:r>
      <w:r>
        <w:rPr>
          <w:rFonts w:ascii="宋体" w:hAnsi="宋体" w:cs="宋体" w:hint="eastAsia"/>
          <w:b/>
          <w:sz w:val="36"/>
          <w:szCs w:val="20"/>
        </w:rPr>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671ADA" w:rsidRDefault="004B3C6E">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35"/>
        <w:gridCol w:w="6103"/>
      </w:tblGrid>
      <w:tr w:rsidR="00671ADA">
        <w:trPr>
          <w:trHeight w:val="90"/>
          <w:tblHeader/>
        </w:trPr>
        <w:tc>
          <w:tcPr>
            <w:tcW w:w="629" w:type="dxa"/>
            <w:tcBorders>
              <w:top w:val="single" w:sz="4" w:space="0" w:color="auto"/>
              <w:left w:val="single" w:sz="4" w:space="0" w:color="auto"/>
              <w:bottom w:val="single" w:sz="4" w:space="0" w:color="auto"/>
              <w:right w:val="single" w:sz="4" w:space="0" w:color="auto"/>
            </w:tcBorders>
          </w:tcPr>
          <w:p w:rsidR="00671ADA" w:rsidRDefault="004B3C6E">
            <w:pPr>
              <w:snapToGrid w:val="0"/>
              <w:spacing w:line="360" w:lineRule="auto"/>
              <w:jc w:val="center"/>
              <w:rPr>
                <w:rFonts w:ascii="宋体" w:hAnsi="宋体" w:cs="宋体"/>
                <w:b/>
                <w:sz w:val="24"/>
              </w:rPr>
            </w:pPr>
            <w:r>
              <w:rPr>
                <w:rFonts w:ascii="宋体" w:hAnsi="宋体" w:cs="宋体" w:hint="eastAsia"/>
                <w:b/>
                <w:sz w:val="24"/>
              </w:rPr>
              <w:t>序号</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事项</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b/>
                <w:sz w:val="24"/>
              </w:rPr>
            </w:pPr>
            <w:r>
              <w:rPr>
                <w:rFonts w:ascii="宋体" w:hAnsi="宋体" w:cs="宋体" w:hint="eastAsia"/>
                <w:sz w:val="24"/>
              </w:rPr>
              <w:t>1</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b/>
                <w:sz w:val="24"/>
              </w:rPr>
            </w:pPr>
            <w:r>
              <w:rPr>
                <w:rFonts w:ascii="宋体" w:hAnsi="宋体" w:cs="宋体" w:hint="eastAsia"/>
                <w:kern w:val="0"/>
                <w:sz w:val="24"/>
              </w:rPr>
              <w:sym w:font="Wingdings" w:char="00FE"/>
            </w:r>
            <w:r>
              <w:rPr>
                <w:rFonts w:ascii="宋体" w:hAnsi="宋体" w:cs="宋体" w:hint="eastAsia"/>
                <w:sz w:val="24"/>
              </w:rPr>
              <w:t>服务类。</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2</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）标的：</w:t>
            </w:r>
            <w:r>
              <w:rPr>
                <w:rFonts w:ascii="宋体" w:hAnsi="宋体" w:hint="eastAsia"/>
                <w:sz w:val="24"/>
                <w:u w:val="single"/>
              </w:rPr>
              <w:t>物业管理服务</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物业管理</w:t>
            </w:r>
            <w:r>
              <w:rPr>
                <w:rFonts w:ascii="宋体" w:hAnsi="宋体" w:cs="宋体" w:hint="eastAsia"/>
                <w:kern w:val="0"/>
                <w:sz w:val="24"/>
                <w:u w:val="single"/>
              </w:rPr>
              <w:t xml:space="preserve"> </w:t>
            </w:r>
            <w:r>
              <w:rPr>
                <w:rFonts w:ascii="宋体" w:hAnsi="宋体" w:cs="宋体" w:hint="eastAsia"/>
                <w:kern w:val="0"/>
                <w:sz w:val="24"/>
              </w:rPr>
              <w:t>行业；</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1ADA" w:rsidRDefault="004B3C6E">
            <w:pPr>
              <w:snapToGrid w:val="0"/>
              <w:spacing w:line="360" w:lineRule="auto"/>
              <w:jc w:val="center"/>
              <w:rPr>
                <w:rFonts w:ascii="宋体" w:hAnsi="宋体" w:cs="宋体"/>
                <w:sz w:val="24"/>
              </w:rPr>
            </w:pPr>
            <w:r>
              <w:rPr>
                <w:rFonts w:ascii="宋体" w:hAnsi="宋体" w:cs="宋体" w:hint="eastAsia"/>
                <w:sz w:val="24"/>
              </w:rPr>
              <w:t>3</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1ADA" w:rsidRDefault="004B3C6E">
            <w:pPr>
              <w:snapToGrid w:val="0"/>
              <w:spacing w:line="360" w:lineRule="auto"/>
              <w:jc w:val="center"/>
              <w:rPr>
                <w:rFonts w:ascii="宋体" w:hAnsi="宋体" w:cs="宋体"/>
                <w:sz w:val="24"/>
              </w:rPr>
            </w:pPr>
            <w:r>
              <w:rPr>
                <w:rFonts w:ascii="宋体" w:hAnsi="宋体" w:cs="宋体" w:hint="eastAsia"/>
                <w:sz w:val="24"/>
              </w:rPr>
              <w:t>4</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 xml:space="preserve"> </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u w:val="single"/>
              </w:rPr>
              <w:t>如</w:t>
            </w:r>
            <w:r>
              <w:rPr>
                <w:rFonts w:ascii="宋体" w:hAnsi="宋体" w:cs="宋体" w:hint="eastAsia"/>
                <w:color w:val="000000"/>
                <w:sz w:val="24"/>
                <w:u w:val="single"/>
              </w:rPr>
              <w:t>水电维修及房屋养护维修</w:t>
            </w:r>
            <w:r>
              <w:rPr>
                <w:rFonts w:ascii="宋体" w:hAnsi="宋体" w:cs="宋体" w:hint="eastAsia"/>
                <w:sz w:val="24"/>
                <w:u w:val="single"/>
              </w:rPr>
              <w:t>等国家规定的需具有相应资质才能从事的</w:t>
            </w:r>
            <w:r>
              <w:rPr>
                <w:rFonts w:ascii="宋体" w:hAnsi="宋体" w:cs="宋体" w:hint="eastAsia"/>
                <w:sz w:val="24"/>
              </w:rPr>
              <w:t>工作分包。</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tcPr>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5</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420" w:lineRule="exact"/>
              <w:rPr>
                <w:rFonts w:ascii="宋体" w:hAnsi="宋体" w:cs="宋体"/>
                <w:kern w:val="0"/>
                <w:sz w:val="24"/>
              </w:rPr>
            </w:pPr>
            <w:r>
              <w:rPr>
                <w:rFonts w:hint="eastAsia"/>
              </w:rPr>
              <w:sym w:font="Wingdings" w:char="00FE"/>
            </w:r>
            <w:r>
              <w:rPr>
                <w:rFonts w:hint="eastAsia"/>
              </w:rPr>
              <w:t xml:space="preserve"> </w:t>
            </w:r>
            <w:r>
              <w:rPr>
                <w:rFonts w:ascii="宋体" w:hAnsi="宋体" w:cs="宋体" w:hint="eastAsia"/>
                <w:kern w:val="0"/>
                <w:sz w:val="24"/>
              </w:rPr>
              <w:t>组织</w:t>
            </w:r>
          </w:p>
          <w:p w:rsidR="00671ADA" w:rsidRDefault="004B3C6E">
            <w:pPr>
              <w:spacing w:line="420" w:lineRule="exact"/>
              <w:rPr>
                <w:rFonts w:ascii="宋体" w:hAnsi="宋体" w:cs="宋体"/>
                <w:sz w:val="24"/>
              </w:rPr>
            </w:pPr>
            <w:r>
              <w:rPr>
                <w:rFonts w:ascii="宋体" w:hAnsi="宋体" w:cs="宋体" w:hint="eastAsia"/>
                <w:sz w:val="24"/>
              </w:rPr>
              <w:t>1</w:t>
            </w:r>
            <w:r>
              <w:rPr>
                <w:rFonts w:ascii="宋体" w:hAnsi="宋体" w:cs="宋体" w:hint="eastAsia"/>
                <w:sz w:val="24"/>
              </w:rPr>
              <w:t>、联系人：</w:t>
            </w:r>
            <w:proofErr w:type="gramStart"/>
            <w:r>
              <w:rPr>
                <w:rFonts w:ascii="宋体" w:hAnsi="宋体" w:cs="宋体" w:hint="eastAsia"/>
                <w:sz w:val="24"/>
              </w:rPr>
              <w:t>童晓琦</w:t>
            </w:r>
            <w:proofErr w:type="gramEnd"/>
            <w:r>
              <w:rPr>
                <w:rFonts w:ascii="宋体" w:hAnsi="宋体" w:cs="宋体" w:hint="eastAsia"/>
                <w:sz w:val="24"/>
              </w:rPr>
              <w:t>，联系电话：</w:t>
            </w:r>
            <w:r>
              <w:rPr>
                <w:rFonts w:ascii="宋体" w:hAnsi="宋体" w:cs="宋体" w:hint="eastAsia"/>
                <w:sz w:val="24"/>
              </w:rPr>
              <w:t>0571-89391592</w:t>
            </w:r>
            <w:r>
              <w:rPr>
                <w:rFonts w:ascii="宋体" w:hAnsi="宋体" w:cs="宋体" w:hint="eastAsia"/>
                <w:sz w:val="24"/>
              </w:rPr>
              <w:t>；</w:t>
            </w:r>
          </w:p>
          <w:p w:rsidR="00671ADA" w:rsidRDefault="004B3C6E">
            <w:pPr>
              <w:spacing w:line="420" w:lineRule="exact"/>
              <w:rPr>
                <w:rFonts w:ascii="宋体" w:hAnsi="宋体" w:cs="宋体"/>
                <w:sz w:val="24"/>
              </w:rPr>
            </w:pPr>
            <w:r>
              <w:rPr>
                <w:rFonts w:ascii="宋体" w:hAnsi="宋体" w:cs="宋体" w:hint="eastAsia"/>
                <w:sz w:val="24"/>
              </w:rPr>
              <w:t>2</w:t>
            </w:r>
            <w:r>
              <w:rPr>
                <w:rFonts w:ascii="宋体" w:hAnsi="宋体" w:cs="宋体" w:hint="eastAsia"/>
                <w:sz w:val="24"/>
              </w:rPr>
              <w:t>、集合时间：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12</w:t>
            </w:r>
            <w:r>
              <w:rPr>
                <w:rFonts w:ascii="宋体" w:hAnsi="宋体" w:cs="宋体" w:hint="eastAsia"/>
                <w:sz w:val="24"/>
              </w:rPr>
              <w:t>日</w:t>
            </w:r>
            <w:r>
              <w:rPr>
                <w:rFonts w:ascii="宋体" w:hAnsi="宋体" w:cs="宋体" w:hint="eastAsia"/>
                <w:sz w:val="24"/>
              </w:rPr>
              <w:t>9:00</w:t>
            </w:r>
            <w:r>
              <w:rPr>
                <w:rFonts w:ascii="宋体" w:hAnsi="宋体" w:cs="宋体" w:hint="eastAsia"/>
                <w:sz w:val="24"/>
              </w:rPr>
              <w:t>；</w:t>
            </w:r>
          </w:p>
          <w:p w:rsidR="00671ADA" w:rsidRDefault="004B3C6E">
            <w:pPr>
              <w:spacing w:line="420" w:lineRule="exact"/>
              <w:rPr>
                <w:rFonts w:ascii="宋体" w:hAnsi="宋体" w:cs="宋体"/>
                <w:sz w:val="24"/>
              </w:rPr>
            </w:pPr>
            <w:r>
              <w:rPr>
                <w:rFonts w:ascii="宋体" w:hAnsi="宋体" w:cs="宋体" w:hint="eastAsia"/>
                <w:sz w:val="24"/>
              </w:rPr>
              <w:t>3</w:t>
            </w:r>
            <w:r>
              <w:rPr>
                <w:rFonts w:ascii="宋体" w:hAnsi="宋体" w:cs="宋体" w:hint="eastAsia"/>
                <w:sz w:val="24"/>
              </w:rPr>
              <w:t>、集合地点：余杭区仓前街道文</w:t>
            </w:r>
            <w:proofErr w:type="gramStart"/>
            <w:r>
              <w:rPr>
                <w:rFonts w:ascii="宋体" w:hAnsi="宋体" w:cs="宋体" w:hint="eastAsia"/>
                <w:sz w:val="24"/>
              </w:rPr>
              <w:t>一</w:t>
            </w:r>
            <w:proofErr w:type="gramEnd"/>
            <w:r>
              <w:rPr>
                <w:rFonts w:ascii="宋体" w:hAnsi="宋体" w:cs="宋体" w:hint="eastAsia"/>
                <w:sz w:val="24"/>
              </w:rPr>
              <w:t>西路</w:t>
            </w:r>
            <w:r>
              <w:rPr>
                <w:rFonts w:ascii="宋体" w:hAnsi="宋体" w:cs="宋体" w:hint="eastAsia"/>
                <w:sz w:val="24"/>
              </w:rPr>
              <w:t>1500</w:t>
            </w:r>
            <w:r>
              <w:rPr>
                <w:rFonts w:ascii="宋体" w:hAnsi="宋体" w:cs="宋体" w:hint="eastAsia"/>
                <w:sz w:val="24"/>
              </w:rPr>
              <w:t>号</w:t>
            </w:r>
            <w:r>
              <w:rPr>
                <w:rFonts w:ascii="宋体" w:hAnsi="宋体" w:cs="宋体" w:hint="eastAsia"/>
                <w:sz w:val="24"/>
              </w:rPr>
              <w:t>6</w:t>
            </w:r>
            <w:r>
              <w:rPr>
                <w:rFonts w:ascii="宋体" w:hAnsi="宋体" w:cs="宋体" w:hint="eastAsia"/>
                <w:sz w:val="24"/>
              </w:rPr>
              <w:t>号楼</w:t>
            </w:r>
            <w:r>
              <w:rPr>
                <w:rFonts w:ascii="宋体" w:hAnsi="宋体" w:cs="宋体" w:hint="eastAsia"/>
                <w:sz w:val="24"/>
              </w:rPr>
              <w:t>5</w:t>
            </w:r>
            <w:r>
              <w:rPr>
                <w:rFonts w:ascii="宋体" w:hAnsi="宋体" w:cs="宋体" w:hint="eastAsia"/>
                <w:sz w:val="24"/>
              </w:rPr>
              <w:t>单元一楼大厅；</w:t>
            </w:r>
          </w:p>
          <w:p w:rsidR="00671ADA" w:rsidRDefault="004B3C6E">
            <w:pPr>
              <w:spacing w:line="420" w:lineRule="exact"/>
              <w:rPr>
                <w:rFonts w:ascii="宋体" w:hAnsi="宋体" w:cs="宋体"/>
                <w:sz w:val="24"/>
              </w:rPr>
            </w:pPr>
            <w:r>
              <w:rPr>
                <w:rFonts w:ascii="宋体" w:hAnsi="宋体" w:cs="宋体" w:hint="eastAsia"/>
                <w:sz w:val="24"/>
              </w:rPr>
              <w:t>4</w:t>
            </w:r>
            <w:r>
              <w:rPr>
                <w:rFonts w:ascii="宋体" w:hAnsi="宋体" w:cs="宋体" w:hint="eastAsia"/>
                <w:sz w:val="24"/>
              </w:rPr>
              <w:t>、相关设备设施、以现场实际踏勘为准。投标人应通过对现场及周围环境调查，充分了解本物业位置、实际情况等可能发生的一切费用等有关的全部情况，任何因忽视或误解实地情况而导致的费用增加、索赔等由投标人自行负责；</w:t>
            </w:r>
          </w:p>
          <w:p w:rsidR="00671ADA" w:rsidRDefault="004B3C6E">
            <w:pPr>
              <w:spacing w:line="420" w:lineRule="exact"/>
              <w:rPr>
                <w:rFonts w:ascii="宋体" w:hAnsi="宋体" w:cs="宋体"/>
                <w:sz w:val="24"/>
              </w:rPr>
            </w:pPr>
            <w:r>
              <w:rPr>
                <w:rFonts w:ascii="宋体" w:hAnsi="宋体" w:cs="宋体" w:hint="eastAsia"/>
                <w:sz w:val="24"/>
              </w:rPr>
              <w:t>5</w:t>
            </w:r>
            <w:r>
              <w:rPr>
                <w:rFonts w:ascii="宋体" w:hAnsi="宋体" w:cs="宋体" w:hint="eastAsia"/>
                <w:sz w:val="24"/>
              </w:rPr>
              <w:t>、各投标人现场踏勘，费用自理。</w:t>
            </w:r>
          </w:p>
          <w:p w:rsidR="00671ADA" w:rsidRDefault="004B3C6E">
            <w:pPr>
              <w:spacing w:line="420" w:lineRule="exact"/>
            </w:pPr>
            <w:r>
              <w:rPr>
                <w:rFonts w:ascii="宋体" w:hAnsi="宋体" w:cs="宋体" w:hint="eastAsia"/>
                <w:sz w:val="24"/>
              </w:rPr>
              <w:t>若投标人没有在上述规定时间参加现场实地踏勘，则意味放弃项目前期踏勘的权利，由此造成投标人在项目实</w:t>
            </w:r>
            <w:r>
              <w:rPr>
                <w:rFonts w:ascii="宋体" w:hAnsi="宋体" w:cs="宋体" w:hint="eastAsia"/>
                <w:sz w:val="24"/>
              </w:rPr>
              <w:t>施中遇见不可未知的问题由投标人自行负责</w:t>
            </w:r>
            <w:r>
              <w:rPr>
                <w:rFonts w:ascii="宋体" w:hAnsi="宋体" w:cs="宋体" w:hint="eastAsia"/>
                <w:b/>
                <w:sz w:val="24"/>
              </w:rPr>
              <w:t>。</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tcPr>
          <w:p w:rsidR="00671ADA" w:rsidRDefault="004B3C6E">
            <w:pPr>
              <w:snapToGrid w:val="0"/>
              <w:spacing w:line="360" w:lineRule="auto"/>
              <w:jc w:val="center"/>
              <w:rPr>
                <w:rFonts w:ascii="宋体" w:hAnsi="宋体" w:cs="宋体"/>
                <w:sz w:val="24"/>
              </w:rPr>
            </w:pPr>
            <w:r>
              <w:rPr>
                <w:rFonts w:ascii="宋体" w:hAnsi="宋体" w:cs="宋体" w:hint="eastAsia"/>
                <w:sz w:val="24"/>
              </w:rPr>
              <w:t>6</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样品提供</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sz w:val="24"/>
              </w:rPr>
              <w:t>不要求提供。</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tcPr>
          <w:p w:rsidR="00671ADA" w:rsidRDefault="004B3C6E">
            <w:pPr>
              <w:snapToGrid w:val="0"/>
              <w:spacing w:line="360" w:lineRule="auto"/>
              <w:jc w:val="center"/>
              <w:rPr>
                <w:rFonts w:ascii="宋体" w:hAnsi="宋体" w:cs="宋体"/>
                <w:sz w:val="24"/>
              </w:rPr>
            </w:pPr>
            <w:r>
              <w:rPr>
                <w:rFonts w:ascii="宋体" w:hAnsi="宋体" w:cs="宋体" w:hint="eastAsia"/>
                <w:sz w:val="24"/>
              </w:rPr>
              <w:t>7</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方案讲解演示</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sz w:val="24"/>
              </w:rPr>
              <w:t>不组织。</w:t>
            </w:r>
          </w:p>
        </w:tc>
      </w:tr>
      <w:tr w:rsidR="00671ADA">
        <w:trPr>
          <w:trHeight w:val="90"/>
          <w:tblHeader/>
        </w:trPr>
        <w:tc>
          <w:tcPr>
            <w:tcW w:w="629" w:type="dxa"/>
            <w:vMerge w:val="restart"/>
            <w:tcBorders>
              <w:top w:val="single" w:sz="4" w:space="0" w:color="auto"/>
              <w:left w:val="single" w:sz="4" w:space="0" w:color="auto"/>
              <w:right w:val="single" w:sz="4" w:space="0" w:color="auto"/>
            </w:tcBorders>
          </w:tcPr>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8</w:t>
            </w:r>
          </w:p>
        </w:tc>
        <w:tc>
          <w:tcPr>
            <w:tcW w:w="1835" w:type="dxa"/>
            <w:vMerge w:val="restart"/>
            <w:tcBorders>
              <w:top w:val="single" w:sz="8" w:space="0" w:color="000000"/>
              <w:left w:val="single" w:sz="4" w:space="0" w:color="auto"/>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671ADA" w:rsidRDefault="004B3C6E">
            <w:pPr>
              <w:spacing w:line="360" w:lineRule="auto"/>
              <w:rPr>
                <w:rFonts w:ascii="宋体" w:hAnsi="宋体" w:cs="宋体"/>
                <w:kern w:val="0"/>
                <w:sz w:val="24"/>
              </w:rPr>
            </w:pPr>
            <w:r>
              <w:rPr>
                <w:rFonts w:ascii="宋体" w:hAnsi="宋体" w:cs="宋体" w:hint="eastAsia"/>
                <w:kern w:val="0"/>
                <w:sz w:val="24"/>
                <w:lang w:val="zh-CN"/>
              </w:rPr>
              <w:t>投标人未提供有效的资格证明文件的，视为投标人不具备招标文件中规定的资格要求，投标无效。</w:t>
            </w:r>
          </w:p>
        </w:tc>
      </w:tr>
      <w:tr w:rsidR="00671ADA">
        <w:trPr>
          <w:trHeight w:val="90"/>
          <w:tblHeader/>
        </w:trPr>
        <w:tc>
          <w:tcPr>
            <w:tcW w:w="629" w:type="dxa"/>
            <w:vMerge/>
            <w:tcBorders>
              <w:left w:val="single" w:sz="4" w:space="0" w:color="auto"/>
              <w:bottom w:val="single" w:sz="4" w:space="0" w:color="auto"/>
              <w:right w:val="single" w:sz="4" w:space="0" w:color="auto"/>
            </w:tcBorders>
          </w:tcPr>
          <w:p w:rsidR="00671ADA" w:rsidRDefault="00671ADA">
            <w:pPr>
              <w:snapToGrid w:val="0"/>
              <w:spacing w:line="360" w:lineRule="auto"/>
              <w:jc w:val="center"/>
              <w:rPr>
                <w:rFonts w:ascii="宋体" w:hAnsi="宋体" w:cs="宋体"/>
                <w:sz w:val="24"/>
              </w:rPr>
            </w:pPr>
          </w:p>
        </w:tc>
        <w:tc>
          <w:tcPr>
            <w:tcW w:w="1835" w:type="dxa"/>
            <w:vMerge/>
            <w:tcBorders>
              <w:left w:val="single" w:sz="4" w:space="0" w:color="auto"/>
              <w:bottom w:val="single" w:sz="8" w:space="0" w:color="000000"/>
              <w:right w:val="single" w:sz="8" w:space="0" w:color="000000"/>
            </w:tcBorders>
            <w:vAlign w:val="center"/>
          </w:tcPr>
          <w:p w:rsidR="00671ADA" w:rsidRDefault="00671ADA">
            <w:pPr>
              <w:snapToGrid w:val="0"/>
              <w:spacing w:line="360" w:lineRule="auto"/>
              <w:jc w:val="center"/>
              <w:rPr>
                <w:rFonts w:ascii="宋体" w:hAnsi="宋体" w:cs="宋体"/>
                <w:b/>
                <w:sz w:val="24"/>
              </w:rPr>
            </w:pP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kern w:val="0"/>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671ADA">
        <w:trPr>
          <w:trHeight w:val="90"/>
          <w:tblHeader/>
        </w:trPr>
        <w:tc>
          <w:tcPr>
            <w:tcW w:w="629" w:type="dxa"/>
            <w:tcBorders>
              <w:top w:val="single" w:sz="4" w:space="0" w:color="auto"/>
              <w:left w:val="single" w:sz="4" w:space="0" w:color="auto"/>
              <w:bottom w:val="single" w:sz="4" w:space="0" w:color="auto"/>
              <w:right w:val="single" w:sz="4" w:space="0" w:color="auto"/>
            </w:tcBorders>
          </w:tcPr>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9</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节能产品</w:t>
            </w:r>
            <w:r>
              <w:rPr>
                <w:rFonts w:ascii="宋体" w:hAnsi="宋体" w:cs="宋体" w:hint="eastAsia"/>
                <w:bCs/>
                <w:color w:val="000000"/>
                <w:kern w:val="0"/>
                <w:sz w:val="24"/>
              </w:rPr>
              <w:t>、</w:t>
            </w:r>
            <w:r>
              <w:rPr>
                <w:rFonts w:ascii="宋体" w:hAnsi="宋体" w:cs="宋体" w:hint="eastAsia"/>
                <w:b/>
                <w:sz w:val="24"/>
              </w:rPr>
              <w:t>环境标志产品</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rPr>
                <w:rFonts w:ascii="宋体" w:hAnsi="宋体" w:cs="宋体"/>
                <w:kern w:val="0"/>
                <w:sz w:val="24"/>
              </w:rPr>
            </w:pPr>
            <w:r>
              <w:rPr>
                <w:rFonts w:ascii="宋体" w:hAnsi="宋体" w:cs="宋体" w:hint="eastAsia"/>
                <w:bCs/>
                <w:color w:val="000000"/>
                <w:kern w:val="0"/>
                <w:sz w:val="24"/>
              </w:rPr>
              <w:t xml:space="preserve">   </w:t>
            </w:r>
            <w:r>
              <w:rPr>
                <w:rFonts w:ascii="宋体" w:hAnsi="宋体" w:cs="宋体" w:hint="eastAsia"/>
                <w:kern w:val="0"/>
                <w:sz w:val="24"/>
              </w:rPr>
              <w:t xml:space="preserve">  1</w:t>
            </w:r>
            <w:r>
              <w:rPr>
                <w:rFonts w:ascii="宋体" w:hAnsi="宋体" w:cs="宋体" w:hint="eastAsia"/>
                <w:kern w:val="0"/>
                <w:sz w:val="24"/>
              </w:rPr>
              <w:t>、根据《财政部</w:t>
            </w:r>
            <w:r>
              <w:rPr>
                <w:rFonts w:ascii="宋体" w:hAnsi="宋体" w:cs="宋体" w:hint="eastAsia"/>
                <w:kern w:val="0"/>
                <w:sz w:val="24"/>
              </w:rPr>
              <w:t xml:space="preserve"> </w:t>
            </w:r>
            <w:r>
              <w:rPr>
                <w:rFonts w:ascii="宋体" w:hAnsi="宋体" w:cs="宋体" w:hint="eastAsia"/>
                <w:kern w:val="0"/>
                <w:sz w:val="24"/>
              </w:rPr>
              <w:t>发展改革委</w:t>
            </w:r>
            <w:r>
              <w:rPr>
                <w:rFonts w:ascii="宋体" w:hAnsi="宋体" w:cs="宋体" w:hint="eastAsia"/>
                <w:kern w:val="0"/>
                <w:sz w:val="24"/>
              </w:rPr>
              <w:t xml:space="preserve"> </w:t>
            </w:r>
            <w:r>
              <w:rPr>
                <w:rFonts w:ascii="宋体" w:hAnsi="宋体" w:cs="宋体" w:hint="eastAsia"/>
                <w:kern w:val="0"/>
                <w:sz w:val="24"/>
              </w:rPr>
              <w:t>生态环境部</w:t>
            </w:r>
            <w:r>
              <w:rPr>
                <w:rFonts w:ascii="宋体" w:hAnsi="宋体" w:cs="宋体" w:hint="eastAsia"/>
                <w:kern w:val="0"/>
                <w:sz w:val="24"/>
              </w:rPr>
              <w:t xml:space="preserve"> </w:t>
            </w:r>
            <w:hyperlink r:id="rId10" w:tgtFrame="http://www.tanjiaoyi.com/_blank" w:history="1">
              <w:r>
                <w:rPr>
                  <w:rFonts w:ascii="宋体" w:hAnsi="宋体" w:cs="宋体" w:hint="eastAsia"/>
                  <w:kern w:val="0"/>
                  <w:sz w:val="24"/>
                </w:rPr>
                <w:t>市场</w:t>
              </w:r>
            </w:hyperlink>
            <w:r>
              <w:rPr>
                <w:rFonts w:ascii="宋体" w:hAnsi="宋体" w:cs="宋体" w:hint="eastAsia"/>
                <w:kern w:val="0"/>
                <w:sz w:val="24"/>
              </w:rPr>
              <w:t>监管总局关于调整优化</w:t>
            </w:r>
            <w:hyperlink r:id="rId11" w:tgtFrame="http://www.tanjiaoyi.com/_blank" w:history="1">
              <w:r>
                <w:rPr>
                  <w:rFonts w:ascii="宋体" w:hAnsi="宋体" w:cs="宋体" w:hint="eastAsia"/>
                  <w:kern w:val="0"/>
                  <w:sz w:val="24"/>
                </w:rPr>
                <w:t>节能</w:t>
              </w:r>
            </w:hyperlink>
            <w:r>
              <w:rPr>
                <w:rFonts w:ascii="宋体" w:hAnsi="宋体" w:cs="宋体" w:hint="eastAsia"/>
                <w:kern w:val="0"/>
                <w:sz w:val="24"/>
              </w:rPr>
              <w:t>产品、环境标志产品政府采购执行机制的通知》（财库〔</w:t>
            </w:r>
            <w:r>
              <w:rPr>
                <w:rFonts w:ascii="宋体" w:hAnsi="宋体" w:cs="宋体" w:hint="eastAsia"/>
                <w:kern w:val="0"/>
                <w:sz w:val="24"/>
              </w:rPr>
              <w:t>2019</w:t>
            </w: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号）文件要求，本项目如必须采购品目清单中的政府强制采购的产品，投标人所投的相</w:t>
            </w:r>
            <w:r>
              <w:rPr>
                <w:rFonts w:ascii="宋体" w:hAnsi="宋体" w:cs="宋体" w:hint="eastAsia"/>
                <w:kern w:val="0"/>
                <w:sz w:val="24"/>
              </w:rPr>
              <w:t>应产品须为属于品目清单范围内、处于有效期内的产品。</w:t>
            </w:r>
          </w:p>
          <w:p w:rsidR="00671ADA" w:rsidRDefault="004B3C6E">
            <w:pPr>
              <w:snapToGrid w:val="0"/>
              <w:spacing w:line="360" w:lineRule="auto"/>
              <w:rPr>
                <w:rFonts w:ascii="宋体" w:hAnsi="宋体" w:cs="宋体"/>
                <w:kern w:val="0"/>
                <w:sz w:val="24"/>
              </w:rPr>
            </w:pPr>
            <w:r>
              <w:rPr>
                <w:rFonts w:ascii="宋体" w:hAnsi="宋体" w:cs="宋体" w:hint="eastAsia"/>
                <w:kern w:val="0"/>
                <w:sz w:val="24"/>
              </w:rPr>
              <w:t xml:space="preserve">    2</w:t>
            </w: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71ADA">
        <w:trPr>
          <w:trHeight w:val="6206"/>
          <w:tblHeader/>
        </w:trPr>
        <w:tc>
          <w:tcPr>
            <w:tcW w:w="629" w:type="dxa"/>
            <w:tcBorders>
              <w:top w:val="single" w:sz="4" w:space="0" w:color="auto"/>
              <w:left w:val="single" w:sz="4" w:space="0" w:color="auto"/>
              <w:bottom w:val="single" w:sz="4" w:space="0" w:color="auto"/>
              <w:right w:val="single" w:sz="4" w:space="0" w:color="auto"/>
            </w:tcBorders>
          </w:tcPr>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10</w:t>
            </w:r>
          </w:p>
        </w:tc>
        <w:tc>
          <w:tcPr>
            <w:tcW w:w="1835" w:type="dxa"/>
            <w:tcBorders>
              <w:top w:val="single" w:sz="8" w:space="0" w:color="000000"/>
              <w:left w:val="single" w:sz="4" w:space="0" w:color="auto"/>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报价要求</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jc w:val="left"/>
              <w:rPr>
                <w:rFonts w:ascii="宋体" w:hAnsi="宋体" w:cs="宋体"/>
                <w:b/>
                <w:kern w:val="0"/>
                <w:sz w:val="24"/>
                <w:lang w:val="zh-CN"/>
              </w:rPr>
            </w:pPr>
            <w:r>
              <w:rPr>
                <w:rFonts w:ascii="宋体" w:hAnsi="宋体" w:cs="宋体" w:hint="eastAsia"/>
                <w:kern w:val="0"/>
                <w:sz w:val="24"/>
              </w:rPr>
              <w:t xml:space="preserve">   </w:t>
            </w:r>
            <w:r>
              <w:rPr>
                <w:rFonts w:ascii="宋体" w:hAnsi="宋体" w:cs="宋体" w:hint="eastAsia"/>
                <w:b/>
                <w:sz w:val="24"/>
              </w:rPr>
              <w:t>本项目本次服务期限三年，</w:t>
            </w:r>
            <w:r>
              <w:rPr>
                <w:rFonts w:ascii="宋体" w:hAnsi="宋体" w:cs="宋体" w:hint="eastAsia"/>
                <w:kern w:val="0"/>
                <w:sz w:val="24"/>
              </w:rPr>
              <w:t>有关本项目实施所需的所有费用（含税费）均计入报价，包括人员薪酬福利、物资耗材、垃圾清运、</w:t>
            </w:r>
            <w:r>
              <w:rPr>
                <w:rFonts w:ascii="宋体" w:hAnsi="宋体" w:cs="宋体" w:hint="eastAsia"/>
                <w:color w:val="000000"/>
                <w:sz w:val="24"/>
              </w:rPr>
              <w:t>水电维修及房屋养护维修</w:t>
            </w:r>
            <w:r>
              <w:rPr>
                <w:rFonts w:ascii="宋体" w:hAnsi="宋体" w:cs="宋体" w:hint="eastAsia"/>
                <w:kern w:val="0"/>
                <w:sz w:val="24"/>
              </w:rPr>
              <w:t>、零星维修、企业管理费、法定税金等。</w:t>
            </w:r>
            <w:r>
              <w:rPr>
                <w:rFonts w:ascii="宋体" w:hAnsi="宋体" w:cs="宋体" w:hint="eastAsia"/>
                <w:sz w:val="24"/>
              </w:rPr>
              <w:t>开标一览表（报价表）是报价的唯一载体</w:t>
            </w:r>
            <w:r>
              <w:rPr>
                <w:rFonts w:ascii="宋体" w:hAnsi="宋体" w:cs="宋体" w:hint="eastAsia"/>
                <w:kern w:val="0"/>
                <w:sz w:val="24"/>
                <w:lang w:val="zh-CN"/>
              </w:rPr>
              <w:t>。投标文件中价格全部采用人民币报价。招标文件未列明，而投标人认为必需的费用也需列入报价。</w:t>
            </w:r>
          </w:p>
          <w:p w:rsidR="00671ADA" w:rsidRDefault="004B3C6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671ADA" w:rsidRDefault="004B3C6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671ADA" w:rsidRDefault="004B3C6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671ADA" w:rsidRDefault="004B3C6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kern w:val="0"/>
                <w:sz w:val="24"/>
                <w:lang w:val="zh-CN"/>
              </w:rPr>
              <w:t>；</w:t>
            </w:r>
          </w:p>
          <w:p w:rsidR="00671ADA" w:rsidRDefault="004B3C6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671ADA">
        <w:trPr>
          <w:trHeight w:val="1891"/>
          <w:tblHeader/>
        </w:trPr>
        <w:tc>
          <w:tcPr>
            <w:tcW w:w="629" w:type="dxa"/>
            <w:tcBorders>
              <w:top w:val="single" w:sz="4" w:space="0" w:color="auto"/>
              <w:left w:val="single" w:sz="8" w:space="0" w:color="000000"/>
              <w:right w:val="single" w:sz="2" w:space="0" w:color="000000"/>
            </w:tcBorders>
          </w:tcPr>
          <w:p w:rsidR="00671ADA" w:rsidRDefault="00671ADA">
            <w:pPr>
              <w:snapToGrid w:val="0"/>
              <w:spacing w:line="360" w:lineRule="auto"/>
              <w:jc w:val="center"/>
              <w:rPr>
                <w:rFonts w:ascii="宋体" w:hAnsi="宋体" w:cs="宋体"/>
                <w:sz w:val="24"/>
              </w:rPr>
            </w:pPr>
          </w:p>
          <w:p w:rsidR="00671ADA" w:rsidRDefault="004B3C6E">
            <w:pPr>
              <w:snapToGrid w:val="0"/>
              <w:spacing w:line="360" w:lineRule="auto"/>
              <w:jc w:val="center"/>
              <w:rPr>
                <w:rFonts w:ascii="宋体" w:hAnsi="宋体" w:cs="宋体"/>
                <w:sz w:val="24"/>
              </w:rPr>
            </w:pPr>
            <w:r>
              <w:rPr>
                <w:rFonts w:ascii="宋体" w:hAnsi="宋体" w:cs="宋体" w:hint="eastAsia"/>
                <w:sz w:val="24"/>
              </w:rPr>
              <w:t>11</w:t>
            </w:r>
          </w:p>
        </w:tc>
        <w:tc>
          <w:tcPr>
            <w:tcW w:w="1835" w:type="dxa"/>
            <w:vMerge w:val="restart"/>
            <w:tcBorders>
              <w:top w:val="single" w:sz="8" w:space="0" w:color="000000"/>
              <w:left w:val="single" w:sz="2" w:space="0" w:color="000000"/>
              <w:right w:val="single" w:sz="4" w:space="0" w:color="auto"/>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103"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rPr>
                <w:rFonts w:ascii="宋体" w:hAnsi="宋体" w:cs="宋体"/>
                <w:color w:val="FF0000"/>
                <w:sz w:val="24"/>
              </w:rPr>
            </w:pPr>
            <w:r>
              <w:rPr>
                <w:rFonts w:ascii="宋体" w:hAnsi="宋体" w:cs="宋体" w:hint="eastAsia"/>
                <w:color w:val="000000"/>
                <w:sz w:val="24"/>
              </w:rPr>
              <w:t xml:space="preserve">   </w:t>
            </w:r>
            <w:r>
              <w:rPr>
                <w:rFonts w:ascii="宋体" w:hAnsi="宋体" w:cs="宋体" w:hint="eastAsia"/>
                <w:color w:val="000000"/>
                <w:sz w:val="24"/>
              </w:rPr>
              <w:t>根据《余杭区政府采购支持中小企业信用融资暂行办法》（</w:t>
            </w:r>
            <w:proofErr w:type="gramStart"/>
            <w:r>
              <w:rPr>
                <w:rFonts w:ascii="宋体" w:hAnsi="宋体" w:cs="宋体" w:hint="eastAsia"/>
                <w:color w:val="000000"/>
                <w:sz w:val="24"/>
              </w:rPr>
              <w:t>余财采〔</w:t>
            </w:r>
            <w:r>
              <w:rPr>
                <w:rFonts w:ascii="宋体" w:hAnsi="宋体" w:cs="宋体" w:hint="eastAsia"/>
                <w:color w:val="000000"/>
                <w:sz w:val="24"/>
              </w:rPr>
              <w:t>2015</w:t>
            </w:r>
            <w:r>
              <w:rPr>
                <w:rFonts w:ascii="宋体" w:hAnsi="宋体" w:cs="宋体" w:hint="eastAsia"/>
                <w:color w:val="000000"/>
                <w:sz w:val="24"/>
              </w:rPr>
              <w:t>〕</w:t>
            </w:r>
            <w:proofErr w:type="gramEnd"/>
            <w:r>
              <w:rPr>
                <w:rFonts w:ascii="宋体" w:hAnsi="宋体" w:cs="宋体" w:hint="eastAsia"/>
                <w:color w:val="000000"/>
                <w:sz w:val="24"/>
              </w:rPr>
              <w:t>1</w:t>
            </w:r>
            <w:r>
              <w:rPr>
                <w:rFonts w:ascii="宋体" w:hAnsi="宋体" w:cs="宋体" w:hint="eastAsia"/>
                <w:color w:val="000000"/>
                <w:sz w:val="24"/>
              </w:rPr>
              <w:t>号）的规定，凡已在浙江政府采购网上注册入库，并取得余杭区政府采购合同的区内中小企业供应商，均可申请政府采购信用融资。相关融资银行可咨询余杭区财政局政府采购监管科。</w:t>
            </w:r>
          </w:p>
        </w:tc>
      </w:tr>
      <w:tr w:rsidR="00671ADA">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671ADA" w:rsidRDefault="00671ADA">
            <w:pPr>
              <w:snapToGrid w:val="0"/>
              <w:spacing w:line="360" w:lineRule="auto"/>
              <w:jc w:val="center"/>
              <w:rPr>
                <w:rFonts w:ascii="宋体" w:hAnsi="宋体" w:cs="宋体"/>
                <w:sz w:val="24"/>
              </w:rPr>
            </w:pPr>
          </w:p>
        </w:tc>
        <w:tc>
          <w:tcPr>
            <w:tcW w:w="1835" w:type="dxa"/>
            <w:vMerge/>
            <w:tcBorders>
              <w:left w:val="single" w:sz="2" w:space="0" w:color="000000"/>
              <w:bottom w:val="single" w:sz="8" w:space="0" w:color="000000"/>
              <w:right w:val="single" w:sz="4" w:space="0" w:color="auto"/>
            </w:tcBorders>
            <w:vAlign w:val="center"/>
          </w:tcPr>
          <w:p w:rsidR="00671ADA" w:rsidRDefault="00671ADA">
            <w:pPr>
              <w:snapToGrid w:val="0"/>
              <w:spacing w:line="360" w:lineRule="auto"/>
              <w:jc w:val="center"/>
              <w:rPr>
                <w:rFonts w:ascii="宋体" w:hAnsi="宋体" w:cs="宋体"/>
                <w:b/>
                <w:sz w:val="24"/>
              </w:rPr>
            </w:pPr>
          </w:p>
        </w:tc>
        <w:tc>
          <w:tcPr>
            <w:tcW w:w="6103" w:type="dxa"/>
            <w:tcBorders>
              <w:top w:val="single" w:sz="4" w:space="0" w:color="auto"/>
              <w:left w:val="single" w:sz="2" w:space="0" w:color="000000"/>
              <w:bottom w:val="single" w:sz="8" w:space="0" w:color="000000"/>
              <w:right w:val="single" w:sz="8" w:space="0" w:color="000000"/>
            </w:tcBorders>
            <w:vAlign w:val="center"/>
          </w:tcPr>
          <w:p w:rsidR="00671ADA" w:rsidRDefault="004B3C6E">
            <w:pPr>
              <w:pStyle w:val="ac"/>
              <w:spacing w:line="360" w:lineRule="auto"/>
              <w:rPr>
                <w:rFonts w:hAnsi="宋体" w:cs="宋体"/>
                <w:b/>
                <w:sz w:val="24"/>
                <w:szCs w:val="24"/>
              </w:rPr>
            </w:pPr>
            <w:r>
              <w:rPr>
                <w:rFonts w:hAnsi="宋体" w:cs="宋体" w:hint="eastAsia"/>
                <w:color w:val="0000FF"/>
                <w:kern w:val="28"/>
                <w:sz w:val="24"/>
              </w:rPr>
              <w:t xml:space="preserve">   </w:t>
            </w:r>
            <w:r>
              <w:rPr>
                <w:rFonts w:hAnsi="宋体" w:cs="宋体" w:hint="eastAsia"/>
                <w:color w:val="000000"/>
                <w:kern w:val="28"/>
                <w:sz w:val="24"/>
              </w:rPr>
              <w:t xml:space="preserve"> </w:t>
            </w:r>
            <w:r>
              <w:rPr>
                <w:rFonts w:hAnsi="宋体" w:cs="宋体" w:hint="eastAsia"/>
                <w:color w:val="000000"/>
                <w:kern w:val="28"/>
                <w:sz w:val="24"/>
              </w:rPr>
              <w:t>供应商中标后也可在“政</w:t>
            </w:r>
            <w:proofErr w:type="gramStart"/>
            <w:r>
              <w:rPr>
                <w:rFonts w:hAnsi="宋体" w:cs="宋体" w:hint="eastAsia"/>
                <w:color w:val="000000"/>
                <w:kern w:val="28"/>
                <w:sz w:val="24"/>
              </w:rPr>
              <w:t>采云</w:t>
            </w:r>
            <w:proofErr w:type="gramEnd"/>
            <w:r>
              <w:rPr>
                <w:rFonts w:hAnsi="宋体" w:cs="宋体" w:hint="eastAsia"/>
                <w:color w:val="000000"/>
                <w:kern w:val="28"/>
                <w:sz w:val="24"/>
              </w:rPr>
              <w:t>”平台申请</w:t>
            </w:r>
            <w:proofErr w:type="gramStart"/>
            <w:r>
              <w:rPr>
                <w:rFonts w:hAnsi="宋体" w:cs="宋体" w:hint="eastAsia"/>
                <w:color w:val="000000"/>
                <w:kern w:val="28"/>
                <w:sz w:val="24"/>
              </w:rPr>
              <w:t>政采贷</w:t>
            </w:r>
            <w:proofErr w:type="gramEnd"/>
            <w:r>
              <w:rPr>
                <w:rFonts w:hAnsi="宋体" w:cs="宋体" w:hint="eastAsia"/>
                <w:color w:val="000000"/>
                <w:kern w:val="28"/>
                <w:sz w:val="24"/>
              </w:rPr>
              <w:t>：操作路径：登录政</w:t>
            </w:r>
            <w:proofErr w:type="gramStart"/>
            <w:r>
              <w:rPr>
                <w:rFonts w:hAnsi="宋体" w:cs="宋体" w:hint="eastAsia"/>
                <w:color w:val="000000"/>
                <w:kern w:val="28"/>
                <w:sz w:val="24"/>
              </w:rPr>
              <w:t>采云</w:t>
            </w:r>
            <w:proofErr w:type="gramEnd"/>
            <w:r>
              <w:rPr>
                <w:rFonts w:hAnsi="宋体" w:cs="宋体" w:hint="eastAsia"/>
                <w:color w:val="000000"/>
                <w:kern w:val="28"/>
                <w:sz w:val="24"/>
              </w:rPr>
              <w:t>平台</w:t>
            </w:r>
            <w:r>
              <w:rPr>
                <w:rFonts w:hAnsi="宋体" w:cs="宋体" w:hint="eastAsia"/>
                <w:color w:val="000000"/>
                <w:kern w:val="28"/>
                <w:sz w:val="24"/>
              </w:rPr>
              <w:t xml:space="preserve"> - </w:t>
            </w:r>
            <w:r>
              <w:rPr>
                <w:rFonts w:hAnsi="宋体" w:cs="宋体" w:hint="eastAsia"/>
                <w:color w:val="000000"/>
                <w:kern w:val="28"/>
                <w:sz w:val="24"/>
              </w:rPr>
              <w:t>金融服务中心</w:t>
            </w:r>
            <w:r>
              <w:rPr>
                <w:rFonts w:hAnsi="宋体" w:cs="宋体" w:hint="eastAsia"/>
                <w:color w:val="000000"/>
                <w:kern w:val="28"/>
                <w:sz w:val="24"/>
              </w:rPr>
              <w:t xml:space="preserve"> -</w:t>
            </w:r>
            <w:r>
              <w:rPr>
                <w:rFonts w:hAnsi="宋体" w:cs="宋体" w:hint="eastAsia"/>
                <w:color w:val="000000"/>
                <w:kern w:val="28"/>
                <w:sz w:val="24"/>
              </w:rPr>
              <w:t>【融资服务】，可在热门申请中选择产品直接申请，也可</w:t>
            </w:r>
            <w:proofErr w:type="gramStart"/>
            <w:r>
              <w:rPr>
                <w:rFonts w:hAnsi="宋体" w:cs="宋体" w:hint="eastAsia"/>
                <w:color w:val="000000"/>
                <w:kern w:val="28"/>
                <w:sz w:val="24"/>
              </w:rPr>
              <w:t>点击云智贷</w:t>
            </w:r>
            <w:proofErr w:type="gramEnd"/>
            <w:r>
              <w:rPr>
                <w:rFonts w:hAnsi="宋体" w:cs="宋体" w:hint="eastAsia"/>
                <w:color w:val="000000"/>
                <w:kern w:val="28"/>
                <w:sz w:val="24"/>
              </w:rPr>
              <w:t>匹配适合产品进行申请，或者在可申请项目中根据该项目进行申请。</w:t>
            </w:r>
          </w:p>
        </w:tc>
      </w:tr>
      <w:tr w:rsidR="00671ADA">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671ADA" w:rsidRDefault="004B3C6E">
            <w:pPr>
              <w:snapToGrid w:val="0"/>
              <w:spacing w:line="360" w:lineRule="auto"/>
              <w:jc w:val="center"/>
              <w:rPr>
                <w:rFonts w:ascii="宋体" w:hAnsi="宋体" w:cs="宋体"/>
                <w:sz w:val="24"/>
              </w:rPr>
            </w:pPr>
            <w:r>
              <w:rPr>
                <w:rFonts w:ascii="宋体" w:hAnsi="宋体" w:cs="宋体" w:hint="eastAsia"/>
                <w:sz w:val="24"/>
              </w:rPr>
              <w:t>12</w:t>
            </w:r>
          </w:p>
        </w:tc>
        <w:tc>
          <w:tcPr>
            <w:tcW w:w="1835"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103" w:type="dxa"/>
            <w:tcBorders>
              <w:top w:val="single" w:sz="4" w:space="0" w:color="auto"/>
              <w:left w:val="single" w:sz="2" w:space="0" w:color="000000"/>
              <w:bottom w:val="single" w:sz="8" w:space="0" w:color="000000"/>
              <w:right w:val="single" w:sz="8" w:space="0" w:color="000000"/>
            </w:tcBorders>
            <w:vAlign w:val="center"/>
          </w:tcPr>
          <w:p w:rsidR="00671ADA" w:rsidRDefault="004B3C6E">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投标人应当在投标截止时间前半小时内将以介质存储的数据电文形式的备份投标文件密封送交到</w:t>
            </w:r>
            <w:r>
              <w:rPr>
                <w:rFonts w:ascii="宋体" w:hAnsi="宋体" w:cs="宋体" w:hint="eastAsia"/>
                <w:b/>
                <w:bCs/>
                <w:color w:val="000000"/>
                <w:sz w:val="24"/>
              </w:rPr>
              <w:t>杭州市公共资源交易中心余杭分中心</w:t>
            </w:r>
            <w:r>
              <w:rPr>
                <w:rFonts w:ascii="宋体" w:hAnsi="宋体" w:cs="宋体" w:hint="eastAsia"/>
                <w:b/>
                <w:color w:val="000000"/>
                <w:kern w:val="0"/>
                <w:sz w:val="24"/>
                <w:u w:val="single"/>
              </w:rPr>
              <w:t>1</w:t>
            </w:r>
            <w:r>
              <w:rPr>
                <w:rFonts w:ascii="宋体" w:hAnsi="宋体" w:cs="宋体" w:hint="eastAsia"/>
                <w:b/>
                <w:color w:val="000000"/>
                <w:kern w:val="0"/>
                <w:sz w:val="24"/>
              </w:rPr>
              <w:t xml:space="preserve"> </w:t>
            </w:r>
            <w:r>
              <w:rPr>
                <w:rFonts w:ascii="宋体" w:hAnsi="宋体" w:cs="宋体" w:hint="eastAsia"/>
                <w:b/>
                <w:color w:val="000000"/>
                <w:kern w:val="0"/>
                <w:sz w:val="24"/>
              </w:rPr>
              <w:t>号开标室</w:t>
            </w:r>
            <w:r>
              <w:rPr>
                <w:rFonts w:ascii="宋体" w:hAnsi="宋体" w:cs="宋体" w:hint="eastAsia"/>
                <w:color w:val="000000"/>
                <w:sz w:val="24"/>
              </w:rPr>
              <w:t>(</w:t>
            </w:r>
            <w:r>
              <w:rPr>
                <w:rFonts w:ascii="宋体" w:hAnsi="宋体" w:cs="宋体" w:hint="eastAsia"/>
                <w:color w:val="171A1D"/>
                <w:sz w:val="24"/>
                <w:shd w:val="clear" w:color="auto" w:fill="FFFFFF"/>
              </w:rPr>
              <w:t>杭州市</w:t>
            </w:r>
            <w:proofErr w:type="gramStart"/>
            <w:r>
              <w:rPr>
                <w:rFonts w:ascii="宋体" w:hAnsi="宋体" w:cs="宋体" w:hint="eastAsia"/>
                <w:color w:val="171A1D"/>
                <w:sz w:val="24"/>
                <w:shd w:val="clear" w:color="auto" w:fill="FFFFFF"/>
              </w:rPr>
              <w:t>余杭区瓶窑</w:t>
            </w:r>
            <w:proofErr w:type="gramEnd"/>
            <w:r>
              <w:rPr>
                <w:rFonts w:ascii="宋体" w:hAnsi="宋体" w:cs="宋体" w:hint="eastAsia"/>
                <w:color w:val="171A1D"/>
                <w:sz w:val="24"/>
                <w:shd w:val="clear" w:color="auto" w:fill="FFFFFF"/>
              </w:rPr>
              <w:t>镇前程路</w:t>
            </w:r>
            <w:r>
              <w:rPr>
                <w:rFonts w:ascii="宋体" w:hAnsi="宋体" w:cs="宋体" w:hint="eastAsia"/>
                <w:color w:val="171A1D"/>
                <w:sz w:val="24"/>
                <w:shd w:val="clear" w:color="auto" w:fill="FFFFFF"/>
              </w:rPr>
              <w:t>20</w:t>
            </w:r>
            <w:r>
              <w:rPr>
                <w:rFonts w:ascii="宋体" w:hAnsi="宋体" w:cs="宋体" w:hint="eastAsia"/>
                <w:color w:val="171A1D"/>
                <w:sz w:val="24"/>
                <w:shd w:val="clear" w:color="auto" w:fill="FFFFFF"/>
              </w:rPr>
              <w:t>号余杭市民之家北六楼</w:t>
            </w:r>
            <w:r>
              <w:rPr>
                <w:rFonts w:ascii="宋体" w:hAnsi="宋体" w:cs="宋体" w:hint="eastAsia"/>
                <w:color w:val="000000"/>
                <w:sz w:val="24"/>
              </w:rPr>
              <w:t>)</w:t>
            </w:r>
            <w:r>
              <w:rPr>
                <w:rFonts w:ascii="宋体" w:hAnsi="宋体" w:cs="宋体" w:hint="eastAsia"/>
                <w:color w:val="000000"/>
                <w:kern w:val="0"/>
                <w:sz w:val="24"/>
              </w:rPr>
              <w:t>，逾期送达或未密封将被拒收。</w:t>
            </w:r>
          </w:p>
          <w:p w:rsidR="00671ADA" w:rsidRDefault="004B3C6E">
            <w:pPr>
              <w:pStyle w:val="ac"/>
              <w:spacing w:line="360" w:lineRule="auto"/>
              <w:rPr>
                <w:rFonts w:hAnsi="宋体" w:cs="宋体"/>
                <w:kern w:val="28"/>
                <w:sz w:val="24"/>
              </w:rPr>
            </w:pPr>
            <w:r>
              <w:rPr>
                <w:rFonts w:hAnsi="宋体" w:cs="宋体" w:hint="eastAsia"/>
                <w:b/>
                <w:sz w:val="24"/>
                <w:szCs w:val="24"/>
              </w:rPr>
              <w:t xml:space="preserve">    </w:t>
            </w:r>
            <w:r>
              <w:rPr>
                <w:rFonts w:hAnsi="宋体" w:cs="宋体" w:hint="eastAsia"/>
                <w:b/>
                <w:sz w:val="24"/>
                <w:szCs w:val="24"/>
              </w:rPr>
              <w:t>采购人、采购机构不强制或变相强制投标人提交备份投标文件。</w:t>
            </w:r>
          </w:p>
        </w:tc>
      </w:tr>
      <w:tr w:rsidR="00671ADA">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71ADA" w:rsidRDefault="004B3C6E">
            <w:pPr>
              <w:snapToGrid w:val="0"/>
              <w:spacing w:line="360" w:lineRule="auto"/>
              <w:jc w:val="center"/>
              <w:rPr>
                <w:rFonts w:ascii="宋体" w:hAnsi="宋体" w:cs="宋体"/>
                <w:sz w:val="24"/>
              </w:rPr>
            </w:pPr>
            <w:r>
              <w:rPr>
                <w:rFonts w:ascii="宋体" w:hAnsi="宋体" w:cs="宋体" w:hint="eastAsia"/>
                <w:sz w:val="24"/>
              </w:rPr>
              <w:t>13</w:t>
            </w:r>
          </w:p>
        </w:tc>
        <w:tc>
          <w:tcPr>
            <w:tcW w:w="1835" w:type="dxa"/>
            <w:tcBorders>
              <w:top w:val="single" w:sz="8" w:space="0" w:color="000000"/>
              <w:left w:val="single" w:sz="2" w:space="0" w:color="000000"/>
              <w:bottom w:val="single" w:sz="8" w:space="0" w:color="000000"/>
              <w:right w:val="single" w:sz="8" w:space="0" w:color="000000"/>
            </w:tcBorders>
            <w:vAlign w:val="center"/>
          </w:tcPr>
          <w:p w:rsidR="00671ADA" w:rsidRDefault="004B3C6E">
            <w:pPr>
              <w:snapToGrid w:val="0"/>
              <w:spacing w:line="360" w:lineRule="auto"/>
              <w:jc w:val="center"/>
              <w:rPr>
                <w:rFonts w:ascii="宋体" w:hAnsi="宋体" w:cs="宋体"/>
                <w:b/>
                <w:sz w:val="24"/>
              </w:rPr>
            </w:pPr>
            <w:r>
              <w:rPr>
                <w:rFonts w:ascii="宋体" w:hAnsi="宋体" w:cs="宋体" w:hint="eastAsia"/>
                <w:b/>
                <w:sz w:val="24"/>
              </w:rPr>
              <w:t>特别说明</w:t>
            </w:r>
          </w:p>
        </w:tc>
        <w:tc>
          <w:tcPr>
            <w:tcW w:w="6103" w:type="dxa"/>
            <w:tcBorders>
              <w:top w:val="single" w:sz="8" w:space="0" w:color="000000"/>
              <w:left w:val="single" w:sz="2" w:space="0" w:color="000000"/>
              <w:bottom w:val="single" w:sz="8" w:space="0" w:color="000000"/>
              <w:right w:val="single" w:sz="8" w:space="0" w:color="000000"/>
            </w:tcBorders>
            <w:vAlign w:val="center"/>
          </w:tcPr>
          <w:p w:rsidR="00671ADA" w:rsidRDefault="004B3C6E">
            <w:pPr>
              <w:spacing w:line="360" w:lineRule="auto"/>
              <w:rPr>
                <w:rFonts w:ascii="宋体" w:hAnsi="宋体" w:cs="宋体"/>
                <w:snapToGrid w:val="0"/>
                <w:kern w:val="28"/>
                <w:sz w:val="24"/>
              </w:rPr>
            </w:pPr>
            <w:r>
              <w:rPr>
                <w:rFonts w:ascii="宋体" w:hAnsi="宋体" w:cs="宋体" w:hint="eastAsia"/>
                <w:snapToGrid w:val="0"/>
                <w:kern w:val="28"/>
                <w:sz w:val="24"/>
              </w:rPr>
              <w:t>无</w:t>
            </w:r>
            <w:r>
              <w:rPr>
                <w:rFonts w:ascii="宋体" w:hAnsi="宋体" w:cs="宋体" w:hint="eastAsia"/>
                <w:b/>
                <w:kern w:val="0"/>
                <w:sz w:val="24"/>
              </w:rPr>
              <w:t>。</w:t>
            </w:r>
          </w:p>
        </w:tc>
      </w:tr>
    </w:tbl>
    <w:p w:rsidR="00671ADA" w:rsidRDefault="00671ADA">
      <w:pPr>
        <w:snapToGrid w:val="0"/>
        <w:spacing w:line="360" w:lineRule="auto"/>
        <w:jc w:val="center"/>
        <w:rPr>
          <w:rFonts w:ascii="宋体" w:hAnsi="宋体" w:cs="宋体"/>
          <w:b/>
          <w:sz w:val="32"/>
          <w:szCs w:val="20"/>
        </w:rPr>
      </w:pPr>
    </w:p>
    <w:p w:rsidR="00671ADA" w:rsidRDefault="004B3C6E">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rsidR="00671ADA" w:rsidRDefault="004B3C6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671ADA" w:rsidRDefault="004B3C6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671ADA" w:rsidRDefault="004B3C6E">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“采购机构”系指招标公告中载明的本项目的采购机构。</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671ADA" w:rsidRDefault="004B3C6E">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671ADA" w:rsidRDefault="004B3C6E">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“电子交易平台”是指本项目政府采购活动所依托的政府采购云平台（</w:t>
      </w:r>
      <w:r>
        <w:rPr>
          <w:rFonts w:ascii="宋体" w:hAnsi="宋体" w:cs="宋体" w:hint="eastAsia"/>
          <w:sz w:val="24"/>
        </w:rPr>
        <w:t>https://www.zcygov.cn/</w:t>
      </w:r>
      <w:r>
        <w:rPr>
          <w:rFonts w:ascii="宋体" w:hAnsi="宋体" w:cs="宋体" w:hint="eastAsia"/>
          <w:sz w:val="24"/>
        </w:rPr>
        <w:t>）。</w:t>
      </w:r>
    </w:p>
    <w:p w:rsidR="00671ADA" w:rsidRDefault="004B3C6E">
      <w:pPr>
        <w:spacing w:line="360" w:lineRule="auto"/>
        <w:ind w:firstLineChars="200" w:firstLine="482"/>
        <w:rPr>
          <w:rFonts w:ascii="宋体" w:hAnsi="宋体" w:cs="宋体"/>
          <w:b/>
          <w:bCs/>
          <w:sz w:val="28"/>
          <w:szCs w:val="28"/>
        </w:rPr>
      </w:pPr>
      <w:r>
        <w:rPr>
          <w:rFonts w:ascii="宋体" w:hAnsi="宋体" w:cs="宋体" w:hint="eastAsia"/>
          <w:b/>
          <w:bCs/>
          <w:sz w:val="24"/>
        </w:rPr>
        <w:lastRenderedPageBreak/>
        <w:t xml:space="preserve">2.7 </w:t>
      </w:r>
      <w:r>
        <w:rPr>
          <w:rFonts w:ascii="宋体" w:hAnsi="宋体" w:cs="宋体" w:hint="eastAsia"/>
          <w:b/>
          <w:bCs/>
          <w:sz w:val="24"/>
        </w:rPr>
        <w:t>“▲”</w:t>
      </w:r>
      <w:r>
        <w:rPr>
          <w:rFonts w:ascii="宋体" w:hAnsi="宋体" w:cs="宋体" w:hint="eastAsia"/>
          <w:b/>
          <w:bCs/>
          <w:sz w:val="24"/>
        </w:rPr>
        <w:t xml:space="preserve"> </w:t>
      </w:r>
      <w:r>
        <w:rPr>
          <w:rFonts w:ascii="宋体" w:hAnsi="宋体" w:cs="宋体" w:hint="eastAsia"/>
          <w:b/>
          <w:bCs/>
          <w:sz w:val="24"/>
        </w:rPr>
        <w:t>系指实质性要求条款，“★”系产品采购项目中单一产品或核心产品，“</w:t>
      </w:r>
      <w:r>
        <w:rPr>
          <w:rFonts w:ascii="宋体" w:hAnsi="宋体" w:cs="Arial" w:hint="eastAsia"/>
          <w:kern w:val="0"/>
          <w:sz w:val="24"/>
        </w:rPr>
        <w:sym w:font="Wingdings" w:char="F0FE"/>
      </w:r>
      <w:r>
        <w:rPr>
          <w:rFonts w:ascii="宋体" w:hAnsi="宋体" w:cs="宋体" w:hint="eastAsia"/>
          <w:b/>
          <w:bCs/>
          <w:sz w:val="24"/>
        </w:rPr>
        <w:t>”</w:t>
      </w:r>
      <w:r>
        <w:rPr>
          <w:rFonts w:ascii="宋体" w:hAnsi="宋体" w:cs="宋体" w:hint="eastAsia"/>
          <w:b/>
          <w:bCs/>
          <w:sz w:val="24"/>
        </w:rPr>
        <w:t xml:space="preserve"> </w:t>
      </w:r>
      <w:r>
        <w:rPr>
          <w:rFonts w:ascii="宋体" w:hAnsi="宋体" w:cs="宋体" w:hint="eastAsia"/>
          <w:b/>
          <w:bCs/>
          <w:sz w:val="24"/>
        </w:rPr>
        <w:t>系指适用本项目的要求，“</w:t>
      </w:r>
      <w:r>
        <w:rPr>
          <w:rFonts w:ascii="宋体" w:hAnsi="宋体" w:cs="宋体" w:hint="eastAsia"/>
          <w:b/>
          <w:bCs/>
          <w:kern w:val="0"/>
          <w:sz w:val="24"/>
        </w:rPr>
        <w:t>☐</w:t>
      </w:r>
      <w:r>
        <w:rPr>
          <w:rFonts w:ascii="宋体" w:hAnsi="宋体" w:cs="宋体" w:hint="eastAsia"/>
          <w:b/>
          <w:bCs/>
          <w:sz w:val="24"/>
        </w:rPr>
        <w:t>”</w:t>
      </w:r>
      <w:r>
        <w:rPr>
          <w:rFonts w:ascii="宋体" w:hAnsi="宋体" w:cs="宋体" w:hint="eastAsia"/>
          <w:b/>
          <w:bCs/>
          <w:sz w:val="24"/>
        </w:rPr>
        <w:t xml:space="preserve"> </w:t>
      </w:r>
      <w:r>
        <w:rPr>
          <w:rFonts w:ascii="宋体" w:hAnsi="宋体" w:cs="宋体" w:hint="eastAsia"/>
          <w:b/>
          <w:bCs/>
          <w:sz w:val="24"/>
        </w:rPr>
        <w:t>系指不适用本项目的要求。</w:t>
      </w:r>
    </w:p>
    <w:p w:rsidR="00671ADA" w:rsidRDefault="004B3C6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w:t>
      </w:r>
      <w:r>
        <w:rPr>
          <w:rFonts w:ascii="宋体" w:hAnsi="宋体" w:cs="宋体" w:hint="eastAsia"/>
          <w:b/>
          <w:sz w:val="24"/>
        </w:rPr>
        <w:t>府采购政策</w:t>
      </w:r>
    </w:p>
    <w:p w:rsidR="00671ADA" w:rsidRDefault="004B3C6E">
      <w:pPr>
        <w:spacing w:line="360" w:lineRule="auto"/>
        <w:ind w:firstLineChars="100" w:firstLine="240"/>
        <w:rPr>
          <w:rFonts w:ascii="宋体" w:hAnsi="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hint="eastAsia"/>
          <w:sz w:val="24"/>
        </w:rPr>
        <w:t>；</w:t>
      </w:r>
      <w:r>
        <w:rPr>
          <w:rFonts w:ascii="宋体" w:hAnsi="宋体" w:cs="Arial" w:hint="eastAsia"/>
          <w:kern w:val="0"/>
          <w:sz w:val="24"/>
        </w:rPr>
        <w:t>优先采购向我国企业转让技术、与我国企业签订消化吸收再创新方案的供应商的进口产品</w:t>
      </w:r>
      <w:r>
        <w:rPr>
          <w:rFonts w:ascii="宋体" w:hAnsi="宋体" w:hint="eastAsia"/>
          <w:sz w:val="24"/>
        </w:rPr>
        <w:t>。</w:t>
      </w:r>
    </w:p>
    <w:p w:rsidR="00671ADA" w:rsidRDefault="004B3C6E">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671ADA" w:rsidRDefault="004B3C6E">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w:t>
      </w:r>
      <w:r>
        <w:rPr>
          <w:rFonts w:ascii="宋体" w:hAnsi="宋体" w:cs="宋体" w:hint="eastAsia"/>
          <w:sz w:val="24"/>
        </w:rPr>
        <w:t>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671ADA" w:rsidRDefault="004B3C6E">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w:t>
      </w:r>
      <w:r>
        <w:rPr>
          <w:rFonts w:ascii="宋体" w:hAnsi="宋体" w:cs="宋体" w:hint="eastAsia"/>
          <w:sz w:val="24"/>
        </w:rPr>
        <w:t>政府采购货物、工程和服务项目中涉及商品包装和快递包装的，供应商提供产品及相关快递服务的具体包装要求要参考《商品包装政府采购需求标准（试行）》、《快递包装政府采购需求标准（试行）》。</w:t>
      </w:r>
    </w:p>
    <w:p w:rsidR="00671ADA" w:rsidRDefault="004B3C6E">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671ADA" w:rsidRDefault="004B3C6E">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671ADA" w:rsidRDefault="004B3C6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在政府采购活动中，投标人提供的货物、工程或者服务符合下列情形的，享受中小企业扶持政策：</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3.3.2.1</w:t>
      </w:r>
      <w:r>
        <w:rPr>
          <w:rFonts w:ascii="宋体" w:hAnsi="宋体" w:cs="宋体" w:hint="eastAsia"/>
          <w:kern w:val="0"/>
          <w:sz w:val="24"/>
        </w:rPr>
        <w:t>在货物采购项目中，货物由中小企业制造，即货物由中小企业生产且使用该中小企业商号或者注册商标；</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3.3.2.2</w:t>
      </w:r>
      <w:r>
        <w:rPr>
          <w:rFonts w:ascii="宋体" w:hAnsi="宋体" w:cs="宋体" w:hint="eastAsia"/>
          <w:kern w:val="0"/>
          <w:sz w:val="24"/>
        </w:rPr>
        <w:t>在工程采购项目中，工程由中小企业承建，即工程施工单位为中小企业；</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3.3.2.3</w:t>
      </w:r>
      <w:r>
        <w:rPr>
          <w:rFonts w:ascii="宋体" w:hAnsi="宋体" w:cs="宋体" w:hint="eastAsia"/>
          <w:kern w:val="0"/>
          <w:sz w:val="24"/>
        </w:rPr>
        <w:t>在服务采购项目中，服务由中小企业承接，即提供服务的人员为中小企业依照《中华人民共和国劳动合同法》订立劳动合同的从业人员。</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在货物采购项目中，投标人提供的货物既有中小企业制造货物，也有大型企业制造货物的，不享受中小企业扶持政</w:t>
      </w:r>
      <w:r>
        <w:rPr>
          <w:rFonts w:ascii="宋体" w:hAnsi="宋体" w:cs="宋体" w:hint="eastAsia"/>
          <w:kern w:val="0"/>
          <w:sz w:val="24"/>
        </w:rPr>
        <w:t>策。</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671ADA" w:rsidRDefault="004B3C6E">
      <w:pPr>
        <w:spacing w:line="360" w:lineRule="auto"/>
        <w:ind w:firstLineChars="200" w:firstLine="480"/>
        <w:rPr>
          <w:rFonts w:ascii="宋体" w:hAnsi="宋体" w:cs="宋体"/>
          <w:b/>
          <w:bCs/>
          <w:sz w:val="24"/>
        </w:rPr>
      </w:pPr>
      <w:r>
        <w:rPr>
          <w:rFonts w:ascii="宋体" w:hAnsi="宋体" w:cs="宋体" w:hint="eastAsia"/>
          <w:sz w:val="24"/>
        </w:rPr>
        <w:t>3.3.3</w:t>
      </w:r>
      <w:r>
        <w:rPr>
          <w:rFonts w:ascii="宋体" w:hAnsi="宋体" w:cs="宋体" w:hint="eastAsia"/>
          <w:sz w:val="24"/>
        </w:rPr>
        <w:t>对于未预留份额专门面向中小企业的政府采购货物或服务项目，以及预留份额政府采购货物或服务项目中的非预留部分标项，</w:t>
      </w:r>
      <w:r>
        <w:rPr>
          <w:rFonts w:ascii="宋体" w:hAnsi="宋体" w:cs="宋体" w:hint="eastAsia"/>
          <w:b/>
          <w:bCs/>
          <w:sz w:val="24"/>
        </w:rPr>
        <w:t>对小型和微型企业的投标报价给予</w:t>
      </w:r>
      <w:r>
        <w:rPr>
          <w:rFonts w:ascii="宋体" w:hAnsi="宋体" w:cs="宋体" w:hint="eastAsia"/>
          <w:b/>
          <w:bCs/>
          <w:sz w:val="24"/>
        </w:rPr>
        <w:t>20%</w:t>
      </w:r>
      <w:r>
        <w:rPr>
          <w:rFonts w:ascii="宋体" w:hAnsi="宋体" w:cs="宋体" w:hint="eastAsia"/>
          <w:b/>
          <w:bCs/>
          <w:sz w:val="24"/>
        </w:rPr>
        <w:t>的扣除，用扣除后的价格参与评审。接受大中型企业与小</w:t>
      </w:r>
      <w:proofErr w:type="gramStart"/>
      <w:r>
        <w:rPr>
          <w:rFonts w:ascii="宋体" w:hAnsi="宋体" w:cs="宋体" w:hint="eastAsia"/>
          <w:b/>
          <w:bCs/>
          <w:sz w:val="24"/>
        </w:rPr>
        <w:t>微企业</w:t>
      </w:r>
      <w:proofErr w:type="gramEnd"/>
      <w:r>
        <w:rPr>
          <w:rFonts w:ascii="宋体" w:hAnsi="宋体" w:cs="宋体" w:hint="eastAsia"/>
          <w:b/>
          <w:bCs/>
          <w:sz w:val="24"/>
        </w:rPr>
        <w:t>组成联合体或者允许大中型企业向一家或者多家小</w:t>
      </w:r>
      <w:proofErr w:type="gramStart"/>
      <w:r>
        <w:rPr>
          <w:rFonts w:ascii="宋体" w:hAnsi="宋体" w:cs="宋体" w:hint="eastAsia"/>
          <w:b/>
          <w:bCs/>
          <w:sz w:val="24"/>
        </w:rPr>
        <w:t>微企业</w:t>
      </w:r>
      <w:proofErr w:type="gramEnd"/>
      <w:r>
        <w:rPr>
          <w:rFonts w:ascii="宋体" w:hAnsi="宋体" w:cs="宋体" w:hint="eastAsia"/>
          <w:b/>
          <w:bCs/>
          <w:sz w:val="24"/>
        </w:rPr>
        <w:t>分包的政府采购货物或服务项目，对于联合协议或者分包意向协议约定小</w:t>
      </w:r>
      <w:proofErr w:type="gramStart"/>
      <w:r>
        <w:rPr>
          <w:rFonts w:ascii="宋体" w:hAnsi="宋体" w:cs="宋体" w:hint="eastAsia"/>
          <w:b/>
          <w:bCs/>
          <w:sz w:val="24"/>
        </w:rPr>
        <w:t>微企业</w:t>
      </w:r>
      <w:proofErr w:type="gramEnd"/>
      <w:r>
        <w:rPr>
          <w:rFonts w:ascii="宋体" w:hAnsi="宋体" w:cs="宋体" w:hint="eastAsia"/>
          <w:b/>
          <w:bCs/>
          <w:sz w:val="24"/>
        </w:rPr>
        <w:t>的合同份额占到合同总金额</w:t>
      </w:r>
      <w:r>
        <w:rPr>
          <w:rFonts w:ascii="宋体" w:hAnsi="宋体" w:cs="宋体" w:hint="eastAsia"/>
          <w:b/>
          <w:bCs/>
          <w:sz w:val="24"/>
        </w:rPr>
        <w:t>30%</w:t>
      </w:r>
      <w:r>
        <w:rPr>
          <w:rFonts w:ascii="宋体" w:hAnsi="宋体" w:cs="宋体" w:hint="eastAsia"/>
          <w:b/>
          <w:bCs/>
          <w:sz w:val="24"/>
        </w:rPr>
        <w:t>以上的，对联合</w:t>
      </w:r>
      <w:r>
        <w:rPr>
          <w:rFonts w:ascii="宋体" w:hAnsi="宋体" w:cs="宋体" w:hint="eastAsia"/>
          <w:b/>
          <w:bCs/>
          <w:sz w:val="24"/>
        </w:rPr>
        <w:t>体或者大中型企业的报价给予</w:t>
      </w:r>
      <w:r>
        <w:rPr>
          <w:rFonts w:ascii="宋体" w:hAnsi="宋体" w:cs="宋体" w:hint="eastAsia"/>
          <w:b/>
          <w:bCs/>
          <w:sz w:val="24"/>
        </w:rPr>
        <w:t>6%</w:t>
      </w:r>
      <w:r>
        <w:rPr>
          <w:rFonts w:ascii="宋体" w:hAnsi="宋体" w:cs="宋体" w:hint="eastAsia"/>
          <w:b/>
          <w:bCs/>
          <w:sz w:val="24"/>
        </w:rPr>
        <w:t>的扣除，用扣除后的价格参加评审。组成联合体或者接受分包的小</w:t>
      </w:r>
      <w:proofErr w:type="gramStart"/>
      <w:r>
        <w:rPr>
          <w:rFonts w:ascii="宋体" w:hAnsi="宋体" w:cs="宋体" w:hint="eastAsia"/>
          <w:b/>
          <w:bCs/>
          <w:sz w:val="24"/>
        </w:rPr>
        <w:t>微企业</w:t>
      </w:r>
      <w:proofErr w:type="gramEnd"/>
      <w:r>
        <w:rPr>
          <w:rFonts w:ascii="宋体" w:hAnsi="宋体" w:cs="宋体" w:hint="eastAsia"/>
          <w:b/>
          <w:bCs/>
          <w:sz w:val="24"/>
        </w:rPr>
        <w:t>与联合体内其他企业、分包企业之间存在直接控股、管理关系的，不享受价格扣除优惠政策。</w:t>
      </w:r>
    </w:p>
    <w:p w:rsidR="00671ADA" w:rsidRDefault="004B3C6E">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671ADA" w:rsidRDefault="004B3C6E">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671ADA" w:rsidRDefault="004B3C6E">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71ADA" w:rsidRDefault="004B3C6E">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w:t>
      </w:r>
      <w:r>
        <w:rPr>
          <w:rFonts w:ascii="宋体" w:hAnsi="宋体" w:cs="宋体" w:hint="eastAsia"/>
          <w:sz w:val="24"/>
        </w:rPr>
        <w:t>包给大中型企业，中型企业不得将合同分包给大型企业。</w:t>
      </w:r>
    </w:p>
    <w:p w:rsidR="00671ADA" w:rsidRDefault="004B3C6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671ADA" w:rsidRDefault="004B3C6E">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671ADA" w:rsidRDefault="004B3C6E">
      <w:pPr>
        <w:spacing w:line="360" w:lineRule="auto"/>
        <w:ind w:firstLineChars="200" w:firstLine="480"/>
        <w:rPr>
          <w:rFonts w:ascii="宋体" w:hAnsi="宋体" w:cs="宋体"/>
          <w:b/>
          <w:bCs/>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hint="eastAsia"/>
          <w:sz w:val="24"/>
        </w:rPr>
        <w:t>2</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b/>
          <w:bCs/>
          <w:sz w:val="24"/>
        </w:rPr>
        <w:t>自认定</w:t>
      </w:r>
      <w:proofErr w:type="gramEnd"/>
      <w:r>
        <w:rPr>
          <w:rFonts w:ascii="宋体" w:hAnsi="宋体" w:cs="宋体" w:hint="eastAsia"/>
          <w:b/>
          <w:bCs/>
          <w:sz w:val="24"/>
        </w:rPr>
        <w:lastRenderedPageBreak/>
        <w:t>之日起</w:t>
      </w:r>
      <w:r>
        <w:rPr>
          <w:rFonts w:ascii="宋体" w:hAnsi="宋体" w:cs="宋体" w:hint="eastAsia"/>
          <w:b/>
          <w:bCs/>
          <w:sz w:val="24"/>
        </w:rPr>
        <w:t>2</w:t>
      </w:r>
      <w:r>
        <w:rPr>
          <w:rFonts w:ascii="宋体" w:hAnsi="宋体" w:cs="宋体" w:hint="eastAsia"/>
          <w:b/>
          <w:bCs/>
          <w:sz w:val="24"/>
        </w:rPr>
        <w:t>年内视同已具备相应销售业绩，参加政府采购活动</w:t>
      </w:r>
      <w:proofErr w:type="gramStart"/>
      <w:r>
        <w:rPr>
          <w:rFonts w:ascii="宋体" w:hAnsi="宋体" w:cs="宋体" w:hint="eastAsia"/>
          <w:b/>
          <w:bCs/>
          <w:sz w:val="24"/>
        </w:rPr>
        <w:t>时业绩</w:t>
      </w:r>
      <w:proofErr w:type="gramEnd"/>
      <w:r>
        <w:rPr>
          <w:rFonts w:ascii="宋体" w:hAnsi="宋体" w:cs="宋体" w:hint="eastAsia"/>
          <w:b/>
          <w:bCs/>
          <w:sz w:val="24"/>
        </w:rPr>
        <w:t>分值为满分。</w:t>
      </w:r>
    </w:p>
    <w:p w:rsidR="00671ADA" w:rsidRDefault="004B3C6E">
      <w:pPr>
        <w:spacing w:line="360" w:lineRule="auto"/>
        <w:ind w:firstLineChars="100" w:firstLine="240"/>
        <w:rPr>
          <w:rFonts w:ascii="宋体" w:hAnsi="宋体"/>
          <w:sz w:val="24"/>
        </w:rPr>
      </w:pPr>
      <w:r>
        <w:rPr>
          <w:rFonts w:ascii="宋体" w:hAnsi="宋体" w:cs="宋体" w:hint="eastAsia"/>
          <w:sz w:val="24"/>
        </w:rPr>
        <w:t>3.5</w:t>
      </w:r>
      <w:r>
        <w:rPr>
          <w:rFonts w:ascii="宋体" w:hAnsi="宋体"/>
          <w:sz w:val="24"/>
        </w:rPr>
        <w:t>中小企业信用融资</w:t>
      </w:r>
    </w:p>
    <w:p w:rsidR="00671ADA" w:rsidRDefault="004B3C6E">
      <w:pPr>
        <w:spacing w:line="360" w:lineRule="auto"/>
        <w:ind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根据《余杭区政府采购支持中小企业信用融资暂行办法》（</w:t>
      </w:r>
      <w:proofErr w:type="gramStart"/>
      <w:r>
        <w:rPr>
          <w:rFonts w:ascii="宋体" w:hAnsi="宋体" w:cs="宋体" w:hint="eastAsia"/>
          <w:sz w:val="24"/>
        </w:rPr>
        <w:t>余财采〔</w:t>
      </w:r>
      <w:r>
        <w:rPr>
          <w:rFonts w:ascii="宋体" w:hAnsi="宋体" w:cs="宋体" w:hint="eastAsia"/>
          <w:sz w:val="24"/>
        </w:rPr>
        <w:t>2015</w:t>
      </w:r>
      <w:r>
        <w:rPr>
          <w:rFonts w:ascii="宋体" w:hAnsi="宋体" w:cs="宋体" w:hint="eastAsia"/>
          <w:sz w:val="24"/>
        </w:rPr>
        <w:t>〕</w:t>
      </w:r>
      <w:proofErr w:type="gramEnd"/>
      <w:r>
        <w:rPr>
          <w:rFonts w:ascii="宋体" w:hAnsi="宋体" w:cs="宋体" w:hint="eastAsia"/>
          <w:sz w:val="24"/>
        </w:rPr>
        <w:t>1</w:t>
      </w:r>
      <w:r>
        <w:rPr>
          <w:rFonts w:ascii="宋体" w:hAnsi="宋体" w:cs="宋体" w:hint="eastAsia"/>
          <w:sz w:val="24"/>
        </w:rPr>
        <w:t>号）的规定，凡已在浙江政府采购网上注册入</w:t>
      </w:r>
      <w:r>
        <w:rPr>
          <w:rFonts w:ascii="宋体" w:hAnsi="宋体" w:cs="宋体" w:hint="eastAsia"/>
          <w:sz w:val="24"/>
        </w:rPr>
        <w:t>库，并取得余杭区政府采购合同的区内中小企业供应商，均可申请政府采购信用融资。</w:t>
      </w:r>
    </w:p>
    <w:p w:rsidR="00671ADA" w:rsidRDefault="004B3C6E">
      <w:pPr>
        <w:spacing w:line="360" w:lineRule="auto"/>
        <w:rPr>
          <w:rFonts w:ascii="宋体" w:hAnsi="宋体" w:cs="宋体"/>
          <w:b/>
          <w:sz w:val="24"/>
        </w:rPr>
      </w:pPr>
      <w:r>
        <w:rPr>
          <w:rFonts w:ascii="宋体" w:hAnsi="宋体" w:cs="宋体" w:hint="eastAsia"/>
          <w:b/>
          <w:sz w:val="24"/>
        </w:rPr>
        <w:t xml:space="preserve">4. </w:t>
      </w:r>
      <w:r>
        <w:rPr>
          <w:rFonts w:ascii="宋体" w:hAnsi="宋体" w:cs="宋体" w:hint="eastAsia"/>
          <w:b/>
          <w:sz w:val="24"/>
        </w:rPr>
        <w:t>询问、质疑、投诉</w:t>
      </w:r>
    </w:p>
    <w:p w:rsidR="00671ADA" w:rsidRDefault="004B3C6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供应商询问</w:t>
      </w:r>
    </w:p>
    <w:p w:rsidR="00671ADA" w:rsidRDefault="004B3C6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671ADA" w:rsidRDefault="004B3C6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供应商质疑</w:t>
      </w:r>
    </w:p>
    <w:p w:rsidR="00671ADA" w:rsidRDefault="004B3C6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671ADA" w:rsidRDefault="004B3C6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71ADA" w:rsidRDefault="004B3C6E">
      <w:pPr>
        <w:pStyle w:val="a0"/>
        <w:spacing w:line="360" w:lineRule="auto"/>
        <w:ind w:firstLineChars="200" w:firstLine="480"/>
        <w:rPr>
          <w:rFonts w:hAnsi="宋体" w:cs="宋体"/>
          <w:color w:val="auto"/>
          <w:kern w:val="2"/>
          <w:sz w:val="24"/>
        </w:rPr>
      </w:pPr>
      <w:r>
        <w:rPr>
          <w:rFonts w:hAnsi="宋体" w:cs="宋体" w:hint="eastAsia"/>
          <w:color w:val="auto"/>
          <w:kern w:val="2"/>
          <w:sz w:val="24"/>
        </w:rPr>
        <w:t>4.2.2.1</w:t>
      </w:r>
      <w:r>
        <w:rPr>
          <w:rFonts w:hAnsi="宋体" w:cs="宋体" w:hint="eastAsia"/>
          <w:color w:val="auto"/>
          <w:kern w:val="2"/>
          <w:sz w:val="24"/>
        </w:rPr>
        <w:t>对招标文件提出质疑的，质疑期限为供应商获得招标文件之日或者招标文件公告期限届满之日起计算。</w:t>
      </w:r>
    </w:p>
    <w:p w:rsidR="00671ADA" w:rsidRDefault="004B3C6E">
      <w:pPr>
        <w:pStyle w:val="ac"/>
        <w:spacing w:line="360" w:lineRule="auto"/>
        <w:ind w:firstLineChars="200" w:firstLine="480"/>
        <w:rPr>
          <w:rFonts w:hAnsi="宋体" w:cs="宋体"/>
          <w:sz w:val="24"/>
        </w:rPr>
      </w:pPr>
      <w:r>
        <w:rPr>
          <w:rFonts w:hAnsi="宋体" w:cs="宋体" w:hint="eastAsia"/>
          <w:sz w:val="24"/>
        </w:rPr>
        <w:t>4.2.2.2</w:t>
      </w:r>
      <w:r>
        <w:rPr>
          <w:rFonts w:hAnsi="宋体" w:cs="宋体" w:hint="eastAsia"/>
          <w:sz w:val="24"/>
        </w:rPr>
        <w:t>对采购过程提出质疑的，质疑期限为各采购程序环节结束之日起计算。对同一</w:t>
      </w:r>
      <w:r>
        <w:rPr>
          <w:rFonts w:hAnsi="宋体" w:cs="宋体" w:hint="eastAsia"/>
          <w:sz w:val="24"/>
        </w:rPr>
        <w:t>采购程序环节的质疑，供应商须一次性提出。</w:t>
      </w:r>
    </w:p>
    <w:p w:rsidR="00671ADA" w:rsidRDefault="004B3C6E">
      <w:pPr>
        <w:pStyle w:val="ac"/>
        <w:spacing w:line="360" w:lineRule="auto"/>
        <w:ind w:firstLineChars="200" w:firstLine="480"/>
        <w:rPr>
          <w:rFonts w:hAnsi="宋体" w:cs="宋体"/>
          <w:sz w:val="24"/>
        </w:rPr>
      </w:pPr>
      <w:r>
        <w:rPr>
          <w:rFonts w:hAnsi="宋体" w:cs="宋体" w:hint="eastAsia"/>
          <w:sz w:val="24"/>
        </w:rPr>
        <w:t>4.2.2.3</w:t>
      </w:r>
      <w:r>
        <w:rPr>
          <w:rFonts w:hAnsi="宋体" w:cs="宋体" w:hint="eastAsia"/>
          <w:sz w:val="24"/>
        </w:rPr>
        <w:t>对采购结果提出质疑的，质疑期限自采购结果公告期限届满之日起计算。</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4.2.3.1</w:t>
      </w:r>
      <w:r>
        <w:rPr>
          <w:rFonts w:hAnsi="宋体" w:cs="宋体" w:hint="eastAsia"/>
          <w:kern w:val="0"/>
          <w:sz w:val="24"/>
          <w:lang w:val="zh-CN"/>
        </w:rPr>
        <w:t>供应商的姓名或者名称、地址、邮编、联系人及联系电话；</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4.2.3.2</w:t>
      </w:r>
      <w:r>
        <w:rPr>
          <w:rFonts w:hAnsi="宋体" w:cs="宋体" w:hint="eastAsia"/>
          <w:kern w:val="0"/>
          <w:sz w:val="24"/>
          <w:lang w:val="zh-CN"/>
        </w:rPr>
        <w:t>质疑项目的名称、编号；</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4.2.3.3</w:t>
      </w:r>
      <w:r>
        <w:rPr>
          <w:rFonts w:hAnsi="宋体" w:cs="宋体" w:hint="eastAsia"/>
          <w:kern w:val="0"/>
          <w:sz w:val="24"/>
          <w:lang w:val="zh-CN"/>
        </w:rPr>
        <w:t>具体、明确的质疑事项和与质疑事项相关的请求；</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4.2.3.4</w:t>
      </w:r>
      <w:r>
        <w:rPr>
          <w:rFonts w:hAnsi="宋体" w:cs="宋体" w:hint="eastAsia"/>
          <w:kern w:val="0"/>
          <w:sz w:val="24"/>
          <w:lang w:val="zh-CN"/>
        </w:rPr>
        <w:t>事实依据；</w:t>
      </w:r>
    </w:p>
    <w:p w:rsidR="00671ADA" w:rsidRDefault="004B3C6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4.2.3.5</w:t>
      </w:r>
      <w:r>
        <w:rPr>
          <w:rFonts w:hAnsi="宋体" w:cs="宋体" w:hint="eastAsia"/>
          <w:kern w:val="0"/>
          <w:sz w:val="24"/>
          <w:lang w:val="zh-CN"/>
        </w:rPr>
        <w:t>必要的法律依据；</w:t>
      </w:r>
    </w:p>
    <w:p w:rsidR="00671ADA" w:rsidRDefault="004B3C6E">
      <w:pPr>
        <w:pStyle w:val="ac"/>
        <w:spacing w:line="360" w:lineRule="auto"/>
        <w:ind w:firstLineChars="400" w:firstLine="960"/>
        <w:rPr>
          <w:rFonts w:hAnsi="宋体" w:cs="宋体"/>
          <w:kern w:val="0"/>
          <w:sz w:val="24"/>
          <w:lang w:val="zh-CN"/>
        </w:rPr>
      </w:pPr>
      <w:r>
        <w:rPr>
          <w:rFonts w:hAnsi="宋体" w:cs="宋体" w:hint="eastAsia"/>
          <w:kern w:val="0"/>
          <w:sz w:val="24"/>
          <w:lang w:val="zh-CN"/>
        </w:rPr>
        <w:t>4.2.3.6</w:t>
      </w:r>
      <w:r>
        <w:rPr>
          <w:rFonts w:hAnsi="宋体" w:cs="宋体" w:hint="eastAsia"/>
          <w:kern w:val="0"/>
          <w:sz w:val="24"/>
          <w:lang w:val="zh-CN"/>
        </w:rPr>
        <w:t>提出质疑的日期。</w:t>
      </w:r>
    </w:p>
    <w:p w:rsidR="00671ADA" w:rsidRDefault="004B3C6E">
      <w:pPr>
        <w:pStyle w:val="trseditor"/>
        <w:shd w:val="clear" w:color="auto" w:fill="FFFFFF"/>
        <w:snapToGrid w:val="0"/>
        <w:spacing w:after="240" w:afterAutospacing="0" w:line="360" w:lineRule="auto"/>
        <w:ind w:firstLine="40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671ADA" w:rsidRDefault="004B3C6E">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671ADA" w:rsidRDefault="004B3C6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.4</w:t>
      </w:r>
      <w:r>
        <w:rPr>
          <w:rFonts w:hint="eastAsia"/>
        </w:rPr>
        <w:t>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采购人或者采购机构在质疑回复后</w:t>
      </w:r>
      <w:r>
        <w:rPr>
          <w:rFonts w:hint="eastAsia"/>
        </w:rPr>
        <w:t>5</w:t>
      </w:r>
      <w:r>
        <w:rPr>
          <w:rFonts w:hint="eastAsia"/>
        </w:rPr>
        <w:t>个工作日内，在浙江政府采购网的“其他公告”栏目公开质疑答复，答复内容应当完整。</w:t>
      </w:r>
      <w:r>
        <w:rPr>
          <w:rFonts w:hint="eastAsia"/>
          <w:b/>
          <w:bCs/>
        </w:rPr>
        <w:t>质疑</w:t>
      </w:r>
      <w:proofErr w:type="gramStart"/>
      <w:r>
        <w:rPr>
          <w:rFonts w:hint="eastAsia"/>
          <w:b/>
          <w:bCs/>
        </w:rPr>
        <w:t>函作为</w:t>
      </w:r>
      <w:proofErr w:type="gramEnd"/>
      <w:r>
        <w:rPr>
          <w:rFonts w:hint="eastAsia"/>
          <w:b/>
          <w:bCs/>
        </w:rPr>
        <w:t>附件上传。</w:t>
      </w:r>
    </w:p>
    <w:p w:rsidR="00671ADA" w:rsidRDefault="004B3C6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w:t>
      </w:r>
      <w:r>
        <w:rPr>
          <w:rFonts w:hint="eastAsia"/>
        </w:rPr>
        <w:t>询问或者质疑事项可能影响采购结果的，采购人应当暂停签订合同，已经签订合同的，应当中止履行合同。</w:t>
      </w:r>
    </w:p>
    <w:p w:rsidR="00671ADA" w:rsidRDefault="004B3C6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w:t>
      </w:r>
      <w:r>
        <w:rPr>
          <w:rFonts w:hint="eastAsia"/>
          <w:lang w:val="zh-CN"/>
        </w:rPr>
        <w:t>供应商投诉</w:t>
      </w:r>
    </w:p>
    <w:p w:rsidR="00671ADA" w:rsidRDefault="004B3C6E">
      <w:pPr>
        <w:pStyle w:val="trseditor"/>
        <w:shd w:val="clear" w:color="auto" w:fill="FFFFFF"/>
        <w:snapToGrid w:val="0"/>
        <w:spacing w:after="240" w:afterAutospacing="0" w:line="360" w:lineRule="auto"/>
        <w:ind w:firstLine="400"/>
        <w:contextualSpacing/>
      </w:pPr>
      <w:r>
        <w:rPr>
          <w:rFonts w:hint="eastAsia"/>
        </w:rPr>
        <w:t>4.3.1</w:t>
      </w:r>
      <w:r>
        <w:rPr>
          <w:rFonts w:hint="eastAsia"/>
        </w:rPr>
        <w:t>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671ADA" w:rsidRDefault="004B3C6E">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671ADA" w:rsidRDefault="004B3C6E">
      <w:pPr>
        <w:pStyle w:val="trseditor"/>
        <w:shd w:val="clear" w:color="auto" w:fill="FFFFFF"/>
        <w:snapToGrid w:val="0"/>
        <w:spacing w:after="240" w:afterAutospacing="0" w:line="360" w:lineRule="auto"/>
        <w:ind w:firstLine="400"/>
        <w:contextualSpacing/>
      </w:pPr>
      <w:r>
        <w:rPr>
          <w:rFonts w:hint="eastAsia"/>
        </w:rPr>
        <w:t>4.3.3</w:t>
      </w:r>
      <w:r>
        <w:rPr>
          <w:rFonts w:hint="eastAsia"/>
        </w:rPr>
        <w:t>供应</w:t>
      </w:r>
      <w:proofErr w:type="gramStart"/>
      <w:r>
        <w:rPr>
          <w:rFonts w:hint="eastAsia"/>
        </w:rPr>
        <w:t>商投诉</w:t>
      </w:r>
      <w:proofErr w:type="gramEnd"/>
      <w:r>
        <w:rPr>
          <w:rFonts w:hint="eastAsia"/>
        </w:rPr>
        <w:t>应当有明确的请求和必要的证明材料。</w:t>
      </w:r>
    </w:p>
    <w:p w:rsidR="00671ADA" w:rsidRDefault="004B3C6E">
      <w:pPr>
        <w:pStyle w:val="trseditor"/>
        <w:shd w:val="clear" w:color="auto" w:fill="FFFFFF"/>
        <w:snapToGrid w:val="0"/>
        <w:spacing w:after="240" w:afterAutospacing="0" w:line="360" w:lineRule="auto"/>
        <w:ind w:firstLine="400"/>
        <w:contextualSpacing/>
      </w:pPr>
      <w:r>
        <w:rPr>
          <w:rFonts w:hint="eastAsia"/>
        </w:rPr>
        <w:t xml:space="preserve">4.3.5 </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rsidR="00671ADA" w:rsidRDefault="004B3C6E">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671ADA" w:rsidRDefault="004B3C6E">
      <w:pPr>
        <w:pStyle w:val="trseditor"/>
        <w:shd w:val="clear" w:color="auto" w:fill="FFFFFF"/>
        <w:snapToGrid w:val="0"/>
        <w:spacing w:after="240" w:afterAutospacing="0" w:line="360" w:lineRule="auto"/>
        <w:ind w:firstLine="400"/>
        <w:contextualSpacing/>
      </w:pPr>
      <w:r>
        <w:rPr>
          <w:rFonts w:hint="eastAsia"/>
        </w:rPr>
        <w:t>4.4</w:t>
      </w:r>
      <w:r>
        <w:rPr>
          <w:rFonts w:hint="eastAsia"/>
        </w:rPr>
        <w:t>在线质疑、投诉。</w:t>
      </w:r>
    </w:p>
    <w:p w:rsidR="00671ADA" w:rsidRDefault="004B3C6E">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w:t>
      </w:r>
      <w:r>
        <w:rPr>
          <w:rFonts w:hint="eastAsia"/>
        </w:rPr>
        <w:t>2021</w:t>
      </w:r>
      <w:r>
        <w:rPr>
          <w:rFonts w:hint="eastAsia"/>
        </w:rPr>
        <w:t>）</w:t>
      </w:r>
      <w:r>
        <w:rPr>
          <w:rFonts w:hint="eastAsia"/>
        </w:rPr>
        <w:t>22</w:t>
      </w:r>
      <w:r>
        <w:rPr>
          <w:rFonts w:hint="eastAsia"/>
        </w:rPr>
        <w:t>号）文件关于“健全行政裁决机制”要求，鼓励供应商在线提起询问，路径为：政</w:t>
      </w:r>
      <w:proofErr w:type="gramStart"/>
      <w:r>
        <w:rPr>
          <w:rFonts w:hint="eastAsia"/>
        </w:rPr>
        <w:t>采云</w:t>
      </w:r>
      <w:proofErr w:type="gramEnd"/>
      <w:r>
        <w:rPr>
          <w:rFonts w:hint="eastAsia"/>
        </w:rPr>
        <w:t>-</w:t>
      </w:r>
      <w:r>
        <w:rPr>
          <w:rFonts w:hint="eastAsia"/>
        </w:rPr>
        <w:t>项目采购</w:t>
      </w:r>
      <w:r>
        <w:rPr>
          <w:rFonts w:hint="eastAsia"/>
        </w:rPr>
        <w:t>-</w:t>
      </w:r>
      <w:r>
        <w:rPr>
          <w:rFonts w:hint="eastAsia"/>
        </w:rPr>
        <w:t>询问质疑投诉</w:t>
      </w:r>
      <w:r>
        <w:rPr>
          <w:rFonts w:hint="eastAsia"/>
        </w:rPr>
        <w:t>-</w:t>
      </w:r>
      <w:r>
        <w:rPr>
          <w:rFonts w:hint="eastAsia"/>
        </w:rPr>
        <w:t>询问列表；鼓励供应商在线提起质疑，路径为：政</w:t>
      </w:r>
      <w:proofErr w:type="gramStart"/>
      <w:r>
        <w:rPr>
          <w:rFonts w:hint="eastAsia"/>
        </w:rPr>
        <w:t>采云</w:t>
      </w:r>
      <w:proofErr w:type="gramEnd"/>
      <w:r>
        <w:rPr>
          <w:rFonts w:hint="eastAsia"/>
        </w:rPr>
        <w:t>-</w:t>
      </w:r>
      <w:r>
        <w:rPr>
          <w:rFonts w:hint="eastAsia"/>
        </w:rPr>
        <w:t>项目采购</w:t>
      </w:r>
      <w:r>
        <w:rPr>
          <w:rFonts w:hint="eastAsia"/>
        </w:rPr>
        <w:t>-</w:t>
      </w:r>
      <w:r>
        <w:rPr>
          <w:rFonts w:hint="eastAsia"/>
        </w:rPr>
        <w:t>询问质疑投诉</w:t>
      </w:r>
      <w:r>
        <w:rPr>
          <w:rFonts w:hint="eastAsia"/>
        </w:rPr>
        <w:t>-</w:t>
      </w:r>
      <w:r>
        <w:rPr>
          <w:rFonts w:hint="eastAsia"/>
        </w:rPr>
        <w:t>质疑列表。质疑供应商对在线质疑答复</w:t>
      </w:r>
      <w:r>
        <w:rPr>
          <w:rFonts w:hint="eastAsia"/>
        </w:rPr>
        <w:t>不满意的，可在线提起投诉，路径为：浙江政府服务网</w:t>
      </w:r>
      <w:r>
        <w:rPr>
          <w:rFonts w:hint="eastAsia"/>
        </w:rPr>
        <w:t>-</w:t>
      </w:r>
      <w:r>
        <w:rPr>
          <w:rFonts w:hint="eastAsia"/>
        </w:rPr>
        <w:t>政府采购投诉处理</w:t>
      </w:r>
      <w:r>
        <w:rPr>
          <w:rFonts w:hint="eastAsia"/>
        </w:rPr>
        <w:t>-</w:t>
      </w:r>
      <w:r>
        <w:rPr>
          <w:rFonts w:hint="eastAsia"/>
        </w:rPr>
        <w:t>在线办理。</w:t>
      </w:r>
    </w:p>
    <w:p w:rsidR="00671ADA" w:rsidRDefault="00671ADA">
      <w:pPr>
        <w:pStyle w:val="trseditor"/>
        <w:shd w:val="clear" w:color="auto" w:fill="FFFFFF"/>
        <w:snapToGrid w:val="0"/>
        <w:spacing w:after="240" w:afterAutospacing="0" w:line="360" w:lineRule="auto"/>
        <w:ind w:firstLine="400"/>
        <w:contextualSpacing/>
      </w:pPr>
    </w:p>
    <w:p w:rsidR="00671ADA" w:rsidRDefault="00671ADA">
      <w:pPr>
        <w:pStyle w:val="27"/>
        <w:snapToGrid w:val="0"/>
        <w:spacing w:before="0"/>
        <w:ind w:firstLine="360"/>
        <w:rPr>
          <w:rFonts w:ascii="宋体" w:hAnsi="宋体" w:cs="宋体"/>
          <w:sz w:val="18"/>
          <w:szCs w:val="18"/>
        </w:rPr>
      </w:pPr>
    </w:p>
    <w:p w:rsidR="00671ADA" w:rsidRDefault="004B3C6E">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 xml:space="preserve">      </w:t>
      </w:r>
      <w:r>
        <w:rPr>
          <w:rFonts w:ascii="宋体" w:hAnsi="宋体" w:cs="宋体" w:hint="eastAsia"/>
          <w:b/>
          <w:sz w:val="32"/>
          <w:szCs w:val="20"/>
        </w:rPr>
        <w:t>二、招标文件的构成、澄清、修改</w:t>
      </w:r>
    </w:p>
    <w:p w:rsidR="00671ADA" w:rsidRDefault="004B3C6E">
      <w:pPr>
        <w:pStyle w:val="ac"/>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671ADA" w:rsidRDefault="004B3C6E">
      <w:pPr>
        <w:pStyle w:val="ac"/>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671ADA" w:rsidRDefault="004B3C6E">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671ADA" w:rsidRDefault="004B3C6E">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671ADA" w:rsidRDefault="004B3C6E">
      <w:pPr>
        <w:pStyle w:val="ac"/>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671ADA" w:rsidRDefault="004B3C6E">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已获取招标文件的潜在投标人，若有问题需要澄清，应于投标截止时间前，以书面形式向采购机构提出。</w:t>
      </w:r>
    </w:p>
    <w:p w:rsidR="00671ADA" w:rsidRDefault="004B3C6E">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71ADA" w:rsidRDefault="004B3C6E">
      <w:pPr>
        <w:pStyle w:val="a9"/>
        <w:rPr>
          <w:rFonts w:hAnsi="宋体" w:cs="宋体"/>
          <w:sz w:val="18"/>
          <w:szCs w:val="18"/>
          <w:lang w:val="en-US"/>
        </w:rPr>
      </w:pPr>
      <w:r>
        <w:rPr>
          <w:rFonts w:hAnsi="宋体" w:cs="宋体" w:hint="eastAsia"/>
          <w:szCs w:val="24"/>
          <w:lang w:val="en-US"/>
        </w:rPr>
        <w:t xml:space="preserve">    </w:t>
      </w:r>
    </w:p>
    <w:p w:rsidR="00671ADA" w:rsidRDefault="004B3C6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671ADA" w:rsidRDefault="004B3C6E">
      <w:pPr>
        <w:pStyle w:val="ac"/>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671ADA" w:rsidRDefault="004B3C6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671ADA" w:rsidRDefault="004B3C6E">
      <w:pPr>
        <w:pStyle w:val="ac"/>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671ADA" w:rsidRDefault="004B3C6E">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w:t>
      </w:r>
      <w:r>
        <w:rPr>
          <w:rFonts w:hAnsi="宋体" w:cs="宋体" w:hint="eastAsia"/>
          <w:sz w:val="24"/>
          <w:szCs w:val="24"/>
        </w:rPr>
        <w:t>二部分投标人须知前附表的规定参加现场考察或者开标前答疑会。</w:t>
      </w:r>
    </w:p>
    <w:p w:rsidR="00671ADA" w:rsidRDefault="004B3C6E">
      <w:pPr>
        <w:pStyle w:val="ac"/>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671ADA" w:rsidRDefault="004B3C6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671ADA" w:rsidRDefault="004B3C6E">
      <w:pPr>
        <w:pStyle w:val="ac"/>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671ADA" w:rsidRDefault="004B3C6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671ADA" w:rsidRDefault="004B3C6E">
      <w:pPr>
        <w:pStyle w:val="ac"/>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lastRenderedPageBreak/>
        <w:t>11.1.2</w:t>
      </w:r>
      <w:r>
        <w:rPr>
          <w:rFonts w:ascii="宋体" w:hAnsi="宋体" w:cs="宋体" w:hint="eastAsia"/>
          <w:sz w:val="24"/>
        </w:rPr>
        <w:t>落实政府采购政策需满足的资格要求；</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本项目的特定资格要求</w:t>
      </w:r>
      <w:r>
        <w:rPr>
          <w:rFonts w:ascii="宋体" w:hAnsi="宋体" w:cs="仿宋_GB2312" w:hint="eastAsia"/>
          <w:sz w:val="24"/>
        </w:rPr>
        <w:t>（如果有）</w:t>
      </w:r>
      <w:r>
        <w:rPr>
          <w:rFonts w:ascii="宋体" w:hAnsi="宋体" w:cs="宋体" w:hint="eastAsia"/>
          <w:sz w:val="24"/>
        </w:rPr>
        <w:t>。</w:t>
      </w:r>
    </w:p>
    <w:p w:rsidR="00671ADA" w:rsidRDefault="004B3C6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联合协议</w:t>
      </w:r>
      <w:r>
        <w:rPr>
          <w:rFonts w:ascii="宋体" w:hAnsi="宋体" w:cs="仿宋_GB2312" w:hint="eastAsia"/>
          <w:sz w:val="24"/>
        </w:rPr>
        <w:t>（如果有）</w:t>
      </w:r>
      <w:r>
        <w:rPr>
          <w:rFonts w:ascii="宋体" w:hAnsi="宋体" w:cs="宋体" w:hint="eastAsia"/>
          <w:sz w:val="24"/>
        </w:rPr>
        <w:t>；</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分包意向协议</w:t>
      </w:r>
      <w:r>
        <w:rPr>
          <w:rFonts w:ascii="宋体" w:hAnsi="宋体" w:cs="仿宋_GB2312" w:hint="eastAsia"/>
          <w:sz w:val="24"/>
        </w:rPr>
        <w:t>（如果有）</w:t>
      </w:r>
      <w:r>
        <w:rPr>
          <w:rFonts w:ascii="宋体" w:hAnsi="宋体" w:cs="宋体" w:hint="eastAsia"/>
          <w:sz w:val="24"/>
        </w:rPr>
        <w:t>；</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11.2.5</w:t>
      </w:r>
      <w:r>
        <w:rPr>
          <w:rFonts w:ascii="宋体" w:hAnsi="宋体" w:cs="宋体" w:hint="eastAsia"/>
          <w:sz w:val="24"/>
        </w:rPr>
        <w:t>符合性审查资料；</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11.2.6</w:t>
      </w:r>
      <w:r>
        <w:rPr>
          <w:rFonts w:ascii="宋体" w:hAnsi="宋体" w:cs="宋体" w:hint="eastAsia"/>
          <w:sz w:val="24"/>
        </w:rPr>
        <w:t>评标标准相应的商务技术资料；</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11.2.7</w:t>
      </w:r>
      <w:r>
        <w:rPr>
          <w:rFonts w:ascii="宋体" w:hAnsi="宋体" w:cs="宋体" w:hint="eastAsia"/>
          <w:sz w:val="24"/>
        </w:rPr>
        <w:t>投标标的清单；</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11.2.8</w:t>
      </w:r>
      <w:r>
        <w:rPr>
          <w:rFonts w:ascii="宋体" w:hAnsi="宋体" w:cs="宋体" w:hint="eastAsia"/>
          <w:sz w:val="24"/>
        </w:rPr>
        <w:t>商务技术偏离表；</w:t>
      </w:r>
    </w:p>
    <w:p w:rsidR="00671ADA" w:rsidRDefault="004B3C6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671ADA" w:rsidRDefault="004B3C6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671ADA" w:rsidRDefault="004B3C6E">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671ADA" w:rsidRDefault="004B3C6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671ADA" w:rsidRDefault="004B3C6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671ADA" w:rsidRDefault="004B3C6E">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671ADA" w:rsidRDefault="004B3C6E">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671ADA" w:rsidRDefault="004B3C6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671ADA" w:rsidRDefault="004B3C6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w:t>
      </w:r>
      <w:r>
        <w:rPr>
          <w:rFonts w:ascii="宋体" w:hAnsi="宋体" w:cs="宋体" w:hint="eastAsia"/>
          <w:kern w:val="0"/>
          <w:sz w:val="24"/>
          <w:lang w:val="zh-CN"/>
        </w:rPr>
        <w:t>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671ADA" w:rsidRDefault="004B3C6E">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671ADA" w:rsidRDefault="004B3C6E">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671ADA" w:rsidRDefault="004B3C6E">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w:t>
      </w:r>
      <w:r>
        <w:rPr>
          <w:rFonts w:ascii="宋体" w:hAnsi="宋体" w:cs="宋体" w:hint="eastAsia"/>
        </w:rPr>
        <w:lastRenderedPageBreak/>
        <w:t>府采购云平台”的身份认证，确保在电子投标过程中能够对相关数据电文进行加密和使用电子签名。</w:t>
      </w:r>
    </w:p>
    <w:p w:rsidR="00671ADA" w:rsidRDefault="004B3C6E">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671ADA" w:rsidRDefault="004B3C6E">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671ADA" w:rsidRDefault="004B3C6E">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71ADA" w:rsidRDefault="004B3C6E">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671ADA" w:rsidRDefault="004B3C6E">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采购人、采购机构可以视情况延长投标文件提交的截止时间。在上述情况下，采购机构与投</w:t>
      </w:r>
      <w:r>
        <w:rPr>
          <w:rFonts w:ascii="宋体" w:hAnsi="宋体" w:cs="宋体" w:hint="eastAsia"/>
          <w:szCs w:val="24"/>
        </w:rPr>
        <w:t>标人以前在投标截止期方面的全部权利、责任和义务，将适用于延长至新的投标截止期。</w:t>
      </w:r>
    </w:p>
    <w:p w:rsidR="00671ADA" w:rsidRDefault="004B3C6E">
      <w:pPr>
        <w:pStyle w:val="ac"/>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671ADA" w:rsidRDefault="004B3C6E">
      <w:pPr>
        <w:pStyle w:val="ac"/>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但采购人、采购机构不强制或变相强制投标人提交备份投标文件。</w:t>
      </w:r>
    </w:p>
    <w:p w:rsidR="00671ADA" w:rsidRDefault="004B3C6E">
      <w:pPr>
        <w:pStyle w:val="ac"/>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w:t>
      </w:r>
      <w:r>
        <w:rPr>
          <w:rFonts w:hAnsi="宋体" w:cs="宋体" w:hint="eastAsia"/>
          <w:sz w:val="24"/>
        </w:rPr>
        <w:t>光盘</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w:t>
      </w:r>
      <w:r>
        <w:rPr>
          <w:rFonts w:hAnsi="宋体" w:cs="宋体" w:hint="eastAsia"/>
          <w:b/>
          <w:sz w:val="24"/>
        </w:rPr>
        <w:t>符合上述制作、</w:t>
      </w:r>
      <w:r>
        <w:rPr>
          <w:rFonts w:hAnsi="宋体" w:cs="宋体" w:hint="eastAsia"/>
          <w:b/>
          <w:sz w:val="24"/>
          <w:szCs w:val="24"/>
        </w:rPr>
        <w:t>存储、密封规定的备份投标文件将被视为无效或者被拒绝接收。</w:t>
      </w:r>
    </w:p>
    <w:p w:rsidR="00671ADA" w:rsidRDefault="004B3C6E">
      <w:pPr>
        <w:pStyle w:val="ac"/>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直接提交备份投标文件的，投标人应于投标截止时间前在招标公告中载明的开标地点将备份投标文件提交给采购机构，采购机构将拒绝接受逾期送达的备份投标文件。</w:t>
      </w:r>
    </w:p>
    <w:p w:rsidR="00671ADA" w:rsidRDefault="004B3C6E">
      <w:pPr>
        <w:pStyle w:val="ac"/>
        <w:spacing w:line="360" w:lineRule="auto"/>
        <w:ind w:firstLineChars="199" w:firstLine="479"/>
        <w:rPr>
          <w:rFonts w:hAnsi="宋体" w:cs="宋体"/>
          <w:b/>
          <w:sz w:val="24"/>
          <w:szCs w:val="24"/>
        </w:rPr>
      </w:pPr>
      <w:r>
        <w:rPr>
          <w:rFonts w:hAnsi="宋体" w:cs="宋体" w:hint="eastAsia"/>
          <w:b/>
          <w:sz w:val="24"/>
          <w:szCs w:val="24"/>
        </w:rPr>
        <w:t>15.4</w:t>
      </w:r>
      <w:r>
        <w:rPr>
          <w:rFonts w:hAnsi="宋体" w:cs="宋体" w:hint="eastAsia"/>
          <w:b/>
          <w:sz w:val="24"/>
          <w:szCs w:val="24"/>
        </w:rPr>
        <w:t>投标人仅提交备份投标文件，未在电子交易平台传输递交投标文件的，投标无效。</w:t>
      </w:r>
    </w:p>
    <w:p w:rsidR="00671ADA" w:rsidRDefault="004B3C6E">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671ADA" w:rsidRDefault="004B3C6E">
      <w:pPr>
        <w:pStyle w:val="aa"/>
        <w:spacing w:line="360" w:lineRule="auto"/>
        <w:ind w:firstLineChars="150" w:firstLine="361"/>
        <w:rPr>
          <w:rFonts w:cs="宋体"/>
          <w:b/>
          <w:bCs/>
          <w:szCs w:val="21"/>
        </w:rPr>
      </w:pPr>
      <w:r>
        <w:rPr>
          <w:rFonts w:cs="宋体" w:hint="eastAsia"/>
          <w:b/>
          <w:bCs/>
          <w:szCs w:val="21"/>
        </w:rPr>
        <w:t>有招标文件第四部分</w:t>
      </w:r>
      <w:r>
        <w:rPr>
          <w:rFonts w:cs="宋体" w:hint="eastAsia"/>
          <w:b/>
          <w:bCs/>
        </w:rPr>
        <w:t>第</w:t>
      </w:r>
      <w:r>
        <w:rPr>
          <w:rFonts w:cs="宋体" w:hint="eastAsia"/>
          <w:b/>
          <w:bCs/>
        </w:rPr>
        <w:t>4.2</w:t>
      </w:r>
      <w:r>
        <w:rPr>
          <w:rFonts w:cs="宋体" w:hint="eastAsia"/>
          <w:b/>
          <w:bCs/>
        </w:rPr>
        <w:t>条规定</w:t>
      </w:r>
      <w:r>
        <w:rPr>
          <w:rFonts w:cs="宋体" w:hint="eastAsia"/>
          <w:b/>
          <w:bCs/>
          <w:szCs w:val="21"/>
        </w:rPr>
        <w:t>的情形之一的，投标无效。</w:t>
      </w:r>
    </w:p>
    <w:p w:rsidR="00671ADA" w:rsidRDefault="004B3C6E">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671ADA" w:rsidRDefault="004B3C6E">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lastRenderedPageBreak/>
        <w:t>诺的投标有效期少于招标文件中载明的投标有效期的，投标无效。</w:t>
      </w:r>
    </w:p>
    <w:p w:rsidR="00671ADA" w:rsidRDefault="004B3C6E">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671ADA" w:rsidRDefault="004B3C6E">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在原定投标有效期满之前，如果出现特殊情况，采购机构可以以书面形式通知投标人延长投标有效期。投标人同意延长的，不得要求或被允许修改其投标文件，投标人拒绝延长的，其投标无效。</w:t>
      </w:r>
    </w:p>
    <w:p w:rsidR="00671ADA" w:rsidRDefault="00671ADA">
      <w:pPr>
        <w:pStyle w:val="27"/>
        <w:spacing w:before="0"/>
        <w:ind w:firstLine="643"/>
        <w:rPr>
          <w:rFonts w:ascii="宋体" w:hAnsi="宋体" w:cs="宋体"/>
          <w:b/>
          <w:sz w:val="32"/>
        </w:rPr>
      </w:pPr>
    </w:p>
    <w:p w:rsidR="00671ADA" w:rsidRDefault="004B3C6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671ADA" w:rsidRDefault="004B3C6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671ADA" w:rsidRDefault="004B3C6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671ADA" w:rsidRDefault="004B3C6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w:t>
      </w:r>
      <w:r>
        <w:rPr>
          <w:rFonts w:ascii="宋体" w:hAnsi="宋体" w:cs="宋体" w:hint="eastAsia"/>
          <w:sz w:val="24"/>
        </w:rPr>
        <w:t>按开标时间自动提取所有投标文件。采购机构依托电子交易平台发起开始解密指令，投标人按照平台提示和招标文件的规定在半小时内完成在线解密。</w:t>
      </w:r>
    </w:p>
    <w:p w:rsidR="00671ADA" w:rsidRDefault="004B3C6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671ADA" w:rsidRDefault="004B3C6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19.1</w:t>
      </w:r>
      <w:r>
        <w:rPr>
          <w:rFonts w:ascii="宋体" w:hAnsi="宋体" w:cs="宋体" w:hint="eastAsia"/>
          <w:kern w:val="0"/>
          <w:szCs w:val="24"/>
        </w:rPr>
        <w:t>开标后，采购人或采购机构将依法对投标人的资格进行审查。</w:t>
      </w:r>
    </w:p>
    <w:p w:rsidR="00671ADA" w:rsidRDefault="004B3C6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采购人或采购机构依据法律法规和招标文件的规定，对投标人的基本资格条件、特定资格条件进行审查。</w:t>
      </w:r>
    </w:p>
    <w:p w:rsidR="00671ADA" w:rsidRDefault="004B3C6E">
      <w:pPr>
        <w:pStyle w:val="27"/>
        <w:spacing w:before="0"/>
        <w:ind w:firstLine="480"/>
        <w:rPr>
          <w:rFonts w:ascii="宋体" w:hAnsi="宋体" w:cs="宋体"/>
        </w:rPr>
      </w:pPr>
      <w:r>
        <w:rPr>
          <w:rFonts w:ascii="宋体" w:hAnsi="宋体" w:cs="宋体" w:hint="eastAsia"/>
          <w:kern w:val="0"/>
          <w:szCs w:val="24"/>
        </w:rPr>
        <w:t>19.3</w:t>
      </w:r>
      <w:r>
        <w:rPr>
          <w:rFonts w:ascii="宋体" w:hAnsi="宋体" w:cs="宋体" w:hint="eastAsia"/>
          <w:kern w:val="0"/>
          <w:szCs w:val="24"/>
        </w:rPr>
        <w:t>投标人未按照招标文件要求提供与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671ADA" w:rsidRDefault="004B3C6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对未通过资格审查的投标人，采购人或采购机构告知其未通过的原因。</w:t>
      </w:r>
    </w:p>
    <w:p w:rsidR="00671ADA" w:rsidRDefault="004B3C6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671ADA" w:rsidRDefault="004B3C6E">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671ADA" w:rsidRDefault="004B3C6E">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信用信息查询渠道及截止时间：采购机构将通过“信用中国”网站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渠道查询投标人投标截止时间当天的信用记录。</w:t>
      </w:r>
    </w:p>
    <w:p w:rsidR="00671ADA" w:rsidRDefault="004B3C6E">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w:t>
      </w:r>
      <w:r>
        <w:rPr>
          <w:rFonts w:ascii="宋体" w:hAnsi="宋体" w:cs="宋体" w:hint="eastAsia"/>
          <w:kern w:val="0"/>
          <w:szCs w:val="24"/>
        </w:rPr>
        <w:t>的信用记录、</w:t>
      </w:r>
      <w:r>
        <w:rPr>
          <w:rFonts w:ascii="宋体" w:hAnsi="宋体" w:cs="宋体" w:hint="eastAsia"/>
          <w:kern w:val="0"/>
          <w:szCs w:val="24"/>
        </w:rPr>
        <w:lastRenderedPageBreak/>
        <w:t>查询结果经确认后将与招标文件一起存档。</w:t>
      </w:r>
    </w:p>
    <w:p w:rsidR="00671ADA" w:rsidRDefault="004B3C6E">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671ADA" w:rsidRDefault="004B3C6E">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671ADA" w:rsidRDefault="00671ADA">
      <w:pPr>
        <w:pStyle w:val="27"/>
        <w:spacing w:before="0"/>
        <w:ind w:firstLineChars="0" w:firstLine="0"/>
        <w:rPr>
          <w:rFonts w:ascii="宋体" w:hAnsi="宋体" w:cs="宋体"/>
          <w:kern w:val="0"/>
          <w:szCs w:val="24"/>
        </w:rPr>
      </w:pPr>
    </w:p>
    <w:p w:rsidR="00671ADA" w:rsidRDefault="004B3C6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671ADA" w:rsidRDefault="004B3C6E">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671ADA" w:rsidRDefault="00671ADA">
      <w:pPr>
        <w:spacing w:line="360" w:lineRule="auto"/>
        <w:rPr>
          <w:rFonts w:ascii="宋体" w:hAnsi="宋体" w:cs="宋体"/>
          <w:b/>
          <w:sz w:val="24"/>
        </w:rPr>
      </w:pPr>
    </w:p>
    <w:p w:rsidR="00671ADA" w:rsidRDefault="004B3C6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671ADA" w:rsidRDefault="004B3C6E">
      <w:pPr>
        <w:pStyle w:val="aa"/>
        <w:spacing w:line="360" w:lineRule="auto"/>
        <w:ind w:left="479" w:hangingChars="199" w:hanging="479"/>
        <w:rPr>
          <w:rFonts w:cs="宋体"/>
          <w:b/>
        </w:rPr>
      </w:pPr>
      <w:r>
        <w:rPr>
          <w:rFonts w:cs="宋体" w:hint="eastAsia"/>
          <w:b/>
        </w:rPr>
        <w:t xml:space="preserve">22. </w:t>
      </w:r>
      <w:r>
        <w:rPr>
          <w:rFonts w:cs="宋体" w:hint="eastAsia"/>
          <w:b/>
        </w:rPr>
        <w:t>确定中标供应商</w:t>
      </w:r>
    </w:p>
    <w:p w:rsidR="00671ADA" w:rsidRDefault="004B3C6E">
      <w:pPr>
        <w:pStyle w:val="27"/>
        <w:snapToGrid w:val="0"/>
        <w:spacing w:before="0"/>
        <w:ind w:firstLine="480"/>
        <w:rPr>
          <w:rFonts w:ascii="宋体" w:hAnsi="宋体" w:cs="宋体"/>
          <w:b/>
          <w:szCs w:val="24"/>
        </w:rPr>
      </w:pPr>
      <w:r>
        <w:rPr>
          <w:rFonts w:ascii="宋体" w:hAnsi="宋体" w:cs="宋体" w:hint="eastAsia"/>
          <w:szCs w:val="24"/>
        </w:rPr>
        <w:t>采购人将自收到评审报告之日起</w:t>
      </w:r>
      <w:r>
        <w:rPr>
          <w:rFonts w:ascii="宋体" w:hAnsi="宋体" w:cs="宋体" w:hint="eastAsia"/>
          <w:szCs w:val="24"/>
        </w:rPr>
        <w:t>2</w:t>
      </w:r>
      <w:r>
        <w:rPr>
          <w:rFonts w:ascii="宋体" w:hAnsi="宋体" w:cs="宋体" w:hint="eastAsia"/>
          <w:szCs w:val="24"/>
        </w:rPr>
        <w:t>个工作日内通过电子交易平台在评审报告推荐的中标候选人中按顺序确定中标供应商。</w:t>
      </w:r>
    </w:p>
    <w:p w:rsidR="00671ADA" w:rsidRDefault="004B3C6E">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671ADA" w:rsidRDefault="004B3C6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个工作日内，采购机构通过电子交易平台向中标人发出中标通知书，同时编制发布采购结果公告。采购机构也可以以纸质形式进行中标通知。</w:t>
      </w:r>
    </w:p>
    <w:p w:rsidR="00671ADA" w:rsidRDefault="004B3C6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名称、规格型号、数量、单价、服务要求，开标记录、未中标情况说明、中标公告期限以及评审专家名单、评分汇总及明细。</w:t>
      </w:r>
    </w:p>
    <w:p w:rsidR="00671ADA" w:rsidRDefault="004B3C6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671ADA" w:rsidRDefault="00671ADA">
      <w:pPr>
        <w:snapToGrid w:val="0"/>
        <w:spacing w:line="360" w:lineRule="auto"/>
        <w:ind w:leftChars="57" w:left="120" w:firstLineChars="150" w:firstLine="482"/>
        <w:jc w:val="center"/>
        <w:rPr>
          <w:rFonts w:ascii="宋体" w:hAnsi="宋体" w:cs="宋体"/>
          <w:b/>
          <w:sz w:val="32"/>
        </w:rPr>
      </w:pPr>
    </w:p>
    <w:p w:rsidR="00671ADA" w:rsidRDefault="004B3C6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671ADA" w:rsidRDefault="004B3C6E">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671ADA" w:rsidRDefault="004B3C6E">
      <w:pPr>
        <w:pStyle w:val="aa"/>
        <w:spacing w:line="360" w:lineRule="auto"/>
        <w:ind w:left="479" w:hangingChars="199" w:hanging="479"/>
        <w:rPr>
          <w:rFonts w:cs="宋体"/>
          <w:b/>
        </w:rPr>
      </w:pPr>
      <w:r>
        <w:rPr>
          <w:rFonts w:cs="宋体" w:hint="eastAsia"/>
          <w:b/>
        </w:rPr>
        <w:t xml:space="preserve">25. </w:t>
      </w:r>
      <w:r>
        <w:rPr>
          <w:rFonts w:cs="宋体" w:hint="eastAsia"/>
          <w:b/>
        </w:rPr>
        <w:t>合同的签订</w:t>
      </w:r>
    </w:p>
    <w:p w:rsidR="00671ADA" w:rsidRDefault="004B3C6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lastRenderedPageBreak/>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w:t>
      </w:r>
      <w:r>
        <w:rPr>
          <w:rFonts w:ascii="宋体" w:hAnsi="宋体" w:cs="宋体" w:hint="eastAsia"/>
          <w:color w:val="000000"/>
          <w:kern w:val="0"/>
          <w:sz w:val="24"/>
        </w:rPr>
        <w:t>10</w:t>
      </w:r>
      <w:r>
        <w:rPr>
          <w:rFonts w:ascii="宋体" w:hAnsi="宋体" w:cs="宋体" w:hint="eastAsia"/>
          <w:color w:val="000000"/>
          <w:kern w:val="0"/>
          <w:sz w:val="24"/>
        </w:rPr>
        <w:t>个</w:t>
      </w:r>
      <w:r>
        <w:rPr>
          <w:rFonts w:ascii="宋体" w:hAnsi="宋体" w:cs="宋体" w:hint="eastAsia"/>
          <w:kern w:val="0"/>
          <w:sz w:val="24"/>
        </w:rPr>
        <w:t>工作日内，按照招标文件确定的事项签订政府采购合同，并在合同签订之日起</w:t>
      </w:r>
      <w:r>
        <w:rPr>
          <w:rFonts w:ascii="宋体" w:hAnsi="宋体" w:cs="宋体" w:hint="eastAsia"/>
          <w:kern w:val="0"/>
          <w:sz w:val="24"/>
        </w:rPr>
        <w:t>2</w:t>
      </w:r>
      <w:r>
        <w:rPr>
          <w:rFonts w:ascii="宋体" w:hAnsi="宋体" w:cs="宋体" w:hint="eastAsia"/>
          <w:kern w:val="0"/>
          <w:sz w:val="24"/>
        </w:rPr>
        <w:t>个工作日内依法发布合同公告。</w:t>
      </w:r>
    </w:p>
    <w:p w:rsidR="00671ADA" w:rsidRDefault="004B3C6E">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671ADA" w:rsidRDefault="004B3C6E">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671ADA" w:rsidRDefault="004B3C6E">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671ADA" w:rsidRDefault="004B3C6E">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671ADA" w:rsidRDefault="004B3C6E">
      <w:pPr>
        <w:pStyle w:val="aa"/>
        <w:numPr>
          <w:ilvl w:val="0"/>
          <w:numId w:val="1"/>
        </w:numPr>
        <w:spacing w:line="360" w:lineRule="auto"/>
        <w:ind w:left="479" w:hangingChars="199" w:hanging="479"/>
        <w:rPr>
          <w:rFonts w:cs="宋体"/>
          <w:b/>
        </w:rPr>
      </w:pPr>
      <w:r>
        <w:rPr>
          <w:rFonts w:cs="宋体" w:hint="eastAsia"/>
          <w:b/>
        </w:rPr>
        <w:t>履约保证金</w:t>
      </w:r>
    </w:p>
    <w:p w:rsidR="00671ADA" w:rsidRDefault="004B3C6E">
      <w:pPr>
        <w:tabs>
          <w:tab w:val="left" w:pos="0"/>
        </w:tabs>
        <w:spacing w:line="360" w:lineRule="auto"/>
        <w:ind w:firstLine="482"/>
        <w:rPr>
          <w:rFonts w:ascii="宋体" w:hAnsi="宋体" w:cs="宋体"/>
          <w:kern w:val="0"/>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的合同文本要求中标供应商提交履约保证金的，供应商应当以支票、汇票、本票或者金融机构、担保机构出具的保函等非现金形式提交。履约保证金的数额不得超过政府采购合同金额的</w:t>
      </w:r>
      <w:r>
        <w:rPr>
          <w:rFonts w:ascii="宋体" w:hAnsi="宋体" w:cs="宋体" w:hint="eastAsia"/>
          <w:kern w:val="0"/>
          <w:sz w:val="24"/>
        </w:rPr>
        <w:t>1%</w:t>
      </w:r>
      <w:r>
        <w:rPr>
          <w:rFonts w:ascii="宋体" w:hAnsi="宋体" w:cs="宋体" w:hint="eastAsia"/>
          <w:kern w:val="0"/>
          <w:sz w:val="24"/>
        </w:rPr>
        <w:t>。鼓励和支持供应商以银行、保险公司出具的保函形式提供履约保证金</w:t>
      </w:r>
      <w:r>
        <w:rPr>
          <w:rFonts w:ascii="宋体" w:hAnsi="宋体" w:cs="宋体" w:hint="eastAsia"/>
          <w:kern w:val="0"/>
          <w:sz w:val="24"/>
        </w:rPr>
        <w:t>。采购人不得拒收履约保函，项目验收结束后应及时退还，延迟退还的，应当按照合同约定和法律规定承担相应的赔偿责任。</w:t>
      </w:r>
    </w:p>
    <w:p w:rsidR="00671ADA" w:rsidRDefault="004B3C6E">
      <w:pPr>
        <w:tabs>
          <w:tab w:val="left" w:pos="0"/>
        </w:tabs>
        <w:spacing w:line="360" w:lineRule="auto"/>
        <w:ind w:firstLine="482"/>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政府采购货物和服务项目中，采购人可根据杭州市政府采购网公布的供应商履约评价情况减免履约保证金。供应商履约验收评价总分为</w:t>
      </w:r>
      <w:r>
        <w:rPr>
          <w:rFonts w:ascii="宋体" w:hAnsi="宋体" w:cs="宋体" w:hint="eastAsia"/>
          <w:kern w:val="0"/>
          <w:sz w:val="24"/>
        </w:rPr>
        <w:t>100</w:t>
      </w:r>
      <w:r>
        <w:rPr>
          <w:rFonts w:ascii="宋体" w:hAnsi="宋体" w:cs="宋体" w:hint="eastAsia"/>
          <w:kern w:val="0"/>
          <w:sz w:val="24"/>
        </w:rPr>
        <w:t>分的，采购人应当免收履约保证金。</w:t>
      </w:r>
    </w:p>
    <w:p w:rsidR="00671ADA" w:rsidRDefault="004B3C6E">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671ADA" w:rsidRDefault="00671ADA">
      <w:pPr>
        <w:snapToGrid w:val="0"/>
        <w:spacing w:line="360" w:lineRule="auto"/>
        <w:ind w:firstLineChars="1045" w:firstLine="3357"/>
        <w:rPr>
          <w:rFonts w:ascii="宋体" w:hAnsi="宋体" w:cs="宋体"/>
          <w:b/>
          <w:sz w:val="32"/>
        </w:rPr>
      </w:pPr>
    </w:p>
    <w:p w:rsidR="00671ADA" w:rsidRDefault="004B3C6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671ADA" w:rsidRDefault="004B3C6E">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 xml:space="preserve">7. </w:t>
      </w:r>
      <w:r>
        <w:rPr>
          <w:rFonts w:ascii="宋体" w:hAnsi="宋体" w:cs="宋体" w:hint="eastAsia"/>
          <w:b/>
          <w:szCs w:val="24"/>
        </w:rPr>
        <w:t>电子交易活动的中止。</w:t>
      </w:r>
      <w:r>
        <w:rPr>
          <w:rFonts w:ascii="宋体" w:hAnsi="宋体" w:cs="宋体" w:hint="eastAsia"/>
        </w:rPr>
        <w:t>采购过程中出现以下情形，导致电子交易平台无法正常运行，</w:t>
      </w:r>
      <w:r>
        <w:rPr>
          <w:rFonts w:ascii="宋体" w:hAnsi="宋体" w:cs="宋体" w:hint="eastAsia"/>
        </w:rPr>
        <w:lastRenderedPageBreak/>
        <w:t>或者无法保证电子交易的公平、公正和安全时，采购机构可中止电子交易活动：</w:t>
      </w:r>
    </w:p>
    <w:p w:rsidR="00671ADA" w:rsidRDefault="004B3C6E">
      <w:pPr>
        <w:pStyle w:val="27"/>
        <w:snapToGrid w:val="0"/>
        <w:spacing w:before="0"/>
        <w:ind w:firstLine="480"/>
        <w:rPr>
          <w:rFonts w:ascii="宋体" w:hAnsi="宋体" w:cs="宋体"/>
        </w:rPr>
      </w:pPr>
      <w:r>
        <w:rPr>
          <w:rFonts w:ascii="宋体" w:hAnsi="宋体" w:cs="宋体" w:hint="eastAsia"/>
        </w:rPr>
        <w:t>27.1</w:t>
      </w:r>
      <w:r>
        <w:rPr>
          <w:rFonts w:ascii="宋体" w:hAnsi="宋体" w:cs="宋体" w:hint="eastAsia"/>
        </w:rPr>
        <w:t>电子交易平台发生故障而无法登录访问的；</w:t>
      </w:r>
      <w:r>
        <w:rPr>
          <w:rFonts w:ascii="宋体" w:hAnsi="宋体" w:cs="宋体" w:hint="eastAsia"/>
        </w:rPr>
        <w:t xml:space="preserve"> </w:t>
      </w:r>
    </w:p>
    <w:p w:rsidR="00671ADA" w:rsidRDefault="004B3C6E">
      <w:pPr>
        <w:pStyle w:val="27"/>
        <w:snapToGrid w:val="0"/>
        <w:spacing w:before="0"/>
        <w:ind w:firstLine="480"/>
        <w:rPr>
          <w:rFonts w:ascii="宋体" w:hAnsi="宋体" w:cs="宋体"/>
        </w:rPr>
      </w:pPr>
      <w:r>
        <w:rPr>
          <w:rFonts w:ascii="宋体" w:hAnsi="宋体" w:cs="宋体" w:hint="eastAsia"/>
        </w:rPr>
        <w:t>27.2</w:t>
      </w:r>
      <w:r>
        <w:rPr>
          <w:rFonts w:ascii="宋体" w:hAnsi="宋体" w:cs="宋体" w:hint="eastAsia"/>
        </w:rPr>
        <w:t>电子交易平台应用或数据库出现错误，不能进行正常操作的；</w:t>
      </w:r>
    </w:p>
    <w:p w:rsidR="00671ADA" w:rsidRDefault="004B3C6E">
      <w:pPr>
        <w:pStyle w:val="27"/>
        <w:snapToGrid w:val="0"/>
        <w:spacing w:before="0"/>
        <w:ind w:firstLine="480"/>
        <w:rPr>
          <w:rFonts w:ascii="宋体" w:hAnsi="宋体" w:cs="宋体"/>
        </w:rPr>
      </w:pPr>
      <w:r>
        <w:rPr>
          <w:rFonts w:ascii="宋体" w:hAnsi="宋体" w:cs="宋体" w:hint="eastAsia"/>
        </w:rPr>
        <w:t>27.3</w:t>
      </w:r>
      <w:r>
        <w:rPr>
          <w:rFonts w:ascii="宋体" w:hAnsi="宋体" w:cs="宋体" w:hint="eastAsia"/>
        </w:rPr>
        <w:t>电子交易平台发现严重安全漏洞，有潜在泄密危险的；</w:t>
      </w:r>
    </w:p>
    <w:p w:rsidR="00671ADA" w:rsidRDefault="004B3C6E">
      <w:pPr>
        <w:pStyle w:val="27"/>
        <w:snapToGrid w:val="0"/>
        <w:spacing w:before="0"/>
        <w:ind w:firstLine="480"/>
        <w:rPr>
          <w:rFonts w:ascii="宋体" w:hAnsi="宋体" w:cs="宋体"/>
        </w:rPr>
      </w:pPr>
      <w:r>
        <w:rPr>
          <w:rFonts w:ascii="宋体" w:hAnsi="宋体" w:cs="宋体" w:hint="eastAsia"/>
        </w:rPr>
        <w:t>27.4</w:t>
      </w:r>
      <w:r>
        <w:rPr>
          <w:rFonts w:ascii="宋体" w:hAnsi="宋体" w:cs="宋体" w:hint="eastAsia"/>
        </w:rPr>
        <w:t>病毒发作导致不能进行正常操作的；</w:t>
      </w:r>
      <w:r>
        <w:rPr>
          <w:rFonts w:ascii="宋体" w:hAnsi="宋体" w:cs="宋体" w:hint="eastAsia"/>
        </w:rPr>
        <w:t xml:space="preserve"> </w:t>
      </w:r>
    </w:p>
    <w:p w:rsidR="00671ADA" w:rsidRDefault="004B3C6E">
      <w:pPr>
        <w:pStyle w:val="27"/>
        <w:snapToGrid w:val="0"/>
        <w:spacing w:before="0"/>
        <w:ind w:firstLine="480"/>
        <w:rPr>
          <w:rFonts w:ascii="宋体" w:hAnsi="宋体" w:cs="宋体"/>
        </w:rPr>
      </w:pPr>
      <w:r>
        <w:rPr>
          <w:rFonts w:ascii="宋体" w:hAnsi="宋体" w:cs="宋体" w:hint="eastAsia"/>
        </w:rPr>
        <w:t>27.5</w:t>
      </w:r>
      <w:r>
        <w:rPr>
          <w:rFonts w:ascii="宋体" w:hAnsi="宋体" w:cs="宋体" w:hint="eastAsia"/>
        </w:rPr>
        <w:t>其他无法保证电子交易的公平、公正和安全的情况。</w:t>
      </w:r>
    </w:p>
    <w:p w:rsidR="00671ADA" w:rsidRDefault="004B3C6E">
      <w:pPr>
        <w:pStyle w:val="27"/>
        <w:snapToGrid w:val="0"/>
        <w:spacing w:before="0"/>
        <w:ind w:firstLineChars="0" w:firstLine="0"/>
        <w:rPr>
          <w:rFonts w:ascii="宋体" w:hAnsi="宋体" w:cs="宋体"/>
        </w:rPr>
      </w:pPr>
      <w:r>
        <w:rPr>
          <w:rFonts w:ascii="宋体" w:hAnsi="宋体" w:cs="宋体" w:hint="eastAsia"/>
        </w:rPr>
        <w:t>28.</w:t>
      </w:r>
      <w:r>
        <w:rPr>
          <w:rFonts w:ascii="宋体" w:hAnsi="宋体" w:cs="宋体" w:hint="eastAsia"/>
        </w:rPr>
        <w:t>出现以上情形，不影响采购公平、公正性的，采购组织机构可以待上述情形消除后继续组织电子交易活动，也可以决定某些</w:t>
      </w:r>
      <w:r>
        <w:rPr>
          <w:rFonts w:ascii="宋体" w:hAnsi="宋体" w:cs="宋体" w:hint="eastAsia"/>
        </w:rPr>
        <w:t>环节以纸质形式进行；影响或可能影响采购公平、公正性的，应当重新采购。</w:t>
      </w:r>
    </w:p>
    <w:p w:rsidR="00671ADA" w:rsidRDefault="00671ADA">
      <w:pPr>
        <w:tabs>
          <w:tab w:val="left" w:pos="0"/>
        </w:tabs>
        <w:spacing w:line="360" w:lineRule="auto"/>
        <w:ind w:firstLine="480"/>
        <w:rPr>
          <w:rFonts w:ascii="宋体" w:hAnsi="宋体" w:cs="宋体"/>
          <w:sz w:val="24"/>
        </w:rPr>
      </w:pPr>
    </w:p>
    <w:p w:rsidR="00671ADA" w:rsidRDefault="004B3C6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671ADA" w:rsidRDefault="004B3C6E">
      <w:pPr>
        <w:pStyle w:val="aa"/>
        <w:spacing w:line="360" w:lineRule="auto"/>
        <w:ind w:firstLineChars="0" w:firstLine="0"/>
        <w:rPr>
          <w:rFonts w:cs="宋体"/>
          <w:b/>
        </w:rPr>
      </w:pPr>
      <w:r>
        <w:rPr>
          <w:rFonts w:cs="宋体" w:hint="eastAsia"/>
          <w:b/>
        </w:rPr>
        <w:t>29.</w:t>
      </w:r>
      <w:r>
        <w:rPr>
          <w:rFonts w:cs="宋体" w:hint="eastAsia"/>
          <w:b/>
        </w:rPr>
        <w:t>验收</w:t>
      </w:r>
    </w:p>
    <w:p w:rsidR="00671ADA" w:rsidRDefault="004B3C6E">
      <w:pPr>
        <w:tabs>
          <w:tab w:val="left" w:pos="0"/>
        </w:tabs>
        <w:spacing w:line="360" w:lineRule="auto"/>
        <w:ind w:firstLine="480"/>
        <w:rPr>
          <w:rFonts w:ascii="宋体" w:hAnsi="宋体" w:cs="宋体"/>
          <w:kern w:val="0"/>
          <w:sz w:val="24"/>
        </w:rPr>
      </w:pPr>
      <w:r>
        <w:rPr>
          <w:rFonts w:ascii="宋体" w:hAnsi="宋体" w:cs="宋体" w:hint="eastAsia"/>
          <w:kern w:val="0"/>
          <w:sz w:val="24"/>
        </w:rPr>
        <w:t>29.1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71ADA" w:rsidRDefault="004B3C6E">
      <w:pPr>
        <w:tabs>
          <w:tab w:val="left" w:pos="0"/>
        </w:tabs>
        <w:spacing w:line="360" w:lineRule="auto"/>
        <w:ind w:firstLine="480"/>
        <w:rPr>
          <w:rFonts w:ascii="宋体" w:hAnsi="宋体" w:cs="宋体"/>
          <w:kern w:val="0"/>
          <w:sz w:val="24"/>
        </w:rPr>
      </w:pPr>
      <w:r>
        <w:rPr>
          <w:rFonts w:ascii="宋体" w:hAnsi="宋体" w:cs="宋体" w:hint="eastAsia"/>
          <w:kern w:val="0"/>
          <w:sz w:val="24"/>
        </w:rPr>
        <w:t>29.2</w:t>
      </w:r>
      <w:r>
        <w:rPr>
          <w:rFonts w:ascii="宋体" w:hAnsi="宋体" w:cs="宋体" w:hint="eastAsia"/>
          <w:kern w:val="0"/>
          <w:sz w:val="24"/>
        </w:rPr>
        <w:t>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671ADA" w:rsidRDefault="004B3C6E">
      <w:pPr>
        <w:tabs>
          <w:tab w:val="left" w:pos="0"/>
        </w:tabs>
        <w:spacing w:line="360" w:lineRule="auto"/>
        <w:ind w:firstLine="480"/>
        <w:rPr>
          <w:rFonts w:ascii="宋体" w:hAnsi="宋体" w:cs="宋体"/>
          <w:kern w:val="0"/>
          <w:sz w:val="24"/>
        </w:rPr>
      </w:pPr>
      <w:r>
        <w:rPr>
          <w:rFonts w:ascii="宋体" w:hAnsi="宋体" w:cs="宋体" w:hint="eastAsia"/>
          <w:kern w:val="0"/>
          <w:sz w:val="24"/>
        </w:rPr>
        <w:t>29.3</w:t>
      </w:r>
      <w:r>
        <w:rPr>
          <w:rFonts w:ascii="宋体" w:hAnsi="宋体" w:cs="宋体" w:hint="eastAsia"/>
          <w:kern w:val="0"/>
          <w:sz w:val="24"/>
        </w:rPr>
        <w:t>严格按照采购合同开展履约验收</w:t>
      </w:r>
      <w:r>
        <w:rPr>
          <w:rFonts w:ascii="宋体" w:hAnsi="宋体" w:cs="宋体" w:hint="eastAsia"/>
          <w:kern w:val="0"/>
          <w:sz w:val="24"/>
        </w:rPr>
        <w:t>。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71ADA" w:rsidRDefault="004B3C6E">
      <w:pPr>
        <w:tabs>
          <w:tab w:val="left" w:pos="0"/>
        </w:tabs>
        <w:spacing w:line="360" w:lineRule="auto"/>
        <w:ind w:firstLine="480"/>
        <w:rPr>
          <w:rFonts w:ascii="宋体" w:hAnsi="宋体" w:cs="宋体"/>
          <w:sz w:val="18"/>
          <w:szCs w:val="18"/>
        </w:rPr>
      </w:pPr>
      <w:r>
        <w:rPr>
          <w:rFonts w:ascii="宋体" w:hAnsi="宋体" w:cs="宋体" w:hint="eastAsia"/>
          <w:kern w:val="0"/>
          <w:sz w:val="24"/>
        </w:rPr>
        <w:t>29.4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71ADA" w:rsidRDefault="00671ADA">
      <w:pPr>
        <w:tabs>
          <w:tab w:val="left" w:pos="0"/>
        </w:tabs>
        <w:spacing w:line="360" w:lineRule="auto"/>
        <w:ind w:firstLine="480"/>
        <w:rPr>
          <w:rFonts w:ascii="宋体" w:hAnsi="宋体" w:cs="宋体"/>
          <w:kern w:val="0"/>
          <w:sz w:val="24"/>
        </w:rPr>
        <w:sectPr w:rsidR="00671ADA">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 w:name="_Hlt74714665"/>
      <w:bookmarkStart w:id="15" w:name="_Hlt75236101"/>
      <w:bookmarkStart w:id="16" w:name="_Hlt75236290"/>
      <w:bookmarkStart w:id="17" w:name="_Hlt68403820"/>
      <w:bookmarkStart w:id="18" w:name="_Hlt68072990"/>
      <w:bookmarkStart w:id="19" w:name="_Hlt74729768"/>
      <w:bookmarkStart w:id="20" w:name="_Hlt75236011"/>
      <w:bookmarkStart w:id="21" w:name="_Hlt74730295"/>
      <w:bookmarkStart w:id="22" w:name="_Hlt74707468"/>
      <w:bookmarkStart w:id="23" w:name="_Hlt68073093"/>
      <w:bookmarkStart w:id="24" w:name="_Hlt68072998"/>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rsidR="00671ADA" w:rsidRDefault="004B3C6E">
      <w:pPr>
        <w:spacing w:line="360" w:lineRule="auto"/>
        <w:jc w:val="center"/>
        <w:outlineLvl w:val="0"/>
        <w:rPr>
          <w:rFonts w:ascii="宋体" w:hAnsi="宋体" w:cs="宋体"/>
          <w:b/>
          <w:sz w:val="36"/>
          <w:szCs w:val="36"/>
        </w:rPr>
      </w:pPr>
      <w:bookmarkStart w:id="26" w:name="第四部分"/>
      <w:bookmarkEnd w:id="11"/>
      <w:bookmarkEnd w:id="12"/>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 xml:space="preserve"> </w:t>
      </w:r>
      <w:r>
        <w:rPr>
          <w:rFonts w:ascii="宋体" w:hAnsi="宋体" w:cs="宋体" w:hint="eastAsia"/>
          <w:b/>
          <w:bCs/>
          <w:color w:val="000000"/>
          <w:sz w:val="24"/>
        </w:rPr>
        <w:t>一、项目概况</w:t>
      </w:r>
    </w:p>
    <w:p w:rsidR="00671ADA" w:rsidRDefault="004B3C6E">
      <w:pPr>
        <w:spacing w:line="360" w:lineRule="auto"/>
        <w:ind w:firstLineChars="200" w:firstLine="480"/>
        <w:rPr>
          <w:rFonts w:ascii="宋体" w:hAnsi="宋体" w:cs="宋体"/>
          <w:color w:val="FF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sz w:val="24"/>
        </w:rPr>
        <w:t>余杭区政府大院位于杭州市余杭区文</w:t>
      </w:r>
      <w:proofErr w:type="gramStart"/>
      <w:r>
        <w:rPr>
          <w:rFonts w:ascii="宋体" w:hAnsi="宋体" w:cs="宋体" w:hint="eastAsia"/>
          <w:sz w:val="24"/>
        </w:rPr>
        <w:t>一</w:t>
      </w:r>
      <w:proofErr w:type="gramEnd"/>
      <w:r>
        <w:rPr>
          <w:rFonts w:ascii="宋体" w:hAnsi="宋体" w:cs="宋体" w:hint="eastAsia"/>
          <w:sz w:val="24"/>
        </w:rPr>
        <w:t>西路</w:t>
      </w:r>
      <w:r>
        <w:rPr>
          <w:rFonts w:ascii="宋体" w:hAnsi="宋体" w:cs="宋体" w:hint="eastAsia"/>
          <w:sz w:val="24"/>
        </w:rPr>
        <w:t>1500</w:t>
      </w:r>
      <w:r>
        <w:rPr>
          <w:rFonts w:ascii="宋体" w:hAnsi="宋体" w:cs="宋体" w:hint="eastAsia"/>
          <w:sz w:val="24"/>
        </w:rPr>
        <w:t>号，大院各楼建筑面积共</w:t>
      </w:r>
      <w:r>
        <w:rPr>
          <w:rFonts w:ascii="宋体" w:hAnsi="宋体" w:cs="宋体" w:hint="eastAsia"/>
          <w:sz w:val="24"/>
        </w:rPr>
        <w:t>200690</w:t>
      </w:r>
      <w:r>
        <w:rPr>
          <w:rFonts w:ascii="宋体" w:hAnsi="宋体" w:cs="宋体" w:hint="eastAsia"/>
          <w:sz w:val="24"/>
        </w:rPr>
        <w:t>平方米；余杭区综治中心</w:t>
      </w:r>
      <w:r>
        <w:rPr>
          <w:rStyle w:val="aff6"/>
          <w:rFonts w:ascii="宋体" w:hAnsi="宋体" w:cs="宋体" w:hint="eastAsia"/>
          <w:sz w:val="24"/>
          <w:szCs w:val="24"/>
        </w:rPr>
        <w:t>位于杭州市余杭区</w:t>
      </w:r>
      <w:proofErr w:type="gramStart"/>
      <w:r>
        <w:rPr>
          <w:rStyle w:val="aff6"/>
          <w:rFonts w:ascii="宋体" w:hAnsi="宋体" w:cs="宋体" w:hint="eastAsia"/>
          <w:sz w:val="24"/>
          <w:szCs w:val="24"/>
        </w:rPr>
        <w:t>龙潭路</w:t>
      </w:r>
      <w:proofErr w:type="gramEnd"/>
      <w:r>
        <w:rPr>
          <w:rStyle w:val="aff6"/>
          <w:rFonts w:ascii="宋体" w:hAnsi="宋体" w:cs="宋体" w:hint="eastAsia"/>
          <w:sz w:val="24"/>
          <w:szCs w:val="24"/>
        </w:rPr>
        <w:t>22</w:t>
      </w:r>
      <w:r>
        <w:rPr>
          <w:rStyle w:val="aff6"/>
          <w:rFonts w:ascii="宋体" w:hAnsi="宋体" w:cs="宋体" w:hint="eastAsia"/>
          <w:sz w:val="24"/>
          <w:szCs w:val="24"/>
        </w:rPr>
        <w:t>号，</w:t>
      </w:r>
      <w:r>
        <w:rPr>
          <w:rFonts w:ascii="宋体" w:hAnsi="宋体" w:cs="宋体" w:hint="eastAsia"/>
          <w:sz w:val="24"/>
        </w:rPr>
        <w:t>建筑面积</w:t>
      </w:r>
      <w:r>
        <w:rPr>
          <w:rFonts w:ascii="宋体" w:hAnsi="宋体" w:cs="宋体" w:hint="eastAsia"/>
          <w:sz w:val="24"/>
        </w:rPr>
        <w:t>5500</w:t>
      </w:r>
      <w:r>
        <w:rPr>
          <w:rFonts w:ascii="宋体" w:hAnsi="宋体" w:cs="宋体" w:hint="eastAsia"/>
          <w:sz w:val="24"/>
        </w:rPr>
        <w:t>平方米；总面积约</w:t>
      </w:r>
      <w:r>
        <w:rPr>
          <w:rFonts w:ascii="宋体" w:hAnsi="宋体" w:cs="宋体" w:hint="eastAsia"/>
          <w:sz w:val="24"/>
        </w:rPr>
        <w:t>206190</w:t>
      </w:r>
      <w:r>
        <w:rPr>
          <w:rFonts w:ascii="宋体" w:hAnsi="宋体" w:cs="宋体" w:hint="eastAsia"/>
          <w:sz w:val="24"/>
        </w:rPr>
        <w:t>平方米。</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w:t>
      </w:r>
      <w:r>
        <w:rPr>
          <w:rFonts w:ascii="宋体" w:hAnsi="宋体" w:cs="宋体" w:hint="eastAsia"/>
          <w:b/>
          <w:bCs/>
          <w:color w:val="000000"/>
          <w:sz w:val="24"/>
        </w:rPr>
        <w:t>、本项目列入本次采购的物业管理内容包含水电维修及房屋养护维修、环境卫生管理、会务服务等及采购单位交办的其他工作。垃圾清运费、分类垃圾袋、垃圾桶、大卷卫生纸、洗手液、办公室的保洁工具、</w:t>
      </w:r>
      <w:proofErr w:type="gramStart"/>
      <w:r>
        <w:rPr>
          <w:rFonts w:ascii="宋体" w:hAnsi="宋体" w:cs="宋体" w:hint="eastAsia"/>
          <w:b/>
          <w:bCs/>
          <w:color w:val="000000"/>
          <w:sz w:val="24"/>
        </w:rPr>
        <w:t>日常各</w:t>
      </w:r>
      <w:proofErr w:type="gramEnd"/>
      <w:r>
        <w:rPr>
          <w:rFonts w:ascii="宋体" w:hAnsi="宋体" w:cs="宋体" w:hint="eastAsia"/>
          <w:b/>
          <w:bCs/>
          <w:color w:val="000000"/>
          <w:sz w:val="24"/>
        </w:rPr>
        <w:t>类维修的材料配件费（</w:t>
      </w:r>
      <w:r>
        <w:rPr>
          <w:rFonts w:ascii="宋体" w:hAnsi="宋体" w:cs="宋体" w:hint="eastAsia"/>
          <w:b/>
          <w:bCs/>
          <w:color w:val="000000"/>
          <w:sz w:val="24"/>
        </w:rPr>
        <w:t>2000</w:t>
      </w:r>
      <w:r>
        <w:rPr>
          <w:rFonts w:ascii="宋体" w:hAnsi="宋体" w:cs="宋体" w:hint="eastAsia"/>
          <w:b/>
          <w:bCs/>
          <w:color w:val="000000"/>
          <w:sz w:val="24"/>
        </w:rPr>
        <w:t>元以下的单个维修耗材配件）、一般防疫物资、防汛防台物资、防寒抗冻物资、物业办公用品等均包含在投标报价中，采购人不再支付其他费用。</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大型主要材料配件（大型主要材料配件是</w:t>
      </w:r>
      <w:proofErr w:type="gramStart"/>
      <w:r>
        <w:rPr>
          <w:rFonts w:ascii="宋体" w:hAnsi="宋体" w:cs="宋体" w:hint="eastAsia"/>
          <w:color w:val="000000"/>
          <w:sz w:val="24"/>
        </w:rPr>
        <w:t>指金额</w:t>
      </w:r>
      <w:proofErr w:type="gramEnd"/>
      <w:r>
        <w:rPr>
          <w:rFonts w:ascii="宋体" w:hAnsi="宋体" w:cs="宋体" w:hint="eastAsia"/>
          <w:color w:val="000000"/>
          <w:sz w:val="24"/>
        </w:rPr>
        <w:t>在</w:t>
      </w:r>
      <w:r>
        <w:rPr>
          <w:rFonts w:ascii="宋体" w:hAnsi="宋体" w:cs="宋体" w:hint="eastAsia"/>
          <w:color w:val="000000"/>
          <w:sz w:val="24"/>
        </w:rPr>
        <w:t>2000</w:t>
      </w:r>
      <w:r>
        <w:rPr>
          <w:rFonts w:ascii="宋体" w:hAnsi="宋体" w:cs="宋体" w:hint="eastAsia"/>
          <w:color w:val="000000"/>
          <w:sz w:val="24"/>
        </w:rPr>
        <w:t>元以上的单个配件）、会议摆花、节日及临时性活动的花卉绿化装饰由采购人承担，但须书面报采购人批准后方可执行。</w:t>
      </w:r>
    </w:p>
    <w:p w:rsidR="00671ADA" w:rsidRDefault="004B3C6E">
      <w:pPr>
        <w:spacing w:line="360" w:lineRule="auto"/>
        <w:ind w:firstLineChars="200" w:firstLine="480"/>
        <w:rPr>
          <w:rFonts w:ascii="宋体" w:hAnsi="宋体" w:cs="宋体"/>
          <w:sz w:val="24"/>
        </w:rPr>
      </w:pPr>
      <w:r>
        <w:rPr>
          <w:rFonts w:ascii="宋体" w:hAnsi="宋体" w:cs="宋体" w:hint="eastAsia"/>
          <w:color w:val="000000"/>
          <w:sz w:val="24"/>
        </w:rPr>
        <w:t>收费</w:t>
      </w:r>
      <w:r>
        <w:rPr>
          <w:rFonts w:ascii="宋体" w:hAnsi="宋体" w:cs="宋体" w:hint="eastAsia"/>
          <w:color w:val="000000"/>
          <w:sz w:val="24"/>
        </w:rPr>
        <w:t>标准必须遵照国家、地方物业管理服务收费规定，按物业管理的服务项目、服务内容、服务深度，测算物业管理服务收费标准，严格按合同规定的收费标</w:t>
      </w:r>
      <w:r>
        <w:rPr>
          <w:rFonts w:ascii="宋体" w:hAnsi="宋体" w:cs="宋体" w:hint="eastAsia"/>
          <w:sz w:val="24"/>
        </w:rPr>
        <w:t>准收取，不得擅自加价，不得只收费不服务或多收费少服务。</w:t>
      </w:r>
    </w:p>
    <w:p w:rsidR="00671ADA" w:rsidRDefault="004B3C6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、本项目有大型会议室</w:t>
      </w:r>
      <w:r>
        <w:rPr>
          <w:rFonts w:ascii="宋体" w:hAnsi="宋体" w:cs="宋体" w:hint="eastAsia"/>
          <w:sz w:val="24"/>
        </w:rPr>
        <w:t>6</w:t>
      </w:r>
      <w:r>
        <w:rPr>
          <w:rFonts w:ascii="宋体" w:hAnsi="宋体" w:cs="宋体" w:hint="eastAsia"/>
          <w:sz w:val="24"/>
        </w:rPr>
        <w:t>间</w:t>
      </w:r>
      <w:r>
        <w:rPr>
          <w:rFonts w:ascii="宋体" w:hAnsi="宋体" w:cs="宋体" w:hint="eastAsia"/>
          <w:sz w:val="24"/>
        </w:rPr>
        <w:t>[500</w:t>
      </w:r>
      <w:r>
        <w:rPr>
          <w:rFonts w:ascii="宋体" w:hAnsi="宋体" w:cs="宋体" w:hint="eastAsia"/>
          <w:sz w:val="24"/>
        </w:rPr>
        <w:t>平方米</w:t>
      </w:r>
      <w:r>
        <w:rPr>
          <w:rFonts w:ascii="宋体" w:hAnsi="宋体" w:cs="宋体" w:hint="eastAsia"/>
          <w:sz w:val="24"/>
        </w:rPr>
        <w:t>2</w:t>
      </w:r>
      <w:r>
        <w:rPr>
          <w:rFonts w:ascii="宋体" w:hAnsi="宋体" w:cs="宋体" w:hint="eastAsia"/>
          <w:sz w:val="24"/>
        </w:rPr>
        <w:t>个（可容纳</w:t>
      </w:r>
      <w:r>
        <w:rPr>
          <w:rFonts w:ascii="宋体" w:hAnsi="宋体" w:cs="宋体" w:hint="eastAsia"/>
          <w:sz w:val="24"/>
        </w:rPr>
        <w:t>170</w:t>
      </w:r>
      <w:r>
        <w:rPr>
          <w:rFonts w:ascii="宋体" w:hAnsi="宋体" w:cs="宋体" w:hint="eastAsia"/>
          <w:sz w:val="24"/>
        </w:rPr>
        <w:t>人），</w:t>
      </w:r>
      <w:r>
        <w:rPr>
          <w:rFonts w:ascii="宋体" w:hAnsi="宋体" w:cs="宋体" w:hint="eastAsia"/>
          <w:sz w:val="24"/>
        </w:rPr>
        <w:t>800</w:t>
      </w:r>
      <w:r>
        <w:rPr>
          <w:rFonts w:ascii="宋体" w:hAnsi="宋体" w:cs="宋体" w:hint="eastAsia"/>
          <w:sz w:val="24"/>
        </w:rPr>
        <w:t>平方米</w:t>
      </w:r>
      <w:r>
        <w:rPr>
          <w:rFonts w:ascii="宋体" w:hAnsi="宋体" w:cs="宋体" w:hint="eastAsia"/>
          <w:sz w:val="24"/>
        </w:rPr>
        <w:t>4</w:t>
      </w:r>
      <w:r>
        <w:rPr>
          <w:rFonts w:ascii="宋体" w:hAnsi="宋体" w:cs="宋体" w:hint="eastAsia"/>
          <w:sz w:val="24"/>
        </w:rPr>
        <w:t>个（可容纳</w:t>
      </w:r>
      <w:r>
        <w:rPr>
          <w:rFonts w:ascii="宋体" w:hAnsi="宋体" w:cs="宋体" w:hint="eastAsia"/>
          <w:sz w:val="24"/>
        </w:rPr>
        <w:t>400</w:t>
      </w:r>
      <w:r>
        <w:rPr>
          <w:rFonts w:ascii="宋体" w:hAnsi="宋体" w:cs="宋体" w:hint="eastAsia"/>
          <w:sz w:val="24"/>
        </w:rPr>
        <w:t>人）</w:t>
      </w:r>
      <w:r>
        <w:rPr>
          <w:rFonts w:ascii="宋体" w:hAnsi="宋体" w:cs="宋体" w:hint="eastAsia"/>
          <w:sz w:val="24"/>
        </w:rPr>
        <w:t>]</w:t>
      </w:r>
      <w:r>
        <w:rPr>
          <w:rFonts w:ascii="宋体" w:hAnsi="宋体" w:cs="宋体" w:hint="eastAsia"/>
          <w:sz w:val="24"/>
        </w:rPr>
        <w:t>，中型会议室</w:t>
      </w:r>
      <w:r>
        <w:rPr>
          <w:rFonts w:ascii="宋体" w:hAnsi="宋体" w:cs="宋体" w:hint="eastAsia"/>
          <w:sz w:val="24"/>
        </w:rPr>
        <w:t>39</w:t>
      </w:r>
      <w:r>
        <w:rPr>
          <w:rFonts w:ascii="宋体" w:hAnsi="宋体" w:cs="宋体" w:hint="eastAsia"/>
          <w:sz w:val="24"/>
        </w:rPr>
        <w:t>个</w:t>
      </w:r>
      <w:r>
        <w:rPr>
          <w:rFonts w:ascii="宋体" w:hAnsi="宋体" w:cs="宋体" w:hint="eastAsia"/>
          <w:sz w:val="24"/>
        </w:rPr>
        <w:t>[300</w:t>
      </w:r>
      <w:r>
        <w:rPr>
          <w:rFonts w:ascii="宋体" w:hAnsi="宋体" w:cs="宋体" w:hint="eastAsia"/>
          <w:sz w:val="24"/>
        </w:rPr>
        <w:t>平方米</w:t>
      </w:r>
      <w:r>
        <w:rPr>
          <w:rFonts w:ascii="宋体" w:hAnsi="宋体" w:cs="宋体" w:hint="eastAsia"/>
          <w:sz w:val="24"/>
        </w:rPr>
        <w:t>19</w:t>
      </w:r>
      <w:r>
        <w:rPr>
          <w:rFonts w:ascii="宋体" w:hAnsi="宋体" w:cs="宋体" w:hint="eastAsia"/>
          <w:sz w:val="24"/>
        </w:rPr>
        <w:t>个（可容纳</w:t>
      </w:r>
      <w:r>
        <w:rPr>
          <w:rFonts w:ascii="宋体" w:hAnsi="宋体" w:cs="宋体" w:hint="eastAsia"/>
          <w:sz w:val="24"/>
        </w:rPr>
        <w:t>100</w:t>
      </w:r>
      <w:r>
        <w:rPr>
          <w:rFonts w:ascii="宋体" w:hAnsi="宋体" w:cs="宋体" w:hint="eastAsia"/>
          <w:sz w:val="24"/>
        </w:rPr>
        <w:t>人），</w:t>
      </w:r>
      <w:r>
        <w:rPr>
          <w:rFonts w:ascii="宋体" w:hAnsi="宋体" w:cs="宋体" w:hint="eastAsia"/>
          <w:sz w:val="24"/>
        </w:rPr>
        <w:t>200</w:t>
      </w:r>
      <w:r>
        <w:rPr>
          <w:rFonts w:ascii="宋体" w:hAnsi="宋体" w:cs="宋体" w:hint="eastAsia"/>
          <w:sz w:val="24"/>
        </w:rPr>
        <w:t>平方米</w:t>
      </w:r>
      <w:r>
        <w:rPr>
          <w:rFonts w:ascii="宋体" w:hAnsi="宋体" w:cs="宋体" w:hint="eastAsia"/>
          <w:sz w:val="24"/>
        </w:rPr>
        <w:t>20</w:t>
      </w:r>
      <w:r>
        <w:rPr>
          <w:rFonts w:ascii="宋体" w:hAnsi="宋体" w:cs="宋体" w:hint="eastAsia"/>
          <w:sz w:val="24"/>
        </w:rPr>
        <w:t>个（可容纳</w:t>
      </w:r>
      <w:r>
        <w:rPr>
          <w:rFonts w:ascii="宋体" w:hAnsi="宋体" w:cs="宋体" w:hint="eastAsia"/>
          <w:sz w:val="24"/>
        </w:rPr>
        <w:t>70</w:t>
      </w:r>
      <w:r>
        <w:rPr>
          <w:rFonts w:ascii="宋体" w:hAnsi="宋体" w:cs="宋体" w:hint="eastAsia"/>
          <w:sz w:val="24"/>
        </w:rPr>
        <w:t>人）</w:t>
      </w:r>
      <w:r>
        <w:rPr>
          <w:rFonts w:ascii="宋体" w:hAnsi="宋体" w:cs="宋体" w:hint="eastAsia"/>
          <w:sz w:val="24"/>
        </w:rPr>
        <w:t>]</w:t>
      </w:r>
      <w:r>
        <w:rPr>
          <w:rFonts w:ascii="宋体" w:hAnsi="宋体" w:cs="宋体" w:hint="eastAsia"/>
          <w:sz w:val="24"/>
        </w:rPr>
        <w:t>，小型会议室</w:t>
      </w:r>
      <w:r>
        <w:rPr>
          <w:rFonts w:ascii="宋体" w:hAnsi="宋体" w:cs="宋体" w:hint="eastAsia"/>
          <w:sz w:val="24"/>
        </w:rPr>
        <w:t>48</w:t>
      </w:r>
      <w:r>
        <w:rPr>
          <w:rFonts w:ascii="宋体" w:hAnsi="宋体" w:cs="宋体" w:hint="eastAsia"/>
          <w:sz w:val="24"/>
        </w:rPr>
        <w:t>个</w:t>
      </w:r>
      <w:r>
        <w:rPr>
          <w:rFonts w:ascii="宋体" w:hAnsi="宋体" w:cs="宋体" w:hint="eastAsia"/>
          <w:sz w:val="24"/>
        </w:rPr>
        <w:t>[80</w:t>
      </w:r>
      <w:r>
        <w:rPr>
          <w:rFonts w:ascii="宋体" w:hAnsi="宋体" w:cs="宋体" w:hint="eastAsia"/>
          <w:sz w:val="24"/>
        </w:rPr>
        <w:t>平方米</w:t>
      </w:r>
      <w:r>
        <w:rPr>
          <w:rFonts w:ascii="宋体" w:hAnsi="宋体" w:cs="宋体" w:hint="eastAsia"/>
          <w:sz w:val="24"/>
        </w:rPr>
        <w:t>22</w:t>
      </w:r>
      <w:r>
        <w:rPr>
          <w:rFonts w:ascii="宋体" w:hAnsi="宋体" w:cs="宋体" w:hint="eastAsia"/>
          <w:sz w:val="24"/>
        </w:rPr>
        <w:t>个（可容纳</w:t>
      </w:r>
      <w:r>
        <w:rPr>
          <w:rFonts w:ascii="宋体" w:hAnsi="宋体" w:cs="宋体" w:hint="eastAsia"/>
          <w:sz w:val="24"/>
        </w:rPr>
        <w:t>35</w:t>
      </w:r>
      <w:r>
        <w:rPr>
          <w:rFonts w:ascii="宋体" w:hAnsi="宋体" w:cs="宋体" w:hint="eastAsia"/>
          <w:sz w:val="24"/>
        </w:rPr>
        <w:t>人），</w:t>
      </w:r>
      <w:r>
        <w:rPr>
          <w:rFonts w:ascii="宋体" w:hAnsi="宋体" w:cs="宋体" w:hint="eastAsia"/>
          <w:sz w:val="24"/>
        </w:rPr>
        <w:t>60</w:t>
      </w:r>
      <w:r>
        <w:rPr>
          <w:rFonts w:ascii="宋体" w:hAnsi="宋体" w:cs="宋体" w:hint="eastAsia"/>
          <w:sz w:val="24"/>
        </w:rPr>
        <w:t>平方米</w:t>
      </w:r>
      <w:r>
        <w:rPr>
          <w:rFonts w:ascii="宋体" w:hAnsi="宋体" w:cs="宋体" w:hint="eastAsia"/>
          <w:sz w:val="24"/>
        </w:rPr>
        <w:t>26</w:t>
      </w:r>
      <w:r>
        <w:rPr>
          <w:rFonts w:ascii="宋体" w:hAnsi="宋体" w:cs="宋体" w:hint="eastAsia"/>
          <w:sz w:val="24"/>
        </w:rPr>
        <w:t>个（可容纳</w:t>
      </w:r>
      <w:r>
        <w:rPr>
          <w:rFonts w:ascii="宋体" w:hAnsi="宋体" w:cs="宋体" w:hint="eastAsia"/>
          <w:sz w:val="24"/>
        </w:rPr>
        <w:t>25</w:t>
      </w:r>
      <w:r>
        <w:rPr>
          <w:rFonts w:ascii="宋体" w:hAnsi="宋体" w:cs="宋体" w:hint="eastAsia"/>
          <w:sz w:val="24"/>
        </w:rPr>
        <w:t>人）</w:t>
      </w:r>
      <w:r>
        <w:rPr>
          <w:rFonts w:ascii="宋体" w:hAnsi="宋体" w:cs="宋体" w:hint="eastAsia"/>
          <w:sz w:val="24"/>
        </w:rPr>
        <w:t>]</w:t>
      </w:r>
      <w:r>
        <w:rPr>
          <w:rFonts w:ascii="宋体" w:hAnsi="宋体" w:cs="宋体" w:hint="eastAsia"/>
          <w:sz w:val="24"/>
        </w:rPr>
        <w:t>。</w:t>
      </w:r>
    </w:p>
    <w:p w:rsidR="00671ADA" w:rsidRDefault="004B3C6E">
      <w:pPr>
        <w:spacing w:line="360" w:lineRule="auto"/>
        <w:ind w:firstLineChars="200" w:firstLine="480"/>
        <w:rPr>
          <w:rFonts w:ascii="宋体" w:hAnsi="宋体" w:cs="宋体"/>
          <w:sz w:val="24"/>
        </w:rPr>
      </w:pPr>
      <w:r>
        <w:rPr>
          <w:rFonts w:ascii="宋体" w:hAnsi="宋体" w:cs="宋体" w:hint="eastAsia"/>
          <w:sz w:val="24"/>
        </w:rPr>
        <w:t>本项目有各类设备：（</w:t>
      </w:r>
      <w:r>
        <w:rPr>
          <w:rFonts w:ascii="宋体" w:hAnsi="宋体" w:cs="宋体" w:hint="eastAsia"/>
          <w:sz w:val="24"/>
        </w:rPr>
        <w:t>1</w:t>
      </w:r>
      <w:r>
        <w:rPr>
          <w:rFonts w:ascii="宋体" w:hAnsi="宋体" w:cs="宋体" w:hint="eastAsia"/>
          <w:sz w:val="24"/>
        </w:rPr>
        <w:t>）道</w:t>
      </w:r>
      <w:proofErr w:type="gramStart"/>
      <w:r>
        <w:rPr>
          <w:rFonts w:ascii="宋体" w:hAnsi="宋体" w:cs="宋体" w:hint="eastAsia"/>
          <w:sz w:val="24"/>
        </w:rPr>
        <w:t>闸系统</w:t>
      </w:r>
      <w:proofErr w:type="gramEnd"/>
      <w:r>
        <w:rPr>
          <w:rFonts w:ascii="宋体" w:hAnsi="宋体" w:cs="宋体" w:hint="eastAsia"/>
          <w:sz w:val="24"/>
        </w:rPr>
        <w:t>1</w:t>
      </w:r>
      <w:r>
        <w:rPr>
          <w:rFonts w:ascii="宋体" w:hAnsi="宋体" w:cs="宋体" w:hint="eastAsia"/>
          <w:sz w:val="24"/>
        </w:rPr>
        <w:t>套</w:t>
      </w:r>
      <w:r>
        <w:rPr>
          <w:rFonts w:ascii="宋体" w:hAnsi="宋体" w:cs="宋体" w:hint="eastAsia"/>
          <w:sz w:val="24"/>
        </w:rPr>
        <w:t>；（</w:t>
      </w:r>
      <w:r>
        <w:rPr>
          <w:rFonts w:ascii="宋体" w:hAnsi="宋体" w:cs="宋体" w:hint="eastAsia"/>
          <w:sz w:val="24"/>
        </w:rPr>
        <w:t>2</w:t>
      </w:r>
      <w:r>
        <w:rPr>
          <w:rFonts w:ascii="宋体" w:hAnsi="宋体" w:cs="宋体" w:hint="eastAsia"/>
          <w:sz w:val="24"/>
        </w:rPr>
        <w:t>）会议系统</w:t>
      </w:r>
      <w:r>
        <w:rPr>
          <w:rFonts w:ascii="宋体" w:hAnsi="宋体" w:cs="宋体" w:hint="eastAsia"/>
          <w:sz w:val="24"/>
        </w:rPr>
        <w:t>17</w:t>
      </w:r>
      <w:r>
        <w:rPr>
          <w:rFonts w:ascii="宋体" w:hAnsi="宋体" w:cs="宋体" w:hint="eastAsia"/>
          <w:sz w:val="24"/>
        </w:rPr>
        <w:t>套（</w:t>
      </w:r>
      <w:r>
        <w:rPr>
          <w:rFonts w:ascii="宋体" w:hAnsi="宋体" w:cs="宋体" w:hint="eastAsia"/>
          <w:sz w:val="24"/>
        </w:rPr>
        <w:t>3</w:t>
      </w:r>
      <w:r>
        <w:rPr>
          <w:rFonts w:ascii="宋体" w:hAnsi="宋体" w:cs="宋体" w:hint="eastAsia"/>
          <w:sz w:val="24"/>
        </w:rPr>
        <w:t>）</w:t>
      </w:r>
      <w:r>
        <w:rPr>
          <w:rFonts w:ascii="宋体" w:hAnsi="宋体" w:cs="宋体" w:hint="eastAsia"/>
          <w:sz w:val="24"/>
        </w:rPr>
        <w:t>LED</w:t>
      </w:r>
      <w:r>
        <w:rPr>
          <w:rFonts w:ascii="宋体" w:hAnsi="宋体" w:cs="宋体" w:hint="eastAsia"/>
          <w:sz w:val="24"/>
        </w:rPr>
        <w:t>显示屏、拼接屏</w:t>
      </w:r>
      <w:r>
        <w:rPr>
          <w:rFonts w:ascii="宋体" w:hAnsi="宋体" w:cs="宋体" w:hint="eastAsia"/>
          <w:sz w:val="24"/>
        </w:rPr>
        <w:t>3</w:t>
      </w:r>
      <w:r>
        <w:rPr>
          <w:rFonts w:ascii="宋体" w:hAnsi="宋体" w:cs="宋体" w:hint="eastAsia"/>
          <w:sz w:val="24"/>
        </w:rPr>
        <w:t>个；（</w:t>
      </w:r>
      <w:r>
        <w:rPr>
          <w:rFonts w:ascii="宋体" w:hAnsi="宋体" w:cs="宋体" w:hint="eastAsia"/>
          <w:sz w:val="24"/>
        </w:rPr>
        <w:t>4</w:t>
      </w:r>
      <w:r>
        <w:rPr>
          <w:rFonts w:ascii="宋体" w:hAnsi="宋体" w:cs="宋体" w:hint="eastAsia"/>
          <w:sz w:val="24"/>
        </w:rPr>
        <w:t>）灯光</w:t>
      </w:r>
      <w:r>
        <w:rPr>
          <w:rFonts w:ascii="宋体" w:hAnsi="宋体" w:cs="宋体" w:hint="eastAsia"/>
          <w:sz w:val="24"/>
        </w:rPr>
        <w:t>BA</w:t>
      </w:r>
      <w:r>
        <w:rPr>
          <w:rFonts w:ascii="宋体" w:hAnsi="宋体" w:cs="宋体" w:hint="eastAsia"/>
          <w:sz w:val="24"/>
        </w:rPr>
        <w:t>系统等</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▲人员需求：本项目经理</w:t>
      </w:r>
      <w:r>
        <w:rPr>
          <w:rFonts w:ascii="宋体" w:hAnsi="宋体" w:cs="宋体" w:hint="eastAsia"/>
          <w:b/>
          <w:bCs/>
          <w:color w:val="000000"/>
          <w:sz w:val="24"/>
        </w:rPr>
        <w:t>1</w:t>
      </w:r>
      <w:r>
        <w:rPr>
          <w:rFonts w:ascii="宋体" w:hAnsi="宋体" w:cs="宋体" w:hint="eastAsia"/>
          <w:b/>
          <w:bCs/>
          <w:color w:val="000000"/>
          <w:sz w:val="24"/>
        </w:rPr>
        <w:t>人；保洁人员不少于</w:t>
      </w:r>
      <w:r>
        <w:rPr>
          <w:rFonts w:ascii="宋体" w:hAnsi="宋体" w:cs="宋体" w:hint="eastAsia"/>
          <w:b/>
          <w:bCs/>
          <w:color w:val="000000"/>
          <w:sz w:val="24"/>
        </w:rPr>
        <w:t>196</w:t>
      </w:r>
      <w:r>
        <w:rPr>
          <w:rFonts w:ascii="宋体" w:hAnsi="宋体" w:cs="宋体" w:hint="eastAsia"/>
          <w:b/>
          <w:bCs/>
          <w:color w:val="000000"/>
          <w:sz w:val="24"/>
        </w:rPr>
        <w:t>人；会务服务不少于</w:t>
      </w:r>
      <w:r>
        <w:rPr>
          <w:rFonts w:ascii="宋体" w:hAnsi="宋体" w:cs="宋体" w:hint="eastAsia"/>
          <w:b/>
          <w:bCs/>
          <w:color w:val="000000"/>
          <w:sz w:val="24"/>
        </w:rPr>
        <w:t>97</w:t>
      </w:r>
      <w:r>
        <w:rPr>
          <w:rFonts w:ascii="宋体" w:hAnsi="宋体" w:cs="宋体" w:hint="eastAsia"/>
          <w:b/>
          <w:bCs/>
          <w:color w:val="000000"/>
          <w:sz w:val="24"/>
        </w:rPr>
        <w:t>人，音控不少于</w:t>
      </w:r>
      <w:r>
        <w:rPr>
          <w:rFonts w:ascii="宋体" w:hAnsi="宋体" w:cs="宋体" w:hint="eastAsia"/>
          <w:b/>
          <w:bCs/>
          <w:color w:val="000000"/>
          <w:sz w:val="24"/>
        </w:rPr>
        <w:t>6</w:t>
      </w:r>
      <w:r>
        <w:rPr>
          <w:rFonts w:ascii="宋体" w:hAnsi="宋体" w:cs="宋体" w:hint="eastAsia"/>
          <w:b/>
          <w:bCs/>
          <w:color w:val="000000"/>
          <w:sz w:val="24"/>
        </w:rPr>
        <w:t>人；设施设备技术维修人员不少于</w:t>
      </w:r>
      <w:r>
        <w:rPr>
          <w:rFonts w:ascii="宋体" w:hAnsi="宋体" w:cs="宋体" w:hint="eastAsia"/>
          <w:b/>
          <w:bCs/>
          <w:color w:val="000000"/>
          <w:sz w:val="24"/>
        </w:rPr>
        <w:t>15</w:t>
      </w:r>
      <w:r>
        <w:rPr>
          <w:rFonts w:ascii="宋体" w:hAnsi="宋体" w:cs="宋体" w:hint="eastAsia"/>
          <w:b/>
          <w:bCs/>
          <w:color w:val="000000"/>
          <w:sz w:val="24"/>
        </w:rPr>
        <w:t>人，</w:t>
      </w:r>
      <w:proofErr w:type="gramStart"/>
      <w:r>
        <w:rPr>
          <w:rFonts w:ascii="宋体" w:hAnsi="宋体" w:cs="宋体" w:hint="eastAsia"/>
          <w:b/>
          <w:bCs/>
          <w:color w:val="000000"/>
          <w:sz w:val="24"/>
        </w:rPr>
        <w:t>其中高配</w:t>
      </w:r>
      <w:r>
        <w:rPr>
          <w:rFonts w:ascii="宋体" w:hAnsi="宋体" w:cs="宋体" w:hint="eastAsia"/>
          <w:b/>
          <w:bCs/>
          <w:color w:val="000000"/>
          <w:sz w:val="24"/>
        </w:rPr>
        <w:t>24</w:t>
      </w:r>
      <w:r>
        <w:rPr>
          <w:rFonts w:ascii="宋体" w:hAnsi="宋体" w:cs="宋体" w:hint="eastAsia"/>
          <w:b/>
          <w:bCs/>
          <w:color w:val="000000"/>
          <w:sz w:val="24"/>
        </w:rPr>
        <w:t>小时</w:t>
      </w:r>
      <w:proofErr w:type="gramEnd"/>
      <w:r>
        <w:rPr>
          <w:rFonts w:ascii="宋体" w:hAnsi="宋体" w:cs="宋体" w:hint="eastAsia"/>
          <w:b/>
          <w:bCs/>
          <w:color w:val="000000"/>
          <w:sz w:val="24"/>
        </w:rPr>
        <w:t>值班</w:t>
      </w:r>
      <w:r>
        <w:rPr>
          <w:rFonts w:ascii="宋体" w:hAnsi="宋体" w:cs="宋体" w:hint="eastAsia"/>
          <w:b/>
          <w:bCs/>
          <w:color w:val="000000"/>
          <w:sz w:val="24"/>
        </w:rPr>
        <w:t>2</w:t>
      </w:r>
      <w:r>
        <w:rPr>
          <w:rFonts w:ascii="宋体" w:hAnsi="宋体" w:cs="宋体" w:hint="eastAsia"/>
          <w:b/>
          <w:bCs/>
          <w:color w:val="000000"/>
          <w:sz w:val="24"/>
        </w:rPr>
        <w:t>人。</w:t>
      </w:r>
    </w:p>
    <w:p w:rsidR="00671ADA" w:rsidRDefault="004B3C6E">
      <w:pPr>
        <w:numPr>
          <w:ilvl w:val="0"/>
          <w:numId w:val="2"/>
        </w:numPr>
        <w:spacing w:line="360" w:lineRule="auto"/>
        <w:ind w:firstLineChars="200" w:firstLine="482"/>
        <w:rPr>
          <w:rFonts w:ascii="宋体" w:hAnsi="宋体" w:cs="宋体"/>
          <w:b/>
          <w:bCs/>
          <w:color w:val="000000"/>
          <w:sz w:val="24"/>
        </w:rPr>
      </w:pPr>
      <w:r>
        <w:rPr>
          <w:rFonts w:ascii="宋体" w:hAnsi="宋体" w:cs="宋体" w:hint="eastAsia"/>
          <w:b/>
          <w:bCs/>
          <w:color w:val="000000"/>
          <w:sz w:val="24"/>
        </w:rPr>
        <w:t>服务年限</w:t>
      </w:r>
    </w:p>
    <w:p w:rsidR="00671ADA" w:rsidRDefault="004B3C6E">
      <w:pPr>
        <w:spacing w:line="360" w:lineRule="auto"/>
        <w:ind w:firstLineChars="200" w:firstLine="482"/>
        <w:rPr>
          <w:rFonts w:ascii="宋体" w:hAnsi="宋体" w:cs="宋体"/>
          <w:b/>
          <w:bCs/>
          <w:sz w:val="24"/>
        </w:rPr>
      </w:pPr>
      <w:r>
        <w:rPr>
          <w:rFonts w:ascii="宋体" w:hAnsi="宋体" w:cs="宋体" w:hint="eastAsia"/>
          <w:b/>
          <w:bCs/>
          <w:sz w:val="24"/>
        </w:rPr>
        <w:t>自合同签订生效之日起</w:t>
      </w:r>
      <w:r>
        <w:rPr>
          <w:rFonts w:ascii="宋体" w:hAnsi="宋体" w:cs="宋体" w:hint="eastAsia"/>
          <w:b/>
          <w:bCs/>
          <w:sz w:val="24"/>
        </w:rPr>
        <w:t>36</w:t>
      </w:r>
      <w:r>
        <w:rPr>
          <w:rFonts w:ascii="宋体" w:hAnsi="宋体" w:cs="宋体" w:hint="eastAsia"/>
          <w:b/>
          <w:bCs/>
          <w:sz w:val="24"/>
        </w:rPr>
        <w:t>个月。本项目预算金额为三年服务期的预算价，</w:t>
      </w:r>
      <w:r>
        <w:rPr>
          <w:rFonts w:ascii="宋体" w:hAnsi="宋体" w:cs="宋体" w:hint="eastAsia"/>
          <w:b/>
          <w:bCs/>
          <w:sz w:val="24"/>
        </w:rPr>
        <w:t>3</w:t>
      </w:r>
      <w:r>
        <w:rPr>
          <w:rFonts w:ascii="宋体" w:hAnsi="宋体" w:cs="宋体" w:hint="eastAsia"/>
          <w:b/>
          <w:bCs/>
          <w:sz w:val="24"/>
        </w:rPr>
        <w:t>年预算总额为</w:t>
      </w:r>
      <w:r>
        <w:rPr>
          <w:rFonts w:ascii="宋体" w:hAnsi="宋体" w:cs="宋体" w:hint="eastAsia"/>
          <w:b/>
          <w:bCs/>
          <w:sz w:val="24"/>
        </w:rPr>
        <w:t>6960</w:t>
      </w:r>
      <w:r>
        <w:rPr>
          <w:rFonts w:ascii="宋体" w:hAnsi="宋体" w:cs="宋体" w:hint="eastAsia"/>
          <w:b/>
          <w:bCs/>
          <w:sz w:val="24"/>
        </w:rPr>
        <w:t>万元，年度预算金额为</w:t>
      </w:r>
      <w:r>
        <w:rPr>
          <w:rFonts w:ascii="宋体" w:hAnsi="宋体" w:cs="宋体" w:hint="eastAsia"/>
          <w:b/>
          <w:bCs/>
          <w:sz w:val="24"/>
        </w:rPr>
        <w:t>2320</w:t>
      </w:r>
      <w:r>
        <w:rPr>
          <w:rFonts w:ascii="宋体" w:hAnsi="宋体" w:cs="宋体" w:hint="eastAsia"/>
          <w:b/>
          <w:bCs/>
          <w:sz w:val="24"/>
        </w:rPr>
        <w:t>万元。一年服务期满经考核合格的，可续签合同，合同一年一签，最长不超过三年。</w:t>
      </w:r>
    </w:p>
    <w:p w:rsidR="00671ADA" w:rsidRDefault="004B3C6E">
      <w:pPr>
        <w:spacing w:line="360" w:lineRule="auto"/>
        <w:ind w:firstLineChars="200" w:firstLine="482"/>
        <w:rPr>
          <w:rFonts w:ascii="宋体" w:hAnsi="宋体" w:cs="宋体"/>
          <w:b/>
          <w:color w:val="000000"/>
          <w:sz w:val="24"/>
        </w:rPr>
      </w:pPr>
      <w:r>
        <w:rPr>
          <w:rFonts w:ascii="宋体" w:hAnsi="宋体" w:cs="宋体" w:hint="eastAsia"/>
          <w:b/>
          <w:color w:val="000000"/>
          <w:sz w:val="24"/>
        </w:rPr>
        <w:t xml:space="preserve"> </w:t>
      </w:r>
      <w:r>
        <w:rPr>
          <w:rFonts w:ascii="宋体" w:hAnsi="宋体" w:cs="宋体" w:hint="eastAsia"/>
          <w:b/>
          <w:color w:val="000000"/>
          <w:sz w:val="24"/>
        </w:rPr>
        <w:t>三、具体服务内容和服务要求等</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本项目主要的办公室、会议室、档案室、供配电、给排水</w:t>
      </w:r>
      <w:r>
        <w:rPr>
          <w:rFonts w:ascii="宋体" w:hAnsi="宋体" w:cs="宋体" w:hint="eastAsia"/>
          <w:color w:val="000000"/>
          <w:sz w:val="24"/>
        </w:rPr>
        <w:t>等设施设备以现场实际踏勘为准。</w:t>
      </w:r>
    </w:p>
    <w:tbl>
      <w:tblPr>
        <w:tblW w:w="9135" w:type="dxa"/>
        <w:jc w:val="center"/>
        <w:tblLayout w:type="fixed"/>
        <w:tblLook w:val="04A0" w:firstRow="1" w:lastRow="0" w:firstColumn="1" w:lastColumn="0" w:noHBand="0" w:noVBand="1"/>
      </w:tblPr>
      <w:tblGrid>
        <w:gridCol w:w="1156"/>
        <w:gridCol w:w="7979"/>
      </w:tblGrid>
      <w:tr w:rsidR="00671ADA">
        <w:trPr>
          <w:trHeight w:val="551"/>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4B3C6E">
            <w:pPr>
              <w:rPr>
                <w:rFonts w:ascii="宋体" w:hAnsi="宋体" w:cs="宋体"/>
                <w:color w:val="000000"/>
                <w:szCs w:val="21"/>
              </w:rPr>
            </w:pPr>
            <w:r>
              <w:rPr>
                <w:rFonts w:ascii="宋体" w:hAnsi="宋体" w:cs="宋体" w:hint="eastAsia"/>
                <w:color w:val="000000"/>
                <w:szCs w:val="21"/>
              </w:rPr>
              <w:t>项</w:t>
            </w:r>
            <w:r>
              <w:rPr>
                <w:rFonts w:ascii="宋体" w:hAnsi="宋体" w:cs="宋体" w:hint="eastAsia"/>
                <w:color w:val="000000"/>
                <w:szCs w:val="21"/>
              </w:rPr>
              <w:t xml:space="preserve"> </w:t>
            </w:r>
            <w:r>
              <w:rPr>
                <w:rFonts w:ascii="宋体" w:hAnsi="宋体" w:cs="宋体" w:hint="eastAsia"/>
                <w:color w:val="000000"/>
                <w:szCs w:val="21"/>
              </w:rPr>
              <w:t>目</w:t>
            </w: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0"/>
              <w:rPr>
                <w:rFonts w:ascii="宋体" w:hAnsi="宋体" w:cs="宋体"/>
                <w:color w:val="000000"/>
                <w:szCs w:val="21"/>
              </w:rPr>
            </w:pPr>
            <w:r>
              <w:rPr>
                <w:rFonts w:ascii="宋体" w:hAnsi="宋体" w:cs="宋体" w:hint="eastAsia"/>
                <w:color w:val="000000"/>
                <w:szCs w:val="21"/>
              </w:rPr>
              <w:t>服</w:t>
            </w:r>
            <w:r>
              <w:rPr>
                <w:rFonts w:ascii="宋体" w:hAnsi="宋体" w:cs="宋体" w:hint="eastAsia"/>
                <w:color w:val="000000"/>
                <w:szCs w:val="21"/>
              </w:rPr>
              <w:t xml:space="preserve"> </w:t>
            </w:r>
            <w:proofErr w:type="gramStart"/>
            <w:r>
              <w:rPr>
                <w:rFonts w:ascii="宋体" w:hAnsi="宋体" w:cs="宋体" w:hint="eastAsia"/>
                <w:color w:val="000000"/>
                <w:szCs w:val="21"/>
              </w:rPr>
              <w:t>务</w:t>
            </w:r>
            <w:proofErr w:type="gramEnd"/>
            <w:r>
              <w:rPr>
                <w:rFonts w:ascii="宋体" w:hAnsi="宋体" w:cs="宋体" w:hint="eastAsia"/>
                <w:color w:val="000000"/>
                <w:szCs w:val="21"/>
              </w:rPr>
              <w:t xml:space="preserve"> </w:t>
            </w:r>
            <w:r>
              <w:rPr>
                <w:rFonts w:ascii="宋体" w:hAnsi="宋体" w:cs="宋体" w:hint="eastAsia"/>
                <w:color w:val="000000"/>
                <w:szCs w:val="21"/>
              </w:rPr>
              <w:t>要</w:t>
            </w:r>
            <w:r>
              <w:rPr>
                <w:rFonts w:ascii="宋体" w:hAnsi="宋体" w:cs="宋体" w:hint="eastAsia"/>
                <w:color w:val="000000"/>
                <w:szCs w:val="21"/>
              </w:rPr>
              <w:t xml:space="preserve"> </w:t>
            </w:r>
            <w:r>
              <w:rPr>
                <w:rFonts w:ascii="宋体" w:hAnsi="宋体" w:cs="宋体" w:hint="eastAsia"/>
                <w:color w:val="000000"/>
                <w:szCs w:val="21"/>
              </w:rPr>
              <w:t>求</w:t>
            </w:r>
          </w:p>
        </w:tc>
      </w:tr>
      <w:tr w:rsidR="00671ADA">
        <w:trPr>
          <w:trHeight w:val="551"/>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4B3C6E">
            <w:pPr>
              <w:rPr>
                <w:rFonts w:ascii="宋体" w:hAnsi="宋体" w:cs="宋体"/>
                <w:color w:val="000000"/>
                <w:szCs w:val="21"/>
              </w:rPr>
            </w:pPr>
            <w:r>
              <w:rPr>
                <w:rFonts w:ascii="宋体" w:hAnsi="宋体" w:cs="宋体" w:hint="eastAsia"/>
                <w:color w:val="000000"/>
                <w:szCs w:val="21"/>
              </w:rPr>
              <w:t>物业项目经理</w:t>
            </w:r>
          </w:p>
        </w:tc>
        <w:tc>
          <w:tcPr>
            <w:tcW w:w="7979" w:type="dxa"/>
            <w:tcBorders>
              <w:top w:val="single" w:sz="4" w:space="0" w:color="auto"/>
              <w:left w:val="nil"/>
              <w:bottom w:val="single" w:sz="4" w:space="0" w:color="auto"/>
              <w:right w:val="single" w:sz="4" w:space="0" w:color="auto"/>
            </w:tcBorders>
            <w:vAlign w:val="center"/>
          </w:tcPr>
          <w:p w:rsidR="00671ADA" w:rsidRDefault="004B3C6E">
            <w:pPr>
              <w:rPr>
                <w:rFonts w:ascii="宋体" w:hAnsi="宋体" w:cs="宋体"/>
                <w:szCs w:val="21"/>
              </w:rPr>
            </w:pPr>
            <w:r>
              <w:rPr>
                <w:rFonts w:ascii="宋体" w:hAnsi="宋体" w:cs="宋体" w:hint="eastAsia"/>
                <w:szCs w:val="21"/>
              </w:rPr>
              <w:t xml:space="preserve">    </w:t>
            </w:r>
            <w:r>
              <w:rPr>
                <w:rFonts w:ascii="宋体" w:hAnsi="宋体" w:cs="宋体" w:hint="eastAsia"/>
                <w:szCs w:val="21"/>
              </w:rPr>
              <w:t>（一）人员设置需求：</w:t>
            </w:r>
            <w:r>
              <w:rPr>
                <w:rFonts w:ascii="宋体" w:hAnsi="宋体" w:cs="宋体" w:hint="eastAsia"/>
                <w:szCs w:val="21"/>
              </w:rPr>
              <w:t>1</w:t>
            </w:r>
            <w:r>
              <w:rPr>
                <w:rFonts w:ascii="宋体" w:hAnsi="宋体" w:cs="宋体" w:hint="eastAsia"/>
                <w:szCs w:val="21"/>
              </w:rPr>
              <w:t>人。</w:t>
            </w:r>
          </w:p>
          <w:p w:rsidR="00671ADA" w:rsidRDefault="004B3C6E">
            <w:pPr>
              <w:rPr>
                <w:rFonts w:ascii="宋体" w:hAnsi="宋体" w:cs="宋体"/>
                <w:szCs w:val="21"/>
              </w:rPr>
            </w:pPr>
            <w:r>
              <w:rPr>
                <w:rFonts w:ascii="宋体" w:hAnsi="宋体" w:cs="宋体" w:hint="eastAsia"/>
                <w:szCs w:val="21"/>
              </w:rPr>
              <w:t xml:space="preserve">    </w:t>
            </w:r>
            <w:r>
              <w:rPr>
                <w:rFonts w:ascii="宋体" w:hAnsi="宋体" w:cs="宋体" w:hint="eastAsia"/>
                <w:szCs w:val="21"/>
              </w:rPr>
              <w:t>（二）人员要求：</w:t>
            </w:r>
            <w:r>
              <w:rPr>
                <w:rFonts w:ascii="宋体" w:hAnsi="宋体" w:cs="宋体" w:hint="eastAsia"/>
                <w:b/>
                <w:bCs/>
                <w:szCs w:val="21"/>
              </w:rPr>
              <w:t>45</w:t>
            </w:r>
            <w:r>
              <w:rPr>
                <w:rFonts w:ascii="宋体" w:hAnsi="宋体" w:cs="宋体" w:hint="eastAsia"/>
                <w:b/>
                <w:bCs/>
                <w:szCs w:val="21"/>
              </w:rPr>
              <w:t>周岁（含）以下</w:t>
            </w:r>
            <w:r>
              <w:rPr>
                <w:rFonts w:ascii="宋体" w:hAnsi="宋体" w:cs="宋体" w:hint="eastAsia"/>
                <w:b/>
                <w:bCs/>
                <w:szCs w:val="21"/>
              </w:rPr>
              <w:t>,</w:t>
            </w:r>
            <w:r>
              <w:rPr>
                <w:rFonts w:ascii="宋体" w:hAnsi="宋体" w:cs="宋体" w:hint="eastAsia"/>
                <w:b/>
                <w:bCs/>
                <w:szCs w:val="21"/>
              </w:rPr>
              <w:t>本科及以上学历，具有物业管理师资格证书、中级职称证书，</w:t>
            </w:r>
            <w:r>
              <w:rPr>
                <w:rFonts w:ascii="宋体" w:hAnsi="宋体" w:cs="宋体" w:hint="eastAsia"/>
                <w:szCs w:val="21"/>
              </w:rPr>
              <w:t>身体健康，仪表端庄，精力充沛，无不良嗜好。具有较强的管理能力、协调能力和突发事件处置能力，以及较强的工作执行能力，有一定的工作经历。</w:t>
            </w:r>
          </w:p>
          <w:p w:rsidR="00671ADA" w:rsidRDefault="004B3C6E">
            <w:pPr>
              <w:numPr>
                <w:ilvl w:val="0"/>
                <w:numId w:val="3"/>
              </w:numPr>
              <w:ind w:firstLineChars="200" w:firstLine="420"/>
              <w:rPr>
                <w:rFonts w:ascii="宋体" w:hAnsi="宋体" w:cs="宋体"/>
                <w:szCs w:val="21"/>
              </w:rPr>
            </w:pPr>
            <w:r>
              <w:rPr>
                <w:rFonts w:ascii="宋体" w:hAnsi="宋体" w:cs="宋体" w:hint="eastAsia"/>
                <w:szCs w:val="21"/>
              </w:rPr>
              <w:t>服务内容及要求：</w:t>
            </w:r>
          </w:p>
          <w:p w:rsidR="00671ADA" w:rsidRDefault="004B3C6E">
            <w:pPr>
              <w:rPr>
                <w:rFonts w:ascii="宋体" w:hAnsi="宋体" w:cs="宋体"/>
                <w:szCs w:val="21"/>
              </w:rPr>
            </w:pPr>
            <w:r>
              <w:rPr>
                <w:rFonts w:ascii="宋体" w:hAnsi="宋体" w:cs="宋体" w:hint="eastAsia"/>
                <w:szCs w:val="21"/>
              </w:rPr>
              <w:t xml:space="preserve">    1</w:t>
            </w:r>
            <w:r>
              <w:rPr>
                <w:rFonts w:ascii="宋体" w:hAnsi="宋体" w:cs="宋体" w:hint="eastAsia"/>
                <w:szCs w:val="21"/>
              </w:rPr>
              <w:t>、负责物业项目的全面管理工作，包括房屋日常管理与土建维修养护、设备管理与维修养护（含供电系统、给排水系统等）、环境卫生管理、会务服务等及采购单位交办的其他工作。</w:t>
            </w:r>
          </w:p>
          <w:p w:rsidR="00671ADA" w:rsidRDefault="004B3C6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、做好与各入驻部门的沟通协调工作，上情下达，维护良好的行政秩序。</w:t>
            </w:r>
          </w:p>
        </w:tc>
      </w:tr>
      <w:tr w:rsidR="00671ADA">
        <w:trPr>
          <w:trHeight w:val="438"/>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水</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电</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维</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修</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及</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房</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屋</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养</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护</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维</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修</w:t>
            </w: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2"/>
              <w:rPr>
                <w:rFonts w:ascii="宋体" w:hAnsi="宋体" w:cs="宋体"/>
                <w:b/>
                <w:bCs/>
                <w:szCs w:val="21"/>
              </w:rPr>
            </w:pPr>
            <w:r>
              <w:rPr>
                <w:rFonts w:ascii="宋体" w:hAnsi="宋体" w:cs="宋体" w:hint="eastAsia"/>
                <w:b/>
                <w:bCs/>
                <w:szCs w:val="21"/>
              </w:rPr>
              <w:t>（一）维保人员设置需求、要求</w:t>
            </w:r>
          </w:p>
          <w:p w:rsidR="00671ADA" w:rsidRDefault="004B3C6E">
            <w:pPr>
              <w:ind w:firstLineChars="200" w:firstLine="420"/>
              <w:rPr>
                <w:rFonts w:ascii="宋体" w:hAnsi="宋体" w:cs="宋体"/>
                <w:szCs w:val="21"/>
              </w:rPr>
            </w:pPr>
            <w:r>
              <w:rPr>
                <w:rFonts w:ascii="宋体" w:hAnsi="宋体" w:cs="宋体"/>
                <w:szCs w:val="21"/>
              </w:rPr>
              <w:t>1</w:t>
            </w:r>
            <w:r>
              <w:rPr>
                <w:rFonts w:ascii="宋体" w:hAnsi="宋体" w:cs="宋体" w:hint="eastAsia"/>
                <w:szCs w:val="21"/>
              </w:rPr>
              <w:t>、设施设备技术维修人员需求不少于：</w:t>
            </w:r>
            <w:r>
              <w:rPr>
                <w:rFonts w:ascii="宋体" w:hAnsi="宋体" w:cs="宋体" w:hint="eastAsia"/>
                <w:szCs w:val="21"/>
              </w:rPr>
              <w:t>15</w:t>
            </w:r>
            <w:r>
              <w:rPr>
                <w:rFonts w:ascii="宋体" w:hAnsi="宋体" w:cs="宋体" w:hint="eastAsia"/>
                <w:szCs w:val="21"/>
              </w:rPr>
              <w:t>人；</w:t>
            </w:r>
            <w:proofErr w:type="gramStart"/>
            <w:r>
              <w:rPr>
                <w:rFonts w:ascii="宋体" w:hAnsi="宋体" w:cs="宋体" w:hint="eastAsia"/>
                <w:szCs w:val="21"/>
              </w:rPr>
              <w:t>其中高配</w:t>
            </w:r>
            <w:r>
              <w:rPr>
                <w:rFonts w:ascii="宋体" w:hAnsi="宋体" w:cs="宋体" w:hint="eastAsia"/>
                <w:szCs w:val="21"/>
              </w:rPr>
              <w:t>24</w:t>
            </w:r>
            <w:r>
              <w:rPr>
                <w:rFonts w:ascii="宋体" w:hAnsi="宋体" w:cs="宋体" w:hint="eastAsia"/>
                <w:szCs w:val="21"/>
              </w:rPr>
              <w:t>小时</w:t>
            </w:r>
            <w:proofErr w:type="gramEnd"/>
            <w:r>
              <w:rPr>
                <w:rFonts w:ascii="宋体" w:hAnsi="宋体" w:cs="宋体" w:hint="eastAsia"/>
                <w:szCs w:val="21"/>
              </w:rPr>
              <w:t>值班</w:t>
            </w:r>
            <w:r>
              <w:rPr>
                <w:rFonts w:ascii="宋体" w:hAnsi="宋体" w:cs="宋体" w:hint="eastAsia"/>
                <w:szCs w:val="21"/>
              </w:rPr>
              <w:t>2</w:t>
            </w:r>
            <w:r>
              <w:rPr>
                <w:rFonts w:ascii="宋体" w:hAnsi="宋体" w:cs="宋体" w:hint="eastAsia"/>
                <w:szCs w:val="21"/>
              </w:rPr>
              <w:t>人。</w:t>
            </w:r>
          </w:p>
          <w:p w:rsidR="00671ADA" w:rsidRDefault="004B3C6E">
            <w:pPr>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、工程主管</w:t>
            </w:r>
            <w:r>
              <w:rPr>
                <w:rFonts w:ascii="宋体" w:hAnsi="宋体" w:cs="宋体"/>
                <w:b/>
                <w:bCs/>
                <w:szCs w:val="21"/>
              </w:rPr>
              <w:t>1</w:t>
            </w:r>
            <w:r>
              <w:rPr>
                <w:rFonts w:ascii="宋体" w:hAnsi="宋体" w:cs="宋体" w:hint="eastAsia"/>
                <w:b/>
                <w:bCs/>
                <w:szCs w:val="21"/>
              </w:rPr>
              <w:t>人，</w:t>
            </w:r>
            <w:r>
              <w:rPr>
                <w:rFonts w:ascii="宋体" w:hAnsi="宋体" w:cs="宋体" w:hint="eastAsia"/>
                <w:b/>
                <w:bCs/>
                <w:szCs w:val="21"/>
              </w:rPr>
              <w:t>45</w:t>
            </w:r>
            <w:r>
              <w:rPr>
                <w:rFonts w:ascii="宋体" w:hAnsi="宋体" w:cs="宋体" w:hint="eastAsia"/>
                <w:b/>
                <w:bCs/>
                <w:szCs w:val="21"/>
              </w:rPr>
              <w:t>周岁（含）以下，大专及以上学历，具有维修电工二级以上证书、高压电工作业证。</w:t>
            </w:r>
          </w:p>
          <w:p w:rsidR="00671ADA" w:rsidRDefault="004B3C6E">
            <w:pPr>
              <w:ind w:firstLineChars="200" w:firstLine="420"/>
              <w:rPr>
                <w:rFonts w:ascii="宋体" w:hAnsi="宋体" w:cs="宋体"/>
                <w:szCs w:val="21"/>
              </w:rPr>
            </w:pPr>
            <w:r>
              <w:rPr>
                <w:rFonts w:ascii="宋体" w:hAnsi="宋体" w:cs="宋体"/>
                <w:szCs w:val="21"/>
              </w:rPr>
              <w:t>3</w:t>
            </w:r>
            <w:r>
              <w:rPr>
                <w:rFonts w:ascii="宋体" w:hAnsi="宋体" w:cs="宋体" w:hint="eastAsia"/>
                <w:szCs w:val="21"/>
              </w:rPr>
              <w:t>、要求专业人员中青年为主，身体健康，仪表端庄，无不良嗜好，工作认真负责并定期接受培训；上岗时统一着装，佩戴统一标志，仪容仪表规范整齐；文明工作，训练有素，言语规范，认真负责；相关维修人员持证上岗；严格执行安全规范，确保安全。</w:t>
            </w:r>
          </w:p>
          <w:p w:rsidR="00671ADA" w:rsidRDefault="004B3C6E">
            <w:pPr>
              <w:ind w:firstLineChars="200" w:firstLine="422"/>
              <w:rPr>
                <w:rFonts w:ascii="宋体" w:hAnsi="宋体" w:cs="宋体"/>
                <w:szCs w:val="21"/>
              </w:rPr>
            </w:pPr>
            <w:r>
              <w:rPr>
                <w:rFonts w:ascii="宋体" w:hAnsi="宋体" w:cs="宋体" w:hint="eastAsia"/>
                <w:b/>
                <w:bCs/>
                <w:szCs w:val="21"/>
              </w:rPr>
              <w:t>（二）设施设备维护要求</w:t>
            </w:r>
          </w:p>
          <w:p w:rsidR="00671ADA" w:rsidRDefault="004B3C6E">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、服务内容：负责办公楼（区）给排水系统、供配电系统等设施设备的日常维修、维护、保养，做好办公房屋的日常维护。</w:t>
            </w:r>
          </w:p>
          <w:p w:rsidR="00671ADA" w:rsidRDefault="004B3C6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、服务质量标准：</w:t>
            </w:r>
          </w:p>
          <w:p w:rsidR="00671ADA" w:rsidRDefault="004B3C6E">
            <w:pPr>
              <w:ind w:firstLineChars="200" w:firstLine="420"/>
              <w:rPr>
                <w:rFonts w:ascii="宋体" w:hAnsi="宋体" w:cs="宋体"/>
                <w:szCs w:val="21"/>
              </w:rPr>
            </w:pPr>
            <w:r>
              <w:rPr>
                <w:rFonts w:ascii="宋体" w:hAnsi="宋体" w:cs="宋体" w:hint="eastAsia"/>
                <w:szCs w:val="21"/>
              </w:rPr>
              <w:t xml:space="preserve"> (1)</w:t>
            </w:r>
            <w:r>
              <w:rPr>
                <w:rFonts w:ascii="宋体" w:hAnsi="宋体" w:cs="宋体" w:hint="eastAsia"/>
                <w:szCs w:val="21"/>
              </w:rPr>
              <w:t>房屋地面、墙、台面、吊顶、门窗、楼梯、通风道、卫生洁具、大厅玻璃顶、外墙幕墙等完好，无霉变破损。</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）至少每</w:t>
            </w:r>
            <w:r>
              <w:rPr>
                <w:rFonts w:ascii="宋体" w:hAnsi="宋体" w:cs="宋体" w:hint="eastAsia"/>
                <w:szCs w:val="21"/>
              </w:rPr>
              <w:t>2</w:t>
            </w:r>
            <w:r>
              <w:rPr>
                <w:rFonts w:ascii="宋体" w:hAnsi="宋体" w:cs="宋体" w:hint="eastAsia"/>
                <w:szCs w:val="21"/>
              </w:rPr>
              <w:t>小时巡视一次高配房设备运行情况，如实记录设备运行参数。定期对各类机房设备设施进行检查、维护、清洁，并做好记录。</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）确保各类照明灯具、应急照明系统、供用电设备设施（包括配电箱、桥架、井道、开关、插座等）运行正常。</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）每日检查污水泵、排水泵、生活水泵、阀门、管道、仪表等，确保给排水系统正常运行，无“跑”、“冒”、“滴”、“漏”现象。</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）定期对水泵、管道进行养护，每年至少两次对水箱进</w:t>
            </w:r>
            <w:r>
              <w:rPr>
                <w:rFonts w:ascii="宋体" w:hAnsi="宋体" w:cs="宋体" w:hint="eastAsia"/>
                <w:szCs w:val="21"/>
              </w:rPr>
              <w:t>行全面清洗，并提供水质检测报告。</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）确保办公楼（区）零星维修的及时性，一般修理在两小时内处理完毕，小修在半个工作日内处理完毕，其他大修项目自受理之日起</w:t>
            </w:r>
            <w:r>
              <w:rPr>
                <w:rFonts w:ascii="宋体" w:hAnsi="宋体" w:cs="宋体" w:hint="eastAsia"/>
                <w:szCs w:val="21"/>
              </w:rPr>
              <w:t>3</w:t>
            </w:r>
            <w:r>
              <w:rPr>
                <w:rFonts w:ascii="宋体" w:hAnsi="宋体" w:cs="宋体" w:hint="eastAsia"/>
                <w:szCs w:val="21"/>
              </w:rPr>
              <w:t>个工作日内处理完毕，确保零星维修合格率达到</w:t>
            </w:r>
            <w:r>
              <w:rPr>
                <w:rFonts w:ascii="宋体" w:hAnsi="宋体" w:cs="宋体" w:hint="eastAsia"/>
                <w:szCs w:val="21"/>
              </w:rPr>
              <w:t>100%</w:t>
            </w:r>
            <w:r>
              <w:rPr>
                <w:rFonts w:ascii="宋体" w:hAnsi="宋体" w:cs="宋体" w:hint="eastAsia"/>
                <w:szCs w:val="21"/>
              </w:rPr>
              <w:t>。</w:t>
            </w:r>
          </w:p>
          <w:p w:rsidR="00671ADA" w:rsidRDefault="004B3C6E">
            <w:pPr>
              <w:ind w:firstLineChars="200" w:firstLine="422"/>
              <w:rPr>
                <w:rFonts w:ascii="宋体" w:hAnsi="宋体" w:cs="宋体"/>
                <w:b/>
                <w:bCs/>
                <w:szCs w:val="21"/>
              </w:rPr>
            </w:pPr>
            <w:r>
              <w:rPr>
                <w:rFonts w:ascii="宋体" w:hAnsi="宋体" w:cs="宋体" w:hint="eastAsia"/>
                <w:b/>
                <w:bCs/>
                <w:szCs w:val="21"/>
              </w:rPr>
              <w:t>（三）其他要求</w:t>
            </w:r>
          </w:p>
          <w:p w:rsidR="00671ADA" w:rsidRDefault="004B3C6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）各类设备、房屋维修出现故障时，通过后勤智慧化平台，维修人员应在接到报修后</w:t>
            </w:r>
            <w:r>
              <w:rPr>
                <w:rFonts w:ascii="宋体" w:hAnsi="宋体" w:cs="宋体" w:hint="eastAsia"/>
                <w:szCs w:val="21"/>
              </w:rPr>
              <w:t>10</w:t>
            </w:r>
            <w:r>
              <w:rPr>
                <w:rFonts w:ascii="宋体" w:hAnsi="宋体" w:cs="宋体" w:hint="eastAsia"/>
                <w:szCs w:val="21"/>
              </w:rPr>
              <w:t>分钟内响应，一般维修半小时内完成，大型维修</w:t>
            </w:r>
            <w:r>
              <w:rPr>
                <w:rFonts w:ascii="宋体" w:hAnsi="宋体" w:cs="宋体" w:hint="eastAsia"/>
                <w:szCs w:val="21"/>
              </w:rPr>
              <w:t>3</w:t>
            </w:r>
            <w:r>
              <w:rPr>
                <w:rFonts w:ascii="宋体" w:hAnsi="宋体" w:cs="宋体" w:hint="eastAsia"/>
                <w:szCs w:val="21"/>
              </w:rPr>
              <w:t>天内完成，设备维修合格率达到</w:t>
            </w:r>
            <w:r>
              <w:rPr>
                <w:rFonts w:ascii="宋体" w:hAnsi="宋体" w:cs="宋体" w:hint="eastAsia"/>
                <w:szCs w:val="21"/>
              </w:rPr>
              <w:t>100%</w:t>
            </w:r>
            <w:r>
              <w:rPr>
                <w:rFonts w:ascii="宋体" w:hAnsi="宋体" w:cs="宋体" w:hint="eastAsia"/>
                <w:szCs w:val="21"/>
              </w:rPr>
              <w:t>。</w:t>
            </w:r>
          </w:p>
          <w:p w:rsidR="00671ADA" w:rsidRDefault="004B3C6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完成采购人交办的临时任务。</w:t>
            </w:r>
          </w:p>
        </w:tc>
      </w:tr>
      <w:tr w:rsidR="00671ADA">
        <w:trPr>
          <w:trHeight w:val="90"/>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环</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境</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卫</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生</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管</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理</w:t>
            </w:r>
          </w:p>
          <w:p w:rsidR="00671ADA" w:rsidRDefault="00671ADA">
            <w:pPr>
              <w:ind w:firstLineChars="200" w:firstLine="420"/>
              <w:rPr>
                <w:rFonts w:ascii="宋体" w:hAnsi="宋体" w:cs="宋体"/>
                <w:color w:val="000000"/>
                <w:szCs w:val="21"/>
              </w:rPr>
            </w:pPr>
          </w:p>
          <w:p w:rsidR="00671ADA" w:rsidRDefault="00671ADA">
            <w:pPr>
              <w:ind w:firstLineChars="200" w:firstLine="420"/>
              <w:rPr>
                <w:rFonts w:ascii="宋体" w:hAnsi="宋体" w:cs="宋体"/>
                <w:color w:val="000000"/>
                <w:szCs w:val="21"/>
              </w:rPr>
            </w:pP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2"/>
              <w:rPr>
                <w:rFonts w:ascii="宋体" w:hAnsi="宋体" w:cs="宋体"/>
                <w:b/>
                <w:bCs/>
                <w:szCs w:val="21"/>
              </w:rPr>
            </w:pPr>
            <w:r>
              <w:rPr>
                <w:rFonts w:ascii="宋体" w:hAnsi="宋体" w:cs="宋体" w:hint="eastAsia"/>
                <w:b/>
                <w:bCs/>
                <w:szCs w:val="21"/>
              </w:rPr>
              <w:lastRenderedPageBreak/>
              <w:t>（一）人员设置需求：</w:t>
            </w:r>
            <w:r>
              <w:rPr>
                <w:rFonts w:ascii="宋体" w:hAnsi="宋体" w:cs="宋体" w:hint="eastAsia"/>
                <w:b/>
                <w:bCs/>
                <w:szCs w:val="21"/>
              </w:rPr>
              <w:t>(196</w:t>
            </w:r>
            <w:r>
              <w:rPr>
                <w:rFonts w:ascii="宋体" w:hAnsi="宋体" w:cs="宋体" w:hint="eastAsia"/>
                <w:b/>
                <w:bCs/>
                <w:szCs w:val="21"/>
              </w:rPr>
              <w:t>人</w:t>
            </w:r>
            <w:r>
              <w:rPr>
                <w:rFonts w:ascii="宋体" w:hAnsi="宋体" w:cs="宋体" w:hint="eastAsia"/>
                <w:b/>
                <w:bCs/>
                <w:szCs w:val="21"/>
              </w:rPr>
              <w:t>)</w:t>
            </w:r>
          </w:p>
          <w:p w:rsidR="00671ADA" w:rsidRDefault="004B3C6E">
            <w:pPr>
              <w:ind w:firstLineChars="200" w:firstLine="420"/>
              <w:rPr>
                <w:rFonts w:ascii="宋体" w:hAnsi="宋体" w:cs="宋体"/>
                <w:b/>
                <w:bCs/>
                <w:szCs w:val="21"/>
              </w:rPr>
            </w:pPr>
            <w:r>
              <w:rPr>
                <w:rFonts w:ascii="宋体" w:hAnsi="宋体" w:cs="宋体" w:hint="eastAsia"/>
                <w:szCs w:val="21"/>
              </w:rPr>
              <w:t>1</w:t>
            </w:r>
            <w:r>
              <w:rPr>
                <w:rFonts w:ascii="宋体" w:hAnsi="宋体" w:cs="宋体" w:hint="eastAsia"/>
                <w:szCs w:val="21"/>
              </w:rPr>
              <w:t>、保洁主管：</w:t>
            </w:r>
            <w:r>
              <w:rPr>
                <w:rFonts w:ascii="宋体" w:hAnsi="宋体" w:cs="宋体" w:hint="eastAsia"/>
                <w:szCs w:val="21"/>
              </w:rPr>
              <w:t>1</w:t>
            </w:r>
            <w:r>
              <w:rPr>
                <w:rFonts w:ascii="宋体" w:hAnsi="宋体" w:cs="宋体" w:hint="eastAsia"/>
                <w:szCs w:val="21"/>
              </w:rPr>
              <w:t>人，</w:t>
            </w:r>
            <w:r>
              <w:rPr>
                <w:rFonts w:ascii="宋体" w:hAnsi="宋体" w:cs="宋体"/>
                <w:b/>
                <w:bCs/>
                <w:szCs w:val="21"/>
              </w:rPr>
              <w:t>45</w:t>
            </w:r>
            <w:r>
              <w:rPr>
                <w:rFonts w:ascii="宋体" w:hAnsi="宋体" w:cs="宋体" w:hint="eastAsia"/>
                <w:b/>
                <w:bCs/>
                <w:szCs w:val="21"/>
              </w:rPr>
              <w:t>周岁（含）以下，大专及以上学历。</w:t>
            </w:r>
          </w:p>
          <w:p w:rsidR="00671ADA" w:rsidRDefault="004B3C6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、保洁员不少于</w:t>
            </w:r>
            <w:r>
              <w:rPr>
                <w:rFonts w:ascii="宋体" w:hAnsi="宋体" w:cs="宋体" w:hint="eastAsia"/>
                <w:szCs w:val="21"/>
              </w:rPr>
              <w:t>195</w:t>
            </w:r>
            <w:r>
              <w:rPr>
                <w:rFonts w:ascii="宋体" w:hAnsi="宋体" w:cs="宋体" w:hint="eastAsia"/>
                <w:szCs w:val="21"/>
              </w:rPr>
              <w:t>人，其中</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5</w:t>
            </w:r>
            <w:r>
              <w:rPr>
                <w:rFonts w:ascii="宋体" w:hAnsi="宋体" w:cs="宋体" w:hint="eastAsia"/>
                <w:szCs w:val="21"/>
              </w:rPr>
              <w:t>人，</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3</w:t>
            </w:r>
            <w:r>
              <w:rPr>
                <w:rFonts w:ascii="宋体" w:hAnsi="宋体" w:cs="宋体" w:hint="eastAsia"/>
                <w:szCs w:val="21"/>
              </w:rPr>
              <w:t>号楼</w:t>
            </w:r>
            <w:r>
              <w:rPr>
                <w:rFonts w:ascii="宋体" w:hAnsi="宋体" w:cs="宋体" w:hint="eastAsia"/>
                <w:szCs w:val="21"/>
              </w:rPr>
              <w:t>32</w:t>
            </w:r>
            <w:r>
              <w:rPr>
                <w:rFonts w:ascii="宋体" w:hAnsi="宋体" w:cs="宋体" w:hint="eastAsia"/>
                <w:szCs w:val="21"/>
              </w:rPr>
              <w:t>人，</w:t>
            </w:r>
            <w:r>
              <w:rPr>
                <w:rFonts w:ascii="宋体" w:hAnsi="宋体" w:cs="宋体" w:hint="eastAsia"/>
                <w:szCs w:val="21"/>
              </w:rPr>
              <w:t>4</w:t>
            </w:r>
            <w:r>
              <w:rPr>
                <w:rFonts w:ascii="宋体" w:hAnsi="宋体" w:cs="宋体" w:hint="eastAsia"/>
                <w:szCs w:val="21"/>
              </w:rPr>
              <w:t>号楼、</w:t>
            </w:r>
            <w:r>
              <w:rPr>
                <w:rFonts w:ascii="宋体" w:hAnsi="宋体" w:cs="宋体" w:hint="eastAsia"/>
                <w:szCs w:val="21"/>
              </w:rPr>
              <w:t>5</w:t>
            </w:r>
            <w:r>
              <w:rPr>
                <w:rFonts w:ascii="宋体" w:hAnsi="宋体" w:cs="宋体" w:hint="eastAsia"/>
                <w:szCs w:val="21"/>
              </w:rPr>
              <w:t>号</w:t>
            </w:r>
            <w:r>
              <w:rPr>
                <w:rFonts w:ascii="宋体" w:hAnsi="宋体" w:cs="宋体" w:hint="eastAsia"/>
                <w:szCs w:val="21"/>
              </w:rPr>
              <w:lastRenderedPageBreak/>
              <w:t>楼</w:t>
            </w:r>
            <w:r>
              <w:rPr>
                <w:rFonts w:ascii="宋体" w:hAnsi="宋体" w:cs="宋体" w:hint="eastAsia"/>
                <w:szCs w:val="21"/>
              </w:rPr>
              <w:t>40</w:t>
            </w:r>
            <w:r>
              <w:rPr>
                <w:rFonts w:ascii="宋体" w:hAnsi="宋体" w:cs="宋体" w:hint="eastAsia"/>
                <w:szCs w:val="21"/>
              </w:rPr>
              <w:t>人（包含地下室），</w:t>
            </w:r>
            <w:r>
              <w:rPr>
                <w:rFonts w:ascii="宋体" w:hAnsi="宋体" w:cs="宋体" w:hint="eastAsia"/>
                <w:szCs w:val="21"/>
              </w:rPr>
              <w:t>8</w:t>
            </w:r>
            <w:r>
              <w:rPr>
                <w:rFonts w:ascii="宋体" w:hAnsi="宋体" w:cs="宋体" w:hint="eastAsia"/>
                <w:szCs w:val="21"/>
              </w:rPr>
              <w:t>号楼、</w:t>
            </w:r>
            <w:r>
              <w:rPr>
                <w:rFonts w:ascii="宋体" w:hAnsi="宋体" w:cs="宋体" w:hint="eastAsia"/>
                <w:szCs w:val="21"/>
              </w:rPr>
              <w:t>9</w:t>
            </w:r>
            <w:r>
              <w:rPr>
                <w:rFonts w:ascii="宋体" w:hAnsi="宋体" w:cs="宋体" w:hint="eastAsia"/>
                <w:szCs w:val="21"/>
              </w:rPr>
              <w:t>号楼</w:t>
            </w:r>
            <w:r>
              <w:rPr>
                <w:rFonts w:ascii="宋体" w:hAnsi="宋体" w:cs="宋体" w:hint="eastAsia"/>
                <w:szCs w:val="21"/>
              </w:rPr>
              <w:t>80</w:t>
            </w:r>
            <w:r>
              <w:rPr>
                <w:rFonts w:ascii="宋体" w:hAnsi="宋体" w:cs="宋体" w:hint="eastAsia"/>
                <w:szCs w:val="21"/>
              </w:rPr>
              <w:t>人（包含地下室），</w:t>
            </w:r>
            <w:r>
              <w:rPr>
                <w:rFonts w:ascii="宋体" w:hAnsi="宋体" w:cs="宋体" w:hint="eastAsia"/>
                <w:szCs w:val="21"/>
              </w:rPr>
              <w:t>6</w:t>
            </w:r>
            <w:r>
              <w:rPr>
                <w:rFonts w:ascii="宋体" w:hAnsi="宋体" w:cs="宋体" w:hint="eastAsia"/>
                <w:szCs w:val="21"/>
              </w:rPr>
              <w:t>号楼</w:t>
            </w:r>
            <w:r>
              <w:rPr>
                <w:rFonts w:ascii="宋体" w:hAnsi="宋体" w:cs="宋体" w:hint="eastAsia"/>
                <w:szCs w:val="21"/>
              </w:rPr>
              <w:t>13</w:t>
            </w:r>
            <w:r>
              <w:rPr>
                <w:rFonts w:ascii="宋体" w:hAnsi="宋体" w:cs="宋体" w:hint="eastAsia"/>
                <w:szCs w:val="21"/>
              </w:rPr>
              <w:t>人，</w:t>
            </w:r>
            <w:r>
              <w:rPr>
                <w:rFonts w:ascii="宋体" w:hAnsi="宋体" w:cs="宋体" w:hint="eastAsia"/>
                <w:szCs w:val="21"/>
              </w:rPr>
              <w:t>7</w:t>
            </w:r>
            <w:r>
              <w:rPr>
                <w:rFonts w:ascii="宋体" w:hAnsi="宋体" w:cs="宋体" w:hint="eastAsia"/>
                <w:szCs w:val="21"/>
              </w:rPr>
              <w:t>号楼</w:t>
            </w:r>
            <w:r>
              <w:rPr>
                <w:rFonts w:ascii="宋体" w:hAnsi="宋体" w:cs="宋体" w:hint="eastAsia"/>
                <w:szCs w:val="21"/>
              </w:rPr>
              <w:t>8</w:t>
            </w:r>
            <w:r>
              <w:rPr>
                <w:rFonts w:ascii="宋体" w:hAnsi="宋体" w:cs="宋体" w:hint="eastAsia"/>
                <w:szCs w:val="21"/>
              </w:rPr>
              <w:t>人，室外及东面停车场</w:t>
            </w:r>
            <w:r>
              <w:rPr>
                <w:rFonts w:ascii="宋体" w:hAnsi="宋体" w:cs="宋体" w:hint="eastAsia"/>
                <w:szCs w:val="21"/>
              </w:rPr>
              <w:t>10</w:t>
            </w:r>
            <w:r>
              <w:rPr>
                <w:rFonts w:ascii="宋体" w:hAnsi="宋体" w:cs="宋体" w:hint="eastAsia"/>
                <w:szCs w:val="21"/>
              </w:rPr>
              <w:t>人，综治中心</w:t>
            </w:r>
            <w:r>
              <w:rPr>
                <w:rFonts w:ascii="宋体" w:hAnsi="宋体" w:cs="宋体" w:hint="eastAsia"/>
                <w:szCs w:val="21"/>
              </w:rPr>
              <w:t>7</w:t>
            </w:r>
            <w:r>
              <w:rPr>
                <w:rFonts w:ascii="宋体" w:hAnsi="宋体" w:cs="宋体" w:hint="eastAsia"/>
                <w:szCs w:val="21"/>
              </w:rPr>
              <w:t>人。</w:t>
            </w:r>
          </w:p>
          <w:p w:rsidR="00671ADA" w:rsidRDefault="004B3C6E">
            <w:pPr>
              <w:ind w:firstLineChars="200" w:firstLine="422"/>
              <w:rPr>
                <w:rFonts w:ascii="宋体" w:hAnsi="宋体" w:cs="宋体"/>
                <w:b/>
                <w:bCs/>
                <w:szCs w:val="21"/>
              </w:rPr>
            </w:pPr>
            <w:r>
              <w:rPr>
                <w:rFonts w:ascii="宋体" w:hAnsi="宋体" w:cs="宋体" w:hint="eastAsia"/>
                <w:b/>
                <w:bCs/>
                <w:szCs w:val="21"/>
              </w:rPr>
              <w:t>（二）保洁人员要求：</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、保洁人员要求</w:t>
            </w:r>
            <w:r>
              <w:rPr>
                <w:rFonts w:ascii="宋体" w:hAnsi="宋体" w:cs="宋体" w:hint="eastAsia"/>
                <w:color w:val="000000"/>
                <w:szCs w:val="21"/>
              </w:rPr>
              <w:t>50</w:t>
            </w:r>
            <w:r>
              <w:rPr>
                <w:rFonts w:ascii="宋体" w:hAnsi="宋体" w:cs="宋体" w:hint="eastAsia"/>
                <w:color w:val="000000"/>
                <w:szCs w:val="21"/>
              </w:rPr>
              <w:t>周岁以下，身体健康，无不良嗜好，工作认真负责并定期接受培训。</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、上岗时佩戴统一标志，按需求穿戴统一制服，仪容仪表规范整齐。</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、文明工作，训练有素，言语规范，认真负责。</w:t>
            </w:r>
          </w:p>
          <w:p w:rsidR="00671ADA" w:rsidRDefault="004B3C6E">
            <w:pPr>
              <w:ind w:firstLineChars="200" w:firstLine="422"/>
              <w:rPr>
                <w:rFonts w:ascii="宋体" w:hAnsi="宋体" w:cs="宋体"/>
                <w:b/>
                <w:bCs/>
                <w:color w:val="000000"/>
                <w:szCs w:val="21"/>
              </w:rPr>
            </w:pPr>
            <w:r>
              <w:rPr>
                <w:rFonts w:ascii="宋体" w:hAnsi="宋体" w:cs="宋体" w:hint="eastAsia"/>
                <w:b/>
                <w:bCs/>
                <w:color w:val="000000"/>
                <w:szCs w:val="21"/>
              </w:rPr>
              <w:t>（三）保洁服务内容及要求：</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、服务内容</w:t>
            </w:r>
            <w:r>
              <w:rPr>
                <w:rFonts w:ascii="宋体" w:hAnsi="宋体" w:cs="宋体" w:hint="eastAsia"/>
                <w:color w:val="000000"/>
                <w:szCs w:val="21"/>
              </w:rPr>
              <w:t xml:space="preserve">: </w:t>
            </w:r>
            <w:r>
              <w:rPr>
                <w:rFonts w:ascii="宋体" w:hAnsi="宋体" w:cs="宋体" w:hint="eastAsia"/>
                <w:color w:val="000000"/>
                <w:szCs w:val="21"/>
              </w:rPr>
              <w:t>完成本物业大楼内的楼梯、大厅、走廊、屋顶天台、吊顶、平台、雨棚、卫生间、茶水间、花盆、会议室、接待室、办公区域及单位部分办公室、公共活动场所的台（地）面、明沟、墙面、门、窗、灯具、果壳箱等设施和器皿，楼宇外墙等所有公共部位设施，道路、园林、停车场</w:t>
            </w:r>
            <w:r>
              <w:rPr>
                <w:rFonts w:ascii="宋体" w:hAnsi="宋体" w:cs="宋体" w:hint="eastAsia"/>
                <w:color w:val="000000"/>
                <w:szCs w:val="21"/>
              </w:rPr>
              <w:t>(</w:t>
            </w:r>
            <w:r>
              <w:rPr>
                <w:rFonts w:ascii="宋体" w:hAnsi="宋体" w:cs="宋体" w:hint="eastAsia"/>
                <w:color w:val="000000"/>
                <w:szCs w:val="21"/>
              </w:rPr>
              <w:t>库</w:t>
            </w:r>
            <w:r>
              <w:rPr>
                <w:rFonts w:ascii="宋体" w:hAnsi="宋体" w:cs="宋体" w:hint="eastAsia"/>
                <w:color w:val="000000"/>
                <w:szCs w:val="21"/>
              </w:rPr>
              <w:t>)</w:t>
            </w:r>
            <w:r>
              <w:rPr>
                <w:rFonts w:ascii="宋体" w:hAnsi="宋体" w:cs="宋体" w:hint="eastAsia"/>
                <w:color w:val="000000"/>
                <w:szCs w:val="21"/>
              </w:rPr>
              <w:t>、垃圾房等所有公共场地及设施和门前三包</w:t>
            </w:r>
            <w:r>
              <w:rPr>
                <w:rFonts w:ascii="宋体" w:hAnsi="宋体" w:cs="宋体" w:hint="eastAsia"/>
                <w:color w:val="000000"/>
                <w:szCs w:val="21"/>
              </w:rPr>
              <w:t>"</w:t>
            </w:r>
            <w:r>
              <w:rPr>
                <w:rFonts w:ascii="宋体" w:hAnsi="宋体" w:cs="宋体" w:hint="eastAsia"/>
                <w:color w:val="000000"/>
                <w:szCs w:val="21"/>
              </w:rPr>
              <w:t>区域的日常保洁保养以及垃圾、废弃物清理和灭“四害”等所有环境卫生保洁。具体如下：</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）公共场所日常服务内容：水泥地面、石材地面、扶手、门窗玻璃、门及门窗框及有关附体，沙发、桌子、各类宣传牌、橱窗及有关附</w:t>
            </w:r>
            <w:r>
              <w:rPr>
                <w:rFonts w:ascii="宋体" w:hAnsi="宋体" w:cs="宋体" w:hint="eastAsia"/>
                <w:color w:val="000000"/>
                <w:szCs w:val="21"/>
              </w:rPr>
              <w:t>体，天花板、栏杆、消防楼梯区域等，楼道地面、楼梯每日</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，扶手、门每日至少擦抹一次，天花板、公共楼道灯、会议室吊灯：每季至少除尘一次，做到巡回保洁，及时清除各种垃圾等杂物，无积灰、印迹、污渍。</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，保持地面清洁、无杂物、无积水、无毛发、无异味，便池、水池下水道要畅通。配备洗手液、卫生纸、擦手纸等相关保洁耗材，每日检查，发现用完及时补充，有破损的及时更换，确保运作正常；瓷砖：</w:t>
            </w:r>
            <w:r>
              <w:rPr>
                <w:rFonts w:ascii="宋体" w:hAnsi="宋体" w:cs="宋体" w:hint="eastAsia"/>
                <w:color w:val="000000"/>
                <w:szCs w:val="21"/>
              </w:rPr>
              <w:t>2</w:t>
            </w:r>
            <w:r>
              <w:rPr>
                <w:rFonts w:ascii="宋体" w:hAnsi="宋体" w:cs="宋体" w:hint="eastAsia"/>
                <w:color w:val="000000"/>
                <w:szCs w:val="21"/>
              </w:rPr>
              <w:t>米以下每日擦抹不少于一次；</w:t>
            </w:r>
            <w:r>
              <w:rPr>
                <w:rFonts w:ascii="宋体" w:hAnsi="宋体" w:cs="宋体" w:hint="eastAsia"/>
                <w:color w:val="000000"/>
                <w:szCs w:val="21"/>
              </w:rPr>
              <w:t>2</w:t>
            </w:r>
            <w:r>
              <w:rPr>
                <w:rFonts w:ascii="宋体" w:hAnsi="宋体" w:cs="宋体" w:hint="eastAsia"/>
                <w:color w:val="000000"/>
                <w:szCs w:val="21"/>
              </w:rPr>
              <w:t>米以上每月</w:t>
            </w:r>
            <w:proofErr w:type="gramStart"/>
            <w:r>
              <w:rPr>
                <w:rFonts w:ascii="宋体" w:hAnsi="宋体" w:cs="宋体" w:hint="eastAsia"/>
                <w:color w:val="000000"/>
                <w:szCs w:val="21"/>
              </w:rPr>
              <w:t>清洁不</w:t>
            </w:r>
            <w:proofErr w:type="gramEnd"/>
            <w:r>
              <w:rPr>
                <w:rFonts w:ascii="宋体" w:hAnsi="宋体" w:cs="宋体" w:hint="eastAsia"/>
                <w:color w:val="000000"/>
                <w:szCs w:val="21"/>
              </w:rPr>
              <w:t>少于一次，无明显积灰、水渍</w:t>
            </w:r>
            <w:r>
              <w:rPr>
                <w:rFonts w:ascii="宋体" w:hAnsi="宋体" w:cs="宋体" w:hint="eastAsia"/>
                <w:color w:val="000000"/>
                <w:szCs w:val="21"/>
              </w:rPr>
              <w:t>；幕墙每年清洗一次（幕墙面积约为</w:t>
            </w:r>
            <w:r>
              <w:rPr>
                <w:rFonts w:ascii="宋体" w:hAnsi="宋体" w:cs="宋体" w:hint="eastAsia"/>
                <w:color w:val="000000"/>
                <w:szCs w:val="21"/>
              </w:rPr>
              <w:t>29000</w:t>
            </w:r>
            <w:r>
              <w:rPr>
                <w:rFonts w:ascii="宋体" w:hAnsi="宋体" w:cs="宋体" w:hint="eastAsia"/>
                <w:color w:val="000000"/>
                <w:szCs w:val="21"/>
              </w:rPr>
              <w:t>平方米），暂时空置的房间每周进行一次卫生保洁，确保地面、桌面、玻璃面整洁干净。白色墙面及顶面如有污渍等应及时清除，墙面去污后及时用乳胶漆补刷。</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proofErr w:type="gramStart"/>
            <w:r>
              <w:rPr>
                <w:rFonts w:ascii="宋体" w:hAnsi="宋体" w:cs="宋体" w:hint="eastAsia"/>
                <w:color w:val="000000"/>
                <w:szCs w:val="21"/>
              </w:rPr>
              <w:t>顶篷等边缘</w:t>
            </w:r>
            <w:proofErr w:type="gramEnd"/>
            <w:r>
              <w:rPr>
                <w:rFonts w:ascii="宋体" w:hAnsi="宋体" w:cs="宋体" w:hint="eastAsia"/>
                <w:color w:val="000000"/>
                <w:szCs w:val="21"/>
              </w:rPr>
              <w:t>区域服务内容：屋顶屋面、沟槽、地面、</w:t>
            </w:r>
            <w:proofErr w:type="gramStart"/>
            <w:r>
              <w:rPr>
                <w:rFonts w:ascii="宋体" w:hAnsi="宋体" w:cs="宋体" w:hint="eastAsia"/>
                <w:color w:val="000000"/>
                <w:szCs w:val="21"/>
              </w:rPr>
              <w:t>雨篷及边角</w:t>
            </w:r>
            <w:proofErr w:type="gramEnd"/>
            <w:r>
              <w:rPr>
                <w:rFonts w:ascii="宋体" w:hAnsi="宋体" w:cs="宋体" w:hint="eastAsia"/>
                <w:color w:val="000000"/>
                <w:szCs w:val="21"/>
              </w:rPr>
              <w:t>区域，各种附体的表面清洁，大厅遮阳卷帘清洁且保持运行正常。</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）水电和设备等设施类服务内容：一般机器表面清洁（有特殊规定的设备除外），消防设施、空调的过滤网际外壳洗尘与保洁。开关盒、表箱盖</w:t>
            </w:r>
            <w:r>
              <w:rPr>
                <w:rFonts w:ascii="宋体" w:hAnsi="宋体" w:cs="宋体" w:hint="eastAsia"/>
                <w:color w:val="000000"/>
                <w:szCs w:val="21"/>
              </w:rPr>
              <w:t>2</w:t>
            </w:r>
            <w:r>
              <w:rPr>
                <w:rFonts w:ascii="宋体" w:hAnsi="宋体" w:cs="宋体" w:hint="eastAsia"/>
                <w:color w:val="000000"/>
                <w:szCs w:val="21"/>
              </w:rPr>
              <w:t>米以下的每日擦抹不少于一次；</w:t>
            </w:r>
            <w:r>
              <w:rPr>
                <w:rFonts w:ascii="宋体" w:hAnsi="宋体" w:cs="宋体" w:hint="eastAsia"/>
                <w:color w:val="000000"/>
                <w:szCs w:val="21"/>
              </w:rPr>
              <w:t>2</w:t>
            </w:r>
            <w:r>
              <w:rPr>
                <w:rFonts w:ascii="宋体" w:hAnsi="宋体" w:cs="宋体" w:hint="eastAsia"/>
                <w:color w:val="000000"/>
                <w:szCs w:val="21"/>
              </w:rPr>
              <w:t>米以上每周不少于一次，无灰尘、污迹。</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）窗帘服务内容：保持窗帘表面清洁，普通窗帘根据窗帘清洁情况定时拆装清洗，布质窗帘一年清洗不少于一次。</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）玻璃门、地、屏上每日清扫，无污渍、无灰尘及手印，表面光亮色泽一致；地面无污渍、灰尘、水渍及鞋印，洁净光亮、无灰尘及手印，整洁光亮。</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不锈钢保洁服务内容：包括所有不锈钢制品、设施、设备，除有明确规定的</w:t>
            </w:r>
            <w:proofErr w:type="gramStart"/>
            <w:r>
              <w:rPr>
                <w:rFonts w:ascii="宋体" w:hAnsi="宋体" w:cs="宋体" w:hint="eastAsia"/>
                <w:color w:val="000000"/>
                <w:szCs w:val="21"/>
              </w:rPr>
              <w:t>保洁要求</w:t>
            </w:r>
            <w:proofErr w:type="gramEnd"/>
            <w:r>
              <w:rPr>
                <w:rFonts w:ascii="宋体" w:hAnsi="宋体" w:cs="宋体" w:hint="eastAsia"/>
                <w:color w:val="000000"/>
                <w:szCs w:val="21"/>
              </w:rPr>
              <w:t>外，至少每二个月用不锈钢油保养一次。哑光不锈钢表面无污渍、无灰尘；镜面不锈钢表面光亮，三米内能清晰映出人影。</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）垃圾清运服务内容：垃圾箱、筒的垃圾存量不超过上缘，垃圾不在筒箱内过夜。垃圾中</w:t>
            </w:r>
            <w:r>
              <w:rPr>
                <w:rFonts w:ascii="宋体" w:hAnsi="宋体" w:cs="宋体" w:hint="eastAsia"/>
                <w:color w:val="000000"/>
                <w:szCs w:val="21"/>
              </w:rPr>
              <w:t>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、服务质量标准</w:t>
            </w:r>
            <w:r>
              <w:rPr>
                <w:rFonts w:ascii="宋体" w:hAnsi="宋体" w:cs="宋体" w:hint="eastAsia"/>
                <w:color w:val="000000"/>
                <w:szCs w:val="21"/>
              </w:rPr>
              <w:t>:</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）围墙内的道路、地下车库、停车场门前“三包”及所有公共区域的地面，无有形垃圾和建筑垃圾、无堆积杂物、无积灰、无积水和淤泥、无阻塞等。做到每日清扫两次，巡回保洁。</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2</w:t>
            </w:r>
            <w:r>
              <w:rPr>
                <w:rFonts w:ascii="宋体" w:hAnsi="宋体" w:cs="宋体" w:hint="eastAsia"/>
                <w:color w:val="000000"/>
                <w:szCs w:val="21"/>
              </w:rPr>
              <w:t>）未列入的且为正常保洁工作以及突发性事</w:t>
            </w:r>
            <w:r>
              <w:rPr>
                <w:rFonts w:ascii="宋体" w:hAnsi="宋体" w:cs="宋体" w:hint="eastAsia"/>
                <w:color w:val="000000"/>
                <w:szCs w:val="21"/>
              </w:rPr>
              <w:t>件造成的保洁工作的项目、部位均包括在本次采购范围内，中标单位不得因此拒绝提供保洁服务（保洁用品等所需费用全部包括在投标报价中）。</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）建立“四害”消杀工作管理制度，根据实际情况定期开展消杀工作，有效控制鼠、</w:t>
            </w:r>
            <w:proofErr w:type="gramStart"/>
            <w:r>
              <w:rPr>
                <w:rFonts w:ascii="宋体" w:hAnsi="宋体" w:cs="宋体" w:hint="eastAsia"/>
                <w:color w:val="000000"/>
                <w:szCs w:val="21"/>
              </w:rPr>
              <w:t>蟑</w:t>
            </w:r>
            <w:proofErr w:type="gramEnd"/>
            <w:r>
              <w:rPr>
                <w:rFonts w:ascii="宋体" w:hAnsi="宋体" w:cs="宋体" w:hint="eastAsia"/>
                <w:color w:val="000000"/>
                <w:szCs w:val="21"/>
              </w:rPr>
              <w:t>、蝇、蚊等害虫孳生，定期对各类病虫害进行预防控制，适时投放消杀药物和设施；“除四害”实施单位具有杭州市鼠害与卫生虫害防</w:t>
            </w:r>
            <w:proofErr w:type="gramStart"/>
            <w:r>
              <w:rPr>
                <w:rFonts w:ascii="宋体" w:hAnsi="宋体" w:cs="宋体" w:hint="eastAsia"/>
                <w:color w:val="000000"/>
                <w:szCs w:val="21"/>
              </w:rPr>
              <w:t>制协会</w:t>
            </w:r>
            <w:proofErr w:type="gramEnd"/>
            <w:r>
              <w:rPr>
                <w:rFonts w:ascii="宋体" w:hAnsi="宋体" w:cs="宋体" w:hint="eastAsia"/>
                <w:color w:val="000000"/>
                <w:szCs w:val="21"/>
              </w:rPr>
              <w:t>颁发的《杭州市病媒生物消杀专业机构资质证书》，提供的服务不得低于杭州市爱卫会“除四害”相关规定及验收标准，并视特殊情况增加次数，相关材料及药品等应计入投标报价。</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每天</w:t>
            </w:r>
            <w:proofErr w:type="gramStart"/>
            <w:r>
              <w:rPr>
                <w:rFonts w:ascii="宋体" w:hAnsi="宋体" w:cs="宋体" w:hint="eastAsia"/>
                <w:color w:val="000000"/>
                <w:szCs w:val="21"/>
              </w:rPr>
              <w:t>用尘推</w:t>
            </w:r>
            <w:r>
              <w:rPr>
                <w:rFonts w:ascii="宋体" w:hAnsi="宋体" w:cs="宋体" w:hint="eastAsia"/>
                <w:color w:val="000000"/>
                <w:szCs w:val="21"/>
              </w:rPr>
              <w:t>配合</w:t>
            </w:r>
            <w:proofErr w:type="gramEnd"/>
            <w:r>
              <w:rPr>
                <w:rFonts w:ascii="宋体" w:hAnsi="宋体" w:cs="宋体" w:hint="eastAsia"/>
                <w:color w:val="000000"/>
                <w:szCs w:val="21"/>
              </w:rPr>
              <w:t>静电吸尘剂在大理石表面来回推尘，根据人流量密度确定</w:t>
            </w:r>
            <w:proofErr w:type="gramStart"/>
            <w:r>
              <w:rPr>
                <w:rFonts w:ascii="宋体" w:hAnsi="宋体" w:cs="宋体" w:hint="eastAsia"/>
                <w:color w:val="000000"/>
                <w:szCs w:val="21"/>
              </w:rPr>
              <w:t>来回推尘次数</w:t>
            </w:r>
            <w:proofErr w:type="gramEnd"/>
            <w:r>
              <w:rPr>
                <w:rFonts w:ascii="宋体" w:hAnsi="宋体" w:cs="宋体" w:hint="eastAsia"/>
                <w:color w:val="000000"/>
                <w:szCs w:val="21"/>
              </w:rPr>
              <w:t>。用毛巾配合中性清洗剂进行清洁，然后用干净的湿毛巾擦拭，最后用毛巾吸水至洁净。如有黄色锈斑、黄斑应采用专业石材除锈剂进行处理。目视地面应干净、无杂物、无污渍，大理石地面有光泽。</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 xml:space="preserve">(5) </w:t>
            </w:r>
            <w:r>
              <w:rPr>
                <w:rFonts w:ascii="宋体" w:hAnsi="宋体" w:cs="宋体" w:hint="eastAsia"/>
                <w:color w:val="000000"/>
                <w:szCs w:val="21"/>
              </w:rPr>
              <w:t>每次打蜡应根据地</w:t>
            </w:r>
            <w:proofErr w:type="gramStart"/>
            <w:r>
              <w:rPr>
                <w:rFonts w:ascii="宋体" w:hAnsi="宋体" w:cs="宋体" w:hint="eastAsia"/>
                <w:color w:val="000000"/>
                <w:szCs w:val="21"/>
              </w:rPr>
              <w:t>面</w:t>
            </w:r>
            <w:proofErr w:type="gramEnd"/>
            <w:r>
              <w:rPr>
                <w:rFonts w:ascii="宋体" w:hAnsi="宋体" w:cs="宋体" w:hint="eastAsia"/>
                <w:color w:val="000000"/>
                <w:szCs w:val="21"/>
              </w:rPr>
              <w:t>面积准备好洗地机、吸水机、抛光机，适量的起蜡水、底蜡、面蜡或石材加光蜡、清洁剂等器具，并检查好器具的安全性能。上蜡均匀，层与层之间要有一定的间隔时间。待</w:t>
            </w:r>
            <w:proofErr w:type="gramStart"/>
            <w:r>
              <w:rPr>
                <w:rFonts w:ascii="宋体" w:hAnsi="宋体" w:cs="宋体" w:hint="eastAsia"/>
                <w:color w:val="000000"/>
                <w:szCs w:val="21"/>
              </w:rPr>
              <w:t>面蜡涂完</w:t>
            </w:r>
            <w:proofErr w:type="gramEnd"/>
            <w:r>
              <w:rPr>
                <w:rFonts w:ascii="宋体" w:hAnsi="宋体" w:cs="宋体" w:hint="eastAsia"/>
                <w:color w:val="000000"/>
                <w:szCs w:val="21"/>
              </w:rPr>
              <w:t>后将打蜡区域封闭</w:t>
            </w:r>
            <w:r>
              <w:rPr>
                <w:rFonts w:ascii="宋体" w:hAnsi="宋体" w:cs="宋体" w:hint="eastAsia"/>
                <w:color w:val="000000"/>
                <w:szCs w:val="21"/>
              </w:rPr>
              <w:t>6</w:t>
            </w:r>
            <w:r>
              <w:rPr>
                <w:rFonts w:ascii="宋体" w:hAnsi="宋体" w:cs="宋体" w:hint="eastAsia"/>
                <w:color w:val="000000"/>
                <w:szCs w:val="21"/>
              </w:rPr>
              <w:t>小时左右，并有相应的告示牌。注意施工时间，应与休息或要求静音作业</w:t>
            </w:r>
            <w:r>
              <w:rPr>
                <w:rFonts w:ascii="宋体" w:hAnsi="宋体" w:cs="宋体" w:hint="eastAsia"/>
                <w:color w:val="000000"/>
                <w:szCs w:val="21"/>
              </w:rPr>
              <w:t>环境的工作时间错开，避免噪音影响；目视地面无灰尘，表面光亮，无污迹和脚印，墙壁、踢脚线、门框下部及家具脚部无蜡迹。每年清洁保养不少于</w:t>
            </w:r>
            <w:r>
              <w:rPr>
                <w:rFonts w:ascii="宋体" w:hAnsi="宋体" w:cs="宋体" w:hint="eastAsia"/>
                <w:color w:val="000000"/>
                <w:szCs w:val="21"/>
              </w:rPr>
              <w:t>2</w:t>
            </w:r>
            <w:r>
              <w:rPr>
                <w:rFonts w:ascii="宋体" w:hAnsi="宋体" w:cs="宋体" w:hint="eastAsia"/>
                <w:color w:val="000000"/>
                <w:szCs w:val="21"/>
              </w:rPr>
              <w:t>次。</w:t>
            </w:r>
          </w:p>
          <w:p w:rsidR="00671ADA" w:rsidRDefault="004B3C6E">
            <w:pPr>
              <w:ind w:firstLineChars="200" w:firstLine="422"/>
              <w:rPr>
                <w:rFonts w:ascii="宋体" w:hAnsi="宋体" w:cs="宋体"/>
                <w:b/>
                <w:bCs/>
                <w:color w:val="000000"/>
                <w:szCs w:val="21"/>
              </w:rPr>
            </w:pPr>
            <w:r>
              <w:rPr>
                <w:rFonts w:ascii="宋体" w:hAnsi="宋体" w:cs="宋体" w:hint="eastAsia"/>
                <w:b/>
                <w:bCs/>
                <w:color w:val="000000"/>
                <w:szCs w:val="21"/>
              </w:rPr>
              <w:t>（四）耗材需求及要求：</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、卫生间耗材：</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①洗手液；</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②大卷卫生纸：产品主要原料为原生木浆、柔软洁白、无致病菌产品；规格：</w:t>
            </w:r>
            <w:r>
              <w:rPr>
                <w:rFonts w:ascii="宋体" w:hAnsi="宋体" w:cs="宋体" w:hint="eastAsia"/>
                <w:color w:val="000000"/>
                <w:szCs w:val="21"/>
              </w:rPr>
              <w:t>90mm</w:t>
            </w:r>
            <w:r>
              <w:rPr>
                <w:rFonts w:ascii="宋体" w:hAnsi="宋体" w:cs="宋体" w:hint="eastAsia"/>
                <w:color w:val="000000"/>
                <w:szCs w:val="21"/>
              </w:rPr>
              <w:t>×</w:t>
            </w:r>
            <w:r>
              <w:rPr>
                <w:rFonts w:ascii="宋体" w:hAnsi="宋体" w:cs="宋体" w:hint="eastAsia"/>
                <w:color w:val="000000"/>
                <w:szCs w:val="21"/>
              </w:rPr>
              <w:t>120mm</w:t>
            </w:r>
            <w:r>
              <w:rPr>
                <w:rFonts w:ascii="宋体" w:hAnsi="宋体" w:cs="宋体" w:hint="eastAsia"/>
                <w:color w:val="000000"/>
                <w:szCs w:val="21"/>
              </w:rPr>
              <w:t>～</w:t>
            </w:r>
            <w:r>
              <w:rPr>
                <w:rFonts w:ascii="宋体" w:hAnsi="宋体" w:cs="宋体" w:hint="eastAsia"/>
                <w:color w:val="000000"/>
                <w:szCs w:val="21"/>
              </w:rPr>
              <w:t>95mm</w:t>
            </w:r>
            <w:r>
              <w:rPr>
                <w:rFonts w:ascii="宋体" w:hAnsi="宋体" w:cs="宋体" w:hint="eastAsia"/>
                <w:color w:val="000000"/>
                <w:szCs w:val="21"/>
              </w:rPr>
              <w:t>×</w:t>
            </w:r>
            <w:r>
              <w:rPr>
                <w:rFonts w:ascii="宋体" w:hAnsi="宋体" w:cs="宋体" w:hint="eastAsia"/>
                <w:color w:val="000000"/>
                <w:szCs w:val="21"/>
              </w:rPr>
              <w:t>180mm</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层及以上；每卷在</w:t>
            </w:r>
            <w:r>
              <w:rPr>
                <w:rFonts w:ascii="宋体" w:hAnsi="宋体" w:cs="宋体" w:hint="eastAsia"/>
                <w:color w:val="000000"/>
                <w:szCs w:val="21"/>
              </w:rPr>
              <w:t>210</w:t>
            </w:r>
            <w:r>
              <w:rPr>
                <w:rFonts w:ascii="宋体" w:hAnsi="宋体" w:cs="宋体" w:hint="eastAsia"/>
                <w:color w:val="000000"/>
                <w:szCs w:val="21"/>
              </w:rPr>
              <w:t>～</w:t>
            </w:r>
            <w:r>
              <w:rPr>
                <w:rFonts w:ascii="宋体" w:hAnsi="宋体" w:cs="宋体" w:hint="eastAsia"/>
                <w:color w:val="000000"/>
                <w:szCs w:val="21"/>
              </w:rPr>
              <w:t>230</w:t>
            </w:r>
            <w:r>
              <w:rPr>
                <w:rFonts w:ascii="宋体" w:hAnsi="宋体" w:cs="宋体" w:hint="eastAsia"/>
                <w:color w:val="000000"/>
                <w:szCs w:val="21"/>
              </w:rPr>
              <w:t>米；卷纸半径在</w:t>
            </w:r>
            <w:r>
              <w:rPr>
                <w:rFonts w:ascii="宋体" w:hAnsi="宋体" w:cs="宋体" w:hint="eastAsia"/>
                <w:color w:val="000000"/>
                <w:szCs w:val="21"/>
              </w:rPr>
              <w:t>105mm</w:t>
            </w:r>
            <w:r>
              <w:rPr>
                <w:rFonts w:ascii="宋体" w:hAnsi="宋体" w:cs="宋体" w:hint="eastAsia"/>
                <w:color w:val="000000"/>
                <w:szCs w:val="21"/>
              </w:rPr>
              <w:t>～</w:t>
            </w:r>
            <w:r>
              <w:rPr>
                <w:rFonts w:ascii="宋体" w:hAnsi="宋体" w:cs="宋体" w:hint="eastAsia"/>
                <w:color w:val="000000"/>
                <w:szCs w:val="21"/>
              </w:rPr>
              <w:t>120mm</w:t>
            </w:r>
            <w:r>
              <w:rPr>
                <w:rFonts w:ascii="宋体" w:hAnsi="宋体" w:cs="宋体" w:hint="eastAsia"/>
                <w:color w:val="000000"/>
                <w:szCs w:val="21"/>
              </w:rPr>
              <w:t>之间；每卷原生木浆重量不少于</w:t>
            </w:r>
            <w:r>
              <w:rPr>
                <w:rFonts w:ascii="宋体" w:hAnsi="宋体" w:cs="宋体" w:hint="eastAsia"/>
                <w:color w:val="000000"/>
                <w:szCs w:val="21"/>
              </w:rPr>
              <w:t>680</w:t>
            </w:r>
            <w:r>
              <w:rPr>
                <w:rFonts w:ascii="宋体" w:hAnsi="宋体" w:cs="宋体" w:hint="eastAsia"/>
                <w:color w:val="000000"/>
                <w:szCs w:val="21"/>
              </w:rPr>
              <w:t>克。</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、保洁耗材：各类拖把、扫把、毛巾、洁厕液、除臭剂、卫生间纸桶等以上卫生间耗材及保洁用品等均由中标</w:t>
            </w:r>
            <w:r>
              <w:rPr>
                <w:rFonts w:ascii="宋体" w:hAnsi="宋体" w:cs="宋体" w:hint="eastAsia"/>
                <w:color w:val="000000"/>
                <w:szCs w:val="21"/>
              </w:rPr>
              <w:t>单位提供，选用的洗手液、卫生纸、擦手纸等耗材由正规厂家生产，符合国家相关标准，要求每日检查，发现用完及时补充，发现有破损的，应及时更换，确保运作正常。</w:t>
            </w:r>
          </w:p>
          <w:p w:rsidR="00671ADA" w:rsidRDefault="004B3C6E">
            <w:pPr>
              <w:ind w:firstLineChars="200" w:firstLine="422"/>
              <w:rPr>
                <w:rFonts w:ascii="宋体" w:hAnsi="宋体" w:cs="宋体"/>
                <w:b/>
                <w:bCs/>
                <w:color w:val="000000"/>
                <w:szCs w:val="21"/>
              </w:rPr>
            </w:pPr>
            <w:r>
              <w:rPr>
                <w:rFonts w:ascii="宋体" w:hAnsi="宋体" w:cs="宋体" w:hint="eastAsia"/>
                <w:b/>
                <w:bCs/>
                <w:color w:val="000000"/>
                <w:szCs w:val="21"/>
              </w:rPr>
              <w:t>（五）其他</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、工作纪律：保洁员在工作期间要接受采购人的领导和监督，遵守采购人的有关规章制度。</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、在遇到来咨询和服务的老人、残疾人需要帮助时，应主动热情。</w:t>
            </w:r>
          </w:p>
        </w:tc>
      </w:tr>
      <w:tr w:rsidR="00671ADA">
        <w:trPr>
          <w:cantSplit/>
          <w:trHeight w:val="2793"/>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会</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服</w:t>
            </w:r>
          </w:p>
          <w:p w:rsidR="00671ADA" w:rsidRDefault="00671ADA">
            <w:pPr>
              <w:ind w:firstLineChars="200" w:firstLine="420"/>
              <w:rPr>
                <w:rFonts w:ascii="宋体" w:hAnsi="宋体" w:cs="宋体"/>
                <w:color w:val="000000"/>
                <w:szCs w:val="21"/>
              </w:rPr>
            </w:pPr>
          </w:p>
          <w:p w:rsidR="00671ADA" w:rsidRDefault="004B3C6E">
            <w:pPr>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tc>
        <w:tc>
          <w:tcPr>
            <w:tcW w:w="7979" w:type="dxa"/>
            <w:tcBorders>
              <w:top w:val="single" w:sz="4" w:space="0" w:color="auto"/>
              <w:left w:val="nil"/>
              <w:bottom w:val="single" w:sz="4" w:space="0" w:color="auto"/>
              <w:right w:val="single" w:sz="4" w:space="0" w:color="auto"/>
            </w:tcBorders>
            <w:vAlign w:val="center"/>
          </w:tcPr>
          <w:p w:rsidR="00671ADA" w:rsidRDefault="004B3C6E">
            <w:pPr>
              <w:rPr>
                <w:rFonts w:ascii="宋体" w:hAnsi="宋体" w:cs="宋体"/>
                <w:b/>
                <w:bCs/>
                <w:szCs w:val="21"/>
              </w:rPr>
            </w:pPr>
            <w:r>
              <w:rPr>
                <w:rFonts w:ascii="宋体" w:hAnsi="宋体" w:cs="宋体" w:hint="eastAsia"/>
                <w:b/>
                <w:bCs/>
                <w:color w:val="FF00FF"/>
                <w:szCs w:val="21"/>
              </w:rPr>
              <w:t xml:space="preserve">   </w:t>
            </w:r>
            <w:r>
              <w:rPr>
                <w:rFonts w:ascii="宋体" w:hAnsi="宋体" w:cs="宋体" w:hint="eastAsia"/>
                <w:b/>
                <w:bCs/>
                <w:szCs w:val="21"/>
              </w:rPr>
              <w:t>（一）人员设置需求：</w:t>
            </w:r>
            <w:r>
              <w:rPr>
                <w:rFonts w:ascii="宋体" w:hAnsi="宋体" w:cs="宋体" w:hint="eastAsia"/>
                <w:b/>
                <w:bCs/>
                <w:szCs w:val="21"/>
              </w:rPr>
              <w:t>(103</w:t>
            </w:r>
            <w:r>
              <w:rPr>
                <w:rFonts w:ascii="宋体" w:hAnsi="宋体" w:cs="宋体" w:hint="eastAsia"/>
                <w:b/>
                <w:bCs/>
                <w:szCs w:val="21"/>
              </w:rPr>
              <w:t>人</w:t>
            </w:r>
            <w:r>
              <w:rPr>
                <w:rFonts w:ascii="宋体" w:hAnsi="宋体" w:cs="宋体" w:hint="eastAsia"/>
                <w:b/>
                <w:bCs/>
                <w:szCs w:val="21"/>
              </w:rPr>
              <w:t>)</w:t>
            </w:r>
          </w:p>
          <w:p w:rsidR="00671ADA" w:rsidRDefault="004B3C6E">
            <w:pPr>
              <w:ind w:firstLineChars="200" w:firstLine="420"/>
              <w:rPr>
                <w:rFonts w:ascii="宋体" w:hAnsi="宋体" w:cs="宋体"/>
                <w:szCs w:val="21"/>
              </w:rPr>
            </w:pPr>
            <w:r>
              <w:rPr>
                <w:rStyle w:val="aff6"/>
                <w:rFonts w:hint="eastAsia"/>
              </w:rPr>
              <w:t>1</w:t>
            </w:r>
            <w:r>
              <w:rPr>
                <w:rFonts w:ascii="宋体" w:hAnsi="宋体" w:cs="宋体" w:hint="eastAsia"/>
                <w:szCs w:val="21"/>
              </w:rPr>
              <w:t>、会务主管：</w:t>
            </w:r>
            <w:r>
              <w:rPr>
                <w:rFonts w:ascii="宋体" w:hAnsi="宋体" w:cs="宋体" w:hint="eastAsia"/>
                <w:szCs w:val="21"/>
              </w:rPr>
              <w:t>1</w:t>
            </w:r>
            <w:r>
              <w:rPr>
                <w:rFonts w:ascii="宋体" w:hAnsi="宋体" w:cs="宋体" w:hint="eastAsia"/>
                <w:szCs w:val="21"/>
              </w:rPr>
              <w:t>人，</w:t>
            </w:r>
            <w:r>
              <w:rPr>
                <w:rFonts w:ascii="宋体" w:hAnsi="宋体" w:cs="宋体"/>
                <w:b/>
                <w:bCs/>
                <w:szCs w:val="21"/>
              </w:rPr>
              <w:t>40</w:t>
            </w:r>
            <w:r>
              <w:rPr>
                <w:rFonts w:ascii="宋体" w:hAnsi="宋体" w:cs="宋体" w:hint="eastAsia"/>
                <w:b/>
                <w:bCs/>
                <w:szCs w:val="21"/>
              </w:rPr>
              <w:t>周岁（含）以下，本科及以上学历，具有会务（高级）证书</w:t>
            </w:r>
            <w:r>
              <w:rPr>
                <w:rFonts w:ascii="宋体" w:hAnsi="宋体" w:cs="宋体" w:hint="eastAsia"/>
                <w:szCs w:val="21"/>
              </w:rPr>
              <w:t>。</w:t>
            </w:r>
          </w:p>
          <w:p w:rsidR="00671ADA" w:rsidRDefault="004B3C6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、会务人员不少于</w:t>
            </w:r>
            <w:r>
              <w:rPr>
                <w:rFonts w:ascii="宋体" w:hAnsi="宋体" w:cs="宋体" w:hint="eastAsia"/>
                <w:szCs w:val="21"/>
              </w:rPr>
              <w:t>96</w:t>
            </w:r>
            <w:r>
              <w:rPr>
                <w:rFonts w:ascii="宋体" w:hAnsi="宋体" w:cs="宋体" w:hint="eastAsia"/>
                <w:szCs w:val="21"/>
              </w:rPr>
              <w:t>人。</w:t>
            </w:r>
          </w:p>
          <w:p w:rsidR="00671ADA" w:rsidRDefault="004B3C6E">
            <w:pPr>
              <w:ind w:firstLineChars="200" w:firstLine="420"/>
              <w:rPr>
                <w:rFonts w:ascii="宋体" w:hAnsi="宋体" w:cs="宋体"/>
                <w:color w:val="FF00FF"/>
                <w:szCs w:val="21"/>
              </w:rPr>
            </w:pPr>
            <w:r>
              <w:rPr>
                <w:rFonts w:ascii="宋体" w:hAnsi="宋体" w:cs="宋体" w:hint="eastAsia"/>
                <w:szCs w:val="21"/>
              </w:rPr>
              <w:t>3</w:t>
            </w:r>
            <w:r>
              <w:rPr>
                <w:rFonts w:ascii="宋体" w:hAnsi="宋体" w:cs="宋体" w:hint="eastAsia"/>
                <w:szCs w:val="21"/>
              </w:rPr>
              <w:t>、音控人员不少于</w:t>
            </w:r>
            <w:r>
              <w:rPr>
                <w:rFonts w:ascii="宋体" w:hAnsi="宋体" w:cs="宋体" w:hint="eastAsia"/>
                <w:szCs w:val="21"/>
              </w:rPr>
              <w:t>6</w:t>
            </w:r>
            <w:r>
              <w:rPr>
                <w:rFonts w:ascii="宋体" w:hAnsi="宋体" w:cs="宋体" w:hint="eastAsia"/>
                <w:szCs w:val="21"/>
              </w:rPr>
              <w:t>人。</w:t>
            </w:r>
          </w:p>
          <w:p w:rsidR="00671ADA" w:rsidRDefault="004B3C6E">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（二）会务人员要求</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、会务人员要求</w:t>
            </w:r>
            <w:r>
              <w:rPr>
                <w:rFonts w:ascii="宋体" w:hAnsi="宋体" w:cs="宋体" w:hint="eastAsia"/>
                <w:color w:val="000000"/>
                <w:szCs w:val="21"/>
              </w:rPr>
              <w:t>35</w:t>
            </w:r>
            <w:r>
              <w:rPr>
                <w:rFonts w:ascii="宋体" w:hAnsi="宋体" w:cs="宋体" w:hint="eastAsia"/>
                <w:color w:val="000000"/>
                <w:szCs w:val="21"/>
              </w:rPr>
              <w:t>周岁以下，形象气质佳，高中及相关学历以上，会操作一般会议音响设备。其中要求</w:t>
            </w:r>
            <w:r>
              <w:rPr>
                <w:rFonts w:ascii="宋体" w:hAnsi="宋体" w:cs="宋体" w:hint="eastAsia"/>
                <w:color w:val="000000"/>
                <w:szCs w:val="21"/>
              </w:rPr>
              <w:t>1-2</w:t>
            </w:r>
            <w:r>
              <w:rPr>
                <w:rFonts w:ascii="宋体" w:hAnsi="宋体" w:cs="宋体" w:hint="eastAsia"/>
                <w:color w:val="000000"/>
                <w:szCs w:val="21"/>
              </w:rPr>
              <w:t>名会务人员掌握熟练英语口语。</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、上岗时佩戴统一标志，按需求穿戴统一制服，仪容仪表规范整齐。</w:t>
            </w:r>
          </w:p>
          <w:p w:rsidR="00671ADA" w:rsidRDefault="004B3C6E">
            <w:pPr>
              <w:ind w:firstLineChars="200" w:firstLine="420"/>
            </w:pPr>
            <w:r>
              <w:rPr>
                <w:rFonts w:ascii="宋体" w:hAnsi="宋体" w:cs="宋体" w:hint="eastAsia"/>
                <w:color w:val="000000"/>
                <w:szCs w:val="21"/>
              </w:rPr>
              <w:t>3</w:t>
            </w:r>
            <w:r>
              <w:rPr>
                <w:rFonts w:ascii="宋体" w:hAnsi="宋体" w:cs="宋体" w:hint="eastAsia"/>
                <w:color w:val="000000"/>
                <w:szCs w:val="21"/>
              </w:rPr>
              <w:t>、文明工作，训练有素，言语规范，认真负责。</w:t>
            </w:r>
          </w:p>
          <w:p w:rsidR="00671ADA" w:rsidRDefault="004B3C6E">
            <w:pPr>
              <w:rPr>
                <w:rFonts w:ascii="宋体" w:hAnsi="宋体" w:cs="宋体"/>
                <w:b/>
                <w:bCs/>
                <w:color w:val="000000"/>
                <w:szCs w:val="21"/>
              </w:rPr>
            </w:pPr>
            <w:r>
              <w:rPr>
                <w:rFonts w:ascii="宋体" w:hAnsi="宋体" w:cs="宋体" w:hint="eastAsia"/>
                <w:color w:val="000000"/>
                <w:szCs w:val="21"/>
              </w:rPr>
              <w:t xml:space="preserve">   </w:t>
            </w:r>
            <w:r>
              <w:rPr>
                <w:rFonts w:ascii="宋体" w:hAnsi="宋体" w:cs="宋体" w:hint="eastAsia"/>
                <w:color w:val="000000"/>
                <w:szCs w:val="21"/>
              </w:rPr>
              <w:t>（三）会务</w:t>
            </w:r>
            <w:r>
              <w:rPr>
                <w:rFonts w:ascii="宋体" w:hAnsi="宋体" w:cs="宋体" w:hint="eastAsia"/>
                <w:b/>
                <w:bCs/>
                <w:color w:val="000000"/>
                <w:szCs w:val="21"/>
              </w:rPr>
              <w:t>服务内容与要求</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、会议室依据会议、活动日程安排提前搞好卫生、打好开水，做好会议服务，会议中及时增添茶水，会议或活动结束后打扫干净。</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、会议服务员上岗前要按规定着装，仪容仪表端庄、整洁、精神饱满，提前到达会场。</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、掌握会议室、接待室所有设施性能和技术要求，会操作一般会议音响设备。</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、根据区机关事务服务中心大会务的布局，根据工作内容调配至各综合楼或区内重大活动提供相关会务及礼仪服务。</w:t>
            </w:r>
          </w:p>
        </w:tc>
      </w:tr>
      <w:tr w:rsidR="00671ADA">
        <w:trPr>
          <w:cantSplit/>
          <w:trHeight w:val="90"/>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4B3C6E">
            <w:pPr>
              <w:jc w:val="center"/>
              <w:rPr>
                <w:rFonts w:ascii="宋体" w:hAnsi="宋体" w:cs="宋体"/>
                <w:color w:val="000000"/>
                <w:szCs w:val="21"/>
              </w:rPr>
            </w:pPr>
            <w:r>
              <w:rPr>
                <w:rFonts w:ascii="宋体" w:hAnsi="宋体" w:cs="宋体" w:hint="eastAsia"/>
                <w:color w:val="000000"/>
                <w:szCs w:val="21"/>
              </w:rPr>
              <w:lastRenderedPageBreak/>
              <w:t>其他管理</w:t>
            </w: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0"/>
              <w:rPr>
                <w:rFonts w:ascii="宋体" w:hAnsi="宋体" w:cs="宋体"/>
                <w:color w:val="000000"/>
                <w:szCs w:val="21"/>
              </w:rPr>
            </w:pPr>
            <w:r>
              <w:rPr>
                <w:rFonts w:ascii="宋体" w:hAnsi="宋体" w:cs="宋体" w:hint="eastAsia"/>
                <w:color w:val="000000"/>
                <w:szCs w:val="21"/>
              </w:rPr>
              <w:t>根据采购单位需要提供综合会议、活动服务等各类活动的劳动服务，制定完备的会务服务工作流程、细则及服务工作计划并严格执行以及配合采购单位完成设施设备运行及维护、综合维修及巡查等相关工作，并做好记录和处理等。</w:t>
            </w:r>
          </w:p>
        </w:tc>
      </w:tr>
      <w:tr w:rsidR="00671ADA">
        <w:trPr>
          <w:cantSplit/>
          <w:trHeight w:val="998"/>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管理服务应达到的指标</w:t>
            </w: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．通过努力达到“三优</w:t>
            </w:r>
            <w:proofErr w:type="gramStart"/>
            <w:r>
              <w:rPr>
                <w:rFonts w:ascii="宋体" w:hAnsi="宋体" w:cs="宋体" w:hint="eastAsia"/>
                <w:color w:val="000000"/>
                <w:szCs w:val="21"/>
              </w:rPr>
              <w:t>一</w:t>
            </w:r>
            <w:proofErr w:type="gramEnd"/>
            <w:r>
              <w:rPr>
                <w:rFonts w:ascii="宋体" w:hAnsi="宋体" w:cs="宋体" w:hint="eastAsia"/>
                <w:color w:val="000000"/>
                <w:szCs w:val="21"/>
              </w:rPr>
              <w:t>保证”（优美环境、优质服务、优化功能、保证安全）；</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．环境卫生、清洁率达</w:t>
            </w:r>
            <w:r>
              <w:rPr>
                <w:rFonts w:ascii="宋体" w:hAnsi="宋体" w:cs="宋体" w:hint="eastAsia"/>
                <w:color w:val="000000"/>
                <w:szCs w:val="21"/>
              </w:rPr>
              <w:t>99%</w:t>
            </w:r>
            <w:r>
              <w:rPr>
                <w:rFonts w:ascii="宋体" w:hAnsi="宋体" w:cs="宋体" w:hint="eastAsia"/>
                <w:color w:val="000000"/>
                <w:szCs w:val="21"/>
              </w:rPr>
              <w:t>；零修、报修及时率</w:t>
            </w:r>
            <w:r>
              <w:rPr>
                <w:rFonts w:ascii="宋体" w:hAnsi="宋体" w:cs="宋体" w:hint="eastAsia"/>
                <w:color w:val="000000"/>
                <w:szCs w:val="21"/>
              </w:rPr>
              <w:t>100%</w:t>
            </w:r>
            <w:r>
              <w:rPr>
                <w:rFonts w:ascii="宋体" w:hAnsi="宋体" w:cs="宋体" w:hint="eastAsia"/>
                <w:color w:val="000000"/>
                <w:szCs w:val="21"/>
              </w:rPr>
              <w:t>，返修率小于</w:t>
            </w:r>
            <w:r>
              <w:rPr>
                <w:rFonts w:ascii="宋体" w:hAnsi="宋体" w:cs="宋体" w:hint="eastAsia"/>
                <w:color w:val="000000"/>
                <w:szCs w:val="21"/>
              </w:rPr>
              <w:t>1%</w:t>
            </w:r>
            <w:r>
              <w:rPr>
                <w:rFonts w:ascii="宋体" w:hAnsi="宋体" w:cs="宋体" w:hint="eastAsia"/>
                <w:color w:val="000000"/>
                <w:szCs w:val="21"/>
              </w:rPr>
              <w:t>；</w:t>
            </w:r>
          </w:p>
          <w:p w:rsidR="00671ADA" w:rsidRDefault="004B3C6E">
            <w:pPr>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．服务有效投诉少于</w:t>
            </w:r>
            <w:r>
              <w:rPr>
                <w:rFonts w:ascii="宋体" w:hAnsi="宋体" w:cs="宋体" w:hint="eastAsia"/>
                <w:color w:val="000000"/>
                <w:szCs w:val="21"/>
              </w:rPr>
              <w:t>1%</w:t>
            </w:r>
            <w:r>
              <w:rPr>
                <w:rFonts w:ascii="宋体" w:hAnsi="宋体" w:cs="宋体" w:hint="eastAsia"/>
                <w:color w:val="000000"/>
                <w:szCs w:val="21"/>
              </w:rPr>
              <w:t>，处理率</w:t>
            </w:r>
            <w:r>
              <w:rPr>
                <w:rFonts w:ascii="宋体" w:hAnsi="宋体" w:cs="宋体" w:hint="eastAsia"/>
                <w:color w:val="000000"/>
                <w:szCs w:val="21"/>
              </w:rPr>
              <w:t>100%</w:t>
            </w:r>
            <w:r>
              <w:rPr>
                <w:rFonts w:ascii="宋体" w:hAnsi="宋体" w:cs="宋体" w:hint="eastAsia"/>
                <w:color w:val="000000"/>
                <w:szCs w:val="21"/>
              </w:rPr>
              <w:t>；采购人满意率</w:t>
            </w:r>
            <w:r>
              <w:rPr>
                <w:rFonts w:ascii="宋体" w:hAnsi="宋体" w:cs="宋体" w:hint="eastAsia"/>
                <w:color w:val="000000"/>
                <w:szCs w:val="21"/>
              </w:rPr>
              <w:t>95%</w:t>
            </w:r>
            <w:r>
              <w:rPr>
                <w:rFonts w:ascii="宋体" w:hAnsi="宋体" w:cs="宋体" w:hint="eastAsia"/>
                <w:color w:val="000000"/>
                <w:szCs w:val="21"/>
              </w:rPr>
              <w:t>以上。</w:t>
            </w:r>
          </w:p>
        </w:tc>
      </w:tr>
      <w:tr w:rsidR="00671ADA">
        <w:trPr>
          <w:cantSplit/>
          <w:trHeight w:val="531"/>
          <w:jc w:val="center"/>
        </w:trPr>
        <w:tc>
          <w:tcPr>
            <w:tcW w:w="1156" w:type="dxa"/>
            <w:tcBorders>
              <w:top w:val="single" w:sz="4" w:space="0" w:color="auto"/>
              <w:left w:val="single" w:sz="4" w:space="0" w:color="auto"/>
              <w:bottom w:val="single" w:sz="4" w:space="0" w:color="auto"/>
              <w:right w:val="single" w:sz="4" w:space="0" w:color="auto"/>
            </w:tcBorders>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说明</w:t>
            </w:r>
          </w:p>
        </w:tc>
        <w:tc>
          <w:tcPr>
            <w:tcW w:w="7979" w:type="dxa"/>
            <w:tcBorders>
              <w:top w:val="single" w:sz="4" w:space="0" w:color="auto"/>
              <w:left w:val="nil"/>
              <w:bottom w:val="single" w:sz="4" w:space="0" w:color="auto"/>
              <w:right w:val="single" w:sz="4" w:space="0" w:color="auto"/>
            </w:tcBorders>
            <w:vAlign w:val="center"/>
          </w:tcPr>
          <w:p w:rsidR="00671ADA" w:rsidRDefault="004B3C6E">
            <w:pPr>
              <w:ind w:firstLineChars="200" w:firstLine="420"/>
              <w:rPr>
                <w:rFonts w:ascii="宋体" w:hAnsi="宋体" w:cs="宋体"/>
                <w:color w:val="000000"/>
                <w:szCs w:val="21"/>
              </w:rPr>
            </w:pPr>
            <w:r>
              <w:rPr>
                <w:rFonts w:ascii="宋体" w:hAnsi="宋体" w:cs="宋体" w:hint="eastAsia"/>
                <w:color w:val="000000"/>
                <w:szCs w:val="21"/>
              </w:rPr>
              <w:t>质保期内相关设备的日常管理、保养、检修、联系均由物业公司负责。</w:t>
            </w:r>
          </w:p>
        </w:tc>
      </w:tr>
    </w:tbl>
    <w:p w:rsidR="00671ADA" w:rsidRDefault="00671ADA">
      <w:pPr>
        <w:spacing w:line="360" w:lineRule="auto"/>
        <w:jc w:val="center"/>
        <w:rPr>
          <w:rFonts w:ascii="宋体" w:hAnsi="宋体" w:cs="宋体"/>
          <w:b/>
          <w:bCs/>
          <w:color w:val="000000"/>
          <w:szCs w:val="21"/>
        </w:rPr>
      </w:pPr>
    </w:p>
    <w:p w:rsidR="00671ADA" w:rsidRDefault="00671ADA">
      <w:pPr>
        <w:spacing w:line="360" w:lineRule="auto"/>
        <w:jc w:val="center"/>
        <w:rPr>
          <w:rFonts w:ascii="宋体" w:hAnsi="宋体" w:cs="宋体"/>
          <w:b/>
          <w:bCs/>
          <w:color w:val="000000"/>
          <w:szCs w:val="21"/>
        </w:rPr>
      </w:pPr>
    </w:p>
    <w:p w:rsidR="00671ADA" w:rsidRDefault="004B3C6E">
      <w:pPr>
        <w:spacing w:line="360" w:lineRule="auto"/>
        <w:ind w:firstLine="420"/>
        <w:rPr>
          <w:rFonts w:ascii="宋体" w:hAnsi="宋体" w:cs="宋体"/>
          <w:b/>
          <w:bCs/>
          <w:color w:val="000000"/>
          <w:sz w:val="24"/>
        </w:rPr>
      </w:pPr>
      <w:r>
        <w:rPr>
          <w:rFonts w:ascii="宋体" w:hAnsi="宋体" w:cs="宋体" w:hint="eastAsia"/>
          <w:b/>
          <w:bCs/>
          <w:color w:val="000000"/>
          <w:sz w:val="24"/>
        </w:rPr>
        <w:t>四、管理服务费用及财务管理要求</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、物业管理服务费用以签订的合同价为准（合同期内如遇工作人员的最低工资调整等其他因素，产生的费用由中标单位承担）。</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中标单位需承担相关所需安保用品、物业保洁和维护设备、工具及所有保洁消耗品。中标单位必须配置办公设备独立放置于采购单位提供的办公区域内，且不能与物管区域外单位、部门或团体共用，其办公用品所需耗材应由中标单位自行承担。</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五、相关场地提供</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、采购单位免费提供物业管理的办公场地，根据需要在适合的楼层配备洁具堆放间，其它房间（如工程管理需要的应急备件仓库、工程值班室、保洁仓库、员工的更衣室）进场后视情况协调解决。</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六、费用结算方式</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结算方式：</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）采购人按季付款，自合同签订后支付年合同价的</w:t>
      </w:r>
      <w:r>
        <w:rPr>
          <w:rFonts w:ascii="宋体" w:hAnsi="宋体" w:cs="宋体" w:hint="eastAsia"/>
          <w:b/>
          <w:bCs/>
          <w:color w:val="000000"/>
          <w:sz w:val="24"/>
        </w:rPr>
        <w:t>25%</w:t>
      </w:r>
      <w:r>
        <w:rPr>
          <w:rFonts w:ascii="宋体" w:hAnsi="宋体" w:cs="宋体" w:hint="eastAsia"/>
          <w:b/>
          <w:bCs/>
          <w:color w:val="000000"/>
          <w:sz w:val="24"/>
        </w:rPr>
        <w:t>的预付款</w:t>
      </w:r>
      <w:r>
        <w:rPr>
          <w:rFonts w:ascii="宋体" w:hAnsi="宋体" w:cs="宋体" w:hint="eastAsia"/>
          <w:b/>
          <w:bCs/>
          <w:color w:val="000000"/>
          <w:sz w:val="24"/>
        </w:rPr>
        <w:t>,</w:t>
      </w:r>
      <w:r>
        <w:rPr>
          <w:rFonts w:ascii="宋体" w:hAnsi="宋体" w:cs="宋体" w:hint="eastAsia"/>
          <w:b/>
          <w:bCs/>
          <w:color w:val="000000"/>
          <w:sz w:val="24"/>
        </w:rPr>
        <w:t>其他</w:t>
      </w:r>
      <w:r>
        <w:rPr>
          <w:rFonts w:ascii="宋体" w:hAnsi="宋体" w:cs="宋体" w:hint="eastAsia"/>
          <w:b/>
          <w:bCs/>
          <w:color w:val="000000"/>
          <w:sz w:val="24"/>
        </w:rPr>
        <w:t>三个季度经考核合格后各支付年合同价的</w:t>
      </w:r>
      <w:r>
        <w:rPr>
          <w:rFonts w:ascii="宋体" w:hAnsi="宋体" w:cs="宋体" w:hint="eastAsia"/>
          <w:b/>
          <w:bCs/>
          <w:color w:val="000000"/>
          <w:sz w:val="24"/>
        </w:rPr>
        <w:t>25%</w:t>
      </w:r>
      <w:r>
        <w:rPr>
          <w:rFonts w:ascii="宋体" w:hAnsi="宋体" w:cs="宋体" w:hint="eastAsia"/>
          <w:b/>
          <w:bCs/>
          <w:color w:val="000000"/>
          <w:sz w:val="24"/>
        </w:rPr>
        <w:t>。</w:t>
      </w:r>
    </w:p>
    <w:p w:rsidR="00671ADA" w:rsidRDefault="004B3C6E">
      <w:pPr>
        <w:spacing w:line="360" w:lineRule="auto"/>
        <w:ind w:firstLineChars="200" w:firstLine="482"/>
        <w:rPr>
          <w:rFonts w:ascii="宋体" w:hAnsi="宋体" w:cs="宋体"/>
          <w:b/>
          <w:color w:val="000000"/>
          <w:kern w:val="1"/>
          <w:sz w:val="24"/>
        </w:rPr>
      </w:pP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w:t>
      </w:r>
      <w:r>
        <w:rPr>
          <w:rFonts w:ascii="宋体" w:hAnsi="宋体" w:cs="宋体"/>
          <w:b/>
          <w:color w:val="000000"/>
          <w:kern w:val="1"/>
          <w:sz w:val="24"/>
        </w:rPr>
        <w:t>物业公司因工作失误</w:t>
      </w:r>
      <w:r>
        <w:rPr>
          <w:rFonts w:ascii="宋体" w:hAnsi="宋体" w:cs="宋体" w:hint="eastAsia"/>
          <w:b/>
          <w:color w:val="000000"/>
          <w:kern w:val="1"/>
          <w:sz w:val="24"/>
        </w:rPr>
        <w:t>及</w:t>
      </w:r>
      <w:r>
        <w:rPr>
          <w:rFonts w:ascii="宋体" w:hAnsi="宋体" w:cs="宋体"/>
          <w:b/>
          <w:color w:val="000000"/>
          <w:kern w:val="1"/>
          <w:sz w:val="24"/>
        </w:rPr>
        <w:t>按招标文件中的服务要求</w:t>
      </w:r>
      <w:r>
        <w:rPr>
          <w:rFonts w:ascii="宋体" w:hAnsi="宋体" w:cs="宋体" w:hint="eastAsia"/>
          <w:b/>
          <w:color w:val="000000"/>
          <w:kern w:val="1"/>
          <w:sz w:val="24"/>
        </w:rPr>
        <w:t>、</w:t>
      </w:r>
      <w:r>
        <w:rPr>
          <w:rFonts w:ascii="宋体" w:hAnsi="宋体" w:cs="宋体"/>
          <w:b/>
          <w:color w:val="000000"/>
          <w:kern w:val="1"/>
          <w:sz w:val="24"/>
        </w:rPr>
        <w:t>考核要求造成的扣款则在季付款的同时相应扣除。</w:t>
      </w:r>
    </w:p>
    <w:p w:rsidR="00671ADA" w:rsidRDefault="004B3C6E">
      <w:pPr>
        <w:pStyle w:val="aa"/>
        <w:ind w:firstLine="482"/>
      </w:pPr>
      <w:r>
        <w:rPr>
          <w:rFonts w:cs="宋体" w:hint="eastAsia"/>
          <w:b/>
          <w:color w:val="000000"/>
          <w:kern w:val="1"/>
        </w:rPr>
        <w:t>第二年第三年付款方式同上。</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七、其他</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）投标人应制</w:t>
      </w:r>
      <w:proofErr w:type="gramStart"/>
      <w:r>
        <w:rPr>
          <w:rFonts w:ascii="宋体" w:hAnsi="宋体" w:cs="宋体" w:hint="eastAsia"/>
          <w:color w:val="000000"/>
          <w:sz w:val="24"/>
        </w:rPr>
        <w:t>订具体</w:t>
      </w:r>
      <w:proofErr w:type="gramEnd"/>
      <w:r>
        <w:rPr>
          <w:rFonts w:ascii="宋体" w:hAnsi="宋体" w:cs="宋体" w:hint="eastAsia"/>
          <w:color w:val="000000"/>
          <w:sz w:val="24"/>
        </w:rPr>
        <w:t>的质量保证措施及质量保证及相关服务的承诺。如因服务质量未达到目标，供应商应因此承担责任和经济赔偿。在</w:t>
      </w:r>
      <w:proofErr w:type="gramStart"/>
      <w:r>
        <w:rPr>
          <w:rFonts w:ascii="宋体" w:hAnsi="宋体" w:cs="宋体" w:hint="eastAsia"/>
          <w:color w:val="000000"/>
          <w:sz w:val="24"/>
        </w:rPr>
        <w:t>维保范围</w:t>
      </w:r>
      <w:proofErr w:type="gramEnd"/>
      <w:r>
        <w:rPr>
          <w:rFonts w:ascii="宋体" w:hAnsi="宋体" w:cs="宋体" w:hint="eastAsia"/>
          <w:color w:val="000000"/>
          <w:sz w:val="24"/>
        </w:rPr>
        <w:t>项目，</w:t>
      </w:r>
      <w:proofErr w:type="gramStart"/>
      <w:r>
        <w:rPr>
          <w:rFonts w:ascii="宋体" w:hAnsi="宋体" w:cs="宋体" w:hint="eastAsia"/>
          <w:color w:val="000000"/>
          <w:sz w:val="24"/>
        </w:rPr>
        <w:t>供应商无任何</w:t>
      </w:r>
      <w:proofErr w:type="gramEnd"/>
      <w:r>
        <w:rPr>
          <w:rFonts w:ascii="宋体" w:hAnsi="宋体" w:cs="宋体" w:hint="eastAsia"/>
          <w:color w:val="000000"/>
          <w:sz w:val="24"/>
        </w:rPr>
        <w:t>理由拒绝保养维修。</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）按要求和事项发生</w:t>
      </w:r>
      <w:proofErr w:type="gramStart"/>
      <w:r>
        <w:rPr>
          <w:rFonts w:ascii="宋体" w:hAnsi="宋体" w:cs="宋体" w:hint="eastAsia"/>
          <w:color w:val="000000"/>
          <w:sz w:val="24"/>
        </w:rPr>
        <w:t>量及时</w:t>
      </w:r>
      <w:proofErr w:type="gramEnd"/>
      <w:r>
        <w:rPr>
          <w:rFonts w:ascii="宋体" w:hAnsi="宋体" w:cs="宋体" w:hint="eastAsia"/>
          <w:color w:val="000000"/>
          <w:sz w:val="24"/>
        </w:rPr>
        <w:t>配备足够和胜任的相关管理和服务人员，并保持人</w:t>
      </w:r>
      <w:r>
        <w:rPr>
          <w:rFonts w:ascii="宋体" w:hAnsi="宋体" w:cs="宋体" w:hint="eastAsia"/>
          <w:color w:val="000000"/>
          <w:sz w:val="24"/>
        </w:rPr>
        <w:lastRenderedPageBreak/>
        <w:t>员的稳定。遇调动或辞职时，物业项目经理需提前</w:t>
      </w:r>
      <w:r>
        <w:rPr>
          <w:rFonts w:ascii="宋体" w:hAnsi="宋体" w:cs="宋体" w:hint="eastAsia"/>
          <w:color w:val="000000"/>
          <w:sz w:val="24"/>
        </w:rPr>
        <w:t>20</w:t>
      </w:r>
      <w:r>
        <w:rPr>
          <w:rFonts w:ascii="宋体" w:hAnsi="宋体" w:cs="宋体" w:hint="eastAsia"/>
          <w:color w:val="000000"/>
          <w:sz w:val="24"/>
        </w:rPr>
        <w:t>天、保洁、会务人员需提前</w:t>
      </w:r>
      <w:r>
        <w:rPr>
          <w:rFonts w:ascii="宋体" w:hAnsi="宋体" w:cs="宋体" w:hint="eastAsia"/>
          <w:color w:val="000000"/>
          <w:sz w:val="24"/>
        </w:rPr>
        <w:t>7</w:t>
      </w:r>
      <w:r>
        <w:rPr>
          <w:rFonts w:ascii="宋体" w:hAnsi="宋体" w:cs="宋体" w:hint="eastAsia"/>
          <w:color w:val="000000"/>
          <w:sz w:val="24"/>
        </w:rPr>
        <w:t>天告知采购人并得到同意后才能更换，按要求及时补充相应人员，提前做好交接班。对采购人认为无能力、工作失职或不合适人员，应立即更换。岗位人数不足时，按相应岗位成本扣除服务费。</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）按国家和当地政府有关劳动法规、条例，向管理服务人员提供相应工种的劳动工资、加班工资、劳动保护等待遇。</w:t>
      </w:r>
    </w:p>
    <w:p w:rsidR="00671ADA" w:rsidRDefault="004B3C6E">
      <w:pPr>
        <w:spacing w:line="360" w:lineRule="auto"/>
        <w:ind w:firstLine="556"/>
        <w:rPr>
          <w:rFonts w:ascii="宋体" w:hAnsi="宋体" w:cs="Arial"/>
          <w:color w:val="000000"/>
          <w:sz w:val="24"/>
        </w:rPr>
      </w:pPr>
      <w:r>
        <w:rPr>
          <w:rFonts w:ascii="宋体" w:hAnsi="宋体" w:cs="宋体" w:hint="eastAsia"/>
          <w:b/>
          <w:bCs/>
          <w:color w:val="000000"/>
          <w:sz w:val="24"/>
        </w:rPr>
        <w:t>▲（</w:t>
      </w:r>
      <w:r>
        <w:rPr>
          <w:rFonts w:ascii="宋体" w:hAnsi="宋体" w:cs="宋体" w:hint="eastAsia"/>
          <w:b/>
          <w:bCs/>
          <w:color w:val="000000"/>
          <w:sz w:val="24"/>
        </w:rPr>
        <w:t>4</w:t>
      </w:r>
      <w:r>
        <w:rPr>
          <w:rFonts w:ascii="宋体" w:hAnsi="宋体" w:cs="宋体" w:hint="eastAsia"/>
          <w:b/>
          <w:bCs/>
          <w:color w:val="000000"/>
          <w:sz w:val="24"/>
        </w:rPr>
        <w:t>）有关服务工种的人员，必须按国家规定具备“健康证”条件，要求持证上岗；并按国家有</w:t>
      </w:r>
      <w:r>
        <w:rPr>
          <w:rFonts w:ascii="宋体" w:hAnsi="宋体" w:cs="宋体" w:hint="eastAsia"/>
          <w:b/>
          <w:bCs/>
          <w:color w:val="000000"/>
          <w:sz w:val="24"/>
        </w:rPr>
        <w:t>关部门规定定期体检且有年审合格记录。以上人员的工资不得低于杭州市政府公布的最低工资水平，并缴纳相关社会保险，提供福利待遇等方面的证明。</w:t>
      </w:r>
      <w:r>
        <w:rPr>
          <w:rFonts w:ascii="宋体" w:hAnsi="宋体" w:cs="Arial" w:hint="eastAsia"/>
          <w:b/>
          <w:color w:val="000000"/>
          <w:sz w:val="24"/>
        </w:rPr>
        <w:t>合同签订后，进场服务的项目组主要成员须与投标文件一致，如有出入自动解除合同。</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5</w:t>
      </w:r>
      <w:r>
        <w:rPr>
          <w:rFonts w:ascii="宋体" w:hAnsi="宋体" w:cs="宋体" w:hint="eastAsia"/>
          <w:b/>
          <w:bCs/>
          <w:color w:val="000000"/>
          <w:sz w:val="24"/>
        </w:rPr>
        <w:t>）合同签订后，中标单位进场服务一个月内，须向采购人提供水电维修及房屋养护维修等国家规定的相应资质证书或有相应资质分包单位的分包协议，否则自动解除合同。</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）服务人员上岗时须统一着装，服装样式体现岗位特色和方便不同岗位操作，并经采购人认可。</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7</w:t>
      </w:r>
      <w:r>
        <w:rPr>
          <w:rFonts w:ascii="宋体" w:hAnsi="宋体" w:cs="宋体" w:hint="eastAsia"/>
          <w:color w:val="000000"/>
          <w:sz w:val="24"/>
        </w:rPr>
        <w:t>）为提高物业管理服务水平，所有管理服务人员在服务</w:t>
      </w:r>
      <w:r>
        <w:rPr>
          <w:rFonts w:ascii="宋体" w:hAnsi="宋体" w:cs="宋体" w:hint="eastAsia"/>
          <w:color w:val="000000"/>
          <w:sz w:val="24"/>
        </w:rPr>
        <w:t>期间按岗位要求进行定期短期培训。</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8</w:t>
      </w:r>
      <w:r>
        <w:rPr>
          <w:rFonts w:ascii="宋体" w:hAnsi="宋体" w:cs="宋体" w:hint="eastAsia"/>
          <w:color w:val="000000"/>
          <w:sz w:val="24"/>
        </w:rPr>
        <w:t>）中标单位应承诺在合同期内，承包区域内提供物业安保、保洁、会议服务、水电与设备维护及其他相关服务，并承担由此带来的一切风险。</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9</w:t>
      </w:r>
      <w:r>
        <w:rPr>
          <w:rFonts w:ascii="宋体" w:hAnsi="宋体" w:cs="宋体" w:hint="eastAsia"/>
          <w:color w:val="000000"/>
          <w:sz w:val="24"/>
        </w:rPr>
        <w:t>）所有的工作除应按中标单位的内部流程实施外还应接受采购单位或第三方的检查。中标单位达不到采购单位要求及各项服务承诺，采购单位有权要求其整改，直至扣款或终止合同。</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10</w:t>
      </w:r>
      <w:r>
        <w:rPr>
          <w:rFonts w:ascii="宋体" w:hAnsi="宋体" w:cs="宋体" w:hint="eastAsia"/>
          <w:color w:val="000000"/>
          <w:sz w:val="24"/>
        </w:rPr>
        <w:t>）如今后物业服务范围增加，采购单位将按成交单价根据有关规定另行签订补充协议。</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11</w:t>
      </w:r>
      <w:r>
        <w:rPr>
          <w:rFonts w:ascii="宋体" w:hAnsi="宋体" w:cs="宋体" w:hint="eastAsia"/>
          <w:color w:val="000000"/>
          <w:sz w:val="24"/>
        </w:rPr>
        <w:t>）中标单位须按省、市、余杭区相关物业管理条例及其他国家有关标准和规范完成采购文件要求的物业管</w:t>
      </w:r>
      <w:r>
        <w:rPr>
          <w:rFonts w:ascii="宋体" w:hAnsi="宋体" w:cs="宋体" w:hint="eastAsia"/>
          <w:color w:val="000000"/>
          <w:sz w:val="24"/>
        </w:rPr>
        <w:t>理工作。</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八、检查与考核</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采购单位定期和不定期地对供应</w:t>
      </w:r>
      <w:proofErr w:type="gramStart"/>
      <w:r>
        <w:rPr>
          <w:rFonts w:ascii="宋体" w:hAnsi="宋体" w:cs="宋体" w:hint="eastAsia"/>
          <w:color w:val="000000"/>
          <w:sz w:val="24"/>
        </w:rPr>
        <w:t>商管理</w:t>
      </w:r>
      <w:proofErr w:type="gramEnd"/>
      <w:r>
        <w:rPr>
          <w:rFonts w:ascii="宋体" w:hAnsi="宋体" w:cs="宋体" w:hint="eastAsia"/>
          <w:color w:val="000000"/>
          <w:sz w:val="24"/>
        </w:rPr>
        <w:t>服务进行检查和抽查，检查记录和整改时限反馈供应商，并将每季考核结果进行反馈。中标单位达不到采购单位要求及各项服务承</w:t>
      </w:r>
      <w:r>
        <w:rPr>
          <w:rFonts w:ascii="宋体" w:hAnsi="宋体" w:cs="宋体" w:hint="eastAsia"/>
          <w:color w:val="000000"/>
          <w:sz w:val="24"/>
        </w:rPr>
        <w:lastRenderedPageBreak/>
        <w:t>诺，采购单位有权要求其整改，直至扣款或终止合同。</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采购人将根据工作需要和招标文件规定，设定物业管理考核要求，具体内容如下：</w:t>
      </w:r>
      <w:r>
        <w:rPr>
          <w:rFonts w:ascii="宋体" w:hAnsi="宋体" w:cs="宋体" w:hint="eastAsia"/>
          <w:color w:val="000000"/>
          <w:sz w:val="24"/>
        </w:rPr>
        <w:t xml:space="preserve"> </w:t>
      </w:r>
    </w:p>
    <w:p w:rsidR="00671ADA" w:rsidRDefault="00671ADA">
      <w:pPr>
        <w:spacing w:line="360" w:lineRule="auto"/>
        <w:ind w:firstLineChars="200" w:firstLine="480"/>
        <w:rPr>
          <w:rFonts w:ascii="宋体" w:hAnsi="宋体" w:cs="宋体"/>
          <w:color w:val="000000"/>
          <w:sz w:val="24"/>
        </w:rPr>
      </w:pPr>
    </w:p>
    <w:p w:rsidR="00671ADA" w:rsidRDefault="004B3C6E">
      <w:pPr>
        <w:spacing w:line="590" w:lineRule="exact"/>
        <w:jc w:val="center"/>
        <w:rPr>
          <w:rFonts w:ascii="宋体" w:hAnsi="宋体" w:cs="宋体"/>
          <w:b/>
          <w:bCs/>
          <w:color w:val="000000"/>
          <w:sz w:val="30"/>
          <w:szCs w:val="30"/>
        </w:rPr>
      </w:pPr>
      <w:r>
        <w:rPr>
          <w:rFonts w:ascii="宋体" w:hAnsi="宋体" w:cs="宋体" w:hint="eastAsia"/>
          <w:b/>
          <w:bCs/>
          <w:color w:val="000000"/>
          <w:sz w:val="30"/>
          <w:szCs w:val="30"/>
        </w:rPr>
        <w:t>杭州市余杭区机关事务服务中心外包单位</w:t>
      </w:r>
    </w:p>
    <w:p w:rsidR="00671ADA" w:rsidRDefault="004B3C6E">
      <w:pPr>
        <w:spacing w:line="590" w:lineRule="exact"/>
        <w:rPr>
          <w:rFonts w:ascii="宋体" w:hAnsi="宋体" w:cs="宋体"/>
          <w:b/>
          <w:bCs/>
          <w:color w:val="000000"/>
          <w:sz w:val="30"/>
          <w:szCs w:val="30"/>
        </w:rPr>
      </w:pPr>
      <w:r>
        <w:rPr>
          <w:rFonts w:ascii="宋体" w:hAnsi="宋体" w:cs="宋体" w:hint="eastAsia"/>
          <w:b/>
          <w:bCs/>
          <w:color w:val="000000"/>
          <w:sz w:val="30"/>
          <w:szCs w:val="30"/>
        </w:rPr>
        <w:t xml:space="preserve">                   </w:t>
      </w:r>
      <w:r>
        <w:rPr>
          <w:rFonts w:ascii="宋体" w:hAnsi="宋体" w:cs="宋体" w:hint="eastAsia"/>
          <w:b/>
          <w:bCs/>
          <w:color w:val="000000"/>
          <w:sz w:val="30"/>
          <w:szCs w:val="30"/>
        </w:rPr>
        <w:t>物业管理考核办法</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根据《浙江省机关事务管理局关于向社会力量购买机关后勤服务的意见》（</w:t>
      </w:r>
      <w:proofErr w:type="gramStart"/>
      <w:r>
        <w:rPr>
          <w:rFonts w:ascii="宋体" w:hAnsi="宋体" w:cs="宋体" w:hint="eastAsia"/>
          <w:color w:val="000000"/>
          <w:sz w:val="24"/>
        </w:rPr>
        <w:t>浙机事</w:t>
      </w:r>
      <w:proofErr w:type="gramEnd"/>
      <w:r>
        <w:rPr>
          <w:rFonts w:ascii="宋体" w:hAnsi="宋体" w:cs="宋体" w:hint="eastAsia"/>
          <w:color w:val="000000"/>
          <w:sz w:val="24"/>
        </w:rPr>
        <w:t>〔</w:t>
      </w:r>
      <w:r>
        <w:rPr>
          <w:rFonts w:ascii="宋体" w:hAnsi="宋体" w:cs="宋体" w:hint="eastAsia"/>
          <w:color w:val="000000"/>
          <w:sz w:val="24"/>
        </w:rPr>
        <w:t>2014</w:t>
      </w:r>
      <w:r>
        <w:rPr>
          <w:rFonts w:ascii="宋体" w:hAnsi="宋体" w:cs="宋体" w:hint="eastAsia"/>
          <w:color w:val="000000"/>
          <w:sz w:val="24"/>
        </w:rPr>
        <w:t>〕</w:t>
      </w:r>
      <w:r>
        <w:rPr>
          <w:rFonts w:ascii="宋体" w:hAnsi="宋体" w:cs="宋体" w:hint="eastAsia"/>
          <w:color w:val="000000"/>
          <w:sz w:val="24"/>
        </w:rPr>
        <w:t>58</w:t>
      </w:r>
      <w:r>
        <w:rPr>
          <w:rFonts w:ascii="宋体" w:hAnsi="宋体" w:cs="宋体" w:hint="eastAsia"/>
          <w:color w:val="000000"/>
          <w:sz w:val="24"/>
        </w:rPr>
        <w:t>号）、《杭州市人民政府关于政府向社会力量购买服务的指导意见》（</w:t>
      </w:r>
      <w:proofErr w:type="gramStart"/>
      <w:r>
        <w:rPr>
          <w:rFonts w:ascii="宋体" w:hAnsi="宋体" w:cs="宋体" w:hint="eastAsia"/>
          <w:color w:val="000000"/>
          <w:sz w:val="24"/>
        </w:rPr>
        <w:t>杭政办</w:t>
      </w:r>
      <w:proofErr w:type="gramEnd"/>
      <w:r>
        <w:rPr>
          <w:rFonts w:ascii="宋体" w:hAnsi="宋体" w:cs="宋体" w:hint="eastAsia"/>
          <w:color w:val="000000"/>
          <w:sz w:val="24"/>
        </w:rPr>
        <w:t>函〔</w:t>
      </w:r>
      <w:r>
        <w:rPr>
          <w:rFonts w:ascii="宋体" w:hAnsi="宋体" w:cs="宋体" w:hint="eastAsia"/>
          <w:color w:val="000000"/>
          <w:sz w:val="24"/>
        </w:rPr>
        <w:t>2014</w:t>
      </w:r>
      <w:r>
        <w:rPr>
          <w:rFonts w:ascii="宋体" w:hAnsi="宋体" w:cs="宋体" w:hint="eastAsia"/>
          <w:color w:val="000000"/>
          <w:sz w:val="24"/>
        </w:rPr>
        <w:t>〕</w:t>
      </w:r>
      <w:r>
        <w:rPr>
          <w:rFonts w:ascii="宋体" w:hAnsi="宋体" w:cs="宋体" w:hint="eastAsia"/>
          <w:color w:val="000000"/>
          <w:sz w:val="24"/>
        </w:rPr>
        <w:t>161</w:t>
      </w:r>
      <w:r>
        <w:rPr>
          <w:rFonts w:ascii="宋体" w:hAnsi="宋体" w:cs="宋体" w:hint="eastAsia"/>
          <w:color w:val="000000"/>
          <w:sz w:val="24"/>
        </w:rPr>
        <w:t>号），我中心制定了《杭州市余杭区机关事务服务中心外包单位物业管理考核实施办法（试行）》，经征求相关科室、外包单位的意见、建议，结合《杭州市余杭区机关单位物业服务合同》及所辖办公楼物业的特点，特制订</w:t>
      </w:r>
      <w:proofErr w:type="gramStart"/>
      <w:r>
        <w:rPr>
          <w:rFonts w:ascii="宋体" w:hAnsi="宋体" w:cs="宋体" w:hint="eastAsia"/>
          <w:color w:val="000000"/>
          <w:sz w:val="24"/>
        </w:rPr>
        <w:t>本考核</w:t>
      </w:r>
      <w:proofErr w:type="gramEnd"/>
      <w:r>
        <w:rPr>
          <w:rFonts w:ascii="宋体" w:hAnsi="宋体" w:cs="宋体" w:hint="eastAsia"/>
          <w:color w:val="000000"/>
          <w:sz w:val="24"/>
        </w:rPr>
        <w:t>办法。</w:t>
      </w:r>
    </w:p>
    <w:p w:rsidR="00671ADA" w:rsidRDefault="004B3C6E">
      <w:pPr>
        <w:spacing w:line="360" w:lineRule="auto"/>
        <w:ind w:firstLineChars="200" w:firstLine="482"/>
        <w:rPr>
          <w:rFonts w:ascii="宋体" w:hAnsi="宋体" w:cs="宋体"/>
          <w:color w:val="000000"/>
          <w:sz w:val="24"/>
        </w:rPr>
      </w:pPr>
      <w:r>
        <w:rPr>
          <w:rFonts w:ascii="宋体" w:hAnsi="宋体" w:cs="宋体" w:hint="eastAsia"/>
          <w:b/>
          <w:bCs/>
          <w:color w:val="000000"/>
          <w:sz w:val="24"/>
        </w:rPr>
        <w:t>一、考核时间及评定方法：</w:t>
      </w:r>
    </w:p>
    <w:p w:rsidR="00671ADA" w:rsidRDefault="004B3C6E">
      <w:pPr>
        <w:spacing w:line="360" w:lineRule="auto"/>
        <w:ind w:firstLineChars="200" w:firstLine="480"/>
        <w:rPr>
          <w:rFonts w:ascii="宋体" w:hAnsi="宋体" w:cs="宋体"/>
          <w:color w:val="000000"/>
          <w:sz w:val="24"/>
        </w:rPr>
      </w:pPr>
      <w:proofErr w:type="gramStart"/>
      <w:r>
        <w:rPr>
          <w:rFonts w:ascii="宋体" w:hAnsi="宋体" w:cs="宋体" w:hint="eastAsia"/>
          <w:color w:val="000000"/>
          <w:sz w:val="24"/>
        </w:rPr>
        <w:t>本考核</w:t>
      </w:r>
      <w:proofErr w:type="gramEnd"/>
      <w:r>
        <w:rPr>
          <w:rFonts w:ascii="宋体" w:hAnsi="宋体" w:cs="宋体" w:hint="eastAsia"/>
          <w:color w:val="000000"/>
          <w:sz w:val="24"/>
        </w:rPr>
        <w:t>采用百分制，每年考核四次，每季度考核一次，并按以下原则评定考核等级：</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考核分高于</w:t>
      </w:r>
      <w:r>
        <w:rPr>
          <w:rFonts w:ascii="宋体" w:hAnsi="宋体" w:cs="宋体" w:hint="eastAsia"/>
          <w:color w:val="000000"/>
          <w:sz w:val="24"/>
        </w:rPr>
        <w:t>90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含</w:t>
      </w:r>
      <w:r>
        <w:rPr>
          <w:rFonts w:ascii="宋体" w:hAnsi="宋体" w:cs="宋体" w:hint="eastAsia"/>
          <w:color w:val="000000"/>
          <w:sz w:val="24"/>
        </w:rPr>
        <w:t>)</w:t>
      </w:r>
      <w:r>
        <w:rPr>
          <w:rFonts w:ascii="宋体" w:hAnsi="宋体" w:cs="宋体" w:hint="eastAsia"/>
          <w:color w:val="000000"/>
          <w:sz w:val="24"/>
        </w:rPr>
        <w:t>视为优秀，全额拨付当期物业管理服务费用。</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考核分高于</w:t>
      </w:r>
      <w:r>
        <w:rPr>
          <w:rFonts w:ascii="宋体" w:hAnsi="宋体" w:cs="宋体" w:hint="eastAsia"/>
          <w:color w:val="000000"/>
          <w:sz w:val="24"/>
        </w:rPr>
        <w:t>80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含</w:t>
      </w:r>
      <w:r>
        <w:rPr>
          <w:rFonts w:ascii="宋体" w:hAnsi="宋体" w:cs="宋体" w:hint="eastAsia"/>
          <w:color w:val="000000"/>
          <w:sz w:val="24"/>
        </w:rPr>
        <w:t>)</w:t>
      </w:r>
      <w:r>
        <w:rPr>
          <w:rFonts w:ascii="宋体" w:hAnsi="宋体" w:cs="宋体" w:hint="eastAsia"/>
          <w:color w:val="000000"/>
          <w:sz w:val="24"/>
        </w:rPr>
        <w:t>但低于</w:t>
      </w:r>
      <w:r>
        <w:rPr>
          <w:rFonts w:ascii="宋体" w:hAnsi="宋体" w:cs="宋体" w:hint="eastAsia"/>
          <w:color w:val="000000"/>
          <w:sz w:val="24"/>
        </w:rPr>
        <w:t>90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不含</w:t>
      </w:r>
      <w:r>
        <w:rPr>
          <w:rFonts w:ascii="宋体" w:hAnsi="宋体" w:cs="宋体" w:hint="eastAsia"/>
          <w:color w:val="000000"/>
          <w:sz w:val="24"/>
        </w:rPr>
        <w:t>)</w:t>
      </w:r>
      <w:r>
        <w:rPr>
          <w:rFonts w:ascii="宋体" w:hAnsi="宋体" w:cs="宋体" w:hint="eastAsia"/>
          <w:color w:val="000000"/>
          <w:sz w:val="24"/>
        </w:rPr>
        <w:t>视为良好，扣除当期物业管理服务费用的</w:t>
      </w:r>
      <w:r>
        <w:rPr>
          <w:rFonts w:ascii="宋体" w:hAnsi="宋体" w:cs="宋体" w:hint="eastAsia"/>
          <w:color w:val="000000"/>
          <w:sz w:val="24"/>
        </w:rPr>
        <w:t>2%</w:t>
      </w:r>
      <w:r>
        <w:rPr>
          <w:rFonts w:ascii="宋体" w:hAnsi="宋体" w:cs="宋体" w:hint="eastAsia"/>
          <w:color w:val="000000"/>
          <w:sz w:val="24"/>
        </w:rPr>
        <w:t>。</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考核分高于</w:t>
      </w:r>
      <w:r>
        <w:rPr>
          <w:rFonts w:ascii="宋体" w:hAnsi="宋体" w:cs="宋体" w:hint="eastAsia"/>
          <w:color w:val="000000"/>
          <w:sz w:val="24"/>
        </w:rPr>
        <w:t>70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含</w:t>
      </w:r>
      <w:r>
        <w:rPr>
          <w:rFonts w:ascii="宋体" w:hAnsi="宋体" w:cs="宋体" w:hint="eastAsia"/>
          <w:color w:val="000000"/>
          <w:sz w:val="24"/>
        </w:rPr>
        <w:t>)</w:t>
      </w:r>
      <w:r>
        <w:rPr>
          <w:rFonts w:ascii="宋体" w:hAnsi="宋体" w:cs="宋体" w:hint="eastAsia"/>
          <w:color w:val="000000"/>
          <w:sz w:val="24"/>
        </w:rPr>
        <w:t>但低于</w:t>
      </w:r>
      <w:r>
        <w:rPr>
          <w:rFonts w:ascii="宋体" w:hAnsi="宋体" w:cs="宋体" w:hint="eastAsia"/>
          <w:color w:val="000000"/>
          <w:sz w:val="24"/>
        </w:rPr>
        <w:t>80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不含</w:t>
      </w:r>
      <w:r>
        <w:rPr>
          <w:rFonts w:ascii="宋体" w:hAnsi="宋体" w:cs="宋体" w:hint="eastAsia"/>
          <w:color w:val="000000"/>
          <w:sz w:val="24"/>
        </w:rPr>
        <w:t>)</w:t>
      </w:r>
      <w:r>
        <w:rPr>
          <w:rFonts w:ascii="宋体" w:hAnsi="宋体" w:cs="宋体" w:hint="eastAsia"/>
          <w:color w:val="000000"/>
          <w:sz w:val="24"/>
        </w:rPr>
        <w:t>视为合格，扣除当期物业管理服务费用的</w:t>
      </w:r>
      <w:r>
        <w:rPr>
          <w:rFonts w:ascii="宋体" w:hAnsi="宋体" w:cs="宋体" w:hint="eastAsia"/>
          <w:color w:val="000000"/>
          <w:sz w:val="24"/>
        </w:rPr>
        <w:t>5%</w:t>
      </w:r>
      <w:r>
        <w:rPr>
          <w:rFonts w:ascii="宋体" w:hAnsi="宋体" w:cs="宋体" w:hint="eastAsia"/>
          <w:color w:val="000000"/>
          <w:sz w:val="24"/>
        </w:rPr>
        <w:t>。</w:t>
      </w:r>
    </w:p>
    <w:p w:rsidR="00671ADA" w:rsidRDefault="004B3C6E">
      <w:pPr>
        <w:spacing w:line="360" w:lineRule="auto"/>
        <w:ind w:firstLineChars="200" w:firstLine="480"/>
        <w:rPr>
          <w:rFonts w:ascii="宋体" w:hAnsi="宋体" w:cs="宋体"/>
          <w:b/>
          <w:bCs/>
          <w:color w:val="000000"/>
          <w:sz w:val="24"/>
        </w:rPr>
      </w:pPr>
      <w:r>
        <w:rPr>
          <w:rFonts w:ascii="宋体" w:hAnsi="宋体" w:cs="宋体" w:hint="eastAsia"/>
          <w:color w:val="000000"/>
          <w:sz w:val="24"/>
        </w:rPr>
        <w:t>4.</w:t>
      </w:r>
      <w:r>
        <w:rPr>
          <w:rFonts w:ascii="宋体" w:hAnsi="宋体" w:cs="宋体" w:hint="eastAsia"/>
          <w:color w:val="000000"/>
          <w:sz w:val="24"/>
        </w:rPr>
        <w:t>考核分低于</w:t>
      </w:r>
      <w:r>
        <w:rPr>
          <w:rFonts w:ascii="宋体" w:hAnsi="宋体" w:cs="宋体" w:hint="eastAsia"/>
          <w:color w:val="000000"/>
          <w:sz w:val="24"/>
        </w:rPr>
        <w:t>70</w:t>
      </w:r>
      <w:r>
        <w:rPr>
          <w:rFonts w:ascii="宋体" w:hAnsi="宋体" w:cs="宋体" w:hint="eastAsia"/>
          <w:color w:val="000000"/>
          <w:sz w:val="24"/>
        </w:rPr>
        <w:t>分</w:t>
      </w:r>
      <w:r>
        <w:rPr>
          <w:rFonts w:ascii="宋体" w:hAnsi="宋体" w:cs="宋体" w:hint="eastAsia"/>
          <w:color w:val="000000"/>
          <w:sz w:val="24"/>
        </w:rPr>
        <w:t>(</w:t>
      </w:r>
      <w:r>
        <w:rPr>
          <w:rFonts w:ascii="宋体" w:hAnsi="宋体" w:cs="宋体" w:hint="eastAsia"/>
          <w:color w:val="000000"/>
          <w:sz w:val="24"/>
        </w:rPr>
        <w:t>不含</w:t>
      </w:r>
      <w:r>
        <w:rPr>
          <w:rFonts w:ascii="宋体" w:hAnsi="宋体" w:cs="宋体" w:hint="eastAsia"/>
          <w:color w:val="000000"/>
          <w:sz w:val="24"/>
        </w:rPr>
        <w:t>)</w:t>
      </w:r>
      <w:r>
        <w:rPr>
          <w:rFonts w:ascii="宋体" w:hAnsi="宋体" w:cs="宋体" w:hint="eastAsia"/>
          <w:color w:val="000000"/>
          <w:sz w:val="24"/>
        </w:rPr>
        <w:t>视为不合格，扣除当期物业管理服务费用的</w:t>
      </w:r>
      <w:r>
        <w:rPr>
          <w:rFonts w:ascii="宋体" w:hAnsi="宋体" w:cs="宋体" w:hint="eastAsia"/>
          <w:color w:val="000000"/>
          <w:sz w:val="24"/>
        </w:rPr>
        <w:t>10%,</w:t>
      </w:r>
      <w:r>
        <w:rPr>
          <w:rFonts w:ascii="宋体" w:hAnsi="宋体" w:cs="宋体" w:hint="eastAsia"/>
          <w:color w:val="000000"/>
          <w:sz w:val="24"/>
        </w:rPr>
        <w:t>并根据《杭州市余杭区机关单位物业服务合同》相关条款进行处理。（提前解除合同）。</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二、考核分类及标准</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（一）设施设备维护考核细则</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工程人员必须具有相应的上岗证，上岗时统一着装并佩戴标志，仪</w:t>
      </w:r>
      <w:r>
        <w:rPr>
          <w:rFonts w:ascii="宋体" w:hAnsi="宋体" w:cs="宋体" w:hint="eastAsia"/>
          <w:color w:val="000000"/>
          <w:sz w:val="24"/>
        </w:rPr>
        <w:t>容仪表规范整齐。</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房屋地面、墙、台面、吊顶、门窗、楼梯、通风道、卫生洁具、大厅玻璃顶、外墙幕墙等完好，无霉变破损。</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至少每</w:t>
      </w:r>
      <w:r>
        <w:rPr>
          <w:rFonts w:ascii="宋体" w:hAnsi="宋体" w:cs="宋体" w:hint="eastAsia"/>
          <w:color w:val="000000"/>
          <w:sz w:val="24"/>
        </w:rPr>
        <w:t>2</w:t>
      </w:r>
      <w:r>
        <w:rPr>
          <w:rFonts w:ascii="宋体" w:hAnsi="宋体" w:cs="宋体" w:hint="eastAsia"/>
          <w:color w:val="000000"/>
          <w:sz w:val="24"/>
        </w:rPr>
        <w:t>小时巡视一次高配房设备运行情况，如实记录设备运行参数。定期对各类机房设备设施进行检查、维护、清洁，并做好记录。</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确保各类照明灯具、应急照明系统、供用电设备设施（包括配电箱、桥架、井道、开关、插座等）运行正常。</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5.</w:t>
      </w:r>
      <w:r>
        <w:rPr>
          <w:rFonts w:ascii="宋体" w:hAnsi="宋体" w:cs="宋体" w:hint="eastAsia"/>
          <w:color w:val="000000"/>
          <w:sz w:val="24"/>
        </w:rPr>
        <w:t>每日检查污水泵、排水泵、生活水泵、阀门、管道、仪表等，确保给排水系统正常运行，无“跑”、“冒”、“滴”、“漏”现象。</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定期对水泵、管道进行养护，每年至少两次对</w:t>
      </w:r>
      <w:r>
        <w:rPr>
          <w:rFonts w:ascii="宋体" w:hAnsi="宋体" w:cs="宋体" w:hint="eastAsia"/>
          <w:color w:val="000000"/>
          <w:sz w:val="24"/>
        </w:rPr>
        <w:t>水箱进行全面清洗，并提供水质检测报告。</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7.</w:t>
      </w:r>
      <w:r>
        <w:rPr>
          <w:rFonts w:ascii="宋体" w:hAnsi="宋体" w:cs="宋体" w:hint="eastAsia"/>
          <w:color w:val="000000"/>
          <w:sz w:val="24"/>
        </w:rPr>
        <w:t>确保办公楼（区）零星维修的及时性，一般修理在两小时内处理完毕，小修在半个工作日内处理完毕，其他大修项目自受理之日起</w:t>
      </w:r>
      <w:r>
        <w:rPr>
          <w:rFonts w:ascii="宋体" w:hAnsi="宋体" w:cs="宋体" w:hint="eastAsia"/>
          <w:color w:val="000000"/>
          <w:sz w:val="24"/>
        </w:rPr>
        <w:t>3</w:t>
      </w:r>
      <w:r>
        <w:rPr>
          <w:rFonts w:ascii="宋体" w:hAnsi="宋体" w:cs="宋体" w:hint="eastAsia"/>
          <w:color w:val="000000"/>
          <w:sz w:val="24"/>
        </w:rPr>
        <w:t>个工作日内处理完毕，确保零星维修合格率达到</w:t>
      </w:r>
      <w:r>
        <w:rPr>
          <w:rFonts w:ascii="宋体" w:hAnsi="宋体" w:cs="宋体" w:hint="eastAsia"/>
          <w:color w:val="000000"/>
          <w:sz w:val="24"/>
        </w:rPr>
        <w:t>100%</w:t>
      </w:r>
      <w:r>
        <w:rPr>
          <w:rFonts w:ascii="宋体" w:hAnsi="宋体" w:cs="宋体" w:hint="eastAsia"/>
          <w:color w:val="000000"/>
          <w:sz w:val="24"/>
        </w:rPr>
        <w:t>。工程维修人员必须持有效期内相应证件上岗。</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做好节能管理工作，严格控制空调的开启、关闭，冬季空调设置温度不得高于</w:t>
      </w:r>
      <w:r>
        <w:rPr>
          <w:rFonts w:ascii="宋体" w:hAnsi="宋体" w:cs="宋体" w:hint="eastAsia"/>
          <w:color w:val="000000"/>
          <w:sz w:val="24"/>
        </w:rPr>
        <w:t>20</w:t>
      </w:r>
      <w:r>
        <w:rPr>
          <w:rFonts w:ascii="宋体" w:hAnsi="宋体" w:cs="宋体" w:hint="eastAsia"/>
          <w:color w:val="000000"/>
          <w:sz w:val="24"/>
        </w:rPr>
        <w:t>摄氏度，夏季空调设置温度不得低于</w:t>
      </w:r>
      <w:r>
        <w:rPr>
          <w:rFonts w:ascii="宋体" w:hAnsi="宋体" w:cs="宋体" w:hint="eastAsia"/>
          <w:color w:val="000000"/>
          <w:sz w:val="24"/>
        </w:rPr>
        <w:t>26</w:t>
      </w:r>
      <w:r>
        <w:rPr>
          <w:rFonts w:ascii="宋体" w:hAnsi="宋体" w:cs="宋体" w:hint="eastAsia"/>
          <w:color w:val="000000"/>
          <w:sz w:val="24"/>
        </w:rPr>
        <w:t>摄氏度。夜间减少公共区域照明灯开启个数，杜绝白昼灯、长明灯。</w:t>
      </w:r>
    </w:p>
    <w:p w:rsidR="00671ADA" w:rsidRDefault="004B3C6E">
      <w:pPr>
        <w:spacing w:line="360" w:lineRule="auto"/>
        <w:ind w:firstLineChars="200" w:firstLine="480"/>
        <w:rPr>
          <w:rFonts w:ascii="宋体" w:hAnsi="宋体" w:cs="宋体"/>
          <w:b/>
          <w:bCs/>
          <w:color w:val="000000"/>
          <w:sz w:val="24"/>
        </w:rPr>
      </w:pPr>
      <w:r>
        <w:rPr>
          <w:rFonts w:ascii="宋体" w:hAnsi="宋体" w:cs="宋体" w:hint="eastAsia"/>
          <w:color w:val="000000"/>
          <w:sz w:val="24"/>
        </w:rPr>
        <w:t xml:space="preserve">  </w:t>
      </w:r>
      <w:r>
        <w:rPr>
          <w:rFonts w:ascii="宋体" w:hAnsi="宋体" w:cs="宋体" w:hint="eastAsia"/>
          <w:b/>
          <w:bCs/>
          <w:color w:val="000000"/>
          <w:sz w:val="24"/>
        </w:rPr>
        <w:t>（二）保洁服务考核标准</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1.</w:t>
      </w:r>
      <w:r>
        <w:rPr>
          <w:rFonts w:ascii="宋体" w:hAnsi="宋体" w:cs="宋体" w:hint="eastAsia"/>
          <w:color w:val="000000"/>
          <w:sz w:val="24"/>
        </w:rPr>
        <w:t>上岗时佩戴统一标志，穿戴统一制服，仪容仪</w:t>
      </w:r>
      <w:r>
        <w:rPr>
          <w:rFonts w:ascii="宋体" w:hAnsi="宋体" w:cs="宋体" w:hint="eastAsia"/>
          <w:color w:val="000000"/>
          <w:sz w:val="24"/>
        </w:rPr>
        <w:t>表规范整齐。文明工作，训练有素，言语规范，认真负责。</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2.</w:t>
      </w:r>
      <w:r>
        <w:rPr>
          <w:rFonts w:ascii="宋体" w:hAnsi="宋体" w:cs="宋体" w:hint="eastAsia"/>
          <w:color w:val="000000"/>
          <w:sz w:val="24"/>
        </w:rPr>
        <w:t>室内公共区域的地面、墙面、楼梯、扶手、大厅、玻璃、门及门窗框、天花板、栏杆、走廊等整洁干净，无垃圾、无积灰、无污渍、无手印。</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3.</w:t>
      </w:r>
      <w:r>
        <w:rPr>
          <w:rFonts w:ascii="宋体" w:hAnsi="宋体" w:cs="宋体" w:hint="eastAsia"/>
          <w:color w:val="000000"/>
          <w:sz w:val="24"/>
        </w:rPr>
        <w:t>室内卫生间、茶水间清洁，无垃圾、无污渍、无积水、无异味、无堆积杂物，洁具、台面、镜面光洁无水迹，电器设施外观清洁，物品摆放有序。室内卫生间符合“美丽厕所”标准。</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室外广场、道路、停车场（库）、屋面、“门前三包”等公共区域的地面干净，无杂物、无积水、无淤泥、无污垢。</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外墙应保持清洁，无明显污迹。</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定期对喷泉、景观、照明灯设施设备进行清洁，确保表面干净无污渍。</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垃圾、废弃物按分类要求及时收集、日产日清，化粪池及时清掏，垃圾箱（房）外侧表面清洁、内侧无残留物、无异味。</w:t>
      </w:r>
    </w:p>
    <w:p w:rsidR="00671ADA" w:rsidRDefault="004B3C6E">
      <w:pPr>
        <w:spacing w:line="360" w:lineRule="auto"/>
        <w:rPr>
          <w:rFonts w:ascii="宋体" w:hAnsi="宋体" w:cs="宋体"/>
          <w:color w:val="000000"/>
          <w:sz w:val="24"/>
        </w:rPr>
      </w:pPr>
      <w:r>
        <w:rPr>
          <w:rFonts w:ascii="宋体" w:hAnsi="宋体" w:cs="宋体" w:hint="eastAsia"/>
          <w:color w:val="000000"/>
          <w:sz w:val="24"/>
        </w:rPr>
        <w:t xml:space="preserve">    8.</w:t>
      </w:r>
      <w:r>
        <w:rPr>
          <w:rFonts w:ascii="宋体" w:hAnsi="宋体" w:cs="宋体" w:hint="eastAsia"/>
          <w:color w:val="000000"/>
          <w:sz w:val="24"/>
        </w:rPr>
        <w:t>垃圾应按照可回收物、有害垃圾、易腐垃圾和其他垃圾进行分类，对应垃圾桶颜色分别为蓝色、红色、绿色和灰色。</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建立“四害”消杀工作管理制度，根据实际情况定期开展消杀工作，有效控制鼠、</w:t>
      </w:r>
      <w:proofErr w:type="gramStart"/>
      <w:r>
        <w:rPr>
          <w:rFonts w:ascii="宋体" w:hAnsi="宋体" w:cs="宋体" w:hint="eastAsia"/>
          <w:color w:val="000000"/>
          <w:sz w:val="24"/>
        </w:rPr>
        <w:t>蟑</w:t>
      </w:r>
      <w:proofErr w:type="gramEnd"/>
      <w:r>
        <w:rPr>
          <w:rFonts w:ascii="宋体" w:hAnsi="宋体" w:cs="宋体" w:hint="eastAsia"/>
          <w:color w:val="000000"/>
          <w:sz w:val="24"/>
        </w:rPr>
        <w:t>、蝇、蚊等害虫孳生，定期对各类病虫害进行预防控制，适时投放消杀药物和设施；“除四害”实施单位须具有杭州市鼠害与卫生虫害防</w:t>
      </w:r>
      <w:proofErr w:type="gramStart"/>
      <w:r>
        <w:rPr>
          <w:rFonts w:ascii="宋体" w:hAnsi="宋体" w:cs="宋体" w:hint="eastAsia"/>
          <w:color w:val="000000"/>
          <w:sz w:val="24"/>
        </w:rPr>
        <w:t>制协会</w:t>
      </w:r>
      <w:proofErr w:type="gramEnd"/>
      <w:r>
        <w:rPr>
          <w:rFonts w:ascii="宋体" w:hAnsi="宋体" w:cs="宋体" w:hint="eastAsia"/>
          <w:color w:val="000000"/>
          <w:sz w:val="24"/>
        </w:rPr>
        <w:t>颁发的《杭州</w:t>
      </w:r>
      <w:r>
        <w:rPr>
          <w:rFonts w:ascii="宋体" w:hAnsi="宋体" w:cs="宋体" w:hint="eastAsia"/>
          <w:color w:val="000000"/>
          <w:sz w:val="24"/>
        </w:rPr>
        <w:t>市病媒生物消</w:t>
      </w:r>
      <w:r>
        <w:rPr>
          <w:rFonts w:ascii="宋体" w:hAnsi="宋体" w:cs="宋体" w:hint="eastAsia"/>
          <w:color w:val="000000"/>
          <w:sz w:val="24"/>
        </w:rPr>
        <w:lastRenderedPageBreak/>
        <w:t>杀专业机构资质证书》，提供的服务不得低于杭州市爱卫会“除四害”相关规定及验收标准，并视特殊情况增加次数，无明显蚊蝇滋生地、鼠迹。</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（三）会务服务考核标准</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1.</w:t>
      </w:r>
      <w:r>
        <w:rPr>
          <w:rFonts w:ascii="宋体" w:hAnsi="宋体" w:cs="宋体" w:hint="eastAsia"/>
          <w:color w:val="000000"/>
          <w:sz w:val="24"/>
        </w:rPr>
        <w:t>会前准备：</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明确当天会议安排、会议情况和主要事项；</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b.</w:t>
      </w:r>
      <w:r>
        <w:rPr>
          <w:rFonts w:ascii="宋体" w:hAnsi="宋体" w:cs="宋体" w:hint="eastAsia"/>
          <w:color w:val="000000"/>
          <w:sz w:val="24"/>
        </w:rPr>
        <w:t>服务人员提前到岗，检查落实服务保障工作。</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c.</w:t>
      </w:r>
      <w:r>
        <w:rPr>
          <w:rFonts w:ascii="宋体" w:hAnsi="宋体" w:cs="宋体" w:hint="eastAsia"/>
          <w:color w:val="000000"/>
          <w:sz w:val="24"/>
        </w:rPr>
        <w:t>根据会议时间提前</w:t>
      </w:r>
      <w:r>
        <w:rPr>
          <w:rFonts w:ascii="宋体" w:hAnsi="宋体" w:cs="宋体" w:hint="eastAsia"/>
          <w:color w:val="000000"/>
          <w:sz w:val="24"/>
        </w:rPr>
        <w:t>1-2</w:t>
      </w:r>
      <w:r>
        <w:rPr>
          <w:rFonts w:ascii="宋体" w:hAnsi="宋体" w:cs="宋体" w:hint="eastAsia"/>
          <w:color w:val="000000"/>
          <w:sz w:val="24"/>
        </w:rPr>
        <w:t>小时布置会场，在会前</w:t>
      </w:r>
      <w:r>
        <w:rPr>
          <w:rFonts w:ascii="宋体" w:hAnsi="宋体" w:cs="宋体" w:hint="eastAsia"/>
          <w:color w:val="000000"/>
          <w:sz w:val="24"/>
        </w:rPr>
        <w:t>5-10</w:t>
      </w:r>
      <w:r>
        <w:rPr>
          <w:rFonts w:ascii="宋体" w:hAnsi="宋体" w:cs="宋体" w:hint="eastAsia"/>
          <w:color w:val="000000"/>
          <w:sz w:val="24"/>
        </w:rPr>
        <w:t>分钟倒好主席台茶水。</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d.</w:t>
      </w:r>
      <w:r>
        <w:rPr>
          <w:rFonts w:ascii="宋体" w:hAnsi="宋体" w:cs="宋体" w:hint="eastAsia"/>
          <w:color w:val="000000"/>
          <w:sz w:val="24"/>
        </w:rPr>
        <w:t>服务人员仪表自查，衣着整洁、上岗微笑服务并使用礼貌用语。</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e.</w:t>
      </w:r>
      <w:r>
        <w:rPr>
          <w:rFonts w:ascii="宋体" w:hAnsi="宋体" w:cs="宋体" w:hint="eastAsia"/>
          <w:color w:val="000000"/>
          <w:sz w:val="24"/>
        </w:rPr>
        <w:t>服务人员对各类突发情况及需变更事项及时按</w:t>
      </w:r>
      <w:proofErr w:type="gramStart"/>
      <w:r>
        <w:rPr>
          <w:rFonts w:ascii="宋体" w:hAnsi="宋体" w:cs="宋体" w:hint="eastAsia"/>
          <w:color w:val="000000"/>
          <w:sz w:val="24"/>
        </w:rPr>
        <w:t>要求汇报</w:t>
      </w:r>
      <w:proofErr w:type="gramEnd"/>
      <w:r>
        <w:rPr>
          <w:rFonts w:ascii="宋体" w:hAnsi="宋体" w:cs="宋体" w:hint="eastAsia"/>
          <w:color w:val="000000"/>
          <w:sz w:val="24"/>
        </w:rPr>
        <w:t>给上级管理人员。</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会中服务：</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a.</w:t>
      </w:r>
      <w:r>
        <w:rPr>
          <w:rFonts w:ascii="宋体" w:hAnsi="宋体" w:cs="宋体" w:hint="eastAsia"/>
          <w:color w:val="000000"/>
          <w:sz w:val="24"/>
        </w:rPr>
        <w:t>根据会议安</w:t>
      </w:r>
      <w:r>
        <w:rPr>
          <w:rFonts w:ascii="宋体" w:hAnsi="宋体" w:cs="宋体" w:hint="eastAsia"/>
          <w:color w:val="000000"/>
          <w:sz w:val="24"/>
        </w:rPr>
        <w:t>排，帮助参会人员找到座位。</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b.</w:t>
      </w:r>
      <w:r>
        <w:rPr>
          <w:rFonts w:ascii="宋体" w:hAnsi="宋体" w:cs="宋体" w:hint="eastAsia"/>
          <w:color w:val="000000"/>
          <w:sz w:val="24"/>
        </w:rPr>
        <w:t>遇到客人，要说：请，称呼要得当。迎客走在前，与客人保持</w:t>
      </w:r>
      <w:r>
        <w:rPr>
          <w:rFonts w:ascii="宋体" w:hAnsi="宋体" w:cs="宋体" w:hint="eastAsia"/>
          <w:color w:val="000000"/>
          <w:sz w:val="24"/>
        </w:rPr>
        <w:t>1</w:t>
      </w:r>
      <w:r>
        <w:rPr>
          <w:rFonts w:ascii="宋体" w:hAnsi="宋体" w:cs="宋体" w:hint="eastAsia"/>
          <w:color w:val="000000"/>
          <w:sz w:val="24"/>
        </w:rPr>
        <w:t>米距离，做到“三步一回头”，不随意变更站位。将主席台人员或领导领入休息室。</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c.</w:t>
      </w:r>
      <w:r>
        <w:rPr>
          <w:rFonts w:ascii="宋体" w:hAnsi="宋体" w:cs="宋体" w:hint="eastAsia"/>
          <w:color w:val="000000"/>
          <w:sz w:val="24"/>
        </w:rPr>
        <w:t>会议开始后，服务人员在会议室门口悬挂“会议中请安静”的警示牌。</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d.</w:t>
      </w:r>
      <w:r>
        <w:rPr>
          <w:rFonts w:ascii="宋体" w:hAnsi="宋体" w:cs="宋体" w:hint="eastAsia"/>
          <w:color w:val="000000"/>
          <w:sz w:val="24"/>
        </w:rPr>
        <w:t>参加人员就坐后，应随时观察用水情况，及时续水，一般控制在</w:t>
      </w:r>
      <w:r>
        <w:rPr>
          <w:rFonts w:ascii="宋体" w:hAnsi="宋体" w:cs="宋体" w:hint="eastAsia"/>
          <w:color w:val="000000"/>
          <w:sz w:val="24"/>
        </w:rPr>
        <w:t>20</w:t>
      </w:r>
      <w:r>
        <w:rPr>
          <w:rFonts w:ascii="宋体" w:hAnsi="宋体" w:cs="宋体" w:hint="eastAsia"/>
          <w:color w:val="000000"/>
          <w:sz w:val="24"/>
        </w:rPr>
        <w:t>分钟左右。</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e.</w:t>
      </w:r>
      <w:r>
        <w:rPr>
          <w:rFonts w:ascii="宋体" w:hAnsi="宋体" w:cs="宋体" w:hint="eastAsia"/>
          <w:color w:val="000000"/>
          <w:sz w:val="24"/>
        </w:rPr>
        <w:t>全体服务保障人员要严格遵守保密规定，不得泄露会议内容，不得翻录和私留会议材料。</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3.</w:t>
      </w:r>
      <w:r>
        <w:rPr>
          <w:rFonts w:ascii="宋体" w:hAnsi="宋体" w:cs="宋体" w:hint="eastAsia"/>
          <w:color w:val="000000"/>
          <w:sz w:val="24"/>
        </w:rPr>
        <w:t>会后整理</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a.</w:t>
      </w:r>
      <w:r>
        <w:rPr>
          <w:rFonts w:ascii="宋体" w:hAnsi="宋体" w:cs="宋体" w:hint="eastAsia"/>
          <w:color w:val="000000"/>
          <w:sz w:val="24"/>
        </w:rPr>
        <w:t>会议结束时，及时将门打开，热情、礼貌引导参会人员退场。</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b.</w:t>
      </w:r>
      <w:r>
        <w:rPr>
          <w:rFonts w:ascii="宋体" w:hAnsi="宋体" w:cs="宋体" w:hint="eastAsia"/>
          <w:color w:val="000000"/>
          <w:sz w:val="24"/>
        </w:rPr>
        <w:t>开展会场清洁及桌椅复原工作。查看有无客人遗留物品，若发现及时上报，转交并做好记录。</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c.</w:t>
      </w:r>
      <w:r>
        <w:rPr>
          <w:rFonts w:ascii="宋体" w:hAnsi="宋体" w:cs="宋体" w:hint="eastAsia"/>
          <w:color w:val="000000"/>
          <w:sz w:val="24"/>
        </w:rPr>
        <w:t>回收会场材料，统一做好保密材料处理。</w:t>
      </w:r>
    </w:p>
    <w:p w:rsidR="00671ADA" w:rsidRDefault="004B3C6E">
      <w:pPr>
        <w:spacing w:line="360" w:lineRule="auto"/>
        <w:ind w:firstLineChars="200" w:firstLine="480"/>
        <w:rPr>
          <w:rFonts w:ascii="宋体" w:hAnsi="宋体" w:cs="宋体"/>
          <w:b/>
          <w:bCs/>
          <w:color w:val="000000"/>
          <w:sz w:val="24"/>
        </w:rPr>
      </w:pPr>
      <w:r>
        <w:rPr>
          <w:rFonts w:ascii="宋体" w:hAnsi="宋体" w:cs="宋体" w:hint="eastAsia"/>
          <w:color w:val="000000"/>
          <w:sz w:val="24"/>
        </w:rPr>
        <w:t xml:space="preserve"> d.</w:t>
      </w:r>
      <w:r>
        <w:rPr>
          <w:rFonts w:ascii="宋体" w:hAnsi="宋体" w:cs="宋体" w:hint="eastAsia"/>
          <w:color w:val="000000"/>
          <w:sz w:val="24"/>
        </w:rPr>
        <w:t>会后及时收集整理提供的服务用品及设施设备，关闭灯光、空调及电器设备，锁好门窗。</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三、考核组织</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由区机关事务服务中心考核领导小组负责，具体委托后勤服务科牵头实施。</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四、考核方式</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（一）检查形式</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平时巡查考核、点</w:t>
      </w:r>
      <w:proofErr w:type="gramStart"/>
      <w:r>
        <w:rPr>
          <w:rFonts w:ascii="宋体" w:hAnsi="宋体" w:cs="宋体" w:hint="eastAsia"/>
          <w:color w:val="000000"/>
          <w:sz w:val="24"/>
        </w:rPr>
        <w:t>长考核</w:t>
      </w:r>
      <w:proofErr w:type="gramEnd"/>
      <w:r>
        <w:rPr>
          <w:rFonts w:ascii="宋体" w:hAnsi="宋体" w:cs="宋体" w:hint="eastAsia"/>
          <w:color w:val="000000"/>
          <w:sz w:val="24"/>
        </w:rPr>
        <w:t>及季度考核三方面考核相结合。平时巡查考核由巡查人员</w:t>
      </w:r>
      <w:r>
        <w:rPr>
          <w:rFonts w:ascii="宋体" w:hAnsi="宋体" w:cs="宋体" w:hint="eastAsia"/>
          <w:color w:val="000000"/>
          <w:sz w:val="24"/>
        </w:rPr>
        <w:lastRenderedPageBreak/>
        <w:t>平时巡查时发现的问题为依据进行考核，点</w:t>
      </w:r>
      <w:proofErr w:type="gramStart"/>
      <w:r>
        <w:rPr>
          <w:rFonts w:ascii="宋体" w:hAnsi="宋体" w:cs="宋体" w:hint="eastAsia"/>
          <w:color w:val="000000"/>
          <w:sz w:val="24"/>
        </w:rPr>
        <w:t>长考核</w:t>
      </w:r>
      <w:proofErr w:type="gramEnd"/>
      <w:r>
        <w:rPr>
          <w:rFonts w:ascii="宋体" w:hAnsi="宋体" w:cs="宋体" w:hint="eastAsia"/>
          <w:color w:val="000000"/>
          <w:sz w:val="24"/>
        </w:rPr>
        <w:t>由各综合楼负责人平时管理过程中发现的问题为依据进行考核，季度考核由中心组织相关人员每季度现场检查中发现的问题为依据进行考核，平时巡查考核、点长考核、季度考核比例分别占</w:t>
      </w:r>
      <w:r>
        <w:rPr>
          <w:rFonts w:ascii="宋体" w:hAnsi="宋体" w:cs="宋体" w:hint="eastAsia"/>
          <w:color w:val="000000"/>
          <w:sz w:val="24"/>
        </w:rPr>
        <w:t>30%</w:t>
      </w:r>
      <w:r>
        <w:rPr>
          <w:rFonts w:ascii="宋体" w:hAnsi="宋体" w:cs="宋体" w:hint="eastAsia"/>
          <w:color w:val="000000"/>
          <w:sz w:val="24"/>
        </w:rPr>
        <w:t>、</w:t>
      </w:r>
      <w:r>
        <w:rPr>
          <w:rFonts w:ascii="宋体" w:hAnsi="宋体" w:cs="宋体" w:hint="eastAsia"/>
          <w:color w:val="000000"/>
          <w:sz w:val="24"/>
        </w:rPr>
        <w:t>40%</w:t>
      </w:r>
      <w:r>
        <w:rPr>
          <w:rFonts w:ascii="宋体" w:hAnsi="宋体" w:cs="宋体" w:hint="eastAsia"/>
          <w:color w:val="000000"/>
          <w:sz w:val="24"/>
        </w:rPr>
        <w:t>、</w:t>
      </w:r>
      <w:r>
        <w:rPr>
          <w:rFonts w:ascii="宋体" w:hAnsi="宋体" w:cs="宋体" w:hint="eastAsia"/>
          <w:color w:val="000000"/>
          <w:sz w:val="24"/>
        </w:rPr>
        <w:t>30%</w:t>
      </w:r>
      <w:r>
        <w:rPr>
          <w:rFonts w:ascii="宋体" w:hAnsi="宋体" w:cs="宋体" w:hint="eastAsia"/>
          <w:color w:val="000000"/>
          <w:sz w:val="24"/>
        </w:rPr>
        <w:t>。着重对考核对象的保洁服务、会务服务、设施设备维护、智慧化后勤等工作情况进行检查，对工作台帐进行抽查，对热点难点解决情况进行督察，对上级主要工作、重大活动安排及有关创建评比活动有针对性地开展检查，对发现的问题</w:t>
      </w:r>
      <w:r>
        <w:rPr>
          <w:rFonts w:ascii="宋体" w:hAnsi="宋体" w:cs="宋体" w:hint="eastAsia"/>
          <w:color w:val="000000"/>
          <w:sz w:val="24"/>
        </w:rPr>
        <w:t>以《物业巡查情况通知单》的形式告知相关单位落实整改，并根据相关考核细则进行评分。</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（二）评分依据</w:t>
      </w:r>
    </w:p>
    <w:p w:rsidR="00671ADA" w:rsidRDefault="004B3C6E">
      <w:pPr>
        <w:spacing w:line="360" w:lineRule="auto"/>
        <w:ind w:firstLineChars="200" w:firstLine="480"/>
      </w:pPr>
      <w:r>
        <w:rPr>
          <w:rFonts w:ascii="宋体" w:hAnsi="宋体" w:cs="宋体" w:hint="eastAsia"/>
          <w:color w:val="000000"/>
          <w:sz w:val="24"/>
        </w:rPr>
        <w:t>大物业管理的评分依据为《余杭区机关事务服务中心大物业管理考核评分细则》</w:t>
      </w:r>
    </w:p>
    <w:p w:rsidR="00671ADA" w:rsidRDefault="004B3C6E">
      <w:pPr>
        <w:ind w:firstLineChars="200" w:firstLine="560"/>
        <w:jc w:val="center"/>
        <w:rPr>
          <w:rFonts w:ascii="宋体" w:hAnsi="宋体" w:cs="宋体"/>
          <w:color w:val="000000"/>
          <w:szCs w:val="21"/>
        </w:rPr>
      </w:pPr>
      <w:r>
        <w:rPr>
          <w:rFonts w:ascii="宋体" w:hAnsi="宋体" w:cs="宋体" w:hint="eastAsia"/>
          <w:color w:val="000000"/>
          <w:sz w:val="28"/>
          <w:szCs w:val="28"/>
        </w:rPr>
        <w:t>余杭区机关事务服务中心大物业管理考核评分细则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390"/>
        <w:gridCol w:w="3195"/>
        <w:gridCol w:w="3195"/>
        <w:gridCol w:w="675"/>
        <w:gridCol w:w="653"/>
      </w:tblGrid>
      <w:tr w:rsidR="00671ADA">
        <w:tc>
          <w:tcPr>
            <w:tcW w:w="414"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项目</w:t>
            </w:r>
          </w:p>
        </w:tc>
        <w:tc>
          <w:tcPr>
            <w:tcW w:w="390"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内容</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标准</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扣分标准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分值</w:t>
            </w:r>
          </w:p>
        </w:tc>
        <w:tc>
          <w:tcPr>
            <w:tcW w:w="653"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扣分值</w:t>
            </w:r>
          </w:p>
        </w:tc>
      </w:tr>
      <w:tr w:rsidR="00671ADA">
        <w:tc>
          <w:tcPr>
            <w:tcW w:w="414" w:type="dxa"/>
            <w:vMerge w:val="restart"/>
            <w:vAlign w:val="center"/>
          </w:tcPr>
          <w:p w:rsidR="00671ADA" w:rsidRDefault="004B3C6E">
            <w:pPr>
              <w:jc w:val="center"/>
              <w:rPr>
                <w:rFonts w:ascii="宋体" w:hAnsi="宋体" w:cs="宋体"/>
                <w:color w:val="000000"/>
                <w:szCs w:val="21"/>
              </w:rPr>
            </w:pPr>
            <w:r>
              <w:rPr>
                <w:rFonts w:ascii="宋体" w:hAnsi="宋体" w:cs="宋体" w:hint="eastAsia"/>
                <w:b/>
                <w:bCs/>
                <w:color w:val="000000"/>
                <w:szCs w:val="21"/>
              </w:rPr>
              <w:t>保洁服务</w:t>
            </w: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室内区域清洁</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室内公共区域的地面、墙面、楼梯、扶手、大厅、玻璃、门及门窗框、天花板、栏杆、走廊等整洁干净，无垃圾、无积灰、无污渍、无手印。</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存在垃圾、积尘、污渍、手印等，发现一次扣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室内卫生间、茶水间清洁，无垃圾、无污渍、无积水、无异味、无堆积杂物，洁具、台面、镜面光洁无水迹，电器设施外观清洁，物品摆放有序。室内卫生间符合“美丽厕所”标准，包括标识、手机架、挂钩、</w:t>
            </w:r>
            <w:proofErr w:type="gramStart"/>
            <w:r>
              <w:rPr>
                <w:rFonts w:ascii="宋体" w:hAnsi="宋体" w:cs="宋体" w:hint="eastAsia"/>
                <w:szCs w:val="21"/>
              </w:rPr>
              <w:t>绿植等</w:t>
            </w:r>
            <w:proofErr w:type="gramEnd"/>
            <w:r>
              <w:rPr>
                <w:rFonts w:ascii="宋体" w:hAnsi="宋体" w:cs="宋体" w:hint="eastAsia"/>
                <w:szCs w:val="21"/>
              </w:rPr>
              <w:t>设施。</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未符合“美丽厕所”相关标准，发现一次扣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室外区域清洁</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室外广场、道路、停车场（库）、屋面、“门前三包”等公共区域的地面干净，无杂物、无积水、无淤泥、无污垢。</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存在杂物、积水、淤泥、污垢等，发现一次扣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外墙应保持清洁，无明显污迹。</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存在污迹，发现一次扣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定期对喷泉、景观、照明灯设施设备进行</w:t>
            </w:r>
            <w:r>
              <w:rPr>
                <w:rFonts w:ascii="宋体" w:hAnsi="宋体" w:cs="宋体" w:hint="eastAsia"/>
                <w:color w:val="000000"/>
                <w:szCs w:val="21"/>
              </w:rPr>
              <w:t>清洁</w:t>
            </w:r>
            <w:r>
              <w:rPr>
                <w:rFonts w:ascii="宋体" w:hAnsi="宋体" w:cs="宋体" w:hint="eastAsia"/>
                <w:szCs w:val="21"/>
              </w:rPr>
              <w:t>，确保表面干净无污渍。</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未定期清洁，存在污渍，发现一次扣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垃圾分类</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垃圾、废弃物按分类要求及时收集、日产日清，化粪池及时清掏，垃圾箱（房）外侧表面清洁、内侧无残留物、无异味。</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未按要求及时处理，发现一次扣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垃圾应按照可回收物、有害垃圾、易腐垃圾和其他垃圾进行分类，对应垃圾桶颜色分别为蓝色、红色、绿色和灰色。</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未按要求进行垃圾分类，发现一次扣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在办公楼电梯口放置垃圾分类“每日一题”，做到每日更新。</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未按要求放置“每日一题”，发现一次扣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rPr>
              <w:t>合理利用垃圾分类曝光台，对错</w:t>
            </w:r>
            <w:r>
              <w:rPr>
                <w:rFonts w:ascii="宋体" w:hAnsi="宋体" w:cs="宋体" w:hint="eastAsia"/>
              </w:rPr>
              <w:lastRenderedPageBreak/>
              <w:t>误投放行为每日进行公示。</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lastRenderedPageBreak/>
              <w:t>未按要求进行公示，发现一次扣</w:t>
            </w:r>
            <w:r>
              <w:rPr>
                <w:rFonts w:ascii="宋体" w:hAnsi="宋体" w:cs="宋体" w:hint="eastAsia"/>
                <w:color w:val="000000"/>
                <w:szCs w:val="21"/>
              </w:rPr>
              <w:lastRenderedPageBreak/>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lastRenderedPageBreak/>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rPr>
              <w:t>实施垃圾分类动态监管，做好“每日一报、每周一报”工作。</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未按要求报送，发现一次扣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人员</w:t>
            </w: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在岗时穿戴统一制服，仪容仪表规范整齐。文明工作，训练有素，</w:t>
            </w:r>
            <w:r>
              <w:rPr>
                <w:rFonts w:ascii="宋体" w:hAnsi="宋体" w:cs="宋体" w:hint="eastAsia"/>
              </w:rPr>
              <w:t>言语</w:t>
            </w:r>
            <w:r>
              <w:rPr>
                <w:rFonts w:ascii="宋体" w:hAnsi="宋体" w:cs="宋体" w:hint="eastAsia"/>
                <w:szCs w:val="21"/>
              </w:rPr>
              <w:t>规范，认真负责。</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未按规定着装，发现一次扣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除“四害”</w:t>
            </w:r>
          </w:p>
        </w:tc>
        <w:tc>
          <w:tcPr>
            <w:tcW w:w="3195" w:type="dxa"/>
            <w:vAlign w:val="center"/>
          </w:tcPr>
          <w:p w:rsidR="00671ADA" w:rsidRDefault="004B3C6E">
            <w:pPr>
              <w:jc w:val="center"/>
              <w:rPr>
                <w:rFonts w:ascii="宋体" w:hAnsi="宋体" w:cs="宋体"/>
              </w:rPr>
            </w:pPr>
            <w:r>
              <w:rPr>
                <w:rFonts w:ascii="宋体" w:hAnsi="宋体" w:cs="宋体" w:hint="eastAsia"/>
                <w:szCs w:val="21"/>
              </w:rPr>
              <w:t>建立“四害”消杀工作管理制度，根据实际情况定期开展消杀工作，有效控制鼠、</w:t>
            </w:r>
            <w:proofErr w:type="gramStart"/>
            <w:r>
              <w:rPr>
                <w:rFonts w:ascii="宋体" w:hAnsi="宋体" w:cs="宋体" w:hint="eastAsia"/>
                <w:szCs w:val="21"/>
              </w:rPr>
              <w:t>蟑</w:t>
            </w:r>
            <w:proofErr w:type="gramEnd"/>
            <w:r>
              <w:rPr>
                <w:rFonts w:ascii="宋体" w:hAnsi="宋体" w:cs="宋体" w:hint="eastAsia"/>
                <w:szCs w:val="21"/>
              </w:rPr>
              <w:t>、蝇、蚊等害虫孳生，定期对各类病虫害进行预防控制，适时投放消杀药物和设施；“除四害”实施单位须具有杭州市鼠害与卫生虫害防</w:t>
            </w:r>
            <w:proofErr w:type="gramStart"/>
            <w:r>
              <w:rPr>
                <w:rFonts w:ascii="宋体" w:hAnsi="宋体" w:cs="宋体" w:hint="eastAsia"/>
                <w:szCs w:val="21"/>
              </w:rPr>
              <w:t>制协会</w:t>
            </w:r>
            <w:proofErr w:type="gramEnd"/>
            <w:r>
              <w:rPr>
                <w:rFonts w:ascii="宋体" w:hAnsi="宋体" w:cs="宋体" w:hint="eastAsia"/>
                <w:szCs w:val="21"/>
              </w:rPr>
              <w:t>颁发的《杭州市病媒生物消杀专业机构资质证书》，提供的服务不得低于杭州市爱卫会“除四害”相关规定及验收标准，并视特殊情况增加次数，无明显蚊蝇滋生地、鼠迹。</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存在明显蚊蝇滋生、鼠迹等，发现一次扣</w:t>
            </w:r>
            <w:r>
              <w:rPr>
                <w:rFonts w:ascii="宋体" w:hAnsi="宋体" w:cs="宋体" w:hint="eastAsia"/>
                <w:color w:val="000000"/>
                <w:szCs w:val="21"/>
              </w:rPr>
              <w:t>2</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2</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restart"/>
            <w:vAlign w:val="center"/>
          </w:tcPr>
          <w:p w:rsidR="00671ADA" w:rsidRDefault="004B3C6E">
            <w:pPr>
              <w:jc w:val="center"/>
              <w:rPr>
                <w:rFonts w:ascii="宋体" w:hAnsi="宋体" w:cs="宋体"/>
                <w:color w:val="000000"/>
                <w:szCs w:val="21"/>
              </w:rPr>
            </w:pPr>
            <w:r>
              <w:rPr>
                <w:rFonts w:ascii="宋体" w:hAnsi="宋体" w:cs="宋体" w:hint="eastAsia"/>
                <w:b/>
                <w:bCs/>
                <w:color w:val="000000"/>
                <w:szCs w:val="21"/>
              </w:rPr>
              <w:t>会务服务</w:t>
            </w: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会前准备</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明确当天会议安排、会议情况和主要事项</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未明确相关事项，发现一次扣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服务人员仪表自查，衣着整洁、上岗微笑服务并使用礼貌用语。</w:t>
            </w:r>
          </w:p>
          <w:p w:rsidR="00671ADA" w:rsidRDefault="004B3C6E">
            <w:pPr>
              <w:jc w:val="center"/>
              <w:rPr>
                <w:rFonts w:ascii="宋体" w:hAnsi="宋体" w:cs="宋体"/>
                <w:szCs w:val="21"/>
              </w:rPr>
            </w:pPr>
            <w:r>
              <w:rPr>
                <w:rFonts w:ascii="宋体" w:hAnsi="宋体" w:cs="宋体" w:hint="eastAsia"/>
                <w:szCs w:val="21"/>
              </w:rPr>
              <w:t>服务人员提前到岗，检查落实服务保障工作。根据会议时间提前</w:t>
            </w:r>
            <w:r>
              <w:rPr>
                <w:rFonts w:ascii="宋体" w:hAnsi="宋体" w:cs="宋体" w:hint="eastAsia"/>
                <w:szCs w:val="21"/>
              </w:rPr>
              <w:t>1-2</w:t>
            </w:r>
            <w:r>
              <w:rPr>
                <w:rFonts w:ascii="宋体" w:hAnsi="宋体" w:cs="宋体" w:hint="eastAsia"/>
                <w:szCs w:val="21"/>
              </w:rPr>
              <w:t>小时布置会场，在会前</w:t>
            </w:r>
            <w:r>
              <w:rPr>
                <w:rFonts w:ascii="宋体" w:hAnsi="宋体" w:cs="宋体" w:hint="eastAsia"/>
                <w:szCs w:val="21"/>
              </w:rPr>
              <w:t>5-10</w:t>
            </w:r>
            <w:r>
              <w:rPr>
                <w:rFonts w:ascii="宋体" w:hAnsi="宋体" w:cs="宋体" w:hint="eastAsia"/>
                <w:szCs w:val="21"/>
              </w:rPr>
              <w:t>分钟倒好主席台茶水。</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未统一穿戴、着装，发现一次扣</w:t>
            </w:r>
            <w:r>
              <w:rPr>
                <w:rFonts w:ascii="宋体" w:hAnsi="宋体" w:cs="宋体" w:hint="eastAsia"/>
                <w:color w:val="000000"/>
                <w:szCs w:val="21"/>
              </w:rPr>
              <w:t>1</w:t>
            </w:r>
            <w:r>
              <w:rPr>
                <w:rFonts w:ascii="宋体" w:hAnsi="宋体" w:cs="宋体" w:hint="eastAsia"/>
                <w:color w:val="000000"/>
                <w:szCs w:val="21"/>
              </w:rPr>
              <w:t>分</w:t>
            </w:r>
          </w:p>
          <w:p w:rsidR="00671ADA" w:rsidRDefault="004B3C6E">
            <w:pPr>
              <w:jc w:val="center"/>
              <w:rPr>
                <w:rFonts w:ascii="宋体" w:hAnsi="宋体" w:cs="宋体"/>
                <w:color w:val="000000"/>
                <w:szCs w:val="21"/>
              </w:rPr>
            </w:pPr>
            <w:r>
              <w:rPr>
                <w:rFonts w:ascii="宋体" w:hAnsi="宋体" w:cs="宋体" w:hint="eastAsia"/>
                <w:color w:val="000000"/>
                <w:szCs w:val="21"/>
              </w:rPr>
              <w:t>未提前做好相关准备工作，发现一次扣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会中服务</w:t>
            </w: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根据会议安排，帮助参会人员找到座位。遇到客人，要说：请，称呼要得当。迎客走在前，与客人保持</w:t>
            </w:r>
            <w:r>
              <w:rPr>
                <w:rFonts w:ascii="宋体" w:hAnsi="宋体" w:cs="宋体" w:hint="eastAsia"/>
                <w:szCs w:val="21"/>
              </w:rPr>
              <w:t>1</w:t>
            </w:r>
            <w:r>
              <w:rPr>
                <w:rFonts w:ascii="宋体" w:hAnsi="宋体" w:cs="宋体" w:hint="eastAsia"/>
                <w:szCs w:val="21"/>
              </w:rPr>
              <w:t>米距离，做到“三步一回头”，不随意变更站位。将主席台人员或领导领入休息室。</w:t>
            </w:r>
          </w:p>
          <w:p w:rsidR="00671ADA" w:rsidRDefault="004B3C6E">
            <w:pPr>
              <w:jc w:val="center"/>
              <w:rPr>
                <w:rFonts w:ascii="宋体" w:hAnsi="宋体" w:cs="宋体"/>
                <w:szCs w:val="21"/>
              </w:rPr>
            </w:pPr>
            <w:r>
              <w:rPr>
                <w:rFonts w:ascii="宋体" w:hAnsi="宋体" w:cs="宋体" w:hint="eastAsia"/>
                <w:szCs w:val="21"/>
              </w:rPr>
              <w:t>会议开始后，在会议室门口悬挂“会议中请安静”的警示牌。</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未按要求引导，发现一次扣</w:t>
            </w:r>
            <w:r>
              <w:rPr>
                <w:rFonts w:ascii="宋体" w:hAnsi="宋体" w:cs="宋体" w:hint="eastAsia"/>
                <w:color w:val="000000"/>
                <w:szCs w:val="21"/>
              </w:rPr>
              <w:t>1</w:t>
            </w:r>
            <w:r>
              <w:rPr>
                <w:rFonts w:ascii="宋体" w:hAnsi="宋体" w:cs="宋体" w:hint="eastAsia"/>
                <w:color w:val="000000"/>
                <w:szCs w:val="21"/>
              </w:rPr>
              <w:t>分</w:t>
            </w:r>
          </w:p>
          <w:p w:rsidR="00671ADA" w:rsidRDefault="004B3C6E">
            <w:pPr>
              <w:jc w:val="center"/>
              <w:rPr>
                <w:rFonts w:ascii="宋体" w:hAnsi="宋体" w:cs="宋体"/>
                <w:color w:val="000000"/>
                <w:szCs w:val="21"/>
              </w:rPr>
            </w:pPr>
            <w:r>
              <w:rPr>
                <w:rFonts w:ascii="宋体" w:hAnsi="宋体" w:cs="宋体" w:hint="eastAsia"/>
                <w:color w:val="000000"/>
                <w:szCs w:val="21"/>
              </w:rPr>
              <w:t>未按要求悬挂警示牌，发现一次扣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参加人员就坐后，应随时观察用水情况，及时续水，一般控制在</w:t>
            </w:r>
            <w:r>
              <w:rPr>
                <w:rFonts w:ascii="宋体" w:hAnsi="宋体" w:cs="宋体" w:hint="eastAsia"/>
                <w:szCs w:val="21"/>
              </w:rPr>
              <w:t>20</w:t>
            </w:r>
            <w:r>
              <w:rPr>
                <w:rFonts w:ascii="宋体" w:hAnsi="宋体" w:cs="宋体" w:hint="eastAsia"/>
                <w:szCs w:val="21"/>
              </w:rPr>
              <w:t>分钟左右。</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未按要求续水，发现一次扣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随时关注话筒、音响设备、视频播放设备等，发现问题及时采取应急预案，做好应急处理。</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未采取应急处理，发现一次扣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随时调整会场空调温度，符合节能的前提下以保证舒适度。</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未按要求调整，发现一次扣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会后整理</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全体服务保障人员要严格遵守保密规定，不得泄露会议内容，不得翻录和私留会议材料。回收会场材料，统一做好保密材料处理。</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未做好保密，发现一次扣</w:t>
            </w:r>
            <w:r>
              <w:rPr>
                <w:rFonts w:ascii="宋体" w:hAnsi="宋体" w:cs="宋体" w:hint="eastAsia"/>
                <w:color w:val="000000"/>
                <w:szCs w:val="21"/>
              </w:rPr>
              <w:t>2</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2</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szCs w:val="21"/>
              </w:rPr>
              <w:t>会议结束时，及时将门打开，热情、礼貌引导参会人员退场。</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未做好引导，发现一次扣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开展会场清洁及桌椅复原工作。</w:t>
            </w:r>
            <w:r>
              <w:rPr>
                <w:rFonts w:ascii="宋体" w:hAnsi="宋体" w:cs="宋体" w:hint="eastAsia"/>
                <w:szCs w:val="21"/>
              </w:rPr>
              <w:lastRenderedPageBreak/>
              <w:t>查看有无客人遗留物品，若发现及时上报，转交并做好记录。</w:t>
            </w:r>
          </w:p>
          <w:p w:rsidR="00671ADA" w:rsidRDefault="004B3C6E">
            <w:pPr>
              <w:jc w:val="center"/>
              <w:rPr>
                <w:rFonts w:ascii="宋体" w:hAnsi="宋体" w:cs="宋体"/>
                <w:szCs w:val="21"/>
              </w:rPr>
            </w:pPr>
            <w:r>
              <w:rPr>
                <w:rFonts w:ascii="宋体" w:hAnsi="宋体" w:cs="宋体" w:hint="eastAsia"/>
                <w:szCs w:val="21"/>
              </w:rPr>
              <w:t>会后及时收集整理提供的服务用品及设施设备，关闭灯光、空调及电器设备，锁好门窗。</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lastRenderedPageBreak/>
              <w:t>未做好相关工作，发现一次扣</w:t>
            </w:r>
            <w:r>
              <w:rPr>
                <w:rFonts w:ascii="宋体" w:hAnsi="宋体" w:cs="宋体" w:hint="eastAsia"/>
                <w:color w:val="000000"/>
                <w:szCs w:val="21"/>
              </w:rPr>
              <w:t>1</w:t>
            </w:r>
            <w:r>
              <w:rPr>
                <w:rFonts w:ascii="宋体" w:hAnsi="宋体" w:cs="宋体" w:hint="eastAsia"/>
                <w:color w:val="000000"/>
                <w:szCs w:val="21"/>
              </w:rPr>
              <w:lastRenderedPageBreak/>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lastRenderedPageBreak/>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restart"/>
            <w:vAlign w:val="center"/>
          </w:tcPr>
          <w:p w:rsidR="00671ADA" w:rsidRDefault="004B3C6E">
            <w:pPr>
              <w:jc w:val="center"/>
              <w:rPr>
                <w:rFonts w:ascii="宋体" w:hAnsi="宋体" w:cs="宋体"/>
                <w:b/>
                <w:bCs/>
                <w:color w:val="000000"/>
                <w:szCs w:val="21"/>
              </w:rPr>
            </w:pPr>
            <w:r>
              <w:rPr>
                <w:rFonts w:ascii="宋体" w:hAnsi="宋体" w:cs="宋体" w:hint="eastAsia"/>
                <w:b/>
                <w:bCs/>
                <w:color w:val="000000"/>
                <w:szCs w:val="21"/>
              </w:rPr>
              <w:lastRenderedPageBreak/>
              <w:t>设施设备维护</w:t>
            </w: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零星维护</w:t>
            </w: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房屋地面、墙、台面、吊顶、门窗、楼梯、通风道、卫生洁具、大厅玻璃顶、外墙幕墙等完好，无霉变破损。</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存在破损情况，发现一次扣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确保办公楼（区）零星维修的及时性，一般修理在两小时内处理完毕，小修在半个工作日内处理完毕，其他大修项目自受理之日起</w:t>
            </w:r>
            <w:r>
              <w:rPr>
                <w:rFonts w:ascii="宋体" w:hAnsi="宋体" w:cs="宋体" w:hint="eastAsia"/>
                <w:szCs w:val="21"/>
              </w:rPr>
              <w:t>3</w:t>
            </w:r>
            <w:r>
              <w:rPr>
                <w:rFonts w:ascii="宋体" w:hAnsi="宋体" w:cs="宋体" w:hint="eastAsia"/>
                <w:szCs w:val="21"/>
              </w:rPr>
              <w:t>个工作日内处理完毕，确保零星维修合格率达到</w:t>
            </w:r>
            <w:r>
              <w:rPr>
                <w:rFonts w:ascii="宋体" w:hAnsi="宋体" w:cs="宋体" w:hint="eastAsia"/>
                <w:szCs w:val="21"/>
              </w:rPr>
              <w:t>100%</w:t>
            </w:r>
            <w:r>
              <w:rPr>
                <w:rFonts w:ascii="宋体" w:hAnsi="宋体" w:cs="宋体" w:hint="eastAsia"/>
                <w:szCs w:val="21"/>
              </w:rPr>
              <w:t>。工程维修人员必须持有效期内相应证件上岗。</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未在规定时间内处理，发现一次扣</w:t>
            </w:r>
            <w:r>
              <w:rPr>
                <w:rFonts w:ascii="宋体" w:hAnsi="宋体" w:cs="宋体" w:hint="eastAsia"/>
                <w:color w:val="000000"/>
                <w:szCs w:val="21"/>
              </w:rPr>
              <w:t>1</w:t>
            </w:r>
            <w:r>
              <w:rPr>
                <w:rFonts w:ascii="宋体" w:hAnsi="宋体" w:cs="宋体" w:hint="eastAsia"/>
                <w:color w:val="000000"/>
                <w:szCs w:val="21"/>
              </w:rPr>
              <w:t>分</w:t>
            </w:r>
          </w:p>
          <w:p w:rsidR="00671ADA" w:rsidRDefault="004B3C6E">
            <w:pPr>
              <w:jc w:val="center"/>
              <w:rPr>
                <w:rFonts w:ascii="宋体" w:hAnsi="宋体" w:cs="宋体"/>
                <w:color w:val="000000"/>
                <w:szCs w:val="21"/>
              </w:rPr>
            </w:pPr>
            <w:r>
              <w:rPr>
                <w:rFonts w:ascii="宋体" w:hAnsi="宋体" w:cs="宋体" w:hint="eastAsia"/>
                <w:color w:val="000000"/>
                <w:szCs w:val="21"/>
              </w:rPr>
              <w:t>工程人员未持证上岗，发现一次扣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2</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供配电系统</w:t>
            </w: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至少每</w:t>
            </w:r>
            <w:r>
              <w:rPr>
                <w:rFonts w:ascii="宋体" w:hAnsi="宋体" w:cs="宋体" w:hint="eastAsia"/>
                <w:szCs w:val="21"/>
              </w:rPr>
              <w:t>2</w:t>
            </w:r>
            <w:r>
              <w:rPr>
                <w:rFonts w:ascii="宋体" w:hAnsi="宋体" w:cs="宋体" w:hint="eastAsia"/>
                <w:szCs w:val="21"/>
              </w:rPr>
              <w:t>小时巡视一次高配房设备运行情况，如实记录设备运行参数。定期对各类机房设备设施进行检查、维护、清洁，并做好记录。</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未按要求巡查，发现一次扣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确保各类照明灯具、应急照明系统、供用电设备设施（包括配电箱、桥架、井道、开关、插座等）运行正常。</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未正常运行，发现一次扣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restart"/>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给排水系统</w:t>
            </w: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每日检查污水泵、排水泵、生活水泵、阀门、管道、仪表等，确保给排水系统正常运行，无“跑”、“冒”、“滴”、“漏”现象。</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未按要求检查，发现一次扣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r w:rsidR="00671ADA">
        <w:tc>
          <w:tcPr>
            <w:tcW w:w="414" w:type="dxa"/>
            <w:vMerge/>
            <w:vAlign w:val="center"/>
          </w:tcPr>
          <w:p w:rsidR="00671ADA" w:rsidRDefault="00671ADA">
            <w:pPr>
              <w:jc w:val="center"/>
              <w:rPr>
                <w:rFonts w:ascii="宋体" w:hAnsi="宋体" w:cs="宋体"/>
                <w:color w:val="000000"/>
                <w:szCs w:val="21"/>
              </w:rPr>
            </w:pPr>
          </w:p>
        </w:tc>
        <w:tc>
          <w:tcPr>
            <w:tcW w:w="390" w:type="dxa"/>
            <w:vMerge/>
            <w:vAlign w:val="center"/>
          </w:tcPr>
          <w:p w:rsidR="00671ADA" w:rsidRDefault="00671ADA">
            <w:pPr>
              <w:jc w:val="center"/>
              <w:rPr>
                <w:rFonts w:ascii="宋体" w:hAnsi="宋体" w:cs="宋体"/>
                <w:color w:val="000000"/>
                <w:szCs w:val="21"/>
              </w:rPr>
            </w:pPr>
          </w:p>
        </w:tc>
        <w:tc>
          <w:tcPr>
            <w:tcW w:w="3195" w:type="dxa"/>
            <w:vAlign w:val="center"/>
          </w:tcPr>
          <w:p w:rsidR="00671ADA" w:rsidRDefault="004B3C6E">
            <w:pPr>
              <w:jc w:val="center"/>
              <w:rPr>
                <w:rFonts w:ascii="宋体" w:hAnsi="宋体" w:cs="宋体"/>
                <w:szCs w:val="21"/>
              </w:rPr>
            </w:pPr>
            <w:r>
              <w:rPr>
                <w:rFonts w:ascii="宋体" w:hAnsi="宋体" w:cs="宋体" w:hint="eastAsia"/>
                <w:szCs w:val="21"/>
              </w:rPr>
              <w:t>定期对水泵、管道进行养护，每年至少两次对水箱进行全面清洗，并提供水质检测报告。</w:t>
            </w:r>
          </w:p>
        </w:tc>
        <w:tc>
          <w:tcPr>
            <w:tcW w:w="319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未定期养护，发现一次扣</w:t>
            </w:r>
            <w:r>
              <w:rPr>
                <w:rFonts w:ascii="宋体" w:hAnsi="宋体" w:cs="宋体" w:hint="eastAsia"/>
                <w:color w:val="000000"/>
                <w:szCs w:val="21"/>
              </w:rPr>
              <w:t>1</w:t>
            </w:r>
            <w:r>
              <w:rPr>
                <w:rFonts w:ascii="宋体" w:hAnsi="宋体" w:cs="宋体" w:hint="eastAsia"/>
                <w:color w:val="000000"/>
                <w:szCs w:val="21"/>
              </w:rPr>
              <w:t>分</w:t>
            </w:r>
          </w:p>
        </w:tc>
        <w:tc>
          <w:tcPr>
            <w:tcW w:w="675" w:type="dxa"/>
            <w:vAlign w:val="center"/>
          </w:tcPr>
          <w:p w:rsidR="00671ADA" w:rsidRDefault="004B3C6E">
            <w:pPr>
              <w:jc w:val="center"/>
              <w:rPr>
                <w:rFonts w:ascii="宋体" w:hAnsi="宋体" w:cs="宋体"/>
                <w:color w:val="000000"/>
                <w:szCs w:val="21"/>
              </w:rPr>
            </w:pPr>
            <w:r>
              <w:rPr>
                <w:rFonts w:ascii="宋体" w:hAnsi="宋体" w:cs="宋体" w:hint="eastAsia"/>
                <w:color w:val="000000"/>
                <w:szCs w:val="21"/>
              </w:rPr>
              <w:t>1</w:t>
            </w:r>
          </w:p>
        </w:tc>
        <w:tc>
          <w:tcPr>
            <w:tcW w:w="653" w:type="dxa"/>
            <w:vAlign w:val="center"/>
          </w:tcPr>
          <w:p w:rsidR="00671ADA" w:rsidRDefault="00671ADA">
            <w:pPr>
              <w:jc w:val="center"/>
              <w:rPr>
                <w:rFonts w:ascii="宋体" w:hAnsi="宋体" w:cs="宋体"/>
                <w:color w:val="000000"/>
                <w:szCs w:val="21"/>
              </w:rPr>
            </w:pPr>
          </w:p>
        </w:tc>
      </w:tr>
    </w:tbl>
    <w:p w:rsidR="00671ADA" w:rsidRDefault="00671ADA">
      <w:pPr>
        <w:pStyle w:val="aa"/>
      </w:pP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（三）成绩计算方式</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按照考核标准、评分细则，实行分级分类考核，各项检查考核基准分为</w:t>
      </w:r>
      <w:r>
        <w:rPr>
          <w:rFonts w:ascii="宋体" w:hAnsi="宋体" w:cs="宋体" w:hint="eastAsia"/>
          <w:color w:val="000000"/>
          <w:sz w:val="24"/>
        </w:rPr>
        <w:t>100</w:t>
      </w:r>
      <w:r>
        <w:rPr>
          <w:rFonts w:ascii="宋体" w:hAnsi="宋体" w:cs="宋体" w:hint="eastAsia"/>
          <w:color w:val="000000"/>
          <w:sz w:val="24"/>
        </w:rPr>
        <w:t>分，通过平时巡查、综合考评组每季度评分及各点负责人考核评分按</w:t>
      </w:r>
      <w:r>
        <w:rPr>
          <w:rFonts w:ascii="宋体" w:hAnsi="宋体" w:cs="宋体" w:hint="eastAsia"/>
          <w:color w:val="000000"/>
          <w:sz w:val="24"/>
        </w:rPr>
        <w:t>3:3:4</w:t>
      </w:r>
      <w:r>
        <w:rPr>
          <w:rFonts w:ascii="宋体" w:hAnsi="宋体" w:cs="宋体" w:hint="eastAsia"/>
          <w:color w:val="000000"/>
          <w:sz w:val="24"/>
        </w:rPr>
        <w:t>比例计算得出综合评分。</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五、考核结果的运用</w:t>
      </w:r>
    </w:p>
    <w:p w:rsidR="00671ADA" w:rsidRDefault="004B3C6E">
      <w:pPr>
        <w:spacing w:line="360" w:lineRule="auto"/>
        <w:ind w:firstLineChars="200" w:firstLine="480"/>
        <w:rPr>
          <w:rFonts w:ascii="宋体" w:hAnsi="宋体" w:cs="宋体"/>
          <w:color w:val="000000"/>
          <w:sz w:val="24"/>
        </w:rPr>
      </w:pPr>
      <w:r>
        <w:rPr>
          <w:rFonts w:ascii="宋体" w:hAnsi="宋体" w:cs="宋体" w:hint="eastAsia"/>
          <w:color w:val="000000"/>
          <w:sz w:val="24"/>
        </w:rPr>
        <w:t>考核成绩将作为每季度对所辖办公楼的物业管理合同进行付款，及每年表彰的重要依据。</w:t>
      </w:r>
    </w:p>
    <w:p w:rsidR="00671ADA" w:rsidRDefault="004B3C6E">
      <w:pPr>
        <w:spacing w:line="360" w:lineRule="auto"/>
        <w:ind w:firstLineChars="200" w:firstLine="480"/>
        <w:rPr>
          <w:rFonts w:ascii="宋体" w:hAnsi="宋体" w:cs="宋体"/>
          <w:b/>
          <w:color w:val="000000"/>
        </w:rPr>
      </w:pPr>
      <w:r>
        <w:rPr>
          <w:rFonts w:ascii="宋体" w:hAnsi="宋体" w:cs="宋体" w:hint="eastAsia"/>
          <w:color w:val="000000"/>
          <w:sz w:val="24"/>
        </w:rPr>
        <w:t>六、本办法由区机关事务服务中心大物业考核领导小组负责解释，自公布之日起执行。</w:t>
      </w:r>
    </w:p>
    <w:p w:rsidR="00671ADA" w:rsidRDefault="004B3C6E">
      <w:pPr>
        <w:snapToGrid w:val="0"/>
        <w:spacing w:line="360" w:lineRule="auto"/>
        <w:rPr>
          <w:rFonts w:ascii="宋体" w:hAnsi="宋体" w:cs="宋体"/>
          <w:b/>
          <w:sz w:val="36"/>
          <w:szCs w:val="36"/>
        </w:rPr>
      </w:pPr>
      <w:r>
        <w:rPr>
          <w:rFonts w:ascii="宋体" w:hAnsi="宋体" w:cs="宋体" w:hint="eastAsia"/>
          <w:b/>
          <w:sz w:val="24"/>
        </w:rPr>
        <w:br w:type="page"/>
      </w:r>
      <w:r>
        <w:rPr>
          <w:rFonts w:ascii="宋体" w:hAnsi="宋体" w:cs="宋体" w:hint="eastAsia"/>
          <w:b/>
          <w:sz w:val="24"/>
        </w:rPr>
        <w:lastRenderedPageBreak/>
        <w:t xml:space="preserve">                      </w:t>
      </w:r>
      <w:r>
        <w:rPr>
          <w:rFonts w:ascii="宋体" w:hAnsi="宋体" w:cs="宋体" w:hint="eastAsia"/>
          <w:b/>
          <w:sz w:val="36"/>
          <w:szCs w:val="36"/>
        </w:rPr>
        <w:t>第四部分</w:t>
      </w:r>
      <w:r>
        <w:rPr>
          <w:rFonts w:ascii="宋体" w:hAnsi="宋体" w:cs="宋体" w:hint="eastAsia"/>
          <w:b/>
          <w:sz w:val="36"/>
          <w:szCs w:val="36"/>
        </w:rPr>
        <w:t xml:space="preserve">   </w:t>
      </w:r>
      <w:bookmarkStart w:id="27" w:name="_Toc184310334"/>
      <w:bookmarkStart w:id="28" w:name="_Toc184308051"/>
      <w:bookmarkStart w:id="29" w:name="_Toc184310286"/>
      <w:bookmarkStart w:id="30" w:name="_Toc184312108"/>
      <w:bookmarkStart w:id="31" w:name="_Toc184308063"/>
      <w:bookmarkStart w:id="32" w:name="_Toc184314422"/>
      <w:bookmarkStart w:id="33" w:name="_Toc184310327"/>
      <w:bookmarkStart w:id="34" w:name="_Toc184313238"/>
      <w:bookmarkStart w:id="35" w:name="_Toc184312136"/>
      <w:bookmarkStart w:id="36" w:name="_Toc184313245"/>
      <w:bookmarkStart w:id="37" w:name="_Toc184312119"/>
      <w:bookmarkStart w:id="38" w:name="_Toc184313301"/>
      <w:bookmarkStart w:id="39" w:name="_Toc184314470"/>
      <w:bookmarkStart w:id="40" w:name="_Toc184312076"/>
      <w:bookmarkStart w:id="41" w:name="_Toc184313264"/>
      <w:bookmarkStart w:id="42" w:name="_Toc184312123"/>
      <w:bookmarkStart w:id="43" w:name="_Toc184308069"/>
      <w:bookmarkStart w:id="44" w:name="_Toc184308095"/>
      <w:bookmarkStart w:id="45" w:name="_Toc184308068"/>
      <w:bookmarkStart w:id="46" w:name="_Toc184313296"/>
      <w:bookmarkStart w:id="47" w:name="_Toc184310278"/>
      <w:bookmarkStart w:id="48" w:name="_Toc184314461"/>
      <w:bookmarkStart w:id="49" w:name="_Toc184312082"/>
      <w:bookmarkStart w:id="50" w:name="_Toc184310319"/>
      <w:bookmarkStart w:id="51" w:name="_Toc184308077"/>
      <w:bookmarkStart w:id="52" w:name="_Toc184308092"/>
      <w:bookmarkStart w:id="53" w:name="_Toc184314449"/>
      <w:bookmarkStart w:id="54" w:name="_Toc184308042"/>
      <w:bookmarkStart w:id="55" w:name="_Toc184313271"/>
      <w:bookmarkStart w:id="56" w:name="_Toc184313275"/>
      <w:bookmarkStart w:id="57" w:name="_Toc184313276"/>
      <w:bookmarkStart w:id="58" w:name="_Toc184314459"/>
      <w:bookmarkStart w:id="59" w:name="_Toc184314447"/>
      <w:bookmarkStart w:id="60" w:name="_Toc184313303"/>
      <w:bookmarkStart w:id="61" w:name="_Toc184310272"/>
      <w:bookmarkStart w:id="62" w:name="_Toc184313292"/>
      <w:bookmarkStart w:id="63" w:name="_Toc184312135"/>
      <w:bookmarkStart w:id="64" w:name="_Toc184313288"/>
      <w:bookmarkStart w:id="65" w:name="_Toc184313260"/>
      <w:bookmarkStart w:id="66" w:name="_Toc184313263"/>
      <w:bookmarkStart w:id="67" w:name="_Toc184310342"/>
      <w:bookmarkStart w:id="68" w:name="_Toc184310344"/>
      <w:bookmarkStart w:id="69" w:name="_Toc184308054"/>
      <w:bookmarkStart w:id="70" w:name="_Toc184308105"/>
      <w:bookmarkStart w:id="71" w:name="_Toc184312111"/>
      <w:bookmarkStart w:id="72" w:name="_Toc184312094"/>
      <w:bookmarkStart w:id="73" w:name="_Toc184312098"/>
      <w:bookmarkStart w:id="74" w:name="_Toc184314446"/>
      <w:bookmarkStart w:id="75" w:name="_Toc184314418"/>
      <w:bookmarkStart w:id="76" w:name="_Toc184308038"/>
      <w:bookmarkStart w:id="77" w:name="_Toc184310276"/>
      <w:bookmarkStart w:id="78" w:name="_Toc184310275"/>
      <w:bookmarkStart w:id="79" w:name="_Toc184312115"/>
      <w:bookmarkStart w:id="80" w:name="_Toc184312117"/>
      <w:bookmarkStart w:id="81" w:name="_Toc184314430"/>
      <w:bookmarkStart w:id="82" w:name="_Toc184308053"/>
      <w:bookmarkStart w:id="83" w:name="_Toc184310288"/>
      <w:bookmarkStart w:id="84" w:name="_Toc184310310"/>
      <w:bookmarkStart w:id="85" w:name="_Toc184312103"/>
      <w:bookmarkStart w:id="86" w:name="_Toc184313306"/>
      <w:bookmarkStart w:id="87" w:name="_Toc184314438"/>
      <w:bookmarkStart w:id="88" w:name="_Toc184312134"/>
      <w:bookmarkStart w:id="89" w:name="_Toc184313280"/>
      <w:bookmarkStart w:id="90" w:name="_Toc184314428"/>
      <w:bookmarkStart w:id="91" w:name="_Toc184314413"/>
      <w:bookmarkStart w:id="92" w:name="_Toc184310312"/>
      <w:bookmarkStart w:id="93" w:name="_Toc184312106"/>
      <w:bookmarkStart w:id="94" w:name="_Toc184312110"/>
      <w:bookmarkStart w:id="95" w:name="_Toc184312074"/>
      <w:bookmarkStart w:id="96" w:name="_Toc184312069"/>
      <w:bookmarkStart w:id="97" w:name="_Toc184314424"/>
      <w:bookmarkStart w:id="98" w:name="_Toc184312092"/>
      <w:bookmarkStart w:id="99" w:name="_Toc184314471"/>
      <w:bookmarkStart w:id="100" w:name="_Toc184312109"/>
      <w:bookmarkStart w:id="101" w:name="_Toc184308064"/>
      <w:bookmarkStart w:id="102" w:name="_Toc184312133"/>
      <w:bookmarkStart w:id="103" w:name="_Toc184308045"/>
      <w:bookmarkStart w:id="104" w:name="_Toc184310287"/>
      <w:bookmarkStart w:id="105" w:name="_Toc184310298"/>
      <w:bookmarkStart w:id="106" w:name="_Toc184314432"/>
      <w:bookmarkStart w:id="107" w:name="_Toc184310320"/>
      <w:bookmarkStart w:id="108" w:name="_Toc184314411"/>
      <w:bookmarkStart w:id="109" w:name="_Toc184314450"/>
      <w:bookmarkStart w:id="110" w:name="_Toc184314468"/>
      <w:bookmarkStart w:id="111" w:name="_Toc184312089"/>
      <w:bookmarkStart w:id="112" w:name="_Toc184313282"/>
      <w:bookmarkStart w:id="113" w:name="_Toc184312112"/>
      <w:bookmarkStart w:id="114" w:name="_Toc184313246"/>
      <w:bookmarkStart w:id="115" w:name="_Toc184308056"/>
      <w:bookmarkStart w:id="116" w:name="_Toc184312067"/>
      <w:bookmarkStart w:id="117" w:name="_Toc184313309"/>
      <w:bookmarkStart w:id="118" w:name="_Toc184308075"/>
      <w:bookmarkStart w:id="119" w:name="_Toc184310316"/>
      <w:bookmarkStart w:id="120" w:name="_Toc184314416"/>
      <w:bookmarkStart w:id="121" w:name="_Toc184313266"/>
      <w:bookmarkStart w:id="122" w:name="_Toc184312086"/>
      <w:bookmarkStart w:id="123" w:name="_Toc184314414"/>
      <w:bookmarkStart w:id="124" w:name="_Toc184308073"/>
      <w:bookmarkStart w:id="125" w:name="_Toc184310322"/>
      <w:bookmarkStart w:id="126" w:name="_Toc184312125"/>
      <w:bookmarkStart w:id="127" w:name="_Toc184310314"/>
      <w:bookmarkStart w:id="128" w:name="_Toc184312097"/>
      <w:bookmarkStart w:id="129" w:name="_Toc184314478"/>
      <w:bookmarkStart w:id="130" w:name="_Toc184310299"/>
      <w:bookmarkStart w:id="131" w:name="_Toc184314433"/>
      <w:bookmarkStart w:id="132" w:name="_Toc184314469"/>
      <w:bookmarkStart w:id="133" w:name="_Toc184313284"/>
      <w:bookmarkStart w:id="134" w:name="_Toc184312128"/>
      <w:bookmarkStart w:id="135" w:name="_Toc184308097"/>
      <w:bookmarkStart w:id="136" w:name="_Toc184310304"/>
      <w:bookmarkStart w:id="137" w:name="_Toc184310273"/>
      <w:bookmarkStart w:id="138" w:name="_Toc184313290"/>
      <w:bookmarkStart w:id="139" w:name="_Toc184308091"/>
      <w:bookmarkStart w:id="140" w:name="_Toc184312122"/>
      <w:bookmarkStart w:id="141" w:name="_Toc184313250"/>
      <w:bookmarkStart w:id="142" w:name="_Toc184308101"/>
      <w:bookmarkStart w:id="143" w:name="_Toc184310329"/>
      <w:bookmarkStart w:id="144" w:name="_Toc184314417"/>
      <w:bookmarkStart w:id="145" w:name="_Toc184314419"/>
      <w:bookmarkStart w:id="146" w:name="_Toc184313278"/>
      <w:bookmarkStart w:id="147" w:name="_Toc184314427"/>
      <w:bookmarkStart w:id="148" w:name="_Toc184310295"/>
      <w:bookmarkStart w:id="149" w:name="_Toc184313244"/>
      <w:bookmarkStart w:id="150" w:name="_Toc184310332"/>
      <w:bookmarkStart w:id="151" w:name="_Toc184310277"/>
      <w:bookmarkStart w:id="152" w:name="_Toc184312127"/>
      <w:bookmarkStart w:id="153" w:name="_Toc184312080"/>
      <w:bookmarkStart w:id="154" w:name="_Toc184314455"/>
      <w:bookmarkStart w:id="155" w:name="_Toc184308093"/>
      <w:bookmarkStart w:id="156" w:name="_Toc184314456"/>
      <w:bookmarkStart w:id="157" w:name="_Toc184310321"/>
      <w:bookmarkStart w:id="158" w:name="_Toc184308080"/>
      <w:bookmarkStart w:id="159" w:name="_Toc184314412"/>
      <w:bookmarkStart w:id="160" w:name="_Toc184310318"/>
      <w:bookmarkStart w:id="161" w:name="_Toc184308103"/>
      <w:bookmarkStart w:id="162" w:name="_Toc184313241"/>
      <w:bookmarkStart w:id="163" w:name="_Toc184313300"/>
      <w:bookmarkStart w:id="164" w:name="_Toc184314481"/>
      <w:bookmarkStart w:id="165" w:name="_Toc184308062"/>
      <w:bookmarkStart w:id="166" w:name="_Toc184310294"/>
      <w:bookmarkStart w:id="167" w:name="_Toc184310335"/>
      <w:bookmarkStart w:id="168" w:name="_Toc184310309"/>
      <w:bookmarkStart w:id="169" w:name="_Toc184313265"/>
      <w:bookmarkStart w:id="170" w:name="_Toc184313261"/>
      <w:bookmarkStart w:id="171" w:name="_Toc184312130"/>
      <w:bookmarkStart w:id="172" w:name="_Toc184313294"/>
      <w:bookmarkStart w:id="173" w:name="_Toc184312075"/>
      <w:bookmarkStart w:id="174" w:name="_Toc184308067"/>
      <w:bookmarkStart w:id="175" w:name="_Toc184308036"/>
      <w:bookmarkStart w:id="176" w:name="_Toc184314441"/>
      <w:bookmarkStart w:id="177" w:name="_Toc184312091"/>
      <w:bookmarkStart w:id="178" w:name="_Toc184312107"/>
      <w:bookmarkStart w:id="179" w:name="_Toc184310338"/>
      <w:bookmarkStart w:id="180" w:name="_Toc184314476"/>
      <w:bookmarkStart w:id="181" w:name="_Toc184308088"/>
      <w:bookmarkStart w:id="182" w:name="_Toc184314463"/>
      <w:bookmarkStart w:id="183" w:name="_Toc184313297"/>
      <w:bookmarkStart w:id="184" w:name="_Toc184312129"/>
      <w:bookmarkStart w:id="185" w:name="_Toc184308050"/>
      <w:bookmarkStart w:id="186" w:name="_Toc184312090"/>
      <w:bookmarkStart w:id="187" w:name="_Toc184308089"/>
      <w:bookmarkStart w:id="188" w:name="_Toc184313243"/>
      <w:bookmarkStart w:id="189" w:name="_Toc184313254"/>
      <w:bookmarkStart w:id="190" w:name="_Toc184313285"/>
      <w:bookmarkStart w:id="191" w:name="_Toc184312121"/>
      <w:bookmarkStart w:id="192" w:name="_Toc184308046"/>
      <w:bookmarkStart w:id="193" w:name="_Toc184308043"/>
      <w:bookmarkStart w:id="194" w:name="_Toc184314479"/>
      <w:bookmarkStart w:id="195" w:name="_Toc184314462"/>
      <w:bookmarkStart w:id="196" w:name="_Toc184314457"/>
      <w:bookmarkStart w:id="197" w:name="_Toc184312072"/>
      <w:bookmarkStart w:id="198" w:name="_Toc184312126"/>
      <w:bookmarkStart w:id="199" w:name="_Toc184313299"/>
      <w:bookmarkStart w:id="200" w:name="_Toc184308037"/>
      <w:bookmarkStart w:id="201" w:name="_Toc184308099"/>
      <w:bookmarkStart w:id="202" w:name="_Toc184308098"/>
      <w:bookmarkStart w:id="203" w:name="_Toc184312105"/>
      <w:bookmarkStart w:id="204" w:name="_Toc184308096"/>
      <w:bookmarkStart w:id="205" w:name="_Toc184314474"/>
      <w:bookmarkStart w:id="206" w:name="_Toc184313305"/>
      <w:bookmarkStart w:id="207" w:name="_Toc184308060"/>
      <w:bookmarkStart w:id="208" w:name="_Toc184308059"/>
      <w:bookmarkStart w:id="209" w:name="_Toc184310311"/>
      <w:bookmarkStart w:id="210" w:name="_Toc184312120"/>
      <w:bookmarkStart w:id="211" w:name="_Toc184312137"/>
      <w:bookmarkStart w:id="212" w:name="_Toc184313252"/>
      <w:bookmarkStart w:id="213" w:name="_Toc184310292"/>
      <w:bookmarkStart w:id="214" w:name="_Toc184312131"/>
      <w:bookmarkStart w:id="215" w:name="_Toc184308094"/>
      <w:bookmarkStart w:id="216" w:name="_Toc184308087"/>
      <w:bookmarkStart w:id="217" w:name="_Toc184310340"/>
      <w:bookmarkStart w:id="218" w:name="_Toc184312099"/>
      <w:bookmarkStart w:id="219" w:name="_Toc184313310"/>
      <w:bookmarkStart w:id="220" w:name="_Toc184310283"/>
      <w:bookmarkStart w:id="221" w:name="_Toc184314437"/>
      <w:bookmarkStart w:id="222" w:name="_Toc184310331"/>
      <w:bookmarkStart w:id="223" w:name="_Toc184314465"/>
      <w:bookmarkStart w:id="224" w:name="_Toc184310326"/>
      <w:bookmarkStart w:id="225" w:name="_Toc184313242"/>
      <w:bookmarkStart w:id="226" w:name="_Toc184314444"/>
      <w:bookmarkStart w:id="227" w:name="_Toc184313286"/>
      <w:bookmarkStart w:id="228" w:name="_Toc184312124"/>
      <w:bookmarkStart w:id="229" w:name="_Toc184312118"/>
      <w:bookmarkStart w:id="230" w:name="_Toc184308108"/>
      <w:bookmarkStart w:id="231" w:name="_Toc184308071"/>
      <w:bookmarkStart w:id="232" w:name="_Toc184308090"/>
      <w:bookmarkStart w:id="233" w:name="_Toc184314435"/>
      <w:bookmarkStart w:id="234" w:name="_Toc184313304"/>
      <w:bookmarkStart w:id="235" w:name="_Toc184312132"/>
      <w:bookmarkStart w:id="236" w:name="_Toc184308072"/>
      <w:bookmarkStart w:id="237" w:name="_Toc184313298"/>
      <w:bookmarkStart w:id="238" w:name="_Toc184314452"/>
      <w:bookmarkStart w:id="239" w:name="_Toc184314482"/>
      <w:bookmarkStart w:id="240" w:name="_Toc184314423"/>
      <w:bookmarkStart w:id="241" w:name="_Toc184310333"/>
      <w:bookmarkStart w:id="242" w:name="_Toc184314460"/>
      <w:bookmarkStart w:id="243" w:name="_Toc184313247"/>
      <w:bookmarkStart w:id="244" w:name="_Toc184313289"/>
      <w:bookmarkStart w:id="245" w:name="_Toc184308106"/>
      <w:bookmarkStart w:id="246" w:name="_Toc184310296"/>
      <w:bookmarkStart w:id="247" w:name="_Toc184310302"/>
      <w:bookmarkStart w:id="248" w:name="_Toc184308085"/>
      <w:bookmarkStart w:id="249" w:name="_Toc184310325"/>
      <w:bookmarkStart w:id="250" w:name="_Toc184314453"/>
      <w:bookmarkStart w:id="251" w:name="_Toc184308107"/>
      <w:bookmarkStart w:id="252" w:name="_Toc184314466"/>
      <w:bookmarkStart w:id="253" w:name="_Toc184310303"/>
      <w:bookmarkStart w:id="254" w:name="_Toc184310307"/>
      <w:bookmarkStart w:id="255" w:name="_Toc184314440"/>
      <w:bookmarkStart w:id="256" w:name="_Toc184308076"/>
      <w:bookmarkStart w:id="257" w:name="_Toc184313295"/>
      <w:bookmarkStart w:id="258" w:name="_Toc184314467"/>
      <w:bookmarkStart w:id="259" w:name="_Toc184312114"/>
      <w:bookmarkStart w:id="260" w:name="_Toc184312093"/>
      <w:bookmarkStart w:id="261" w:name="_Toc184313268"/>
      <w:bookmarkStart w:id="262" w:name="_Toc184308084"/>
      <w:bookmarkStart w:id="263" w:name="_Toc184313240"/>
      <w:bookmarkStart w:id="264" w:name="_Toc184312102"/>
      <w:bookmarkStart w:id="265" w:name="_Toc184310324"/>
      <w:bookmarkStart w:id="266" w:name="_Toc184314420"/>
      <w:bookmarkStart w:id="267" w:name="_Toc184310330"/>
      <w:bookmarkStart w:id="268" w:name="_Toc184308100"/>
      <w:bookmarkStart w:id="269" w:name="_Toc184308079"/>
      <w:bookmarkStart w:id="270" w:name="_Toc184312083"/>
      <w:bookmarkStart w:id="271" w:name="_Toc184314442"/>
      <w:bookmarkStart w:id="272" w:name="_Toc184314426"/>
      <w:bookmarkStart w:id="273" w:name="_Toc184312104"/>
      <w:bookmarkStart w:id="274" w:name="_Toc184313270"/>
      <w:bookmarkStart w:id="275" w:name="_Toc184308102"/>
      <w:bookmarkStart w:id="276" w:name="_Toc184313248"/>
      <w:bookmarkStart w:id="277" w:name="_Toc184313291"/>
      <w:bookmarkStart w:id="278" w:name="_Toc184308048"/>
      <w:bookmarkStart w:id="279" w:name="_Toc184310308"/>
      <w:bookmarkStart w:id="280" w:name="_Toc184314464"/>
      <w:bookmarkStart w:id="281" w:name="_Toc184313239"/>
      <w:bookmarkStart w:id="282" w:name="_Toc184313307"/>
      <w:bookmarkStart w:id="283" w:name="_Toc184312101"/>
      <w:bookmarkStart w:id="284" w:name="_Toc184310293"/>
      <w:bookmarkStart w:id="285" w:name="_Toc184310328"/>
      <w:bookmarkStart w:id="286" w:name="_Toc184313255"/>
      <w:bookmarkStart w:id="287" w:name="_Toc184313269"/>
      <w:bookmarkStart w:id="288" w:name="_Toc184313249"/>
      <w:bookmarkStart w:id="289" w:name="_Toc184308049"/>
      <w:bookmarkStart w:id="290" w:name="_Toc184314421"/>
      <w:bookmarkStart w:id="291" w:name="_Toc184313258"/>
      <w:bookmarkStart w:id="292" w:name="_Toc184313283"/>
      <w:bookmarkStart w:id="293" w:name="_Toc184310306"/>
      <w:bookmarkStart w:id="294" w:name="_Toc184310313"/>
      <w:bookmarkStart w:id="295" w:name="_Toc184308083"/>
      <w:bookmarkStart w:id="296" w:name="_Toc184310291"/>
      <w:bookmarkStart w:id="297" w:name="_Toc184314410"/>
      <w:bookmarkStart w:id="298" w:name="_Toc184314451"/>
      <w:bookmarkStart w:id="299" w:name="_Toc184314480"/>
      <w:bookmarkStart w:id="300" w:name="_Toc184314445"/>
      <w:bookmarkStart w:id="301" w:name="_Toc184312079"/>
      <w:bookmarkStart w:id="302" w:name="_Toc184314475"/>
      <w:bookmarkStart w:id="303" w:name="_Toc184313272"/>
      <w:bookmarkStart w:id="304" w:name="_Toc184314439"/>
      <w:bookmarkStart w:id="305" w:name="_Toc184312096"/>
      <w:bookmarkStart w:id="306" w:name="_Toc184310300"/>
      <w:bookmarkStart w:id="307" w:name="_Toc184310343"/>
      <w:bookmarkStart w:id="308" w:name="_Toc184312113"/>
      <w:bookmarkStart w:id="309" w:name="_Toc184308082"/>
      <w:bookmarkStart w:id="310" w:name="_Toc184310301"/>
      <w:bookmarkStart w:id="311" w:name="_Toc184314436"/>
      <w:bookmarkStart w:id="312" w:name="_Toc184313273"/>
      <w:bookmarkStart w:id="313" w:name="_Toc184314425"/>
      <w:bookmarkStart w:id="314" w:name="_Toc184312139"/>
      <w:bookmarkStart w:id="315" w:name="_Toc184314473"/>
      <w:bookmarkStart w:id="316" w:name="_Toc184312084"/>
      <w:bookmarkStart w:id="317" w:name="_Toc184313257"/>
      <w:bookmarkStart w:id="318" w:name="_Toc184313302"/>
      <w:bookmarkStart w:id="319" w:name="_Toc184314472"/>
      <w:bookmarkStart w:id="320" w:name="_Toc184310280"/>
      <w:bookmarkStart w:id="321" w:name="_Toc184314454"/>
      <w:bookmarkStart w:id="322" w:name="_Toc184308041"/>
      <w:bookmarkStart w:id="323" w:name="_Toc184314431"/>
      <w:bookmarkStart w:id="324" w:name="_Toc184310297"/>
      <w:bookmarkStart w:id="325" w:name="_Toc184310282"/>
      <w:bookmarkStart w:id="326" w:name="_Toc184312116"/>
      <w:bookmarkStart w:id="327" w:name="_Toc184308070"/>
      <w:bookmarkStart w:id="328" w:name="_Toc184308086"/>
      <w:bookmarkStart w:id="329" w:name="_Toc184313279"/>
      <w:bookmarkStart w:id="330" w:name="_Toc184308066"/>
      <w:bookmarkStart w:id="331" w:name="_Toc184310284"/>
      <w:bookmarkStart w:id="332" w:name="_Toc184312138"/>
      <w:bookmarkStart w:id="333" w:name="_Toc184313277"/>
      <w:bookmarkStart w:id="334" w:name="_Toc184310285"/>
      <w:bookmarkStart w:id="335" w:name="_Toc184308058"/>
      <w:bookmarkStart w:id="336" w:name="_Toc184308057"/>
      <w:bookmarkStart w:id="337" w:name="_Toc184314415"/>
      <w:bookmarkStart w:id="338" w:name="_Toc184308040"/>
      <w:bookmarkStart w:id="339" w:name="_Toc184312071"/>
      <w:bookmarkStart w:id="340" w:name="_Toc184314429"/>
      <w:bookmarkStart w:id="341" w:name="_Toc184312081"/>
      <w:bookmarkStart w:id="342" w:name="_Toc184310274"/>
      <w:bookmarkStart w:id="343" w:name="_Toc184312087"/>
      <w:bookmarkStart w:id="344" w:name="_Toc184308061"/>
      <w:bookmarkStart w:id="345" w:name="_Toc184313259"/>
      <w:bookmarkStart w:id="346" w:name="_Toc184313267"/>
      <w:bookmarkStart w:id="347" w:name="_Toc184310305"/>
      <w:bookmarkStart w:id="348" w:name="_Toc184308081"/>
      <w:bookmarkStart w:id="349" w:name="_Toc184312073"/>
      <w:bookmarkStart w:id="350" w:name="_Toc184313262"/>
      <w:bookmarkStart w:id="351" w:name="_Toc184313293"/>
      <w:bookmarkStart w:id="352" w:name="_Toc184310323"/>
      <w:bookmarkStart w:id="353" w:name="_Toc184308078"/>
      <w:bookmarkStart w:id="354" w:name="_Toc184308074"/>
      <w:bookmarkStart w:id="355" w:name="_Toc184314443"/>
      <w:bookmarkStart w:id="356" w:name="_Toc184313253"/>
      <w:bookmarkStart w:id="357" w:name="_Toc184313308"/>
      <w:bookmarkStart w:id="358" w:name="_Toc184310281"/>
      <w:bookmarkStart w:id="359" w:name="_Toc184310289"/>
      <w:bookmarkStart w:id="360" w:name="_Toc184313274"/>
      <w:bookmarkStart w:id="361" w:name="_Toc184310339"/>
      <w:bookmarkStart w:id="362" w:name="_Toc184310315"/>
      <w:bookmarkStart w:id="363" w:name="_Toc184314458"/>
      <w:bookmarkStart w:id="364" w:name="_Toc184310341"/>
      <w:bookmarkStart w:id="365" w:name="_Toc184314477"/>
      <w:bookmarkStart w:id="366" w:name="_Toc184310337"/>
      <w:bookmarkStart w:id="367" w:name="_Toc184312088"/>
      <w:bookmarkStart w:id="368" w:name="_Toc184312085"/>
      <w:bookmarkStart w:id="369" w:name="_Toc184310290"/>
      <w:bookmarkStart w:id="370" w:name="_Toc184308052"/>
      <w:bookmarkStart w:id="371" w:name="_Toc184312070"/>
      <w:bookmarkStart w:id="372" w:name="_Toc184312095"/>
      <w:bookmarkStart w:id="373" w:name="_Toc184312100"/>
      <w:bookmarkStart w:id="374" w:name="_Toc184308055"/>
      <w:bookmarkStart w:id="375" w:name="_Toc184313256"/>
      <w:bookmarkStart w:id="376" w:name="_Toc184310317"/>
      <w:bookmarkStart w:id="377" w:name="_Toc184308044"/>
      <w:bookmarkStart w:id="378" w:name="_Toc184312078"/>
      <w:bookmarkStart w:id="379" w:name="_Toc184308039"/>
      <w:bookmarkStart w:id="380" w:name="_Toc184314448"/>
      <w:bookmarkStart w:id="381" w:name="_Toc184308104"/>
      <w:bookmarkStart w:id="382" w:name="_Toc184313287"/>
      <w:bookmarkStart w:id="383" w:name="_Toc184310336"/>
      <w:bookmarkStart w:id="384" w:name="_Toc184314434"/>
      <w:bookmarkStart w:id="385" w:name="_Toc184308047"/>
      <w:bookmarkStart w:id="386" w:name="_Toc184313281"/>
      <w:bookmarkStart w:id="387" w:name="_Toc184313251"/>
      <w:bookmarkStart w:id="388" w:name="_Toc184308065"/>
      <w:bookmarkStart w:id="389" w:name="_Toc184310279"/>
      <w:bookmarkStart w:id="390" w:name="_Toc184312068"/>
      <w:bookmarkStart w:id="391" w:name="_Toc18431207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cs="宋体" w:hint="eastAsia"/>
          <w:b/>
          <w:sz w:val="36"/>
          <w:szCs w:val="36"/>
        </w:rPr>
        <w:t>评标办法</w:t>
      </w:r>
    </w:p>
    <w:p w:rsidR="00671ADA" w:rsidRDefault="004B3C6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399"/>
        <w:gridCol w:w="727"/>
        <w:gridCol w:w="1954"/>
      </w:tblGrid>
      <w:tr w:rsidR="00671ADA">
        <w:trPr>
          <w:trHeight w:val="1827"/>
          <w:jc w:val="center"/>
        </w:trPr>
        <w:tc>
          <w:tcPr>
            <w:tcW w:w="835" w:type="dxa"/>
            <w:vAlign w:val="center"/>
          </w:tcPr>
          <w:p w:rsidR="00671ADA" w:rsidRDefault="004B3C6E">
            <w:pPr>
              <w:spacing w:line="360" w:lineRule="auto"/>
              <w:jc w:val="center"/>
              <w:outlineLvl w:val="0"/>
              <w:rPr>
                <w:rFonts w:ascii="宋体" w:hAnsi="宋体" w:cs="宋体"/>
                <w:b/>
                <w:sz w:val="24"/>
              </w:rPr>
            </w:pPr>
            <w:r>
              <w:rPr>
                <w:rFonts w:ascii="宋体" w:hAnsi="宋体" w:cs="宋体" w:hint="eastAsia"/>
                <w:b/>
                <w:sz w:val="24"/>
              </w:rPr>
              <w:t>序号</w:t>
            </w:r>
          </w:p>
        </w:tc>
        <w:tc>
          <w:tcPr>
            <w:tcW w:w="5399" w:type="dxa"/>
            <w:vAlign w:val="center"/>
          </w:tcPr>
          <w:p w:rsidR="00671ADA" w:rsidRDefault="004B3C6E">
            <w:pPr>
              <w:spacing w:line="360" w:lineRule="auto"/>
              <w:ind w:firstLineChars="650" w:firstLine="1566"/>
              <w:outlineLvl w:val="0"/>
              <w:rPr>
                <w:rFonts w:ascii="宋体" w:hAnsi="宋体" w:cs="宋体"/>
                <w:b/>
                <w:sz w:val="24"/>
              </w:rPr>
            </w:pPr>
            <w:r>
              <w:rPr>
                <w:rFonts w:ascii="宋体" w:hAnsi="宋体" w:cs="宋体" w:hint="eastAsia"/>
                <w:b/>
                <w:sz w:val="24"/>
              </w:rPr>
              <w:t>评标标准</w:t>
            </w:r>
          </w:p>
        </w:tc>
        <w:tc>
          <w:tcPr>
            <w:tcW w:w="727" w:type="dxa"/>
            <w:vAlign w:val="center"/>
          </w:tcPr>
          <w:p w:rsidR="00671ADA" w:rsidRDefault="004B3C6E">
            <w:pPr>
              <w:spacing w:line="360" w:lineRule="auto"/>
              <w:outlineLvl w:val="0"/>
              <w:rPr>
                <w:rFonts w:ascii="宋体" w:hAnsi="宋体" w:cs="宋体"/>
                <w:b/>
                <w:sz w:val="24"/>
              </w:rPr>
            </w:pPr>
            <w:r>
              <w:rPr>
                <w:rFonts w:ascii="宋体" w:hAnsi="宋体" w:cs="宋体" w:hint="eastAsia"/>
                <w:b/>
                <w:sz w:val="24"/>
              </w:rPr>
              <w:t>权重</w:t>
            </w:r>
          </w:p>
        </w:tc>
        <w:tc>
          <w:tcPr>
            <w:tcW w:w="1954" w:type="dxa"/>
          </w:tcPr>
          <w:p w:rsidR="00671ADA" w:rsidRDefault="004B3C6E">
            <w:pPr>
              <w:spacing w:line="360" w:lineRule="auto"/>
              <w:outlineLvl w:val="0"/>
              <w:rPr>
                <w:rFonts w:ascii="宋体" w:hAnsi="宋体" w:cs="宋体"/>
                <w:b/>
                <w:sz w:val="24"/>
              </w:rPr>
            </w:pPr>
            <w:r>
              <w:rPr>
                <w:rFonts w:ascii="宋体" w:hAnsi="宋体" w:cs="宋体" w:hint="eastAsia"/>
                <w:b/>
                <w:sz w:val="24"/>
              </w:rPr>
              <w:t>投标文件中评标标准相应的商务技术资料目录</w:t>
            </w:r>
            <w:r>
              <w:rPr>
                <w:rFonts w:ascii="宋体" w:hAnsi="宋体" w:cs="宋体" w:hint="eastAsia"/>
                <w:b/>
                <w:sz w:val="24"/>
                <w:shd w:val="clear" w:color="auto" w:fill="FFFFFF"/>
              </w:rPr>
              <w:t> *</w:t>
            </w:r>
          </w:p>
        </w:tc>
      </w:tr>
      <w:tr w:rsidR="00671ADA">
        <w:trPr>
          <w:trHeight w:val="125"/>
          <w:jc w:val="center"/>
        </w:trPr>
        <w:tc>
          <w:tcPr>
            <w:tcW w:w="835"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1</w:t>
            </w:r>
          </w:p>
        </w:tc>
        <w:tc>
          <w:tcPr>
            <w:tcW w:w="5399" w:type="dxa"/>
          </w:tcPr>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根据本项目物业使用特点提出合理的物业管理服务理念，提出服务定位、目标，投标人的管理模式能够切合实际</w:t>
            </w:r>
            <w:r>
              <w:rPr>
                <w:rFonts w:ascii="宋体" w:hAnsi="宋体" w:cs="宋体" w:hint="eastAsia"/>
                <w:color w:val="000000"/>
                <w:szCs w:val="24"/>
              </w:rPr>
              <w:t>(0-2</w:t>
            </w:r>
            <w:r>
              <w:rPr>
                <w:rFonts w:ascii="宋体" w:hAnsi="宋体" w:cs="宋体" w:hint="eastAsia"/>
                <w:color w:val="000000"/>
                <w:szCs w:val="24"/>
              </w:rPr>
              <w:t>分）；有比较完善的组织架构及主要管理流程，包括对运作流程图、激励机制、监督机制、自我约束机制、信息反馈渠道及处理机制（</w:t>
            </w:r>
            <w:r>
              <w:rPr>
                <w:rFonts w:ascii="宋体" w:hAnsi="宋体" w:cs="宋体" w:hint="eastAsia"/>
                <w:color w:val="000000"/>
                <w:szCs w:val="24"/>
              </w:rPr>
              <w:t>0-2</w:t>
            </w:r>
            <w:r>
              <w:rPr>
                <w:rFonts w:ascii="宋体" w:hAnsi="宋体" w:cs="宋体" w:hint="eastAsia"/>
                <w:color w:val="000000"/>
                <w:szCs w:val="24"/>
              </w:rPr>
              <w:t>分）</w:t>
            </w:r>
          </w:p>
        </w:tc>
        <w:tc>
          <w:tcPr>
            <w:tcW w:w="727" w:type="dxa"/>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t>4</w:t>
            </w:r>
          </w:p>
        </w:tc>
        <w:tc>
          <w:tcPr>
            <w:tcW w:w="1954" w:type="dxa"/>
          </w:tcPr>
          <w:p w:rsidR="00671ADA" w:rsidRDefault="004B3C6E">
            <w:pPr>
              <w:spacing w:line="360" w:lineRule="auto"/>
              <w:outlineLvl w:val="0"/>
              <w:rPr>
                <w:rFonts w:ascii="宋体" w:hAnsi="宋体" w:cs="宋体"/>
                <w:sz w:val="24"/>
              </w:rPr>
            </w:pPr>
            <w:r>
              <w:rPr>
                <w:rFonts w:ascii="宋体" w:hAnsi="宋体" w:cs="宋体" w:hint="eastAsia"/>
                <w:color w:val="000000"/>
                <w:sz w:val="24"/>
              </w:rPr>
              <w:t>物业管理服务理念、定位、目标、组织架构与管理流程</w:t>
            </w:r>
          </w:p>
        </w:tc>
      </w:tr>
      <w:tr w:rsidR="00671ADA">
        <w:trPr>
          <w:trHeight w:val="125"/>
          <w:jc w:val="center"/>
        </w:trPr>
        <w:tc>
          <w:tcPr>
            <w:tcW w:w="835"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2</w:t>
            </w:r>
          </w:p>
        </w:tc>
        <w:tc>
          <w:tcPr>
            <w:tcW w:w="5399" w:type="dxa"/>
          </w:tcPr>
          <w:p w:rsidR="00671ADA" w:rsidRDefault="004B3C6E">
            <w:pPr>
              <w:pStyle w:val="27"/>
              <w:spacing w:before="0" w:line="380" w:lineRule="exact"/>
              <w:ind w:firstLineChars="0" w:firstLine="0"/>
              <w:rPr>
                <w:rFonts w:ascii="宋体" w:hAnsi="宋体" w:cs="宋体"/>
                <w:szCs w:val="24"/>
              </w:rPr>
            </w:pPr>
            <w:r>
              <w:rPr>
                <w:rFonts w:ascii="宋体" w:hAnsi="宋体" w:hint="eastAsia"/>
              </w:rPr>
              <w:t>投标人</w:t>
            </w:r>
            <w:r>
              <w:rPr>
                <w:rFonts w:ascii="宋体" w:hAnsi="宋体" w:cs="宋体" w:hint="eastAsia"/>
                <w:szCs w:val="24"/>
              </w:rPr>
              <w:t>有完善的物业管理制度（</w:t>
            </w:r>
            <w:r>
              <w:rPr>
                <w:rFonts w:ascii="宋体" w:hAnsi="宋体" w:cs="宋体" w:hint="eastAsia"/>
                <w:szCs w:val="24"/>
              </w:rPr>
              <w:t>0-1</w:t>
            </w:r>
            <w:r>
              <w:rPr>
                <w:rFonts w:ascii="宋体" w:hAnsi="宋体" w:cs="宋体" w:hint="eastAsia"/>
                <w:szCs w:val="24"/>
              </w:rPr>
              <w:t>分）；完善的物业管理工作计划及实施时间（</w:t>
            </w:r>
            <w:r>
              <w:rPr>
                <w:rFonts w:ascii="宋体" w:hAnsi="宋体" w:cs="宋体" w:hint="eastAsia"/>
                <w:szCs w:val="24"/>
              </w:rPr>
              <w:t>0-1</w:t>
            </w:r>
            <w:r>
              <w:rPr>
                <w:rFonts w:ascii="宋体" w:hAnsi="宋体" w:cs="宋体" w:hint="eastAsia"/>
                <w:szCs w:val="24"/>
              </w:rPr>
              <w:t>分）；建立和完善档案管理制度、公众制度（</w:t>
            </w:r>
            <w:r>
              <w:rPr>
                <w:rFonts w:ascii="宋体" w:hAnsi="宋体" w:cs="宋体" w:hint="eastAsia"/>
                <w:szCs w:val="24"/>
              </w:rPr>
              <w:t>0-1</w:t>
            </w:r>
            <w:r>
              <w:rPr>
                <w:rFonts w:ascii="宋体" w:hAnsi="宋体" w:cs="宋体" w:hint="eastAsia"/>
                <w:szCs w:val="24"/>
              </w:rPr>
              <w:t>分）；有配套设施的权属清册等（</w:t>
            </w:r>
            <w:r>
              <w:rPr>
                <w:rFonts w:ascii="宋体" w:hAnsi="宋体" w:cs="宋体" w:hint="eastAsia"/>
                <w:szCs w:val="24"/>
              </w:rPr>
              <w:t>0-1</w:t>
            </w:r>
            <w:r>
              <w:rPr>
                <w:rFonts w:ascii="宋体" w:hAnsi="宋体" w:cs="宋体" w:hint="eastAsia"/>
                <w:szCs w:val="24"/>
              </w:rPr>
              <w:t>分）。</w:t>
            </w:r>
          </w:p>
        </w:tc>
        <w:tc>
          <w:tcPr>
            <w:tcW w:w="727"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4</w:t>
            </w:r>
          </w:p>
        </w:tc>
        <w:tc>
          <w:tcPr>
            <w:tcW w:w="1954" w:type="dxa"/>
          </w:tcPr>
          <w:p w:rsidR="00671ADA" w:rsidRDefault="004B3C6E">
            <w:pPr>
              <w:spacing w:line="360" w:lineRule="auto"/>
              <w:outlineLvl w:val="0"/>
              <w:rPr>
                <w:rFonts w:ascii="宋体" w:hAnsi="宋体" w:cs="宋体"/>
                <w:sz w:val="24"/>
              </w:rPr>
            </w:pPr>
            <w:r>
              <w:rPr>
                <w:rFonts w:ascii="宋体" w:hAnsi="宋体" w:cs="宋体" w:hint="eastAsia"/>
                <w:sz w:val="24"/>
              </w:rPr>
              <w:t>物业管理制度</w:t>
            </w:r>
          </w:p>
        </w:tc>
      </w:tr>
      <w:tr w:rsidR="00671ADA">
        <w:trPr>
          <w:trHeight w:val="125"/>
          <w:jc w:val="center"/>
        </w:trPr>
        <w:tc>
          <w:tcPr>
            <w:tcW w:w="835"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3</w:t>
            </w:r>
          </w:p>
        </w:tc>
        <w:tc>
          <w:tcPr>
            <w:tcW w:w="5399" w:type="dxa"/>
          </w:tcPr>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投标人是否充分考虑用户的日常用途和需求，对本次物管服务内容是否有较深入的理解和渗透并对本项物业的重点、难点及解决方案做详细分析及阐述（</w:t>
            </w:r>
            <w:r>
              <w:rPr>
                <w:rFonts w:ascii="宋体" w:hAnsi="宋体" w:cs="宋体" w:hint="eastAsia"/>
                <w:color w:val="000000"/>
                <w:szCs w:val="24"/>
              </w:rPr>
              <w:t>0-2</w:t>
            </w:r>
            <w:r>
              <w:rPr>
                <w:rFonts w:ascii="宋体" w:hAnsi="宋体" w:cs="宋体" w:hint="eastAsia"/>
                <w:color w:val="000000"/>
                <w:szCs w:val="24"/>
              </w:rPr>
              <w:t>分）；未来的亮点工作做详细的阐述（</w:t>
            </w:r>
            <w:r>
              <w:rPr>
                <w:rFonts w:ascii="宋体" w:hAnsi="宋体" w:cs="宋体" w:hint="eastAsia"/>
                <w:color w:val="000000"/>
                <w:szCs w:val="24"/>
              </w:rPr>
              <w:t>0-2</w:t>
            </w:r>
            <w:r>
              <w:rPr>
                <w:rFonts w:ascii="宋体" w:hAnsi="宋体" w:cs="宋体" w:hint="eastAsia"/>
                <w:color w:val="000000"/>
                <w:szCs w:val="24"/>
              </w:rPr>
              <w:t>分）</w:t>
            </w:r>
          </w:p>
        </w:tc>
        <w:tc>
          <w:tcPr>
            <w:tcW w:w="727"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4</w:t>
            </w:r>
          </w:p>
        </w:tc>
        <w:tc>
          <w:tcPr>
            <w:tcW w:w="1954" w:type="dxa"/>
          </w:tcPr>
          <w:p w:rsidR="00671ADA" w:rsidRDefault="004B3C6E">
            <w:pPr>
              <w:spacing w:line="360" w:lineRule="auto"/>
              <w:outlineLvl w:val="0"/>
              <w:rPr>
                <w:rFonts w:ascii="宋体" w:hAnsi="宋体" w:cs="宋体"/>
                <w:sz w:val="24"/>
              </w:rPr>
            </w:pPr>
            <w:r>
              <w:rPr>
                <w:rFonts w:ascii="宋体" w:hAnsi="宋体" w:cs="宋体" w:hint="eastAsia"/>
                <w:color w:val="000000"/>
                <w:sz w:val="24"/>
              </w:rPr>
              <w:t>本项目重点、难点及解决方案</w:t>
            </w:r>
          </w:p>
        </w:tc>
      </w:tr>
      <w:tr w:rsidR="00671ADA">
        <w:trPr>
          <w:trHeight w:val="125"/>
          <w:jc w:val="center"/>
        </w:trPr>
        <w:tc>
          <w:tcPr>
            <w:tcW w:w="835"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4</w:t>
            </w:r>
          </w:p>
        </w:tc>
        <w:tc>
          <w:tcPr>
            <w:tcW w:w="5399"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color w:val="000000"/>
                <w:szCs w:val="24"/>
              </w:rPr>
              <w:t>根据项目的实际情况制定创优的思路、定位、目标、创优保障，有详细的工作计划及进程。（完全符合得</w:t>
            </w:r>
            <w:r>
              <w:rPr>
                <w:rFonts w:ascii="宋体" w:hAnsi="宋体" w:cs="宋体" w:hint="eastAsia"/>
                <w:color w:val="000000"/>
                <w:szCs w:val="24"/>
              </w:rPr>
              <w:t>2</w:t>
            </w:r>
            <w:r>
              <w:rPr>
                <w:rFonts w:ascii="宋体" w:hAnsi="宋体" w:cs="宋体" w:hint="eastAsia"/>
                <w:color w:val="000000"/>
                <w:szCs w:val="24"/>
              </w:rPr>
              <w:t>分；部分符合得</w:t>
            </w:r>
            <w:r>
              <w:rPr>
                <w:rFonts w:ascii="宋体" w:hAnsi="宋体" w:cs="宋体" w:hint="eastAsia"/>
                <w:color w:val="000000"/>
                <w:szCs w:val="24"/>
              </w:rPr>
              <w:t>1</w:t>
            </w:r>
            <w:r>
              <w:rPr>
                <w:rFonts w:ascii="宋体" w:hAnsi="宋体" w:cs="宋体" w:hint="eastAsia"/>
                <w:color w:val="000000"/>
                <w:szCs w:val="24"/>
              </w:rPr>
              <w:t>分；不符合不得分）。</w:t>
            </w:r>
          </w:p>
        </w:tc>
        <w:tc>
          <w:tcPr>
            <w:tcW w:w="727" w:type="dxa"/>
            <w:vAlign w:val="center"/>
          </w:tcPr>
          <w:p w:rsidR="00671ADA" w:rsidRDefault="004B3C6E">
            <w:pPr>
              <w:jc w:val="center"/>
              <w:rPr>
                <w:rFonts w:ascii="宋体" w:hAnsi="宋体" w:cs="宋体"/>
                <w:sz w:val="24"/>
              </w:rPr>
            </w:pPr>
            <w:r>
              <w:rPr>
                <w:rFonts w:ascii="宋体" w:hAnsi="宋体" w:cs="宋体" w:hint="eastAsia"/>
                <w:sz w:val="24"/>
              </w:rPr>
              <w:t>2</w:t>
            </w:r>
          </w:p>
        </w:tc>
        <w:tc>
          <w:tcPr>
            <w:tcW w:w="1954"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color w:val="000000"/>
                <w:szCs w:val="24"/>
              </w:rPr>
              <w:t>创优设想</w:t>
            </w:r>
          </w:p>
        </w:tc>
      </w:tr>
      <w:tr w:rsidR="00671ADA">
        <w:trPr>
          <w:trHeight w:val="125"/>
          <w:jc w:val="center"/>
        </w:trPr>
        <w:tc>
          <w:tcPr>
            <w:tcW w:w="835" w:type="dxa"/>
            <w:vMerge w:val="restart"/>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5</w:t>
            </w:r>
          </w:p>
        </w:tc>
        <w:tc>
          <w:tcPr>
            <w:tcW w:w="5399" w:type="dxa"/>
          </w:tcPr>
          <w:p w:rsidR="00671ADA" w:rsidRDefault="004B3C6E">
            <w:pPr>
              <w:spacing w:line="380" w:lineRule="exact"/>
              <w:rPr>
                <w:rFonts w:ascii="宋体" w:hAnsi="宋体" w:cs="宋体"/>
                <w:color w:val="000000"/>
                <w:sz w:val="24"/>
              </w:rPr>
            </w:pPr>
            <w:r>
              <w:rPr>
                <w:rFonts w:ascii="宋体" w:hAnsi="宋体" w:cs="宋体" w:hint="eastAsia"/>
                <w:sz w:val="24"/>
              </w:rPr>
              <w:fldChar w:fldCharType="begin"/>
            </w:r>
            <w:r>
              <w:rPr>
                <w:rFonts w:ascii="宋体" w:hAnsi="宋体" w:cs="宋体" w:hint="eastAsia"/>
                <w:sz w:val="24"/>
              </w:rPr>
              <w:instrText xml:space="preserve"> = 1 \* GB3 \* MERGEFORMAT </w:instrText>
            </w:r>
            <w:r>
              <w:rPr>
                <w:rFonts w:ascii="宋体" w:hAnsi="宋体" w:cs="宋体" w:hint="eastAsia"/>
                <w:sz w:val="24"/>
              </w:rPr>
              <w:fldChar w:fldCharType="separate"/>
            </w:r>
            <w:r>
              <w:rPr>
                <w:rFonts w:ascii="宋体" w:hAnsi="宋体" w:cs="宋体"/>
                <w:sz w:val="24"/>
              </w:rPr>
              <w:t>①</w:t>
            </w:r>
            <w:r>
              <w:rPr>
                <w:rFonts w:ascii="宋体" w:hAnsi="宋体" w:cs="宋体" w:hint="eastAsia"/>
                <w:sz w:val="24"/>
              </w:rPr>
              <w:fldChar w:fldCharType="end"/>
            </w:r>
            <w:r>
              <w:rPr>
                <w:rFonts w:ascii="宋体" w:hAnsi="宋体" w:cs="宋体" w:hint="eastAsia"/>
                <w:color w:val="000000"/>
                <w:sz w:val="24"/>
              </w:rPr>
              <w:t>物业管理区域内公共机构节能管理方案与经验：</w:t>
            </w:r>
          </w:p>
          <w:p w:rsidR="00671ADA" w:rsidRDefault="004B3C6E">
            <w:pPr>
              <w:spacing w:line="380" w:lineRule="exact"/>
              <w:rPr>
                <w:rFonts w:ascii="宋体" w:hAnsi="宋体" w:cs="宋体"/>
                <w:sz w:val="24"/>
              </w:rPr>
            </w:pPr>
            <w:r>
              <w:rPr>
                <w:rFonts w:ascii="宋体" w:hAnsi="宋体" w:cs="宋体" w:hint="eastAsia"/>
                <w:color w:val="000000"/>
                <w:sz w:val="24"/>
              </w:rPr>
              <w:t>投标人有严格的节能管控制度，管理制度明确清晰，落实到细节，做好节能宣传的</w:t>
            </w:r>
            <w:r>
              <w:rPr>
                <w:rFonts w:ascii="宋体" w:hAnsi="宋体" w:cs="宋体" w:hint="eastAsia"/>
                <w:color w:val="000000"/>
                <w:sz w:val="24"/>
              </w:rPr>
              <w:t>(0-1</w:t>
            </w:r>
            <w:r>
              <w:rPr>
                <w:rFonts w:ascii="宋体" w:hAnsi="宋体" w:cs="宋体" w:hint="eastAsia"/>
                <w:color w:val="000000"/>
                <w:sz w:val="24"/>
              </w:rPr>
              <w:t>分）；有详细的能耗分析统计措施的</w:t>
            </w:r>
            <w:r>
              <w:rPr>
                <w:rFonts w:ascii="宋体" w:hAnsi="宋体" w:cs="宋体" w:hint="eastAsia"/>
                <w:color w:val="000000"/>
                <w:sz w:val="24"/>
              </w:rPr>
              <w:t>(0-1</w:t>
            </w:r>
            <w:r>
              <w:rPr>
                <w:rFonts w:ascii="宋体" w:hAnsi="宋体" w:cs="宋体" w:hint="eastAsia"/>
                <w:color w:val="000000"/>
                <w:sz w:val="24"/>
              </w:rPr>
              <w:t>分）；较好的节能技改措施及方案的</w:t>
            </w:r>
            <w:r>
              <w:rPr>
                <w:rFonts w:ascii="宋体" w:hAnsi="宋体" w:cs="宋体" w:hint="eastAsia"/>
                <w:color w:val="000000"/>
                <w:sz w:val="24"/>
              </w:rPr>
              <w:t>(0-2</w:t>
            </w:r>
            <w:r>
              <w:rPr>
                <w:rFonts w:ascii="宋体" w:hAnsi="宋体" w:cs="宋体" w:hint="eastAsia"/>
                <w:color w:val="000000"/>
                <w:sz w:val="24"/>
              </w:rPr>
              <w:t>分）。</w:t>
            </w:r>
          </w:p>
        </w:tc>
        <w:tc>
          <w:tcPr>
            <w:tcW w:w="727" w:type="dxa"/>
            <w:vMerge w:val="restart"/>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30</w:t>
            </w:r>
          </w:p>
        </w:tc>
        <w:tc>
          <w:tcPr>
            <w:tcW w:w="1954" w:type="dxa"/>
            <w:vMerge w:val="restart"/>
          </w:tcPr>
          <w:p w:rsidR="00671ADA" w:rsidRDefault="004B3C6E">
            <w:pPr>
              <w:spacing w:line="360" w:lineRule="auto"/>
              <w:outlineLvl w:val="0"/>
              <w:rPr>
                <w:rFonts w:ascii="宋体" w:hAnsi="宋体" w:cs="宋体"/>
                <w:sz w:val="24"/>
              </w:rPr>
            </w:pPr>
            <w:r>
              <w:rPr>
                <w:rFonts w:ascii="宋体" w:hAnsi="宋体" w:cs="宋体" w:hint="eastAsia"/>
                <w:sz w:val="24"/>
              </w:rPr>
              <w:t>物业管理服务方案</w:t>
            </w:r>
          </w:p>
          <w:p w:rsidR="00671ADA" w:rsidRDefault="00671ADA">
            <w:pPr>
              <w:spacing w:line="360" w:lineRule="auto"/>
              <w:outlineLvl w:val="0"/>
              <w:rPr>
                <w:rFonts w:ascii="宋体" w:hAnsi="宋体" w:cs="宋体"/>
                <w:sz w:val="24"/>
              </w:rPr>
            </w:pPr>
          </w:p>
        </w:tc>
      </w:tr>
      <w:tr w:rsidR="00671ADA">
        <w:trPr>
          <w:trHeight w:val="125"/>
          <w:jc w:val="center"/>
        </w:trPr>
        <w:tc>
          <w:tcPr>
            <w:tcW w:w="835" w:type="dxa"/>
            <w:vMerge/>
            <w:vAlign w:val="center"/>
          </w:tcPr>
          <w:p w:rsidR="00671ADA" w:rsidRDefault="00671ADA">
            <w:pPr>
              <w:spacing w:line="360" w:lineRule="auto"/>
              <w:jc w:val="center"/>
              <w:outlineLvl w:val="0"/>
              <w:rPr>
                <w:rFonts w:ascii="宋体" w:hAnsi="宋体" w:cs="宋体"/>
                <w:sz w:val="24"/>
              </w:rPr>
            </w:pPr>
          </w:p>
        </w:tc>
        <w:tc>
          <w:tcPr>
            <w:tcW w:w="5399" w:type="dxa"/>
          </w:tcPr>
          <w:p w:rsidR="00671ADA" w:rsidRDefault="004B3C6E">
            <w:pPr>
              <w:spacing w:line="380" w:lineRule="exact"/>
              <w:rPr>
                <w:rFonts w:ascii="宋体" w:hAnsi="宋体" w:cs="宋体"/>
                <w:color w:val="000000"/>
                <w:sz w:val="24"/>
              </w:rPr>
            </w:pPr>
            <w:r>
              <w:rPr>
                <w:rFonts w:ascii="宋体" w:hAnsi="宋体" w:cs="宋体" w:hint="eastAsia"/>
                <w:sz w:val="24"/>
              </w:rPr>
              <w:fldChar w:fldCharType="begin"/>
            </w:r>
            <w:r>
              <w:rPr>
                <w:rFonts w:ascii="宋体" w:hAnsi="宋体" w:cs="宋体" w:hint="eastAsia"/>
                <w:sz w:val="24"/>
              </w:rPr>
              <w:instrText xml:space="preserve"> = 2 \* GB3 \* MERGEFORMAT </w:instrText>
            </w:r>
            <w:r>
              <w:rPr>
                <w:rFonts w:ascii="宋体" w:hAnsi="宋体" w:cs="宋体" w:hint="eastAsia"/>
                <w:sz w:val="24"/>
              </w:rPr>
              <w:fldChar w:fldCharType="separate"/>
            </w:r>
            <w:r>
              <w:rPr>
                <w:rFonts w:ascii="宋体" w:hAnsi="宋体" w:cs="宋体"/>
                <w:sz w:val="24"/>
              </w:rPr>
              <w:t>②</w:t>
            </w:r>
            <w:r>
              <w:rPr>
                <w:rFonts w:ascii="宋体" w:hAnsi="宋体" w:cs="宋体" w:hint="eastAsia"/>
                <w:sz w:val="24"/>
              </w:rPr>
              <w:fldChar w:fldCharType="end"/>
            </w:r>
            <w:r>
              <w:rPr>
                <w:rFonts w:ascii="宋体" w:hAnsi="宋体" w:cs="宋体" w:hint="eastAsia"/>
                <w:color w:val="000000"/>
                <w:sz w:val="24"/>
              </w:rPr>
              <w:t>物业管理区域内设施设备维护工作管理方案与经验：</w:t>
            </w:r>
          </w:p>
          <w:p w:rsidR="00671ADA" w:rsidRDefault="004B3C6E">
            <w:pPr>
              <w:numPr>
                <w:ilvl w:val="0"/>
                <w:numId w:val="4"/>
              </w:numPr>
              <w:spacing w:line="380" w:lineRule="exact"/>
              <w:rPr>
                <w:rFonts w:ascii="宋体" w:hAnsi="宋体" w:cs="宋体"/>
                <w:color w:val="000000"/>
                <w:sz w:val="24"/>
              </w:rPr>
            </w:pPr>
            <w:r>
              <w:rPr>
                <w:rFonts w:ascii="宋体" w:hAnsi="宋体" w:cs="宋体" w:hint="eastAsia"/>
                <w:color w:val="000000"/>
                <w:sz w:val="24"/>
              </w:rPr>
              <w:t>根据标准化及精细化管理，做好设施设备维护工作，包括房屋维护、供配电系统、给排水系统等维</w:t>
            </w:r>
            <w:r>
              <w:rPr>
                <w:rFonts w:ascii="宋体" w:hAnsi="宋体" w:cs="宋体" w:hint="eastAsia"/>
                <w:color w:val="000000"/>
                <w:sz w:val="24"/>
              </w:rPr>
              <w:lastRenderedPageBreak/>
              <w:t>护（</w:t>
            </w:r>
            <w:r>
              <w:rPr>
                <w:rFonts w:ascii="宋体" w:hAnsi="宋体" w:cs="宋体" w:hint="eastAsia"/>
                <w:color w:val="000000"/>
                <w:sz w:val="24"/>
              </w:rPr>
              <w:t>0-2</w:t>
            </w:r>
            <w:r>
              <w:rPr>
                <w:rFonts w:ascii="宋体" w:hAnsi="宋体" w:cs="宋体" w:hint="eastAsia"/>
                <w:color w:val="000000"/>
                <w:sz w:val="24"/>
              </w:rPr>
              <w:t>分）；</w:t>
            </w:r>
          </w:p>
          <w:p w:rsidR="00671ADA" w:rsidRDefault="004B3C6E">
            <w:pPr>
              <w:numPr>
                <w:ilvl w:val="0"/>
                <w:numId w:val="4"/>
              </w:numPr>
              <w:spacing w:line="380" w:lineRule="exact"/>
              <w:rPr>
                <w:rFonts w:ascii="宋体" w:hAnsi="宋体" w:cs="宋体"/>
                <w:color w:val="000000"/>
                <w:sz w:val="24"/>
              </w:rPr>
            </w:pPr>
            <w:r>
              <w:rPr>
                <w:rFonts w:ascii="宋体" w:hAnsi="宋体" w:cs="宋体" w:hint="eastAsia"/>
                <w:color w:val="000000"/>
                <w:sz w:val="24"/>
              </w:rPr>
              <w:t>建立设施设备维护保养规范、计划，对重点设施设备、机房进行定期巡查、高配房</w:t>
            </w:r>
            <w:r>
              <w:rPr>
                <w:rFonts w:ascii="宋体" w:hAnsi="宋体" w:cs="宋体" w:hint="eastAsia"/>
                <w:color w:val="000000"/>
                <w:sz w:val="24"/>
              </w:rPr>
              <w:t>24</w:t>
            </w:r>
            <w:r>
              <w:rPr>
                <w:rFonts w:ascii="宋体" w:hAnsi="宋体" w:cs="宋体" w:hint="eastAsia"/>
                <w:color w:val="000000"/>
                <w:sz w:val="24"/>
              </w:rPr>
              <w:t>小时值班、专业检测等（</w:t>
            </w:r>
            <w:r>
              <w:rPr>
                <w:rFonts w:ascii="宋体" w:hAnsi="宋体" w:cs="宋体" w:hint="eastAsia"/>
                <w:color w:val="000000"/>
                <w:sz w:val="24"/>
              </w:rPr>
              <w:t>0-2</w:t>
            </w:r>
            <w:r>
              <w:rPr>
                <w:rFonts w:ascii="宋体" w:hAnsi="宋体" w:cs="宋体" w:hint="eastAsia"/>
                <w:color w:val="000000"/>
                <w:sz w:val="24"/>
              </w:rPr>
              <w:t>分）；</w:t>
            </w:r>
          </w:p>
          <w:p w:rsidR="00671ADA" w:rsidRDefault="004B3C6E">
            <w:pPr>
              <w:numPr>
                <w:ilvl w:val="0"/>
                <w:numId w:val="4"/>
              </w:numPr>
              <w:spacing w:line="380" w:lineRule="exact"/>
              <w:rPr>
                <w:rFonts w:ascii="宋体" w:hAnsi="宋体" w:cs="宋体"/>
                <w:sz w:val="24"/>
              </w:rPr>
            </w:pPr>
            <w:r>
              <w:rPr>
                <w:rFonts w:ascii="宋体" w:hAnsi="宋体" w:cs="宋体" w:hint="eastAsia"/>
                <w:color w:val="000000"/>
                <w:sz w:val="24"/>
              </w:rPr>
              <w:t>维修高效及时，各类机房的管理、建设管理到位有创新（</w:t>
            </w:r>
            <w:r>
              <w:rPr>
                <w:rFonts w:ascii="宋体" w:hAnsi="宋体" w:cs="宋体" w:hint="eastAsia"/>
                <w:color w:val="000000"/>
                <w:sz w:val="24"/>
              </w:rPr>
              <w:t>0-2</w:t>
            </w:r>
            <w:r>
              <w:rPr>
                <w:rFonts w:ascii="宋体" w:hAnsi="宋体" w:cs="宋体" w:hint="eastAsia"/>
                <w:color w:val="000000"/>
                <w:sz w:val="24"/>
              </w:rPr>
              <w:t>分）。</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tcPr>
          <w:p w:rsidR="00671ADA" w:rsidRDefault="00671ADA">
            <w:pPr>
              <w:spacing w:line="360" w:lineRule="auto"/>
              <w:outlineLvl w:val="0"/>
              <w:rPr>
                <w:rFonts w:ascii="宋体" w:hAnsi="宋体" w:cs="宋体"/>
                <w:sz w:val="24"/>
              </w:rPr>
            </w:pPr>
          </w:p>
        </w:tc>
      </w:tr>
      <w:tr w:rsidR="00671ADA">
        <w:trPr>
          <w:trHeight w:val="125"/>
          <w:jc w:val="center"/>
        </w:trPr>
        <w:tc>
          <w:tcPr>
            <w:tcW w:w="835" w:type="dxa"/>
            <w:vMerge/>
            <w:vAlign w:val="center"/>
          </w:tcPr>
          <w:p w:rsidR="00671ADA" w:rsidRDefault="00671ADA">
            <w:pPr>
              <w:spacing w:line="360" w:lineRule="auto"/>
              <w:jc w:val="center"/>
              <w:outlineLvl w:val="0"/>
              <w:rPr>
                <w:rFonts w:ascii="宋体" w:hAnsi="宋体" w:cs="宋体"/>
                <w:sz w:val="24"/>
              </w:rPr>
            </w:pPr>
          </w:p>
        </w:tc>
        <w:tc>
          <w:tcPr>
            <w:tcW w:w="5399"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szCs w:val="24"/>
              </w:rPr>
              <w:fldChar w:fldCharType="begin"/>
            </w:r>
            <w:r>
              <w:rPr>
                <w:rFonts w:ascii="宋体" w:hAnsi="宋体" w:cs="宋体" w:hint="eastAsia"/>
                <w:szCs w:val="24"/>
              </w:rPr>
              <w:instrText xml:space="preserve"> = 3 \* GB3 \* MERGEFORMAT </w:instrText>
            </w:r>
            <w:r>
              <w:rPr>
                <w:rFonts w:ascii="宋体" w:hAnsi="宋体" w:cs="宋体" w:hint="eastAsia"/>
                <w:szCs w:val="24"/>
              </w:rPr>
              <w:fldChar w:fldCharType="separate"/>
            </w:r>
            <w:r>
              <w:rPr>
                <w:rFonts w:ascii="宋体" w:hAnsi="宋体" w:cs="宋体"/>
                <w:szCs w:val="24"/>
              </w:rPr>
              <w:t>③</w:t>
            </w:r>
            <w:r>
              <w:rPr>
                <w:rFonts w:ascii="宋体" w:hAnsi="宋体" w:cs="宋体" w:hint="eastAsia"/>
                <w:szCs w:val="24"/>
              </w:rPr>
              <w:fldChar w:fldCharType="end"/>
            </w:r>
            <w:r>
              <w:rPr>
                <w:rFonts w:ascii="宋体" w:hAnsi="宋体" w:cs="宋体" w:hint="eastAsia"/>
                <w:color w:val="000000"/>
                <w:szCs w:val="24"/>
              </w:rPr>
              <w:t>物业管理区域内保洁服务工作（包含垃圾分类）管理方案与经验：</w:t>
            </w:r>
          </w:p>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做好保洁服务工作，包括区域保洁、工具摆放、日常消杀等方案（</w:t>
            </w:r>
            <w:r>
              <w:rPr>
                <w:rFonts w:ascii="宋体" w:hAnsi="宋体" w:cs="宋体" w:hint="eastAsia"/>
                <w:color w:val="000000"/>
                <w:szCs w:val="24"/>
              </w:rPr>
              <w:t>0-3</w:t>
            </w:r>
            <w:r>
              <w:rPr>
                <w:rFonts w:ascii="宋体" w:hAnsi="宋体" w:cs="宋体" w:hint="eastAsia"/>
                <w:color w:val="000000"/>
                <w:szCs w:val="24"/>
              </w:rPr>
              <w:t>分）；根据项目点实际情况制定垃圾分类工作方案（垃圾分类投放、标识等）及美丽厕所（标准、摆放等）实施方案（</w:t>
            </w:r>
            <w:r>
              <w:rPr>
                <w:rFonts w:ascii="宋体" w:hAnsi="宋体" w:cs="宋体" w:hint="eastAsia"/>
                <w:color w:val="000000"/>
                <w:szCs w:val="24"/>
              </w:rPr>
              <w:t>0-3</w:t>
            </w:r>
            <w:r>
              <w:rPr>
                <w:rFonts w:ascii="宋体" w:hAnsi="宋体" w:cs="宋体" w:hint="eastAsia"/>
                <w:color w:val="000000"/>
                <w:szCs w:val="24"/>
              </w:rPr>
              <w:t>分）。</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tcPr>
          <w:p w:rsidR="00671ADA" w:rsidRDefault="00671ADA">
            <w:pPr>
              <w:spacing w:line="360" w:lineRule="auto"/>
              <w:outlineLvl w:val="0"/>
              <w:rPr>
                <w:rFonts w:ascii="宋体" w:hAnsi="宋体" w:cs="宋体"/>
                <w:sz w:val="24"/>
              </w:rPr>
            </w:pPr>
          </w:p>
        </w:tc>
      </w:tr>
      <w:tr w:rsidR="00671ADA">
        <w:trPr>
          <w:trHeight w:val="510"/>
          <w:jc w:val="center"/>
        </w:trPr>
        <w:tc>
          <w:tcPr>
            <w:tcW w:w="835" w:type="dxa"/>
            <w:vMerge/>
            <w:vAlign w:val="center"/>
          </w:tcPr>
          <w:p w:rsidR="00671ADA" w:rsidRDefault="00671ADA">
            <w:pPr>
              <w:spacing w:line="380" w:lineRule="exact"/>
              <w:jc w:val="center"/>
              <w:rPr>
                <w:rFonts w:ascii="宋体" w:hAnsi="宋体" w:cs="宋体"/>
                <w:color w:val="000000"/>
                <w:sz w:val="24"/>
              </w:rPr>
            </w:pPr>
          </w:p>
        </w:tc>
        <w:tc>
          <w:tcPr>
            <w:tcW w:w="5399"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szCs w:val="24"/>
              </w:rPr>
              <w:fldChar w:fldCharType="begin"/>
            </w:r>
            <w:r>
              <w:rPr>
                <w:rFonts w:ascii="宋体" w:hAnsi="宋体" w:cs="宋体" w:hint="eastAsia"/>
                <w:szCs w:val="24"/>
              </w:rPr>
              <w:instrText xml:space="preserve"> = 4 \* GB3 \* MERGEFORMAT </w:instrText>
            </w:r>
            <w:r>
              <w:rPr>
                <w:rFonts w:ascii="宋体" w:hAnsi="宋体" w:cs="宋体" w:hint="eastAsia"/>
                <w:szCs w:val="24"/>
              </w:rPr>
              <w:fldChar w:fldCharType="separate"/>
            </w:r>
            <w:r>
              <w:rPr>
                <w:rFonts w:ascii="宋体" w:hAnsi="宋体" w:cs="宋体"/>
                <w:szCs w:val="24"/>
              </w:rPr>
              <w:t>④</w:t>
            </w:r>
            <w:r>
              <w:rPr>
                <w:rFonts w:ascii="宋体" w:hAnsi="宋体" w:cs="宋体" w:hint="eastAsia"/>
                <w:szCs w:val="24"/>
              </w:rPr>
              <w:fldChar w:fldCharType="end"/>
            </w:r>
            <w:r>
              <w:rPr>
                <w:rFonts w:ascii="宋体" w:hAnsi="宋体" w:cs="宋体" w:hint="eastAsia"/>
                <w:color w:val="000000"/>
                <w:szCs w:val="24"/>
              </w:rPr>
              <w:t>会议服务管理方案与经验：</w:t>
            </w:r>
          </w:p>
          <w:p w:rsidR="00671ADA" w:rsidRDefault="004B3C6E">
            <w:pPr>
              <w:numPr>
                <w:ilvl w:val="0"/>
                <w:numId w:val="5"/>
              </w:numPr>
              <w:spacing w:line="380" w:lineRule="exact"/>
              <w:rPr>
                <w:rFonts w:ascii="宋体" w:hAnsi="宋体" w:cs="宋体"/>
                <w:color w:val="000000"/>
                <w:sz w:val="24"/>
              </w:rPr>
            </w:pPr>
            <w:r>
              <w:rPr>
                <w:rFonts w:ascii="宋体" w:hAnsi="宋体" w:cs="宋体" w:hint="eastAsia"/>
                <w:color w:val="000000"/>
                <w:sz w:val="24"/>
              </w:rPr>
              <w:t>根据标准化及精细化管理，做好会务服务工作流程，包括会前准备、会中保障、会后整理等（</w:t>
            </w:r>
            <w:r>
              <w:rPr>
                <w:rFonts w:ascii="宋体" w:hAnsi="宋体" w:cs="宋体" w:hint="eastAsia"/>
                <w:color w:val="000000"/>
                <w:sz w:val="24"/>
              </w:rPr>
              <w:t>0-2</w:t>
            </w:r>
            <w:r>
              <w:rPr>
                <w:rFonts w:ascii="宋体" w:hAnsi="宋体" w:cs="宋体" w:hint="eastAsia"/>
                <w:color w:val="000000"/>
                <w:sz w:val="24"/>
              </w:rPr>
              <w:t>分）；</w:t>
            </w:r>
          </w:p>
          <w:p w:rsidR="00671ADA" w:rsidRDefault="004B3C6E">
            <w:pPr>
              <w:numPr>
                <w:ilvl w:val="0"/>
                <w:numId w:val="5"/>
              </w:numPr>
              <w:spacing w:line="380" w:lineRule="exact"/>
              <w:rPr>
                <w:rFonts w:ascii="宋体" w:hAnsi="宋体" w:cs="宋体"/>
                <w:color w:val="000000"/>
                <w:sz w:val="24"/>
              </w:rPr>
            </w:pPr>
            <w:r>
              <w:rPr>
                <w:rFonts w:ascii="宋体" w:hAnsi="宋体" w:cs="宋体" w:hint="eastAsia"/>
                <w:color w:val="000000"/>
                <w:sz w:val="24"/>
              </w:rPr>
              <w:t>设施设备与用品管理、外派任务的管理等（</w:t>
            </w:r>
            <w:r>
              <w:rPr>
                <w:rFonts w:ascii="宋体" w:hAnsi="宋体" w:cs="宋体" w:hint="eastAsia"/>
                <w:color w:val="000000"/>
                <w:sz w:val="24"/>
              </w:rPr>
              <w:t>0-2</w:t>
            </w:r>
            <w:r>
              <w:rPr>
                <w:rFonts w:ascii="宋体" w:hAnsi="宋体" w:cs="宋体" w:hint="eastAsia"/>
                <w:color w:val="000000"/>
                <w:sz w:val="24"/>
              </w:rPr>
              <w:t>分）；</w:t>
            </w:r>
          </w:p>
          <w:p w:rsidR="00671ADA" w:rsidRDefault="004B3C6E">
            <w:pPr>
              <w:numPr>
                <w:ilvl w:val="0"/>
                <w:numId w:val="5"/>
              </w:numPr>
              <w:spacing w:line="380" w:lineRule="exact"/>
              <w:rPr>
                <w:rFonts w:ascii="宋体" w:hAnsi="宋体" w:cs="宋体"/>
                <w:color w:val="000000"/>
                <w:sz w:val="24"/>
              </w:rPr>
            </w:pPr>
            <w:r>
              <w:rPr>
                <w:rFonts w:ascii="宋体" w:hAnsi="宋体" w:cs="宋体" w:hint="eastAsia"/>
                <w:color w:val="000000"/>
                <w:sz w:val="24"/>
              </w:rPr>
              <w:t>会务人员的管理与职业服务技能提升措施（</w:t>
            </w:r>
            <w:r>
              <w:rPr>
                <w:rFonts w:ascii="宋体" w:hAnsi="宋体" w:cs="宋体" w:hint="eastAsia"/>
                <w:color w:val="000000"/>
                <w:sz w:val="24"/>
              </w:rPr>
              <w:t>0-2</w:t>
            </w:r>
            <w:r>
              <w:rPr>
                <w:rFonts w:ascii="宋体" w:hAnsi="宋体" w:cs="宋体" w:hint="eastAsia"/>
                <w:color w:val="000000"/>
                <w:sz w:val="24"/>
              </w:rPr>
              <w:t>分）；</w:t>
            </w:r>
          </w:p>
          <w:p w:rsidR="00671ADA" w:rsidRDefault="004B3C6E">
            <w:pPr>
              <w:spacing w:line="380" w:lineRule="exact"/>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重大活动接待保障能力（</w:t>
            </w:r>
            <w:r>
              <w:rPr>
                <w:rFonts w:ascii="宋体" w:hAnsi="宋体" w:cs="宋体" w:hint="eastAsia"/>
                <w:color w:val="000000"/>
                <w:sz w:val="24"/>
              </w:rPr>
              <w:t>0-2</w:t>
            </w:r>
            <w:r>
              <w:rPr>
                <w:rFonts w:ascii="宋体" w:hAnsi="宋体" w:cs="宋体" w:hint="eastAsia"/>
                <w:color w:val="000000"/>
                <w:sz w:val="24"/>
              </w:rPr>
              <w:t>分）。</w:t>
            </w:r>
          </w:p>
        </w:tc>
        <w:tc>
          <w:tcPr>
            <w:tcW w:w="727" w:type="dxa"/>
            <w:vMerge/>
            <w:vAlign w:val="center"/>
          </w:tcPr>
          <w:p w:rsidR="00671ADA" w:rsidRDefault="00671ADA">
            <w:pPr>
              <w:spacing w:line="380" w:lineRule="exact"/>
              <w:jc w:val="center"/>
              <w:rPr>
                <w:rFonts w:ascii="宋体" w:hAnsi="宋体" w:cs="宋体"/>
                <w:color w:val="000000"/>
                <w:sz w:val="24"/>
              </w:rPr>
            </w:pPr>
          </w:p>
        </w:tc>
        <w:tc>
          <w:tcPr>
            <w:tcW w:w="1954" w:type="dxa"/>
            <w:vMerge/>
          </w:tcPr>
          <w:p w:rsidR="00671ADA" w:rsidRDefault="00671ADA">
            <w:pPr>
              <w:spacing w:line="380" w:lineRule="exact"/>
              <w:rPr>
                <w:rFonts w:ascii="宋体" w:hAnsi="宋体" w:cs="宋体"/>
                <w:color w:val="000000"/>
                <w:sz w:val="24"/>
              </w:rPr>
            </w:pPr>
          </w:p>
        </w:tc>
      </w:tr>
      <w:tr w:rsidR="00671ADA">
        <w:trPr>
          <w:trHeight w:val="125"/>
          <w:jc w:val="center"/>
        </w:trPr>
        <w:tc>
          <w:tcPr>
            <w:tcW w:w="835" w:type="dxa"/>
            <w:vMerge/>
            <w:vAlign w:val="center"/>
          </w:tcPr>
          <w:p w:rsidR="00671ADA" w:rsidRDefault="00671ADA">
            <w:pPr>
              <w:spacing w:line="360" w:lineRule="auto"/>
              <w:jc w:val="center"/>
              <w:outlineLvl w:val="0"/>
              <w:rPr>
                <w:rFonts w:ascii="宋体" w:hAnsi="宋体" w:cs="宋体"/>
                <w:sz w:val="24"/>
              </w:rPr>
            </w:pPr>
          </w:p>
        </w:tc>
        <w:tc>
          <w:tcPr>
            <w:tcW w:w="5399"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szCs w:val="24"/>
              </w:rPr>
              <w:fldChar w:fldCharType="begin"/>
            </w:r>
            <w:r>
              <w:rPr>
                <w:rFonts w:ascii="宋体" w:hAnsi="宋体" w:cs="宋体" w:hint="eastAsia"/>
                <w:szCs w:val="24"/>
              </w:rPr>
              <w:instrText xml:space="preserve"> = 5 \* GB3 \* MERGEFORMAT </w:instrText>
            </w:r>
            <w:r>
              <w:rPr>
                <w:rFonts w:ascii="宋体" w:hAnsi="宋体" w:cs="宋体" w:hint="eastAsia"/>
                <w:szCs w:val="24"/>
              </w:rPr>
              <w:fldChar w:fldCharType="separate"/>
            </w:r>
            <w:r>
              <w:rPr>
                <w:rFonts w:ascii="宋体" w:hAnsi="宋体" w:cs="宋体"/>
                <w:szCs w:val="24"/>
              </w:rPr>
              <w:t>⑤</w:t>
            </w:r>
            <w:r>
              <w:rPr>
                <w:rFonts w:ascii="宋体" w:hAnsi="宋体" w:cs="宋体" w:hint="eastAsia"/>
                <w:szCs w:val="24"/>
              </w:rPr>
              <w:fldChar w:fldCharType="end"/>
            </w:r>
            <w:r>
              <w:rPr>
                <w:rFonts w:ascii="宋体" w:hAnsi="宋体" w:cs="宋体" w:hint="eastAsia"/>
                <w:color w:val="000000"/>
                <w:szCs w:val="24"/>
              </w:rPr>
              <w:t>应急响应能力及应急预案：</w:t>
            </w:r>
          </w:p>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针对突发公共卫生事件、灭火、治安、**、极端天气（包括发生台风、暴雨、冻雪等灾害性天气）、燃气泄漏、设施设备故障等制定预防与应对措施，根据针对性且措施有效情况进行打分，（</w:t>
            </w:r>
            <w:r>
              <w:rPr>
                <w:rFonts w:ascii="宋体" w:hAnsi="宋体" w:cs="宋体" w:hint="eastAsia"/>
                <w:color w:val="000000"/>
                <w:szCs w:val="24"/>
              </w:rPr>
              <w:t>0-3</w:t>
            </w:r>
            <w:r>
              <w:rPr>
                <w:rFonts w:ascii="宋体" w:hAnsi="宋体" w:cs="宋体" w:hint="eastAsia"/>
                <w:color w:val="000000"/>
                <w:szCs w:val="24"/>
              </w:rPr>
              <w:t>分）</w:t>
            </w:r>
            <w:r>
              <w:rPr>
                <w:rFonts w:ascii="宋体" w:hAnsi="宋体" w:cs="宋体" w:hint="eastAsia"/>
                <w:szCs w:val="24"/>
              </w:rPr>
              <w:t>。</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tcPr>
          <w:p w:rsidR="00671ADA" w:rsidRDefault="00671ADA">
            <w:pPr>
              <w:spacing w:line="360" w:lineRule="auto"/>
              <w:outlineLvl w:val="0"/>
              <w:rPr>
                <w:rFonts w:ascii="宋体" w:hAnsi="宋体" w:cs="宋体"/>
                <w:sz w:val="24"/>
              </w:rPr>
            </w:pPr>
          </w:p>
        </w:tc>
      </w:tr>
      <w:tr w:rsidR="00671ADA">
        <w:trPr>
          <w:trHeight w:val="125"/>
          <w:jc w:val="center"/>
        </w:trPr>
        <w:tc>
          <w:tcPr>
            <w:tcW w:w="835" w:type="dxa"/>
            <w:vMerge/>
            <w:vAlign w:val="center"/>
          </w:tcPr>
          <w:p w:rsidR="00671ADA" w:rsidRDefault="00671ADA">
            <w:pPr>
              <w:spacing w:line="360" w:lineRule="auto"/>
              <w:jc w:val="center"/>
              <w:outlineLvl w:val="0"/>
              <w:rPr>
                <w:rFonts w:ascii="宋体" w:hAnsi="宋体" w:cs="宋体"/>
                <w:sz w:val="24"/>
              </w:rPr>
            </w:pPr>
          </w:p>
        </w:tc>
        <w:tc>
          <w:tcPr>
            <w:tcW w:w="5399" w:type="dxa"/>
          </w:tcPr>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szCs w:val="24"/>
              </w:rPr>
              <w:fldChar w:fldCharType="begin"/>
            </w:r>
            <w:r>
              <w:rPr>
                <w:rFonts w:ascii="宋体" w:hAnsi="宋体" w:cs="宋体" w:hint="eastAsia"/>
                <w:szCs w:val="24"/>
              </w:rPr>
              <w:instrText xml:space="preserve"> = 6 \* GB3 \* MERGEFORMAT </w:instrText>
            </w:r>
            <w:r>
              <w:rPr>
                <w:rFonts w:ascii="宋体" w:hAnsi="宋体" w:cs="宋体" w:hint="eastAsia"/>
                <w:szCs w:val="24"/>
              </w:rPr>
              <w:fldChar w:fldCharType="separate"/>
            </w:r>
            <w:r>
              <w:rPr>
                <w:rFonts w:ascii="宋体" w:hAnsi="宋体" w:cs="宋体"/>
                <w:szCs w:val="24"/>
              </w:rPr>
              <w:t>⑥</w:t>
            </w:r>
            <w:r>
              <w:rPr>
                <w:rFonts w:ascii="宋体" w:hAnsi="宋体" w:cs="宋体" w:hint="eastAsia"/>
                <w:szCs w:val="24"/>
              </w:rPr>
              <w:fldChar w:fldCharType="end"/>
            </w:r>
            <w:r>
              <w:rPr>
                <w:rFonts w:ascii="宋体" w:hAnsi="宋体" w:cs="宋体" w:hint="eastAsia"/>
                <w:color w:val="000000"/>
                <w:szCs w:val="24"/>
              </w:rPr>
              <w:t>疫情防控方案：</w:t>
            </w:r>
          </w:p>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color w:val="000000"/>
                <w:szCs w:val="24"/>
              </w:rPr>
              <w:t>1.</w:t>
            </w:r>
            <w:r>
              <w:rPr>
                <w:rFonts w:ascii="宋体" w:hAnsi="宋体" w:cs="宋体" w:hint="eastAsia"/>
                <w:color w:val="000000"/>
                <w:szCs w:val="24"/>
              </w:rPr>
              <w:t>防疫工作部署科学有效（</w:t>
            </w:r>
            <w:r>
              <w:rPr>
                <w:rFonts w:ascii="宋体" w:hAnsi="宋体" w:cs="宋体" w:hint="eastAsia"/>
                <w:color w:val="000000"/>
                <w:szCs w:val="24"/>
              </w:rPr>
              <w:t>0-1</w:t>
            </w:r>
            <w:r>
              <w:rPr>
                <w:rFonts w:ascii="宋体" w:hAnsi="宋体" w:cs="宋体" w:hint="eastAsia"/>
                <w:color w:val="000000"/>
                <w:szCs w:val="24"/>
              </w:rPr>
              <w:t>）；</w:t>
            </w:r>
          </w:p>
          <w:p w:rsidR="00671ADA" w:rsidRDefault="004B3C6E">
            <w:pPr>
              <w:pStyle w:val="27"/>
              <w:spacing w:before="0" w:line="380" w:lineRule="exact"/>
              <w:ind w:firstLineChars="0" w:firstLine="0"/>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防疫工作安排合理可行（</w:t>
            </w:r>
            <w:r>
              <w:rPr>
                <w:rFonts w:ascii="宋体" w:hAnsi="宋体" w:cs="宋体" w:hint="eastAsia"/>
                <w:color w:val="000000"/>
                <w:szCs w:val="24"/>
              </w:rPr>
              <w:t>0-1</w:t>
            </w:r>
            <w:r>
              <w:rPr>
                <w:rFonts w:ascii="宋体" w:hAnsi="宋体" w:cs="宋体" w:hint="eastAsia"/>
                <w:color w:val="000000"/>
                <w:szCs w:val="24"/>
              </w:rPr>
              <w:t>）；</w:t>
            </w:r>
          </w:p>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3.</w:t>
            </w:r>
            <w:r>
              <w:rPr>
                <w:rFonts w:ascii="宋体" w:hAnsi="宋体" w:cs="宋体" w:hint="eastAsia"/>
                <w:color w:val="000000"/>
                <w:szCs w:val="24"/>
              </w:rPr>
              <w:t>防疫工作实施有可操作性（</w:t>
            </w:r>
            <w:r>
              <w:rPr>
                <w:rFonts w:ascii="宋体" w:hAnsi="宋体" w:cs="宋体" w:hint="eastAsia"/>
                <w:color w:val="000000"/>
                <w:szCs w:val="24"/>
              </w:rPr>
              <w:t>0-1</w:t>
            </w:r>
            <w:r>
              <w:rPr>
                <w:rFonts w:ascii="宋体" w:hAnsi="宋体" w:cs="宋体" w:hint="eastAsia"/>
                <w:color w:val="000000"/>
                <w:szCs w:val="24"/>
              </w:rPr>
              <w:t>）。</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tcPr>
          <w:p w:rsidR="00671ADA" w:rsidRDefault="00671ADA">
            <w:pPr>
              <w:spacing w:line="360" w:lineRule="auto"/>
              <w:outlineLvl w:val="0"/>
              <w:rPr>
                <w:rFonts w:ascii="宋体" w:hAnsi="宋体" w:cs="宋体"/>
                <w:sz w:val="24"/>
              </w:rPr>
            </w:pPr>
          </w:p>
        </w:tc>
      </w:tr>
      <w:tr w:rsidR="00671ADA">
        <w:trPr>
          <w:trHeight w:val="1141"/>
          <w:jc w:val="center"/>
        </w:trPr>
        <w:tc>
          <w:tcPr>
            <w:tcW w:w="835" w:type="dxa"/>
            <w:vAlign w:val="center"/>
          </w:tcPr>
          <w:p w:rsidR="00671ADA" w:rsidRDefault="004B3C6E">
            <w:pPr>
              <w:spacing w:line="360" w:lineRule="auto"/>
              <w:ind w:firstLineChars="150" w:firstLine="360"/>
              <w:outlineLvl w:val="0"/>
              <w:rPr>
                <w:rFonts w:ascii="宋体" w:hAnsi="宋体" w:cs="宋体"/>
                <w:sz w:val="24"/>
              </w:rPr>
            </w:pPr>
            <w:r>
              <w:rPr>
                <w:rFonts w:ascii="宋体" w:hAnsi="宋体" w:cs="宋体" w:hint="eastAsia"/>
                <w:sz w:val="24"/>
              </w:rPr>
              <w:t>6</w:t>
            </w:r>
          </w:p>
        </w:tc>
        <w:tc>
          <w:tcPr>
            <w:tcW w:w="5399" w:type="dxa"/>
            <w:vAlign w:val="center"/>
          </w:tcPr>
          <w:p w:rsidR="00671ADA" w:rsidRDefault="004B3C6E">
            <w:pPr>
              <w:spacing w:line="360" w:lineRule="auto"/>
              <w:outlineLvl w:val="0"/>
              <w:rPr>
                <w:rFonts w:ascii="宋体" w:hAnsi="宋体" w:cs="宋体"/>
                <w:sz w:val="24"/>
              </w:rPr>
            </w:pPr>
            <w:r>
              <w:rPr>
                <w:rFonts w:ascii="宋体" w:hAnsi="宋体" w:cs="宋体" w:hint="eastAsia"/>
                <w:sz w:val="24"/>
              </w:rPr>
              <w:t>按照标准化及精细化管理要求，根据物业管理与服务的各项内容开展日常培训。</w:t>
            </w:r>
          </w:p>
          <w:p w:rsidR="00671ADA" w:rsidRDefault="004B3C6E">
            <w:pPr>
              <w:spacing w:line="360" w:lineRule="auto"/>
              <w:outlineLvl w:val="0"/>
              <w:rPr>
                <w:rFonts w:ascii="宋体" w:hAnsi="宋体" w:cs="宋体"/>
                <w:sz w:val="24"/>
              </w:rPr>
            </w:pPr>
            <w:r>
              <w:rPr>
                <w:rFonts w:ascii="宋体" w:hAnsi="宋体" w:cs="宋体" w:hint="eastAsia"/>
                <w:sz w:val="24"/>
              </w:rPr>
              <w:t>①企业员工培训方案（包括培训思路、目标、形式、体系）科学有效，</w:t>
            </w:r>
            <w:proofErr w:type="gramStart"/>
            <w:r>
              <w:rPr>
                <w:rFonts w:ascii="宋体" w:hAnsi="宋体" w:cs="宋体" w:hint="eastAsia"/>
                <w:sz w:val="24"/>
              </w:rPr>
              <w:t>可操性强</w:t>
            </w:r>
            <w:proofErr w:type="gramEnd"/>
            <w:r>
              <w:rPr>
                <w:rFonts w:ascii="宋体" w:hAnsi="宋体" w:cs="宋体" w:hint="eastAsia"/>
                <w:sz w:val="24"/>
              </w:rPr>
              <w:t>（</w:t>
            </w:r>
            <w:r>
              <w:rPr>
                <w:rFonts w:ascii="宋体" w:hAnsi="宋体" w:cs="宋体" w:hint="eastAsia"/>
                <w:sz w:val="24"/>
              </w:rPr>
              <w:t>0-2</w:t>
            </w:r>
            <w:r>
              <w:rPr>
                <w:rFonts w:ascii="宋体" w:hAnsi="宋体" w:cs="宋体" w:hint="eastAsia"/>
                <w:sz w:val="24"/>
              </w:rPr>
              <w:t>分）；</w:t>
            </w:r>
          </w:p>
          <w:p w:rsidR="00671ADA" w:rsidRDefault="004B3C6E">
            <w:pPr>
              <w:spacing w:line="360" w:lineRule="auto"/>
              <w:outlineLvl w:val="0"/>
              <w:rPr>
                <w:rFonts w:ascii="宋体" w:hAnsi="宋体" w:cs="宋体"/>
                <w:sz w:val="24"/>
              </w:rPr>
            </w:pPr>
            <w:r>
              <w:rPr>
                <w:rFonts w:ascii="宋体" w:hAnsi="宋体" w:cs="宋体" w:hint="eastAsia"/>
                <w:sz w:val="24"/>
              </w:rPr>
              <w:lastRenderedPageBreak/>
              <w:t>②提供各类培训内容材料（</w:t>
            </w:r>
            <w:proofErr w:type="gramStart"/>
            <w:r>
              <w:rPr>
                <w:rFonts w:ascii="宋体" w:hAnsi="宋体" w:cs="宋体" w:hint="eastAsia"/>
                <w:sz w:val="24"/>
              </w:rPr>
              <w:t>需体现</w:t>
            </w:r>
            <w:proofErr w:type="gramEnd"/>
            <w:r>
              <w:rPr>
                <w:rFonts w:ascii="宋体" w:hAnsi="宋体" w:cs="宋体" w:hint="eastAsia"/>
                <w:sz w:val="24"/>
              </w:rPr>
              <w:t>培训内容、频次、案例及图片）得</w:t>
            </w:r>
            <w:r>
              <w:rPr>
                <w:rFonts w:ascii="宋体" w:hAnsi="宋体" w:cs="宋体" w:hint="eastAsia"/>
                <w:sz w:val="24"/>
              </w:rPr>
              <w:t>2</w:t>
            </w:r>
            <w:r>
              <w:rPr>
                <w:rFonts w:ascii="宋体" w:hAnsi="宋体" w:cs="宋体" w:hint="eastAsia"/>
                <w:sz w:val="24"/>
              </w:rPr>
              <w:t>分（</w:t>
            </w:r>
            <w:r>
              <w:rPr>
                <w:rFonts w:ascii="宋体" w:hAnsi="宋体" w:cs="宋体" w:hint="eastAsia"/>
                <w:sz w:val="24"/>
              </w:rPr>
              <w:t>0-2</w:t>
            </w:r>
            <w:r>
              <w:rPr>
                <w:rFonts w:ascii="宋体" w:hAnsi="宋体" w:cs="宋体" w:hint="eastAsia"/>
                <w:sz w:val="24"/>
              </w:rPr>
              <w:t>分）。</w:t>
            </w:r>
          </w:p>
        </w:tc>
        <w:tc>
          <w:tcPr>
            <w:tcW w:w="727" w:type="dxa"/>
            <w:vAlign w:val="center"/>
          </w:tcPr>
          <w:p w:rsidR="00671ADA" w:rsidRDefault="004B3C6E">
            <w:pPr>
              <w:spacing w:line="360" w:lineRule="auto"/>
              <w:ind w:firstLineChars="100" w:firstLine="240"/>
              <w:jc w:val="center"/>
              <w:outlineLvl w:val="0"/>
              <w:rPr>
                <w:rFonts w:ascii="宋体" w:hAnsi="宋体" w:cs="宋体"/>
                <w:sz w:val="24"/>
              </w:rPr>
            </w:pPr>
            <w:r>
              <w:rPr>
                <w:rFonts w:ascii="宋体" w:hAnsi="宋体" w:cs="宋体" w:hint="eastAsia"/>
                <w:sz w:val="24"/>
              </w:rPr>
              <w:lastRenderedPageBreak/>
              <w:t>4</w:t>
            </w:r>
          </w:p>
        </w:tc>
        <w:tc>
          <w:tcPr>
            <w:tcW w:w="1954" w:type="dxa"/>
          </w:tcPr>
          <w:p w:rsidR="00671ADA" w:rsidRDefault="004B3C6E">
            <w:pPr>
              <w:spacing w:line="360" w:lineRule="auto"/>
              <w:outlineLvl w:val="0"/>
              <w:rPr>
                <w:rFonts w:ascii="宋体" w:hAnsi="宋体" w:cs="宋体"/>
                <w:sz w:val="24"/>
              </w:rPr>
            </w:pPr>
            <w:r>
              <w:rPr>
                <w:rFonts w:ascii="宋体" w:hAnsi="宋体" w:cs="宋体" w:hint="eastAsia"/>
                <w:sz w:val="24"/>
              </w:rPr>
              <w:t>培训机制</w:t>
            </w:r>
          </w:p>
        </w:tc>
      </w:tr>
      <w:tr w:rsidR="00671ADA">
        <w:trPr>
          <w:trHeight w:val="1123"/>
          <w:jc w:val="center"/>
        </w:trPr>
        <w:tc>
          <w:tcPr>
            <w:tcW w:w="835" w:type="dxa"/>
            <w:vAlign w:val="center"/>
          </w:tcPr>
          <w:p w:rsidR="00671ADA" w:rsidRDefault="004B3C6E">
            <w:pPr>
              <w:spacing w:line="360" w:lineRule="auto"/>
              <w:ind w:firstLineChars="150" w:firstLine="360"/>
              <w:outlineLvl w:val="0"/>
              <w:rPr>
                <w:rFonts w:ascii="宋体" w:hAnsi="宋体" w:cs="宋体"/>
                <w:sz w:val="24"/>
              </w:rPr>
            </w:pPr>
            <w:r>
              <w:rPr>
                <w:rFonts w:ascii="宋体" w:hAnsi="宋体" w:cs="宋体" w:hint="eastAsia"/>
                <w:sz w:val="24"/>
              </w:rPr>
              <w:lastRenderedPageBreak/>
              <w:t>7</w:t>
            </w:r>
          </w:p>
        </w:tc>
        <w:tc>
          <w:tcPr>
            <w:tcW w:w="5399" w:type="dxa"/>
            <w:vAlign w:val="center"/>
          </w:tcPr>
          <w:p w:rsidR="00671ADA" w:rsidRDefault="004B3C6E">
            <w:pPr>
              <w:spacing w:line="380" w:lineRule="exact"/>
              <w:rPr>
                <w:rFonts w:ascii="宋体" w:hAnsi="宋体" w:cs="宋体"/>
                <w:sz w:val="24"/>
              </w:rPr>
            </w:pPr>
            <w:r>
              <w:rPr>
                <w:rFonts w:ascii="宋体" w:hAnsi="宋体" w:cs="宋体" w:hint="eastAsia"/>
                <w:sz w:val="24"/>
              </w:rPr>
              <w:t>①项目经理截止投标截止时间年龄</w:t>
            </w:r>
            <w:r>
              <w:rPr>
                <w:rFonts w:ascii="宋体" w:hAnsi="宋体" w:cs="宋体" w:hint="eastAsia"/>
                <w:sz w:val="24"/>
              </w:rPr>
              <w:t>45</w:t>
            </w:r>
            <w:r>
              <w:rPr>
                <w:rFonts w:ascii="宋体" w:hAnsi="宋体" w:cs="宋体" w:hint="eastAsia"/>
                <w:sz w:val="24"/>
              </w:rPr>
              <w:t>周岁（含）以下的得</w:t>
            </w:r>
            <w:r>
              <w:rPr>
                <w:rFonts w:ascii="宋体" w:hAnsi="宋体" w:cs="宋体" w:hint="eastAsia"/>
                <w:sz w:val="24"/>
              </w:rPr>
              <w:t>1</w:t>
            </w:r>
            <w:r>
              <w:rPr>
                <w:rFonts w:ascii="宋体" w:hAnsi="宋体" w:cs="宋体" w:hint="eastAsia"/>
                <w:sz w:val="24"/>
              </w:rPr>
              <w:t>分，本科及以上学历的得</w:t>
            </w:r>
            <w:r>
              <w:rPr>
                <w:rFonts w:ascii="宋体" w:hAnsi="宋体" w:cs="宋体" w:hint="eastAsia"/>
                <w:sz w:val="24"/>
              </w:rPr>
              <w:t>1</w:t>
            </w:r>
            <w:r>
              <w:rPr>
                <w:rFonts w:ascii="宋体" w:hAnsi="宋体" w:cs="宋体" w:hint="eastAsia"/>
                <w:sz w:val="24"/>
              </w:rPr>
              <w:t>分，具有物业管理师资格证书的得</w:t>
            </w:r>
            <w:r>
              <w:rPr>
                <w:rFonts w:ascii="宋体" w:hAnsi="宋体" w:cs="宋体" w:hint="eastAsia"/>
                <w:sz w:val="24"/>
              </w:rPr>
              <w:t>1</w:t>
            </w:r>
            <w:r>
              <w:rPr>
                <w:rFonts w:ascii="宋体" w:hAnsi="宋体" w:cs="宋体" w:hint="eastAsia"/>
                <w:sz w:val="24"/>
              </w:rPr>
              <w:t>分、具有中级职称证书的得</w:t>
            </w:r>
            <w:r>
              <w:rPr>
                <w:rFonts w:ascii="宋体" w:hAnsi="宋体" w:cs="宋体" w:hint="eastAsia"/>
                <w:sz w:val="24"/>
              </w:rPr>
              <w:t>1</w:t>
            </w:r>
            <w:r>
              <w:rPr>
                <w:rFonts w:ascii="宋体" w:hAnsi="宋体" w:cs="宋体" w:hint="eastAsia"/>
                <w:sz w:val="24"/>
              </w:rPr>
              <w:t>分。需提供证书复印件及投标单位社保缴纳证明，不提供者不得分。（</w:t>
            </w:r>
            <w:r>
              <w:rPr>
                <w:rFonts w:ascii="宋体" w:hAnsi="宋体" w:cs="宋体" w:hint="eastAsia"/>
                <w:sz w:val="24"/>
              </w:rPr>
              <w:t>0-4</w:t>
            </w:r>
            <w:r>
              <w:rPr>
                <w:rFonts w:ascii="宋体" w:hAnsi="宋体" w:cs="宋体" w:hint="eastAsia"/>
                <w:sz w:val="24"/>
              </w:rPr>
              <w:t>分）</w:t>
            </w:r>
          </w:p>
          <w:p w:rsidR="00671ADA" w:rsidRDefault="004B3C6E">
            <w:pPr>
              <w:spacing w:line="380" w:lineRule="exact"/>
              <w:rPr>
                <w:rFonts w:ascii="宋体" w:hAnsi="宋体" w:cs="宋体"/>
                <w:sz w:val="24"/>
              </w:rPr>
            </w:pPr>
            <w:r>
              <w:rPr>
                <w:rFonts w:ascii="宋体" w:hAnsi="宋体" w:cs="宋体" w:hint="eastAsia"/>
                <w:sz w:val="24"/>
              </w:rPr>
              <w:t>②会务主管截止投标截止时间年龄</w:t>
            </w:r>
            <w:r>
              <w:rPr>
                <w:rFonts w:ascii="宋体" w:hAnsi="宋体" w:cs="宋体" w:hint="eastAsia"/>
                <w:sz w:val="24"/>
              </w:rPr>
              <w:t>40</w:t>
            </w:r>
            <w:r>
              <w:rPr>
                <w:rFonts w:ascii="宋体" w:hAnsi="宋体" w:cs="宋体" w:hint="eastAsia"/>
                <w:sz w:val="24"/>
              </w:rPr>
              <w:t>周岁（含）以下的得</w:t>
            </w:r>
            <w:r>
              <w:rPr>
                <w:rFonts w:ascii="宋体" w:hAnsi="宋体" w:cs="宋体" w:hint="eastAsia"/>
                <w:sz w:val="24"/>
              </w:rPr>
              <w:t>1</w:t>
            </w:r>
            <w:r>
              <w:rPr>
                <w:rFonts w:ascii="宋体" w:hAnsi="宋体" w:cs="宋体" w:hint="eastAsia"/>
                <w:sz w:val="24"/>
              </w:rPr>
              <w:t>分，本科及以上学历的得</w:t>
            </w:r>
            <w:r>
              <w:rPr>
                <w:rFonts w:ascii="宋体" w:hAnsi="宋体" w:cs="宋体" w:hint="eastAsia"/>
                <w:sz w:val="24"/>
              </w:rPr>
              <w:t>1</w:t>
            </w:r>
            <w:r>
              <w:rPr>
                <w:rFonts w:ascii="宋体" w:hAnsi="宋体" w:cs="宋体" w:hint="eastAsia"/>
                <w:sz w:val="24"/>
              </w:rPr>
              <w:t>分，具有会务（高级）证书的得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分。需提供证书复印件及投标单位社保缴纳证明，不提供者不得分。（</w:t>
            </w:r>
            <w:r>
              <w:rPr>
                <w:rFonts w:ascii="宋体" w:hAnsi="宋体" w:cs="宋体" w:hint="eastAsia"/>
                <w:sz w:val="24"/>
              </w:rPr>
              <w:t>0-3</w:t>
            </w:r>
            <w:r>
              <w:rPr>
                <w:rFonts w:ascii="宋体" w:hAnsi="宋体" w:cs="宋体" w:hint="eastAsia"/>
                <w:sz w:val="24"/>
              </w:rPr>
              <w:t>分）</w:t>
            </w:r>
          </w:p>
          <w:p w:rsidR="00671ADA" w:rsidRDefault="004B3C6E">
            <w:pPr>
              <w:spacing w:line="380" w:lineRule="exact"/>
              <w:rPr>
                <w:rFonts w:ascii="宋体" w:hAnsi="宋体" w:cs="宋体"/>
                <w:sz w:val="24"/>
              </w:rPr>
            </w:pPr>
            <w:r>
              <w:rPr>
                <w:rFonts w:ascii="宋体" w:hAnsi="宋体" w:cs="宋体" w:hint="eastAsia"/>
                <w:sz w:val="24"/>
              </w:rPr>
              <w:t>③工程主管截止投标截止时间年龄</w:t>
            </w:r>
            <w:r>
              <w:rPr>
                <w:rFonts w:ascii="宋体" w:hAnsi="宋体" w:cs="宋体" w:hint="eastAsia"/>
                <w:sz w:val="24"/>
              </w:rPr>
              <w:t>45</w:t>
            </w:r>
            <w:r>
              <w:rPr>
                <w:rFonts w:ascii="宋体" w:hAnsi="宋体" w:cs="宋体" w:hint="eastAsia"/>
                <w:sz w:val="24"/>
              </w:rPr>
              <w:t>周岁（含）以下的得</w:t>
            </w:r>
            <w:r>
              <w:rPr>
                <w:rFonts w:ascii="宋体" w:hAnsi="宋体" w:cs="宋体" w:hint="eastAsia"/>
                <w:sz w:val="24"/>
              </w:rPr>
              <w:t>1</w:t>
            </w:r>
            <w:r>
              <w:rPr>
                <w:rFonts w:ascii="宋体" w:hAnsi="宋体" w:cs="宋体" w:hint="eastAsia"/>
                <w:sz w:val="24"/>
              </w:rPr>
              <w:t>分，大专及以上学历的得</w:t>
            </w:r>
            <w:r>
              <w:rPr>
                <w:rFonts w:ascii="宋体" w:hAnsi="宋体" w:cs="宋体" w:hint="eastAsia"/>
                <w:sz w:val="24"/>
              </w:rPr>
              <w:t>1</w:t>
            </w:r>
            <w:r>
              <w:rPr>
                <w:rFonts w:ascii="宋体" w:hAnsi="宋体" w:cs="宋体" w:hint="eastAsia"/>
                <w:sz w:val="24"/>
              </w:rPr>
              <w:t>分，具有维修电工二级以上证书的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分，具有高压电工作业证的得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4</w:t>
            </w:r>
            <w:r>
              <w:rPr>
                <w:rFonts w:ascii="宋体" w:hAnsi="宋体" w:cs="宋体" w:hint="eastAsia"/>
                <w:sz w:val="24"/>
              </w:rPr>
              <w:t>分。需提供证书复印件及投标单位社保缴纳证明，不提供者不得分。（</w:t>
            </w:r>
            <w:r>
              <w:rPr>
                <w:rFonts w:ascii="宋体" w:hAnsi="宋体" w:cs="宋体" w:hint="eastAsia"/>
                <w:sz w:val="24"/>
              </w:rPr>
              <w:t>0-4</w:t>
            </w:r>
            <w:r>
              <w:rPr>
                <w:rFonts w:ascii="宋体" w:hAnsi="宋体" w:cs="宋体" w:hint="eastAsia"/>
                <w:sz w:val="24"/>
              </w:rPr>
              <w:t>分）</w:t>
            </w:r>
          </w:p>
          <w:p w:rsidR="00671ADA" w:rsidRDefault="004B3C6E">
            <w:pPr>
              <w:spacing w:line="380" w:lineRule="exact"/>
              <w:rPr>
                <w:rFonts w:ascii="宋体" w:hAnsi="宋体" w:cs="宋体"/>
                <w:sz w:val="24"/>
              </w:rPr>
            </w:pPr>
            <w:r>
              <w:rPr>
                <w:rFonts w:ascii="宋体" w:hAnsi="宋体" w:cs="宋体" w:hint="eastAsia"/>
                <w:sz w:val="24"/>
              </w:rPr>
              <w:t>④保洁主管截止投标截止时间年龄</w:t>
            </w:r>
            <w:r>
              <w:rPr>
                <w:rFonts w:ascii="宋体" w:hAnsi="宋体" w:cs="宋体" w:hint="eastAsia"/>
                <w:sz w:val="24"/>
              </w:rPr>
              <w:t>45</w:t>
            </w:r>
            <w:r>
              <w:rPr>
                <w:rFonts w:ascii="宋体" w:hAnsi="宋体" w:cs="宋体" w:hint="eastAsia"/>
                <w:sz w:val="24"/>
              </w:rPr>
              <w:t>周岁（含）以下的得</w:t>
            </w:r>
            <w:r>
              <w:rPr>
                <w:rFonts w:ascii="宋体" w:hAnsi="宋体" w:cs="宋体" w:hint="eastAsia"/>
                <w:sz w:val="24"/>
              </w:rPr>
              <w:t>1</w:t>
            </w:r>
            <w:r>
              <w:rPr>
                <w:rFonts w:ascii="宋体" w:hAnsi="宋体" w:cs="宋体" w:hint="eastAsia"/>
                <w:sz w:val="24"/>
              </w:rPr>
              <w:t>分，大专及以上学历的得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分。需提供证书复印件及投标单位社保缴纳证明，不提供者不得分。（</w:t>
            </w:r>
            <w:r>
              <w:rPr>
                <w:rFonts w:ascii="宋体" w:hAnsi="宋体" w:cs="宋体" w:hint="eastAsia"/>
                <w:sz w:val="24"/>
              </w:rPr>
              <w:t>0-2</w:t>
            </w:r>
            <w:r>
              <w:rPr>
                <w:rFonts w:ascii="宋体" w:hAnsi="宋体" w:cs="宋体" w:hint="eastAsia"/>
                <w:sz w:val="24"/>
              </w:rPr>
              <w:t>分）</w:t>
            </w:r>
          </w:p>
          <w:p w:rsidR="00671ADA" w:rsidRDefault="004B3C6E">
            <w:pPr>
              <w:rPr>
                <w:rFonts w:ascii="宋体" w:hAnsi="宋体" w:cs="宋体"/>
                <w:sz w:val="24"/>
              </w:rPr>
            </w:pPr>
            <w:r>
              <w:rPr>
                <w:rFonts w:ascii="宋体" w:hAnsi="宋体" w:cs="宋体" w:hint="eastAsia"/>
                <w:sz w:val="24"/>
              </w:rPr>
              <w:t>⑤拟投入人员获得政府部门颁发的后勤保障工作类个人荣誉，每个得</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3</w:t>
            </w:r>
            <w:r>
              <w:rPr>
                <w:rFonts w:ascii="宋体" w:hAnsi="宋体" w:cs="宋体" w:hint="eastAsia"/>
                <w:sz w:val="24"/>
              </w:rPr>
              <w:t>分。需提供证书复印件及投标单位社保缴纳证明，不提供者不得分。（</w:t>
            </w:r>
            <w:r>
              <w:rPr>
                <w:rFonts w:ascii="宋体" w:hAnsi="宋体" w:cs="宋体" w:hint="eastAsia"/>
                <w:sz w:val="24"/>
              </w:rPr>
              <w:t>0</w:t>
            </w:r>
            <w:r w:rsidR="00C43E33">
              <w:rPr>
                <w:rFonts w:ascii="宋体" w:hAnsi="宋体" w:cs="宋体" w:hint="eastAsia"/>
                <w:sz w:val="24"/>
              </w:rPr>
              <w:t>-</w:t>
            </w:r>
            <w:bookmarkStart w:id="392" w:name="_GoBack"/>
            <w:bookmarkEnd w:id="392"/>
            <w:r>
              <w:rPr>
                <w:rFonts w:ascii="宋体" w:hAnsi="宋体" w:cs="宋体" w:hint="eastAsia"/>
                <w:sz w:val="24"/>
              </w:rPr>
              <w:t>3</w:t>
            </w:r>
            <w:r>
              <w:rPr>
                <w:rFonts w:ascii="宋体" w:hAnsi="宋体" w:cs="宋体" w:hint="eastAsia"/>
                <w:sz w:val="24"/>
              </w:rPr>
              <w:t>分）</w:t>
            </w:r>
          </w:p>
        </w:tc>
        <w:tc>
          <w:tcPr>
            <w:tcW w:w="727" w:type="dxa"/>
            <w:vAlign w:val="center"/>
          </w:tcPr>
          <w:p w:rsidR="00671ADA" w:rsidRDefault="00671ADA">
            <w:pPr>
              <w:jc w:val="center"/>
              <w:rPr>
                <w:rFonts w:ascii="宋体" w:hAnsi="宋体" w:cs="宋体"/>
                <w:sz w:val="24"/>
              </w:rPr>
            </w:pPr>
          </w:p>
          <w:p w:rsidR="00671ADA" w:rsidRDefault="004B3C6E">
            <w:pPr>
              <w:jc w:val="center"/>
              <w:rPr>
                <w:rFonts w:ascii="宋体" w:hAnsi="宋体" w:cs="宋体"/>
                <w:sz w:val="24"/>
              </w:rPr>
            </w:pPr>
            <w:r>
              <w:rPr>
                <w:rFonts w:ascii="宋体" w:hAnsi="宋体" w:cs="宋体" w:hint="eastAsia"/>
                <w:sz w:val="24"/>
              </w:rPr>
              <w:t>16</w:t>
            </w:r>
          </w:p>
        </w:tc>
        <w:tc>
          <w:tcPr>
            <w:tcW w:w="1954" w:type="dxa"/>
          </w:tcPr>
          <w:p w:rsidR="00671ADA" w:rsidRDefault="004B3C6E">
            <w:pPr>
              <w:rPr>
                <w:rFonts w:ascii="宋体" w:hAnsi="宋体" w:cs="宋体"/>
                <w:sz w:val="24"/>
              </w:rPr>
            </w:pPr>
            <w:r>
              <w:rPr>
                <w:rFonts w:ascii="宋体" w:hAnsi="宋体" w:cs="宋体" w:hint="eastAsia"/>
                <w:sz w:val="24"/>
              </w:rPr>
              <w:t>项目实施的人员安排情况</w:t>
            </w:r>
          </w:p>
        </w:tc>
      </w:tr>
      <w:tr w:rsidR="00671ADA">
        <w:trPr>
          <w:trHeight w:val="1123"/>
          <w:jc w:val="center"/>
        </w:trPr>
        <w:tc>
          <w:tcPr>
            <w:tcW w:w="835" w:type="dxa"/>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t xml:space="preserve">8 </w:t>
            </w:r>
          </w:p>
        </w:tc>
        <w:tc>
          <w:tcPr>
            <w:tcW w:w="5399" w:type="dxa"/>
          </w:tcPr>
          <w:p w:rsidR="00671ADA" w:rsidRDefault="004B3C6E">
            <w:pPr>
              <w:pStyle w:val="27"/>
              <w:spacing w:before="0" w:line="380" w:lineRule="exact"/>
              <w:ind w:firstLineChars="0" w:firstLine="0"/>
              <w:rPr>
                <w:rFonts w:ascii="宋体" w:hAnsi="宋体" w:cs="宋体"/>
                <w:color w:val="FF00FF"/>
                <w:szCs w:val="24"/>
              </w:rPr>
            </w:pPr>
            <w:r>
              <w:rPr>
                <w:rFonts w:ascii="宋体" w:hAnsi="宋体" w:cs="宋体" w:hint="eastAsia"/>
                <w:color w:val="000000"/>
                <w:szCs w:val="24"/>
              </w:rPr>
              <w:t>①根据智慧化服务的范围及可行性程度及经验（如智能管理、远程监控等，智能管理须提供智能管理的实际范围及实施反馈截图）（</w:t>
            </w:r>
            <w:r>
              <w:rPr>
                <w:rFonts w:ascii="宋体" w:hAnsi="宋体" w:cs="宋体" w:hint="eastAsia"/>
                <w:color w:val="000000"/>
                <w:szCs w:val="24"/>
              </w:rPr>
              <w:t>0-2</w:t>
            </w:r>
            <w:r>
              <w:rPr>
                <w:rFonts w:ascii="宋体" w:hAnsi="宋体" w:cs="宋体" w:hint="eastAsia"/>
                <w:color w:val="000000"/>
                <w:szCs w:val="24"/>
              </w:rPr>
              <w:t>分）</w:t>
            </w:r>
          </w:p>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②特色服务的范围及可行性程度（如夏日提供凉茶、开展微笑服务）等（</w:t>
            </w:r>
            <w:r>
              <w:rPr>
                <w:rFonts w:ascii="宋体" w:hAnsi="宋体" w:cs="宋体" w:hint="eastAsia"/>
                <w:color w:val="000000"/>
                <w:szCs w:val="24"/>
              </w:rPr>
              <w:t>0-2</w:t>
            </w:r>
            <w:r>
              <w:rPr>
                <w:rFonts w:ascii="宋体" w:hAnsi="宋体" w:cs="宋体" w:hint="eastAsia"/>
                <w:color w:val="000000"/>
                <w:szCs w:val="24"/>
              </w:rPr>
              <w:t>分）</w:t>
            </w:r>
          </w:p>
        </w:tc>
        <w:tc>
          <w:tcPr>
            <w:tcW w:w="727" w:type="dxa"/>
            <w:vAlign w:val="center"/>
          </w:tcPr>
          <w:p w:rsidR="00671ADA" w:rsidRDefault="004B3C6E">
            <w:pPr>
              <w:jc w:val="center"/>
              <w:rPr>
                <w:rFonts w:ascii="宋体" w:hAnsi="宋体" w:cs="宋体"/>
                <w:sz w:val="24"/>
              </w:rPr>
            </w:pPr>
            <w:r>
              <w:rPr>
                <w:rFonts w:ascii="宋体" w:hAnsi="宋体" w:cs="宋体" w:hint="eastAsia"/>
                <w:sz w:val="24"/>
              </w:rPr>
              <w:t>4</w:t>
            </w:r>
          </w:p>
        </w:tc>
        <w:tc>
          <w:tcPr>
            <w:tcW w:w="1954" w:type="dxa"/>
          </w:tcPr>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特色服务情况</w:t>
            </w:r>
          </w:p>
        </w:tc>
      </w:tr>
      <w:tr w:rsidR="00671ADA">
        <w:trPr>
          <w:trHeight w:val="1123"/>
          <w:jc w:val="center"/>
        </w:trPr>
        <w:tc>
          <w:tcPr>
            <w:tcW w:w="835" w:type="dxa"/>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t>9</w:t>
            </w:r>
          </w:p>
        </w:tc>
        <w:tc>
          <w:tcPr>
            <w:tcW w:w="5399" w:type="dxa"/>
          </w:tcPr>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拟</w:t>
            </w:r>
            <w:r>
              <w:rPr>
                <w:rFonts w:ascii="宋体" w:hAnsi="宋体" w:cs="宋体" w:hint="eastAsia"/>
                <w:szCs w:val="24"/>
              </w:rPr>
              <w:t>投入的设备、耗材的品类、数量、质量等符合招标需求，需提供拟投入的设备、耗材清单。</w:t>
            </w:r>
            <w:r>
              <w:rPr>
                <w:rFonts w:ascii="宋体" w:hAnsi="宋体" w:cs="宋体" w:hint="eastAsia"/>
                <w:color w:val="000000"/>
                <w:szCs w:val="24"/>
              </w:rPr>
              <w:t>（完全符合得</w:t>
            </w:r>
            <w:r>
              <w:rPr>
                <w:rFonts w:ascii="宋体" w:hAnsi="宋体" w:cs="宋体" w:hint="eastAsia"/>
                <w:color w:val="000000"/>
                <w:szCs w:val="24"/>
              </w:rPr>
              <w:t>3</w:t>
            </w:r>
            <w:r>
              <w:rPr>
                <w:rFonts w:ascii="宋体" w:hAnsi="宋体" w:cs="宋体" w:hint="eastAsia"/>
                <w:color w:val="000000"/>
                <w:szCs w:val="24"/>
              </w:rPr>
              <w:t>分；部分符合得</w:t>
            </w:r>
            <w:r>
              <w:rPr>
                <w:rFonts w:ascii="宋体" w:hAnsi="宋体" w:cs="宋体" w:hint="eastAsia"/>
                <w:color w:val="000000"/>
                <w:szCs w:val="24"/>
              </w:rPr>
              <w:t>1-2</w:t>
            </w:r>
            <w:r>
              <w:rPr>
                <w:rFonts w:ascii="宋体" w:hAnsi="宋体" w:cs="宋体" w:hint="eastAsia"/>
                <w:color w:val="000000"/>
                <w:szCs w:val="24"/>
              </w:rPr>
              <w:t>分；不符合不得分）。</w:t>
            </w:r>
          </w:p>
        </w:tc>
        <w:tc>
          <w:tcPr>
            <w:tcW w:w="727" w:type="dxa"/>
            <w:vAlign w:val="center"/>
          </w:tcPr>
          <w:p w:rsidR="00671ADA" w:rsidRDefault="004B3C6E">
            <w:pPr>
              <w:jc w:val="center"/>
              <w:rPr>
                <w:rFonts w:ascii="宋体" w:hAnsi="宋体" w:cs="宋体"/>
                <w:sz w:val="24"/>
              </w:rPr>
            </w:pPr>
            <w:r>
              <w:rPr>
                <w:rFonts w:ascii="宋体" w:hAnsi="宋体" w:cs="宋体" w:hint="eastAsia"/>
                <w:sz w:val="24"/>
              </w:rPr>
              <w:t>3</w:t>
            </w:r>
          </w:p>
        </w:tc>
        <w:tc>
          <w:tcPr>
            <w:tcW w:w="1954" w:type="dxa"/>
            <w:vAlign w:val="center"/>
          </w:tcPr>
          <w:p w:rsidR="00671ADA" w:rsidRDefault="004B3C6E">
            <w:pPr>
              <w:pStyle w:val="27"/>
              <w:spacing w:before="0" w:line="380" w:lineRule="exact"/>
              <w:ind w:firstLineChars="0" w:firstLine="0"/>
              <w:rPr>
                <w:rFonts w:ascii="宋体" w:hAnsi="宋体" w:cs="宋体"/>
                <w:szCs w:val="24"/>
              </w:rPr>
            </w:pPr>
            <w:r>
              <w:rPr>
                <w:rFonts w:ascii="宋体" w:hAnsi="宋体" w:cs="宋体" w:hint="eastAsia"/>
                <w:color w:val="000000"/>
                <w:szCs w:val="24"/>
              </w:rPr>
              <w:t>项目实施的物资配置计划</w:t>
            </w:r>
          </w:p>
        </w:tc>
      </w:tr>
      <w:tr w:rsidR="00671ADA">
        <w:trPr>
          <w:trHeight w:val="1123"/>
          <w:jc w:val="center"/>
        </w:trPr>
        <w:tc>
          <w:tcPr>
            <w:tcW w:w="835" w:type="dxa"/>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lastRenderedPageBreak/>
              <w:t>10</w:t>
            </w:r>
          </w:p>
        </w:tc>
        <w:tc>
          <w:tcPr>
            <w:tcW w:w="5399" w:type="dxa"/>
            <w:vAlign w:val="center"/>
          </w:tcPr>
          <w:p w:rsidR="00671ADA" w:rsidRDefault="004B3C6E">
            <w:pPr>
              <w:spacing w:line="360" w:lineRule="auto"/>
              <w:outlineLvl w:val="0"/>
              <w:rPr>
                <w:rFonts w:ascii="宋体" w:hAnsi="宋体" w:cs="宋体"/>
                <w:color w:val="000000"/>
                <w:sz w:val="24"/>
              </w:rPr>
            </w:pPr>
            <w:r>
              <w:rPr>
                <w:rFonts w:ascii="宋体" w:hAnsi="宋体" w:cs="宋体" w:hint="eastAsia"/>
                <w:snapToGrid w:val="0"/>
                <w:color w:val="000000"/>
                <w:sz w:val="24"/>
              </w:rPr>
              <w:t>投标人具备科技化服务能力，高效提供物业服务。投标人自主开发或购买可合法使用的物业功能类</w:t>
            </w:r>
            <w:r>
              <w:rPr>
                <w:rFonts w:ascii="宋体" w:hAnsi="宋体" w:cs="宋体" w:hint="eastAsia"/>
                <w:snapToGrid w:val="0"/>
                <w:color w:val="000000"/>
                <w:sz w:val="24"/>
              </w:rPr>
              <w:t>app</w:t>
            </w:r>
            <w:r>
              <w:rPr>
                <w:rFonts w:ascii="宋体" w:hAnsi="宋体" w:cs="宋体" w:hint="eastAsia"/>
                <w:snapToGrid w:val="0"/>
                <w:color w:val="000000"/>
                <w:sz w:val="24"/>
              </w:rPr>
              <w:t>或平台具有中华人民共和国国家版权局颁发的计算机软件著作权登记证书的，每有</w:t>
            </w:r>
            <w:r>
              <w:rPr>
                <w:rFonts w:ascii="宋体" w:hAnsi="宋体" w:cs="宋体" w:hint="eastAsia"/>
                <w:snapToGrid w:val="0"/>
                <w:color w:val="000000"/>
                <w:sz w:val="24"/>
              </w:rPr>
              <w:t>1</w:t>
            </w:r>
            <w:r>
              <w:rPr>
                <w:rFonts w:ascii="宋体" w:hAnsi="宋体" w:cs="宋体" w:hint="eastAsia"/>
                <w:snapToGrid w:val="0"/>
                <w:color w:val="000000"/>
                <w:sz w:val="24"/>
              </w:rPr>
              <w:t>本得</w:t>
            </w:r>
            <w:r>
              <w:rPr>
                <w:rFonts w:ascii="宋体" w:hAnsi="宋体" w:cs="宋体" w:hint="eastAsia"/>
                <w:snapToGrid w:val="0"/>
                <w:color w:val="000000"/>
                <w:sz w:val="24"/>
              </w:rPr>
              <w:t>2</w:t>
            </w:r>
            <w:r>
              <w:rPr>
                <w:rFonts w:ascii="宋体" w:hAnsi="宋体" w:cs="宋体" w:hint="eastAsia"/>
                <w:snapToGrid w:val="0"/>
                <w:color w:val="000000"/>
                <w:sz w:val="24"/>
              </w:rPr>
              <w:t>分，最多得</w:t>
            </w:r>
            <w:r>
              <w:rPr>
                <w:rFonts w:ascii="宋体" w:hAnsi="宋体" w:cs="宋体" w:hint="eastAsia"/>
                <w:snapToGrid w:val="0"/>
                <w:color w:val="000000"/>
                <w:sz w:val="24"/>
              </w:rPr>
              <w:t>4</w:t>
            </w:r>
            <w:r>
              <w:rPr>
                <w:rFonts w:ascii="宋体" w:hAnsi="宋体" w:cs="宋体" w:hint="eastAsia"/>
                <w:snapToGrid w:val="0"/>
                <w:color w:val="000000"/>
                <w:sz w:val="24"/>
              </w:rPr>
              <w:t>分（自主开发的需提供著作权人为投标人的计算机软件著作权登记证书，购买可合法使用的需提供购买合同及购买的</w:t>
            </w:r>
            <w:r>
              <w:rPr>
                <w:rFonts w:ascii="宋体" w:hAnsi="宋体" w:cs="宋体" w:hint="eastAsia"/>
                <w:snapToGrid w:val="0"/>
                <w:color w:val="000000"/>
                <w:sz w:val="24"/>
              </w:rPr>
              <w:t>app</w:t>
            </w:r>
            <w:r>
              <w:rPr>
                <w:rFonts w:ascii="宋体" w:hAnsi="宋体" w:cs="宋体" w:hint="eastAsia"/>
                <w:snapToGrid w:val="0"/>
                <w:color w:val="000000"/>
                <w:sz w:val="24"/>
              </w:rPr>
              <w:t>或平台的计算机软件著作权登记证书）。</w:t>
            </w:r>
          </w:p>
        </w:tc>
        <w:tc>
          <w:tcPr>
            <w:tcW w:w="727" w:type="dxa"/>
            <w:vAlign w:val="center"/>
          </w:tcPr>
          <w:p w:rsidR="00671ADA" w:rsidRDefault="004B3C6E">
            <w:pPr>
              <w:spacing w:line="360" w:lineRule="auto"/>
              <w:ind w:firstLineChars="100" w:firstLine="240"/>
              <w:jc w:val="center"/>
              <w:outlineLvl w:val="0"/>
              <w:rPr>
                <w:rFonts w:ascii="宋体" w:hAnsi="宋体" w:cs="宋体"/>
                <w:sz w:val="24"/>
              </w:rPr>
            </w:pPr>
            <w:r>
              <w:rPr>
                <w:rFonts w:ascii="宋体" w:hAnsi="宋体" w:cs="宋体" w:hint="eastAsia"/>
                <w:sz w:val="24"/>
              </w:rPr>
              <w:t>4</w:t>
            </w:r>
          </w:p>
        </w:tc>
        <w:tc>
          <w:tcPr>
            <w:tcW w:w="1954" w:type="dxa"/>
          </w:tcPr>
          <w:p w:rsidR="00671ADA" w:rsidRDefault="004B3C6E">
            <w:pPr>
              <w:spacing w:line="360" w:lineRule="auto"/>
              <w:outlineLvl w:val="0"/>
              <w:rPr>
                <w:rFonts w:ascii="宋体" w:hAnsi="宋体" w:cs="宋体"/>
                <w:color w:val="000000"/>
                <w:sz w:val="24"/>
              </w:rPr>
            </w:pPr>
            <w:r>
              <w:rPr>
                <w:rFonts w:ascii="宋体" w:hAnsi="宋体" w:cs="宋体" w:hint="eastAsia"/>
                <w:color w:val="000000"/>
                <w:sz w:val="24"/>
              </w:rPr>
              <w:t>智慧化能力</w:t>
            </w:r>
          </w:p>
        </w:tc>
      </w:tr>
      <w:tr w:rsidR="00671ADA">
        <w:trPr>
          <w:trHeight w:val="1162"/>
          <w:jc w:val="center"/>
        </w:trPr>
        <w:tc>
          <w:tcPr>
            <w:tcW w:w="835" w:type="dxa"/>
            <w:vMerge w:val="restart"/>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t>11</w:t>
            </w:r>
          </w:p>
        </w:tc>
        <w:tc>
          <w:tcPr>
            <w:tcW w:w="5399" w:type="dxa"/>
            <w:vAlign w:val="center"/>
          </w:tcPr>
          <w:p w:rsidR="00671ADA" w:rsidRDefault="004B3C6E">
            <w:pPr>
              <w:spacing w:line="360" w:lineRule="auto"/>
              <w:outlineLvl w:val="0"/>
              <w:rPr>
                <w:rFonts w:ascii="宋体" w:hAnsi="宋体" w:cs="宋体"/>
                <w:snapToGrid w:val="0"/>
                <w:color w:val="000000"/>
                <w:sz w:val="24"/>
              </w:rPr>
            </w:pPr>
            <w:r>
              <w:rPr>
                <w:rFonts w:ascii="宋体" w:hAnsi="宋体" w:cs="宋体" w:hint="eastAsia"/>
                <w:sz w:val="24"/>
              </w:rPr>
              <w:t>投标人自</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日以来获得由政府部门认定的</w:t>
            </w:r>
            <w:r>
              <w:rPr>
                <w:rFonts w:ascii="宋体" w:hAnsi="宋体" w:cs="宋体" w:hint="eastAsia"/>
                <w:sz w:val="24"/>
              </w:rPr>
              <w:t>5</w:t>
            </w:r>
            <w:r>
              <w:rPr>
                <w:rFonts w:ascii="宋体" w:hAnsi="宋体" w:cs="宋体" w:hint="eastAsia"/>
                <w:sz w:val="24"/>
              </w:rPr>
              <w:t>星级及以上物业服务企业的得</w:t>
            </w:r>
            <w:r>
              <w:rPr>
                <w:rFonts w:ascii="宋体" w:hAnsi="宋体" w:cs="宋体" w:hint="eastAsia"/>
                <w:sz w:val="24"/>
              </w:rPr>
              <w:t>2</w:t>
            </w:r>
            <w:r>
              <w:rPr>
                <w:rFonts w:ascii="宋体" w:hAnsi="宋体" w:cs="宋体" w:hint="eastAsia"/>
                <w:sz w:val="24"/>
              </w:rPr>
              <w:t>分，</w:t>
            </w:r>
            <w:r>
              <w:rPr>
                <w:rFonts w:ascii="宋体" w:hAnsi="宋体" w:cs="宋体" w:hint="eastAsia"/>
                <w:sz w:val="24"/>
              </w:rPr>
              <w:t>4</w:t>
            </w:r>
            <w:r>
              <w:rPr>
                <w:rFonts w:ascii="宋体" w:hAnsi="宋体" w:cs="宋体" w:hint="eastAsia"/>
                <w:sz w:val="24"/>
              </w:rPr>
              <w:t>星级、</w:t>
            </w:r>
            <w:r>
              <w:rPr>
                <w:rFonts w:ascii="宋体" w:hAnsi="宋体" w:cs="宋体" w:hint="eastAsia"/>
                <w:sz w:val="24"/>
              </w:rPr>
              <w:t>3</w:t>
            </w:r>
            <w:r>
              <w:rPr>
                <w:rFonts w:ascii="宋体" w:hAnsi="宋体" w:cs="宋体" w:hint="eastAsia"/>
                <w:sz w:val="24"/>
              </w:rPr>
              <w:t>星级物业服务企业的得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3</w:t>
            </w:r>
            <w:r>
              <w:rPr>
                <w:rFonts w:ascii="宋体" w:hAnsi="宋体" w:cs="宋体" w:hint="eastAsia"/>
                <w:sz w:val="24"/>
              </w:rPr>
              <w:t>星级以下物业服务企业不得分，最多得</w:t>
            </w:r>
            <w:r>
              <w:rPr>
                <w:rFonts w:ascii="宋体" w:hAnsi="宋体" w:cs="宋体" w:hint="eastAsia"/>
                <w:sz w:val="24"/>
              </w:rPr>
              <w:t>2</w:t>
            </w:r>
            <w:r>
              <w:rPr>
                <w:rFonts w:ascii="宋体" w:hAnsi="宋体" w:cs="宋体" w:hint="eastAsia"/>
                <w:sz w:val="24"/>
              </w:rPr>
              <w:t>分，提供</w:t>
            </w:r>
            <w:proofErr w:type="gramStart"/>
            <w:r>
              <w:rPr>
                <w:rFonts w:ascii="宋体" w:hAnsi="宋体" w:cs="宋体" w:hint="eastAsia"/>
                <w:sz w:val="24"/>
              </w:rPr>
              <w:t>扫描件并加盖</w:t>
            </w:r>
            <w:proofErr w:type="gramEnd"/>
            <w:r>
              <w:rPr>
                <w:rFonts w:ascii="宋体" w:hAnsi="宋体" w:cs="宋体" w:hint="eastAsia"/>
                <w:sz w:val="24"/>
              </w:rPr>
              <w:t>投标单位公章。</w:t>
            </w:r>
          </w:p>
        </w:tc>
        <w:tc>
          <w:tcPr>
            <w:tcW w:w="727" w:type="dxa"/>
            <w:vMerge w:val="restart"/>
            <w:vAlign w:val="center"/>
          </w:tcPr>
          <w:p w:rsidR="00671ADA" w:rsidRDefault="00671ADA">
            <w:pPr>
              <w:jc w:val="center"/>
              <w:rPr>
                <w:rFonts w:ascii="宋体" w:hAnsi="宋体" w:cs="宋体"/>
                <w:sz w:val="24"/>
              </w:rPr>
            </w:pPr>
          </w:p>
          <w:p w:rsidR="00671ADA" w:rsidRDefault="004B3C6E">
            <w:pPr>
              <w:spacing w:line="360" w:lineRule="auto"/>
              <w:ind w:firstLineChars="100" w:firstLine="240"/>
              <w:jc w:val="center"/>
              <w:outlineLvl w:val="0"/>
              <w:rPr>
                <w:rFonts w:ascii="宋体" w:hAnsi="宋体" w:cs="宋体"/>
                <w:sz w:val="24"/>
              </w:rPr>
            </w:pPr>
            <w:r>
              <w:rPr>
                <w:rFonts w:ascii="宋体" w:hAnsi="宋体" w:cs="宋体" w:hint="eastAsia"/>
                <w:sz w:val="24"/>
              </w:rPr>
              <w:t>6</w:t>
            </w:r>
          </w:p>
        </w:tc>
        <w:tc>
          <w:tcPr>
            <w:tcW w:w="1954" w:type="dxa"/>
            <w:vMerge w:val="restart"/>
            <w:vAlign w:val="center"/>
          </w:tcPr>
          <w:p w:rsidR="00671ADA" w:rsidRDefault="004B3C6E">
            <w:pPr>
              <w:spacing w:line="360" w:lineRule="auto"/>
              <w:outlineLvl w:val="0"/>
              <w:rPr>
                <w:rFonts w:ascii="宋体" w:hAnsi="宋体" w:cs="宋体"/>
                <w:color w:val="000000"/>
                <w:sz w:val="24"/>
              </w:rPr>
            </w:pPr>
            <w:r>
              <w:rPr>
                <w:rFonts w:ascii="宋体" w:hAnsi="宋体" w:cs="宋体" w:hint="eastAsia"/>
                <w:color w:val="000000"/>
                <w:sz w:val="24"/>
              </w:rPr>
              <w:t>投标人认证情况</w:t>
            </w:r>
          </w:p>
        </w:tc>
      </w:tr>
      <w:tr w:rsidR="00671ADA">
        <w:trPr>
          <w:trHeight w:val="1162"/>
          <w:jc w:val="center"/>
        </w:trPr>
        <w:tc>
          <w:tcPr>
            <w:tcW w:w="835" w:type="dxa"/>
            <w:vMerge/>
            <w:vAlign w:val="center"/>
          </w:tcPr>
          <w:p w:rsidR="00671ADA" w:rsidRDefault="00671ADA">
            <w:pPr>
              <w:spacing w:line="360" w:lineRule="auto"/>
              <w:jc w:val="center"/>
              <w:outlineLvl w:val="0"/>
            </w:pPr>
          </w:p>
        </w:tc>
        <w:tc>
          <w:tcPr>
            <w:tcW w:w="5399" w:type="dxa"/>
            <w:vAlign w:val="center"/>
          </w:tcPr>
          <w:p w:rsidR="00671ADA" w:rsidRDefault="004B3C6E">
            <w:pPr>
              <w:spacing w:line="360" w:lineRule="auto"/>
              <w:jc w:val="left"/>
              <w:outlineLvl w:val="0"/>
              <w:rPr>
                <w:rFonts w:ascii="宋体" w:hAnsi="宋体" w:cs="宋体"/>
                <w:sz w:val="24"/>
              </w:rPr>
            </w:pPr>
            <w:r>
              <w:rPr>
                <w:rFonts w:ascii="宋体" w:hAnsi="宋体" w:cs="宋体" w:hint="eastAsia"/>
                <w:sz w:val="24"/>
              </w:rPr>
              <w:t>体系认证证书：</w:t>
            </w:r>
          </w:p>
          <w:p w:rsidR="00671ADA" w:rsidRDefault="004B3C6E">
            <w:pPr>
              <w:spacing w:line="360" w:lineRule="auto"/>
              <w:jc w:val="left"/>
              <w:outlineLvl w:val="0"/>
              <w:rPr>
                <w:rFonts w:ascii="宋体" w:hAnsi="宋体" w:cs="宋体"/>
                <w:sz w:val="24"/>
              </w:rPr>
            </w:pPr>
            <w:r>
              <w:rPr>
                <w:rFonts w:ascii="宋体" w:hAnsi="宋体" w:cs="宋体" w:hint="eastAsia"/>
                <w:sz w:val="24"/>
              </w:rPr>
              <w:t>投标人具有</w:t>
            </w:r>
            <w:r>
              <w:rPr>
                <w:rFonts w:ascii="宋体" w:hAnsi="宋体" w:cs="宋体" w:hint="eastAsia"/>
                <w:sz w:val="24"/>
              </w:rPr>
              <w:t>ISO9001</w:t>
            </w:r>
            <w:r>
              <w:rPr>
                <w:rFonts w:ascii="宋体" w:hAnsi="宋体" w:cs="宋体" w:hint="eastAsia"/>
                <w:sz w:val="24"/>
              </w:rPr>
              <w:t>质量管理体系认证、</w:t>
            </w:r>
            <w:r>
              <w:rPr>
                <w:rFonts w:ascii="宋体" w:hAnsi="宋体" w:cs="宋体" w:hint="eastAsia"/>
                <w:sz w:val="24"/>
              </w:rPr>
              <w:t>ISO14001</w:t>
            </w:r>
            <w:r>
              <w:rPr>
                <w:rFonts w:ascii="宋体" w:hAnsi="宋体" w:cs="宋体" w:hint="eastAsia"/>
                <w:sz w:val="24"/>
              </w:rPr>
              <w:t>环境管理体系认证、</w:t>
            </w:r>
            <w:r>
              <w:rPr>
                <w:rFonts w:ascii="宋体" w:hAnsi="宋体" w:cs="宋体" w:hint="eastAsia"/>
                <w:sz w:val="24"/>
              </w:rPr>
              <w:t>ISO45001</w:t>
            </w:r>
            <w:r>
              <w:rPr>
                <w:rFonts w:ascii="宋体" w:hAnsi="宋体" w:cs="宋体" w:hint="eastAsia"/>
                <w:sz w:val="24"/>
              </w:rPr>
              <w:t>职业健康安全管理体系认证、</w:t>
            </w:r>
            <w:r>
              <w:rPr>
                <w:rFonts w:ascii="宋体" w:hAnsi="宋体" w:cs="宋体" w:hint="eastAsia"/>
                <w:sz w:val="24"/>
              </w:rPr>
              <w:t>ISO/IEC27001</w:t>
            </w:r>
            <w:r>
              <w:rPr>
                <w:rFonts w:ascii="宋体" w:hAnsi="宋体" w:cs="宋体" w:hint="eastAsia"/>
                <w:sz w:val="24"/>
              </w:rPr>
              <w:t>信息安全管理体系认证并在认证有效期内的，每有</w:t>
            </w:r>
            <w:r>
              <w:rPr>
                <w:rFonts w:ascii="宋体" w:hAnsi="宋体" w:cs="宋体" w:hint="eastAsia"/>
                <w:sz w:val="24"/>
              </w:rPr>
              <w:t>1</w:t>
            </w:r>
            <w:r>
              <w:rPr>
                <w:rFonts w:ascii="宋体" w:hAnsi="宋体" w:cs="宋体" w:hint="eastAsia"/>
                <w:sz w:val="24"/>
              </w:rPr>
              <w:t>个证书得</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4</w:t>
            </w:r>
            <w:r>
              <w:rPr>
                <w:rFonts w:ascii="宋体" w:hAnsi="宋体" w:cs="宋体" w:hint="eastAsia"/>
                <w:sz w:val="24"/>
              </w:rPr>
              <w:t>分。</w:t>
            </w:r>
          </w:p>
          <w:p w:rsidR="00671ADA" w:rsidRDefault="004B3C6E">
            <w:pPr>
              <w:spacing w:line="360" w:lineRule="auto"/>
              <w:jc w:val="left"/>
              <w:outlineLvl w:val="0"/>
              <w:rPr>
                <w:rFonts w:ascii="宋体" w:hAnsi="宋体" w:cs="宋体"/>
                <w:sz w:val="24"/>
              </w:rPr>
            </w:pPr>
            <w:r>
              <w:rPr>
                <w:rFonts w:ascii="宋体" w:hAnsi="宋体" w:cs="宋体" w:hint="eastAsia"/>
                <w:sz w:val="24"/>
              </w:rPr>
              <w:t>（提供证书原件扫描件，全国认证认可信息公共服务平台可查</w:t>
            </w:r>
            <w:hyperlink r:id="rId17" w:history="1">
              <w:r>
                <w:rPr>
                  <w:rFonts w:ascii="宋体" w:hAnsi="宋体" w:cs="宋体" w:hint="eastAsia"/>
                  <w:sz w:val="24"/>
                </w:rPr>
                <w:t>http://cx.cnca.cn/CertECloud/result/skipResultList</w:t>
              </w:r>
            </w:hyperlink>
            <w:r>
              <w:rPr>
                <w:rFonts w:ascii="宋体" w:hAnsi="宋体" w:cs="宋体" w:hint="eastAsia"/>
                <w:sz w:val="24"/>
              </w:rPr>
              <w:t>。）</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vAlign w:val="center"/>
          </w:tcPr>
          <w:p w:rsidR="00671ADA" w:rsidRDefault="00671ADA">
            <w:pPr>
              <w:spacing w:line="360" w:lineRule="auto"/>
              <w:outlineLvl w:val="0"/>
              <w:rPr>
                <w:rFonts w:ascii="宋体" w:hAnsi="宋体" w:cs="宋体"/>
                <w:sz w:val="24"/>
              </w:rPr>
            </w:pPr>
          </w:p>
        </w:tc>
      </w:tr>
      <w:tr w:rsidR="00671ADA">
        <w:trPr>
          <w:trHeight w:val="1842"/>
          <w:jc w:val="center"/>
        </w:trPr>
        <w:tc>
          <w:tcPr>
            <w:tcW w:w="835" w:type="dxa"/>
            <w:vMerge w:val="restart"/>
            <w:vAlign w:val="center"/>
          </w:tcPr>
          <w:p w:rsidR="00671ADA" w:rsidRDefault="004B3C6E">
            <w:pPr>
              <w:spacing w:line="360" w:lineRule="auto"/>
              <w:jc w:val="center"/>
              <w:outlineLvl w:val="0"/>
            </w:pPr>
            <w:r>
              <w:rPr>
                <w:rFonts w:ascii="宋体" w:hAnsi="宋体" w:cs="宋体" w:hint="eastAsia"/>
                <w:sz w:val="24"/>
              </w:rPr>
              <w:t>12</w:t>
            </w:r>
          </w:p>
        </w:tc>
        <w:tc>
          <w:tcPr>
            <w:tcW w:w="5399" w:type="dxa"/>
            <w:vAlign w:val="center"/>
          </w:tcPr>
          <w:p w:rsidR="00671ADA" w:rsidRDefault="004B3C6E">
            <w:pPr>
              <w:spacing w:line="360" w:lineRule="auto"/>
              <w:outlineLvl w:val="0"/>
              <w:rPr>
                <w:rFonts w:ascii="宋体" w:hAnsi="宋体" w:cs="宋体"/>
                <w:sz w:val="24"/>
              </w:rPr>
            </w:pPr>
            <w:r>
              <w:rPr>
                <w:rFonts w:ascii="宋体" w:hAnsi="宋体" w:cs="宋体" w:hint="eastAsia"/>
                <w:sz w:val="24"/>
              </w:rPr>
              <w:t>①</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日以来投标单位在管物业服务项目获得市优及以上的（非住宅）的荣誉，每提供一个得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分，需提供相关证书复印件</w:t>
            </w:r>
            <w:r>
              <w:rPr>
                <w:rFonts w:ascii="宋体" w:hAnsi="宋体" w:cs="宋体" w:hint="eastAsia"/>
                <w:sz w:val="24"/>
              </w:rPr>
              <w:t>(0-3</w:t>
            </w:r>
            <w:r>
              <w:rPr>
                <w:rFonts w:ascii="宋体" w:hAnsi="宋体" w:cs="宋体" w:hint="eastAsia"/>
                <w:sz w:val="24"/>
              </w:rPr>
              <w:t>分）；</w:t>
            </w:r>
          </w:p>
        </w:tc>
        <w:tc>
          <w:tcPr>
            <w:tcW w:w="727" w:type="dxa"/>
            <w:vMerge w:val="restart"/>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8</w:t>
            </w:r>
          </w:p>
        </w:tc>
        <w:tc>
          <w:tcPr>
            <w:tcW w:w="1954" w:type="dxa"/>
            <w:vMerge w:val="restart"/>
            <w:vAlign w:val="center"/>
          </w:tcPr>
          <w:p w:rsidR="00671ADA" w:rsidRDefault="004B3C6E">
            <w:pPr>
              <w:spacing w:line="360" w:lineRule="auto"/>
              <w:outlineLvl w:val="0"/>
              <w:rPr>
                <w:rFonts w:ascii="宋体" w:hAnsi="宋体" w:cs="宋体"/>
                <w:sz w:val="24"/>
              </w:rPr>
            </w:pPr>
            <w:r>
              <w:rPr>
                <w:rFonts w:ascii="宋体" w:hAnsi="宋体" w:cs="宋体" w:hint="eastAsia"/>
                <w:sz w:val="24"/>
              </w:rPr>
              <w:t>投标人荣誉情况</w:t>
            </w:r>
          </w:p>
        </w:tc>
      </w:tr>
      <w:tr w:rsidR="00671ADA">
        <w:trPr>
          <w:trHeight w:val="384"/>
          <w:jc w:val="center"/>
        </w:trPr>
        <w:tc>
          <w:tcPr>
            <w:tcW w:w="835" w:type="dxa"/>
            <w:vMerge/>
            <w:vAlign w:val="center"/>
          </w:tcPr>
          <w:p w:rsidR="00671ADA" w:rsidRDefault="00671ADA">
            <w:pPr>
              <w:spacing w:line="360" w:lineRule="auto"/>
              <w:jc w:val="center"/>
              <w:outlineLvl w:val="0"/>
            </w:pPr>
          </w:p>
        </w:tc>
        <w:tc>
          <w:tcPr>
            <w:tcW w:w="5399" w:type="dxa"/>
            <w:vAlign w:val="center"/>
          </w:tcPr>
          <w:p w:rsidR="00671ADA" w:rsidRDefault="004B3C6E">
            <w:pPr>
              <w:pStyle w:val="27"/>
              <w:spacing w:before="0" w:line="440" w:lineRule="exact"/>
              <w:ind w:firstLineChars="0" w:firstLine="0"/>
              <w:rPr>
                <w:rFonts w:ascii="宋体" w:hAnsi="宋体" w:cs="宋体"/>
                <w:szCs w:val="24"/>
              </w:rPr>
            </w:pPr>
            <w:r>
              <w:rPr>
                <w:rFonts w:ascii="宋体" w:hAnsi="宋体" w:cs="宋体" w:hint="eastAsia"/>
                <w:color w:val="000000"/>
                <w:szCs w:val="24"/>
              </w:rPr>
              <w:t>②</w:t>
            </w:r>
            <w:r>
              <w:rPr>
                <w:rFonts w:ascii="宋体" w:hAnsi="宋体" w:cs="宋体" w:hint="eastAsia"/>
                <w:color w:val="000000"/>
                <w:szCs w:val="24"/>
              </w:rPr>
              <w:t>2019</w:t>
            </w:r>
            <w:r>
              <w:rPr>
                <w:rFonts w:ascii="宋体" w:hAnsi="宋体" w:cs="宋体" w:hint="eastAsia"/>
                <w:color w:val="000000"/>
                <w:szCs w:val="24"/>
              </w:rPr>
              <w:t>年</w:t>
            </w:r>
            <w:r>
              <w:rPr>
                <w:rFonts w:ascii="宋体" w:hAnsi="宋体" w:cs="宋体" w:hint="eastAsia"/>
                <w:color w:val="000000"/>
                <w:szCs w:val="24"/>
              </w:rPr>
              <w:t>1</w:t>
            </w:r>
            <w:r>
              <w:rPr>
                <w:rFonts w:ascii="宋体" w:hAnsi="宋体" w:cs="宋体" w:hint="eastAsia"/>
                <w:color w:val="000000"/>
                <w:szCs w:val="24"/>
              </w:rPr>
              <w:t>月</w:t>
            </w:r>
            <w:r>
              <w:rPr>
                <w:rFonts w:ascii="宋体" w:hAnsi="宋体" w:cs="宋体" w:hint="eastAsia"/>
                <w:color w:val="000000"/>
                <w:szCs w:val="24"/>
              </w:rPr>
              <w:t>1</w:t>
            </w:r>
            <w:r>
              <w:rPr>
                <w:rFonts w:ascii="宋体" w:hAnsi="宋体" w:cs="宋体" w:hint="eastAsia"/>
                <w:color w:val="000000"/>
                <w:szCs w:val="24"/>
              </w:rPr>
              <w:t>日以来投标单位或分公司获得</w:t>
            </w:r>
            <w:r>
              <w:rPr>
                <w:rFonts w:ascii="宋体" w:hAnsi="宋体" w:cs="宋体" w:hint="eastAsia"/>
                <w:szCs w:val="24"/>
              </w:rPr>
              <w:t>政府部门颁发的物业服务行业创建考核类一等奖荣</w:t>
            </w:r>
            <w:r>
              <w:rPr>
                <w:rFonts w:ascii="宋体" w:hAnsi="宋体" w:cs="宋体" w:hint="eastAsia"/>
                <w:szCs w:val="24"/>
              </w:rPr>
              <w:lastRenderedPageBreak/>
              <w:t>誉的得</w:t>
            </w:r>
            <w:r>
              <w:rPr>
                <w:rFonts w:ascii="宋体" w:hAnsi="宋体" w:cs="宋体" w:hint="eastAsia"/>
                <w:szCs w:val="24"/>
              </w:rPr>
              <w:t>3</w:t>
            </w:r>
            <w:r>
              <w:rPr>
                <w:rFonts w:ascii="宋体" w:hAnsi="宋体" w:cs="宋体" w:hint="eastAsia"/>
                <w:color w:val="000000"/>
                <w:szCs w:val="24"/>
              </w:rPr>
              <w:t>分，</w:t>
            </w:r>
            <w:r>
              <w:rPr>
                <w:rFonts w:ascii="宋体" w:hAnsi="宋体" w:cs="宋体" w:hint="eastAsia"/>
                <w:szCs w:val="24"/>
              </w:rPr>
              <w:t>二等奖</w:t>
            </w:r>
            <w:r>
              <w:rPr>
                <w:rFonts w:ascii="宋体" w:hAnsi="宋体" w:cs="宋体" w:hint="eastAsia"/>
                <w:color w:val="000000"/>
                <w:szCs w:val="24"/>
              </w:rPr>
              <w:t>荣誉的得</w:t>
            </w:r>
            <w:r>
              <w:rPr>
                <w:rFonts w:ascii="宋体" w:hAnsi="宋体" w:cs="宋体" w:hint="eastAsia"/>
                <w:color w:val="000000"/>
                <w:szCs w:val="24"/>
              </w:rPr>
              <w:t>2</w:t>
            </w:r>
            <w:r>
              <w:rPr>
                <w:rFonts w:ascii="宋体" w:hAnsi="宋体" w:cs="宋体" w:hint="eastAsia"/>
                <w:color w:val="000000"/>
                <w:szCs w:val="24"/>
              </w:rPr>
              <w:t>分，</w:t>
            </w:r>
            <w:r>
              <w:rPr>
                <w:rFonts w:ascii="宋体" w:hAnsi="宋体" w:cs="宋体" w:hint="eastAsia"/>
                <w:szCs w:val="24"/>
              </w:rPr>
              <w:t>三等奖</w:t>
            </w:r>
            <w:r>
              <w:rPr>
                <w:rFonts w:ascii="宋体" w:hAnsi="宋体" w:cs="宋体" w:hint="eastAsia"/>
                <w:color w:val="000000"/>
                <w:szCs w:val="24"/>
              </w:rPr>
              <w:t>荣誉的得</w:t>
            </w:r>
            <w:r>
              <w:rPr>
                <w:rFonts w:ascii="宋体" w:hAnsi="宋体" w:cs="宋体" w:hint="eastAsia"/>
                <w:color w:val="000000"/>
                <w:szCs w:val="24"/>
              </w:rPr>
              <w:t>1</w:t>
            </w:r>
            <w:r>
              <w:rPr>
                <w:rFonts w:ascii="宋体" w:hAnsi="宋体" w:cs="宋体" w:hint="eastAsia"/>
                <w:color w:val="000000"/>
                <w:szCs w:val="24"/>
              </w:rPr>
              <w:t>分，未获得此荣誉的不得分，需提供相关证明材料复印件（</w:t>
            </w:r>
            <w:r>
              <w:rPr>
                <w:rFonts w:ascii="宋体" w:hAnsi="宋体" w:cs="宋体" w:hint="eastAsia"/>
                <w:color w:val="000000"/>
                <w:szCs w:val="24"/>
              </w:rPr>
              <w:t>0-3</w:t>
            </w:r>
            <w:r>
              <w:rPr>
                <w:rFonts w:ascii="宋体" w:hAnsi="宋体" w:cs="宋体" w:hint="eastAsia"/>
                <w:color w:val="000000"/>
                <w:szCs w:val="24"/>
              </w:rPr>
              <w:t>分）；</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vAlign w:val="center"/>
          </w:tcPr>
          <w:p w:rsidR="00671ADA" w:rsidRDefault="00671ADA">
            <w:pPr>
              <w:spacing w:line="360" w:lineRule="auto"/>
              <w:jc w:val="left"/>
              <w:outlineLvl w:val="0"/>
              <w:rPr>
                <w:rFonts w:ascii="宋体" w:hAnsi="宋体" w:cs="宋体"/>
                <w:sz w:val="24"/>
              </w:rPr>
            </w:pPr>
          </w:p>
        </w:tc>
      </w:tr>
      <w:tr w:rsidR="00671ADA">
        <w:trPr>
          <w:trHeight w:val="384"/>
          <w:jc w:val="center"/>
        </w:trPr>
        <w:tc>
          <w:tcPr>
            <w:tcW w:w="835" w:type="dxa"/>
            <w:vMerge/>
            <w:vAlign w:val="center"/>
          </w:tcPr>
          <w:p w:rsidR="00671ADA" w:rsidRDefault="00671ADA">
            <w:pPr>
              <w:spacing w:line="360" w:lineRule="auto"/>
              <w:jc w:val="center"/>
              <w:outlineLvl w:val="0"/>
              <w:rPr>
                <w:rFonts w:ascii="宋体" w:hAnsi="宋体" w:cs="宋体"/>
                <w:sz w:val="24"/>
              </w:rPr>
            </w:pPr>
          </w:p>
        </w:tc>
        <w:tc>
          <w:tcPr>
            <w:tcW w:w="5399" w:type="dxa"/>
            <w:vAlign w:val="center"/>
          </w:tcPr>
          <w:p w:rsidR="00671ADA" w:rsidRDefault="004B3C6E">
            <w:pPr>
              <w:spacing w:line="360" w:lineRule="auto"/>
              <w:outlineLvl w:val="0"/>
              <w:rPr>
                <w:rFonts w:ascii="宋体" w:hAnsi="宋体" w:cs="宋体"/>
                <w:sz w:val="24"/>
              </w:rPr>
            </w:pPr>
            <w:r>
              <w:rPr>
                <w:rFonts w:ascii="宋体" w:hAnsi="宋体" w:cs="宋体" w:hint="eastAsia"/>
                <w:sz w:val="24"/>
              </w:rPr>
              <w:t>③</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日以来投标单位或分公司获得政府部门颁发的疫情防控、后勤保障等相关荣誉的，获得一个荣誉得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分，需提供相关证明材料复印件（</w:t>
            </w:r>
            <w:r>
              <w:rPr>
                <w:rFonts w:ascii="宋体" w:hAnsi="宋体" w:cs="宋体" w:hint="eastAsia"/>
                <w:sz w:val="24"/>
              </w:rPr>
              <w:t>0-2</w:t>
            </w:r>
            <w:r>
              <w:rPr>
                <w:rFonts w:ascii="宋体" w:hAnsi="宋体" w:cs="宋体" w:hint="eastAsia"/>
                <w:sz w:val="24"/>
              </w:rPr>
              <w:t>分）。</w:t>
            </w:r>
          </w:p>
        </w:tc>
        <w:tc>
          <w:tcPr>
            <w:tcW w:w="727" w:type="dxa"/>
            <w:vMerge/>
            <w:vAlign w:val="center"/>
          </w:tcPr>
          <w:p w:rsidR="00671ADA" w:rsidRDefault="00671ADA">
            <w:pPr>
              <w:spacing w:line="360" w:lineRule="auto"/>
              <w:jc w:val="center"/>
              <w:outlineLvl w:val="0"/>
              <w:rPr>
                <w:rFonts w:ascii="宋体" w:hAnsi="宋体" w:cs="宋体"/>
                <w:sz w:val="24"/>
              </w:rPr>
            </w:pPr>
          </w:p>
        </w:tc>
        <w:tc>
          <w:tcPr>
            <w:tcW w:w="1954" w:type="dxa"/>
            <w:vMerge/>
            <w:vAlign w:val="center"/>
          </w:tcPr>
          <w:p w:rsidR="00671ADA" w:rsidRDefault="00671ADA">
            <w:pPr>
              <w:spacing w:line="360" w:lineRule="auto"/>
              <w:jc w:val="left"/>
              <w:outlineLvl w:val="0"/>
              <w:rPr>
                <w:rFonts w:ascii="宋体" w:hAnsi="宋体" w:cs="宋体"/>
                <w:sz w:val="24"/>
              </w:rPr>
            </w:pPr>
          </w:p>
        </w:tc>
      </w:tr>
      <w:tr w:rsidR="00671ADA">
        <w:trPr>
          <w:trHeight w:val="1162"/>
          <w:jc w:val="center"/>
        </w:trPr>
        <w:tc>
          <w:tcPr>
            <w:tcW w:w="835" w:type="dxa"/>
            <w:vAlign w:val="center"/>
          </w:tcPr>
          <w:p w:rsidR="00671ADA" w:rsidRDefault="004B3C6E">
            <w:pPr>
              <w:spacing w:line="360" w:lineRule="auto"/>
              <w:ind w:firstLineChars="100" w:firstLine="240"/>
              <w:outlineLvl w:val="0"/>
            </w:pPr>
            <w:r>
              <w:rPr>
                <w:rFonts w:ascii="宋体" w:hAnsi="宋体" w:cs="宋体" w:hint="eastAsia"/>
                <w:sz w:val="24"/>
              </w:rPr>
              <w:t>13</w:t>
            </w:r>
          </w:p>
        </w:tc>
        <w:tc>
          <w:tcPr>
            <w:tcW w:w="5399" w:type="dxa"/>
            <w:vAlign w:val="center"/>
          </w:tcPr>
          <w:p w:rsidR="00671ADA" w:rsidRDefault="004B3C6E">
            <w:pPr>
              <w:spacing w:line="360" w:lineRule="auto"/>
              <w:outlineLvl w:val="0"/>
              <w:rPr>
                <w:rFonts w:ascii="宋体" w:hAnsi="宋体" w:cs="宋体"/>
                <w:sz w:val="24"/>
              </w:rPr>
            </w:pPr>
            <w:r>
              <w:rPr>
                <w:rFonts w:ascii="宋体" w:hAnsi="宋体" w:cs="宋体" w:hint="eastAsia"/>
                <w:sz w:val="24"/>
              </w:rPr>
              <w:t>投标人自</w:t>
            </w:r>
            <w:r>
              <w:rPr>
                <w:rFonts w:ascii="宋体" w:hAnsi="宋体" w:cs="宋体" w:hint="eastAsia"/>
                <w:sz w:val="24"/>
              </w:rPr>
              <w:t>2019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日以来有类似项目成功实施案例的，同时提供业主出具的履约考核合格证明，每提供一项有效业绩得</w:t>
            </w:r>
            <w:r>
              <w:rPr>
                <w:rFonts w:ascii="宋体" w:hAnsi="宋体" w:cs="宋体" w:hint="eastAsia"/>
                <w:sz w:val="24"/>
              </w:rPr>
              <w:t>0.2</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分，以签订时间为准，须提供合同复印件并加盖投标单位公章，不提供不得分。</w:t>
            </w:r>
          </w:p>
        </w:tc>
        <w:tc>
          <w:tcPr>
            <w:tcW w:w="727" w:type="dxa"/>
            <w:vAlign w:val="center"/>
          </w:tcPr>
          <w:p w:rsidR="00671ADA" w:rsidRDefault="00671ADA">
            <w:pPr>
              <w:jc w:val="center"/>
              <w:rPr>
                <w:rFonts w:ascii="宋体" w:hAnsi="宋体" w:cs="宋体"/>
                <w:sz w:val="24"/>
              </w:rPr>
            </w:pPr>
          </w:p>
          <w:p w:rsidR="00671ADA" w:rsidRDefault="004B3C6E">
            <w:pPr>
              <w:spacing w:line="360" w:lineRule="auto"/>
              <w:ind w:firstLineChars="100" w:firstLine="240"/>
              <w:jc w:val="center"/>
              <w:outlineLvl w:val="0"/>
              <w:rPr>
                <w:rFonts w:ascii="宋体" w:hAnsi="宋体" w:cs="宋体"/>
                <w:sz w:val="24"/>
              </w:rPr>
            </w:pPr>
            <w:r>
              <w:rPr>
                <w:rFonts w:ascii="宋体" w:hAnsi="宋体" w:cs="宋体" w:hint="eastAsia"/>
                <w:sz w:val="24"/>
              </w:rPr>
              <w:t>1</w:t>
            </w:r>
          </w:p>
        </w:tc>
        <w:tc>
          <w:tcPr>
            <w:tcW w:w="1954" w:type="dxa"/>
          </w:tcPr>
          <w:p w:rsidR="00671ADA" w:rsidRDefault="004B3C6E">
            <w:pPr>
              <w:spacing w:line="360" w:lineRule="auto"/>
              <w:outlineLvl w:val="0"/>
              <w:rPr>
                <w:rFonts w:ascii="宋体" w:hAnsi="宋体" w:cs="宋体"/>
                <w:sz w:val="24"/>
              </w:rPr>
            </w:pPr>
            <w:r>
              <w:rPr>
                <w:rFonts w:ascii="宋体" w:hAnsi="宋体" w:cs="宋体" w:hint="eastAsia"/>
                <w:color w:val="000000"/>
                <w:sz w:val="24"/>
              </w:rPr>
              <w:t>投标人类似项目业绩</w:t>
            </w:r>
          </w:p>
        </w:tc>
      </w:tr>
      <w:tr w:rsidR="00671ADA">
        <w:trPr>
          <w:trHeight w:val="3305"/>
          <w:jc w:val="center"/>
        </w:trPr>
        <w:tc>
          <w:tcPr>
            <w:tcW w:w="835" w:type="dxa"/>
            <w:vAlign w:val="center"/>
          </w:tcPr>
          <w:p w:rsidR="00671ADA" w:rsidRDefault="004B3C6E">
            <w:pPr>
              <w:spacing w:line="360" w:lineRule="auto"/>
              <w:ind w:firstLineChars="100" w:firstLine="240"/>
              <w:outlineLvl w:val="0"/>
              <w:rPr>
                <w:rFonts w:ascii="宋体" w:hAnsi="宋体" w:cs="宋体"/>
                <w:sz w:val="24"/>
              </w:rPr>
            </w:pPr>
            <w:r>
              <w:rPr>
                <w:rFonts w:ascii="宋体" w:hAnsi="宋体" w:cs="宋体" w:hint="eastAsia"/>
                <w:sz w:val="24"/>
              </w:rPr>
              <w:t>14</w:t>
            </w:r>
          </w:p>
        </w:tc>
        <w:tc>
          <w:tcPr>
            <w:tcW w:w="5399" w:type="dxa"/>
          </w:tcPr>
          <w:p w:rsidR="00671ADA" w:rsidRDefault="004B3C6E">
            <w:pPr>
              <w:spacing w:line="360"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*10</w:t>
            </w:r>
            <w:r>
              <w:rPr>
                <w:rFonts w:ascii="宋体" w:hAnsi="宋体" w:cs="宋体" w:hint="eastAsia"/>
                <w:sz w:val="24"/>
              </w:rPr>
              <w:t>］的计算公式计算。</w:t>
            </w:r>
          </w:p>
          <w:p w:rsidR="00671ADA" w:rsidRDefault="004B3C6E">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评标过程中，不得去掉报价中的最高报价和最低报价。</w:t>
            </w:r>
          </w:p>
          <w:p w:rsidR="00671ADA" w:rsidRDefault="004B3C6E">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727" w:type="dxa"/>
            <w:vAlign w:val="center"/>
          </w:tcPr>
          <w:p w:rsidR="00671ADA" w:rsidRDefault="004B3C6E">
            <w:pPr>
              <w:spacing w:line="360" w:lineRule="auto"/>
              <w:ind w:firstLineChars="50" w:firstLine="120"/>
              <w:outlineLvl w:val="0"/>
              <w:rPr>
                <w:rFonts w:ascii="宋体" w:hAnsi="宋体" w:cs="宋体"/>
                <w:sz w:val="24"/>
              </w:rPr>
            </w:pPr>
            <w:r>
              <w:rPr>
                <w:rFonts w:ascii="宋体" w:hAnsi="宋体" w:cs="宋体" w:hint="eastAsia"/>
                <w:sz w:val="24"/>
              </w:rPr>
              <w:t>10</w:t>
            </w:r>
          </w:p>
        </w:tc>
        <w:tc>
          <w:tcPr>
            <w:tcW w:w="1954" w:type="dxa"/>
            <w:vAlign w:val="center"/>
          </w:tcPr>
          <w:p w:rsidR="00671ADA" w:rsidRDefault="004B3C6E">
            <w:pPr>
              <w:spacing w:line="360" w:lineRule="auto"/>
              <w:jc w:val="center"/>
              <w:outlineLvl w:val="0"/>
              <w:rPr>
                <w:rFonts w:ascii="宋体" w:hAnsi="宋体" w:cs="宋体"/>
                <w:sz w:val="24"/>
              </w:rPr>
            </w:pPr>
            <w:r>
              <w:rPr>
                <w:rFonts w:ascii="宋体" w:hAnsi="宋体" w:cs="宋体" w:hint="eastAsia"/>
                <w:sz w:val="24"/>
              </w:rPr>
              <w:t>/</w:t>
            </w:r>
          </w:p>
        </w:tc>
      </w:tr>
    </w:tbl>
    <w:p w:rsidR="00671ADA" w:rsidRDefault="00671ADA">
      <w:pPr>
        <w:snapToGrid w:val="0"/>
        <w:spacing w:line="360" w:lineRule="auto"/>
        <w:rPr>
          <w:rFonts w:ascii="宋体" w:hAnsi="宋体" w:cs="宋体"/>
          <w:sz w:val="20"/>
          <w:szCs w:val="20"/>
          <w:shd w:val="clear" w:color="auto" w:fill="FFFFFF"/>
        </w:rPr>
      </w:pPr>
    </w:p>
    <w:p w:rsidR="00671ADA" w:rsidRDefault="004B3C6E">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rsidR="00671ADA" w:rsidRDefault="004B3C6E">
      <w:pPr>
        <w:snapToGrid w:val="0"/>
        <w:spacing w:line="360" w:lineRule="auto"/>
        <w:rPr>
          <w:rFonts w:ascii="宋体" w:hAnsi="宋体" w:cs="宋体"/>
          <w:b/>
          <w:sz w:val="28"/>
          <w:szCs w:val="28"/>
        </w:rPr>
      </w:pPr>
      <w:r>
        <w:rPr>
          <w:rFonts w:ascii="宋体" w:hAnsi="宋体" w:cs="宋体" w:hint="eastAsia"/>
          <w:b/>
          <w:sz w:val="32"/>
        </w:rPr>
        <w:t>一、评标方法</w:t>
      </w:r>
    </w:p>
    <w:p w:rsidR="00671ADA" w:rsidRDefault="004B3C6E">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671ADA" w:rsidRDefault="004B3C6E">
      <w:pPr>
        <w:adjustRightInd/>
        <w:spacing w:line="360" w:lineRule="auto"/>
        <w:rPr>
          <w:rFonts w:ascii="宋体" w:hAnsi="宋体" w:cs="宋体"/>
          <w:kern w:val="0"/>
          <w:sz w:val="24"/>
        </w:rPr>
      </w:pPr>
      <w:r>
        <w:rPr>
          <w:rFonts w:ascii="宋体" w:hAnsi="宋体" w:cs="宋体" w:hint="eastAsia"/>
          <w:b/>
          <w:sz w:val="32"/>
        </w:rPr>
        <w:t>二、评标标准</w:t>
      </w:r>
    </w:p>
    <w:p w:rsidR="00671ADA" w:rsidRDefault="004B3C6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671ADA" w:rsidRDefault="004B3C6E">
      <w:pPr>
        <w:spacing w:line="360" w:lineRule="auto"/>
        <w:outlineLvl w:val="0"/>
        <w:rPr>
          <w:rFonts w:ascii="宋体" w:hAnsi="宋体" w:cs="宋体"/>
          <w:b/>
          <w:sz w:val="36"/>
          <w:szCs w:val="36"/>
        </w:rPr>
      </w:pPr>
      <w:r>
        <w:rPr>
          <w:rFonts w:ascii="宋体" w:hAnsi="宋体" w:cs="宋体" w:hint="eastAsia"/>
          <w:b/>
          <w:sz w:val="36"/>
          <w:szCs w:val="36"/>
        </w:rPr>
        <w:t>三、评标程序</w:t>
      </w:r>
    </w:p>
    <w:p w:rsidR="00671ADA" w:rsidRDefault="004B3C6E">
      <w:pPr>
        <w:spacing w:line="360" w:lineRule="auto"/>
        <w:ind w:firstLineChars="196" w:firstLine="472"/>
        <w:rPr>
          <w:rFonts w:ascii="宋体" w:hAnsi="宋体" w:cs="宋体"/>
          <w:kern w:val="0"/>
          <w:sz w:val="24"/>
        </w:rPr>
      </w:pPr>
      <w:r>
        <w:rPr>
          <w:rFonts w:ascii="宋体" w:hAnsi="宋体" w:cs="宋体" w:hint="eastAsia"/>
          <w:b/>
          <w:kern w:val="0"/>
          <w:sz w:val="24"/>
        </w:rPr>
        <w:lastRenderedPageBreak/>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671ADA" w:rsidRDefault="004B3C6E">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671ADA" w:rsidRDefault="004B3C6E">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671ADA" w:rsidRDefault="004B3C6E">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671ADA" w:rsidRDefault="004B3C6E" w:rsidP="00C43E33">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w:t>
      </w:r>
      <w:r>
        <w:rPr>
          <w:rFonts w:ascii="宋体" w:hAnsi="宋体" w:cs="宋体" w:hint="eastAsia"/>
          <w:kern w:val="0"/>
          <w:szCs w:val="24"/>
        </w:rPr>
        <w:t>明显错位的，以开标一览表的总价为准，并修改单价</w:t>
      </w:r>
      <w:r>
        <w:rPr>
          <w:rFonts w:ascii="宋体" w:hAnsi="宋体" w:cs="宋体" w:hint="eastAsia"/>
          <w:kern w:val="0"/>
          <w:szCs w:val="24"/>
        </w:rPr>
        <w:t>;</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号令《政府采购货物和服务招标投标管理办法》第五十一条第二款的规定经投标人确认后产生约束力。</w:t>
      </w:r>
    </w:p>
    <w:p w:rsidR="00671ADA" w:rsidRDefault="004B3C6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671ADA" w:rsidRDefault="004B3C6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w:t>
      </w:r>
      <w:r>
        <w:rPr>
          <w:rFonts w:ascii="宋体" w:hAnsi="宋体" w:cs="宋体" w:hint="eastAsia"/>
          <w:kern w:val="0"/>
          <w:szCs w:val="24"/>
        </w:rPr>
        <w:t>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671ADA" w:rsidRDefault="004B3C6E">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hint="eastAsia"/>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分包的政府采购货物或服务项目，对于联合协议或者分包意向协议约定小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lastRenderedPageBreak/>
        <w:t>微企业</w:t>
      </w:r>
      <w:proofErr w:type="gramEnd"/>
      <w:r>
        <w:rPr>
          <w:rFonts w:ascii="宋体" w:hAnsi="宋体" w:cs="宋体" w:hint="eastAsia"/>
          <w:kern w:val="0"/>
          <w:szCs w:val="24"/>
        </w:rPr>
        <w:t>与联合体内其他企业、分包企业之间存在直接控股、管理关系的，不享受价格扣除优惠政策。</w:t>
      </w:r>
    </w:p>
    <w:p w:rsidR="00671ADA" w:rsidRDefault="004B3C6E">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671ADA" w:rsidRDefault="004B3C6E">
      <w:pPr>
        <w:spacing w:line="360" w:lineRule="auto"/>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71ADA" w:rsidRDefault="004B3C6E">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w:t>
      </w:r>
      <w:r>
        <w:rPr>
          <w:rFonts w:ascii="宋体" w:hAnsi="宋体" w:cs="宋体" w:hint="eastAsia"/>
          <w:kern w:val="0"/>
          <w:sz w:val="24"/>
        </w:rPr>
        <w:t>见及理由，否则视为同意评标报告。</w:t>
      </w:r>
    </w:p>
    <w:p w:rsidR="00671ADA" w:rsidRDefault="004B3C6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671ADA" w:rsidRDefault="004B3C6E">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w:t>
      </w:r>
      <w:r>
        <w:rPr>
          <w:rFonts w:ascii="宋体" w:hAnsi="宋体" w:cs="宋体" w:hint="eastAsia"/>
          <w:b/>
          <w:bCs/>
          <w:kern w:val="0"/>
          <w:szCs w:val="24"/>
        </w:rPr>
        <w:t>给予投标人提交澄清、说明或补正的时间不得少于半小时，</w:t>
      </w:r>
      <w:r>
        <w:rPr>
          <w:rFonts w:ascii="宋体" w:hAnsi="宋体" w:cs="宋体" w:hint="eastAsia"/>
          <w:kern w:val="0"/>
          <w:szCs w:val="24"/>
        </w:rPr>
        <w:t>投标人已经明确表示澄清说明或补正完毕的除外。投标人的澄清、说明或者补正不得超出投标文件的范围或者改变投标文件的实质性内容。</w:t>
      </w:r>
    </w:p>
    <w:p w:rsidR="00671ADA" w:rsidRDefault="004B3C6E">
      <w:pPr>
        <w:pStyle w:val="aa"/>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采购人拟采购的产品属于政府强制采购的节能产品品目清单范围的，投标人未按招标文件要求提供国家确定的认证机构出具的、处于有效期之内的节能产品认证证书的；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lastRenderedPageBreak/>
        <w:t>4.2.5</w:t>
      </w:r>
      <w:r>
        <w:rPr>
          <w:rFonts w:ascii="宋体" w:hAnsi="宋体" w:cs="宋体" w:hint="eastAsia"/>
          <w:kern w:val="0"/>
          <w:sz w:val="24"/>
        </w:rPr>
        <w:t>投标文件中承诺的投标有效期少于招标文件中载明的投标有效期的；</w:t>
      </w:r>
    </w:p>
    <w:p w:rsidR="00671ADA" w:rsidRDefault="004B3C6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w:t>
      </w:r>
      <w:r>
        <w:rPr>
          <w:rFonts w:ascii="宋体" w:hAnsi="宋体" w:cs="宋体" w:hint="eastAsia"/>
          <w:kern w:val="0"/>
          <w:sz w:val="24"/>
        </w:rPr>
        <w:t>文件出现不是唯一的、有选择性投标报价的</w:t>
      </w:r>
      <w:r>
        <w:rPr>
          <w:rFonts w:ascii="宋体" w:hAnsi="宋体" w:cs="宋体" w:hint="eastAsia"/>
          <w:kern w:val="0"/>
          <w:sz w:val="24"/>
        </w:rPr>
        <w:t>;</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671ADA" w:rsidRDefault="004B3C6E">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w:t>
      </w:r>
      <w:r>
        <w:rPr>
          <w:rFonts w:ascii="宋体" w:hAnsi="宋体" w:cs="宋体" w:hint="eastAsia"/>
          <w:kern w:val="0"/>
          <w:sz w:val="24"/>
        </w:rPr>
        <w:t>交易平台传输递交投标文件的，投标无效；</w:t>
      </w:r>
    </w:p>
    <w:p w:rsidR="00671ADA" w:rsidRDefault="004B3C6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671ADA" w:rsidRDefault="004B3C6E">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671ADA" w:rsidRDefault="004B3C6E">
      <w:pPr>
        <w:pStyle w:val="aa"/>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671ADA" w:rsidRDefault="004B3C6E">
      <w:pPr>
        <w:pStyle w:val="aa"/>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671ADA" w:rsidRDefault="004B3C6E">
      <w:pPr>
        <w:pStyle w:val="aa"/>
        <w:snapToGrid w:val="0"/>
        <w:spacing w:line="360" w:lineRule="auto"/>
        <w:rPr>
          <w:rFonts w:cs="宋体"/>
        </w:rPr>
      </w:pPr>
      <w:r>
        <w:rPr>
          <w:rFonts w:cs="宋体" w:hint="eastAsia"/>
        </w:rPr>
        <w:t>5.2</w:t>
      </w:r>
      <w:r>
        <w:rPr>
          <w:rFonts w:cs="宋体" w:hint="eastAsia"/>
        </w:rPr>
        <w:t>出现影响采购公正的违法、违规行为的；</w:t>
      </w:r>
    </w:p>
    <w:p w:rsidR="00671ADA" w:rsidRDefault="004B3C6E">
      <w:pPr>
        <w:pStyle w:val="aa"/>
        <w:snapToGrid w:val="0"/>
        <w:spacing w:line="360" w:lineRule="auto"/>
        <w:rPr>
          <w:rFonts w:cs="宋体"/>
        </w:rPr>
      </w:pPr>
      <w:r>
        <w:rPr>
          <w:rFonts w:cs="宋体" w:hint="eastAsia"/>
        </w:rPr>
        <w:t>5.3</w:t>
      </w:r>
      <w:r>
        <w:rPr>
          <w:rFonts w:cs="宋体" w:hint="eastAsia"/>
        </w:rPr>
        <w:t>投标人的报价均超过了采购预算，采购人不能支付的；</w:t>
      </w:r>
    </w:p>
    <w:p w:rsidR="00671ADA" w:rsidRDefault="004B3C6E">
      <w:pPr>
        <w:pStyle w:val="aa"/>
        <w:snapToGrid w:val="0"/>
        <w:spacing w:line="360" w:lineRule="auto"/>
        <w:rPr>
          <w:rFonts w:cs="宋体"/>
        </w:rPr>
      </w:pPr>
      <w:r>
        <w:rPr>
          <w:rFonts w:cs="宋体" w:hint="eastAsia"/>
        </w:rPr>
        <w:t>5.4</w:t>
      </w:r>
      <w:r>
        <w:rPr>
          <w:rFonts w:cs="宋体" w:hint="eastAsia"/>
        </w:rPr>
        <w:t>因重大变故，采购任务取消的。</w:t>
      </w:r>
    </w:p>
    <w:p w:rsidR="00671ADA" w:rsidRDefault="004B3C6E">
      <w:pPr>
        <w:pStyle w:val="aa"/>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rsidR="00671ADA" w:rsidRDefault="004B3C6E">
      <w:pPr>
        <w:pStyle w:val="aa"/>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671ADA" w:rsidRDefault="004B3C6E">
      <w:pPr>
        <w:pStyle w:val="aa"/>
        <w:snapToGrid w:val="0"/>
        <w:spacing w:line="360" w:lineRule="auto"/>
        <w:ind w:firstLineChars="245" w:firstLine="590"/>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有政府采购法第七十一条、第七十二条规定的违法行为之一，影响或者可能影响中标、成交结果的，依照下列规定处理：</w:t>
      </w:r>
    </w:p>
    <w:p w:rsidR="00671ADA" w:rsidRDefault="004B3C6E">
      <w:pPr>
        <w:pStyle w:val="aa"/>
        <w:snapToGrid w:val="0"/>
        <w:spacing w:line="360" w:lineRule="auto"/>
        <w:rPr>
          <w:rFonts w:cs="仿宋_GB2312"/>
        </w:rPr>
      </w:pPr>
      <w:r>
        <w:rPr>
          <w:rFonts w:cs="仿宋_GB2312"/>
        </w:rPr>
        <w:t>7.1</w:t>
      </w:r>
      <w:r>
        <w:rPr>
          <w:rFonts w:cs="仿宋_GB2312"/>
        </w:rPr>
        <w:t>未确定中标供应商的，终止本次政府采购活动，重新开展政府采购活动。</w:t>
      </w:r>
    </w:p>
    <w:p w:rsidR="00671ADA" w:rsidRDefault="004B3C6E">
      <w:pPr>
        <w:pStyle w:val="aa"/>
        <w:snapToGrid w:val="0"/>
        <w:spacing w:line="360" w:lineRule="auto"/>
        <w:rPr>
          <w:rFonts w:cs="仿宋_GB2312"/>
        </w:rPr>
      </w:pPr>
      <w:r>
        <w:rPr>
          <w:rFonts w:cs="仿宋_GB2312"/>
        </w:rPr>
        <w:lastRenderedPageBreak/>
        <w:t>7.2</w:t>
      </w:r>
      <w:r>
        <w:rPr>
          <w:rFonts w:cs="仿宋_GB2312"/>
        </w:rPr>
        <w:t>已确定</w:t>
      </w:r>
      <w:r>
        <w:rPr>
          <w:rFonts w:cs="仿宋_GB2312"/>
        </w:rPr>
        <w:t>中标</w:t>
      </w:r>
      <w:proofErr w:type="gramStart"/>
      <w:r>
        <w:rPr>
          <w:rFonts w:cs="仿宋_GB2312" w:hint="eastAsia"/>
        </w:rPr>
        <w:t>供应商但尚未</w:t>
      </w:r>
      <w:proofErr w:type="gramEnd"/>
      <w:r>
        <w:rPr>
          <w:rFonts w:cs="仿宋_GB2312" w:hint="eastAsia"/>
        </w:rPr>
        <w:t>签订政府采购合同的，中标结果无效，从合格的中标候选人中另行确定中标供应商；没有合格的中标候选人的，重新开展政府采购活动。</w:t>
      </w:r>
    </w:p>
    <w:p w:rsidR="00671ADA" w:rsidRDefault="004B3C6E">
      <w:pPr>
        <w:pStyle w:val="aa"/>
        <w:snapToGrid w:val="0"/>
        <w:spacing w:line="360" w:lineRule="auto"/>
        <w:rPr>
          <w:rFonts w:cs="仿宋_GB2312"/>
        </w:rPr>
      </w:pPr>
      <w:r>
        <w:rPr>
          <w:rFonts w:cs="仿宋_GB2312"/>
        </w:rPr>
        <w:t>7.3</w:t>
      </w:r>
      <w:r>
        <w:rPr>
          <w:rFonts w:cs="仿宋_GB2312"/>
        </w:rPr>
        <w:t>政府采购合同已签订但尚未履行的，撤销合同，从合格的中标候选人中另行确定中标供应商；没有合格的中标候选人的，重新开展政府采购活动。</w:t>
      </w:r>
    </w:p>
    <w:p w:rsidR="00671ADA" w:rsidRDefault="004B3C6E">
      <w:pPr>
        <w:pStyle w:val="aa"/>
        <w:snapToGrid w:val="0"/>
        <w:spacing w:line="360" w:lineRule="auto"/>
        <w:rPr>
          <w:rFonts w:cs="仿宋_GB2312"/>
        </w:rPr>
      </w:pPr>
      <w:r>
        <w:rPr>
          <w:rFonts w:cs="仿宋_GB2312"/>
        </w:rPr>
        <w:t>7.4</w:t>
      </w:r>
      <w:r>
        <w:rPr>
          <w:rFonts w:cs="仿宋_GB2312"/>
        </w:rPr>
        <w:t>政府采购合同已经履行，给采购人、供应</w:t>
      </w:r>
      <w:proofErr w:type="gramStart"/>
      <w:r>
        <w:rPr>
          <w:rFonts w:cs="仿宋_GB2312" w:hint="eastAsia"/>
        </w:rPr>
        <w:t>商造成</w:t>
      </w:r>
      <w:proofErr w:type="gramEnd"/>
      <w:r>
        <w:rPr>
          <w:rFonts w:cs="仿宋_GB2312" w:hint="eastAsia"/>
        </w:rPr>
        <w:t>损失的，由责任人承担赔偿责任。</w:t>
      </w:r>
    </w:p>
    <w:p w:rsidR="00671ADA" w:rsidRDefault="004B3C6E">
      <w:pPr>
        <w:pStyle w:val="aa"/>
        <w:snapToGrid w:val="0"/>
        <w:spacing w:line="360" w:lineRule="auto"/>
        <w:rPr>
          <w:rFonts w:cs="仿宋_GB2312"/>
        </w:rPr>
      </w:pPr>
      <w:r>
        <w:rPr>
          <w:rFonts w:cs="仿宋_GB2312"/>
        </w:rPr>
        <w:t>7.5</w:t>
      </w:r>
      <w:r>
        <w:rPr>
          <w:rFonts w:cs="仿宋_GB2312"/>
        </w:rPr>
        <w:t>政府采购当事人有其他违反政府采购</w:t>
      </w:r>
      <w:proofErr w:type="gramStart"/>
      <w:r>
        <w:rPr>
          <w:rFonts w:cs="仿宋_GB2312" w:hint="eastAsia"/>
        </w:rPr>
        <w:t>法或者</w:t>
      </w:r>
      <w:proofErr w:type="gramEnd"/>
      <w:r>
        <w:rPr>
          <w:rFonts w:cs="仿宋_GB2312" w:hint="eastAsia"/>
        </w:rPr>
        <w:t>政府采购法实施条例等法律法规规定的行为，</w:t>
      </w:r>
      <w:proofErr w:type="gramStart"/>
      <w:r>
        <w:rPr>
          <w:rFonts w:cs="仿宋_GB2312" w:hint="eastAsia"/>
        </w:rPr>
        <w:t>经改正</w:t>
      </w:r>
      <w:proofErr w:type="gramEnd"/>
      <w:r>
        <w:rPr>
          <w:rFonts w:cs="仿宋_GB2312" w:hint="eastAsia"/>
        </w:rPr>
        <w:t>后仍然影响或者可能影响中标结果或者依法被认定为中标无效的，依照</w:t>
      </w:r>
      <w:r>
        <w:rPr>
          <w:rFonts w:cs="仿宋_GB2312"/>
        </w:rPr>
        <w:t>7.1</w:t>
      </w:r>
      <w:r>
        <w:rPr>
          <w:rFonts w:cs="仿宋_GB2312"/>
        </w:rPr>
        <w:t>-7.4</w:t>
      </w:r>
      <w:r>
        <w:rPr>
          <w:rFonts w:cs="仿宋_GB2312"/>
        </w:rPr>
        <w:t>规定处理。</w:t>
      </w:r>
    </w:p>
    <w:p w:rsidR="00671ADA" w:rsidRDefault="00671ADA">
      <w:pPr>
        <w:pStyle w:val="aa"/>
        <w:snapToGrid w:val="0"/>
        <w:spacing w:line="360" w:lineRule="auto"/>
        <w:ind w:firstLineChars="0" w:firstLine="0"/>
        <w:rPr>
          <w:rFonts w:cs="宋体"/>
        </w:rPr>
      </w:pPr>
    </w:p>
    <w:p w:rsidR="00671ADA" w:rsidRDefault="00671ADA">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6"/>
    </w:p>
    <w:p w:rsidR="00671ADA" w:rsidRDefault="004B3C6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671ADA" w:rsidRDefault="00671ADA">
      <w:pPr>
        <w:spacing w:line="360" w:lineRule="auto"/>
        <w:ind w:leftChars="343" w:left="720" w:firstLineChars="300" w:firstLine="1084"/>
        <w:outlineLvl w:val="0"/>
        <w:rPr>
          <w:rFonts w:ascii="宋体" w:hAnsi="宋体" w:cs="宋体"/>
          <w:b/>
          <w:sz w:val="36"/>
          <w:szCs w:val="36"/>
        </w:rPr>
      </w:pPr>
    </w:p>
    <w:p w:rsidR="00671ADA" w:rsidRDefault="00671ADA">
      <w:pPr>
        <w:spacing w:line="360" w:lineRule="auto"/>
        <w:ind w:leftChars="343" w:left="720" w:firstLineChars="300" w:firstLine="1084"/>
        <w:outlineLvl w:val="0"/>
        <w:rPr>
          <w:rFonts w:ascii="宋体" w:hAnsi="宋体" w:cs="宋体"/>
          <w:b/>
          <w:sz w:val="36"/>
          <w:szCs w:val="36"/>
        </w:rPr>
      </w:pPr>
    </w:p>
    <w:p w:rsidR="00671ADA" w:rsidRDefault="00671ADA">
      <w:pPr>
        <w:spacing w:line="360" w:lineRule="auto"/>
        <w:ind w:leftChars="343" w:left="720" w:firstLineChars="300" w:firstLine="1084"/>
        <w:outlineLvl w:val="0"/>
        <w:rPr>
          <w:rFonts w:ascii="宋体" w:hAnsi="宋体" w:cs="宋体"/>
          <w:b/>
          <w:sz w:val="36"/>
          <w:szCs w:val="36"/>
        </w:rPr>
      </w:pPr>
    </w:p>
    <w:p w:rsidR="00671ADA" w:rsidRDefault="00671ADA">
      <w:pPr>
        <w:spacing w:line="360" w:lineRule="auto"/>
        <w:ind w:leftChars="343" w:left="720" w:firstLineChars="300" w:firstLine="1084"/>
        <w:outlineLvl w:val="0"/>
        <w:rPr>
          <w:rFonts w:ascii="宋体" w:hAnsi="宋体" w:cs="宋体"/>
          <w:b/>
          <w:sz w:val="36"/>
          <w:szCs w:val="36"/>
        </w:rPr>
      </w:pPr>
    </w:p>
    <w:p w:rsidR="00671ADA" w:rsidRDefault="004B3C6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br w:type="page"/>
      </w:r>
    </w:p>
    <w:p w:rsidR="00671ADA" w:rsidRDefault="004B3C6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671ADA" w:rsidRDefault="004B3C6E">
      <w:pPr>
        <w:pStyle w:val="ac"/>
        <w:snapToGrid w:val="0"/>
        <w:spacing w:line="400" w:lineRule="atLeast"/>
        <w:jc w:val="right"/>
        <w:rPr>
          <w:rFonts w:ascii="Times New Roman" w:hAnsi="Times New Roman"/>
          <w:b/>
          <w:sz w:val="28"/>
          <w:szCs w:val="28"/>
        </w:rPr>
      </w:pPr>
      <w:r>
        <w:rPr>
          <w:rFonts w:ascii="Times New Roman" w:hAnsi="Times New Roman"/>
          <w:sz w:val="24"/>
          <w:szCs w:val="24"/>
        </w:rPr>
        <w:t>合同编号：</w:t>
      </w:r>
      <w:r>
        <w:rPr>
          <w:rFonts w:ascii="Times New Roman" w:hAnsi="Times New Roman"/>
          <w:sz w:val="24"/>
          <w:szCs w:val="24"/>
        </w:rPr>
        <w:t xml:space="preserve">            </w:t>
      </w:r>
    </w:p>
    <w:p w:rsidR="00671ADA" w:rsidRDefault="004B3C6E">
      <w:pPr>
        <w:pStyle w:val="ac"/>
        <w:snapToGrid w:val="0"/>
        <w:spacing w:line="400" w:lineRule="atLeast"/>
        <w:rPr>
          <w:rFonts w:ascii="Times New Roman" w:hAnsi="Times New Roman"/>
          <w:sz w:val="24"/>
          <w:szCs w:val="24"/>
        </w:rPr>
      </w:pPr>
      <w:r>
        <w:rPr>
          <w:rFonts w:ascii="Times New Roman" w:hAnsi="Times New Roman"/>
          <w:sz w:val="24"/>
          <w:szCs w:val="24"/>
        </w:rPr>
        <w:t>甲方：（买方）</w:t>
      </w:r>
    </w:p>
    <w:p w:rsidR="00671ADA" w:rsidRDefault="004B3C6E">
      <w:pPr>
        <w:pStyle w:val="ac"/>
        <w:snapToGrid w:val="0"/>
        <w:spacing w:line="400" w:lineRule="atLeast"/>
        <w:rPr>
          <w:rFonts w:ascii="Times New Roman" w:hAnsi="Times New Roman"/>
          <w:sz w:val="24"/>
          <w:szCs w:val="24"/>
        </w:rPr>
      </w:pPr>
      <w:r>
        <w:rPr>
          <w:rFonts w:ascii="Times New Roman" w:hAnsi="Times New Roman"/>
          <w:sz w:val="24"/>
          <w:szCs w:val="24"/>
        </w:rPr>
        <w:t>乙方：（卖方）</w:t>
      </w:r>
    </w:p>
    <w:p w:rsidR="00671ADA" w:rsidRDefault="004B3C6E">
      <w:pPr>
        <w:pStyle w:val="ac"/>
        <w:snapToGrid w:val="0"/>
        <w:spacing w:line="400" w:lineRule="atLeast"/>
        <w:rPr>
          <w:rFonts w:ascii="Times New Roman" w:hAnsi="Times New Roman"/>
          <w:sz w:val="24"/>
          <w:szCs w:val="24"/>
        </w:rPr>
      </w:pPr>
      <w:proofErr w:type="gramStart"/>
      <w:r>
        <w:rPr>
          <w:rFonts w:ascii="Times New Roman" w:hAnsi="Times New Roman"/>
          <w:sz w:val="24"/>
          <w:szCs w:val="24"/>
        </w:rPr>
        <w:t>鉴证</w:t>
      </w:r>
      <w:proofErr w:type="gramEnd"/>
      <w:r>
        <w:rPr>
          <w:rFonts w:ascii="Times New Roman" w:hAnsi="Times New Roman"/>
          <w:sz w:val="24"/>
          <w:szCs w:val="24"/>
        </w:rPr>
        <w:t>方：</w:t>
      </w:r>
    </w:p>
    <w:p w:rsidR="00671ADA" w:rsidRDefault="004B3C6E">
      <w:pPr>
        <w:pStyle w:val="ac"/>
        <w:snapToGrid w:val="0"/>
        <w:spacing w:line="400" w:lineRule="atLeast"/>
        <w:rPr>
          <w:rFonts w:ascii="Times New Roman" w:hAnsi="Times New Roman"/>
          <w:kern w:val="0"/>
          <w:sz w:val="24"/>
        </w:rPr>
      </w:pPr>
      <w:r>
        <w:rPr>
          <w:rFonts w:ascii="Times New Roman" w:hAnsi="Times New Roman"/>
          <w:b/>
          <w:sz w:val="24"/>
          <w:szCs w:val="24"/>
        </w:rPr>
        <w:t xml:space="preserve">  </w:t>
      </w:r>
      <w:r>
        <w:rPr>
          <w:rFonts w:ascii="Times New Roman" w:hAnsi="Times New Roman"/>
          <w:sz w:val="24"/>
        </w:rPr>
        <w:t xml:space="preserve"> </w:t>
      </w:r>
      <w:r>
        <w:rPr>
          <w:rFonts w:ascii="Times New Roman" w:hAnsi="Times New Roman"/>
          <w:sz w:val="24"/>
        </w:rPr>
        <w:t>甲、乙双方基于</w:t>
      </w:r>
      <w:r>
        <w:rPr>
          <w:rFonts w:ascii="Times New Roman" w:hAnsi="Times New Roman"/>
          <w:sz w:val="24"/>
          <w:u w:val="single"/>
        </w:rPr>
        <w:t xml:space="preserve">                  </w:t>
      </w:r>
      <w:r>
        <w:rPr>
          <w:rFonts w:ascii="Times New Roman" w:hAnsi="Times New Roman"/>
          <w:sz w:val="24"/>
        </w:rPr>
        <w:t>项目（项目编号：</w:t>
      </w:r>
      <w:r>
        <w:rPr>
          <w:rFonts w:ascii="Times New Roman" w:hAnsi="Times New Roman"/>
          <w:sz w:val="24"/>
        </w:rPr>
        <w:t xml:space="preserve">HZYHZFCG-20  -    </w:t>
      </w:r>
      <w:r>
        <w:rPr>
          <w:rFonts w:ascii="Times New Roman" w:hAnsi="Times New Roman"/>
          <w:sz w:val="24"/>
        </w:rPr>
        <w:t>）的采购结果，根据《中国人民共和国合同法》等有关法律法规，经友好协商，在平等自愿的基础上签署本合同。</w:t>
      </w:r>
      <w:r>
        <w:rPr>
          <w:rFonts w:ascii="Times New Roman" w:hAnsi="Times New Roman"/>
          <w:sz w:val="24"/>
        </w:rPr>
        <w:t xml:space="preserve">  </w:t>
      </w:r>
    </w:p>
    <w:p w:rsidR="00671ADA" w:rsidRDefault="004B3C6E">
      <w:pPr>
        <w:spacing w:line="400" w:lineRule="atLeast"/>
        <w:rPr>
          <w:b/>
          <w:bCs/>
          <w:sz w:val="24"/>
        </w:rPr>
      </w:pPr>
      <w:r>
        <w:rPr>
          <w:b/>
          <w:bCs/>
          <w:sz w:val="24"/>
        </w:rPr>
        <w:t>第一条：服务内容</w:t>
      </w:r>
    </w:p>
    <w:p w:rsidR="00671ADA" w:rsidRDefault="004B3C6E">
      <w:pPr>
        <w:spacing w:line="400" w:lineRule="atLeast"/>
        <w:ind w:firstLineChars="200" w:firstLine="480"/>
        <w:rPr>
          <w:sz w:val="24"/>
        </w:rPr>
      </w:pPr>
      <w:r>
        <w:rPr>
          <w:sz w:val="24"/>
        </w:rPr>
        <w:t>1</w:t>
      </w:r>
      <w:r>
        <w:rPr>
          <w:sz w:val="24"/>
        </w:rPr>
        <w:t>、</w:t>
      </w:r>
      <w:r>
        <w:rPr>
          <w:sz w:val="24"/>
          <w:u w:val="single"/>
        </w:rPr>
        <w:t xml:space="preserve">            </w:t>
      </w:r>
    </w:p>
    <w:p w:rsidR="00671ADA" w:rsidRDefault="004B3C6E">
      <w:pPr>
        <w:spacing w:line="400" w:lineRule="atLeast"/>
        <w:ind w:firstLineChars="200" w:firstLine="480"/>
        <w:rPr>
          <w:sz w:val="24"/>
        </w:rPr>
      </w:pPr>
      <w:r>
        <w:rPr>
          <w:sz w:val="24"/>
        </w:rPr>
        <w:t>2</w:t>
      </w:r>
      <w:r>
        <w:rPr>
          <w:sz w:val="24"/>
        </w:rPr>
        <w:t>、</w:t>
      </w:r>
      <w:r>
        <w:rPr>
          <w:sz w:val="24"/>
          <w:u w:val="single"/>
        </w:rPr>
        <w:t xml:space="preserve">            </w:t>
      </w:r>
    </w:p>
    <w:p w:rsidR="00671ADA" w:rsidRDefault="004B3C6E">
      <w:pPr>
        <w:numPr>
          <w:ilvl w:val="0"/>
          <w:numId w:val="6"/>
        </w:numPr>
        <w:spacing w:line="400" w:lineRule="atLeast"/>
        <w:rPr>
          <w:b/>
          <w:bCs/>
          <w:sz w:val="24"/>
        </w:rPr>
      </w:pPr>
      <w:r>
        <w:rPr>
          <w:b/>
          <w:bCs/>
          <w:sz w:val="24"/>
        </w:rPr>
        <w:t>：服务期限</w:t>
      </w:r>
    </w:p>
    <w:p w:rsidR="00671ADA" w:rsidRDefault="004B3C6E">
      <w:pPr>
        <w:spacing w:line="360" w:lineRule="auto"/>
        <w:ind w:firstLineChars="200" w:firstLine="480"/>
        <w:rPr>
          <w:sz w:val="24"/>
        </w:rPr>
      </w:pPr>
      <w:r>
        <w:rPr>
          <w:sz w:val="24"/>
        </w:rPr>
        <w:t>自</w:t>
      </w:r>
      <w:r>
        <w:rPr>
          <w:sz w:val="24"/>
        </w:rPr>
        <w:t xml:space="preserve">20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rPr>
        <w:t>20</w:t>
      </w:r>
      <w:r>
        <w:rPr>
          <w:sz w:val="24"/>
          <w:u w:val="single"/>
        </w:rPr>
        <w:t xml:space="preserve">    </w:t>
      </w:r>
      <w:r>
        <w:rPr>
          <w:sz w:val="24"/>
        </w:rPr>
        <w:t>年</w:t>
      </w:r>
      <w:r>
        <w:rPr>
          <w:sz w:val="24"/>
        </w:rPr>
        <w:t xml:space="preserve"> </w:t>
      </w:r>
      <w:r>
        <w:rPr>
          <w:sz w:val="24"/>
          <w:u w:val="single"/>
        </w:rPr>
        <w:t xml:space="preserve">   </w:t>
      </w:r>
      <w:r>
        <w:rPr>
          <w:sz w:val="24"/>
        </w:rPr>
        <w:t>月</w:t>
      </w:r>
      <w:r>
        <w:rPr>
          <w:sz w:val="24"/>
          <w:u w:val="single"/>
        </w:rPr>
        <w:t xml:space="preserve">     </w:t>
      </w:r>
      <w:r>
        <w:rPr>
          <w:sz w:val="24"/>
        </w:rPr>
        <w:t>日（或者自合同生效之日起</w:t>
      </w:r>
      <w:r>
        <w:rPr>
          <w:sz w:val="24"/>
          <w:u w:val="single"/>
        </w:rPr>
        <w:t xml:space="preserve">    </w:t>
      </w:r>
      <w:r>
        <w:rPr>
          <w:sz w:val="24"/>
        </w:rPr>
        <w:t>年）。</w:t>
      </w:r>
      <w:r>
        <w:rPr>
          <w:rFonts w:ascii="宋体" w:hAnsi="宋体" w:cs="宋体" w:hint="eastAsia"/>
          <w:b/>
          <w:bCs/>
          <w:sz w:val="24"/>
        </w:rPr>
        <w:t>一年服务期满经考核合格的，可续签合同，合同一年一签，最长不超过三年。</w:t>
      </w:r>
    </w:p>
    <w:p w:rsidR="00671ADA" w:rsidRDefault="004B3C6E">
      <w:pPr>
        <w:numPr>
          <w:ilvl w:val="0"/>
          <w:numId w:val="6"/>
        </w:numPr>
        <w:spacing w:line="400" w:lineRule="atLeast"/>
        <w:rPr>
          <w:b/>
          <w:bCs/>
          <w:sz w:val="24"/>
        </w:rPr>
      </w:pPr>
      <w:r>
        <w:rPr>
          <w:b/>
          <w:bCs/>
          <w:sz w:val="24"/>
        </w:rPr>
        <w:t>：服务费用及支付方式</w:t>
      </w:r>
    </w:p>
    <w:p w:rsidR="00671ADA" w:rsidRDefault="004B3C6E">
      <w:pPr>
        <w:spacing w:line="400" w:lineRule="atLeast"/>
        <w:ind w:firstLineChars="200" w:firstLine="480"/>
        <w:rPr>
          <w:sz w:val="24"/>
        </w:rPr>
      </w:pPr>
      <w:r>
        <w:rPr>
          <w:sz w:val="24"/>
        </w:rPr>
        <w:t>1</w:t>
      </w:r>
      <w:r>
        <w:rPr>
          <w:sz w:val="24"/>
        </w:rPr>
        <w:t>、本项目合同金额为人民币</w:t>
      </w:r>
      <w:r>
        <w:rPr>
          <w:sz w:val="24"/>
          <w:u w:val="single"/>
        </w:rPr>
        <w:t xml:space="preserve">            </w:t>
      </w:r>
      <w:r>
        <w:rPr>
          <w:sz w:val="24"/>
        </w:rPr>
        <w:t>整（￥</w:t>
      </w:r>
      <w:r>
        <w:rPr>
          <w:sz w:val="24"/>
          <w:u w:val="single"/>
        </w:rPr>
        <w:t xml:space="preserve">        </w:t>
      </w:r>
      <w:r>
        <w:rPr>
          <w:sz w:val="24"/>
        </w:rPr>
        <w:t>元）。</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w:t>
      </w:r>
      <w:r>
        <w:rPr>
          <w:rFonts w:ascii="宋体" w:hAnsi="宋体" w:cs="宋体" w:hint="eastAsia"/>
          <w:b/>
          <w:bCs/>
          <w:color w:val="000000"/>
          <w:sz w:val="24"/>
        </w:rPr>
        <w:t>、结算方式：</w:t>
      </w:r>
    </w:p>
    <w:p w:rsidR="00671ADA" w:rsidRDefault="004B3C6E">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）采购人按季付款，自合同签订后支付合同价的</w:t>
      </w:r>
      <w:r>
        <w:rPr>
          <w:rFonts w:ascii="宋体" w:hAnsi="宋体" w:cs="宋体" w:hint="eastAsia"/>
          <w:b/>
          <w:bCs/>
          <w:color w:val="000000"/>
          <w:sz w:val="24"/>
        </w:rPr>
        <w:t>25%</w:t>
      </w:r>
      <w:r>
        <w:rPr>
          <w:rFonts w:ascii="宋体" w:hAnsi="宋体" w:cs="宋体" w:hint="eastAsia"/>
          <w:b/>
          <w:bCs/>
          <w:color w:val="000000"/>
          <w:sz w:val="24"/>
        </w:rPr>
        <w:t>的预付款</w:t>
      </w:r>
      <w:r>
        <w:rPr>
          <w:rFonts w:ascii="宋体" w:hAnsi="宋体" w:cs="宋体" w:hint="eastAsia"/>
          <w:b/>
          <w:bCs/>
          <w:color w:val="000000"/>
          <w:sz w:val="24"/>
        </w:rPr>
        <w:t>,</w:t>
      </w:r>
      <w:r>
        <w:rPr>
          <w:rFonts w:ascii="宋体" w:hAnsi="宋体" w:cs="宋体" w:hint="eastAsia"/>
          <w:b/>
          <w:bCs/>
          <w:color w:val="000000"/>
          <w:sz w:val="24"/>
        </w:rPr>
        <w:t>其他三个季度经考核合格后各支付年合同价的</w:t>
      </w:r>
      <w:r>
        <w:rPr>
          <w:rFonts w:ascii="宋体" w:hAnsi="宋体" w:cs="宋体" w:hint="eastAsia"/>
          <w:b/>
          <w:bCs/>
          <w:color w:val="000000"/>
          <w:sz w:val="24"/>
        </w:rPr>
        <w:t>25%</w:t>
      </w:r>
      <w:r>
        <w:rPr>
          <w:rFonts w:ascii="宋体" w:hAnsi="宋体" w:cs="宋体" w:hint="eastAsia"/>
          <w:b/>
          <w:bCs/>
          <w:color w:val="000000"/>
          <w:sz w:val="24"/>
        </w:rPr>
        <w:t>。</w:t>
      </w:r>
    </w:p>
    <w:p w:rsidR="00671ADA" w:rsidRDefault="004B3C6E">
      <w:pPr>
        <w:spacing w:line="360" w:lineRule="auto"/>
        <w:ind w:firstLineChars="200" w:firstLine="482"/>
        <w:rPr>
          <w:rFonts w:ascii="宋体" w:hAnsi="宋体" w:cs="宋体"/>
          <w:b/>
          <w:color w:val="000000"/>
          <w:kern w:val="1"/>
          <w:sz w:val="24"/>
        </w:rPr>
      </w:pP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w:t>
      </w:r>
      <w:r>
        <w:rPr>
          <w:rFonts w:ascii="宋体" w:hAnsi="宋体" w:cs="宋体"/>
          <w:b/>
          <w:color w:val="000000"/>
          <w:kern w:val="1"/>
          <w:sz w:val="24"/>
        </w:rPr>
        <w:t>物业公司因工作失误</w:t>
      </w:r>
      <w:r>
        <w:rPr>
          <w:rFonts w:ascii="宋体" w:hAnsi="宋体" w:cs="宋体" w:hint="eastAsia"/>
          <w:b/>
          <w:color w:val="000000"/>
          <w:kern w:val="1"/>
          <w:sz w:val="24"/>
        </w:rPr>
        <w:t>及</w:t>
      </w:r>
      <w:r>
        <w:rPr>
          <w:rFonts w:ascii="宋体" w:hAnsi="宋体" w:cs="宋体"/>
          <w:b/>
          <w:color w:val="000000"/>
          <w:kern w:val="1"/>
          <w:sz w:val="24"/>
        </w:rPr>
        <w:t>按招标文件中的服务要求</w:t>
      </w:r>
      <w:r>
        <w:rPr>
          <w:rFonts w:ascii="宋体" w:hAnsi="宋体" w:cs="宋体" w:hint="eastAsia"/>
          <w:b/>
          <w:color w:val="000000"/>
          <w:kern w:val="1"/>
          <w:sz w:val="24"/>
        </w:rPr>
        <w:t>、</w:t>
      </w:r>
      <w:r>
        <w:rPr>
          <w:rFonts w:ascii="宋体" w:hAnsi="宋体" w:cs="宋体"/>
          <w:b/>
          <w:color w:val="000000"/>
          <w:kern w:val="1"/>
          <w:sz w:val="24"/>
        </w:rPr>
        <w:t>考核要求造成的扣款则在季付款的同时相应扣除。</w:t>
      </w:r>
    </w:p>
    <w:p w:rsidR="00671ADA" w:rsidRDefault="004B3C6E">
      <w:pPr>
        <w:pStyle w:val="aa"/>
        <w:ind w:firstLine="482"/>
        <w:rPr>
          <w:rFonts w:cs="宋体"/>
          <w:b/>
          <w:color w:val="000000"/>
          <w:kern w:val="1"/>
        </w:rPr>
      </w:pPr>
      <w:r>
        <w:rPr>
          <w:rFonts w:cs="宋体" w:hint="eastAsia"/>
          <w:b/>
          <w:color w:val="000000"/>
          <w:kern w:val="1"/>
        </w:rPr>
        <w:t>第二年第三年付款方式同上。</w:t>
      </w:r>
    </w:p>
    <w:p w:rsidR="00671ADA" w:rsidRDefault="004B3C6E">
      <w:pPr>
        <w:numPr>
          <w:ilvl w:val="0"/>
          <w:numId w:val="6"/>
        </w:numPr>
        <w:spacing w:line="400" w:lineRule="atLeast"/>
        <w:rPr>
          <w:b/>
          <w:bCs/>
          <w:sz w:val="24"/>
        </w:rPr>
      </w:pPr>
      <w:r>
        <w:rPr>
          <w:b/>
          <w:bCs/>
          <w:sz w:val="24"/>
        </w:rPr>
        <w:t>：保证金条款</w:t>
      </w:r>
    </w:p>
    <w:p w:rsidR="00671ADA" w:rsidRDefault="004B3C6E">
      <w:pPr>
        <w:spacing w:line="400" w:lineRule="atLeast"/>
        <w:ind w:firstLineChars="200" w:firstLine="480"/>
        <w:rPr>
          <w:sz w:val="24"/>
        </w:rPr>
      </w:pPr>
      <w:r>
        <w:rPr>
          <w:sz w:val="24"/>
        </w:rPr>
        <w:t>1</w:t>
      </w:r>
      <w:r>
        <w:rPr>
          <w:sz w:val="24"/>
        </w:rPr>
        <w:t>、乙方向甲方交纳相当于合同总额</w:t>
      </w:r>
      <w:r>
        <w:rPr>
          <w:sz w:val="24"/>
          <w:u w:val="single"/>
        </w:rPr>
        <w:t xml:space="preserve">    </w:t>
      </w:r>
      <w:r>
        <w:rPr>
          <w:sz w:val="24"/>
        </w:rPr>
        <w:t>%</w:t>
      </w:r>
      <w:r>
        <w:rPr>
          <w:sz w:val="24"/>
        </w:rPr>
        <w:t>的履约保证金。以保证乙方遵守本合同的一切条款、条件和承诺，该保证金在甲方的规定存续期间不计息。</w:t>
      </w:r>
    </w:p>
    <w:p w:rsidR="00671ADA" w:rsidRDefault="004B3C6E">
      <w:pPr>
        <w:spacing w:line="400" w:lineRule="atLeast"/>
        <w:ind w:firstLineChars="200" w:firstLine="480"/>
        <w:rPr>
          <w:sz w:val="24"/>
        </w:rPr>
      </w:pPr>
      <w:r>
        <w:rPr>
          <w:sz w:val="24"/>
        </w:rPr>
        <w:t>2</w:t>
      </w:r>
      <w:r>
        <w:rPr>
          <w:sz w:val="24"/>
        </w:rPr>
        <w:t>、甲方有权从履约保证金中扣除用于</w:t>
      </w:r>
      <w:r>
        <w:rPr>
          <w:sz w:val="24"/>
          <w:u w:val="single"/>
        </w:rPr>
        <w:t xml:space="preserve">         </w:t>
      </w:r>
      <w:r>
        <w:rPr>
          <w:sz w:val="24"/>
        </w:rPr>
        <w:t>或因乙方违约而导致损失的金额和违约金，</w:t>
      </w:r>
      <w:r>
        <w:rPr>
          <w:sz w:val="24"/>
          <w:u w:val="single"/>
        </w:rPr>
        <w:t xml:space="preserve">                  </w:t>
      </w:r>
      <w:r>
        <w:rPr>
          <w:sz w:val="24"/>
        </w:rPr>
        <w:t>。</w:t>
      </w:r>
    </w:p>
    <w:p w:rsidR="00671ADA" w:rsidRDefault="004B3C6E">
      <w:pPr>
        <w:spacing w:line="400" w:lineRule="atLeast"/>
        <w:ind w:firstLineChars="200" w:firstLine="480"/>
        <w:rPr>
          <w:sz w:val="24"/>
        </w:rPr>
      </w:pPr>
      <w:r>
        <w:rPr>
          <w:sz w:val="24"/>
        </w:rPr>
        <w:t>3</w:t>
      </w:r>
      <w:r>
        <w:rPr>
          <w:sz w:val="24"/>
        </w:rPr>
        <w:t>、甲方认为乙方在服务期内没有涉及甲方的应付而未付金额或违约行为，甲方在服务期满后（或提前终止承包后一个月内）全额退还履约保证金，否则，甲方将在扣除乙方应付金额或违约金后退还保证金余额。</w:t>
      </w:r>
    </w:p>
    <w:p w:rsidR="00671ADA" w:rsidRDefault="004B3C6E">
      <w:pPr>
        <w:spacing w:line="360" w:lineRule="auto"/>
        <w:jc w:val="left"/>
        <w:rPr>
          <w:rFonts w:ascii="宋体" w:hAnsi="宋体" w:cs="Arial"/>
          <w:sz w:val="24"/>
        </w:rPr>
      </w:pPr>
      <w:r>
        <w:rPr>
          <w:rFonts w:ascii="宋体" w:hAnsi="宋体" w:cs="宋体"/>
          <w:b/>
          <w:kern w:val="1"/>
          <w:sz w:val="24"/>
        </w:rPr>
        <w:t>第</w:t>
      </w:r>
      <w:r>
        <w:rPr>
          <w:rFonts w:ascii="宋体" w:hAnsi="宋体" w:cs="宋体" w:hint="eastAsia"/>
          <w:b/>
          <w:kern w:val="1"/>
          <w:sz w:val="24"/>
        </w:rPr>
        <w:t>五</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经营制约</w:t>
      </w:r>
    </w:p>
    <w:p w:rsidR="00671ADA" w:rsidRDefault="004B3C6E">
      <w:pPr>
        <w:spacing w:line="360" w:lineRule="auto"/>
        <w:ind w:firstLine="480"/>
        <w:rPr>
          <w:rFonts w:ascii="宋体" w:hAnsi="宋体" w:cs="Arial"/>
          <w:sz w:val="24"/>
        </w:rPr>
      </w:pPr>
      <w:r>
        <w:rPr>
          <w:rFonts w:ascii="宋体" w:hAnsi="宋体" w:cs="Arial"/>
          <w:sz w:val="24"/>
        </w:rPr>
        <w:t>1.</w:t>
      </w:r>
      <w:r>
        <w:rPr>
          <w:rFonts w:ascii="宋体" w:hAnsi="宋体" w:cs="Arial"/>
          <w:sz w:val="24"/>
        </w:rPr>
        <w:t>未经甲方同意，乙方无权在承包区域</w:t>
      </w:r>
      <w:r>
        <w:rPr>
          <w:rFonts w:ascii="宋体" w:hAnsi="宋体" w:cs="Arial"/>
          <w:sz w:val="24"/>
        </w:rPr>
        <w:t>中从事任何广告活动或类似宣传，甲方有权</w:t>
      </w:r>
      <w:r>
        <w:rPr>
          <w:rFonts w:ascii="宋体" w:hAnsi="宋体" w:cs="Arial"/>
          <w:sz w:val="24"/>
        </w:rPr>
        <w:lastRenderedPageBreak/>
        <w:t>依照广告法和甲方相关的规定责令乙方限期改正，并接受处罚；但甲方在该区域发布的广告宣传保证不致影响乙方的正常工作；</w:t>
      </w:r>
    </w:p>
    <w:p w:rsidR="00671ADA" w:rsidRDefault="004B3C6E">
      <w:pPr>
        <w:spacing w:line="360" w:lineRule="auto"/>
        <w:ind w:firstLine="480"/>
        <w:rPr>
          <w:rFonts w:ascii="宋体" w:hAnsi="宋体" w:cs="Arial"/>
          <w:sz w:val="24"/>
        </w:rPr>
      </w:pPr>
      <w:r>
        <w:rPr>
          <w:rFonts w:ascii="宋体" w:hAnsi="宋体" w:cs="Arial"/>
          <w:sz w:val="24"/>
        </w:rPr>
        <w:t>2.</w:t>
      </w:r>
      <w:r>
        <w:rPr>
          <w:rFonts w:ascii="宋体" w:hAnsi="宋体" w:cs="Arial"/>
          <w:sz w:val="24"/>
        </w:rPr>
        <w:t>乙方不得以甲方的名义从事任何经济活动，且由此发生的一切债权、债务与甲方无关。</w:t>
      </w:r>
    </w:p>
    <w:p w:rsidR="00671ADA" w:rsidRDefault="004B3C6E">
      <w:pPr>
        <w:spacing w:line="360" w:lineRule="auto"/>
        <w:rPr>
          <w:rFonts w:ascii="宋体" w:hAnsi="宋体" w:cs="Arial"/>
          <w:sz w:val="24"/>
        </w:rPr>
      </w:pPr>
      <w:r>
        <w:rPr>
          <w:rFonts w:ascii="宋体" w:hAnsi="宋体" w:cs="宋体"/>
          <w:b/>
          <w:kern w:val="1"/>
          <w:sz w:val="24"/>
        </w:rPr>
        <w:t>第</w:t>
      </w:r>
      <w:r>
        <w:rPr>
          <w:rFonts w:ascii="宋体" w:hAnsi="宋体" w:cs="宋体" w:hint="eastAsia"/>
          <w:b/>
          <w:kern w:val="1"/>
          <w:sz w:val="24"/>
        </w:rPr>
        <w:t>六</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乙方对甲方</w:t>
      </w:r>
      <w:proofErr w:type="gramStart"/>
      <w:r>
        <w:rPr>
          <w:rFonts w:ascii="宋体" w:hAnsi="宋体" w:cs="Arial"/>
          <w:b/>
          <w:sz w:val="24"/>
        </w:rPr>
        <w:t>作出</w:t>
      </w:r>
      <w:proofErr w:type="gramEnd"/>
      <w:r>
        <w:rPr>
          <w:rFonts w:ascii="宋体" w:hAnsi="宋体" w:cs="Arial"/>
          <w:b/>
          <w:sz w:val="24"/>
        </w:rPr>
        <w:t>如下承诺</w:t>
      </w:r>
      <w:r>
        <w:rPr>
          <w:rFonts w:ascii="宋体" w:hAnsi="宋体" w:cs="Arial"/>
          <w:sz w:val="24"/>
        </w:rPr>
        <w:t>：</w:t>
      </w:r>
    </w:p>
    <w:p w:rsidR="00671ADA" w:rsidRDefault="004B3C6E">
      <w:pPr>
        <w:spacing w:line="360" w:lineRule="auto"/>
        <w:ind w:firstLine="480"/>
        <w:rPr>
          <w:rFonts w:ascii="宋体" w:hAnsi="宋体" w:cs="Arial"/>
          <w:sz w:val="24"/>
        </w:rPr>
      </w:pPr>
      <w:r>
        <w:rPr>
          <w:rFonts w:ascii="宋体" w:hAnsi="宋体" w:cs="Arial"/>
          <w:sz w:val="24"/>
        </w:rPr>
        <w:t xml:space="preserve">1. </w:t>
      </w:r>
      <w:r>
        <w:rPr>
          <w:rFonts w:ascii="宋体" w:hAnsi="宋体" w:cs="Arial"/>
          <w:sz w:val="24"/>
        </w:rPr>
        <w:t>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671ADA" w:rsidRDefault="004B3C6E">
      <w:pPr>
        <w:spacing w:line="360" w:lineRule="auto"/>
        <w:ind w:firstLine="480"/>
        <w:rPr>
          <w:rFonts w:ascii="宋体" w:hAnsi="宋体" w:cs="Arial"/>
          <w:sz w:val="24"/>
        </w:rPr>
      </w:pPr>
      <w:r>
        <w:rPr>
          <w:rFonts w:ascii="宋体" w:hAnsi="宋体" w:cs="Arial"/>
          <w:sz w:val="24"/>
        </w:rPr>
        <w:t xml:space="preserve">2. </w:t>
      </w:r>
      <w:r>
        <w:rPr>
          <w:rFonts w:ascii="宋体" w:hAnsi="宋体" w:cs="Arial"/>
          <w:sz w:val="24"/>
        </w:rPr>
        <w:t>乙方应允许甲方或其授权的人员对承包区域内各项服务质量控制进行检查，有关费用由乙方承担。</w:t>
      </w:r>
    </w:p>
    <w:p w:rsidR="00671ADA" w:rsidRDefault="004B3C6E">
      <w:pPr>
        <w:spacing w:line="360" w:lineRule="auto"/>
        <w:ind w:firstLine="480"/>
        <w:rPr>
          <w:rFonts w:ascii="宋体" w:hAnsi="宋体" w:cs="Arial"/>
          <w:sz w:val="24"/>
        </w:rPr>
      </w:pPr>
      <w:r>
        <w:rPr>
          <w:rFonts w:ascii="宋体" w:hAnsi="宋体" w:cs="Arial"/>
          <w:sz w:val="24"/>
        </w:rPr>
        <w:t xml:space="preserve">3. </w:t>
      </w:r>
      <w:r>
        <w:rPr>
          <w:rFonts w:ascii="宋体" w:hAnsi="宋体" w:cs="Arial"/>
          <w:sz w:val="24"/>
        </w:rPr>
        <w:t>在承包区域的各项服务，其工作时间必须满足甲方的工作要求，包括星期天及公众假期。如遇特殊情况，甲方可要求乙方调整工作时间直至全天二十四小时工作。</w:t>
      </w:r>
    </w:p>
    <w:p w:rsidR="00671ADA" w:rsidRDefault="004B3C6E">
      <w:pPr>
        <w:spacing w:line="360" w:lineRule="auto"/>
        <w:ind w:firstLine="480"/>
        <w:rPr>
          <w:rFonts w:ascii="宋体" w:hAnsi="宋体" w:cs="Arial"/>
          <w:sz w:val="24"/>
        </w:rPr>
      </w:pPr>
      <w:r>
        <w:rPr>
          <w:rFonts w:ascii="宋体" w:hAnsi="宋体" w:cs="Arial"/>
          <w:sz w:val="24"/>
        </w:rPr>
        <w:t xml:space="preserve">4. </w:t>
      </w:r>
      <w:r>
        <w:rPr>
          <w:rFonts w:ascii="宋体" w:hAnsi="宋体" w:cs="Arial"/>
          <w:sz w:val="24"/>
        </w:rPr>
        <w:t>乙方必须聘请</w:t>
      </w:r>
      <w:r>
        <w:rPr>
          <w:rFonts w:ascii="宋体" w:hAnsi="宋体" w:cs="Arial"/>
          <w:sz w:val="24"/>
        </w:rPr>
        <w:t>(</w:t>
      </w:r>
      <w:r>
        <w:rPr>
          <w:rFonts w:ascii="宋体" w:hAnsi="宋体" w:cs="Arial"/>
          <w:sz w:val="24"/>
        </w:rPr>
        <w:t>或指定</w:t>
      </w:r>
      <w:r>
        <w:rPr>
          <w:rFonts w:ascii="宋体" w:hAnsi="宋体" w:cs="Arial"/>
          <w:sz w:val="24"/>
        </w:rPr>
        <w:t>)</w:t>
      </w:r>
      <w:r>
        <w:rPr>
          <w:rFonts w:ascii="宋体" w:hAnsi="宋体" w:cs="Arial"/>
          <w:sz w:val="24"/>
        </w:rPr>
        <w:t>一位经理</w:t>
      </w:r>
      <w:r>
        <w:rPr>
          <w:rFonts w:ascii="宋体" w:hAnsi="宋体" w:cs="Arial"/>
          <w:sz w:val="24"/>
        </w:rPr>
        <w:t>(</w:t>
      </w:r>
      <w:r>
        <w:rPr>
          <w:rFonts w:ascii="宋体" w:hAnsi="宋体" w:cs="Arial"/>
          <w:sz w:val="24"/>
        </w:rPr>
        <w:t>负责人</w:t>
      </w:r>
      <w:r>
        <w:rPr>
          <w:rFonts w:ascii="宋体" w:hAnsi="宋体" w:cs="Arial"/>
          <w:sz w:val="24"/>
        </w:rPr>
        <w:t>)</w:t>
      </w:r>
      <w:r>
        <w:rPr>
          <w:rFonts w:ascii="宋体" w:hAnsi="宋体" w:cs="Arial"/>
          <w:sz w:val="24"/>
        </w:rPr>
        <w:t>，全权代表乙方与甲方保持密切联系并保证承包区域服务工作。根据综合考评或工作情况，甲方有权要求乙方在一个星期内更换经理（负责人）及相关人员。</w:t>
      </w:r>
    </w:p>
    <w:p w:rsidR="00671ADA" w:rsidRDefault="004B3C6E">
      <w:pPr>
        <w:spacing w:line="360" w:lineRule="auto"/>
        <w:ind w:firstLine="480"/>
        <w:rPr>
          <w:rFonts w:ascii="宋体" w:hAnsi="宋体" w:cs="Arial"/>
          <w:sz w:val="24"/>
        </w:rPr>
      </w:pPr>
      <w:r>
        <w:rPr>
          <w:rFonts w:ascii="宋体" w:hAnsi="宋体" w:cs="Arial"/>
          <w:sz w:val="24"/>
        </w:rPr>
        <w:t xml:space="preserve">5. </w:t>
      </w:r>
      <w:r>
        <w:rPr>
          <w:rFonts w:ascii="宋体" w:hAnsi="宋体" w:cs="Arial"/>
          <w:sz w:val="24"/>
        </w:rPr>
        <w:t>为承包区域的服务工作配备承诺的人员及人员数量</w:t>
      </w:r>
      <w:r>
        <w:rPr>
          <w:rFonts w:ascii="宋体" w:hAnsi="宋体" w:cs="Arial" w:hint="eastAsia"/>
          <w:sz w:val="24"/>
        </w:rPr>
        <w:t>（维保人员、保洁、会务人数及年龄要求）</w:t>
      </w:r>
      <w:r>
        <w:rPr>
          <w:rFonts w:ascii="宋体" w:hAnsi="宋体" w:cs="Arial"/>
          <w:sz w:val="24"/>
        </w:rPr>
        <w:t>，甲方不定期抽查乙方投入的人员数量，如果抽查时发现乙方安排在岗的人员数量少于合同约定的数量，甲方可以按缺少人</w:t>
      </w:r>
      <w:r>
        <w:rPr>
          <w:rFonts w:ascii="宋体" w:hAnsi="宋体" w:cs="仿宋"/>
          <w:sz w:val="24"/>
        </w:rPr>
        <w:t>数每人三个月的岗位工资</w:t>
      </w:r>
      <w:r>
        <w:rPr>
          <w:rFonts w:ascii="宋体" w:hAnsi="宋体" w:cs="Arial"/>
          <w:sz w:val="24"/>
        </w:rPr>
        <w:t>累计扣除当季度合同款。乙方聘用的工作人员必须符合劳动部门有关用工规定，并经乙方相关专业考核合格后持证上岗，甲方有权进行审核，该类费用开支由乙方负担。</w:t>
      </w:r>
    </w:p>
    <w:p w:rsidR="00671ADA" w:rsidRDefault="004B3C6E">
      <w:pPr>
        <w:spacing w:line="360" w:lineRule="auto"/>
        <w:ind w:firstLine="480"/>
        <w:rPr>
          <w:rFonts w:ascii="宋体" w:hAnsi="宋体" w:cs="Arial"/>
          <w:sz w:val="24"/>
        </w:rPr>
      </w:pPr>
      <w:r>
        <w:rPr>
          <w:rFonts w:ascii="宋体" w:hAnsi="宋体" w:cs="Arial"/>
          <w:sz w:val="24"/>
        </w:rPr>
        <w:t xml:space="preserve">6. </w:t>
      </w:r>
      <w:r>
        <w:rPr>
          <w:rFonts w:ascii="宋体" w:hAnsi="宋体" w:cs="Arial"/>
          <w:sz w:val="24"/>
        </w:rPr>
        <w:t>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671ADA" w:rsidRDefault="004B3C6E">
      <w:pPr>
        <w:spacing w:line="360" w:lineRule="auto"/>
        <w:ind w:firstLine="480"/>
        <w:rPr>
          <w:rFonts w:ascii="宋体" w:hAnsi="宋体" w:cs="Arial"/>
          <w:sz w:val="24"/>
        </w:rPr>
      </w:pPr>
      <w:r>
        <w:rPr>
          <w:rFonts w:ascii="宋体" w:hAnsi="宋体" w:cs="Arial"/>
          <w:sz w:val="24"/>
        </w:rPr>
        <w:t xml:space="preserve">7. </w:t>
      </w:r>
      <w:r>
        <w:rPr>
          <w:rFonts w:ascii="宋体" w:hAnsi="宋体" w:cs="Arial"/>
          <w:sz w:val="24"/>
        </w:rPr>
        <w:t>乙方工作人员上岗穿着由甲方确认的制服及甲方许可的装饰物品，费用和制作均由乙方负担。</w:t>
      </w:r>
    </w:p>
    <w:p w:rsidR="00671ADA" w:rsidRDefault="004B3C6E">
      <w:pPr>
        <w:spacing w:line="360" w:lineRule="auto"/>
        <w:ind w:firstLine="480"/>
        <w:rPr>
          <w:rFonts w:ascii="宋体" w:hAnsi="宋体" w:cs="Arial"/>
          <w:sz w:val="24"/>
        </w:rPr>
      </w:pPr>
      <w:r>
        <w:rPr>
          <w:rFonts w:ascii="宋体" w:hAnsi="宋体" w:cs="Arial"/>
          <w:sz w:val="24"/>
        </w:rPr>
        <w:t xml:space="preserve">8. </w:t>
      </w:r>
      <w:r>
        <w:rPr>
          <w:rFonts w:ascii="宋体" w:hAnsi="宋体" w:cs="Arial"/>
          <w:sz w:val="24"/>
        </w:rPr>
        <w:t>乙方必须出具或办妥法律及甲方规定的与承包区域经营业务有关的执照和许可证，方可从事经营并在经营中遵守一切有关条例和规定。自行缴纳有关税、费。</w:t>
      </w:r>
    </w:p>
    <w:p w:rsidR="00671ADA" w:rsidRDefault="004B3C6E">
      <w:pPr>
        <w:spacing w:line="360" w:lineRule="auto"/>
        <w:ind w:firstLine="480"/>
        <w:rPr>
          <w:rFonts w:ascii="宋体" w:hAnsi="宋体" w:cs="Arial"/>
          <w:sz w:val="24"/>
        </w:rPr>
      </w:pPr>
      <w:r>
        <w:rPr>
          <w:rFonts w:ascii="宋体" w:hAnsi="宋体" w:cs="Arial"/>
          <w:sz w:val="24"/>
        </w:rPr>
        <w:t xml:space="preserve">9. </w:t>
      </w:r>
      <w:r>
        <w:rPr>
          <w:rFonts w:ascii="宋体" w:hAnsi="宋体" w:cs="Arial"/>
          <w:sz w:val="24"/>
        </w:rPr>
        <w:t>乙方必须确保为甲方提供优质、高效的专业服务，并根据甲方要求改变不满意</w:t>
      </w:r>
      <w:r>
        <w:rPr>
          <w:rFonts w:ascii="宋体" w:hAnsi="宋体" w:cs="Arial"/>
          <w:sz w:val="24"/>
        </w:rPr>
        <w:lastRenderedPageBreak/>
        <w:t>的服务状况。接受有关部门监督与检查。同时，乙方自觉参加甲方认为有助提高甲方形象的宣传活动。</w:t>
      </w:r>
    </w:p>
    <w:p w:rsidR="00671ADA" w:rsidRDefault="004B3C6E">
      <w:pPr>
        <w:spacing w:line="360" w:lineRule="auto"/>
        <w:ind w:firstLine="480"/>
        <w:rPr>
          <w:rFonts w:ascii="宋体" w:hAnsi="宋体" w:cs="Arial"/>
          <w:sz w:val="24"/>
        </w:rPr>
      </w:pPr>
      <w:r>
        <w:rPr>
          <w:rFonts w:ascii="宋体" w:hAnsi="宋体" w:cs="Arial"/>
          <w:sz w:val="24"/>
        </w:rPr>
        <w:t xml:space="preserve">10. </w:t>
      </w:r>
      <w:r>
        <w:rPr>
          <w:rFonts w:ascii="宋体" w:hAnsi="宋体" w:cs="Arial"/>
          <w:sz w:val="24"/>
        </w:rPr>
        <w:t>在承包期内乙方应保证承包区域内的设施、设备良好的运营状况和环境状况，并接受甲方或其授权人员的检查，对</w:t>
      </w:r>
      <w:r>
        <w:rPr>
          <w:rFonts w:ascii="宋体" w:hAnsi="宋体" w:cs="Arial"/>
          <w:sz w:val="24"/>
        </w:rPr>
        <w:t>由乙方引起或造成设施、设备的损坏及环境卫生不理想状况，甲方将书面通知乙方修复或整改，在书面通知下达一周后，仍未按要求修复或整改，甲方将负责完成这一工作，所需费用连同</w:t>
      </w:r>
      <w:r>
        <w:rPr>
          <w:rFonts w:ascii="宋体" w:hAnsi="宋体" w:cs="Arial"/>
          <w:sz w:val="24"/>
        </w:rPr>
        <w:t>15%</w:t>
      </w:r>
      <w:r>
        <w:rPr>
          <w:rFonts w:ascii="宋体" w:hAnsi="宋体" w:cs="Arial"/>
          <w:sz w:val="24"/>
        </w:rPr>
        <w:t>行政附加费全部由乙方承担。</w:t>
      </w:r>
    </w:p>
    <w:p w:rsidR="00671ADA" w:rsidRDefault="004B3C6E">
      <w:pPr>
        <w:spacing w:line="360" w:lineRule="auto"/>
        <w:ind w:firstLine="480"/>
        <w:rPr>
          <w:rFonts w:ascii="宋体" w:hAnsi="宋体" w:cs="Arial"/>
          <w:sz w:val="24"/>
        </w:rPr>
      </w:pPr>
      <w:r>
        <w:rPr>
          <w:rFonts w:ascii="宋体" w:hAnsi="宋体" w:cs="Arial"/>
          <w:sz w:val="24"/>
        </w:rPr>
        <w:t xml:space="preserve">11. </w:t>
      </w:r>
      <w:r>
        <w:rPr>
          <w:rFonts w:ascii="宋体" w:hAnsi="宋体" w:cs="Arial"/>
          <w:sz w:val="24"/>
        </w:rPr>
        <w:t>乙方在承包区域因作业所需增加机械、电力设备及设施应征得甲方同意，并聘请有资格的承造商进行安装、保养并将施工安装保养记录手册和图，交由甲方备案。</w:t>
      </w:r>
    </w:p>
    <w:p w:rsidR="00671ADA" w:rsidRDefault="004B3C6E">
      <w:pPr>
        <w:spacing w:line="360" w:lineRule="auto"/>
        <w:ind w:firstLine="480"/>
        <w:rPr>
          <w:rFonts w:ascii="宋体" w:hAnsi="宋体" w:cs="Arial"/>
          <w:sz w:val="24"/>
        </w:rPr>
      </w:pPr>
      <w:r>
        <w:rPr>
          <w:rFonts w:ascii="宋体" w:hAnsi="宋体" w:cs="Arial"/>
          <w:sz w:val="24"/>
        </w:rPr>
        <w:t xml:space="preserve">12. </w:t>
      </w:r>
      <w:r>
        <w:rPr>
          <w:rFonts w:ascii="宋体" w:hAnsi="宋体" w:cs="Arial"/>
          <w:b/>
          <w:sz w:val="24"/>
        </w:rPr>
        <w:t>禁止事项</w:t>
      </w:r>
    </w:p>
    <w:p w:rsidR="00671ADA" w:rsidRDefault="004B3C6E">
      <w:pPr>
        <w:spacing w:line="360" w:lineRule="auto"/>
        <w:ind w:firstLine="556"/>
        <w:rPr>
          <w:rFonts w:ascii="宋体" w:hAnsi="宋体" w:cs="Arial"/>
          <w:sz w:val="24"/>
        </w:rPr>
      </w:pPr>
      <w:r>
        <w:rPr>
          <w:rFonts w:ascii="宋体" w:hAnsi="宋体" w:cs="Arial"/>
          <w:sz w:val="24"/>
        </w:rPr>
        <w:t>12.1</w:t>
      </w:r>
      <w:r>
        <w:rPr>
          <w:rFonts w:ascii="宋体" w:hAnsi="宋体" w:cs="Arial"/>
          <w:sz w:val="24"/>
        </w:rPr>
        <w:t>乙方不得以任何理由向甲方工作人员支付费用或赠送实物，违者将终止合同。乙方人员也不得以任何形式向甲方相关人员索取小费或钱物等。</w:t>
      </w:r>
    </w:p>
    <w:p w:rsidR="00671ADA" w:rsidRDefault="004B3C6E">
      <w:pPr>
        <w:spacing w:line="360" w:lineRule="auto"/>
        <w:ind w:firstLine="556"/>
        <w:rPr>
          <w:rFonts w:ascii="宋体" w:hAnsi="宋体" w:cs="Arial"/>
          <w:sz w:val="24"/>
        </w:rPr>
      </w:pPr>
      <w:r>
        <w:rPr>
          <w:rFonts w:ascii="宋体" w:hAnsi="宋体" w:cs="Arial"/>
          <w:sz w:val="24"/>
        </w:rPr>
        <w:t>12.2</w:t>
      </w:r>
      <w:r>
        <w:rPr>
          <w:rFonts w:ascii="宋体" w:hAnsi="宋体" w:cs="Arial"/>
          <w:sz w:val="24"/>
        </w:rPr>
        <w:t>不</w:t>
      </w:r>
      <w:r>
        <w:rPr>
          <w:rFonts w:ascii="宋体" w:hAnsi="宋体" w:cs="Arial"/>
          <w:sz w:val="24"/>
        </w:rPr>
        <w:t>得在承包区域住宿或从事非法活动，也不得从事有损甲方利益的活动，同时不允许在承包区域对甲方经营活动进行滋扰性的行为。</w:t>
      </w:r>
    </w:p>
    <w:p w:rsidR="00671ADA" w:rsidRDefault="004B3C6E">
      <w:pPr>
        <w:spacing w:line="360" w:lineRule="auto"/>
        <w:ind w:firstLine="556"/>
        <w:rPr>
          <w:rFonts w:ascii="宋体" w:hAnsi="宋体" w:cs="Arial"/>
          <w:sz w:val="24"/>
        </w:rPr>
      </w:pPr>
      <w:r>
        <w:rPr>
          <w:rFonts w:ascii="宋体" w:hAnsi="宋体" w:cs="Arial"/>
          <w:sz w:val="24"/>
        </w:rPr>
        <w:t>12.3</w:t>
      </w:r>
      <w:r>
        <w:rPr>
          <w:rFonts w:ascii="宋体" w:hAnsi="宋体" w:cs="Arial"/>
          <w:sz w:val="24"/>
        </w:rPr>
        <w:t>除经甲方批准进行必要的维修工程外，乙方不得损毁承包区域原有的设施和装潢，不得更改已铺设的电缆、电线等电力装置。同时，也不得安装任何可能造成电缆负载过大的电器设备，以免无线电受干扰。</w:t>
      </w:r>
    </w:p>
    <w:p w:rsidR="00671ADA" w:rsidRDefault="004B3C6E">
      <w:pPr>
        <w:spacing w:line="360" w:lineRule="auto"/>
        <w:ind w:firstLine="480"/>
        <w:rPr>
          <w:rFonts w:ascii="宋体" w:hAnsi="宋体" w:cs="Arial"/>
          <w:sz w:val="24"/>
        </w:rPr>
      </w:pPr>
      <w:r>
        <w:rPr>
          <w:rFonts w:ascii="宋体" w:hAnsi="宋体" w:cs="Arial"/>
          <w:sz w:val="24"/>
        </w:rPr>
        <w:t>12.4</w:t>
      </w:r>
      <w:r>
        <w:rPr>
          <w:rFonts w:ascii="宋体" w:hAnsi="宋体" w:cs="Arial"/>
          <w:sz w:val="24"/>
        </w:rPr>
        <w:t>未获甲方书面同意，乙方任何时候都不能在承包区域存放易燃物品、挥发性大或气味浓烈的液体等。</w:t>
      </w:r>
    </w:p>
    <w:p w:rsidR="00671ADA" w:rsidRDefault="004B3C6E">
      <w:pPr>
        <w:spacing w:line="360" w:lineRule="auto"/>
        <w:ind w:firstLine="480"/>
        <w:rPr>
          <w:rFonts w:ascii="宋体" w:hAnsi="宋体" w:cs="Arial"/>
          <w:sz w:val="24"/>
        </w:rPr>
      </w:pPr>
      <w:r>
        <w:rPr>
          <w:rFonts w:ascii="宋体" w:hAnsi="宋体" w:cs="Arial"/>
          <w:sz w:val="24"/>
        </w:rPr>
        <w:t xml:space="preserve">13. </w:t>
      </w:r>
      <w:r>
        <w:rPr>
          <w:rFonts w:ascii="宋体" w:hAnsi="宋体" w:cs="Arial"/>
          <w:b/>
          <w:sz w:val="24"/>
        </w:rPr>
        <w:t>保险</w:t>
      </w:r>
    </w:p>
    <w:p w:rsidR="00671ADA" w:rsidRDefault="004B3C6E">
      <w:pPr>
        <w:spacing w:line="360" w:lineRule="auto"/>
        <w:ind w:firstLine="556"/>
        <w:rPr>
          <w:rFonts w:ascii="宋体" w:hAnsi="宋体" w:cs="Arial"/>
          <w:sz w:val="24"/>
        </w:rPr>
      </w:pPr>
      <w:r>
        <w:rPr>
          <w:rFonts w:ascii="宋体" w:hAnsi="宋体" w:cs="Arial"/>
          <w:sz w:val="24"/>
        </w:rPr>
        <w:t>13.1</w:t>
      </w:r>
      <w:r>
        <w:rPr>
          <w:rFonts w:ascii="宋体" w:hAnsi="宋体" w:cs="Arial"/>
          <w:sz w:val="24"/>
        </w:rPr>
        <w:t>第三者责任保险</w:t>
      </w:r>
    </w:p>
    <w:p w:rsidR="00671ADA" w:rsidRDefault="004B3C6E">
      <w:pPr>
        <w:spacing w:line="360" w:lineRule="auto"/>
        <w:ind w:firstLine="556"/>
        <w:rPr>
          <w:rFonts w:ascii="宋体" w:hAnsi="宋体" w:cs="Arial"/>
          <w:sz w:val="24"/>
        </w:rPr>
      </w:pPr>
      <w:r>
        <w:rPr>
          <w:rFonts w:ascii="宋体" w:hAnsi="宋体" w:cs="Arial"/>
          <w:sz w:val="24"/>
        </w:rPr>
        <w:t>乙方应对乙方人员以及第三方全权负责</w:t>
      </w:r>
      <w:r>
        <w:rPr>
          <w:rFonts w:ascii="宋体" w:hAnsi="宋体" w:cs="Arial"/>
          <w:sz w:val="24"/>
        </w:rPr>
        <w:t>(</w:t>
      </w:r>
      <w:r>
        <w:rPr>
          <w:rFonts w:ascii="宋体" w:hAnsi="宋体" w:cs="Arial"/>
          <w:sz w:val="24"/>
        </w:rPr>
        <w:t>如乙方应投保第三责任险</w:t>
      </w:r>
      <w:r>
        <w:rPr>
          <w:rFonts w:ascii="宋体" w:hAnsi="宋体" w:cs="Arial"/>
          <w:sz w:val="24"/>
        </w:rPr>
        <w:t>)</w:t>
      </w:r>
      <w:r>
        <w:rPr>
          <w:rFonts w:ascii="宋体" w:hAnsi="宋体" w:cs="Arial"/>
          <w:sz w:val="24"/>
        </w:rPr>
        <w:t>，在乙方的责任区内由于乙方原因导致自己员工或第三方的事故由乙方负责，甲方不承担任何责任。</w:t>
      </w:r>
    </w:p>
    <w:p w:rsidR="00671ADA" w:rsidRDefault="004B3C6E">
      <w:pPr>
        <w:spacing w:line="360" w:lineRule="auto"/>
        <w:ind w:firstLine="556"/>
        <w:rPr>
          <w:rFonts w:ascii="宋体" w:hAnsi="宋体" w:cs="Arial"/>
          <w:sz w:val="24"/>
        </w:rPr>
      </w:pPr>
      <w:r>
        <w:rPr>
          <w:rFonts w:ascii="宋体" w:hAnsi="宋体" w:cs="Arial"/>
          <w:sz w:val="24"/>
        </w:rPr>
        <w:t>13.2</w:t>
      </w:r>
      <w:r>
        <w:rPr>
          <w:rFonts w:ascii="宋体" w:hAnsi="宋体" w:cs="Arial"/>
          <w:sz w:val="24"/>
        </w:rPr>
        <w:t>员工人身意外</w:t>
      </w:r>
    </w:p>
    <w:p w:rsidR="00671ADA" w:rsidRDefault="004B3C6E">
      <w:pPr>
        <w:spacing w:line="360" w:lineRule="auto"/>
        <w:ind w:firstLine="556"/>
        <w:rPr>
          <w:rFonts w:ascii="宋体" w:hAnsi="宋体" w:cs="Arial"/>
          <w:sz w:val="24"/>
        </w:rPr>
      </w:pPr>
      <w:r>
        <w:rPr>
          <w:rFonts w:ascii="宋体" w:hAnsi="宋体" w:cs="Arial"/>
          <w:sz w:val="24"/>
        </w:rPr>
        <w:t>在承包期内，乙方所有人员的事故由乙方自行全权负责</w:t>
      </w:r>
      <w:r>
        <w:rPr>
          <w:rFonts w:ascii="宋体" w:hAnsi="宋体" w:cs="Arial"/>
          <w:sz w:val="24"/>
        </w:rPr>
        <w:t>(</w:t>
      </w:r>
      <w:r>
        <w:rPr>
          <w:rFonts w:ascii="宋体" w:hAnsi="宋体" w:cs="Arial"/>
          <w:sz w:val="24"/>
        </w:rPr>
        <w:t>如乙方应对其员工投保人身意外险</w:t>
      </w:r>
      <w:r>
        <w:rPr>
          <w:rFonts w:ascii="宋体" w:hAnsi="宋体" w:cs="Arial"/>
          <w:sz w:val="24"/>
        </w:rPr>
        <w:t>)</w:t>
      </w:r>
      <w:r>
        <w:rPr>
          <w:rFonts w:ascii="宋体" w:hAnsi="宋体" w:cs="Arial"/>
          <w:sz w:val="24"/>
        </w:rPr>
        <w:t>，以保证甲方在乙方工作人员索赔时不受任何责任的约束。</w:t>
      </w:r>
    </w:p>
    <w:p w:rsidR="00671ADA" w:rsidRDefault="004B3C6E">
      <w:pPr>
        <w:spacing w:line="360" w:lineRule="auto"/>
        <w:ind w:firstLine="556"/>
        <w:rPr>
          <w:rFonts w:ascii="宋体" w:hAnsi="宋体" w:cs="Arial"/>
          <w:sz w:val="24"/>
        </w:rPr>
      </w:pPr>
      <w:r>
        <w:rPr>
          <w:rFonts w:ascii="宋体" w:hAnsi="宋体" w:cs="Arial"/>
          <w:sz w:val="24"/>
        </w:rPr>
        <w:t>13.3</w:t>
      </w:r>
      <w:r>
        <w:rPr>
          <w:rFonts w:ascii="宋体" w:hAnsi="宋体" w:cs="Arial"/>
          <w:sz w:val="24"/>
        </w:rPr>
        <w:t>其他保险及费用</w:t>
      </w:r>
    </w:p>
    <w:p w:rsidR="00671ADA" w:rsidRDefault="004B3C6E">
      <w:pPr>
        <w:spacing w:line="360" w:lineRule="auto"/>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rsidR="00671ADA" w:rsidRDefault="004B3C6E">
      <w:pPr>
        <w:spacing w:line="360" w:lineRule="auto"/>
        <w:ind w:firstLine="480"/>
        <w:rPr>
          <w:rFonts w:ascii="宋体" w:hAnsi="宋体" w:cs="Arial"/>
          <w:sz w:val="24"/>
        </w:rPr>
      </w:pPr>
      <w:r>
        <w:rPr>
          <w:rFonts w:ascii="宋体" w:hAnsi="宋体" w:cs="Arial"/>
          <w:sz w:val="24"/>
        </w:rPr>
        <w:t xml:space="preserve">14. </w:t>
      </w:r>
      <w:r>
        <w:rPr>
          <w:rFonts w:ascii="宋体" w:hAnsi="宋体" w:cs="Arial"/>
          <w:sz w:val="24"/>
        </w:rPr>
        <w:t>乙方及其员工遵守行政大楼内的一切行政管理、消防安全等规定和</w:t>
      </w:r>
      <w:r>
        <w:rPr>
          <w:rFonts w:ascii="宋体" w:hAnsi="宋体" w:cs="Arial"/>
          <w:sz w:val="24"/>
        </w:rPr>
        <w:t>制度，保证</w:t>
      </w:r>
      <w:r>
        <w:rPr>
          <w:rFonts w:ascii="宋体" w:hAnsi="宋体" w:cs="Arial"/>
          <w:sz w:val="24"/>
        </w:rPr>
        <w:lastRenderedPageBreak/>
        <w:t>承包区域的消防设施能正常使用，消防通道畅通，同时承担违规责任。</w:t>
      </w:r>
    </w:p>
    <w:p w:rsidR="00671ADA" w:rsidRDefault="004B3C6E">
      <w:pPr>
        <w:spacing w:line="360" w:lineRule="auto"/>
        <w:ind w:firstLine="480"/>
        <w:rPr>
          <w:rFonts w:ascii="宋体" w:hAnsi="宋体" w:cs="Arial"/>
          <w:sz w:val="24"/>
        </w:rPr>
      </w:pPr>
      <w:r>
        <w:rPr>
          <w:rFonts w:ascii="宋体" w:hAnsi="宋体" w:cs="Arial"/>
          <w:sz w:val="24"/>
        </w:rPr>
        <w:t xml:space="preserve">15. </w:t>
      </w:r>
      <w:r>
        <w:rPr>
          <w:rFonts w:ascii="宋体" w:hAnsi="宋体" w:cs="Arial"/>
          <w:sz w:val="24"/>
        </w:rPr>
        <w:t>遇突发事件或安全检查时，乙方必须配合有关部门执行任务，并指定专职人员协助工作，直至完成。</w:t>
      </w:r>
    </w:p>
    <w:p w:rsidR="00671ADA" w:rsidRDefault="004B3C6E">
      <w:pPr>
        <w:spacing w:line="360" w:lineRule="auto"/>
        <w:ind w:firstLine="480"/>
        <w:rPr>
          <w:rFonts w:ascii="宋体" w:hAnsi="宋体" w:cs="Arial"/>
          <w:sz w:val="24"/>
        </w:rPr>
      </w:pPr>
      <w:r>
        <w:rPr>
          <w:rFonts w:ascii="宋体" w:hAnsi="宋体" w:cs="Arial"/>
          <w:sz w:val="24"/>
        </w:rPr>
        <w:t xml:space="preserve">16. </w:t>
      </w:r>
      <w:r>
        <w:rPr>
          <w:rFonts w:ascii="宋体" w:hAnsi="宋体" w:cs="Arial"/>
          <w:sz w:val="24"/>
        </w:rPr>
        <w:t>乙方保证在承包期满当天下午五时前撤离现场。</w:t>
      </w:r>
    </w:p>
    <w:p w:rsidR="00671ADA" w:rsidRDefault="004B3C6E">
      <w:pPr>
        <w:spacing w:line="360" w:lineRule="auto"/>
        <w:ind w:firstLine="480"/>
        <w:rPr>
          <w:rFonts w:ascii="宋体" w:hAnsi="宋体" w:cs="Arial"/>
          <w:sz w:val="24"/>
        </w:rPr>
      </w:pPr>
      <w:r>
        <w:rPr>
          <w:rFonts w:ascii="宋体" w:hAnsi="宋体" w:cs="Arial"/>
          <w:sz w:val="24"/>
        </w:rPr>
        <w:t xml:space="preserve">17. </w:t>
      </w:r>
      <w:r>
        <w:rPr>
          <w:rFonts w:ascii="宋体" w:hAnsi="宋体" w:cs="Arial"/>
          <w:sz w:val="24"/>
        </w:rPr>
        <w:t>乙方须积极配合甲方对其进行的物业服务综合考评。</w:t>
      </w:r>
    </w:p>
    <w:p w:rsidR="00671ADA" w:rsidRDefault="004B3C6E">
      <w:pPr>
        <w:spacing w:line="360" w:lineRule="auto"/>
        <w:rPr>
          <w:rFonts w:ascii="宋体" w:hAnsi="宋体" w:cs="Arial"/>
          <w:b/>
          <w:sz w:val="24"/>
        </w:rPr>
      </w:pPr>
      <w:r>
        <w:rPr>
          <w:rFonts w:ascii="宋体" w:hAnsi="宋体" w:cs="宋体"/>
          <w:b/>
          <w:kern w:val="1"/>
          <w:sz w:val="24"/>
        </w:rPr>
        <w:t>第</w:t>
      </w:r>
      <w:r>
        <w:rPr>
          <w:rFonts w:ascii="宋体" w:hAnsi="宋体" w:cs="宋体" w:hint="eastAsia"/>
          <w:b/>
          <w:kern w:val="1"/>
          <w:sz w:val="24"/>
        </w:rPr>
        <w:t>七</w:t>
      </w:r>
      <w:r>
        <w:rPr>
          <w:rFonts w:ascii="宋体" w:hAnsi="宋体" w:cs="宋体"/>
          <w:b/>
          <w:kern w:val="1"/>
          <w:sz w:val="24"/>
        </w:rPr>
        <w:t>条</w:t>
      </w:r>
      <w:r>
        <w:rPr>
          <w:rFonts w:ascii="宋体" w:hAnsi="宋体" w:cs="宋体" w:hint="eastAsia"/>
          <w:b/>
          <w:kern w:val="1"/>
          <w:sz w:val="24"/>
        </w:rPr>
        <w:t>：</w:t>
      </w:r>
      <w:r>
        <w:rPr>
          <w:rFonts w:ascii="宋体" w:hAnsi="宋体" w:cs="宋体"/>
          <w:kern w:val="1"/>
          <w:sz w:val="24"/>
        </w:rPr>
        <w:t xml:space="preserve"> </w:t>
      </w:r>
      <w:r>
        <w:rPr>
          <w:rFonts w:ascii="宋体" w:hAnsi="宋体" w:cs="Arial"/>
          <w:b/>
          <w:sz w:val="24"/>
        </w:rPr>
        <w:t>甲方对乙方</w:t>
      </w:r>
      <w:proofErr w:type="gramStart"/>
      <w:r>
        <w:rPr>
          <w:rFonts w:ascii="宋体" w:hAnsi="宋体" w:cs="Arial"/>
          <w:b/>
          <w:sz w:val="24"/>
        </w:rPr>
        <w:t>作出</w:t>
      </w:r>
      <w:proofErr w:type="gramEnd"/>
      <w:r>
        <w:rPr>
          <w:rFonts w:ascii="宋体" w:hAnsi="宋体" w:cs="Arial"/>
          <w:b/>
          <w:sz w:val="24"/>
        </w:rPr>
        <w:t>如下承诺：</w:t>
      </w:r>
    </w:p>
    <w:p w:rsidR="00671ADA" w:rsidRDefault="004B3C6E">
      <w:pPr>
        <w:spacing w:line="360" w:lineRule="auto"/>
        <w:ind w:firstLine="480"/>
        <w:rPr>
          <w:rFonts w:ascii="宋体" w:hAnsi="宋体" w:cs="Arial"/>
          <w:sz w:val="24"/>
        </w:rPr>
      </w:pPr>
      <w:r>
        <w:rPr>
          <w:rFonts w:ascii="宋体" w:hAnsi="宋体" w:cs="Arial"/>
          <w:sz w:val="24"/>
        </w:rPr>
        <w:t>1</w:t>
      </w:r>
      <w:r>
        <w:rPr>
          <w:rFonts w:ascii="宋体" w:hAnsi="宋体" w:cs="Arial"/>
          <w:sz w:val="24"/>
        </w:rPr>
        <w:t>、甲方在职权范围内保证乙方的正常经营不受干扰。</w:t>
      </w:r>
    </w:p>
    <w:p w:rsidR="00671ADA" w:rsidRDefault="004B3C6E">
      <w:pPr>
        <w:spacing w:line="360" w:lineRule="auto"/>
        <w:ind w:firstLine="480"/>
        <w:rPr>
          <w:rFonts w:ascii="宋体" w:hAnsi="宋体" w:cs="宋体"/>
          <w:b/>
          <w:kern w:val="1"/>
          <w:sz w:val="24"/>
        </w:rPr>
      </w:pPr>
      <w:r>
        <w:rPr>
          <w:rFonts w:ascii="宋体" w:hAnsi="宋体" w:cs="Arial"/>
          <w:sz w:val="24"/>
        </w:rPr>
        <w:t>2</w:t>
      </w:r>
      <w:r>
        <w:rPr>
          <w:rFonts w:ascii="宋体" w:hAnsi="宋体" w:cs="Arial"/>
          <w:sz w:val="24"/>
        </w:rPr>
        <w:t>、保证乙方的员工按规定正常进入承包区域开展服务工作。</w:t>
      </w:r>
    </w:p>
    <w:p w:rsidR="00671ADA" w:rsidRDefault="004B3C6E">
      <w:pPr>
        <w:spacing w:line="360" w:lineRule="auto"/>
        <w:rPr>
          <w:rFonts w:ascii="宋体" w:hAnsi="宋体" w:cs="宋体"/>
          <w:kern w:val="1"/>
          <w:sz w:val="24"/>
        </w:rPr>
      </w:pPr>
      <w:r>
        <w:rPr>
          <w:rFonts w:ascii="宋体" w:hAnsi="宋体" w:cs="宋体"/>
          <w:b/>
          <w:kern w:val="1"/>
          <w:sz w:val="24"/>
        </w:rPr>
        <w:t>第</w:t>
      </w:r>
      <w:r>
        <w:rPr>
          <w:rFonts w:ascii="宋体" w:hAnsi="宋体" w:cs="宋体" w:hint="eastAsia"/>
          <w:b/>
          <w:kern w:val="1"/>
          <w:sz w:val="24"/>
        </w:rPr>
        <w:t>八</w:t>
      </w:r>
      <w:r>
        <w:rPr>
          <w:rFonts w:ascii="宋体" w:hAnsi="宋体" w:cs="宋体"/>
          <w:b/>
          <w:kern w:val="1"/>
          <w:sz w:val="24"/>
        </w:rPr>
        <w:t>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rsidR="00671ADA" w:rsidRDefault="004B3C6E">
      <w:pPr>
        <w:spacing w:line="360" w:lineRule="auto"/>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本合同经甲乙双方法定代表人或其委托人签字盖章，由乙方向甲方缴纳</w:t>
      </w:r>
      <w:r>
        <w:rPr>
          <w:rFonts w:ascii="宋体" w:hAnsi="宋体" w:cs="宋体" w:hint="eastAsia"/>
          <w:kern w:val="1"/>
          <w:sz w:val="24"/>
        </w:rPr>
        <w:t>1</w:t>
      </w:r>
      <w:r>
        <w:rPr>
          <w:rFonts w:ascii="宋体" w:hAnsi="宋体" w:cs="宋体"/>
          <w:kern w:val="1"/>
          <w:sz w:val="24"/>
        </w:rPr>
        <w:t>%</w:t>
      </w:r>
      <w:r>
        <w:rPr>
          <w:rFonts w:ascii="宋体" w:hAnsi="宋体" w:cs="宋体"/>
          <w:kern w:val="1"/>
          <w:sz w:val="24"/>
        </w:rPr>
        <w:t>履约保证金</w:t>
      </w:r>
      <w:r>
        <w:rPr>
          <w:rFonts w:ascii="宋体" w:hAnsi="宋体" w:cs="宋体"/>
          <w:kern w:val="1"/>
          <w:sz w:val="24"/>
          <w:lang w:val="zh-CN"/>
        </w:rPr>
        <w:t>后生效</w:t>
      </w:r>
      <w:r>
        <w:rPr>
          <w:rFonts w:ascii="宋体" w:hAnsi="宋体" w:cs="Arial"/>
          <w:sz w:val="24"/>
        </w:rPr>
        <w:t>。</w:t>
      </w:r>
    </w:p>
    <w:p w:rsidR="00671ADA" w:rsidRDefault="004B3C6E">
      <w:pPr>
        <w:spacing w:line="360" w:lineRule="auto"/>
        <w:ind w:firstLine="556"/>
        <w:rPr>
          <w:rFonts w:ascii="宋体" w:hAnsi="宋体" w:cs="Arial"/>
          <w:sz w:val="24"/>
        </w:rPr>
      </w:pPr>
      <w:r>
        <w:rPr>
          <w:rFonts w:ascii="宋体" w:hAnsi="宋体" w:cs="Arial"/>
          <w:sz w:val="24"/>
        </w:rPr>
        <w:t xml:space="preserve">2. </w:t>
      </w:r>
      <w:r>
        <w:rPr>
          <w:rFonts w:ascii="宋体" w:hAnsi="宋体" w:cs="Arial"/>
          <w:b/>
          <w:sz w:val="24"/>
        </w:rPr>
        <w:t>终止</w:t>
      </w:r>
    </w:p>
    <w:p w:rsidR="00671ADA" w:rsidRDefault="004B3C6E">
      <w:pPr>
        <w:spacing w:line="360" w:lineRule="auto"/>
        <w:ind w:firstLine="556"/>
        <w:rPr>
          <w:rFonts w:ascii="宋体" w:hAnsi="宋体" w:cs="Arial"/>
          <w:sz w:val="24"/>
        </w:rPr>
      </w:pPr>
      <w:r>
        <w:rPr>
          <w:rFonts w:ascii="宋体" w:hAnsi="宋体" w:cs="Arial"/>
          <w:sz w:val="24"/>
        </w:rPr>
        <w:t>2.1</w:t>
      </w:r>
      <w:r>
        <w:rPr>
          <w:rFonts w:ascii="宋体" w:hAnsi="宋体" w:cs="Arial"/>
          <w:b/>
          <w:sz w:val="24"/>
        </w:rPr>
        <w:t>提前终止</w:t>
      </w:r>
    </w:p>
    <w:p w:rsidR="00671ADA" w:rsidRDefault="004B3C6E">
      <w:pPr>
        <w:spacing w:line="360" w:lineRule="auto"/>
        <w:ind w:firstLine="556"/>
        <w:rPr>
          <w:rFonts w:ascii="宋体" w:hAnsi="宋体" w:cs="Arial"/>
          <w:sz w:val="24"/>
        </w:rPr>
      </w:pPr>
      <w:r>
        <w:rPr>
          <w:rFonts w:ascii="宋体" w:hAnsi="宋体" w:cs="Arial"/>
          <w:sz w:val="24"/>
        </w:rPr>
        <w:t xml:space="preserve">2.1.1 </w:t>
      </w:r>
      <w:r>
        <w:rPr>
          <w:rFonts w:ascii="宋体" w:hAnsi="宋体" w:cs="Arial"/>
          <w:b/>
          <w:sz w:val="24"/>
        </w:rPr>
        <w:t>合同签订后，中标单位进场服务一个月内，须向采购人提供</w:t>
      </w:r>
      <w:r>
        <w:rPr>
          <w:rFonts w:ascii="宋体" w:hAnsi="宋体" w:cs="宋体" w:hint="eastAsia"/>
          <w:b/>
          <w:bCs/>
          <w:color w:val="000000"/>
          <w:sz w:val="24"/>
        </w:rPr>
        <w:t>水电维修及房屋养护维修</w:t>
      </w:r>
      <w:r>
        <w:rPr>
          <w:rFonts w:ascii="宋体" w:hAnsi="宋体" w:cs="Arial"/>
          <w:b/>
          <w:sz w:val="24"/>
        </w:rPr>
        <w:t>等国家规定的相应资质证书或有相应资质分包单位的分包协议，否则自动解除合同。</w:t>
      </w:r>
      <w:r>
        <w:rPr>
          <w:rFonts w:ascii="宋体" w:hAnsi="宋体" w:cs="Arial" w:hint="eastAsia"/>
          <w:b/>
          <w:sz w:val="24"/>
        </w:rPr>
        <w:t>合同签订后，进场服务的项目组主要成员须与投标文件一致，如有出入自动解除合同。</w:t>
      </w:r>
    </w:p>
    <w:p w:rsidR="00671ADA" w:rsidRDefault="004B3C6E">
      <w:pPr>
        <w:spacing w:line="360" w:lineRule="auto"/>
        <w:ind w:firstLine="556"/>
        <w:rPr>
          <w:rFonts w:ascii="宋体" w:hAnsi="宋体" w:cs="Arial"/>
          <w:sz w:val="24"/>
        </w:rPr>
      </w:pPr>
      <w:r>
        <w:rPr>
          <w:rFonts w:ascii="宋体" w:hAnsi="宋体" w:cs="Arial"/>
          <w:sz w:val="24"/>
        </w:rPr>
        <w:t>2.1.2</w:t>
      </w:r>
      <w:r>
        <w:rPr>
          <w:rFonts w:ascii="宋体" w:hAnsi="宋体" w:cs="Arial"/>
          <w:sz w:val="24"/>
        </w:rPr>
        <w:t>如果甲方在服务期内无理由终止合同，甲方须提前一个月向乙方发出书面通知终止承包，甲方支付给乙方月度承包</w:t>
      </w:r>
      <w:proofErr w:type="gramStart"/>
      <w:r>
        <w:rPr>
          <w:rFonts w:ascii="宋体" w:hAnsi="宋体" w:cs="Arial"/>
          <w:sz w:val="24"/>
        </w:rPr>
        <w:t>服务款</w:t>
      </w:r>
      <w:proofErr w:type="gramEnd"/>
      <w:r>
        <w:rPr>
          <w:rFonts w:ascii="宋体" w:hAnsi="宋体" w:cs="Arial"/>
          <w:sz w:val="24"/>
        </w:rPr>
        <w:t>二倍金额的赔偿金。</w:t>
      </w:r>
    </w:p>
    <w:p w:rsidR="00671ADA" w:rsidRDefault="004B3C6E">
      <w:pPr>
        <w:spacing w:line="360" w:lineRule="auto"/>
        <w:ind w:firstLine="556"/>
        <w:rPr>
          <w:rFonts w:ascii="宋体" w:hAnsi="宋体" w:cs="Arial"/>
          <w:sz w:val="24"/>
        </w:rPr>
      </w:pPr>
      <w:r>
        <w:rPr>
          <w:rFonts w:ascii="宋体" w:hAnsi="宋体" w:cs="Arial"/>
          <w:sz w:val="24"/>
        </w:rPr>
        <w:t>2.1.3</w:t>
      </w:r>
      <w:r>
        <w:rPr>
          <w:rFonts w:ascii="宋体" w:hAnsi="宋体" w:cs="Arial"/>
          <w:sz w:val="24"/>
        </w:rPr>
        <w:t>因乙方在服务期</w:t>
      </w:r>
      <w:r>
        <w:rPr>
          <w:rFonts w:ascii="宋体" w:hAnsi="宋体" w:cs="Arial"/>
          <w:sz w:val="24"/>
        </w:rPr>
        <w:t>内物业服务综合考评未达标，甲方可以单方面终止承包，且乙方须支付给甲方月度承包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671ADA" w:rsidRDefault="004B3C6E">
      <w:pPr>
        <w:spacing w:line="360" w:lineRule="auto"/>
        <w:ind w:firstLine="556"/>
        <w:rPr>
          <w:rFonts w:ascii="宋体" w:hAnsi="宋体" w:cs="Arial"/>
          <w:sz w:val="24"/>
        </w:rPr>
      </w:pPr>
      <w:r>
        <w:rPr>
          <w:rFonts w:ascii="宋体" w:hAnsi="宋体" w:cs="Arial"/>
          <w:sz w:val="24"/>
        </w:rPr>
        <w:t>2.1.3</w:t>
      </w:r>
      <w:r>
        <w:rPr>
          <w:rFonts w:ascii="宋体" w:hAnsi="宋体" w:cs="Arial"/>
          <w:sz w:val="24"/>
        </w:rPr>
        <w:t>因乙方在服务期内超过两次物业服务综合考评未达标，甲方可以单方面终止承包，且乙方须支付给甲方月度承包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671ADA" w:rsidRDefault="004B3C6E">
      <w:pPr>
        <w:spacing w:line="360" w:lineRule="auto"/>
        <w:ind w:firstLine="556"/>
        <w:rPr>
          <w:rFonts w:ascii="宋体" w:hAnsi="宋体" w:cs="Arial"/>
          <w:sz w:val="24"/>
        </w:rPr>
      </w:pPr>
      <w:r>
        <w:rPr>
          <w:rFonts w:ascii="宋体" w:hAnsi="宋体" w:cs="Arial"/>
          <w:sz w:val="24"/>
        </w:rPr>
        <w:t>2.1.4</w:t>
      </w:r>
      <w:r>
        <w:rPr>
          <w:rFonts w:ascii="宋体" w:hAnsi="宋体" w:cs="Arial"/>
          <w:sz w:val="24"/>
        </w:rPr>
        <w:t>如甲方发现乙方出现转租、转让、抵押承包等情况，甲方可以单方面终止承包，且乙方须支付给甲方月度承包</w:t>
      </w:r>
      <w:proofErr w:type="gramStart"/>
      <w:r>
        <w:rPr>
          <w:rFonts w:ascii="宋体" w:hAnsi="宋体" w:cs="Arial"/>
          <w:sz w:val="24"/>
        </w:rPr>
        <w:t>服务款</w:t>
      </w:r>
      <w:proofErr w:type="gramEnd"/>
      <w:r>
        <w:rPr>
          <w:rFonts w:ascii="宋体" w:hAnsi="宋体" w:cs="Arial"/>
          <w:sz w:val="24"/>
        </w:rPr>
        <w:t>二倍金额的赔偿金。</w:t>
      </w:r>
    </w:p>
    <w:p w:rsidR="00671ADA" w:rsidRDefault="004B3C6E">
      <w:pPr>
        <w:spacing w:line="360" w:lineRule="auto"/>
        <w:ind w:firstLine="556"/>
        <w:rPr>
          <w:rFonts w:ascii="宋体" w:hAnsi="宋体" w:cs="Arial"/>
          <w:sz w:val="24"/>
        </w:rPr>
      </w:pPr>
      <w:r>
        <w:rPr>
          <w:rFonts w:ascii="宋体" w:hAnsi="宋体" w:cs="Arial"/>
          <w:sz w:val="24"/>
        </w:rPr>
        <w:t>2.1.5</w:t>
      </w:r>
      <w:r>
        <w:rPr>
          <w:rFonts w:ascii="宋体" w:hAnsi="宋体" w:cs="Arial"/>
          <w:sz w:val="24"/>
        </w:rPr>
        <w:t>如果乙方在服务期内无理由终止合同，乙方须提前三个月向甲方发出书面通知终止承包，乙方须支付给甲方月度承包</w:t>
      </w:r>
      <w:proofErr w:type="gramStart"/>
      <w:r>
        <w:rPr>
          <w:rFonts w:ascii="宋体" w:hAnsi="宋体" w:cs="Arial"/>
          <w:sz w:val="24"/>
        </w:rPr>
        <w:t>服务款</w:t>
      </w:r>
      <w:proofErr w:type="gramEnd"/>
      <w:r>
        <w:rPr>
          <w:rFonts w:ascii="宋体" w:hAnsi="宋体" w:cs="Arial"/>
          <w:sz w:val="24"/>
        </w:rPr>
        <w:t>二倍金额的赔偿金；如果乙方在服务期内突然无理由终止合同，未提前三个月向甲方发出书面通知终止承包，乙方须支付给甲方月度承包</w:t>
      </w:r>
      <w:proofErr w:type="gramStart"/>
      <w:r>
        <w:rPr>
          <w:rFonts w:ascii="宋体" w:hAnsi="宋体" w:cs="Arial"/>
          <w:sz w:val="24"/>
        </w:rPr>
        <w:t>服务款</w:t>
      </w:r>
      <w:proofErr w:type="gramEnd"/>
      <w:r>
        <w:rPr>
          <w:rFonts w:ascii="宋体" w:hAnsi="宋体" w:cs="Arial"/>
          <w:sz w:val="24"/>
        </w:rPr>
        <w:t>三倍金额的赔偿金。</w:t>
      </w:r>
    </w:p>
    <w:p w:rsidR="00671ADA" w:rsidRDefault="004B3C6E">
      <w:pPr>
        <w:spacing w:line="360" w:lineRule="auto"/>
        <w:ind w:firstLine="556"/>
        <w:rPr>
          <w:rFonts w:ascii="宋体" w:hAnsi="宋体" w:cs="Arial"/>
          <w:sz w:val="24"/>
        </w:rPr>
      </w:pPr>
      <w:r>
        <w:rPr>
          <w:rFonts w:ascii="宋体" w:hAnsi="宋体" w:cs="Arial"/>
          <w:sz w:val="24"/>
        </w:rPr>
        <w:lastRenderedPageBreak/>
        <w:t>2.1.6</w:t>
      </w:r>
      <w:r>
        <w:rPr>
          <w:rFonts w:ascii="宋体" w:hAnsi="宋体" w:cs="Arial"/>
          <w:sz w:val="24"/>
        </w:rPr>
        <w:t>如果乙方在服务期内由于乙方原因造成重大责任事故或安全事故，甲方可以单方面终止承包，且乙方须赔偿给甲方造成的经济损失，并须支付给甲方月度承包</w:t>
      </w:r>
      <w:proofErr w:type="gramStart"/>
      <w:r>
        <w:rPr>
          <w:rFonts w:ascii="宋体" w:hAnsi="宋体" w:cs="Arial"/>
          <w:sz w:val="24"/>
        </w:rPr>
        <w:t>服务款</w:t>
      </w:r>
      <w:proofErr w:type="gramEnd"/>
      <w:r>
        <w:rPr>
          <w:rFonts w:ascii="宋体" w:hAnsi="宋体" w:cs="Arial"/>
          <w:sz w:val="24"/>
        </w:rPr>
        <w:t>五倍金额的赔偿金。</w:t>
      </w:r>
    </w:p>
    <w:p w:rsidR="00671ADA" w:rsidRDefault="004B3C6E">
      <w:pPr>
        <w:spacing w:line="360" w:lineRule="auto"/>
        <w:ind w:firstLine="556"/>
        <w:rPr>
          <w:rFonts w:ascii="宋体" w:hAnsi="宋体" w:cs="Arial"/>
          <w:sz w:val="24"/>
        </w:rPr>
      </w:pPr>
      <w:r>
        <w:rPr>
          <w:rFonts w:ascii="宋体" w:hAnsi="宋体" w:cs="Arial"/>
          <w:sz w:val="24"/>
        </w:rPr>
        <w:t>2.1.7</w:t>
      </w:r>
      <w:r>
        <w:rPr>
          <w:rFonts w:ascii="宋体" w:hAnsi="宋体" w:cs="Arial"/>
          <w:sz w:val="24"/>
        </w:rPr>
        <w:t>提前终止承包期早于月底最后一天，应视为月底最后一天期满，此条适用于上述</w:t>
      </w:r>
      <w:r>
        <w:rPr>
          <w:rFonts w:ascii="宋体" w:hAnsi="宋体" w:cs="Arial"/>
          <w:sz w:val="24"/>
        </w:rPr>
        <w:t>2.1.1</w:t>
      </w:r>
      <w:r>
        <w:rPr>
          <w:rFonts w:ascii="宋体" w:hAnsi="宋体" w:cs="Arial"/>
          <w:sz w:val="24"/>
        </w:rPr>
        <w:t>、</w:t>
      </w:r>
      <w:r>
        <w:rPr>
          <w:rFonts w:ascii="宋体" w:hAnsi="宋体" w:cs="Arial"/>
          <w:sz w:val="24"/>
        </w:rPr>
        <w:t>2.1.2</w:t>
      </w:r>
      <w:r>
        <w:rPr>
          <w:rFonts w:ascii="宋体" w:hAnsi="宋体" w:cs="Arial"/>
          <w:sz w:val="24"/>
        </w:rPr>
        <w:t>、</w:t>
      </w:r>
      <w:r>
        <w:rPr>
          <w:rFonts w:ascii="宋体" w:hAnsi="宋体" w:cs="Arial"/>
          <w:sz w:val="24"/>
        </w:rPr>
        <w:t>2.1.3</w:t>
      </w:r>
      <w:r>
        <w:rPr>
          <w:rFonts w:ascii="宋体" w:hAnsi="宋体" w:cs="Arial"/>
          <w:sz w:val="24"/>
        </w:rPr>
        <w:t>、</w:t>
      </w:r>
      <w:r>
        <w:rPr>
          <w:rFonts w:ascii="宋体" w:hAnsi="宋体" w:cs="Arial"/>
          <w:sz w:val="24"/>
        </w:rPr>
        <w:t>2.1.4</w:t>
      </w:r>
      <w:r>
        <w:rPr>
          <w:rFonts w:ascii="宋体" w:hAnsi="宋体" w:cs="Arial"/>
          <w:sz w:val="24"/>
        </w:rPr>
        <w:t>、</w:t>
      </w:r>
      <w:r>
        <w:rPr>
          <w:rFonts w:ascii="宋体" w:hAnsi="宋体" w:cs="Arial"/>
          <w:sz w:val="24"/>
        </w:rPr>
        <w:t>2.1.5</w:t>
      </w:r>
      <w:r>
        <w:rPr>
          <w:rFonts w:ascii="宋体" w:hAnsi="宋体" w:cs="Arial"/>
          <w:sz w:val="24"/>
        </w:rPr>
        <w:t>、</w:t>
      </w:r>
      <w:r>
        <w:rPr>
          <w:rFonts w:ascii="宋体" w:hAnsi="宋体" w:cs="Arial"/>
          <w:sz w:val="24"/>
        </w:rPr>
        <w:t>2.1.6</w:t>
      </w:r>
      <w:proofErr w:type="gramStart"/>
      <w:r>
        <w:rPr>
          <w:rFonts w:ascii="宋体" w:hAnsi="宋体" w:cs="Arial"/>
          <w:sz w:val="24"/>
        </w:rPr>
        <w:t>五</w:t>
      </w:r>
      <w:proofErr w:type="gramEnd"/>
      <w:r>
        <w:rPr>
          <w:rFonts w:ascii="宋体" w:hAnsi="宋体" w:cs="Arial"/>
          <w:sz w:val="24"/>
        </w:rPr>
        <w:t>条。</w:t>
      </w:r>
    </w:p>
    <w:p w:rsidR="00671ADA" w:rsidRDefault="004B3C6E">
      <w:pPr>
        <w:spacing w:line="360" w:lineRule="auto"/>
        <w:ind w:firstLine="556"/>
        <w:rPr>
          <w:rFonts w:ascii="宋体" w:hAnsi="宋体" w:cs="Arial"/>
          <w:sz w:val="24"/>
        </w:rPr>
      </w:pPr>
      <w:r>
        <w:rPr>
          <w:rFonts w:ascii="宋体" w:hAnsi="宋体" w:cs="Arial"/>
          <w:sz w:val="24"/>
        </w:rPr>
        <w:t>2.1.8</w:t>
      </w:r>
      <w:r>
        <w:rPr>
          <w:rFonts w:ascii="宋体" w:hAnsi="宋体" w:cs="Arial"/>
          <w:sz w:val="24"/>
        </w:rPr>
        <w:t>乙方未能履行合同和遵守有关规定，在甲方发出书面警告后一周内乙方仍无采取补救措施，甲方可立即终止承包。</w:t>
      </w:r>
    </w:p>
    <w:p w:rsidR="00671ADA" w:rsidRDefault="004B3C6E">
      <w:pPr>
        <w:spacing w:line="360" w:lineRule="auto"/>
        <w:ind w:firstLine="556"/>
        <w:rPr>
          <w:rFonts w:ascii="宋体" w:hAnsi="宋体" w:cs="Arial"/>
          <w:sz w:val="24"/>
        </w:rPr>
      </w:pPr>
      <w:r>
        <w:rPr>
          <w:rFonts w:ascii="宋体" w:hAnsi="宋体" w:cs="Arial"/>
          <w:sz w:val="24"/>
        </w:rPr>
        <w:t>2.1.9</w:t>
      </w:r>
      <w:r>
        <w:rPr>
          <w:rFonts w:ascii="宋体" w:hAnsi="宋体" w:cs="Arial"/>
          <w:sz w:val="24"/>
        </w:rPr>
        <w:t>乙方破产清处、重组及兼并等事实发生，或被债权人接管经营，甲方不必通知乙方即可终止承包。</w:t>
      </w:r>
    </w:p>
    <w:p w:rsidR="00671ADA" w:rsidRDefault="004B3C6E">
      <w:pPr>
        <w:spacing w:line="360" w:lineRule="auto"/>
        <w:ind w:firstLine="556"/>
        <w:rPr>
          <w:rFonts w:ascii="宋体" w:hAnsi="宋体" w:cs="Arial"/>
          <w:sz w:val="24"/>
        </w:rPr>
      </w:pPr>
      <w:r>
        <w:rPr>
          <w:rFonts w:ascii="宋体" w:hAnsi="宋体" w:cs="Arial"/>
          <w:sz w:val="24"/>
        </w:rPr>
        <w:t xml:space="preserve">2.2 </w:t>
      </w:r>
      <w:r>
        <w:rPr>
          <w:rFonts w:ascii="宋体" w:hAnsi="宋体" w:cs="Arial"/>
          <w:b/>
          <w:sz w:val="24"/>
        </w:rPr>
        <w:t>协议终止</w:t>
      </w:r>
    </w:p>
    <w:p w:rsidR="00671ADA" w:rsidRDefault="004B3C6E">
      <w:pPr>
        <w:spacing w:line="360" w:lineRule="auto"/>
        <w:ind w:firstLine="556"/>
        <w:rPr>
          <w:rFonts w:ascii="宋体" w:hAnsi="宋体" w:cs="Arial"/>
          <w:sz w:val="24"/>
        </w:rPr>
      </w:pPr>
      <w:r>
        <w:rPr>
          <w:rFonts w:ascii="宋体" w:hAnsi="宋体" w:cs="Arial"/>
          <w:sz w:val="24"/>
        </w:rPr>
        <w:t>经双方协商同意，可在任何时候终止协议。</w:t>
      </w:r>
    </w:p>
    <w:p w:rsidR="00671ADA" w:rsidRDefault="004B3C6E">
      <w:pPr>
        <w:spacing w:line="360" w:lineRule="auto"/>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rsidR="00671ADA" w:rsidRDefault="004B3C6E">
      <w:pPr>
        <w:spacing w:line="360" w:lineRule="auto"/>
        <w:ind w:firstLine="556"/>
        <w:rPr>
          <w:rFonts w:ascii="宋体" w:hAnsi="宋体" w:cs="Arial"/>
          <w:sz w:val="24"/>
        </w:rPr>
      </w:pPr>
      <w:r>
        <w:rPr>
          <w:rFonts w:ascii="宋体" w:hAnsi="宋体" w:cs="Arial"/>
          <w:sz w:val="24"/>
        </w:rPr>
        <w:t>合同规定的承包服务期满，承包自然终止。在承包服务期内乙方服务通过甲方</w:t>
      </w:r>
      <w:r>
        <w:rPr>
          <w:rFonts w:ascii="宋体" w:hAnsi="宋体" w:cs="Arial"/>
          <w:sz w:val="24"/>
        </w:rPr>
        <w:t>有关评分标准并得到甲方认可，双方可协商在下一年度续约。</w:t>
      </w:r>
    </w:p>
    <w:p w:rsidR="00671ADA" w:rsidRDefault="004B3C6E">
      <w:pPr>
        <w:spacing w:line="360" w:lineRule="auto"/>
        <w:ind w:firstLine="556"/>
        <w:rPr>
          <w:rFonts w:ascii="宋体" w:hAnsi="宋体" w:cs="Arial"/>
          <w:sz w:val="24"/>
        </w:rPr>
      </w:pPr>
      <w:r>
        <w:rPr>
          <w:rFonts w:ascii="宋体" w:hAnsi="宋体" w:cs="Arial"/>
          <w:sz w:val="24"/>
        </w:rPr>
        <w:t xml:space="preserve">3. </w:t>
      </w:r>
      <w:r>
        <w:rPr>
          <w:rFonts w:ascii="宋体" w:hAnsi="宋体" w:cs="Arial"/>
          <w:b/>
          <w:sz w:val="24"/>
        </w:rPr>
        <w:t>承包终止后果</w:t>
      </w:r>
    </w:p>
    <w:p w:rsidR="00671ADA" w:rsidRDefault="004B3C6E">
      <w:pPr>
        <w:spacing w:line="360" w:lineRule="auto"/>
        <w:ind w:firstLine="556"/>
        <w:rPr>
          <w:rFonts w:ascii="宋体" w:hAnsi="宋体" w:cs="Arial"/>
          <w:sz w:val="24"/>
        </w:rPr>
      </w:pPr>
      <w:r>
        <w:rPr>
          <w:rFonts w:ascii="宋体" w:hAnsi="宋体" w:cs="Arial"/>
          <w:sz w:val="24"/>
        </w:rPr>
        <w:t>3.1</w:t>
      </w:r>
      <w:r>
        <w:rPr>
          <w:rFonts w:ascii="宋体" w:hAnsi="宋体" w:cs="Arial"/>
          <w:sz w:val="24"/>
        </w:rPr>
        <w:t>终止承包，不影响根据合同规定进行的赔偿、补偿，也不影响履约保证金的效力。</w:t>
      </w:r>
    </w:p>
    <w:p w:rsidR="00671ADA" w:rsidRDefault="004B3C6E">
      <w:pPr>
        <w:spacing w:line="360" w:lineRule="auto"/>
        <w:ind w:firstLine="556"/>
        <w:rPr>
          <w:rFonts w:ascii="宋体" w:hAnsi="宋体" w:cs="Arial"/>
          <w:sz w:val="24"/>
        </w:rPr>
      </w:pPr>
      <w:r>
        <w:rPr>
          <w:rFonts w:ascii="宋体" w:hAnsi="宋体" w:cs="Arial"/>
          <w:sz w:val="24"/>
        </w:rPr>
        <w:t>3.2</w:t>
      </w:r>
      <w:r>
        <w:rPr>
          <w:rFonts w:ascii="宋体" w:hAnsi="宋体" w:cs="Arial"/>
          <w:sz w:val="24"/>
        </w:rPr>
        <w:t>上述</w:t>
      </w:r>
      <w:r>
        <w:rPr>
          <w:rFonts w:ascii="宋体" w:hAnsi="宋体" w:cs="Arial"/>
          <w:sz w:val="24"/>
        </w:rPr>
        <w:t>2.1.6</w:t>
      </w:r>
      <w:r>
        <w:rPr>
          <w:rFonts w:ascii="宋体" w:hAnsi="宋体" w:cs="Arial"/>
          <w:sz w:val="24"/>
        </w:rPr>
        <w:t>、</w:t>
      </w:r>
      <w:r>
        <w:rPr>
          <w:rFonts w:ascii="宋体" w:hAnsi="宋体" w:cs="Arial"/>
          <w:sz w:val="24"/>
        </w:rPr>
        <w:t>2.1.7</w:t>
      </w:r>
      <w:proofErr w:type="gramStart"/>
      <w:r>
        <w:rPr>
          <w:rFonts w:ascii="宋体" w:hAnsi="宋体" w:cs="Arial"/>
          <w:sz w:val="24"/>
        </w:rPr>
        <w:t>二</w:t>
      </w:r>
      <w:proofErr w:type="gramEnd"/>
      <w:r>
        <w:rPr>
          <w:rFonts w:ascii="宋体" w:hAnsi="宋体" w:cs="Arial"/>
          <w:sz w:val="24"/>
        </w:rPr>
        <w:t>条的终止，乙方的履约保证金作为违约金支付给甲方。</w:t>
      </w:r>
    </w:p>
    <w:p w:rsidR="00671ADA" w:rsidRDefault="004B3C6E">
      <w:pPr>
        <w:spacing w:line="360" w:lineRule="auto"/>
        <w:ind w:firstLine="556"/>
        <w:rPr>
          <w:rFonts w:ascii="宋体" w:hAnsi="宋体" w:cs="Arial"/>
          <w:sz w:val="24"/>
        </w:rPr>
      </w:pPr>
      <w:r>
        <w:rPr>
          <w:rFonts w:ascii="宋体" w:hAnsi="宋体" w:cs="Arial"/>
          <w:sz w:val="24"/>
        </w:rPr>
        <w:t>3.3</w:t>
      </w:r>
      <w:r>
        <w:rPr>
          <w:rFonts w:ascii="宋体" w:hAnsi="宋体" w:cs="Arial"/>
          <w:sz w:val="24"/>
        </w:rPr>
        <w:t>承包终止时，双方应进行结算，甲方同时进行乙方承包区域设施、设备状况检查并要求乙方三天内将乙方物品撤离承包区域，否则甲方将代理处理，乙方支付甲方代理费及</w:t>
      </w:r>
      <w:r>
        <w:rPr>
          <w:rFonts w:ascii="宋体" w:hAnsi="宋体" w:cs="Arial"/>
          <w:sz w:val="24"/>
        </w:rPr>
        <w:t>10%</w:t>
      </w:r>
      <w:r>
        <w:rPr>
          <w:rFonts w:ascii="宋体" w:hAnsi="宋体" w:cs="Arial"/>
          <w:sz w:val="24"/>
        </w:rPr>
        <w:t>的手续费。</w:t>
      </w:r>
    </w:p>
    <w:p w:rsidR="00671ADA" w:rsidRDefault="004B3C6E">
      <w:pPr>
        <w:spacing w:line="360" w:lineRule="auto"/>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rsidR="00671ADA" w:rsidRDefault="004B3C6E">
      <w:pPr>
        <w:spacing w:line="360" w:lineRule="auto"/>
        <w:ind w:firstLine="480"/>
        <w:rPr>
          <w:rFonts w:ascii="宋体" w:hAnsi="宋体" w:cs="Arial"/>
          <w:sz w:val="24"/>
        </w:rPr>
      </w:pPr>
      <w:r>
        <w:rPr>
          <w:rFonts w:ascii="宋体" w:hAnsi="宋体" w:cs="Arial"/>
          <w:sz w:val="24"/>
        </w:rPr>
        <w:t>甲方接受乙方的服务，但不放弃对乙方违约行为进行追究的权利；同时，若甲方对乙方某一</w:t>
      </w:r>
      <w:r>
        <w:rPr>
          <w:rFonts w:ascii="宋体" w:hAnsi="宋体" w:cs="Arial"/>
          <w:sz w:val="24"/>
        </w:rPr>
        <w:t>违约行为放弃进行追究的权利，但不放弃对乙方其他违约行为进行追究的权利。</w:t>
      </w:r>
    </w:p>
    <w:p w:rsidR="00671ADA" w:rsidRDefault="004B3C6E">
      <w:pPr>
        <w:spacing w:line="360" w:lineRule="auto"/>
        <w:rPr>
          <w:rFonts w:ascii="宋体" w:hAnsi="宋体" w:cs="Arial"/>
          <w:b/>
          <w:sz w:val="24"/>
        </w:rPr>
      </w:pPr>
      <w:r>
        <w:rPr>
          <w:rFonts w:ascii="宋体" w:hAnsi="宋体" w:cs="宋体"/>
          <w:b/>
          <w:kern w:val="1"/>
          <w:sz w:val="24"/>
        </w:rPr>
        <w:t>第</w:t>
      </w:r>
      <w:r>
        <w:rPr>
          <w:rFonts w:ascii="宋体" w:hAnsi="宋体" w:cs="宋体" w:hint="eastAsia"/>
          <w:b/>
          <w:kern w:val="1"/>
          <w:sz w:val="24"/>
        </w:rPr>
        <w:t>九</w:t>
      </w:r>
      <w:r>
        <w:rPr>
          <w:rFonts w:ascii="宋体" w:hAnsi="宋体" w:cs="宋体"/>
          <w:b/>
          <w:kern w:val="1"/>
          <w:sz w:val="24"/>
        </w:rPr>
        <w:t>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双方权利义务</w:t>
      </w:r>
    </w:p>
    <w:p w:rsidR="00671ADA" w:rsidRDefault="004B3C6E">
      <w:pPr>
        <w:spacing w:line="360" w:lineRule="auto"/>
        <w:ind w:firstLine="482"/>
        <w:rPr>
          <w:rFonts w:ascii="宋体" w:hAnsi="宋体" w:cs="Arial"/>
          <w:b/>
          <w:sz w:val="24"/>
        </w:rPr>
      </w:pPr>
      <w:r>
        <w:rPr>
          <w:rFonts w:ascii="宋体" w:hAnsi="宋体" w:cs="Arial"/>
          <w:b/>
          <w:sz w:val="24"/>
        </w:rPr>
        <w:t xml:space="preserve">1. </w:t>
      </w:r>
      <w:r>
        <w:rPr>
          <w:rFonts w:ascii="宋体" w:hAnsi="宋体" w:cs="Arial"/>
          <w:b/>
          <w:sz w:val="24"/>
        </w:rPr>
        <w:t>甲方权利义务</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）代表和维护产权人、使用人的合法权益；</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）审定乙方拟定的物业管理制度；</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）检查监督乙方管理工作的实施及制度的执行情况；</w:t>
      </w:r>
    </w:p>
    <w:p w:rsidR="00671ADA" w:rsidRDefault="004B3C6E">
      <w:pPr>
        <w:spacing w:line="360" w:lineRule="auto"/>
        <w:ind w:firstLine="480"/>
        <w:rPr>
          <w:rFonts w:ascii="宋体" w:hAnsi="宋体" w:cs="Arial"/>
          <w:sz w:val="24"/>
        </w:rPr>
      </w:pPr>
      <w:r>
        <w:rPr>
          <w:rFonts w:ascii="宋体" w:hAnsi="宋体" w:cs="Arial"/>
          <w:sz w:val="24"/>
        </w:rPr>
        <w:lastRenderedPageBreak/>
        <w:t>（</w:t>
      </w:r>
      <w:r>
        <w:rPr>
          <w:rFonts w:ascii="宋体" w:hAnsi="宋体" w:cs="Arial"/>
          <w:sz w:val="24"/>
        </w:rPr>
        <w:t>4</w:t>
      </w:r>
      <w:r>
        <w:rPr>
          <w:rFonts w:ascii="宋体" w:hAnsi="宋体" w:cs="Arial"/>
          <w:sz w:val="24"/>
        </w:rPr>
        <w:t>）审定乙方提出的物业管理服务年度计划、财务预算及决算；</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5</w:t>
      </w:r>
      <w:r>
        <w:rPr>
          <w:rFonts w:ascii="宋体" w:hAnsi="宋体" w:cs="Arial"/>
          <w:sz w:val="24"/>
        </w:rPr>
        <w:t>）负责收集、整理物业管理所需全部图纸、档案、资料，根据管理需要向乙方提供房屋相关资料和设备、设施的安装、使用和维护保养技术资料；</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6</w:t>
      </w:r>
      <w:r>
        <w:rPr>
          <w:rFonts w:ascii="宋体" w:hAnsi="宋体" w:cs="Arial"/>
          <w:sz w:val="24"/>
        </w:rPr>
        <w:t>）按期支付物业管理费用；</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7</w:t>
      </w:r>
      <w:r>
        <w:rPr>
          <w:rFonts w:ascii="宋体" w:hAnsi="宋体" w:cs="Arial"/>
          <w:sz w:val="24"/>
        </w:rPr>
        <w:t>）在不可预见的情况下，如发生煤气泄漏</w:t>
      </w:r>
      <w:r>
        <w:rPr>
          <w:rFonts w:ascii="宋体" w:hAnsi="宋体" w:cs="Arial"/>
          <w:sz w:val="24"/>
        </w:rPr>
        <w:t>、漏电、火灾、救助人命、协助公安机关执行任务等突发事件的，甲方应积极配合乙方采取必要的紧急避险措施。</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8</w:t>
      </w:r>
      <w:r>
        <w:rPr>
          <w:rFonts w:ascii="宋体" w:hAnsi="宋体" w:cs="Arial"/>
          <w:sz w:val="24"/>
        </w:rPr>
        <w:t>）提供乙方所需的办公用房。</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9</w:t>
      </w:r>
      <w:r>
        <w:rPr>
          <w:rFonts w:ascii="宋体" w:hAnsi="宋体" w:cs="Arial"/>
          <w:sz w:val="24"/>
        </w:rPr>
        <w:t>）甲方监督乙方依照本合同规定内容所进行的管理和服务活动，组织对乙方工作综合考评，如出现乙方管理不善造成甲方重大经济损失的情况，甲方有权终止合同并要求乙方给予赔偿。</w:t>
      </w:r>
    </w:p>
    <w:p w:rsidR="00671ADA" w:rsidRDefault="004B3C6E">
      <w:pPr>
        <w:spacing w:line="360" w:lineRule="auto"/>
        <w:ind w:firstLine="482"/>
        <w:rPr>
          <w:rFonts w:ascii="宋体" w:hAnsi="宋体" w:cs="Arial"/>
          <w:b/>
          <w:sz w:val="24"/>
        </w:rPr>
      </w:pPr>
      <w:r>
        <w:rPr>
          <w:rFonts w:ascii="宋体" w:hAnsi="宋体" w:cs="Arial"/>
          <w:b/>
          <w:sz w:val="24"/>
        </w:rPr>
        <w:t xml:space="preserve">2.  </w:t>
      </w:r>
      <w:r>
        <w:rPr>
          <w:rFonts w:ascii="宋体" w:hAnsi="宋体" w:cs="Arial"/>
          <w:b/>
          <w:sz w:val="24"/>
        </w:rPr>
        <w:t>乙方权利义务</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）根据有关法律法规、投标文件及本合同的约定，制订物业管理制度、方案，根据甲方核定的物业管理制度、方案自主开展物业日常管理服务活动；</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）按甲方要求及时如实向甲方报告物业管理服务实施情况；</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）征得甲方同意可选聘专营公司承担本物业的专项管理业务，但不得将本物业的管理责任转让给第三方；</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）负责编制房屋、附属建筑物、构筑物、设施等的年度维修养护计划和大中修方案，经双方议定后由乙方组织实施；</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5</w:t>
      </w:r>
      <w:r>
        <w:rPr>
          <w:rFonts w:ascii="宋体" w:hAnsi="宋体" w:cs="Arial"/>
          <w:sz w:val="24"/>
        </w:rPr>
        <w:t>）向甲方工作人员和其他使用人告知物业使用的有关规定，并负责监督；</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6</w:t>
      </w:r>
      <w:r>
        <w:rPr>
          <w:rFonts w:ascii="宋体" w:hAnsi="宋体" w:cs="Arial"/>
          <w:sz w:val="24"/>
        </w:rPr>
        <w:t>）建立、妥善保管和正确使用本物业相关的管理档案，并负责及时记载有关变更情况；</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7</w:t>
      </w:r>
      <w:r>
        <w:rPr>
          <w:rFonts w:ascii="宋体" w:hAnsi="宋体" w:cs="Arial"/>
          <w:sz w:val="24"/>
        </w:rPr>
        <w:t>）对本物业的公用设施不得擅自占用和改变使用功能；</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8</w:t>
      </w:r>
      <w:r>
        <w:rPr>
          <w:rFonts w:ascii="宋体" w:hAnsi="宋体" w:cs="Arial"/>
          <w:sz w:val="24"/>
        </w:rPr>
        <w:t>）因乙方在管理中的过错或违反本合同的约定进行管理造成甲方或第三人损失的，乙方应依法承担赔偿责任；</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9</w:t>
      </w:r>
      <w:r>
        <w:rPr>
          <w:rFonts w:ascii="宋体" w:hAnsi="宋体" w:cs="Arial"/>
          <w:sz w:val="24"/>
        </w:rPr>
        <w:t>）乙方自行承担办公桌、电脑、打印机、文件柜等自身使用的办公用品，自行承担所有人员服装费用，但服装样式需经过甲方认可，办公、生活用水、电、通讯费用由乙方自行承担。</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10</w:t>
      </w:r>
      <w:r>
        <w:rPr>
          <w:rFonts w:ascii="宋体" w:hAnsi="宋体" w:cs="Arial"/>
          <w:sz w:val="24"/>
        </w:rPr>
        <w:t>）本合同终止时，乙方必须向甲方移交全部管理用房及物业管理的全部档案资料，确保移交的资料和设备、设施完好无缺。</w:t>
      </w:r>
    </w:p>
    <w:p w:rsidR="00671ADA" w:rsidRDefault="004B3C6E">
      <w:pPr>
        <w:spacing w:line="360" w:lineRule="auto"/>
        <w:rPr>
          <w:rFonts w:ascii="宋体" w:hAnsi="宋体" w:cs="Arial"/>
          <w:sz w:val="24"/>
        </w:rPr>
      </w:pPr>
      <w:r>
        <w:rPr>
          <w:rFonts w:ascii="宋体" w:hAnsi="宋体" w:cs="宋体"/>
          <w:b/>
          <w:kern w:val="1"/>
          <w:sz w:val="24"/>
        </w:rPr>
        <w:lastRenderedPageBreak/>
        <w:t>第十条</w:t>
      </w:r>
      <w:r>
        <w:rPr>
          <w:rFonts w:ascii="宋体" w:hAnsi="宋体" w:cs="宋体" w:hint="eastAsia"/>
          <w:b/>
          <w:kern w:val="1"/>
          <w:sz w:val="24"/>
        </w:rPr>
        <w:t>：</w:t>
      </w:r>
      <w:r>
        <w:rPr>
          <w:rFonts w:ascii="宋体" w:hAnsi="宋体" w:cs="宋体"/>
          <w:b/>
          <w:kern w:val="1"/>
          <w:sz w:val="24"/>
        </w:rPr>
        <w:t xml:space="preserve"> </w:t>
      </w:r>
      <w:r>
        <w:rPr>
          <w:rFonts w:ascii="宋体" w:hAnsi="宋体" w:cs="Arial"/>
          <w:b/>
          <w:sz w:val="24"/>
        </w:rPr>
        <w:t>乙方的人员配置</w:t>
      </w:r>
    </w:p>
    <w:p w:rsidR="00671ADA" w:rsidRDefault="004B3C6E">
      <w:pPr>
        <w:spacing w:line="360" w:lineRule="auto"/>
        <w:ind w:firstLine="480"/>
        <w:rPr>
          <w:rFonts w:ascii="宋体" w:hAnsi="宋体" w:cs="Arial"/>
          <w:sz w:val="24"/>
          <w:shd w:val="clear" w:color="auto" w:fill="FFFF00"/>
        </w:rPr>
      </w:pPr>
      <w:r>
        <w:rPr>
          <w:rFonts w:ascii="宋体" w:hAnsi="宋体" w:cs="Arial"/>
          <w:sz w:val="24"/>
        </w:rPr>
        <w:t xml:space="preserve">1.  </w:t>
      </w:r>
      <w:r>
        <w:rPr>
          <w:rFonts w:ascii="宋体" w:hAnsi="宋体" w:cs="Arial"/>
          <w:b/>
          <w:sz w:val="24"/>
        </w:rPr>
        <w:t>乙方的人员配置</w:t>
      </w:r>
    </w:p>
    <w:p w:rsidR="00671ADA" w:rsidRDefault="004B3C6E">
      <w:pPr>
        <w:spacing w:line="360" w:lineRule="auto"/>
        <w:ind w:firstLine="480"/>
        <w:rPr>
          <w:rFonts w:ascii="宋体" w:hAnsi="宋体" w:cs="Arial"/>
          <w:sz w:val="24"/>
        </w:rPr>
      </w:pPr>
      <w:r>
        <w:rPr>
          <w:rFonts w:ascii="宋体" w:hAnsi="宋体" w:cs="Arial"/>
          <w:sz w:val="24"/>
        </w:rPr>
        <w:t>1.1</w:t>
      </w:r>
      <w:r>
        <w:rPr>
          <w:rFonts w:ascii="宋体" w:hAnsi="宋体" w:cs="Arial"/>
          <w:sz w:val="24"/>
        </w:rPr>
        <w:t>乙方的项目总负责人。</w:t>
      </w:r>
      <w:r>
        <w:rPr>
          <w:rFonts w:ascii="宋体" w:hAnsi="宋体" w:cs="Arial"/>
          <w:sz w:val="24"/>
        </w:rPr>
        <w:t xml:space="preserve">                     </w:t>
      </w:r>
    </w:p>
    <w:p w:rsidR="00671ADA" w:rsidRDefault="004B3C6E">
      <w:pPr>
        <w:spacing w:line="360" w:lineRule="auto"/>
        <w:ind w:firstLine="480"/>
        <w:rPr>
          <w:rFonts w:ascii="宋体" w:hAnsi="宋体" w:cs="Arial"/>
          <w:sz w:val="24"/>
        </w:rPr>
      </w:pPr>
      <w:r>
        <w:rPr>
          <w:rFonts w:ascii="宋体" w:hAnsi="宋体" w:cs="Arial"/>
          <w:sz w:val="24"/>
        </w:rPr>
        <w:t>1.2</w:t>
      </w:r>
      <w:r>
        <w:rPr>
          <w:rFonts w:ascii="宋体" w:hAnsi="宋体" w:cs="Arial"/>
          <w:sz w:val="24"/>
        </w:rPr>
        <w:t>乙</w:t>
      </w:r>
      <w:r>
        <w:rPr>
          <w:rFonts w:ascii="宋体" w:hAnsi="宋体" w:cs="Arial"/>
          <w:sz w:val="24"/>
        </w:rPr>
        <w:t>方必须采取措施，确保乙方人员稳定，特别是骨干人员。骨干人员变动须经甲方同意，其他人员变动须甲方备案。</w:t>
      </w:r>
    </w:p>
    <w:p w:rsidR="00671ADA" w:rsidRDefault="004B3C6E">
      <w:pPr>
        <w:spacing w:line="360" w:lineRule="auto"/>
        <w:ind w:firstLine="480"/>
        <w:rPr>
          <w:rFonts w:ascii="宋体" w:hAnsi="宋体" w:cs="Arial"/>
          <w:sz w:val="24"/>
        </w:rPr>
      </w:pPr>
      <w:r>
        <w:rPr>
          <w:rFonts w:ascii="宋体" w:hAnsi="宋体" w:cs="Arial"/>
          <w:sz w:val="24"/>
        </w:rPr>
        <w:t>1.3</w:t>
      </w:r>
      <w:r>
        <w:rPr>
          <w:rFonts w:ascii="宋体" w:hAnsi="宋体" w:cs="Arial"/>
          <w:sz w:val="24"/>
        </w:rPr>
        <w:t>乙方项目总负责人及部门负责人须及时与甲方沟通，第一时间报告重大、紧急事件；每月须向甲方汇报上月工作情况，并提供相关报告。</w:t>
      </w:r>
    </w:p>
    <w:p w:rsidR="00671ADA" w:rsidRDefault="004B3C6E">
      <w:pPr>
        <w:spacing w:line="360" w:lineRule="auto"/>
        <w:ind w:firstLine="480"/>
        <w:rPr>
          <w:rFonts w:ascii="宋体" w:hAnsi="宋体" w:cs="Arial"/>
          <w:sz w:val="24"/>
        </w:rPr>
      </w:pPr>
      <w:r>
        <w:rPr>
          <w:rFonts w:ascii="宋体" w:hAnsi="宋体" w:cs="Arial"/>
          <w:sz w:val="24"/>
        </w:rPr>
        <w:t>2.</w:t>
      </w:r>
      <w:r>
        <w:rPr>
          <w:rFonts w:ascii="宋体" w:hAnsi="宋体" w:cs="Arial"/>
          <w:b/>
          <w:sz w:val="24"/>
        </w:rPr>
        <w:t xml:space="preserve"> </w:t>
      </w:r>
      <w:r>
        <w:rPr>
          <w:rFonts w:ascii="宋体" w:hAnsi="宋体" w:cs="Arial"/>
          <w:b/>
          <w:sz w:val="24"/>
        </w:rPr>
        <w:t>物业人员要求</w:t>
      </w:r>
      <w:r>
        <w:rPr>
          <w:rFonts w:ascii="宋体" w:hAnsi="宋体" w:cs="Arial"/>
          <w:sz w:val="24"/>
        </w:rPr>
        <w:t>：</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）所有相关人员的配备须获得相关主管部门认证的，</w:t>
      </w:r>
      <w:proofErr w:type="gramStart"/>
      <w:r>
        <w:rPr>
          <w:rFonts w:ascii="宋体" w:hAnsi="宋体" w:cs="Arial"/>
          <w:sz w:val="24"/>
        </w:rPr>
        <w:t>须配证</w:t>
      </w:r>
      <w:proofErr w:type="gramEnd"/>
      <w:r>
        <w:rPr>
          <w:rFonts w:ascii="宋体" w:hAnsi="宋体" w:cs="Arial"/>
          <w:sz w:val="24"/>
        </w:rPr>
        <w:t>并持证上岗，且根据不同岗位统一着装。</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）所有相关人员要求政治上可靠，身体素质好，无不良行为记录。</w:t>
      </w:r>
    </w:p>
    <w:p w:rsidR="00671ADA" w:rsidRDefault="004B3C6E">
      <w:pPr>
        <w:spacing w:line="360" w:lineRule="auto"/>
        <w:ind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）重要岗位人员必须由甲方人事部门考核、政治审查通过方可录用。</w:t>
      </w:r>
    </w:p>
    <w:p w:rsidR="00671ADA" w:rsidRDefault="004B3C6E">
      <w:pPr>
        <w:pStyle w:val="ac"/>
        <w:spacing w:line="360" w:lineRule="auto"/>
        <w:ind w:firstLine="410"/>
        <w:rPr>
          <w:rFonts w:cs="宋体"/>
          <w:sz w:val="24"/>
          <w:szCs w:val="24"/>
        </w:rPr>
      </w:pPr>
      <w:r>
        <w:rPr>
          <w:sz w:val="24"/>
        </w:rPr>
        <w:t>（</w:t>
      </w:r>
      <w:r>
        <w:rPr>
          <w:sz w:val="24"/>
        </w:rPr>
        <w:t>4</w:t>
      </w:r>
      <w:r>
        <w:rPr>
          <w:sz w:val="24"/>
        </w:rPr>
        <w:t>）为提高物业管理水平，所有物业人</w:t>
      </w:r>
      <w:r>
        <w:rPr>
          <w:sz w:val="24"/>
        </w:rPr>
        <w:t>员还需进行相关的培训。除乙方对服务人员的培训外，需接受甲方对服务人员的集中进行培训，培训费用由乙方承担。</w:t>
      </w:r>
    </w:p>
    <w:p w:rsidR="00671ADA" w:rsidRDefault="004B3C6E">
      <w:pPr>
        <w:pStyle w:val="ac"/>
        <w:spacing w:line="360" w:lineRule="auto"/>
        <w:rPr>
          <w:rFonts w:cs="宋体"/>
          <w:b/>
          <w:sz w:val="24"/>
          <w:szCs w:val="24"/>
        </w:rPr>
      </w:pPr>
      <w:r>
        <w:rPr>
          <w:rFonts w:cs="宋体"/>
          <w:b/>
          <w:sz w:val="24"/>
          <w:szCs w:val="24"/>
        </w:rPr>
        <w:t>第十</w:t>
      </w:r>
      <w:r>
        <w:rPr>
          <w:rFonts w:cs="宋体" w:hint="eastAsia"/>
          <w:b/>
          <w:sz w:val="24"/>
          <w:szCs w:val="24"/>
        </w:rPr>
        <w:t>一</w:t>
      </w:r>
      <w:r>
        <w:rPr>
          <w:rFonts w:cs="宋体"/>
          <w:b/>
          <w:sz w:val="24"/>
          <w:szCs w:val="24"/>
        </w:rPr>
        <w:t>条</w:t>
      </w:r>
      <w:r>
        <w:rPr>
          <w:rFonts w:cs="宋体" w:hint="eastAsia"/>
          <w:b/>
          <w:sz w:val="24"/>
          <w:szCs w:val="24"/>
        </w:rPr>
        <w:t>：</w:t>
      </w:r>
      <w:r>
        <w:rPr>
          <w:rFonts w:cs="宋体" w:hint="eastAsia"/>
          <w:b/>
          <w:sz w:val="24"/>
          <w:szCs w:val="24"/>
        </w:rPr>
        <w:t xml:space="preserve"> </w:t>
      </w:r>
      <w:r>
        <w:rPr>
          <w:rFonts w:cs="宋体"/>
          <w:b/>
          <w:sz w:val="24"/>
          <w:szCs w:val="24"/>
        </w:rPr>
        <w:t>合同生效及其他</w:t>
      </w:r>
    </w:p>
    <w:p w:rsidR="00671ADA" w:rsidRDefault="004B3C6E">
      <w:pPr>
        <w:pStyle w:val="ac"/>
        <w:spacing w:line="360" w:lineRule="auto"/>
        <w:ind w:firstLine="410"/>
        <w:rPr>
          <w:rFonts w:cs="宋体"/>
          <w:sz w:val="24"/>
          <w:szCs w:val="24"/>
        </w:rPr>
      </w:pPr>
      <w:r>
        <w:rPr>
          <w:rFonts w:cs="宋体"/>
          <w:sz w:val="24"/>
          <w:szCs w:val="24"/>
        </w:rPr>
        <w:t>1.</w:t>
      </w:r>
      <w:r>
        <w:rPr>
          <w:rFonts w:cs="宋体"/>
          <w:sz w:val="24"/>
          <w:szCs w:val="24"/>
        </w:rPr>
        <w:t>招标文件、投标文件、更正公告、中标通知书、承诺函等均作为本合同组成部分，具有同等效力。</w:t>
      </w:r>
    </w:p>
    <w:p w:rsidR="00671ADA" w:rsidRDefault="004B3C6E">
      <w:pPr>
        <w:pStyle w:val="ac"/>
        <w:spacing w:line="360" w:lineRule="auto"/>
        <w:ind w:firstLine="410"/>
        <w:rPr>
          <w:rFonts w:cs="宋体"/>
          <w:sz w:val="24"/>
          <w:szCs w:val="24"/>
        </w:rPr>
      </w:pPr>
      <w:r>
        <w:rPr>
          <w:rFonts w:cs="宋体"/>
          <w:sz w:val="24"/>
          <w:szCs w:val="24"/>
        </w:rPr>
        <w:t>2.</w:t>
      </w:r>
      <w:r>
        <w:rPr>
          <w:rFonts w:cs="宋体"/>
          <w:sz w:val="24"/>
          <w:szCs w:val="24"/>
        </w:rPr>
        <w:t>合同经双方法定代表人或其授权代表签字并加盖单位公章经交易中心</w:t>
      </w:r>
      <w:proofErr w:type="gramStart"/>
      <w:r>
        <w:rPr>
          <w:rFonts w:cs="宋体"/>
          <w:sz w:val="24"/>
          <w:szCs w:val="24"/>
        </w:rPr>
        <w:t>鉴证</w:t>
      </w:r>
      <w:proofErr w:type="gramEnd"/>
      <w:r>
        <w:rPr>
          <w:rFonts w:cs="宋体"/>
          <w:sz w:val="24"/>
          <w:szCs w:val="24"/>
        </w:rPr>
        <w:t>后方可生效。</w:t>
      </w:r>
    </w:p>
    <w:p w:rsidR="00671ADA" w:rsidRDefault="004B3C6E">
      <w:pPr>
        <w:pStyle w:val="ac"/>
        <w:spacing w:line="360" w:lineRule="auto"/>
        <w:ind w:firstLine="410"/>
        <w:rPr>
          <w:rFonts w:cs="宋体"/>
          <w:sz w:val="24"/>
          <w:szCs w:val="24"/>
        </w:rPr>
      </w:pPr>
      <w:r>
        <w:rPr>
          <w:rFonts w:cs="宋体"/>
          <w:sz w:val="24"/>
          <w:szCs w:val="24"/>
        </w:rPr>
        <w:t>3.</w:t>
      </w:r>
      <w:r>
        <w:rPr>
          <w:rFonts w:cs="宋体"/>
          <w:sz w:val="24"/>
          <w:szCs w:val="24"/>
        </w:rPr>
        <w:t>合同执行中涉及采购资金和采购内容修改或补充的，须经财政部门审批，并签书面补充协议报政府采购监督管理部门备案，作为主合同不可分割的一部分。</w:t>
      </w:r>
    </w:p>
    <w:p w:rsidR="00671ADA" w:rsidRDefault="004B3C6E">
      <w:pPr>
        <w:pStyle w:val="ac"/>
        <w:spacing w:line="360" w:lineRule="auto"/>
        <w:ind w:firstLine="410"/>
        <w:rPr>
          <w:rFonts w:cs="宋体"/>
          <w:sz w:val="24"/>
          <w:szCs w:val="24"/>
        </w:rPr>
      </w:pPr>
      <w:r>
        <w:rPr>
          <w:rFonts w:cs="宋体"/>
          <w:sz w:val="24"/>
          <w:szCs w:val="24"/>
        </w:rPr>
        <w:t>4.</w:t>
      </w:r>
      <w:r>
        <w:rPr>
          <w:rFonts w:cs="宋体"/>
          <w:sz w:val="24"/>
          <w:szCs w:val="24"/>
        </w:rPr>
        <w:t>本合同未尽事宜，遵照《合同法》有关条文执行。</w:t>
      </w:r>
    </w:p>
    <w:p w:rsidR="00671ADA" w:rsidRDefault="004B3C6E">
      <w:pPr>
        <w:pStyle w:val="ac"/>
        <w:spacing w:line="360" w:lineRule="auto"/>
        <w:ind w:firstLine="410"/>
        <w:rPr>
          <w:rFonts w:cs="宋体"/>
          <w:sz w:val="24"/>
          <w:szCs w:val="24"/>
        </w:rPr>
      </w:pPr>
      <w:r>
        <w:rPr>
          <w:rFonts w:cs="宋体"/>
          <w:sz w:val="24"/>
          <w:szCs w:val="24"/>
        </w:rPr>
        <w:t>5.</w:t>
      </w:r>
      <w:r>
        <w:rPr>
          <w:rFonts w:cs="宋体"/>
          <w:sz w:val="24"/>
          <w:szCs w:val="24"/>
        </w:rPr>
        <w:t>本合同一式多份，具有同等法律效力。</w:t>
      </w:r>
      <w:r>
        <w:rPr>
          <w:rFonts w:cs="宋体"/>
          <w:sz w:val="24"/>
          <w:szCs w:val="24"/>
        </w:rPr>
        <w:t xml:space="preserve"> </w:t>
      </w:r>
    </w:p>
    <w:p w:rsidR="00671ADA" w:rsidRDefault="00671ADA">
      <w:pPr>
        <w:spacing w:line="360" w:lineRule="auto"/>
        <w:ind w:firstLineChars="100" w:firstLine="240"/>
        <w:jc w:val="left"/>
        <w:rPr>
          <w:rFonts w:ascii="宋体" w:hAnsi="宋体" w:cs="宋体"/>
          <w:kern w:val="1"/>
          <w:sz w:val="24"/>
        </w:rPr>
      </w:pPr>
    </w:p>
    <w:p w:rsidR="00671ADA" w:rsidRDefault="004B3C6E">
      <w:pPr>
        <w:spacing w:line="360" w:lineRule="auto"/>
        <w:ind w:firstLineChars="200" w:firstLine="480"/>
        <w:jc w:val="left"/>
        <w:rPr>
          <w:rFonts w:ascii="宋体" w:hAnsi="宋体" w:cs="宋体"/>
          <w:kern w:val="1"/>
          <w:sz w:val="24"/>
        </w:rPr>
      </w:pPr>
      <w:r>
        <w:rPr>
          <w:rFonts w:ascii="宋体" w:hAnsi="宋体" w:cs="宋体" w:hint="eastAsia"/>
          <w:kern w:val="1"/>
          <w:sz w:val="24"/>
        </w:rPr>
        <w:t>甲方（盖章）：</w:t>
      </w:r>
      <w:r>
        <w:rPr>
          <w:rFonts w:ascii="宋体" w:hAnsi="宋体" w:cs="宋体"/>
          <w:kern w:val="1"/>
          <w:sz w:val="24"/>
        </w:rPr>
        <w:t xml:space="preserve">                            </w:t>
      </w:r>
      <w:r>
        <w:rPr>
          <w:rFonts w:ascii="宋体" w:hAnsi="宋体" w:cs="宋体" w:hint="eastAsia"/>
          <w:kern w:val="1"/>
          <w:sz w:val="24"/>
        </w:rPr>
        <w:t>乙方（盖章）：</w:t>
      </w:r>
      <w:r>
        <w:rPr>
          <w:rFonts w:ascii="宋体" w:hAnsi="宋体" w:cs="宋体"/>
          <w:kern w:val="1"/>
          <w:sz w:val="24"/>
        </w:rPr>
        <w:t xml:space="preserve"> </w:t>
      </w:r>
    </w:p>
    <w:p w:rsidR="00671ADA" w:rsidRDefault="004B3C6E">
      <w:pPr>
        <w:spacing w:line="360" w:lineRule="auto"/>
        <w:jc w:val="left"/>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 xml:space="preserve">   </w:t>
      </w:r>
      <w:r>
        <w:rPr>
          <w:rFonts w:ascii="宋体" w:hAnsi="宋体" w:cs="宋体" w:hint="eastAsia"/>
          <w:kern w:val="1"/>
          <w:sz w:val="24"/>
        </w:rPr>
        <w:t>法定代表人：</w:t>
      </w:r>
      <w:r>
        <w:rPr>
          <w:rFonts w:ascii="宋体" w:hAnsi="宋体" w:cs="宋体"/>
          <w:kern w:val="1"/>
          <w:sz w:val="24"/>
        </w:rPr>
        <w:t xml:space="preserve">                             </w:t>
      </w:r>
      <w:r>
        <w:rPr>
          <w:rFonts w:ascii="宋体" w:hAnsi="宋体" w:cs="宋体" w:hint="eastAsia"/>
          <w:kern w:val="1"/>
          <w:sz w:val="24"/>
        </w:rPr>
        <w:t>法定代表人：</w:t>
      </w:r>
    </w:p>
    <w:p w:rsidR="00671ADA" w:rsidRDefault="004B3C6E">
      <w:pPr>
        <w:spacing w:line="360" w:lineRule="auto"/>
        <w:jc w:val="left"/>
        <w:rPr>
          <w:rFonts w:ascii="宋体" w:hAnsi="宋体" w:cs="宋体"/>
          <w:kern w:val="1"/>
          <w:sz w:val="24"/>
        </w:rPr>
      </w:pPr>
      <w:r>
        <w:rPr>
          <w:rFonts w:ascii="宋体" w:hAnsi="宋体" w:cs="宋体"/>
          <w:kern w:val="1"/>
          <w:sz w:val="24"/>
        </w:rPr>
        <w:t xml:space="preserve">    </w:t>
      </w:r>
      <w:r>
        <w:rPr>
          <w:rFonts w:ascii="宋体" w:hAnsi="宋体" w:cs="宋体" w:hint="eastAsia"/>
          <w:kern w:val="1"/>
          <w:sz w:val="24"/>
        </w:rPr>
        <w:t>或授权代表（签字）：</w:t>
      </w:r>
      <w:r>
        <w:rPr>
          <w:rFonts w:ascii="宋体" w:hAnsi="宋体" w:cs="宋体"/>
          <w:kern w:val="1"/>
          <w:sz w:val="24"/>
        </w:rPr>
        <w:t xml:space="preserve">                     </w:t>
      </w:r>
      <w:r>
        <w:rPr>
          <w:rFonts w:ascii="宋体" w:hAnsi="宋体" w:cs="宋体" w:hint="eastAsia"/>
          <w:kern w:val="1"/>
          <w:sz w:val="24"/>
        </w:rPr>
        <w:t>或授权代表（签字）：</w:t>
      </w:r>
    </w:p>
    <w:p w:rsidR="00671ADA" w:rsidRDefault="00671ADA">
      <w:pPr>
        <w:spacing w:line="360" w:lineRule="auto"/>
        <w:jc w:val="right"/>
        <w:rPr>
          <w:rFonts w:ascii="宋体" w:hAnsi="宋体" w:cs="宋体"/>
          <w:kern w:val="1"/>
          <w:sz w:val="24"/>
        </w:rPr>
      </w:pPr>
    </w:p>
    <w:p w:rsidR="00671ADA" w:rsidRDefault="004B3C6E">
      <w:pPr>
        <w:spacing w:line="360" w:lineRule="auto"/>
        <w:rPr>
          <w:rFonts w:ascii="宋体" w:hAnsi="宋体" w:cs="宋体"/>
          <w:kern w:val="1"/>
          <w:sz w:val="24"/>
        </w:rPr>
      </w:pPr>
      <w:r>
        <w:rPr>
          <w:rFonts w:ascii="宋体" w:hAnsi="宋体" w:cs="宋体" w:hint="eastAsia"/>
          <w:kern w:val="1"/>
          <w:sz w:val="24"/>
        </w:rPr>
        <w:t xml:space="preserve">    </w:t>
      </w:r>
    </w:p>
    <w:p w:rsidR="00671ADA" w:rsidRDefault="004B3C6E">
      <w:pPr>
        <w:spacing w:line="360" w:lineRule="auto"/>
        <w:rPr>
          <w:rFonts w:ascii="宋体" w:hAnsi="宋体" w:cs="宋体"/>
          <w:kern w:val="1"/>
          <w:sz w:val="24"/>
        </w:rPr>
      </w:pPr>
      <w:r>
        <w:rPr>
          <w:rFonts w:ascii="宋体" w:hAnsi="宋体" w:cs="宋体" w:hint="eastAsia"/>
          <w:kern w:val="1"/>
          <w:sz w:val="24"/>
        </w:rPr>
        <w:lastRenderedPageBreak/>
        <w:t xml:space="preserve">   </w:t>
      </w:r>
    </w:p>
    <w:p w:rsidR="00671ADA" w:rsidRDefault="004B3C6E">
      <w:pPr>
        <w:spacing w:line="360" w:lineRule="auto"/>
        <w:rPr>
          <w:rFonts w:ascii="宋体" w:hAnsi="宋体" w:cs="宋体"/>
          <w:kern w:val="1"/>
          <w:sz w:val="24"/>
        </w:rPr>
      </w:pPr>
      <w:r>
        <w:rPr>
          <w:rFonts w:ascii="宋体" w:hAnsi="宋体" w:cs="宋体" w:hint="eastAsia"/>
          <w:kern w:val="1"/>
          <w:sz w:val="24"/>
        </w:rPr>
        <w:t xml:space="preserve">    </w:t>
      </w:r>
      <w:r>
        <w:rPr>
          <w:rFonts w:ascii="宋体" w:hAnsi="宋体" w:cs="宋体" w:hint="eastAsia"/>
          <w:kern w:val="1"/>
          <w:sz w:val="24"/>
        </w:rPr>
        <w:t>地址：</w:t>
      </w:r>
      <w:r>
        <w:rPr>
          <w:rFonts w:ascii="宋体" w:hAnsi="宋体" w:cs="宋体"/>
          <w:kern w:val="1"/>
          <w:sz w:val="24"/>
        </w:rPr>
        <w:t xml:space="preserve">                                  </w:t>
      </w:r>
      <w:r>
        <w:rPr>
          <w:rFonts w:ascii="宋体" w:hAnsi="宋体" w:cs="宋体" w:hint="eastAsia"/>
          <w:kern w:val="1"/>
          <w:sz w:val="24"/>
        </w:rPr>
        <w:t xml:space="preserve"> </w:t>
      </w:r>
      <w:r>
        <w:rPr>
          <w:rFonts w:ascii="宋体" w:hAnsi="宋体" w:cs="宋体" w:hint="eastAsia"/>
          <w:kern w:val="1"/>
          <w:sz w:val="24"/>
        </w:rPr>
        <w:t>地址：</w:t>
      </w:r>
    </w:p>
    <w:p w:rsidR="00671ADA" w:rsidRDefault="004B3C6E">
      <w:pPr>
        <w:spacing w:line="360" w:lineRule="auto"/>
        <w:ind w:firstLine="480"/>
        <w:jc w:val="left"/>
        <w:rPr>
          <w:rFonts w:ascii="宋体" w:hAnsi="宋体" w:cs="宋体"/>
          <w:kern w:val="1"/>
          <w:sz w:val="24"/>
        </w:rPr>
      </w:pPr>
      <w:r>
        <w:rPr>
          <w:rFonts w:ascii="宋体" w:hAnsi="宋体" w:cs="宋体" w:hint="eastAsia"/>
          <w:kern w:val="1"/>
          <w:sz w:val="24"/>
        </w:rPr>
        <w:t>邮编：</w:t>
      </w:r>
      <w:r>
        <w:rPr>
          <w:rFonts w:ascii="宋体" w:hAnsi="宋体" w:cs="宋体"/>
          <w:kern w:val="1"/>
          <w:sz w:val="24"/>
        </w:rPr>
        <w:t xml:space="preserve">                                   </w:t>
      </w:r>
      <w:r>
        <w:rPr>
          <w:rFonts w:ascii="宋体" w:hAnsi="宋体" w:cs="宋体" w:hint="eastAsia"/>
          <w:kern w:val="1"/>
          <w:sz w:val="24"/>
        </w:rPr>
        <w:t>邮编：</w:t>
      </w:r>
    </w:p>
    <w:p w:rsidR="00671ADA" w:rsidRDefault="004B3C6E">
      <w:pPr>
        <w:spacing w:line="360" w:lineRule="auto"/>
        <w:ind w:firstLine="480"/>
        <w:jc w:val="left"/>
        <w:rPr>
          <w:rFonts w:ascii="宋体" w:hAnsi="宋体" w:cs="宋体"/>
          <w:kern w:val="1"/>
          <w:sz w:val="24"/>
        </w:rPr>
      </w:pPr>
      <w:r>
        <w:rPr>
          <w:rFonts w:ascii="宋体" w:hAnsi="宋体" w:cs="宋体" w:hint="eastAsia"/>
          <w:kern w:val="1"/>
          <w:sz w:val="24"/>
        </w:rPr>
        <w:t>电话：</w:t>
      </w:r>
      <w:r>
        <w:rPr>
          <w:rFonts w:ascii="宋体" w:hAnsi="宋体" w:cs="宋体"/>
          <w:kern w:val="1"/>
          <w:sz w:val="24"/>
        </w:rPr>
        <w:t xml:space="preserve">                                   </w:t>
      </w:r>
      <w:r>
        <w:rPr>
          <w:rFonts w:ascii="宋体" w:hAnsi="宋体" w:cs="宋体" w:hint="eastAsia"/>
          <w:kern w:val="1"/>
          <w:sz w:val="24"/>
        </w:rPr>
        <w:t>电话：</w:t>
      </w:r>
    </w:p>
    <w:p w:rsidR="00671ADA" w:rsidRDefault="004B3C6E">
      <w:pPr>
        <w:spacing w:line="360" w:lineRule="auto"/>
        <w:ind w:firstLine="480"/>
        <w:jc w:val="left"/>
        <w:rPr>
          <w:rFonts w:ascii="宋体" w:hAnsi="宋体" w:cs="宋体"/>
          <w:kern w:val="1"/>
          <w:sz w:val="24"/>
        </w:rPr>
      </w:pPr>
      <w:r>
        <w:rPr>
          <w:rFonts w:ascii="宋体" w:hAnsi="宋体" w:cs="宋体" w:hint="eastAsia"/>
          <w:kern w:val="1"/>
          <w:sz w:val="24"/>
        </w:rPr>
        <w:t>传真：</w:t>
      </w:r>
      <w:r>
        <w:rPr>
          <w:rFonts w:ascii="宋体" w:hAnsi="宋体" w:cs="宋体"/>
          <w:kern w:val="1"/>
          <w:sz w:val="24"/>
        </w:rPr>
        <w:t xml:space="preserve">                                   </w:t>
      </w:r>
      <w:r>
        <w:rPr>
          <w:rFonts w:ascii="宋体" w:hAnsi="宋体" w:cs="宋体" w:hint="eastAsia"/>
          <w:kern w:val="1"/>
          <w:sz w:val="24"/>
        </w:rPr>
        <w:t>传真：</w:t>
      </w:r>
    </w:p>
    <w:p w:rsidR="00671ADA" w:rsidRDefault="004B3C6E">
      <w:pPr>
        <w:spacing w:line="360" w:lineRule="auto"/>
        <w:ind w:firstLine="480"/>
        <w:jc w:val="left"/>
        <w:rPr>
          <w:rFonts w:ascii="宋体" w:hAnsi="宋体" w:cs="宋体"/>
          <w:kern w:val="1"/>
          <w:sz w:val="24"/>
        </w:rPr>
      </w:pPr>
      <w:r>
        <w:rPr>
          <w:rFonts w:ascii="宋体" w:hAnsi="宋体" w:cs="宋体" w:hint="eastAsia"/>
          <w:kern w:val="1"/>
          <w:sz w:val="24"/>
        </w:rPr>
        <w:t>开户银行：</w:t>
      </w:r>
      <w:r>
        <w:rPr>
          <w:rFonts w:ascii="宋体" w:hAnsi="宋体" w:cs="宋体"/>
          <w:kern w:val="1"/>
          <w:sz w:val="24"/>
        </w:rPr>
        <w:t xml:space="preserve">                               </w:t>
      </w:r>
      <w:r>
        <w:rPr>
          <w:rFonts w:ascii="宋体" w:hAnsi="宋体" w:cs="宋体" w:hint="eastAsia"/>
          <w:kern w:val="1"/>
          <w:sz w:val="24"/>
        </w:rPr>
        <w:t>开户银行：</w:t>
      </w:r>
      <w:r>
        <w:rPr>
          <w:rFonts w:ascii="宋体" w:hAnsi="宋体" w:cs="宋体"/>
          <w:kern w:val="1"/>
          <w:sz w:val="24"/>
        </w:rPr>
        <w:t xml:space="preserve">    </w:t>
      </w:r>
    </w:p>
    <w:p w:rsidR="00671ADA" w:rsidRDefault="004B3C6E">
      <w:pPr>
        <w:spacing w:line="360" w:lineRule="auto"/>
        <w:ind w:firstLine="480"/>
        <w:jc w:val="left"/>
        <w:rPr>
          <w:rFonts w:ascii="宋体" w:hAnsi="宋体" w:cs="宋体"/>
          <w:kern w:val="1"/>
          <w:sz w:val="24"/>
        </w:rPr>
      </w:pPr>
      <w:proofErr w:type="gramStart"/>
      <w:r>
        <w:rPr>
          <w:rFonts w:ascii="宋体" w:hAnsi="宋体" w:cs="宋体"/>
          <w:kern w:val="1"/>
          <w:sz w:val="24"/>
        </w:rPr>
        <w:t>帐号</w:t>
      </w:r>
      <w:proofErr w:type="gramEnd"/>
      <w:r>
        <w:rPr>
          <w:rFonts w:ascii="宋体" w:hAnsi="宋体" w:cs="宋体"/>
          <w:kern w:val="1"/>
          <w:sz w:val="24"/>
        </w:rPr>
        <w:t>：</w:t>
      </w:r>
      <w:r>
        <w:rPr>
          <w:rFonts w:ascii="宋体" w:hAnsi="宋体" w:cs="宋体"/>
          <w:kern w:val="1"/>
          <w:sz w:val="24"/>
        </w:rPr>
        <w:t xml:space="preserve">                                   </w:t>
      </w:r>
      <w:proofErr w:type="gramStart"/>
      <w:r>
        <w:rPr>
          <w:rFonts w:ascii="宋体" w:hAnsi="宋体" w:cs="宋体"/>
          <w:kern w:val="1"/>
          <w:sz w:val="24"/>
        </w:rPr>
        <w:t>帐号</w:t>
      </w:r>
      <w:proofErr w:type="gramEnd"/>
      <w:r>
        <w:rPr>
          <w:rFonts w:ascii="宋体" w:hAnsi="宋体" w:cs="宋体"/>
          <w:kern w:val="1"/>
          <w:sz w:val="24"/>
        </w:rPr>
        <w:t>：</w:t>
      </w:r>
      <w:r>
        <w:rPr>
          <w:rFonts w:ascii="宋体" w:hAnsi="宋体" w:cs="宋体"/>
          <w:kern w:val="1"/>
          <w:sz w:val="24"/>
        </w:rPr>
        <w:t xml:space="preserve">     </w:t>
      </w:r>
    </w:p>
    <w:p w:rsidR="00671ADA" w:rsidRDefault="004B3C6E">
      <w:pPr>
        <w:spacing w:line="360" w:lineRule="auto"/>
        <w:ind w:firstLineChars="1900" w:firstLine="4560"/>
        <w:jc w:val="left"/>
        <w:rPr>
          <w:rFonts w:ascii="宋体" w:hAnsi="宋体" w:cs="宋体"/>
          <w:kern w:val="1"/>
          <w:sz w:val="24"/>
        </w:rPr>
      </w:pPr>
      <w:r>
        <w:rPr>
          <w:rFonts w:ascii="宋体" w:hAnsi="宋体" w:cs="宋体"/>
          <w:kern w:val="1"/>
          <w:sz w:val="24"/>
        </w:rPr>
        <w:t>签约时间：</w:t>
      </w:r>
      <w:r>
        <w:rPr>
          <w:rFonts w:ascii="宋体" w:hAnsi="宋体" w:cs="宋体"/>
          <w:kern w:val="1"/>
          <w:sz w:val="24"/>
        </w:rPr>
        <w:t xml:space="preserve">      </w:t>
      </w:r>
      <w:r>
        <w:rPr>
          <w:rFonts w:ascii="宋体" w:hAnsi="宋体" w:cs="宋体"/>
          <w:kern w:val="1"/>
          <w:sz w:val="24"/>
        </w:rPr>
        <w:t>年</w:t>
      </w:r>
      <w:r>
        <w:rPr>
          <w:rFonts w:ascii="宋体" w:hAnsi="宋体" w:cs="宋体"/>
          <w:kern w:val="1"/>
          <w:sz w:val="24"/>
        </w:rPr>
        <w:t xml:space="preserve">    </w:t>
      </w:r>
      <w:r>
        <w:rPr>
          <w:rFonts w:ascii="宋体" w:hAnsi="宋体" w:cs="宋体"/>
          <w:kern w:val="1"/>
          <w:sz w:val="24"/>
        </w:rPr>
        <w:t>月</w:t>
      </w:r>
      <w:r>
        <w:rPr>
          <w:rFonts w:ascii="宋体" w:hAnsi="宋体" w:cs="宋体"/>
          <w:kern w:val="1"/>
          <w:sz w:val="24"/>
        </w:rPr>
        <w:t xml:space="preserve">   </w:t>
      </w:r>
      <w:r>
        <w:rPr>
          <w:rFonts w:ascii="宋体" w:hAnsi="宋体" w:cs="宋体"/>
          <w:kern w:val="1"/>
          <w:sz w:val="24"/>
        </w:rPr>
        <w:t>日</w:t>
      </w:r>
    </w:p>
    <w:p w:rsidR="00671ADA" w:rsidRDefault="004B3C6E">
      <w:pPr>
        <w:rPr>
          <w:rFonts w:ascii="宋体" w:hAnsi="宋体" w:cs="宋体"/>
          <w:sz w:val="24"/>
        </w:rPr>
      </w:pPr>
      <w:r>
        <w:rPr>
          <w:rFonts w:ascii="宋体" w:hAnsi="宋体" w:cs="宋体" w:hint="eastAsia"/>
          <w:sz w:val="24"/>
        </w:rPr>
        <w:br w:type="page"/>
      </w:r>
    </w:p>
    <w:p w:rsidR="00671ADA" w:rsidRDefault="00671ADA">
      <w:pPr>
        <w:pStyle w:val="2"/>
      </w:pPr>
    </w:p>
    <w:p w:rsidR="00671ADA" w:rsidRDefault="00671ADA">
      <w:pPr>
        <w:spacing w:line="360" w:lineRule="auto"/>
        <w:ind w:leftChars="-200" w:left="-420" w:rightChars="-200" w:right="-420" w:firstLineChars="200" w:firstLine="480"/>
        <w:jc w:val="center"/>
        <w:outlineLvl w:val="0"/>
        <w:rPr>
          <w:rFonts w:ascii="宋体" w:hAnsi="宋体" w:cs="宋体"/>
          <w:sz w:val="24"/>
        </w:rPr>
      </w:pPr>
    </w:p>
    <w:p w:rsidR="00671ADA" w:rsidRDefault="004B3C6E">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rsidR="00671ADA" w:rsidRDefault="00671ADA">
      <w:pPr>
        <w:spacing w:line="360" w:lineRule="auto"/>
        <w:jc w:val="center"/>
        <w:outlineLvl w:val="0"/>
        <w:rPr>
          <w:rFonts w:ascii="宋体" w:hAnsi="宋体" w:cs="宋体"/>
          <w:b/>
          <w:kern w:val="0"/>
          <w:sz w:val="36"/>
          <w:szCs w:val="36"/>
        </w:rPr>
      </w:pPr>
    </w:p>
    <w:p w:rsidR="00671ADA" w:rsidRDefault="004B3C6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671ADA" w:rsidRDefault="004B3C6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71ADA" w:rsidRDefault="00671ADA">
      <w:pPr>
        <w:spacing w:line="360" w:lineRule="auto"/>
        <w:jc w:val="center"/>
        <w:outlineLvl w:val="0"/>
        <w:rPr>
          <w:rFonts w:ascii="宋体" w:hAnsi="宋体" w:cs="宋体"/>
          <w:b/>
          <w:kern w:val="0"/>
          <w:sz w:val="36"/>
          <w:szCs w:val="36"/>
        </w:rPr>
      </w:pPr>
    </w:p>
    <w:p w:rsidR="00671ADA" w:rsidRDefault="004B3C6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671ADA" w:rsidRDefault="004B3C6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671ADA" w:rsidRDefault="004B3C6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671ADA" w:rsidRDefault="00671ADA">
      <w:pPr>
        <w:snapToGrid w:val="0"/>
        <w:spacing w:line="360" w:lineRule="auto"/>
        <w:ind w:firstLineChars="200" w:firstLine="480"/>
        <w:rPr>
          <w:rFonts w:ascii="宋体" w:hAnsi="宋体" w:cs="宋体"/>
          <w:sz w:val="24"/>
        </w:rPr>
      </w:pPr>
    </w:p>
    <w:p w:rsidR="00671ADA" w:rsidRDefault="00671ADA">
      <w:pPr>
        <w:spacing w:line="360" w:lineRule="auto"/>
        <w:ind w:firstLineChars="200" w:firstLine="480"/>
        <w:rPr>
          <w:rFonts w:ascii="宋体" w:hAnsi="宋体" w:cs="宋体"/>
          <w:sz w:val="24"/>
        </w:rPr>
      </w:pPr>
    </w:p>
    <w:p w:rsidR="00671ADA" w:rsidRDefault="004B3C6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671ADA" w:rsidRDefault="004B3C6E">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我方参与余杭区政府大院物业管理服务采购项目【招标编号：</w:t>
      </w:r>
      <w:r>
        <w:rPr>
          <w:rFonts w:ascii="宋体" w:hAnsi="宋体" w:cs="宋体" w:hint="eastAsia"/>
          <w:sz w:val="24"/>
        </w:rPr>
        <w:t>HZYHZFCG-2022-024</w:t>
      </w:r>
      <w:r>
        <w:rPr>
          <w:rFonts w:ascii="宋体" w:hAnsi="宋体" w:cs="宋体" w:hint="eastAsia"/>
          <w:sz w:val="24"/>
        </w:rPr>
        <w:t>】政府采购活动，郑重承诺：</w:t>
      </w:r>
    </w:p>
    <w:p w:rsidR="00671ADA" w:rsidRDefault="004B3C6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w:t>
      </w:r>
      <w:r>
        <w:rPr>
          <w:rFonts w:ascii="宋体" w:hAnsi="宋体" w:cs="宋体" w:hint="eastAsia"/>
          <w:sz w:val="24"/>
        </w:rPr>
        <w:t>一款规定的条件：</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671ADA" w:rsidRDefault="004B3C6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rPr>
          <w:rFonts w:ascii="宋体" w:hAnsi="宋体" w:cs="宋体"/>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4B3C6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二、落实政府采购政策需满足的资格要求</w:t>
      </w:r>
    </w:p>
    <w:p w:rsidR="00671ADA" w:rsidRDefault="004B3C6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671ADA" w:rsidRDefault="004B3C6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hint="eastAsia"/>
          <w:sz w:val="24"/>
        </w:rPr>
        <w:t>5</w:t>
      </w:r>
      <w:r>
        <w:rPr>
          <w:rFonts w:ascii="宋体" w:hAnsi="宋体" w:cs="宋体" w:hint="eastAsia"/>
          <w:sz w:val="24"/>
        </w:rPr>
        <w:t>）。</w:t>
      </w:r>
      <w:r>
        <w:rPr>
          <w:rFonts w:ascii="宋体" w:hAnsi="宋体" w:cs="宋体" w:hint="eastAsia"/>
          <w:sz w:val="24"/>
        </w:rPr>
        <w:t xml:space="preserve"> </w:t>
      </w:r>
    </w:p>
    <w:p w:rsidR="00671ADA" w:rsidRDefault="00671ADA">
      <w:pPr>
        <w:widowControl/>
        <w:spacing w:line="360" w:lineRule="auto"/>
        <w:ind w:firstLine="480"/>
        <w:jc w:val="left"/>
        <w:rPr>
          <w:rFonts w:ascii="宋体" w:hAnsi="宋体" w:cs="宋体"/>
          <w:sz w:val="24"/>
        </w:rPr>
      </w:pPr>
    </w:p>
    <w:p w:rsidR="00671ADA" w:rsidRDefault="004B3C6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的，提供联合协议和中小企业声明函（附件</w:t>
      </w:r>
      <w:r>
        <w:rPr>
          <w:rFonts w:ascii="宋体" w:hAnsi="宋体" w:cs="宋体" w:hint="eastAsia"/>
          <w:sz w:val="24"/>
        </w:rPr>
        <w:t>5</w:t>
      </w:r>
      <w:r>
        <w:rPr>
          <w:rFonts w:ascii="宋体" w:hAnsi="宋体" w:cs="宋体"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671ADA" w:rsidRDefault="004B3C6E">
      <w:pPr>
        <w:snapToGrid w:val="0"/>
        <w:spacing w:before="50" w:after="50" w:line="360" w:lineRule="auto"/>
        <w:jc w:val="center"/>
        <w:rPr>
          <w:rFonts w:ascii="宋体" w:hAnsi="宋体" w:cs="宋体"/>
          <w:b/>
          <w:kern w:val="0"/>
          <w:sz w:val="32"/>
          <w:szCs w:val="32"/>
          <w:lang w:val="zh-CN"/>
        </w:rPr>
      </w:pPr>
      <w:r>
        <w:rPr>
          <w:rFonts w:ascii="宋体" w:hAnsi="宋体" w:cs="宋体" w:hint="eastAsia"/>
          <w:b/>
          <w:sz w:val="24"/>
        </w:rPr>
        <w:t xml:space="preserve">    </w:t>
      </w:r>
      <w:r>
        <w:rPr>
          <w:rFonts w:ascii="宋体" w:hAnsi="宋体" w:cs="宋体" w:hint="eastAsia"/>
          <w:b/>
          <w:kern w:val="0"/>
          <w:sz w:val="32"/>
          <w:szCs w:val="32"/>
          <w:lang w:val="zh-CN"/>
        </w:rPr>
        <w:t>联合协议</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 xml:space="preserve"> </w:t>
      </w:r>
      <w:r>
        <w:rPr>
          <w:rFonts w:ascii="宋体" w:hAnsi="宋体" w:cs="宋体" w:hint="eastAsia"/>
          <w:kern w:val="0"/>
          <w:sz w:val="24"/>
          <w:lang w:val="zh-CN"/>
        </w:rPr>
        <w:t>；……。</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2</w:t>
      </w:r>
      <w:r>
        <w:rPr>
          <w:rFonts w:ascii="宋体" w:hAnsi="宋体" w:cs="宋体" w:hint="eastAsia"/>
          <w:kern w:val="0"/>
          <w:sz w:val="24"/>
          <w:lang w:val="zh-CN"/>
        </w:rPr>
        <w:t>、联合体中有同类资质的各方按照联合体分工承担相同工作的，按照资质等级较低的供应商确定资质等级。</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、本协议提交采购人、采购机构后，联合体各方不得以任何形式对上述内容进行修改或</w:t>
      </w:r>
      <w:r>
        <w:rPr>
          <w:rFonts w:ascii="宋体" w:hAnsi="宋体" w:cs="宋体" w:hint="eastAsia"/>
          <w:kern w:val="0"/>
          <w:sz w:val="24"/>
          <w:lang w:val="zh-CN"/>
        </w:rPr>
        <w:t>撤销。</w:t>
      </w:r>
    </w:p>
    <w:p w:rsidR="00671ADA" w:rsidRDefault="004B3C6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spacing w:line="360" w:lineRule="auto"/>
        <w:ind w:firstLineChars="200" w:firstLine="480"/>
        <w:rPr>
          <w:rFonts w:ascii="宋体" w:hAnsi="宋体" w:cs="宋体"/>
          <w:sz w:val="24"/>
        </w:rPr>
      </w:pPr>
    </w:p>
    <w:p w:rsidR="00671ADA" w:rsidRDefault="004B3C6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5</w:t>
      </w:r>
      <w:r>
        <w:rPr>
          <w:rFonts w:ascii="宋体" w:hAnsi="宋体" w:cs="宋体"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671ADA" w:rsidRDefault="004B3C6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分包意向协议</w:t>
      </w:r>
    </w:p>
    <w:p w:rsidR="00671ADA" w:rsidRDefault="004B3C6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w:t>
      </w:r>
      <w:r>
        <w:rPr>
          <w:rFonts w:ascii="宋体" w:hAnsi="宋体" w:cs="宋体" w:hint="eastAsia"/>
          <w:u w:val="single"/>
        </w:rPr>
        <w:t>工作内容</w:t>
      </w:r>
      <w:r>
        <w:rPr>
          <w:rFonts w:ascii="宋体" w:hAnsi="宋体" w:cs="宋体" w:hint="eastAsia"/>
          <w:u w:val="single"/>
        </w:rPr>
        <w:t xml:space="preserve">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671ADA" w:rsidRDefault="004B3C6E">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w:t>
      </w:r>
      <w:r>
        <w:rPr>
          <w:rFonts w:ascii="宋体" w:hAnsi="宋体" w:cs="宋体" w:hint="eastAsia"/>
          <w:kern w:val="0"/>
          <w:sz w:val="24"/>
          <w:lang w:val="zh-CN"/>
        </w:rPr>
        <w:t>地点、方式</w:t>
      </w:r>
    </w:p>
    <w:p w:rsidR="00671ADA" w:rsidRDefault="004B3C6E">
      <w:pPr>
        <w:snapToGrid w:val="0"/>
        <w:spacing w:line="360" w:lineRule="auto"/>
        <w:ind w:firstLine="576"/>
        <w:rPr>
          <w:rFonts w:ascii="宋体" w:hAnsi="宋体" w:cs="宋体"/>
          <w:u w:val="single"/>
        </w:rPr>
      </w:pPr>
      <w:r>
        <w:rPr>
          <w:rFonts w:ascii="宋体" w:hAnsi="宋体" w:cs="宋体" w:hint="eastAsia"/>
          <w:u w:val="single"/>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671ADA" w:rsidRDefault="004B3C6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lastRenderedPageBreak/>
        <w:t>五、违约责任</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671ADA" w:rsidRDefault="004B3C6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671ADA" w:rsidRDefault="004B3C6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671ADA" w:rsidRDefault="004B3C6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1ADA" w:rsidRDefault="004B3C6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widowControl/>
        <w:spacing w:line="360" w:lineRule="auto"/>
        <w:ind w:left="150"/>
        <w:jc w:val="center"/>
        <w:rPr>
          <w:rFonts w:ascii="宋体" w:hAnsi="宋体" w:cs="宋体"/>
          <w:b/>
          <w:kern w:val="0"/>
          <w:sz w:val="32"/>
          <w:szCs w:val="32"/>
        </w:rPr>
      </w:pPr>
    </w:p>
    <w:p w:rsidR="00671ADA" w:rsidRDefault="004B3C6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三、本项目的特定资格要求</w:t>
      </w:r>
    </w:p>
    <w:p w:rsidR="00671ADA" w:rsidRDefault="004B3C6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671ADA" w:rsidRDefault="00671ADA">
      <w:pPr>
        <w:rPr>
          <w:rFonts w:ascii="宋体" w:hAnsi="宋体" w:cs="宋体"/>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pacing w:line="360" w:lineRule="auto"/>
        <w:jc w:val="center"/>
        <w:outlineLvl w:val="0"/>
        <w:rPr>
          <w:rFonts w:ascii="宋体" w:hAnsi="宋体" w:cs="宋体"/>
          <w:b/>
          <w:kern w:val="0"/>
          <w:sz w:val="36"/>
          <w:szCs w:val="36"/>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pacing w:line="360" w:lineRule="auto"/>
        <w:jc w:val="center"/>
        <w:outlineLvl w:val="0"/>
        <w:rPr>
          <w:rFonts w:ascii="宋体" w:hAnsi="宋体" w:cs="宋体"/>
          <w:b/>
          <w:kern w:val="0"/>
          <w:sz w:val="36"/>
          <w:szCs w:val="36"/>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pacing w:line="360" w:lineRule="auto"/>
        <w:jc w:val="center"/>
        <w:outlineLvl w:val="0"/>
        <w:rPr>
          <w:rFonts w:ascii="宋体" w:hAnsi="宋体" w:cs="宋体"/>
          <w:b/>
          <w:kern w:val="0"/>
          <w:sz w:val="36"/>
          <w:szCs w:val="36"/>
        </w:rPr>
      </w:pPr>
    </w:p>
    <w:p w:rsidR="00671ADA" w:rsidRDefault="004B3C6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671ADA" w:rsidRDefault="00671ADA">
      <w:pPr>
        <w:spacing w:line="360" w:lineRule="auto"/>
        <w:jc w:val="center"/>
        <w:outlineLvl w:val="0"/>
        <w:rPr>
          <w:rFonts w:ascii="宋体" w:hAnsi="宋体" w:cs="宋体"/>
          <w:b/>
          <w:kern w:val="0"/>
          <w:sz w:val="24"/>
        </w:rPr>
      </w:pPr>
    </w:p>
    <w:p w:rsidR="00671ADA" w:rsidRDefault="004B3C6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671ADA" w:rsidRDefault="004B3C6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）联合协议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6</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r>
        <w:rPr>
          <w:rFonts w:ascii="宋体" w:hAnsi="宋体" w:cs="宋体" w:hint="eastAsia"/>
        </w:rPr>
        <w:t>…………………………………………………………</w:t>
      </w:r>
      <w:proofErr w:type="gramEnd"/>
      <w:r>
        <w:rPr>
          <w:rFonts w:ascii="宋体" w:hAnsi="宋体" w:cs="宋体" w:hint="eastAsia"/>
        </w:rPr>
        <w:t>（页码）</w:t>
      </w:r>
    </w:p>
    <w:p w:rsidR="00671ADA" w:rsidRDefault="004B3C6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1ADA" w:rsidRDefault="00671ADA">
      <w:pPr>
        <w:snapToGrid w:val="0"/>
        <w:spacing w:line="360" w:lineRule="auto"/>
        <w:jc w:val="center"/>
        <w:rPr>
          <w:rFonts w:ascii="宋体" w:hAnsi="宋体" w:cs="宋体"/>
          <w:b/>
          <w:kern w:val="0"/>
          <w:sz w:val="32"/>
          <w:szCs w:val="32"/>
          <w:lang w:val="zh-CN"/>
        </w:rPr>
      </w:pPr>
    </w:p>
    <w:p w:rsidR="00671ADA" w:rsidRDefault="00671ADA">
      <w:pPr>
        <w:snapToGrid w:val="0"/>
        <w:spacing w:line="360" w:lineRule="auto"/>
        <w:jc w:val="center"/>
        <w:rPr>
          <w:rFonts w:ascii="宋体" w:hAnsi="宋体" w:cs="宋体"/>
          <w:b/>
          <w:kern w:val="0"/>
          <w:sz w:val="32"/>
          <w:szCs w:val="32"/>
          <w:lang w:val="zh-CN"/>
        </w:rPr>
      </w:pPr>
    </w:p>
    <w:p w:rsidR="00671ADA" w:rsidRDefault="00671ADA">
      <w:pPr>
        <w:snapToGrid w:val="0"/>
        <w:spacing w:line="360" w:lineRule="auto"/>
        <w:jc w:val="center"/>
        <w:rPr>
          <w:rFonts w:ascii="宋体" w:hAnsi="宋体" w:cs="宋体"/>
          <w:b/>
          <w:kern w:val="0"/>
          <w:sz w:val="32"/>
          <w:szCs w:val="32"/>
          <w:lang w:val="zh-CN"/>
        </w:rPr>
      </w:pPr>
    </w:p>
    <w:p w:rsidR="00671ADA" w:rsidRDefault="00671ADA">
      <w:pPr>
        <w:snapToGrid w:val="0"/>
        <w:spacing w:line="360" w:lineRule="auto"/>
        <w:jc w:val="center"/>
        <w:rPr>
          <w:rFonts w:ascii="宋体" w:hAnsi="宋体" w:cs="宋体"/>
          <w:b/>
          <w:kern w:val="0"/>
          <w:sz w:val="32"/>
          <w:szCs w:val="32"/>
          <w:lang w:val="zh-CN"/>
        </w:rPr>
      </w:pPr>
    </w:p>
    <w:p w:rsidR="00671ADA" w:rsidRDefault="00671ADA">
      <w:pPr>
        <w:snapToGrid w:val="0"/>
        <w:spacing w:line="360" w:lineRule="auto"/>
        <w:jc w:val="center"/>
        <w:rPr>
          <w:rFonts w:ascii="宋体" w:hAnsi="宋体" w:cs="宋体"/>
          <w:b/>
          <w:kern w:val="0"/>
          <w:sz w:val="32"/>
          <w:szCs w:val="32"/>
          <w:lang w:val="zh-CN"/>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rPr>
          <w:rFonts w:ascii="宋体" w:hAnsi="宋体" w:cs="宋体"/>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671ADA">
      <w:pPr>
        <w:snapToGrid w:val="0"/>
        <w:spacing w:line="360" w:lineRule="auto"/>
        <w:jc w:val="center"/>
        <w:outlineLvl w:val="0"/>
        <w:rPr>
          <w:rFonts w:ascii="宋体" w:hAnsi="宋体" w:cs="宋体"/>
          <w:b/>
          <w:kern w:val="0"/>
          <w:sz w:val="32"/>
          <w:szCs w:val="32"/>
        </w:rPr>
      </w:pPr>
    </w:p>
    <w:p w:rsidR="00671ADA" w:rsidRDefault="004B3C6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671ADA" w:rsidRDefault="004B3C6E">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我方参加你方组织的余杭区政府大院物业管理服务采购项目【招标编号：</w:t>
      </w:r>
      <w:r>
        <w:rPr>
          <w:rFonts w:ascii="宋体" w:hAnsi="宋体" w:cs="宋体" w:hint="eastAsia"/>
          <w:sz w:val="24"/>
        </w:rPr>
        <w:t>HZYHZFCG-2022-024</w:t>
      </w:r>
      <w:r>
        <w:rPr>
          <w:rFonts w:ascii="宋体" w:hAnsi="宋体" w:cs="宋体" w:hint="eastAsia"/>
          <w:sz w:val="24"/>
        </w:rPr>
        <w:t>】招标的有关活动，并对此项目进行投标。为此：</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落实政府采购政策需满足的资格要求（如果有）；</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本项目的特定资格要求（如果有）。</w:t>
      </w:r>
    </w:p>
    <w:p w:rsidR="00671ADA" w:rsidRDefault="004B3C6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联合协议（如果有）；</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分包意向协议（如果有）；</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符合性审查资料；</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评标标准相应的商务技术资料；</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2.2.7</w:t>
      </w:r>
      <w:r>
        <w:rPr>
          <w:rFonts w:ascii="宋体" w:hAnsi="宋体" w:cs="宋体" w:hint="eastAsia"/>
          <w:sz w:val="24"/>
        </w:rPr>
        <w:t>投标标的清单；</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2.2.8</w:t>
      </w:r>
      <w:r>
        <w:rPr>
          <w:rFonts w:ascii="宋体" w:hAnsi="宋体" w:cs="宋体" w:hint="eastAsia"/>
          <w:sz w:val="24"/>
        </w:rPr>
        <w:t>商务技术偏离表；</w:t>
      </w:r>
    </w:p>
    <w:p w:rsidR="00671ADA" w:rsidRDefault="004B3C6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671ADA" w:rsidRDefault="004B3C6E">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671ADA" w:rsidRDefault="004B3C6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671ADA" w:rsidRDefault="004B3C6E">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671ADA" w:rsidRDefault="004B3C6E">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671ADA" w:rsidRDefault="004B3C6E">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71ADA" w:rsidRDefault="00671ADA">
      <w:pPr>
        <w:snapToGrid w:val="0"/>
        <w:spacing w:line="360" w:lineRule="auto"/>
        <w:ind w:leftChars="200" w:left="420" w:firstLineChars="1750" w:firstLine="4200"/>
        <w:rPr>
          <w:rFonts w:ascii="宋体" w:hAnsi="宋体" w:cs="宋体"/>
          <w:kern w:val="0"/>
          <w:sz w:val="24"/>
          <w:u w:val="single"/>
        </w:rPr>
      </w:pPr>
    </w:p>
    <w:p w:rsidR="00671ADA" w:rsidRDefault="00671ADA">
      <w:pPr>
        <w:snapToGrid w:val="0"/>
        <w:spacing w:line="360" w:lineRule="auto"/>
        <w:jc w:val="center"/>
        <w:rPr>
          <w:rFonts w:ascii="宋体" w:hAnsi="宋体" w:cs="宋体"/>
          <w:b/>
          <w:kern w:val="0"/>
          <w:sz w:val="32"/>
          <w:szCs w:val="32"/>
        </w:rPr>
      </w:pPr>
    </w:p>
    <w:p w:rsidR="00671ADA" w:rsidRDefault="00671ADA">
      <w:pPr>
        <w:snapToGrid w:val="0"/>
        <w:spacing w:line="360" w:lineRule="auto"/>
        <w:rPr>
          <w:rFonts w:ascii="宋体" w:hAnsi="宋体" w:cs="宋体"/>
          <w:sz w:val="24"/>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jc w:val="center"/>
        <w:rPr>
          <w:rFonts w:ascii="宋体" w:hAnsi="宋体" w:cs="宋体"/>
          <w:b/>
          <w:kern w:val="0"/>
          <w:sz w:val="32"/>
          <w:szCs w:val="32"/>
        </w:rPr>
      </w:pPr>
      <w:r>
        <w:rPr>
          <w:rFonts w:ascii="宋体" w:hAnsi="宋体" w:cs="宋体" w:hint="eastAsia"/>
          <w:b/>
          <w:kern w:val="0"/>
          <w:sz w:val="32"/>
          <w:szCs w:val="32"/>
        </w:rPr>
        <w:br w:type="page"/>
      </w:r>
    </w:p>
    <w:p w:rsidR="00671ADA" w:rsidRDefault="004B3C6E">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671ADA" w:rsidRDefault="004B3C6E">
      <w:pPr>
        <w:snapToGrid w:val="0"/>
        <w:spacing w:line="360" w:lineRule="auto"/>
        <w:rPr>
          <w:rFonts w:ascii="宋体" w:hAnsi="宋体" w:cs="宋体"/>
          <w:sz w:val="24"/>
        </w:rPr>
      </w:pPr>
      <w:r>
        <w:rPr>
          <w:rFonts w:ascii="宋体" w:hAnsi="宋体" w:cs="宋体" w:hint="eastAsia"/>
          <w:sz w:val="24"/>
        </w:rPr>
        <w:t xml:space="preserve">                                </w:t>
      </w:r>
    </w:p>
    <w:p w:rsidR="00671ADA" w:rsidRDefault="004B3C6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671ADA" w:rsidRDefault="004B3C6E">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671ADA" w:rsidRDefault="004B3C6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671ADA" w:rsidRDefault="004B3C6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671ADA" w:rsidRDefault="004B3C6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671ADA" w:rsidRDefault="004B3C6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snapToGrid w:val="0"/>
        <w:spacing w:line="360" w:lineRule="auto"/>
        <w:rPr>
          <w:rFonts w:ascii="宋体" w:hAnsi="宋体" w:cs="宋体"/>
          <w:sz w:val="24"/>
        </w:rPr>
      </w:pPr>
    </w:p>
    <w:p w:rsidR="00671ADA" w:rsidRDefault="00671ADA">
      <w:pPr>
        <w:snapToGrid w:val="0"/>
        <w:spacing w:line="360" w:lineRule="auto"/>
        <w:rPr>
          <w:rFonts w:ascii="宋体" w:hAnsi="宋体" w:cs="宋体"/>
          <w:sz w:val="24"/>
        </w:rPr>
      </w:pPr>
    </w:p>
    <w:p w:rsidR="00671ADA" w:rsidRDefault="00671ADA">
      <w:pPr>
        <w:snapToGrid w:val="0"/>
        <w:spacing w:line="360" w:lineRule="auto"/>
        <w:rPr>
          <w:rFonts w:ascii="宋体" w:hAnsi="宋体" w:cs="宋体"/>
          <w:sz w:val="24"/>
        </w:rPr>
      </w:pPr>
    </w:p>
    <w:p w:rsidR="00671ADA" w:rsidRDefault="004B3C6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671ADA" w:rsidRDefault="004B3C6E">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671ADA" w:rsidRDefault="004B3C6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671ADA" w:rsidRDefault="004B3C6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671ADA" w:rsidRDefault="004B3C6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rPr>
          <w:rFonts w:ascii="宋体" w:hAnsi="宋体" w:cs="宋体"/>
        </w:rPr>
      </w:pPr>
    </w:p>
    <w:p w:rsidR="00671ADA" w:rsidRDefault="004B3C6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4B3C6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671ADA" w:rsidRDefault="004B3C6E">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71ADA">
        <w:trPr>
          <w:trHeight w:val="4812"/>
          <w:jc w:val="center"/>
        </w:trPr>
        <w:tc>
          <w:tcPr>
            <w:tcW w:w="9207" w:type="dxa"/>
          </w:tcPr>
          <w:p w:rsidR="00671ADA" w:rsidRDefault="004B3C6E">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671ADA" w:rsidRDefault="00671ADA">
            <w:pPr>
              <w:pStyle w:val="00"/>
              <w:adjustRightInd w:val="0"/>
              <w:spacing w:line="360" w:lineRule="auto"/>
              <w:rPr>
                <w:rFonts w:hAnsi="宋体" w:cs="宋体"/>
                <w:bCs/>
                <w:sz w:val="24"/>
              </w:rPr>
            </w:pPr>
          </w:p>
        </w:tc>
      </w:tr>
    </w:tbl>
    <w:p w:rsidR="00671ADA" w:rsidRDefault="004B3C6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671ADA" w:rsidRDefault="004B3C6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671ADA" w:rsidRDefault="004B3C6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jc w:val="center"/>
        <w:rPr>
          <w:rFonts w:ascii="宋体" w:hAnsi="宋体" w:cs="宋体"/>
          <w:b/>
          <w:kern w:val="0"/>
          <w:sz w:val="32"/>
          <w:szCs w:val="32"/>
        </w:rPr>
      </w:pPr>
      <w:r>
        <w:rPr>
          <w:rFonts w:ascii="宋体" w:hAnsi="宋体" w:cs="宋体" w:hint="eastAsia"/>
          <w:b/>
          <w:kern w:val="0"/>
          <w:sz w:val="32"/>
          <w:szCs w:val="32"/>
        </w:rPr>
        <w:br w:type="page"/>
      </w:r>
    </w:p>
    <w:p w:rsidR="00671ADA" w:rsidRDefault="004B3C6E">
      <w:pPr>
        <w:jc w:val="center"/>
        <w:rPr>
          <w:rFonts w:ascii="宋体" w:hAnsi="宋体" w:cs="宋体"/>
          <w:b/>
          <w:kern w:val="0"/>
          <w:sz w:val="32"/>
          <w:szCs w:val="32"/>
          <w:lang w:val="zh-CN"/>
        </w:rPr>
      </w:pPr>
      <w:r>
        <w:rPr>
          <w:rFonts w:ascii="宋体" w:hAnsi="宋体" w:cs="宋体" w:hint="eastAsia"/>
          <w:b/>
          <w:kern w:val="0"/>
          <w:sz w:val="32"/>
          <w:szCs w:val="32"/>
        </w:rPr>
        <w:lastRenderedPageBreak/>
        <w:t>三、</w:t>
      </w:r>
      <w:r>
        <w:rPr>
          <w:rFonts w:ascii="宋体" w:hAnsi="宋体" w:cs="宋体" w:hint="eastAsia"/>
          <w:b/>
          <w:kern w:val="0"/>
          <w:sz w:val="32"/>
          <w:szCs w:val="32"/>
          <w:lang w:val="zh-CN"/>
        </w:rPr>
        <w:t>联合协议</w:t>
      </w:r>
    </w:p>
    <w:p w:rsidR="00671ADA" w:rsidRDefault="004B3C6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671ADA" w:rsidRDefault="004B3C6E">
      <w:pPr>
        <w:snapToGrid w:val="0"/>
        <w:spacing w:line="336" w:lineRule="auto"/>
        <w:ind w:firstLine="576"/>
        <w:rPr>
          <w:rFonts w:ascii="宋体" w:hAnsi="宋体" w:cs="宋体"/>
          <w:b/>
          <w:kern w:val="0"/>
          <w:sz w:val="24"/>
          <w:lang w:val="zh-CN"/>
        </w:rPr>
      </w:pPr>
      <w:r>
        <w:rPr>
          <w:rFonts w:ascii="宋体" w:hAnsi="宋体" w:cs="宋体" w:hint="eastAsia"/>
          <w:kern w:val="0"/>
          <w:sz w:val="24"/>
          <w:lang w:val="zh-CN"/>
        </w:rPr>
        <w:t>四、</w:t>
      </w:r>
      <w:r>
        <w:rPr>
          <w:rFonts w:ascii="宋体" w:hAnsi="宋体" w:cs="宋体" w:hint="eastAsia"/>
          <w:kern w:val="0"/>
          <w:sz w:val="24"/>
          <w:u w:val="single"/>
        </w:rPr>
        <w:t>（联合体其中一方成员名称）</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制造，且其合同份额占到合同总金额</w:t>
      </w:r>
      <w:r>
        <w:rPr>
          <w:rFonts w:ascii="宋体" w:hAnsi="宋体" w:cs="宋体" w:hint="eastAsia"/>
          <w:b/>
          <w:kern w:val="0"/>
          <w:sz w:val="24"/>
          <w:lang w:val="zh-CN"/>
        </w:rPr>
        <w:t xml:space="preserve"> 30%</w:t>
      </w:r>
      <w:r>
        <w:rPr>
          <w:rFonts w:ascii="宋体" w:hAnsi="宋体" w:cs="宋体" w:hint="eastAsia"/>
          <w:b/>
          <w:kern w:val="0"/>
          <w:sz w:val="24"/>
          <w:lang w:val="zh-CN"/>
        </w:rPr>
        <w:t>以上，对联合体报价给予</w:t>
      </w:r>
      <w:r>
        <w:rPr>
          <w:rFonts w:ascii="宋体" w:hAnsi="宋体" w:cs="宋体" w:hint="eastAsia"/>
          <w:b/>
          <w:kern w:val="0"/>
          <w:sz w:val="24"/>
        </w:rPr>
        <w:t>6</w:t>
      </w:r>
      <w:r>
        <w:rPr>
          <w:rFonts w:ascii="宋体" w:hAnsi="宋体" w:cs="宋体" w:hint="eastAsia"/>
          <w:b/>
          <w:kern w:val="0"/>
          <w:sz w:val="24"/>
          <w:lang w:val="zh-CN"/>
        </w:rPr>
        <w:t>%</w:t>
      </w:r>
      <w:r>
        <w:rPr>
          <w:rFonts w:ascii="宋体" w:hAnsi="宋体" w:cs="宋体" w:hint="eastAsia"/>
          <w:b/>
          <w:kern w:val="0"/>
          <w:sz w:val="24"/>
          <w:lang w:val="zh-CN"/>
        </w:rPr>
        <w:t>的扣除）</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w:t>
      </w:r>
      <w:r>
        <w:rPr>
          <w:rFonts w:ascii="宋体" w:hAnsi="宋体" w:cs="宋体" w:hint="eastAsia"/>
          <w:kern w:val="0"/>
          <w:sz w:val="24"/>
          <w:lang w:val="zh-CN"/>
        </w:rPr>
        <w:t>应商确定资质等级。</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、本协议提交采购人、采购机构后，联合体各方不得以任何形式对上述内容进行修改或撤销。</w:t>
      </w:r>
    </w:p>
    <w:p w:rsidR="00671ADA" w:rsidRDefault="004B3C6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snapToGrid w:val="0"/>
        <w:spacing w:line="360" w:lineRule="auto"/>
        <w:ind w:right="480"/>
        <w:rPr>
          <w:rFonts w:ascii="宋体" w:hAnsi="宋体" w:cs="宋体"/>
          <w:b/>
          <w:kern w:val="0"/>
          <w:sz w:val="32"/>
          <w:szCs w:val="32"/>
          <w:lang w:val="zh-CN"/>
        </w:rPr>
      </w:pPr>
    </w:p>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671ADA">
      <w:pPr>
        <w:pStyle w:val="2"/>
        <w:sectPr w:rsidR="00671ADA">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671ADA" w:rsidRDefault="004B3C6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四、分包意向协议</w:t>
      </w:r>
    </w:p>
    <w:p w:rsidR="00671ADA" w:rsidRDefault="004B3C6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余杭区政府大院物业管理服务采购项目【招标编号：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w:t>
      </w:r>
      <w:r>
        <w:rPr>
          <w:rFonts w:ascii="宋体" w:hAnsi="宋体" w:cs="宋体" w:hint="eastAsia"/>
          <w:u w:val="single"/>
        </w:rPr>
        <w:t>工作内容</w:t>
      </w:r>
      <w:r>
        <w:rPr>
          <w:rFonts w:ascii="宋体" w:hAnsi="宋体" w:cs="宋体" w:hint="eastAsia"/>
          <w:u w:val="single"/>
        </w:rPr>
        <w:t xml:space="preserve">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671ADA" w:rsidRDefault="004B3C6E">
      <w:pPr>
        <w:pStyle w:val="2"/>
        <w:spacing w:line="336" w:lineRule="auto"/>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671ADA" w:rsidRDefault="004B3C6E">
      <w:pPr>
        <w:snapToGrid w:val="0"/>
        <w:spacing w:line="336" w:lineRule="auto"/>
        <w:ind w:firstLine="576"/>
        <w:rPr>
          <w:rFonts w:ascii="宋体" w:hAnsi="宋体" w:cs="宋体"/>
          <w:u w:val="single"/>
        </w:rPr>
      </w:pPr>
      <w:r>
        <w:rPr>
          <w:rFonts w:ascii="宋体" w:hAnsi="宋体" w:cs="宋体" w:hint="eastAsia"/>
          <w:u w:val="single"/>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三、质量</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671ADA" w:rsidRDefault="004B3C6E">
      <w:pPr>
        <w:snapToGrid w:val="0"/>
        <w:spacing w:line="336" w:lineRule="auto"/>
        <w:ind w:leftChars="273" w:left="573"/>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36"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671ADA" w:rsidRDefault="004B3C6E">
      <w:pPr>
        <w:snapToGrid w:val="0"/>
        <w:spacing w:line="336" w:lineRule="auto"/>
        <w:ind w:firstLine="576"/>
        <w:rPr>
          <w:rFonts w:ascii="宋体" w:hAnsi="宋体" w:cs="宋体"/>
          <w:kern w:val="0"/>
          <w:sz w:val="24"/>
          <w:lang w:val="zh-CN"/>
        </w:rPr>
      </w:pPr>
      <w:r>
        <w:rPr>
          <w:rFonts w:ascii="宋体" w:hAnsi="宋体" w:cs="宋体" w:hint="eastAsia"/>
          <w:kern w:val="0"/>
          <w:sz w:val="24"/>
          <w:lang w:val="zh-CN"/>
        </w:rPr>
        <w:t>七、其他</w:t>
      </w:r>
    </w:p>
    <w:p w:rsidR="00671ADA" w:rsidRDefault="004B3C6E">
      <w:pPr>
        <w:snapToGrid w:val="0"/>
        <w:spacing w:line="336" w:lineRule="auto"/>
        <w:ind w:firstLine="576"/>
        <w:rPr>
          <w:rFonts w:ascii="宋体" w:hAnsi="宋体" w:cs="宋体"/>
          <w:b/>
          <w:kern w:val="0"/>
          <w:sz w:val="24"/>
          <w:lang w:val="zh-CN"/>
        </w:rPr>
      </w:pPr>
      <w:r>
        <w:rPr>
          <w:rFonts w:ascii="宋体" w:hAnsi="宋体" w:cs="宋体" w:hint="eastAsia"/>
          <w:kern w:val="0"/>
          <w:sz w:val="24"/>
          <w:u w:val="single"/>
        </w:rPr>
        <w:t>（分包供应商名称）提供的货物全部由小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采购项目，以及预留份额中的非预留部分采购包，允许分包的，分包供应商提供的货物全部由小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制造，且其合同份额占到合同总金额</w:t>
      </w:r>
      <w:r>
        <w:rPr>
          <w:rFonts w:ascii="宋体" w:hAnsi="宋体" w:cs="宋体" w:hint="eastAsia"/>
          <w:b/>
          <w:kern w:val="0"/>
          <w:sz w:val="24"/>
          <w:lang w:val="zh-CN"/>
        </w:rPr>
        <w:t xml:space="preserve"> 30%</w:t>
      </w:r>
      <w:r>
        <w:rPr>
          <w:rFonts w:ascii="宋体" w:hAnsi="宋体" w:cs="宋体" w:hint="eastAsia"/>
          <w:b/>
          <w:kern w:val="0"/>
          <w:sz w:val="24"/>
          <w:lang w:val="zh-CN"/>
        </w:rPr>
        <w:t>以上的，对大中型企业的报价给予</w:t>
      </w:r>
      <w:r>
        <w:rPr>
          <w:rFonts w:ascii="宋体" w:hAnsi="宋体" w:cs="宋体" w:hint="eastAsia"/>
          <w:b/>
          <w:kern w:val="0"/>
          <w:sz w:val="24"/>
        </w:rPr>
        <w:t>6</w:t>
      </w:r>
      <w:r>
        <w:rPr>
          <w:rFonts w:ascii="宋体" w:hAnsi="宋体" w:cs="宋体" w:hint="eastAsia"/>
          <w:b/>
          <w:kern w:val="0"/>
          <w:sz w:val="24"/>
          <w:lang w:val="zh-CN"/>
        </w:rPr>
        <w:t>%</w:t>
      </w:r>
      <w:r>
        <w:rPr>
          <w:rFonts w:ascii="宋体" w:hAnsi="宋体" w:cs="宋体" w:hint="eastAsia"/>
          <w:b/>
          <w:kern w:val="0"/>
          <w:sz w:val="24"/>
          <w:lang w:val="zh-CN"/>
        </w:rPr>
        <w:t>的扣除）</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671ADA" w:rsidRDefault="004B3C6E">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671ADA" w:rsidRDefault="004B3C6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1ADA" w:rsidRDefault="004B3C6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4B3C6E">
      <w:pPr>
        <w:jc w:val="center"/>
        <w:rPr>
          <w:rFonts w:ascii="宋体" w:hAnsi="宋体" w:cs="宋体"/>
          <w:b/>
          <w:kern w:val="0"/>
          <w:sz w:val="32"/>
          <w:szCs w:val="32"/>
        </w:rPr>
      </w:pPr>
      <w:r>
        <w:rPr>
          <w:rFonts w:ascii="宋体" w:hAnsi="宋体" w:cs="宋体" w:hint="eastAsia"/>
          <w:b/>
          <w:kern w:val="0"/>
          <w:sz w:val="32"/>
          <w:szCs w:val="32"/>
        </w:rPr>
        <w:lastRenderedPageBreak/>
        <w:br w:type="page"/>
      </w:r>
    </w:p>
    <w:p w:rsidR="00671ADA" w:rsidRDefault="004B3C6E">
      <w:pPr>
        <w:jc w:val="center"/>
        <w:rPr>
          <w:rFonts w:ascii="宋体" w:hAnsi="宋体" w:cs="宋体"/>
          <w:b/>
          <w:kern w:val="0"/>
          <w:sz w:val="32"/>
          <w:szCs w:val="32"/>
        </w:rPr>
      </w:pPr>
      <w:r>
        <w:rPr>
          <w:rFonts w:ascii="宋体" w:hAnsi="宋体" w:cs="宋体" w:hint="eastAsia"/>
          <w:b/>
          <w:kern w:val="0"/>
          <w:sz w:val="32"/>
          <w:szCs w:val="32"/>
        </w:rPr>
        <w:lastRenderedPageBreak/>
        <w:t>五、符合性审查资料</w:t>
      </w:r>
    </w:p>
    <w:p w:rsidR="00671ADA" w:rsidRDefault="00671ADA">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71ADA">
        <w:trPr>
          <w:trHeight w:val="882"/>
        </w:trPr>
        <w:tc>
          <w:tcPr>
            <w:tcW w:w="646" w:type="dxa"/>
            <w:vAlign w:val="center"/>
          </w:tcPr>
          <w:p w:rsidR="00671ADA" w:rsidRDefault="004B3C6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671ADA" w:rsidRDefault="004B3C6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671ADA" w:rsidRDefault="004B3C6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671ADA" w:rsidRDefault="004B3C6E">
            <w:pPr>
              <w:snapToGrid w:val="0"/>
              <w:spacing w:line="240" w:lineRule="atLeast"/>
              <w:jc w:val="center"/>
              <w:rPr>
                <w:rFonts w:ascii="宋体" w:hAnsi="宋体" w:cs="宋体"/>
                <w:b/>
                <w:sz w:val="24"/>
              </w:rPr>
            </w:pPr>
            <w:r>
              <w:rPr>
                <w:rFonts w:ascii="宋体" w:hAnsi="宋体" w:cs="宋体" w:hint="eastAsia"/>
                <w:b/>
                <w:sz w:val="24"/>
              </w:rPr>
              <w:t>投标文件中的</w:t>
            </w:r>
          </w:p>
          <w:p w:rsidR="00671ADA" w:rsidRDefault="004B3C6E">
            <w:pPr>
              <w:snapToGrid w:val="0"/>
              <w:spacing w:line="240" w:lineRule="atLeast"/>
              <w:jc w:val="center"/>
              <w:rPr>
                <w:rFonts w:ascii="宋体" w:hAnsi="宋体" w:cs="宋体"/>
                <w:b/>
                <w:sz w:val="24"/>
              </w:rPr>
            </w:pPr>
            <w:r>
              <w:rPr>
                <w:rFonts w:ascii="宋体" w:hAnsi="宋体" w:cs="宋体" w:hint="eastAsia"/>
                <w:b/>
                <w:sz w:val="24"/>
              </w:rPr>
              <w:t>页码位置</w:t>
            </w:r>
          </w:p>
        </w:tc>
      </w:tr>
      <w:tr w:rsidR="00671ADA">
        <w:trPr>
          <w:trHeight w:val="860"/>
        </w:trPr>
        <w:tc>
          <w:tcPr>
            <w:tcW w:w="646" w:type="dxa"/>
            <w:vAlign w:val="center"/>
          </w:tcPr>
          <w:p w:rsidR="00671ADA" w:rsidRDefault="004B3C6E">
            <w:pPr>
              <w:rPr>
                <w:rFonts w:ascii="宋体" w:hAnsi="宋体" w:cs="宋体"/>
                <w:sz w:val="24"/>
              </w:rPr>
            </w:pPr>
            <w:r>
              <w:rPr>
                <w:rFonts w:ascii="宋体" w:hAnsi="宋体" w:cs="宋体" w:hint="eastAsia"/>
                <w:sz w:val="24"/>
              </w:rPr>
              <w:t>1</w:t>
            </w:r>
          </w:p>
        </w:tc>
        <w:tc>
          <w:tcPr>
            <w:tcW w:w="4991" w:type="dxa"/>
          </w:tcPr>
          <w:p w:rsidR="00671ADA" w:rsidRDefault="004B3C6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671ADA" w:rsidRDefault="004B3C6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671ADA" w:rsidRDefault="00671ADA">
            <w:pPr>
              <w:rPr>
                <w:rFonts w:ascii="宋体" w:hAnsi="宋体" w:cs="宋体"/>
                <w:sz w:val="24"/>
              </w:rPr>
            </w:pPr>
          </w:p>
          <w:p w:rsidR="00671ADA" w:rsidRDefault="004B3C6E">
            <w:pPr>
              <w:rPr>
                <w:rFonts w:ascii="宋体" w:hAnsi="宋体" w:cs="宋体"/>
                <w:sz w:val="24"/>
              </w:rPr>
            </w:pPr>
            <w:r>
              <w:rPr>
                <w:rFonts w:ascii="宋体" w:hAnsi="宋体" w:cs="宋体" w:hint="eastAsia"/>
                <w:sz w:val="24"/>
              </w:rPr>
              <w:t>见投标文件</w:t>
            </w:r>
          </w:p>
          <w:p w:rsidR="00671ADA" w:rsidRDefault="004B3C6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671ADA">
        <w:trPr>
          <w:trHeight w:val="860"/>
        </w:trPr>
        <w:tc>
          <w:tcPr>
            <w:tcW w:w="646" w:type="dxa"/>
            <w:vAlign w:val="center"/>
          </w:tcPr>
          <w:p w:rsidR="00671ADA" w:rsidRDefault="004B3C6E">
            <w:pPr>
              <w:spacing w:line="360" w:lineRule="auto"/>
              <w:rPr>
                <w:rFonts w:ascii="宋体" w:hAnsi="宋体" w:cs="宋体"/>
                <w:sz w:val="24"/>
              </w:rPr>
            </w:pPr>
            <w:r>
              <w:rPr>
                <w:rFonts w:ascii="宋体" w:hAnsi="宋体" w:cs="宋体" w:hint="eastAsia"/>
                <w:sz w:val="24"/>
              </w:rPr>
              <w:t>2</w:t>
            </w:r>
          </w:p>
        </w:tc>
        <w:tc>
          <w:tcPr>
            <w:tcW w:w="4991" w:type="dxa"/>
          </w:tcPr>
          <w:p w:rsidR="00671ADA" w:rsidRDefault="004B3C6E">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671ADA" w:rsidRDefault="004B3C6E">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671ADA" w:rsidRDefault="00671ADA">
            <w:pPr>
              <w:rPr>
                <w:rFonts w:ascii="宋体" w:hAnsi="宋体" w:cs="宋体"/>
                <w:sz w:val="24"/>
              </w:rPr>
            </w:pPr>
          </w:p>
          <w:p w:rsidR="00671ADA" w:rsidRDefault="00671ADA">
            <w:pPr>
              <w:rPr>
                <w:rFonts w:ascii="宋体" w:hAnsi="宋体" w:cs="宋体"/>
                <w:sz w:val="24"/>
              </w:rPr>
            </w:pPr>
          </w:p>
          <w:p w:rsidR="00671ADA" w:rsidRDefault="004B3C6E">
            <w:pPr>
              <w:rPr>
                <w:rFonts w:ascii="宋体" w:hAnsi="宋体" w:cs="宋体"/>
                <w:sz w:val="24"/>
              </w:rPr>
            </w:pPr>
            <w:r>
              <w:rPr>
                <w:rFonts w:ascii="宋体" w:hAnsi="宋体" w:cs="宋体" w:hint="eastAsia"/>
                <w:sz w:val="24"/>
              </w:rPr>
              <w:t>见投标文件</w:t>
            </w:r>
          </w:p>
          <w:p w:rsidR="00671ADA" w:rsidRDefault="004B3C6E">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671ADA">
        <w:trPr>
          <w:trHeight w:val="860"/>
        </w:trPr>
        <w:tc>
          <w:tcPr>
            <w:tcW w:w="646" w:type="dxa"/>
            <w:vAlign w:val="center"/>
          </w:tcPr>
          <w:p w:rsidR="00671ADA" w:rsidRDefault="004B3C6E">
            <w:pPr>
              <w:rPr>
                <w:rFonts w:ascii="宋体" w:hAnsi="宋体" w:cs="宋体"/>
                <w:sz w:val="24"/>
              </w:rPr>
            </w:pPr>
            <w:r>
              <w:rPr>
                <w:rFonts w:ascii="宋体" w:hAnsi="宋体" w:cs="宋体" w:hint="eastAsia"/>
                <w:sz w:val="24"/>
              </w:rPr>
              <w:t>3</w:t>
            </w:r>
          </w:p>
        </w:tc>
        <w:tc>
          <w:tcPr>
            <w:tcW w:w="4991" w:type="dxa"/>
          </w:tcPr>
          <w:p w:rsidR="00671ADA" w:rsidRDefault="004B3C6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671ADA" w:rsidRDefault="004B3C6E">
            <w:pPr>
              <w:rPr>
                <w:rFonts w:ascii="宋体" w:hAnsi="宋体" w:cs="宋体"/>
                <w:sz w:val="24"/>
              </w:rPr>
            </w:pPr>
            <w:r>
              <w:rPr>
                <w:rFonts w:ascii="宋体" w:hAnsi="宋体" w:cs="宋体" w:hint="eastAsia"/>
                <w:sz w:val="24"/>
              </w:rPr>
              <w:t>投标函</w:t>
            </w:r>
          </w:p>
        </w:tc>
        <w:tc>
          <w:tcPr>
            <w:tcW w:w="1418" w:type="dxa"/>
          </w:tcPr>
          <w:p w:rsidR="00671ADA" w:rsidRDefault="004B3C6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671ADA">
        <w:trPr>
          <w:trHeight w:val="860"/>
        </w:trPr>
        <w:tc>
          <w:tcPr>
            <w:tcW w:w="646" w:type="dxa"/>
            <w:vAlign w:val="center"/>
          </w:tcPr>
          <w:p w:rsidR="00671ADA" w:rsidRDefault="004B3C6E">
            <w:pPr>
              <w:rPr>
                <w:rFonts w:ascii="宋体" w:hAnsi="宋体" w:cs="宋体"/>
                <w:sz w:val="24"/>
              </w:rPr>
            </w:pPr>
            <w:r>
              <w:rPr>
                <w:rFonts w:ascii="宋体" w:hAnsi="宋体" w:cs="宋体" w:hint="eastAsia"/>
                <w:sz w:val="24"/>
              </w:rPr>
              <w:t>4</w:t>
            </w:r>
          </w:p>
        </w:tc>
        <w:tc>
          <w:tcPr>
            <w:tcW w:w="4991" w:type="dxa"/>
          </w:tcPr>
          <w:p w:rsidR="00671ADA" w:rsidRDefault="004B3C6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671ADA" w:rsidRDefault="004B3C6E">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671ADA" w:rsidRDefault="004B3C6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671ADA">
      <w:pPr>
        <w:jc w:val="center"/>
        <w:rPr>
          <w:rFonts w:ascii="宋体" w:hAnsi="宋体" w:cs="宋体"/>
          <w:b/>
          <w:kern w:val="0"/>
          <w:sz w:val="32"/>
          <w:szCs w:val="32"/>
        </w:rPr>
      </w:pPr>
    </w:p>
    <w:p w:rsidR="00671ADA" w:rsidRDefault="004B3C6E">
      <w:pPr>
        <w:jc w:val="center"/>
        <w:rPr>
          <w:rFonts w:ascii="宋体" w:hAnsi="宋体" w:cs="宋体"/>
          <w:b/>
          <w:kern w:val="0"/>
          <w:sz w:val="32"/>
          <w:szCs w:val="32"/>
        </w:rPr>
      </w:pPr>
      <w:r>
        <w:rPr>
          <w:rFonts w:ascii="宋体" w:hAnsi="宋体" w:cs="宋体" w:hint="eastAsia"/>
          <w:b/>
          <w:kern w:val="0"/>
          <w:sz w:val="32"/>
          <w:szCs w:val="32"/>
        </w:rPr>
        <w:t xml:space="preserve">            </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jc w:val="center"/>
        <w:rPr>
          <w:rFonts w:ascii="宋体" w:hAnsi="宋体" w:cs="宋体"/>
        </w:rPr>
      </w:pPr>
      <w:r>
        <w:rPr>
          <w:rFonts w:ascii="宋体" w:hAnsi="宋体" w:cs="宋体" w:hint="eastAsia"/>
          <w:b/>
          <w:kern w:val="0"/>
          <w:sz w:val="32"/>
          <w:szCs w:val="32"/>
        </w:rPr>
        <w:t>六、评标标准相应的商务技术资料</w:t>
      </w:r>
    </w:p>
    <w:p w:rsidR="00671ADA" w:rsidRDefault="004B3C6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ind w:firstLineChars="900" w:firstLine="2891"/>
        <w:rPr>
          <w:rFonts w:ascii="宋体" w:hAnsi="宋体" w:cs="宋体"/>
          <w:b/>
          <w:kern w:val="0"/>
          <w:sz w:val="32"/>
          <w:szCs w:val="32"/>
        </w:rPr>
      </w:pPr>
      <w:r>
        <w:rPr>
          <w:rFonts w:ascii="宋体" w:hAnsi="宋体" w:cs="宋体"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71AD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b/>
                <w:sz w:val="24"/>
              </w:rPr>
            </w:pPr>
            <w:r>
              <w:rPr>
                <w:rFonts w:ascii="宋体" w:hAnsi="宋体" w:cs="宋体" w:hint="eastAsia"/>
                <w:b/>
                <w:sz w:val="24"/>
              </w:rPr>
              <w:t>备注</w:t>
            </w:r>
          </w:p>
        </w:tc>
      </w:tr>
      <w:tr w:rsidR="00671AD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r>
      <w:tr w:rsidR="00671AD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r>
      <w:tr w:rsidR="00671AD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71ADA" w:rsidRDefault="004B3C6E">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1ADA" w:rsidRDefault="00671ADA">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1ADA" w:rsidRDefault="00671ADA">
            <w:pPr>
              <w:spacing w:line="360" w:lineRule="auto"/>
              <w:jc w:val="center"/>
              <w:rPr>
                <w:rFonts w:ascii="宋体" w:hAnsi="宋体" w:cs="宋体"/>
                <w:sz w:val="24"/>
              </w:rPr>
            </w:pPr>
          </w:p>
        </w:tc>
      </w:tr>
    </w:tbl>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671ADA">
      <w:pPr>
        <w:jc w:val="center"/>
        <w:rPr>
          <w:rFonts w:ascii="宋体" w:hAnsi="宋体" w:cs="宋体"/>
          <w:b/>
          <w:kern w:val="0"/>
          <w:sz w:val="32"/>
          <w:szCs w:val="32"/>
        </w:rPr>
      </w:pPr>
    </w:p>
    <w:p w:rsidR="00671ADA" w:rsidRDefault="004B3C6E">
      <w:pPr>
        <w:jc w:val="center"/>
        <w:rPr>
          <w:rFonts w:ascii="宋体" w:hAnsi="宋体" w:cs="宋体"/>
          <w:b/>
          <w:kern w:val="0"/>
          <w:sz w:val="32"/>
          <w:szCs w:val="32"/>
        </w:rPr>
      </w:pPr>
      <w:r>
        <w:rPr>
          <w:rFonts w:ascii="宋体" w:hAnsi="宋体" w:cs="宋体" w:hint="eastAsia"/>
          <w:b/>
          <w:kern w:val="0"/>
          <w:sz w:val="32"/>
          <w:szCs w:val="32"/>
        </w:rPr>
        <w:t>八、商务技术偏离表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671ADA">
        <w:tc>
          <w:tcPr>
            <w:tcW w:w="959" w:type="dxa"/>
          </w:tcPr>
          <w:p w:rsidR="00671ADA" w:rsidRDefault="004B3C6E">
            <w:pPr>
              <w:jc w:val="center"/>
              <w:rPr>
                <w:rFonts w:ascii="宋体" w:hAnsi="宋体" w:cs="宋体"/>
                <w:b/>
                <w:bCs/>
                <w:sz w:val="24"/>
              </w:rPr>
            </w:pPr>
            <w:r>
              <w:rPr>
                <w:rFonts w:ascii="宋体" w:hAnsi="宋体" w:cs="宋体" w:hint="eastAsia"/>
                <w:b/>
                <w:bCs/>
                <w:sz w:val="24"/>
              </w:rPr>
              <w:t>序号</w:t>
            </w:r>
          </w:p>
        </w:tc>
        <w:tc>
          <w:tcPr>
            <w:tcW w:w="3683" w:type="dxa"/>
          </w:tcPr>
          <w:p w:rsidR="00671ADA" w:rsidRDefault="004B3C6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671ADA" w:rsidRDefault="004B3C6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671ADA" w:rsidRDefault="004B3C6E">
            <w:pPr>
              <w:jc w:val="center"/>
              <w:rPr>
                <w:rFonts w:ascii="宋体" w:hAnsi="宋体" w:cs="宋体"/>
                <w:b/>
                <w:bCs/>
                <w:sz w:val="24"/>
              </w:rPr>
            </w:pPr>
            <w:r>
              <w:rPr>
                <w:rFonts w:ascii="宋体" w:hAnsi="宋体" w:cs="宋体" w:hint="eastAsia"/>
                <w:b/>
                <w:bCs/>
                <w:sz w:val="24"/>
              </w:rPr>
              <w:t>偏离说明</w:t>
            </w:r>
          </w:p>
        </w:tc>
      </w:tr>
      <w:tr w:rsidR="00671ADA">
        <w:tc>
          <w:tcPr>
            <w:tcW w:w="959" w:type="dxa"/>
          </w:tcPr>
          <w:p w:rsidR="00671ADA" w:rsidRDefault="004B3C6E">
            <w:pPr>
              <w:jc w:val="center"/>
              <w:rPr>
                <w:rFonts w:ascii="宋体" w:hAnsi="宋体" w:cs="宋体"/>
                <w:kern w:val="0"/>
                <w:sz w:val="24"/>
              </w:rPr>
            </w:pPr>
            <w:r>
              <w:rPr>
                <w:rFonts w:ascii="宋体" w:hAnsi="宋体" w:cs="宋体" w:hint="eastAsia"/>
                <w:kern w:val="0"/>
                <w:sz w:val="24"/>
              </w:rPr>
              <w:t>1</w:t>
            </w:r>
          </w:p>
        </w:tc>
        <w:tc>
          <w:tcPr>
            <w:tcW w:w="3683" w:type="dxa"/>
          </w:tcPr>
          <w:p w:rsidR="00671ADA" w:rsidRDefault="00671ADA">
            <w:pPr>
              <w:jc w:val="center"/>
              <w:rPr>
                <w:rFonts w:ascii="宋体" w:hAnsi="宋体" w:cs="宋体"/>
                <w:b/>
                <w:kern w:val="0"/>
                <w:sz w:val="32"/>
                <w:szCs w:val="32"/>
              </w:rPr>
            </w:pPr>
          </w:p>
        </w:tc>
        <w:tc>
          <w:tcPr>
            <w:tcW w:w="3546" w:type="dxa"/>
          </w:tcPr>
          <w:p w:rsidR="00671ADA" w:rsidRDefault="00671ADA">
            <w:pPr>
              <w:jc w:val="center"/>
              <w:rPr>
                <w:rFonts w:ascii="宋体" w:hAnsi="宋体" w:cs="宋体"/>
                <w:b/>
                <w:kern w:val="0"/>
                <w:sz w:val="32"/>
                <w:szCs w:val="32"/>
              </w:rPr>
            </w:pPr>
          </w:p>
        </w:tc>
        <w:tc>
          <w:tcPr>
            <w:tcW w:w="1276" w:type="dxa"/>
          </w:tcPr>
          <w:p w:rsidR="00671ADA" w:rsidRDefault="00671ADA">
            <w:pPr>
              <w:jc w:val="center"/>
              <w:rPr>
                <w:rFonts w:ascii="宋体" w:hAnsi="宋体" w:cs="宋体"/>
                <w:b/>
                <w:kern w:val="0"/>
                <w:sz w:val="32"/>
                <w:szCs w:val="32"/>
              </w:rPr>
            </w:pPr>
          </w:p>
        </w:tc>
      </w:tr>
      <w:tr w:rsidR="00671ADA">
        <w:tc>
          <w:tcPr>
            <w:tcW w:w="959" w:type="dxa"/>
          </w:tcPr>
          <w:p w:rsidR="00671ADA" w:rsidRDefault="004B3C6E">
            <w:pPr>
              <w:jc w:val="center"/>
              <w:rPr>
                <w:rFonts w:ascii="宋体" w:hAnsi="宋体" w:cs="宋体"/>
                <w:kern w:val="0"/>
                <w:sz w:val="24"/>
              </w:rPr>
            </w:pPr>
            <w:r>
              <w:rPr>
                <w:rFonts w:ascii="宋体" w:hAnsi="宋体" w:cs="宋体" w:hint="eastAsia"/>
                <w:kern w:val="0"/>
                <w:sz w:val="24"/>
              </w:rPr>
              <w:t>2</w:t>
            </w:r>
          </w:p>
        </w:tc>
        <w:tc>
          <w:tcPr>
            <w:tcW w:w="3683" w:type="dxa"/>
          </w:tcPr>
          <w:p w:rsidR="00671ADA" w:rsidRDefault="00671ADA">
            <w:pPr>
              <w:jc w:val="center"/>
              <w:rPr>
                <w:rFonts w:ascii="宋体" w:hAnsi="宋体" w:cs="宋体"/>
                <w:b/>
                <w:kern w:val="0"/>
                <w:sz w:val="32"/>
                <w:szCs w:val="32"/>
              </w:rPr>
            </w:pPr>
          </w:p>
        </w:tc>
        <w:tc>
          <w:tcPr>
            <w:tcW w:w="3546" w:type="dxa"/>
          </w:tcPr>
          <w:p w:rsidR="00671ADA" w:rsidRDefault="00671ADA">
            <w:pPr>
              <w:jc w:val="center"/>
              <w:rPr>
                <w:rFonts w:ascii="宋体" w:hAnsi="宋体" w:cs="宋体"/>
                <w:b/>
                <w:kern w:val="0"/>
                <w:sz w:val="32"/>
                <w:szCs w:val="32"/>
              </w:rPr>
            </w:pPr>
          </w:p>
        </w:tc>
        <w:tc>
          <w:tcPr>
            <w:tcW w:w="1276" w:type="dxa"/>
          </w:tcPr>
          <w:p w:rsidR="00671ADA" w:rsidRDefault="00671ADA">
            <w:pPr>
              <w:jc w:val="center"/>
              <w:rPr>
                <w:rFonts w:ascii="宋体" w:hAnsi="宋体" w:cs="宋体"/>
                <w:b/>
                <w:kern w:val="0"/>
                <w:sz w:val="32"/>
                <w:szCs w:val="32"/>
              </w:rPr>
            </w:pPr>
          </w:p>
        </w:tc>
      </w:tr>
      <w:tr w:rsidR="00671ADA">
        <w:tc>
          <w:tcPr>
            <w:tcW w:w="959" w:type="dxa"/>
          </w:tcPr>
          <w:p w:rsidR="00671ADA" w:rsidRDefault="004B3C6E">
            <w:pPr>
              <w:jc w:val="center"/>
              <w:rPr>
                <w:rFonts w:ascii="宋体" w:hAnsi="宋体" w:cs="宋体"/>
                <w:kern w:val="0"/>
                <w:sz w:val="24"/>
              </w:rPr>
            </w:pPr>
            <w:r>
              <w:rPr>
                <w:rFonts w:ascii="宋体" w:hAnsi="宋体" w:cs="宋体" w:hint="eastAsia"/>
                <w:kern w:val="0"/>
                <w:sz w:val="24"/>
              </w:rPr>
              <w:t>……</w:t>
            </w:r>
          </w:p>
        </w:tc>
        <w:tc>
          <w:tcPr>
            <w:tcW w:w="3683" w:type="dxa"/>
          </w:tcPr>
          <w:p w:rsidR="00671ADA" w:rsidRDefault="00671ADA">
            <w:pPr>
              <w:jc w:val="center"/>
              <w:rPr>
                <w:rFonts w:ascii="宋体" w:hAnsi="宋体" w:cs="宋体"/>
                <w:b/>
                <w:kern w:val="0"/>
                <w:sz w:val="32"/>
                <w:szCs w:val="32"/>
              </w:rPr>
            </w:pPr>
          </w:p>
        </w:tc>
        <w:tc>
          <w:tcPr>
            <w:tcW w:w="3546" w:type="dxa"/>
          </w:tcPr>
          <w:p w:rsidR="00671ADA" w:rsidRDefault="00671ADA">
            <w:pPr>
              <w:jc w:val="center"/>
              <w:rPr>
                <w:rFonts w:ascii="宋体" w:hAnsi="宋体" w:cs="宋体"/>
                <w:b/>
                <w:kern w:val="0"/>
                <w:sz w:val="32"/>
                <w:szCs w:val="32"/>
              </w:rPr>
            </w:pPr>
          </w:p>
        </w:tc>
        <w:tc>
          <w:tcPr>
            <w:tcW w:w="1276" w:type="dxa"/>
          </w:tcPr>
          <w:p w:rsidR="00671ADA" w:rsidRDefault="00671ADA">
            <w:pPr>
              <w:jc w:val="center"/>
              <w:rPr>
                <w:rFonts w:ascii="宋体" w:hAnsi="宋体" w:cs="宋体"/>
                <w:b/>
                <w:kern w:val="0"/>
                <w:sz w:val="32"/>
                <w:szCs w:val="32"/>
              </w:rPr>
            </w:pPr>
          </w:p>
        </w:tc>
      </w:tr>
    </w:tbl>
    <w:p w:rsidR="00671ADA" w:rsidRDefault="004B3C6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671ADA" w:rsidRDefault="00671ADA">
      <w:pPr>
        <w:jc w:val="center"/>
        <w:rPr>
          <w:rFonts w:ascii="宋体" w:hAnsi="宋体" w:cs="宋体"/>
          <w:b/>
          <w:kern w:val="0"/>
          <w:sz w:val="32"/>
          <w:szCs w:val="32"/>
        </w:rPr>
      </w:pPr>
    </w:p>
    <w:p w:rsidR="00671ADA" w:rsidRDefault="004B3C6E">
      <w:pPr>
        <w:pStyle w:val="2"/>
        <w:rPr>
          <w:b w:val="0"/>
          <w:bCs w:val="0"/>
          <w:lang w:val="en-US"/>
        </w:rPr>
      </w:pPr>
      <w:r>
        <w:rPr>
          <w:rFonts w:ascii="宋体" w:eastAsia="宋体" w:hAnsi="宋体" w:cs="宋体" w:hint="eastAsia"/>
          <w:b w:val="0"/>
          <w:bCs w:val="0"/>
          <w:sz w:val="24"/>
        </w:rPr>
        <w:t>注</w:t>
      </w:r>
      <w:r>
        <w:rPr>
          <w:rFonts w:ascii="宋体" w:eastAsia="宋体" w:hAnsi="宋体" w:cs="宋体" w:hint="eastAsia"/>
          <w:b w:val="0"/>
          <w:bCs w:val="0"/>
          <w:sz w:val="24"/>
          <w:lang w:val="en-US"/>
        </w:rPr>
        <w:t>：</w:t>
      </w:r>
      <w:r>
        <w:rPr>
          <w:rFonts w:ascii="宋体" w:eastAsia="宋体" w:hAnsi="宋体" w:cs="宋体" w:hint="eastAsia"/>
          <w:b w:val="0"/>
          <w:bCs w:val="0"/>
          <w:sz w:val="24"/>
        </w:rPr>
        <w:t>按本格式和要求提供。</w:t>
      </w:r>
    </w:p>
    <w:p w:rsidR="00671ADA" w:rsidRDefault="004B3C6E">
      <w:pPr>
        <w:rPr>
          <w:rFonts w:ascii="宋体" w:hAnsi="宋体" w:cs="宋体"/>
          <w:b/>
          <w:kern w:val="0"/>
          <w:sz w:val="32"/>
          <w:szCs w:val="32"/>
        </w:rPr>
      </w:pPr>
      <w:r>
        <w:rPr>
          <w:rFonts w:ascii="宋体" w:hAnsi="宋体" w:cs="宋体" w:hint="eastAsia"/>
          <w:b/>
          <w:kern w:val="0"/>
          <w:sz w:val="32"/>
          <w:szCs w:val="32"/>
        </w:rPr>
        <w:br w:type="page"/>
      </w:r>
    </w:p>
    <w:p w:rsidR="00671ADA" w:rsidRDefault="004B3C6E">
      <w:pPr>
        <w:jc w:val="center"/>
        <w:rPr>
          <w:rFonts w:ascii="宋体" w:hAnsi="宋体" w:cs="宋体"/>
          <w:b/>
          <w:kern w:val="0"/>
          <w:sz w:val="32"/>
          <w:szCs w:val="32"/>
        </w:rPr>
      </w:pPr>
      <w:r>
        <w:rPr>
          <w:rFonts w:ascii="宋体" w:hAnsi="宋体" w:cs="宋体" w:hint="eastAsia"/>
          <w:b/>
          <w:kern w:val="0"/>
          <w:sz w:val="32"/>
          <w:szCs w:val="32"/>
        </w:rPr>
        <w:lastRenderedPageBreak/>
        <w:t>九、</w:t>
      </w:r>
      <w:r>
        <w:rPr>
          <w:rFonts w:ascii="宋体" w:hAnsi="宋体" w:cs="宋体" w:hint="eastAsia"/>
          <w:b/>
          <w:kern w:val="0"/>
          <w:sz w:val="32"/>
          <w:szCs w:val="32"/>
          <w:lang w:val="zh-CN"/>
        </w:rPr>
        <w:t>政府采购供应商廉洁自律承诺书</w:t>
      </w:r>
    </w:p>
    <w:p w:rsidR="00671ADA" w:rsidRDefault="00671ADA">
      <w:pPr>
        <w:snapToGrid w:val="0"/>
        <w:spacing w:line="360" w:lineRule="auto"/>
        <w:rPr>
          <w:rFonts w:ascii="宋体" w:hAnsi="宋体" w:cs="宋体"/>
          <w:sz w:val="24"/>
        </w:rPr>
      </w:pPr>
    </w:p>
    <w:p w:rsidR="00671ADA" w:rsidRDefault="004B3C6E">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671ADA" w:rsidRDefault="004B3C6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671ADA" w:rsidRDefault="004B3C6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671ADA" w:rsidRDefault="004B3C6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671ADA" w:rsidRDefault="004B3C6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671ADA" w:rsidRDefault="004B3C6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671ADA" w:rsidRDefault="004B3C6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671ADA" w:rsidRDefault="004B3C6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671ADA" w:rsidRDefault="004B3C6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671ADA" w:rsidRDefault="004B3C6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671ADA" w:rsidRDefault="004B3C6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671ADA" w:rsidRDefault="00671ADA">
      <w:pPr>
        <w:autoSpaceDE w:val="0"/>
        <w:autoSpaceDN w:val="0"/>
        <w:spacing w:line="360" w:lineRule="auto"/>
        <w:ind w:left="2"/>
        <w:jc w:val="left"/>
        <w:rPr>
          <w:rFonts w:ascii="宋体" w:hAnsi="宋体" w:cs="宋体"/>
          <w:kern w:val="0"/>
          <w:sz w:val="24"/>
          <w:lang w:val="zh-CN"/>
        </w:rPr>
      </w:pPr>
    </w:p>
    <w:p w:rsidR="00671ADA" w:rsidRDefault="00671ADA">
      <w:pPr>
        <w:autoSpaceDE w:val="0"/>
        <w:autoSpaceDN w:val="0"/>
        <w:spacing w:line="360" w:lineRule="auto"/>
        <w:ind w:left="2"/>
        <w:jc w:val="left"/>
        <w:rPr>
          <w:rFonts w:ascii="宋体" w:hAnsi="宋体" w:cs="宋体"/>
          <w:kern w:val="0"/>
          <w:sz w:val="24"/>
          <w:lang w:val="zh-CN"/>
        </w:rPr>
      </w:pPr>
    </w:p>
    <w:p w:rsidR="00671ADA" w:rsidRDefault="00671ADA">
      <w:pPr>
        <w:autoSpaceDE w:val="0"/>
        <w:autoSpaceDN w:val="0"/>
        <w:spacing w:line="360" w:lineRule="auto"/>
        <w:ind w:left="2"/>
        <w:jc w:val="left"/>
        <w:rPr>
          <w:rFonts w:ascii="宋体" w:hAnsi="宋体" w:cs="宋体"/>
          <w:kern w:val="0"/>
          <w:sz w:val="24"/>
          <w:lang w:val="zh-CN"/>
        </w:rPr>
      </w:pPr>
    </w:p>
    <w:p w:rsidR="00671ADA" w:rsidRDefault="004B3C6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rsidR="00671ADA" w:rsidRDefault="004B3C6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671ADA" w:rsidRDefault="00671ADA">
      <w:pPr>
        <w:spacing w:line="360" w:lineRule="auto"/>
        <w:jc w:val="center"/>
        <w:rPr>
          <w:rFonts w:ascii="宋体" w:hAnsi="宋体" w:cs="宋体"/>
          <w:b/>
          <w:bCs/>
          <w:sz w:val="24"/>
        </w:rPr>
      </w:pPr>
    </w:p>
    <w:p w:rsidR="00671ADA" w:rsidRDefault="00671ADA">
      <w:pPr>
        <w:pStyle w:val="2"/>
        <w:rPr>
          <w:rFonts w:ascii="宋体" w:eastAsia="宋体" w:hAnsi="宋体" w:cs="宋体"/>
          <w:sz w:val="24"/>
        </w:rPr>
      </w:pPr>
    </w:p>
    <w:p w:rsidR="00671ADA" w:rsidRDefault="004B3C6E">
      <w:pPr>
        <w:spacing w:line="360" w:lineRule="auto"/>
        <w:ind w:right="420"/>
        <w:rPr>
          <w:rFonts w:ascii="宋体" w:hAnsi="宋体" w:cs="宋体"/>
          <w:sz w:val="24"/>
        </w:rPr>
      </w:pPr>
      <w:r>
        <w:rPr>
          <w:rFonts w:ascii="宋体" w:hAnsi="宋体" w:cs="宋体" w:hint="eastAsia"/>
          <w:sz w:val="24"/>
        </w:rPr>
        <w:t>注：按本格式和要求提供。</w:t>
      </w:r>
    </w:p>
    <w:p w:rsidR="00671ADA" w:rsidRDefault="00671ADA"/>
    <w:p w:rsidR="00671ADA" w:rsidRDefault="00671ADA">
      <w:pPr>
        <w:spacing w:line="360" w:lineRule="auto"/>
        <w:jc w:val="center"/>
        <w:rPr>
          <w:rFonts w:ascii="宋体" w:hAnsi="宋体" w:cs="宋体"/>
          <w:b/>
          <w:bCs/>
          <w:sz w:val="24"/>
        </w:rPr>
        <w:sectPr w:rsidR="00671ADA">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671ADA" w:rsidRDefault="004B3C6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671ADA" w:rsidRDefault="004B3C6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71ADA" w:rsidRDefault="00671ADA">
      <w:pPr>
        <w:spacing w:line="360" w:lineRule="auto"/>
        <w:jc w:val="center"/>
        <w:outlineLvl w:val="0"/>
        <w:rPr>
          <w:rFonts w:ascii="宋体" w:hAnsi="宋体" w:cs="宋体"/>
          <w:b/>
          <w:kern w:val="0"/>
          <w:sz w:val="36"/>
          <w:szCs w:val="36"/>
        </w:rPr>
      </w:pPr>
    </w:p>
    <w:p w:rsidR="00671ADA" w:rsidRDefault="004B3C6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671ADA" w:rsidRDefault="004B3C6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snapToGrid w:val="0"/>
        <w:spacing w:line="360" w:lineRule="auto"/>
        <w:ind w:right="480"/>
        <w:jc w:val="center"/>
        <w:rPr>
          <w:rFonts w:ascii="宋体" w:hAnsi="宋体" w:cs="宋体"/>
          <w:b/>
          <w:kern w:val="0"/>
          <w:sz w:val="32"/>
          <w:szCs w:val="32"/>
        </w:rPr>
      </w:pPr>
    </w:p>
    <w:p w:rsidR="00671ADA" w:rsidRDefault="00671ADA">
      <w:pPr>
        <w:pStyle w:val="1d"/>
        <w:tabs>
          <w:tab w:val="clear" w:pos="720"/>
        </w:tabs>
        <w:snapToGrid w:val="0"/>
        <w:spacing w:before="120" w:after="120"/>
        <w:ind w:firstLine="643"/>
        <w:outlineLvl w:val="9"/>
        <w:rPr>
          <w:rFonts w:ascii="宋体" w:eastAsia="宋体" w:hAnsi="宋体" w:cs="宋体"/>
          <w:kern w:val="2"/>
          <w:sz w:val="32"/>
          <w:szCs w:val="32"/>
        </w:rPr>
        <w:sectPr w:rsidR="00671ADA">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671ADA" w:rsidRDefault="004B3C6E">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671ADA" w:rsidRDefault="004B3C6E">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671ADA" w:rsidRDefault="004B3C6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余杭区政府大院物业管理服务采购项目</w:t>
      </w:r>
      <w:r>
        <w:rPr>
          <w:rFonts w:ascii="宋体" w:hAnsi="宋体" w:cs="宋体" w:hint="eastAsia"/>
          <w:kern w:val="0"/>
          <w:sz w:val="24"/>
          <w:lang w:val="zh-CN"/>
        </w:rPr>
        <w:t>【招标编号：</w:t>
      </w:r>
      <w:r>
        <w:rPr>
          <w:rFonts w:ascii="宋体" w:hAnsi="宋体" w:cs="宋体" w:hint="eastAsia"/>
          <w:sz w:val="24"/>
        </w:rPr>
        <w:t>HZYHZFCG-2022-024</w:t>
      </w:r>
      <w:r>
        <w:rPr>
          <w:rFonts w:ascii="宋体" w:hAnsi="宋体" w:cs="宋体" w:hint="eastAsia"/>
          <w:sz w:val="24"/>
        </w:rPr>
        <w:t>】的实施</w:t>
      </w:r>
      <w:r>
        <w:rPr>
          <w:rFonts w:ascii="宋体" w:hAnsi="宋体" w:cs="宋体" w:hint="eastAsia"/>
          <w:kern w:val="0"/>
          <w:sz w:val="24"/>
          <w:lang w:val="zh-CN"/>
        </w:rPr>
        <w:t>。</w:t>
      </w:r>
    </w:p>
    <w:p w:rsidR="00671ADA" w:rsidRDefault="004B3C6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671ADA">
        <w:trPr>
          <w:trHeight w:val="1373"/>
        </w:trPr>
        <w:tc>
          <w:tcPr>
            <w:tcW w:w="534"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671ADA" w:rsidRDefault="00671ADA">
            <w:pPr>
              <w:spacing w:line="360" w:lineRule="auto"/>
              <w:jc w:val="center"/>
              <w:rPr>
                <w:rFonts w:ascii="宋体" w:hAnsi="宋体" w:cs="宋体"/>
                <w:b/>
                <w:sz w:val="24"/>
              </w:rPr>
            </w:pPr>
          </w:p>
          <w:p w:rsidR="00671ADA" w:rsidRDefault="004B3C6E">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规格型号（或具体服务）</w:t>
            </w:r>
          </w:p>
        </w:tc>
        <w:tc>
          <w:tcPr>
            <w:tcW w:w="993"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671ADA" w:rsidRDefault="004B3C6E">
            <w:pPr>
              <w:spacing w:line="360" w:lineRule="auto"/>
              <w:jc w:val="center"/>
              <w:rPr>
                <w:rFonts w:ascii="宋体" w:hAnsi="宋体" w:cs="宋体"/>
                <w:b/>
                <w:sz w:val="24"/>
              </w:rPr>
            </w:pPr>
            <w:r>
              <w:rPr>
                <w:rFonts w:ascii="宋体" w:hAnsi="宋体" w:cs="宋体" w:hint="eastAsia"/>
                <w:b/>
                <w:sz w:val="24"/>
              </w:rPr>
              <w:t>总价</w:t>
            </w:r>
          </w:p>
        </w:tc>
        <w:tc>
          <w:tcPr>
            <w:tcW w:w="3119" w:type="dxa"/>
            <w:vAlign w:val="center"/>
          </w:tcPr>
          <w:p w:rsidR="00671ADA" w:rsidRDefault="00671ADA">
            <w:pPr>
              <w:spacing w:line="360" w:lineRule="auto"/>
              <w:jc w:val="center"/>
              <w:rPr>
                <w:rFonts w:ascii="宋体" w:hAnsi="宋体" w:cs="宋体"/>
                <w:b/>
                <w:sz w:val="24"/>
              </w:rPr>
            </w:pPr>
          </w:p>
          <w:p w:rsidR="00671ADA" w:rsidRDefault="004B3C6E">
            <w:pPr>
              <w:spacing w:line="360" w:lineRule="auto"/>
              <w:jc w:val="center"/>
              <w:rPr>
                <w:rFonts w:ascii="宋体" w:hAnsi="宋体" w:cs="宋体"/>
                <w:b/>
                <w:sz w:val="24"/>
              </w:rPr>
            </w:pPr>
            <w:r>
              <w:rPr>
                <w:rFonts w:ascii="宋体" w:hAnsi="宋体" w:cs="宋体" w:hint="eastAsia"/>
                <w:b/>
                <w:sz w:val="24"/>
              </w:rPr>
              <w:t>服务要求（年限）</w:t>
            </w:r>
          </w:p>
          <w:p w:rsidR="00671ADA" w:rsidRDefault="00671ADA">
            <w:pPr>
              <w:spacing w:line="360" w:lineRule="auto"/>
              <w:jc w:val="center"/>
              <w:rPr>
                <w:rFonts w:ascii="宋体" w:hAnsi="宋体" w:cs="宋体"/>
                <w:b/>
                <w:sz w:val="24"/>
              </w:rPr>
            </w:pPr>
          </w:p>
        </w:tc>
      </w:tr>
      <w:tr w:rsidR="00671ADA">
        <w:trPr>
          <w:trHeight w:val="441"/>
        </w:trPr>
        <w:tc>
          <w:tcPr>
            <w:tcW w:w="534" w:type="dxa"/>
            <w:vAlign w:val="center"/>
          </w:tcPr>
          <w:p w:rsidR="00671ADA" w:rsidRDefault="004B3C6E">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671ADA" w:rsidRDefault="00671ADA">
            <w:pPr>
              <w:snapToGrid w:val="0"/>
              <w:spacing w:line="360" w:lineRule="auto"/>
              <w:jc w:val="center"/>
              <w:rPr>
                <w:rFonts w:ascii="宋体" w:hAnsi="宋体" w:cs="宋体"/>
                <w:sz w:val="24"/>
              </w:rPr>
            </w:pPr>
          </w:p>
        </w:tc>
        <w:tc>
          <w:tcPr>
            <w:tcW w:w="1843" w:type="dxa"/>
            <w:vAlign w:val="center"/>
          </w:tcPr>
          <w:p w:rsidR="00671ADA" w:rsidRDefault="00671ADA">
            <w:pPr>
              <w:snapToGrid w:val="0"/>
              <w:spacing w:line="360" w:lineRule="auto"/>
              <w:jc w:val="center"/>
              <w:rPr>
                <w:rFonts w:ascii="宋体" w:hAnsi="宋体" w:cs="宋体"/>
                <w:sz w:val="24"/>
              </w:rPr>
            </w:pPr>
          </w:p>
        </w:tc>
        <w:tc>
          <w:tcPr>
            <w:tcW w:w="3118" w:type="dxa"/>
            <w:vAlign w:val="center"/>
          </w:tcPr>
          <w:p w:rsidR="00671ADA" w:rsidRDefault="00671ADA">
            <w:pPr>
              <w:snapToGrid w:val="0"/>
              <w:spacing w:line="360" w:lineRule="auto"/>
              <w:jc w:val="center"/>
              <w:rPr>
                <w:rFonts w:ascii="宋体" w:hAnsi="宋体" w:cs="宋体"/>
                <w:sz w:val="24"/>
              </w:rPr>
            </w:pPr>
          </w:p>
        </w:tc>
        <w:tc>
          <w:tcPr>
            <w:tcW w:w="993" w:type="dxa"/>
            <w:vAlign w:val="center"/>
          </w:tcPr>
          <w:p w:rsidR="00671ADA" w:rsidRDefault="00671ADA">
            <w:pPr>
              <w:snapToGrid w:val="0"/>
              <w:spacing w:line="360" w:lineRule="auto"/>
              <w:jc w:val="center"/>
              <w:rPr>
                <w:rFonts w:ascii="宋体" w:hAnsi="宋体" w:cs="宋体"/>
                <w:sz w:val="24"/>
              </w:rPr>
            </w:pPr>
          </w:p>
        </w:tc>
        <w:tc>
          <w:tcPr>
            <w:tcW w:w="1559" w:type="dxa"/>
            <w:vAlign w:val="center"/>
          </w:tcPr>
          <w:p w:rsidR="00671ADA" w:rsidRDefault="00671ADA">
            <w:pPr>
              <w:spacing w:line="360" w:lineRule="auto"/>
              <w:jc w:val="center"/>
              <w:rPr>
                <w:rFonts w:ascii="宋体" w:hAnsi="宋体" w:cs="宋体"/>
                <w:sz w:val="24"/>
              </w:rPr>
            </w:pPr>
          </w:p>
        </w:tc>
        <w:tc>
          <w:tcPr>
            <w:tcW w:w="1984" w:type="dxa"/>
            <w:vAlign w:val="center"/>
          </w:tcPr>
          <w:p w:rsidR="00671ADA" w:rsidRDefault="00671ADA">
            <w:pPr>
              <w:spacing w:line="360" w:lineRule="auto"/>
              <w:jc w:val="center"/>
              <w:rPr>
                <w:rFonts w:ascii="宋体" w:hAnsi="宋体" w:cs="宋体"/>
                <w:sz w:val="24"/>
              </w:rPr>
            </w:pPr>
          </w:p>
        </w:tc>
        <w:tc>
          <w:tcPr>
            <w:tcW w:w="3119" w:type="dxa"/>
            <w:vAlign w:val="center"/>
          </w:tcPr>
          <w:p w:rsidR="00671ADA" w:rsidRDefault="00671ADA">
            <w:pPr>
              <w:spacing w:line="360" w:lineRule="auto"/>
              <w:jc w:val="center"/>
              <w:rPr>
                <w:rFonts w:ascii="宋体" w:hAnsi="宋体" w:cs="宋体"/>
                <w:sz w:val="24"/>
              </w:rPr>
            </w:pPr>
          </w:p>
        </w:tc>
      </w:tr>
      <w:tr w:rsidR="00671ADA">
        <w:trPr>
          <w:trHeight w:val="453"/>
        </w:trPr>
        <w:tc>
          <w:tcPr>
            <w:tcW w:w="534" w:type="dxa"/>
            <w:vAlign w:val="center"/>
          </w:tcPr>
          <w:p w:rsidR="00671ADA" w:rsidRDefault="004B3C6E">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671ADA" w:rsidRDefault="00671ADA">
            <w:pPr>
              <w:snapToGrid w:val="0"/>
              <w:spacing w:line="360" w:lineRule="auto"/>
              <w:jc w:val="center"/>
              <w:rPr>
                <w:rFonts w:ascii="宋体" w:hAnsi="宋体" w:cs="宋体"/>
                <w:sz w:val="24"/>
              </w:rPr>
            </w:pPr>
          </w:p>
        </w:tc>
        <w:tc>
          <w:tcPr>
            <w:tcW w:w="1843" w:type="dxa"/>
            <w:vAlign w:val="center"/>
          </w:tcPr>
          <w:p w:rsidR="00671ADA" w:rsidRDefault="00671ADA">
            <w:pPr>
              <w:snapToGrid w:val="0"/>
              <w:spacing w:line="360" w:lineRule="auto"/>
              <w:jc w:val="center"/>
              <w:rPr>
                <w:rFonts w:ascii="宋体" w:hAnsi="宋体" w:cs="宋体"/>
                <w:sz w:val="24"/>
              </w:rPr>
            </w:pPr>
          </w:p>
        </w:tc>
        <w:tc>
          <w:tcPr>
            <w:tcW w:w="3118" w:type="dxa"/>
            <w:vAlign w:val="center"/>
          </w:tcPr>
          <w:p w:rsidR="00671ADA" w:rsidRDefault="00671ADA">
            <w:pPr>
              <w:snapToGrid w:val="0"/>
              <w:spacing w:line="360" w:lineRule="auto"/>
              <w:jc w:val="center"/>
              <w:rPr>
                <w:rFonts w:ascii="宋体" w:hAnsi="宋体" w:cs="宋体"/>
                <w:sz w:val="24"/>
              </w:rPr>
            </w:pPr>
          </w:p>
        </w:tc>
        <w:tc>
          <w:tcPr>
            <w:tcW w:w="993" w:type="dxa"/>
            <w:vAlign w:val="center"/>
          </w:tcPr>
          <w:p w:rsidR="00671ADA" w:rsidRDefault="00671ADA">
            <w:pPr>
              <w:snapToGrid w:val="0"/>
              <w:spacing w:line="360" w:lineRule="auto"/>
              <w:jc w:val="center"/>
              <w:rPr>
                <w:rFonts w:ascii="宋体" w:hAnsi="宋体" w:cs="宋体"/>
                <w:sz w:val="24"/>
              </w:rPr>
            </w:pPr>
          </w:p>
        </w:tc>
        <w:tc>
          <w:tcPr>
            <w:tcW w:w="1559" w:type="dxa"/>
            <w:vAlign w:val="center"/>
          </w:tcPr>
          <w:p w:rsidR="00671ADA" w:rsidRDefault="00671ADA">
            <w:pPr>
              <w:spacing w:line="360" w:lineRule="auto"/>
              <w:jc w:val="center"/>
              <w:rPr>
                <w:rFonts w:ascii="宋体" w:hAnsi="宋体" w:cs="宋体"/>
                <w:sz w:val="24"/>
              </w:rPr>
            </w:pPr>
          </w:p>
        </w:tc>
        <w:tc>
          <w:tcPr>
            <w:tcW w:w="1984" w:type="dxa"/>
            <w:vAlign w:val="center"/>
          </w:tcPr>
          <w:p w:rsidR="00671ADA" w:rsidRDefault="00671ADA">
            <w:pPr>
              <w:spacing w:line="360" w:lineRule="auto"/>
              <w:jc w:val="center"/>
              <w:rPr>
                <w:rFonts w:ascii="宋体" w:hAnsi="宋体" w:cs="宋体"/>
                <w:sz w:val="24"/>
              </w:rPr>
            </w:pPr>
          </w:p>
        </w:tc>
        <w:tc>
          <w:tcPr>
            <w:tcW w:w="3119" w:type="dxa"/>
            <w:vAlign w:val="center"/>
          </w:tcPr>
          <w:p w:rsidR="00671ADA" w:rsidRDefault="00671ADA">
            <w:pPr>
              <w:spacing w:line="360" w:lineRule="auto"/>
              <w:jc w:val="center"/>
              <w:rPr>
                <w:rFonts w:ascii="宋体" w:hAnsi="宋体" w:cs="宋体"/>
                <w:sz w:val="24"/>
              </w:rPr>
            </w:pPr>
          </w:p>
        </w:tc>
      </w:tr>
      <w:tr w:rsidR="00671ADA">
        <w:trPr>
          <w:trHeight w:val="453"/>
        </w:trPr>
        <w:tc>
          <w:tcPr>
            <w:tcW w:w="534" w:type="dxa"/>
            <w:vAlign w:val="center"/>
          </w:tcPr>
          <w:p w:rsidR="00671ADA" w:rsidRDefault="004B3C6E">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671ADA" w:rsidRDefault="00671ADA">
            <w:pPr>
              <w:snapToGrid w:val="0"/>
              <w:spacing w:line="360" w:lineRule="auto"/>
              <w:jc w:val="center"/>
              <w:rPr>
                <w:rFonts w:ascii="宋体" w:hAnsi="宋体" w:cs="宋体"/>
                <w:sz w:val="24"/>
              </w:rPr>
            </w:pPr>
          </w:p>
        </w:tc>
        <w:tc>
          <w:tcPr>
            <w:tcW w:w="1843" w:type="dxa"/>
            <w:vAlign w:val="center"/>
          </w:tcPr>
          <w:p w:rsidR="00671ADA" w:rsidRDefault="00671ADA">
            <w:pPr>
              <w:snapToGrid w:val="0"/>
              <w:spacing w:line="360" w:lineRule="auto"/>
              <w:jc w:val="center"/>
              <w:rPr>
                <w:rFonts w:ascii="宋体" w:hAnsi="宋体" w:cs="宋体"/>
                <w:sz w:val="24"/>
              </w:rPr>
            </w:pPr>
          </w:p>
        </w:tc>
        <w:tc>
          <w:tcPr>
            <w:tcW w:w="3118" w:type="dxa"/>
            <w:vAlign w:val="center"/>
          </w:tcPr>
          <w:p w:rsidR="00671ADA" w:rsidRDefault="00671ADA">
            <w:pPr>
              <w:snapToGrid w:val="0"/>
              <w:spacing w:line="360" w:lineRule="auto"/>
              <w:jc w:val="center"/>
              <w:rPr>
                <w:rFonts w:ascii="宋体" w:hAnsi="宋体" w:cs="宋体"/>
                <w:sz w:val="24"/>
              </w:rPr>
            </w:pPr>
          </w:p>
        </w:tc>
        <w:tc>
          <w:tcPr>
            <w:tcW w:w="993" w:type="dxa"/>
            <w:vAlign w:val="center"/>
          </w:tcPr>
          <w:p w:rsidR="00671ADA" w:rsidRDefault="00671ADA">
            <w:pPr>
              <w:snapToGrid w:val="0"/>
              <w:spacing w:line="360" w:lineRule="auto"/>
              <w:jc w:val="center"/>
              <w:rPr>
                <w:rFonts w:ascii="宋体" w:hAnsi="宋体" w:cs="宋体"/>
                <w:sz w:val="24"/>
              </w:rPr>
            </w:pPr>
          </w:p>
        </w:tc>
        <w:tc>
          <w:tcPr>
            <w:tcW w:w="1559" w:type="dxa"/>
            <w:vAlign w:val="center"/>
          </w:tcPr>
          <w:p w:rsidR="00671ADA" w:rsidRDefault="00671ADA">
            <w:pPr>
              <w:spacing w:line="360" w:lineRule="auto"/>
              <w:jc w:val="center"/>
              <w:rPr>
                <w:rFonts w:ascii="宋体" w:hAnsi="宋体" w:cs="宋体"/>
                <w:sz w:val="24"/>
              </w:rPr>
            </w:pPr>
          </w:p>
        </w:tc>
        <w:tc>
          <w:tcPr>
            <w:tcW w:w="1984" w:type="dxa"/>
            <w:vAlign w:val="center"/>
          </w:tcPr>
          <w:p w:rsidR="00671ADA" w:rsidRDefault="00671ADA">
            <w:pPr>
              <w:spacing w:line="360" w:lineRule="auto"/>
              <w:jc w:val="center"/>
              <w:rPr>
                <w:rFonts w:ascii="宋体" w:hAnsi="宋体" w:cs="宋体"/>
                <w:sz w:val="24"/>
              </w:rPr>
            </w:pPr>
          </w:p>
        </w:tc>
        <w:tc>
          <w:tcPr>
            <w:tcW w:w="3119" w:type="dxa"/>
            <w:vAlign w:val="center"/>
          </w:tcPr>
          <w:p w:rsidR="00671ADA" w:rsidRDefault="00671ADA">
            <w:pPr>
              <w:spacing w:line="360" w:lineRule="auto"/>
              <w:jc w:val="center"/>
              <w:rPr>
                <w:rFonts w:ascii="宋体" w:hAnsi="宋体" w:cs="宋体"/>
                <w:sz w:val="24"/>
              </w:rPr>
            </w:pPr>
          </w:p>
        </w:tc>
      </w:tr>
      <w:tr w:rsidR="00671ADA">
        <w:trPr>
          <w:trHeight w:val="453"/>
        </w:trPr>
        <w:tc>
          <w:tcPr>
            <w:tcW w:w="534" w:type="dxa"/>
            <w:vAlign w:val="center"/>
          </w:tcPr>
          <w:p w:rsidR="00671ADA" w:rsidRDefault="00671ADA">
            <w:pPr>
              <w:spacing w:line="360" w:lineRule="auto"/>
              <w:jc w:val="center"/>
              <w:rPr>
                <w:rFonts w:ascii="宋体" w:hAnsi="宋体" w:cs="宋体"/>
                <w:sz w:val="24"/>
              </w:rPr>
            </w:pPr>
          </w:p>
        </w:tc>
        <w:tc>
          <w:tcPr>
            <w:tcW w:w="1417" w:type="dxa"/>
            <w:vAlign w:val="center"/>
          </w:tcPr>
          <w:p w:rsidR="00671ADA" w:rsidRDefault="00671ADA">
            <w:pPr>
              <w:snapToGrid w:val="0"/>
              <w:spacing w:line="360" w:lineRule="auto"/>
              <w:jc w:val="center"/>
              <w:rPr>
                <w:rFonts w:ascii="宋体" w:hAnsi="宋体" w:cs="宋体"/>
                <w:sz w:val="24"/>
              </w:rPr>
            </w:pPr>
          </w:p>
        </w:tc>
        <w:tc>
          <w:tcPr>
            <w:tcW w:w="1843" w:type="dxa"/>
            <w:vAlign w:val="center"/>
          </w:tcPr>
          <w:p w:rsidR="00671ADA" w:rsidRDefault="00671ADA">
            <w:pPr>
              <w:snapToGrid w:val="0"/>
              <w:spacing w:line="360" w:lineRule="auto"/>
              <w:jc w:val="center"/>
              <w:rPr>
                <w:rFonts w:ascii="宋体" w:hAnsi="宋体" w:cs="宋体"/>
                <w:sz w:val="24"/>
              </w:rPr>
            </w:pPr>
          </w:p>
        </w:tc>
        <w:tc>
          <w:tcPr>
            <w:tcW w:w="3118" w:type="dxa"/>
            <w:vAlign w:val="center"/>
          </w:tcPr>
          <w:p w:rsidR="00671ADA" w:rsidRDefault="00671ADA">
            <w:pPr>
              <w:snapToGrid w:val="0"/>
              <w:spacing w:line="360" w:lineRule="auto"/>
              <w:jc w:val="center"/>
              <w:rPr>
                <w:rFonts w:ascii="宋体" w:hAnsi="宋体" w:cs="宋体"/>
                <w:sz w:val="24"/>
              </w:rPr>
            </w:pPr>
          </w:p>
        </w:tc>
        <w:tc>
          <w:tcPr>
            <w:tcW w:w="993" w:type="dxa"/>
            <w:vAlign w:val="center"/>
          </w:tcPr>
          <w:p w:rsidR="00671ADA" w:rsidRDefault="00671ADA">
            <w:pPr>
              <w:snapToGrid w:val="0"/>
              <w:spacing w:line="360" w:lineRule="auto"/>
              <w:jc w:val="center"/>
              <w:rPr>
                <w:rFonts w:ascii="宋体" w:hAnsi="宋体" w:cs="宋体"/>
                <w:sz w:val="24"/>
              </w:rPr>
            </w:pPr>
          </w:p>
        </w:tc>
        <w:tc>
          <w:tcPr>
            <w:tcW w:w="1559" w:type="dxa"/>
            <w:vAlign w:val="center"/>
          </w:tcPr>
          <w:p w:rsidR="00671ADA" w:rsidRDefault="00671ADA">
            <w:pPr>
              <w:spacing w:line="360" w:lineRule="auto"/>
              <w:jc w:val="center"/>
              <w:rPr>
                <w:rFonts w:ascii="宋体" w:hAnsi="宋体" w:cs="宋体"/>
                <w:sz w:val="24"/>
              </w:rPr>
            </w:pPr>
          </w:p>
        </w:tc>
        <w:tc>
          <w:tcPr>
            <w:tcW w:w="1984" w:type="dxa"/>
            <w:vAlign w:val="center"/>
          </w:tcPr>
          <w:p w:rsidR="00671ADA" w:rsidRDefault="00671ADA">
            <w:pPr>
              <w:spacing w:line="360" w:lineRule="auto"/>
              <w:jc w:val="center"/>
              <w:rPr>
                <w:rFonts w:ascii="宋体" w:hAnsi="宋体" w:cs="宋体"/>
                <w:sz w:val="24"/>
              </w:rPr>
            </w:pPr>
          </w:p>
        </w:tc>
        <w:tc>
          <w:tcPr>
            <w:tcW w:w="3119" w:type="dxa"/>
            <w:vAlign w:val="center"/>
          </w:tcPr>
          <w:p w:rsidR="00671ADA" w:rsidRDefault="00671ADA">
            <w:pPr>
              <w:spacing w:line="360" w:lineRule="auto"/>
              <w:jc w:val="center"/>
              <w:rPr>
                <w:rFonts w:ascii="宋体" w:hAnsi="宋体" w:cs="宋体"/>
                <w:sz w:val="24"/>
              </w:rPr>
            </w:pPr>
          </w:p>
        </w:tc>
      </w:tr>
      <w:tr w:rsidR="00671ADA">
        <w:trPr>
          <w:trHeight w:val="453"/>
        </w:trPr>
        <w:tc>
          <w:tcPr>
            <w:tcW w:w="534" w:type="dxa"/>
            <w:vAlign w:val="center"/>
          </w:tcPr>
          <w:p w:rsidR="00671ADA" w:rsidRDefault="00671ADA">
            <w:pPr>
              <w:spacing w:line="360" w:lineRule="auto"/>
              <w:jc w:val="center"/>
              <w:rPr>
                <w:rFonts w:ascii="宋体" w:hAnsi="宋体" w:cs="宋体"/>
                <w:sz w:val="24"/>
              </w:rPr>
            </w:pPr>
          </w:p>
        </w:tc>
        <w:tc>
          <w:tcPr>
            <w:tcW w:w="1417" w:type="dxa"/>
            <w:vAlign w:val="center"/>
          </w:tcPr>
          <w:p w:rsidR="00671ADA" w:rsidRDefault="00671ADA">
            <w:pPr>
              <w:snapToGrid w:val="0"/>
              <w:spacing w:line="360" w:lineRule="auto"/>
              <w:jc w:val="center"/>
              <w:rPr>
                <w:rFonts w:ascii="宋体" w:hAnsi="宋体" w:cs="宋体"/>
                <w:sz w:val="24"/>
              </w:rPr>
            </w:pPr>
          </w:p>
        </w:tc>
        <w:tc>
          <w:tcPr>
            <w:tcW w:w="1843" w:type="dxa"/>
            <w:vAlign w:val="center"/>
          </w:tcPr>
          <w:p w:rsidR="00671ADA" w:rsidRDefault="00671ADA">
            <w:pPr>
              <w:snapToGrid w:val="0"/>
              <w:spacing w:line="360" w:lineRule="auto"/>
              <w:jc w:val="center"/>
              <w:rPr>
                <w:rFonts w:ascii="宋体" w:hAnsi="宋体" w:cs="宋体"/>
                <w:sz w:val="24"/>
              </w:rPr>
            </w:pPr>
          </w:p>
        </w:tc>
        <w:tc>
          <w:tcPr>
            <w:tcW w:w="3118" w:type="dxa"/>
            <w:vAlign w:val="center"/>
          </w:tcPr>
          <w:p w:rsidR="00671ADA" w:rsidRDefault="00671ADA">
            <w:pPr>
              <w:snapToGrid w:val="0"/>
              <w:spacing w:line="360" w:lineRule="auto"/>
              <w:jc w:val="center"/>
              <w:rPr>
                <w:rFonts w:ascii="宋体" w:hAnsi="宋体" w:cs="宋体"/>
                <w:sz w:val="24"/>
              </w:rPr>
            </w:pPr>
          </w:p>
        </w:tc>
        <w:tc>
          <w:tcPr>
            <w:tcW w:w="993" w:type="dxa"/>
            <w:vAlign w:val="center"/>
          </w:tcPr>
          <w:p w:rsidR="00671ADA" w:rsidRDefault="00671ADA">
            <w:pPr>
              <w:snapToGrid w:val="0"/>
              <w:spacing w:line="360" w:lineRule="auto"/>
              <w:jc w:val="center"/>
              <w:rPr>
                <w:rFonts w:ascii="宋体" w:hAnsi="宋体" w:cs="宋体"/>
                <w:sz w:val="24"/>
              </w:rPr>
            </w:pPr>
          </w:p>
        </w:tc>
        <w:tc>
          <w:tcPr>
            <w:tcW w:w="1559" w:type="dxa"/>
            <w:vAlign w:val="center"/>
          </w:tcPr>
          <w:p w:rsidR="00671ADA" w:rsidRDefault="00671ADA">
            <w:pPr>
              <w:spacing w:line="360" w:lineRule="auto"/>
              <w:jc w:val="center"/>
              <w:rPr>
                <w:rFonts w:ascii="宋体" w:hAnsi="宋体" w:cs="宋体"/>
                <w:sz w:val="24"/>
              </w:rPr>
            </w:pPr>
          </w:p>
        </w:tc>
        <w:tc>
          <w:tcPr>
            <w:tcW w:w="1984" w:type="dxa"/>
            <w:vAlign w:val="center"/>
          </w:tcPr>
          <w:p w:rsidR="00671ADA" w:rsidRDefault="00671ADA">
            <w:pPr>
              <w:spacing w:line="360" w:lineRule="auto"/>
              <w:jc w:val="center"/>
              <w:rPr>
                <w:rFonts w:ascii="宋体" w:hAnsi="宋体" w:cs="宋体"/>
                <w:sz w:val="24"/>
              </w:rPr>
            </w:pPr>
          </w:p>
        </w:tc>
        <w:tc>
          <w:tcPr>
            <w:tcW w:w="3119" w:type="dxa"/>
            <w:vAlign w:val="center"/>
          </w:tcPr>
          <w:p w:rsidR="00671ADA" w:rsidRDefault="00671ADA">
            <w:pPr>
              <w:spacing w:line="360" w:lineRule="auto"/>
              <w:jc w:val="center"/>
              <w:rPr>
                <w:rFonts w:ascii="宋体" w:hAnsi="宋体" w:cs="宋体"/>
                <w:sz w:val="24"/>
              </w:rPr>
            </w:pPr>
          </w:p>
        </w:tc>
      </w:tr>
      <w:tr w:rsidR="00671ADA">
        <w:trPr>
          <w:trHeight w:val="659"/>
        </w:trPr>
        <w:tc>
          <w:tcPr>
            <w:tcW w:w="6912" w:type="dxa"/>
            <w:gridSpan w:val="4"/>
            <w:vAlign w:val="center"/>
          </w:tcPr>
          <w:p w:rsidR="00671ADA" w:rsidRDefault="004B3C6E">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671ADA" w:rsidRDefault="00671ADA">
            <w:pPr>
              <w:spacing w:line="360" w:lineRule="auto"/>
              <w:jc w:val="center"/>
              <w:rPr>
                <w:rFonts w:ascii="宋体" w:hAnsi="宋体" w:cs="宋体"/>
                <w:sz w:val="24"/>
              </w:rPr>
            </w:pPr>
          </w:p>
        </w:tc>
      </w:tr>
      <w:tr w:rsidR="00671ADA">
        <w:trPr>
          <w:trHeight w:val="597"/>
        </w:trPr>
        <w:tc>
          <w:tcPr>
            <w:tcW w:w="6912" w:type="dxa"/>
            <w:gridSpan w:val="4"/>
            <w:vAlign w:val="center"/>
          </w:tcPr>
          <w:p w:rsidR="00671ADA" w:rsidRDefault="004B3C6E">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671ADA" w:rsidRDefault="00671ADA">
            <w:pPr>
              <w:spacing w:line="360" w:lineRule="auto"/>
              <w:jc w:val="center"/>
              <w:rPr>
                <w:rFonts w:ascii="宋体" w:hAnsi="宋体" w:cs="宋体"/>
                <w:sz w:val="24"/>
              </w:rPr>
            </w:pPr>
          </w:p>
        </w:tc>
      </w:tr>
    </w:tbl>
    <w:p w:rsidR="00671ADA" w:rsidRDefault="004B3C6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671ADA" w:rsidRDefault="004B3C6E">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、投标人需按本表格式填写，不得自行更改。</w:t>
      </w:r>
    </w:p>
    <w:p w:rsidR="00671ADA" w:rsidRDefault="004B3C6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投标文件含有采购人不能接受的附加条件的，投标无效</w:t>
      </w:r>
      <w:r>
        <w:rPr>
          <w:rFonts w:ascii="宋体" w:hAnsi="宋体" w:cs="宋体" w:hint="eastAsia"/>
          <w:b/>
          <w:kern w:val="0"/>
          <w:sz w:val="24"/>
          <w:lang w:val="zh-CN"/>
        </w:rPr>
        <w:t>。</w:t>
      </w:r>
    </w:p>
    <w:p w:rsidR="00671ADA" w:rsidRDefault="004B3C6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、以上表格要求细分项目及报价，在“规格型号（或具体服务）”一栏中，货物类项目填写规格型号，服务类项目填写具体服务。</w:t>
      </w:r>
    </w:p>
    <w:p w:rsidR="00671ADA" w:rsidRDefault="004B3C6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、特别提示：采购机构将对项目名称和项目编号，中标供应商名称、地址和中标金额，主要中标标的</w:t>
      </w:r>
      <w:proofErr w:type="gramStart"/>
      <w:r>
        <w:rPr>
          <w:rFonts w:ascii="宋体" w:hAnsi="宋体" w:cs="宋体" w:hint="eastAsia"/>
          <w:kern w:val="0"/>
          <w:sz w:val="24"/>
          <w:lang w:val="zh-CN"/>
        </w:rPr>
        <w:t>的</w:t>
      </w:r>
      <w:proofErr w:type="gramEnd"/>
      <w:r>
        <w:rPr>
          <w:rFonts w:ascii="宋体" w:hAnsi="宋体" w:cs="宋体" w:hint="eastAsia"/>
          <w:kern w:val="0"/>
          <w:sz w:val="24"/>
          <w:lang w:val="zh-CN"/>
        </w:rPr>
        <w:t>名称、规格型号、数量、单价、服务要求等予以公示。</w:t>
      </w:r>
    </w:p>
    <w:p w:rsidR="00671ADA" w:rsidRDefault="004B3C6E">
      <w:pPr>
        <w:snapToGrid w:val="0"/>
        <w:spacing w:line="360" w:lineRule="auto"/>
        <w:ind w:firstLineChars="200" w:firstLine="480"/>
        <w:jc w:val="left"/>
        <w:rPr>
          <w:rFonts w:ascii="宋体" w:hAnsi="宋体" w:cs="宋体"/>
          <w:sz w:val="32"/>
          <w:szCs w:val="32"/>
        </w:rPr>
      </w:pPr>
      <w:r>
        <w:rPr>
          <w:rFonts w:ascii="宋体" w:hAnsi="宋体" w:cs="宋体" w:hint="eastAsia"/>
          <w:kern w:val="0"/>
          <w:sz w:val="24"/>
          <w:szCs w:val="22"/>
          <w:lang w:val="zh-CN"/>
        </w:rPr>
        <w:t>5</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671ADA" w:rsidRDefault="00671ADA">
      <w:pPr>
        <w:pStyle w:val="1d"/>
        <w:tabs>
          <w:tab w:val="clear" w:pos="720"/>
        </w:tabs>
        <w:snapToGrid w:val="0"/>
        <w:spacing w:before="120" w:after="120"/>
        <w:ind w:firstLine="643"/>
        <w:jc w:val="both"/>
        <w:outlineLvl w:val="9"/>
        <w:rPr>
          <w:rFonts w:ascii="宋体" w:eastAsia="宋体" w:hAnsi="宋体" w:cs="宋体"/>
          <w:kern w:val="2"/>
          <w:sz w:val="32"/>
          <w:szCs w:val="32"/>
        </w:rPr>
        <w:sectPr w:rsidR="00671ADA">
          <w:pgSz w:w="16838" w:h="11906" w:orient="landscape"/>
          <w:pgMar w:top="1418" w:right="1247" w:bottom="1418" w:left="1276" w:header="851" w:footer="992" w:gutter="0"/>
          <w:cols w:space="720"/>
          <w:titlePg/>
          <w:docGrid w:linePitch="312"/>
        </w:sectPr>
      </w:pPr>
    </w:p>
    <w:p w:rsidR="00671ADA" w:rsidRDefault="004B3C6E">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p>
    <w:p w:rsidR="00671ADA" w:rsidRDefault="004B3C6E">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hint="eastAsia"/>
          <w:b/>
          <w:sz w:val="24"/>
        </w:rPr>
        <w:t>5</w:t>
      </w:r>
      <w:r>
        <w:rPr>
          <w:rFonts w:ascii="宋体" w:hAnsi="宋体" w:cs="宋体" w:hint="eastAsia"/>
          <w:b/>
          <w:sz w:val="24"/>
        </w:rPr>
        <w:t>）。</w:t>
      </w:r>
      <w:r>
        <w:rPr>
          <w:rFonts w:ascii="宋体" w:hAnsi="宋体" w:cs="宋体" w:hint="eastAsia"/>
          <w:b/>
          <w:sz w:val="24"/>
        </w:rPr>
        <w:t>]</w:t>
      </w:r>
    </w:p>
    <w:p w:rsidR="00671ADA" w:rsidRDefault="00671ADA">
      <w:pPr>
        <w:spacing w:line="360" w:lineRule="auto"/>
        <w:ind w:right="420"/>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671ADA">
      <w:pPr>
        <w:pStyle w:val="2"/>
        <w:rPr>
          <w:rFonts w:ascii="宋体" w:eastAsia="宋体" w:hAnsi="宋体" w:cs="宋体"/>
          <w:kern w:val="0"/>
          <w:sz w:val="36"/>
          <w:szCs w:val="36"/>
        </w:rPr>
      </w:pPr>
    </w:p>
    <w:p w:rsidR="00671ADA" w:rsidRDefault="00671ADA">
      <w:pPr>
        <w:rPr>
          <w:rFonts w:ascii="宋体" w:hAnsi="宋体" w:cs="宋体"/>
          <w:b/>
          <w:kern w:val="0"/>
          <w:sz w:val="36"/>
          <w:szCs w:val="36"/>
        </w:rPr>
      </w:pPr>
    </w:p>
    <w:p w:rsidR="00671ADA" w:rsidRDefault="004B3C6E">
      <w:pPr>
        <w:pStyle w:val="1"/>
        <w:pageBreakBefore/>
        <w:widowControl/>
        <w:spacing w:before="100" w:beforeAutospacing="1" w:after="100" w:afterAutospacing="1" w:line="360" w:lineRule="auto"/>
        <w:ind w:left="0" w:firstLine="0"/>
        <w:jc w:val="center"/>
        <w:rPr>
          <w:rFonts w:ascii="宋体" w:hAnsi="宋体" w:cs="宋体"/>
        </w:rPr>
      </w:pPr>
      <w:bookmarkStart w:id="395" w:name="_Toc465665161"/>
      <w:r>
        <w:rPr>
          <w:rFonts w:ascii="宋体" w:hAnsi="宋体" w:cs="宋体" w:hint="eastAsia"/>
        </w:rPr>
        <w:lastRenderedPageBreak/>
        <w:t>附件</w:t>
      </w:r>
      <w:bookmarkEnd w:id="395"/>
    </w:p>
    <w:p w:rsidR="00671ADA" w:rsidRDefault="004B3C6E">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671ADA" w:rsidRDefault="004B3C6E">
      <w:pPr>
        <w:spacing w:line="360" w:lineRule="auto"/>
        <w:jc w:val="center"/>
        <w:rPr>
          <w:rFonts w:ascii="宋体" w:hAnsi="宋体" w:cs="宋体"/>
          <w:b/>
          <w:spacing w:val="6"/>
          <w:sz w:val="32"/>
          <w:szCs w:val="32"/>
        </w:rPr>
      </w:pPr>
      <w:bookmarkStart w:id="396" w:name="OLE_LINK14"/>
      <w:bookmarkStart w:id="397" w:name="OLE_LINK13"/>
      <w:r>
        <w:rPr>
          <w:rFonts w:ascii="宋体" w:hAnsi="宋体" w:cs="宋体" w:hint="eastAsia"/>
          <w:b/>
          <w:spacing w:val="6"/>
          <w:sz w:val="32"/>
          <w:szCs w:val="32"/>
        </w:rPr>
        <w:t>残疾人福利性单位声明函</w:t>
      </w:r>
    </w:p>
    <w:bookmarkEnd w:id="396"/>
    <w:bookmarkEnd w:id="397"/>
    <w:p w:rsidR="00671ADA" w:rsidRDefault="00671ADA">
      <w:pPr>
        <w:spacing w:line="360" w:lineRule="auto"/>
        <w:rPr>
          <w:rFonts w:ascii="宋体" w:hAnsi="宋体" w:cs="宋体"/>
          <w:b/>
          <w:spacing w:val="6"/>
          <w:sz w:val="30"/>
          <w:szCs w:val="30"/>
        </w:rPr>
      </w:pPr>
    </w:p>
    <w:p w:rsidR="00671ADA" w:rsidRDefault="004B3C6E">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rPr>
        <w:t>______</w:t>
      </w:r>
      <w:r>
        <w:rPr>
          <w:rFonts w:ascii="宋体" w:hAnsi="宋体" w:cs="宋体" w:hint="eastAsia"/>
          <w:sz w:val="24"/>
        </w:rPr>
        <w:t>单位的</w:t>
      </w:r>
      <w:r>
        <w:rPr>
          <w:rFonts w:ascii="宋体" w:hAnsi="宋体" w:cs="宋体" w:hint="eastAsia"/>
          <w:sz w:val="24"/>
        </w:rPr>
        <w:t>______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671ADA" w:rsidRDefault="004B3C6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71ADA" w:rsidRDefault="00671ADA">
      <w:pPr>
        <w:spacing w:line="360" w:lineRule="auto"/>
        <w:ind w:firstLineChars="200" w:firstLine="480"/>
        <w:rPr>
          <w:rFonts w:ascii="宋体" w:hAnsi="宋体" w:cs="宋体"/>
          <w:sz w:val="24"/>
        </w:rPr>
      </w:pPr>
    </w:p>
    <w:p w:rsidR="00671ADA" w:rsidRDefault="00671ADA">
      <w:pPr>
        <w:spacing w:line="360" w:lineRule="auto"/>
        <w:ind w:firstLineChars="200" w:firstLine="480"/>
        <w:rPr>
          <w:rFonts w:ascii="宋体" w:hAnsi="宋体" w:cs="宋体"/>
          <w:sz w:val="24"/>
        </w:rPr>
      </w:pPr>
    </w:p>
    <w:p w:rsidR="00671ADA" w:rsidRDefault="004B3C6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671ADA" w:rsidRDefault="004B3C6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671ADA" w:rsidRDefault="00671ADA">
      <w:pPr>
        <w:spacing w:line="360" w:lineRule="auto"/>
        <w:ind w:firstLineChars="200" w:firstLine="480"/>
        <w:rPr>
          <w:rFonts w:ascii="宋体" w:hAnsi="宋体" w:cs="宋体"/>
          <w:sz w:val="24"/>
        </w:rPr>
      </w:pPr>
    </w:p>
    <w:p w:rsidR="00671ADA" w:rsidRDefault="00671ADA">
      <w:pPr>
        <w:spacing w:line="360" w:lineRule="auto"/>
        <w:ind w:firstLineChars="200" w:firstLine="420"/>
        <w:rPr>
          <w:rFonts w:ascii="宋体" w:hAnsi="宋体" w:cs="宋体"/>
        </w:rPr>
      </w:pPr>
    </w:p>
    <w:p w:rsidR="00671ADA" w:rsidRDefault="00671ADA">
      <w:pPr>
        <w:spacing w:line="360" w:lineRule="auto"/>
        <w:ind w:firstLineChars="200" w:firstLine="420"/>
        <w:rPr>
          <w:rFonts w:ascii="宋体" w:hAnsi="宋体" w:cs="宋体"/>
        </w:rPr>
      </w:pPr>
    </w:p>
    <w:p w:rsidR="00671ADA" w:rsidRDefault="00671ADA">
      <w:pPr>
        <w:spacing w:line="360" w:lineRule="auto"/>
        <w:ind w:firstLineChars="200" w:firstLine="420"/>
        <w:rPr>
          <w:rFonts w:ascii="宋体" w:hAnsi="宋体" w:cs="宋体"/>
        </w:rPr>
      </w:pPr>
    </w:p>
    <w:p w:rsidR="00671ADA" w:rsidRDefault="00671ADA">
      <w:pPr>
        <w:spacing w:line="360" w:lineRule="auto"/>
        <w:ind w:firstLineChars="200" w:firstLine="420"/>
        <w:rPr>
          <w:rFonts w:ascii="宋体" w:hAnsi="宋体" w:cs="宋体"/>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4B3C6E">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671ADA" w:rsidRDefault="004B3C6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71ADA" w:rsidRDefault="004B3C6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671ADA" w:rsidRDefault="004B3C6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71ADA" w:rsidRDefault="004B3C6E">
      <w:pPr>
        <w:snapToGrid w:val="0"/>
        <w:spacing w:line="360" w:lineRule="auto"/>
        <w:rPr>
          <w:rFonts w:ascii="宋体" w:hAnsi="宋体" w:cs="宋体"/>
          <w:bCs/>
          <w:sz w:val="24"/>
        </w:rPr>
      </w:pPr>
      <w:r>
        <w:rPr>
          <w:rFonts w:ascii="宋体" w:hAnsi="宋体" w:cs="宋体" w:hint="eastAsia"/>
          <w:bCs/>
          <w:sz w:val="24"/>
        </w:rPr>
        <w:t>二、质疑项目基本情况</w:t>
      </w:r>
    </w:p>
    <w:p w:rsidR="00671ADA" w:rsidRDefault="004B3C6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671ADA" w:rsidRDefault="004B3C6E">
      <w:pPr>
        <w:snapToGrid w:val="0"/>
        <w:spacing w:line="360" w:lineRule="auto"/>
        <w:rPr>
          <w:rFonts w:ascii="宋体" w:hAnsi="宋体" w:cs="宋体"/>
          <w:bCs/>
          <w:sz w:val="24"/>
        </w:rPr>
      </w:pPr>
      <w:r>
        <w:rPr>
          <w:rFonts w:ascii="宋体" w:hAnsi="宋体" w:cs="宋体" w:hint="eastAsia"/>
          <w:bCs/>
          <w:sz w:val="24"/>
        </w:rPr>
        <w:t>三、质疑事项具体内容</w:t>
      </w:r>
    </w:p>
    <w:p w:rsidR="00671ADA" w:rsidRDefault="004B3C6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rPr>
      </w:pP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u w:val="dotted"/>
        </w:rPr>
        <w:t xml:space="preserve">                                                     </w:t>
      </w:r>
    </w:p>
    <w:p w:rsidR="00671ADA" w:rsidRDefault="004B3C6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671ADA" w:rsidRDefault="004B3C6E">
      <w:pPr>
        <w:snapToGrid w:val="0"/>
        <w:spacing w:line="360" w:lineRule="auto"/>
        <w:rPr>
          <w:rFonts w:ascii="宋体" w:hAnsi="宋体" w:cs="宋体"/>
          <w:sz w:val="24"/>
        </w:rPr>
      </w:pPr>
      <w:r>
        <w:rPr>
          <w:rFonts w:ascii="宋体" w:hAnsi="宋体" w:cs="宋体" w:hint="eastAsia"/>
          <w:sz w:val="24"/>
        </w:rPr>
        <w:t>……</w:t>
      </w:r>
    </w:p>
    <w:p w:rsidR="00671ADA" w:rsidRDefault="004B3C6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671ADA" w:rsidRDefault="004B3C6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671ADA" w:rsidRDefault="004B3C6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671ADA" w:rsidRDefault="004B3C6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671ADA" w:rsidRDefault="00671ADA">
      <w:pPr>
        <w:spacing w:line="360" w:lineRule="auto"/>
        <w:jc w:val="center"/>
        <w:rPr>
          <w:rFonts w:ascii="宋体" w:hAnsi="宋体" w:cs="宋体"/>
          <w:b/>
          <w:bCs/>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4B3C6E">
      <w:pPr>
        <w:spacing w:line="360" w:lineRule="auto"/>
        <w:rPr>
          <w:rFonts w:ascii="宋体" w:hAnsi="宋体" w:cs="宋体"/>
          <w:b/>
          <w:sz w:val="24"/>
        </w:rPr>
      </w:pPr>
      <w:r>
        <w:rPr>
          <w:rFonts w:ascii="宋体" w:hAnsi="宋体" w:cs="宋体" w:hint="eastAsia"/>
          <w:b/>
          <w:sz w:val="24"/>
        </w:rPr>
        <w:t>质疑函制作说明：</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w:t>
      </w:r>
      <w:r>
        <w:rPr>
          <w:rFonts w:ascii="宋体" w:hAnsi="宋体" w:cs="宋体" w:hint="eastAsia"/>
          <w:sz w:val="24"/>
        </w:rPr>
        <w:t>函应由</w:t>
      </w:r>
      <w:proofErr w:type="gramEnd"/>
      <w:r>
        <w:rPr>
          <w:rFonts w:ascii="宋体" w:hAnsi="宋体" w:cs="宋体" w:hint="eastAsia"/>
          <w:sz w:val="24"/>
        </w:rPr>
        <w:t>法定代表人、主要负责人，或者其授权代表签字或者盖章，并加盖公章。</w:t>
      </w:r>
    </w:p>
    <w:p w:rsidR="00671ADA" w:rsidRDefault="00671ADA">
      <w:pPr>
        <w:widowControl/>
        <w:spacing w:line="360" w:lineRule="auto"/>
        <w:ind w:firstLineChars="200" w:firstLine="600"/>
        <w:jc w:val="left"/>
        <w:rPr>
          <w:rFonts w:ascii="宋体" w:hAnsi="宋体" w:cs="宋体"/>
          <w:sz w:val="30"/>
          <w:szCs w:val="30"/>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center"/>
        <w:rPr>
          <w:rFonts w:ascii="宋体" w:hAnsi="宋体" w:cs="宋体"/>
          <w:b/>
          <w:spacing w:val="6"/>
          <w:sz w:val="32"/>
          <w:szCs w:val="32"/>
        </w:rPr>
      </w:pPr>
    </w:p>
    <w:p w:rsidR="00671ADA" w:rsidRDefault="00671ADA">
      <w:pPr>
        <w:spacing w:line="360" w:lineRule="auto"/>
        <w:jc w:val="left"/>
        <w:rPr>
          <w:rFonts w:ascii="宋体" w:hAnsi="宋体" w:cs="宋体"/>
          <w:b/>
          <w:spacing w:val="6"/>
          <w:sz w:val="32"/>
          <w:szCs w:val="32"/>
        </w:rPr>
      </w:pPr>
    </w:p>
    <w:p w:rsidR="00671ADA" w:rsidRDefault="00671ADA">
      <w:pPr>
        <w:spacing w:line="360" w:lineRule="auto"/>
        <w:jc w:val="left"/>
        <w:rPr>
          <w:rFonts w:ascii="宋体" w:hAnsi="宋体" w:cs="宋体"/>
          <w:b/>
          <w:spacing w:val="6"/>
          <w:sz w:val="32"/>
          <w:szCs w:val="32"/>
        </w:rPr>
      </w:pPr>
    </w:p>
    <w:p w:rsidR="00671ADA" w:rsidRDefault="004B3C6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671ADA" w:rsidRDefault="00671ADA">
      <w:pPr>
        <w:spacing w:line="360" w:lineRule="auto"/>
        <w:jc w:val="center"/>
        <w:rPr>
          <w:rFonts w:ascii="宋体" w:hAnsi="宋体" w:cs="宋体"/>
          <w:b/>
          <w:sz w:val="24"/>
        </w:rPr>
      </w:pPr>
    </w:p>
    <w:p w:rsidR="00671ADA" w:rsidRDefault="004B3C6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71ADA" w:rsidRDefault="004B3C6E">
      <w:pPr>
        <w:spacing w:line="360" w:lineRule="auto"/>
        <w:rPr>
          <w:rFonts w:ascii="宋体" w:hAnsi="宋体" w:cs="宋体"/>
          <w:sz w:val="24"/>
        </w:rPr>
      </w:pPr>
      <w:r>
        <w:rPr>
          <w:rFonts w:ascii="宋体" w:hAnsi="宋体" w:cs="宋体" w:hint="eastAsia"/>
          <w:sz w:val="24"/>
        </w:rPr>
        <w:t>一、投诉相关主体基本情况</w:t>
      </w:r>
    </w:p>
    <w:p w:rsidR="00671ADA" w:rsidRDefault="004B3C6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671ADA" w:rsidRDefault="004B3C6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671ADA" w:rsidRDefault="004B3C6E">
      <w:pPr>
        <w:spacing w:line="360" w:lineRule="auto"/>
        <w:rPr>
          <w:rFonts w:ascii="宋体" w:hAnsi="宋体" w:cs="宋体"/>
          <w:sz w:val="24"/>
          <w:u w:val="dotted"/>
        </w:rPr>
      </w:pPr>
      <w:r>
        <w:rPr>
          <w:rFonts w:ascii="宋体" w:hAnsi="宋体" w:cs="宋体" w:hint="eastAsia"/>
          <w:sz w:val="24"/>
        </w:rPr>
        <w:t>……</w:t>
      </w:r>
    </w:p>
    <w:p w:rsidR="00671ADA" w:rsidRDefault="004B3C6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rPr>
      </w:pPr>
      <w:r>
        <w:rPr>
          <w:rFonts w:ascii="宋体" w:hAnsi="宋体" w:cs="宋体" w:hint="eastAsia"/>
          <w:sz w:val="24"/>
        </w:rPr>
        <w:t>二、投诉项目基本情况</w:t>
      </w:r>
    </w:p>
    <w:p w:rsidR="00671ADA" w:rsidRDefault="004B3C6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71ADA" w:rsidRDefault="004B3C6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r>
        <w:rPr>
          <w:rFonts w:ascii="宋体" w:hAnsi="宋体" w:cs="宋体" w:hint="eastAsia"/>
          <w:sz w:val="24"/>
          <w:u w:val="dotted"/>
        </w:rPr>
        <w:t xml:space="preserve">                  </w:t>
      </w:r>
    </w:p>
    <w:p w:rsidR="00671ADA" w:rsidRDefault="004B3C6E">
      <w:pPr>
        <w:spacing w:line="360" w:lineRule="auto"/>
        <w:rPr>
          <w:rFonts w:ascii="宋体" w:hAnsi="宋体" w:cs="宋体"/>
          <w:sz w:val="24"/>
        </w:rPr>
      </w:pPr>
      <w:r>
        <w:rPr>
          <w:rFonts w:ascii="宋体" w:hAnsi="宋体" w:cs="宋体" w:hint="eastAsia"/>
          <w:sz w:val="24"/>
        </w:rPr>
        <w:t>三、质疑基本情况</w:t>
      </w:r>
    </w:p>
    <w:p w:rsidR="00671ADA" w:rsidRDefault="004B3C6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671ADA" w:rsidRDefault="004B3C6E">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671ADA" w:rsidRDefault="004B3C6E">
      <w:pPr>
        <w:spacing w:line="360" w:lineRule="auto"/>
        <w:rPr>
          <w:rFonts w:ascii="宋体" w:hAnsi="宋体" w:cs="宋体"/>
          <w:sz w:val="24"/>
        </w:rPr>
      </w:pPr>
      <w:r>
        <w:rPr>
          <w:rFonts w:ascii="宋体" w:hAnsi="宋体" w:cs="宋体" w:hint="eastAsia"/>
          <w:sz w:val="24"/>
        </w:rPr>
        <w:lastRenderedPageBreak/>
        <w:t>四、投诉事项具体内容</w:t>
      </w:r>
    </w:p>
    <w:p w:rsidR="00671ADA" w:rsidRDefault="004B3C6E">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dotted"/>
        </w:rPr>
        <w:t xml:space="preserve">            </w:t>
      </w:r>
    </w:p>
    <w:p w:rsidR="00671ADA" w:rsidRDefault="004B3C6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u w:val="dotted"/>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671ADA" w:rsidRDefault="004B3C6E">
      <w:pPr>
        <w:spacing w:line="360" w:lineRule="auto"/>
        <w:rPr>
          <w:rFonts w:ascii="宋体" w:hAnsi="宋体" w:cs="宋体"/>
          <w:sz w:val="24"/>
          <w:u w:val="dotted"/>
        </w:rPr>
      </w:pPr>
      <w:r>
        <w:rPr>
          <w:rFonts w:ascii="宋体" w:hAnsi="宋体" w:cs="宋体" w:hint="eastAsia"/>
          <w:sz w:val="24"/>
          <w:u w:val="dotted"/>
        </w:rPr>
        <w:t xml:space="preserve">                                                      </w:t>
      </w:r>
    </w:p>
    <w:p w:rsidR="00671ADA" w:rsidRDefault="004B3C6E">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671ADA" w:rsidRDefault="004B3C6E">
      <w:pPr>
        <w:spacing w:line="360" w:lineRule="auto"/>
        <w:rPr>
          <w:rFonts w:ascii="宋体" w:hAnsi="宋体" w:cs="宋体"/>
          <w:sz w:val="24"/>
          <w:u w:val="dotted"/>
        </w:rPr>
      </w:pPr>
      <w:r>
        <w:rPr>
          <w:rFonts w:ascii="宋体" w:hAnsi="宋体" w:cs="宋体" w:hint="eastAsia"/>
          <w:sz w:val="24"/>
        </w:rPr>
        <w:t>……</w:t>
      </w:r>
    </w:p>
    <w:p w:rsidR="00671ADA" w:rsidRDefault="004B3C6E">
      <w:pPr>
        <w:spacing w:line="360" w:lineRule="auto"/>
        <w:rPr>
          <w:rFonts w:ascii="宋体" w:hAnsi="宋体" w:cs="宋体"/>
          <w:sz w:val="24"/>
        </w:rPr>
      </w:pPr>
      <w:r>
        <w:rPr>
          <w:rFonts w:ascii="宋体" w:hAnsi="宋体" w:cs="宋体" w:hint="eastAsia"/>
          <w:sz w:val="24"/>
        </w:rPr>
        <w:t>五、与投诉事项相关的投诉请求</w:t>
      </w:r>
    </w:p>
    <w:p w:rsidR="00671ADA" w:rsidRDefault="004B3C6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671ADA" w:rsidRDefault="004B3C6E">
      <w:pPr>
        <w:spacing w:line="360" w:lineRule="auto"/>
        <w:rPr>
          <w:rFonts w:ascii="宋体" w:hAnsi="宋体" w:cs="宋体"/>
          <w:sz w:val="24"/>
          <w:u w:val="single"/>
        </w:rPr>
      </w:pPr>
      <w:r>
        <w:rPr>
          <w:rFonts w:ascii="宋体" w:hAnsi="宋体" w:cs="宋体" w:hint="eastAsia"/>
          <w:sz w:val="24"/>
        </w:rPr>
        <w:t xml:space="preserve">                                                                                                    </w:t>
      </w:r>
    </w:p>
    <w:p w:rsidR="00671ADA" w:rsidRDefault="004B3C6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671ADA" w:rsidRDefault="004B3C6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671ADA" w:rsidRDefault="00671ADA">
      <w:pPr>
        <w:spacing w:line="360" w:lineRule="auto"/>
        <w:rPr>
          <w:rFonts w:ascii="宋体" w:hAnsi="宋体" w:cs="宋体"/>
          <w:b/>
          <w:sz w:val="24"/>
        </w:rPr>
      </w:pPr>
    </w:p>
    <w:p w:rsidR="00671ADA" w:rsidRDefault="00671ADA">
      <w:pPr>
        <w:spacing w:line="360" w:lineRule="auto"/>
        <w:rPr>
          <w:rFonts w:ascii="宋体" w:hAnsi="宋体" w:cs="宋体"/>
          <w:b/>
          <w:sz w:val="24"/>
        </w:rPr>
      </w:pPr>
    </w:p>
    <w:p w:rsidR="00671ADA" w:rsidRDefault="004B3C6E">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671ADA" w:rsidRDefault="004B3C6E">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w:t>
      </w:r>
      <w:r>
        <w:rPr>
          <w:rFonts w:ascii="宋体" w:hAnsi="宋体" w:cs="宋体" w:hint="eastAsia"/>
          <w:sz w:val="24"/>
        </w:rPr>
        <w:t>投诉事项有关的供应商数量提供投诉书副本。</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671ADA" w:rsidRDefault="004B3C6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671ADA" w:rsidRDefault="004B3C6E">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w:t>
      </w:r>
      <w:r>
        <w:rPr>
          <w:rFonts w:ascii="宋体" w:hAnsi="宋体" w:cs="宋体" w:hint="eastAsia"/>
          <w:sz w:val="24"/>
        </w:rPr>
        <w:t>人签字；投诉人为法人或者其他组织的，投诉书应当由法定代表人、主要负责人，或者其授权代表签字或者盖章，并加盖公章。</w:t>
      </w:r>
    </w:p>
    <w:p w:rsidR="00671ADA" w:rsidRDefault="00671ADA">
      <w:pPr>
        <w:spacing w:line="360" w:lineRule="auto"/>
        <w:rPr>
          <w:rFonts w:ascii="宋体" w:hAnsi="宋体" w:cs="宋体"/>
          <w:b/>
          <w:sz w:val="24"/>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4B3C6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671ADA" w:rsidRDefault="004B3C6E">
      <w:pPr>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671ADA" w:rsidRDefault="004B3C6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你方组织的余杭区政府大院物业管理服务采购</w:t>
      </w:r>
      <w:proofErr w:type="gramStart"/>
      <w:r>
        <w:rPr>
          <w:rFonts w:ascii="宋体" w:hAnsi="宋体" w:cs="宋体" w:hint="eastAsia"/>
          <w:sz w:val="24"/>
        </w:rPr>
        <w:t>项目项目</w:t>
      </w:r>
      <w:proofErr w:type="gramEnd"/>
      <w:r>
        <w:rPr>
          <w:rFonts w:ascii="宋体" w:hAnsi="宋体" w:cs="宋体" w:hint="eastAsia"/>
          <w:sz w:val="24"/>
        </w:rPr>
        <w:t>【招标编号：</w:t>
      </w:r>
      <w:r>
        <w:rPr>
          <w:rFonts w:ascii="宋体" w:hAnsi="宋体" w:cs="宋体" w:hint="eastAsia"/>
          <w:sz w:val="24"/>
        </w:rPr>
        <w:t>HZYHZFCG-2022-024</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671ADA" w:rsidRDefault="004B3C6E">
      <w:pPr>
        <w:spacing w:line="360" w:lineRule="auto"/>
        <w:ind w:firstLineChars="200" w:firstLine="480"/>
        <w:rPr>
          <w:rFonts w:ascii="宋体" w:hAnsi="宋体" w:cs="宋体"/>
          <w:sz w:val="24"/>
        </w:rPr>
      </w:pPr>
      <w:r>
        <w:rPr>
          <w:rFonts w:ascii="宋体" w:hAnsi="宋体" w:cs="宋体" w:hint="eastAsia"/>
          <w:sz w:val="24"/>
        </w:rPr>
        <w:t>特此说明。</w:t>
      </w:r>
    </w:p>
    <w:p w:rsidR="00671ADA" w:rsidRDefault="00671ADA">
      <w:pPr>
        <w:spacing w:line="360" w:lineRule="auto"/>
        <w:ind w:firstLine="494"/>
        <w:rPr>
          <w:rFonts w:ascii="宋体" w:hAnsi="宋体" w:cs="宋体"/>
          <w:sz w:val="24"/>
        </w:rPr>
      </w:pPr>
    </w:p>
    <w:p w:rsidR="00671ADA" w:rsidRDefault="00671ADA">
      <w:pPr>
        <w:spacing w:line="360" w:lineRule="auto"/>
        <w:ind w:firstLine="494"/>
        <w:rPr>
          <w:rFonts w:ascii="宋体" w:hAnsi="宋体" w:cs="宋体"/>
          <w:sz w:val="24"/>
        </w:rPr>
      </w:pPr>
    </w:p>
    <w:p w:rsidR="00671ADA" w:rsidRDefault="00671ADA">
      <w:pPr>
        <w:spacing w:line="360" w:lineRule="auto"/>
        <w:ind w:firstLine="494"/>
        <w:rPr>
          <w:rFonts w:ascii="宋体" w:hAnsi="宋体" w:cs="宋体"/>
          <w:sz w:val="24"/>
        </w:rPr>
      </w:pPr>
    </w:p>
    <w:p w:rsidR="00671ADA" w:rsidRDefault="00671ADA">
      <w:pPr>
        <w:spacing w:line="360" w:lineRule="auto"/>
        <w:ind w:firstLine="494"/>
        <w:rPr>
          <w:rFonts w:ascii="宋体" w:hAnsi="宋体" w:cs="宋体"/>
          <w:sz w:val="24"/>
        </w:rPr>
      </w:pPr>
    </w:p>
    <w:p w:rsidR="00671ADA" w:rsidRDefault="004B3C6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671ADA" w:rsidRDefault="004B3C6E">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71ADA" w:rsidRDefault="004B3C6E">
      <w:pPr>
        <w:rPr>
          <w:rFonts w:ascii="宋体" w:hAnsi="宋体" w:cs="宋体"/>
          <w:sz w:val="24"/>
        </w:rPr>
      </w:pPr>
      <w:r>
        <w:rPr>
          <w:rFonts w:ascii="宋体" w:hAnsi="宋体" w:cs="宋体" w:hint="eastAsia"/>
          <w:b/>
          <w:bCs/>
          <w:sz w:val="24"/>
        </w:rPr>
        <w:t>附：</w:t>
      </w:r>
    </w:p>
    <w:p w:rsidR="00671ADA" w:rsidRDefault="004B3C6E">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7216;mso-width-relative:page;mso-height-relative:page" o:preferrelative="t">
            <v:stroke miterlimit="2"/>
          </v:rect>
        </w:pict>
      </w:r>
      <w:r>
        <w:rPr>
          <w:rFonts w:ascii="宋体" w:hAnsi="宋体" w:cs="宋体"/>
          <w:b/>
          <w:bCs/>
          <w:sz w:val="24"/>
        </w:rPr>
        <w:pict>
          <v:rect id="Rectangle 16" o:spid="_x0000_s1027" style="position:absolute;left:0;text-align:left;margin-left:-7.2pt;margin-top:30.3pt;width:208.5pt;height:177.45pt;z-index:-251656192;mso-width-relative:page;mso-height-relative:page" o:preferrelative="t">
            <v:stroke miterlimit="2"/>
          </v:rect>
        </w:pic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671ADA">
      <w:pPr>
        <w:autoSpaceDE w:val="0"/>
        <w:autoSpaceDN w:val="0"/>
        <w:jc w:val="center"/>
        <w:rPr>
          <w:rFonts w:ascii="宋体" w:hAnsi="宋体" w:cs="宋体"/>
          <w:b/>
          <w:spacing w:val="6"/>
          <w:sz w:val="32"/>
          <w:szCs w:val="32"/>
        </w:rPr>
      </w:pPr>
    </w:p>
    <w:p w:rsidR="00671ADA" w:rsidRDefault="004B3C6E">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sz w:val="32"/>
          <w:szCs w:val="32"/>
        </w:rPr>
        <w:t>中小企业声明函</w:t>
      </w:r>
    </w:p>
    <w:p w:rsidR="00671ADA" w:rsidRDefault="00671ADA">
      <w:pPr>
        <w:spacing w:line="360" w:lineRule="auto"/>
        <w:jc w:val="center"/>
        <w:rPr>
          <w:rFonts w:ascii="宋体" w:hAnsi="宋体" w:cs="宋体"/>
          <w:sz w:val="24"/>
          <w:u w:val="single"/>
        </w:rPr>
      </w:pPr>
    </w:p>
    <w:p w:rsidR="00671ADA" w:rsidRDefault="004B3C6E">
      <w:pPr>
        <w:spacing w:line="360" w:lineRule="auto"/>
        <w:jc w:val="center"/>
        <w:rPr>
          <w:rFonts w:ascii="宋体" w:hAnsi="宋体" w:cs="宋体"/>
          <w:b/>
          <w:sz w:val="32"/>
          <w:szCs w:val="32"/>
        </w:rPr>
      </w:pPr>
      <w:r>
        <w:rPr>
          <w:rFonts w:ascii="宋体" w:hAnsi="宋体" w:cs="宋体" w:hint="eastAsia"/>
          <w:b/>
          <w:sz w:val="32"/>
          <w:szCs w:val="32"/>
        </w:rPr>
        <w:t>中小企业声明函（工程、服务）</w:t>
      </w:r>
    </w:p>
    <w:p w:rsidR="00671ADA" w:rsidRDefault="00671ADA">
      <w:pPr>
        <w:spacing w:line="360" w:lineRule="auto"/>
        <w:rPr>
          <w:rFonts w:ascii="宋体" w:hAnsi="宋体" w:cs="宋体"/>
        </w:rPr>
      </w:pPr>
    </w:p>
    <w:p w:rsidR="00671ADA" w:rsidRDefault="004B3C6E">
      <w:pPr>
        <w:spacing w:line="360" w:lineRule="auto"/>
        <w:ind w:firstLineChars="150" w:firstLine="360"/>
        <w:jc w:val="left"/>
        <w:rPr>
          <w:rFonts w:ascii="宋体" w:hAnsi="宋体" w:cs="宋体"/>
          <w:sz w:val="24"/>
        </w:rPr>
      </w:pPr>
      <w:r>
        <w:rPr>
          <w:rFonts w:ascii="宋体" w:hAnsi="宋体" w:cs="宋体" w:hint="eastAsia"/>
          <w:sz w:val="24"/>
        </w:rPr>
        <w:t>本公司（联合体）郑重</w:t>
      </w:r>
      <w:r>
        <w:rPr>
          <w:rFonts w:ascii="宋体" w:hAnsi="宋体" w:cs="宋体" w:hint="eastAsia"/>
          <w:sz w:val="24"/>
        </w:rPr>
        <w:t>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号）的规定，本公司（联合体）参加杭州市余杭区机关事务服务中心的</w:t>
      </w:r>
      <w:r>
        <w:rPr>
          <w:rFonts w:ascii="宋体" w:hAnsi="宋体" w:cs="宋体" w:hint="eastAsia"/>
          <w:sz w:val="24"/>
        </w:rPr>
        <w:t xml:space="preserve"> </w:t>
      </w:r>
      <w:r>
        <w:rPr>
          <w:rFonts w:ascii="宋体" w:hAnsi="宋体" w:cs="宋体" w:hint="eastAsia"/>
          <w:sz w:val="24"/>
        </w:rPr>
        <w:t>余杭区政府大院物业管理服务采购项目采购活动，工程的施工单位全部为符合政策要求的中小企业（或者：服务全部由符合政策要求的中小企业承接）。相关企业（含联合体中的中小企业、签订分包意向协议的中小企业）的具体情况如下：</w:t>
      </w:r>
    </w:p>
    <w:p w:rsidR="00671ADA" w:rsidRDefault="004B3C6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w:t>
      </w:r>
      <w:r>
        <w:rPr>
          <w:rFonts w:ascii="宋体" w:hAnsi="宋体" w:cs="宋体" w:hint="eastAsia"/>
          <w:sz w:val="24"/>
          <w:u w:val="single"/>
        </w:rPr>
        <w:t>业、小型企业、微型企业）</w:t>
      </w:r>
      <w:r>
        <w:rPr>
          <w:rFonts w:ascii="宋体" w:hAnsi="宋体" w:cs="宋体" w:hint="eastAsia"/>
          <w:sz w:val="24"/>
          <w:u w:val="single"/>
        </w:rPr>
        <w:t xml:space="preserve"> </w:t>
      </w:r>
      <w:r>
        <w:rPr>
          <w:rFonts w:ascii="宋体" w:hAnsi="宋体" w:cs="宋体" w:hint="eastAsia"/>
          <w:sz w:val="24"/>
        </w:rPr>
        <w:t>；</w:t>
      </w:r>
    </w:p>
    <w:p w:rsidR="00671ADA" w:rsidRDefault="004B3C6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671ADA" w:rsidRDefault="004B3C6E">
      <w:pPr>
        <w:spacing w:line="360" w:lineRule="auto"/>
        <w:ind w:firstLineChars="200" w:firstLine="480"/>
        <w:jc w:val="left"/>
        <w:rPr>
          <w:rFonts w:ascii="宋体" w:hAnsi="宋体" w:cs="宋体"/>
          <w:sz w:val="24"/>
        </w:rPr>
      </w:pPr>
      <w:r>
        <w:rPr>
          <w:rFonts w:ascii="宋体" w:hAnsi="宋体" w:cs="宋体" w:hint="eastAsia"/>
          <w:sz w:val="24"/>
        </w:rPr>
        <w:t>……</w:t>
      </w:r>
    </w:p>
    <w:p w:rsidR="00671ADA" w:rsidRDefault="004B3C6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671ADA" w:rsidRDefault="004B3C6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671ADA" w:rsidRDefault="004B3C6E">
      <w:pPr>
        <w:spacing w:line="360" w:lineRule="auto"/>
        <w:ind w:right="1760"/>
        <w:jc w:val="right"/>
        <w:rPr>
          <w:rFonts w:ascii="宋体" w:hAnsi="宋体" w:cs="宋体"/>
          <w:sz w:val="24"/>
        </w:rPr>
      </w:pPr>
      <w:r>
        <w:rPr>
          <w:rFonts w:ascii="宋体" w:hAnsi="宋体" w:cs="宋体" w:hint="eastAsia"/>
          <w:sz w:val="24"/>
        </w:rPr>
        <w:t>投标人名称（电子签名）：</w:t>
      </w:r>
    </w:p>
    <w:p w:rsidR="00671ADA" w:rsidRDefault="004B3C6E">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671ADA" w:rsidRDefault="00671ADA">
      <w:pPr>
        <w:spacing w:line="360" w:lineRule="auto"/>
        <w:ind w:right="420" w:firstLineChars="200" w:firstLine="480"/>
        <w:rPr>
          <w:rFonts w:ascii="宋体" w:hAnsi="宋体" w:cs="仿宋_GB2312"/>
          <w:sz w:val="24"/>
        </w:rPr>
      </w:pPr>
    </w:p>
    <w:p w:rsidR="00671ADA" w:rsidRDefault="004B3C6E">
      <w:pPr>
        <w:spacing w:line="360" w:lineRule="auto"/>
        <w:ind w:right="420" w:firstLineChars="200" w:firstLine="480"/>
        <w:rPr>
          <w:rFonts w:ascii="宋体" w:hAnsi="宋体" w:cs="仿宋_GB2312"/>
          <w:sz w:val="24"/>
        </w:rPr>
      </w:pPr>
      <w:r>
        <w:rPr>
          <w:rFonts w:ascii="宋体" w:hAnsi="宋体" w:cs="仿宋_GB2312" w:hint="eastAsia"/>
          <w:sz w:val="24"/>
        </w:rPr>
        <w:t>注：</w:t>
      </w:r>
    </w:p>
    <w:p w:rsidR="00671ADA" w:rsidRDefault="004B3C6E">
      <w:pPr>
        <w:spacing w:line="360" w:lineRule="auto"/>
        <w:ind w:right="420" w:firstLineChars="200" w:firstLine="480"/>
        <w:rPr>
          <w:rFonts w:ascii="宋体" w:hAnsi="宋体"/>
          <w:sz w:val="24"/>
        </w:rPr>
      </w:pPr>
      <w:r>
        <w:rPr>
          <w:rFonts w:ascii="宋体" w:hAnsi="宋体" w:cs="仿宋_GB2312" w:hint="eastAsia"/>
          <w:sz w:val="24"/>
        </w:rPr>
        <w:t>1</w:t>
      </w:r>
      <w:r>
        <w:rPr>
          <w:rFonts w:ascii="宋体" w:hAnsi="宋体" w:cs="仿宋_GB2312" w:hint="eastAsia"/>
          <w:sz w:val="24"/>
        </w:rPr>
        <w:t>、填写要求：①“</w:t>
      </w:r>
      <w:r>
        <w:rPr>
          <w:rFonts w:ascii="宋体" w:hAnsi="宋体" w:hint="eastAsia"/>
          <w:sz w:val="24"/>
        </w:rPr>
        <w:t>标的名称”、“采购文件中明确的所属行业”</w:t>
      </w:r>
      <w:r>
        <w:rPr>
          <w:rFonts w:ascii="宋体" w:hAnsi="宋体" w:cs="仿宋_GB2312" w:hint="eastAsia"/>
          <w:sz w:val="24"/>
        </w:rPr>
        <w:t>依据招标文件第二部分投标人须知前附表中“采购标的及其对应的中小企业划分标准所属行业”填写，不得缺漏；②</w:t>
      </w:r>
      <w:r>
        <w:rPr>
          <w:rFonts w:ascii="宋体" w:hAnsi="宋体" w:hint="eastAsia"/>
          <w:sz w:val="24"/>
        </w:rPr>
        <w:t>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r>
        <w:rPr>
          <w:rFonts w:ascii="宋体" w:hAnsi="宋体" w:cs="仿宋_GB2312" w:hint="eastAsia"/>
          <w:sz w:val="24"/>
        </w:rPr>
        <w:t>③</w:t>
      </w:r>
      <w:r>
        <w:rPr>
          <w:rFonts w:ascii="宋体" w:hAnsi="宋体" w:hint="eastAsia"/>
          <w:sz w:val="24"/>
        </w:rPr>
        <w:t>中型企业、小型企业、微型企业等</w:t>
      </w:r>
      <w:r>
        <w:rPr>
          <w:rFonts w:ascii="宋体" w:hAnsi="宋体" w:hint="eastAsia"/>
          <w:sz w:val="24"/>
        </w:rPr>
        <w:t>3</w:t>
      </w:r>
      <w:r>
        <w:rPr>
          <w:rFonts w:ascii="宋体" w:hAnsi="宋体" w:hint="eastAsia"/>
          <w:sz w:val="24"/>
        </w:rPr>
        <w:t>种企业类型，结合以上数据，依据《中小企业划型标准规定》（工信部联企业〔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号）确定</w:t>
      </w:r>
      <w:r>
        <w:rPr>
          <w:rFonts w:ascii="宋体" w:hAnsi="宋体" w:cs="仿宋_GB2312" w:hint="eastAsia"/>
          <w:sz w:val="24"/>
        </w:rPr>
        <w:t>；④</w:t>
      </w:r>
      <w:r>
        <w:rPr>
          <w:rFonts w:ascii="宋体" w:hAnsi="宋体" w:hint="eastAsia"/>
          <w:sz w:val="24"/>
        </w:rPr>
        <w:t>投标人提供的《中小企业声明函》与实际情况不符的或者未按以上要求填写的，《中小企业声明函》无效，不享受中小企业扶持政策。声明内容不实的，属</w:t>
      </w:r>
      <w:r>
        <w:rPr>
          <w:rFonts w:ascii="宋体" w:hAnsi="宋体" w:hint="eastAsia"/>
          <w:sz w:val="24"/>
        </w:rPr>
        <w:lastRenderedPageBreak/>
        <w:t>于提供虚假材料谋取中标、成交的，依法承担法律责任。</w:t>
      </w:r>
    </w:p>
    <w:p w:rsidR="00671ADA" w:rsidRDefault="004B3C6E">
      <w:pPr>
        <w:spacing w:line="360" w:lineRule="auto"/>
        <w:ind w:right="420" w:firstLineChars="300" w:firstLine="720"/>
        <w:rPr>
          <w:rFonts w:ascii="宋体" w:hAnsi="宋体" w:cs="仿宋_GB2312"/>
          <w:sz w:val="24"/>
        </w:rPr>
      </w:pPr>
      <w:r>
        <w:rPr>
          <w:rFonts w:ascii="宋体" w:hAnsi="宋体" w:cs="仿宋_GB2312" w:hint="eastAsia"/>
          <w:sz w:val="24"/>
        </w:rPr>
        <w:t>2</w:t>
      </w:r>
      <w:r>
        <w:rPr>
          <w:rFonts w:ascii="宋体" w:hAnsi="宋体" w:cs="仿宋_GB2312" w:hint="eastAsia"/>
          <w:sz w:val="24"/>
        </w:rPr>
        <w:t>、</w:t>
      </w:r>
      <w:r>
        <w:rPr>
          <w:rFonts w:ascii="宋体" w:hAnsi="宋体" w:cs="仿宋_GB2312"/>
          <w:sz w:val="24"/>
        </w:rPr>
        <w:t>符合《关于促进残疾人就业政府采购政策的通知》（财库〔</w:t>
      </w:r>
      <w:r>
        <w:rPr>
          <w:rFonts w:ascii="宋体" w:hAnsi="宋体" w:cs="仿宋_GB2312"/>
          <w:sz w:val="24"/>
        </w:rPr>
        <w:t>2017</w:t>
      </w:r>
      <w:r>
        <w:rPr>
          <w:rFonts w:ascii="宋体" w:hAnsi="宋体" w:cs="仿宋_GB2312"/>
          <w:sz w:val="24"/>
        </w:rPr>
        <w:t>〕</w:t>
      </w:r>
      <w:r>
        <w:rPr>
          <w:rFonts w:ascii="宋体" w:hAnsi="宋体" w:cs="仿宋_GB2312"/>
          <w:sz w:val="24"/>
        </w:rPr>
        <w:t>141</w:t>
      </w:r>
      <w:r>
        <w:rPr>
          <w:rFonts w:ascii="宋体" w:hAnsi="宋体" w:cs="仿宋_GB2312"/>
          <w:sz w:val="24"/>
        </w:rPr>
        <w:t>号）规定的条件并提供《残疾人福利性单位声明函》（附件</w:t>
      </w:r>
      <w:r>
        <w:rPr>
          <w:rFonts w:ascii="宋体" w:hAnsi="宋体" w:cs="仿宋_GB2312"/>
          <w:sz w:val="24"/>
        </w:rPr>
        <w:t>1</w:t>
      </w:r>
      <w:r>
        <w:rPr>
          <w:rFonts w:ascii="宋体" w:hAnsi="宋体" w:cs="仿宋_GB2312"/>
          <w:sz w:val="24"/>
        </w:rPr>
        <w:t>）的残疾人福利性单位视同小型、微型企业；根据《关于政府采购支持监狱企业发展有关问题的通知》（财库</w:t>
      </w:r>
      <w:r>
        <w:rPr>
          <w:rFonts w:ascii="宋体" w:hAnsi="宋体" w:cs="仿宋_GB2312"/>
          <w:sz w:val="24"/>
        </w:rPr>
        <w:t>[2014]68</w:t>
      </w:r>
      <w:r>
        <w:rPr>
          <w:rFonts w:ascii="宋体" w:hAnsi="宋体" w:cs="仿宋_GB2312"/>
          <w:sz w:val="24"/>
        </w:rPr>
        <w:t>号）的规定，投标人提供由省级以上监狱管理局、戒毒管理局（含新疆生产建设兵团）出具的属于监狱企业证明文件的，视同为小型和微型企业。</w:t>
      </w:r>
    </w:p>
    <w:p w:rsidR="00671ADA" w:rsidRDefault="00671ADA">
      <w:pPr>
        <w:pStyle w:val="2"/>
        <w:rPr>
          <w:rFonts w:ascii="宋体" w:eastAsia="宋体" w:hAnsi="宋体" w:cs="宋体"/>
          <w:lang w:val="en-US"/>
        </w:rPr>
      </w:pPr>
    </w:p>
    <w:p w:rsidR="00671ADA" w:rsidRDefault="00671ADA">
      <w:pPr>
        <w:spacing w:line="360" w:lineRule="auto"/>
        <w:ind w:right="420"/>
        <w:rPr>
          <w:rFonts w:ascii="宋体" w:hAnsi="宋体" w:cs="宋体"/>
        </w:rPr>
      </w:pPr>
    </w:p>
    <w:p w:rsidR="00671ADA" w:rsidRDefault="00671ADA">
      <w:pPr>
        <w:spacing w:line="360" w:lineRule="auto"/>
        <w:rPr>
          <w:rFonts w:ascii="宋体" w:hAnsi="宋体" w:cs="宋体"/>
          <w:bCs/>
          <w:sz w:val="24"/>
        </w:rPr>
      </w:pPr>
    </w:p>
    <w:sectPr w:rsidR="00671ADA">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6E" w:rsidRDefault="004B3C6E">
      <w:r>
        <w:separator/>
      </w:r>
    </w:p>
  </w:endnote>
  <w:endnote w:type="continuationSeparator" w:id="0">
    <w:p w:rsidR="004B3C6E" w:rsidRDefault="004B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framePr w:wrap="around" w:vAnchor="text" w:hAnchor="margin" w:xAlign="right" w:y="1"/>
      <w:rPr>
        <w:rStyle w:val="aff1"/>
      </w:rPr>
    </w:pPr>
    <w:r>
      <w:fldChar w:fldCharType="begin"/>
    </w:r>
    <w:r>
      <w:rPr>
        <w:rStyle w:val="aff1"/>
      </w:rPr>
      <w:instrText xml:space="preserve">PAGE  </w:instrText>
    </w:r>
    <w:r>
      <w:fldChar w:fldCharType="end"/>
    </w:r>
  </w:p>
  <w:p w:rsidR="00671ADA" w:rsidRDefault="00671ADA">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framePr w:wrap="around" w:vAnchor="text" w:hAnchor="margin" w:xAlign="right" w:y="1"/>
      <w:rPr>
        <w:rStyle w:val="aff1"/>
      </w:rPr>
    </w:pPr>
    <w:r>
      <w:fldChar w:fldCharType="begin"/>
    </w:r>
    <w:r>
      <w:rPr>
        <w:rStyle w:val="aff1"/>
      </w:rPr>
      <w:instrText xml:space="preserve">PAGE  </w:instrText>
    </w:r>
    <w:r>
      <w:fldChar w:fldCharType="end"/>
    </w:r>
  </w:p>
  <w:p w:rsidR="00671ADA" w:rsidRDefault="00671ADA">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43E33">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43E33">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43E33">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43E33">
      <w:rPr>
        <w:rFonts w:ascii="仿宋_GB2312" w:eastAsia="仿宋_GB2312"/>
        <w:noProof/>
        <w:kern w:val="0"/>
        <w:szCs w:val="21"/>
      </w:rPr>
      <w:t>69</w:t>
    </w:r>
    <w:r>
      <w:rPr>
        <w:rFonts w:ascii="仿宋_GB2312" w:eastAsia="仿宋_GB2312" w:hint="eastAsia"/>
        <w:kern w:val="0"/>
        <w:szCs w:val="21"/>
      </w:rPr>
      <w:fldChar w:fldCharType="end"/>
    </w:r>
    <w:bookmarkStart w:id="398" w:name="_Toc91899912"/>
    <w:bookmarkStart w:id="399" w:name="_Toc131845147"/>
    <w:bookmarkStart w:id="400" w:name="_Toc36110187"/>
    <w:bookmarkStart w:id="401" w:name="_Toc164085800"/>
    <w:r>
      <w:rPr>
        <w:rFonts w:ascii="仿宋_GB2312" w:eastAsia="仿宋_GB2312" w:hint="eastAsia"/>
        <w:kern w:val="0"/>
        <w:szCs w:val="21"/>
      </w:rPr>
      <w:t xml:space="preserve"> </w:t>
    </w:r>
    <w:r>
      <w:rPr>
        <w:rFonts w:ascii="仿宋_GB2312" w:eastAsia="仿宋_GB2312" w:hint="eastAsia"/>
        <w:kern w:val="0"/>
        <w:szCs w:val="21"/>
      </w:rPr>
      <w:t>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20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3E33">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3E33">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671ADA" w:rsidRDefault="00671ADA">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6E" w:rsidRDefault="004B3C6E">
      <w:r>
        <w:separator/>
      </w:r>
    </w:p>
  </w:footnote>
  <w:footnote w:type="continuationSeparator" w:id="0">
    <w:p w:rsidR="004B3C6E" w:rsidRDefault="004B3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671ADA" w:rsidRDefault="00671ADA">
    <w:pPr>
      <w:pStyle w:val="af8"/>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671ADA" w:rsidRDefault="00671AD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71ADA" w:rsidRDefault="004B3C6E">
    <w:pPr>
      <w:pStyle w:val="af1"/>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671ADA" w:rsidRDefault="00671AD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71ADA" w:rsidRDefault="004B3C6E">
    <w:pPr>
      <w:pStyle w:val="af1"/>
    </w:pP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jc w:val="right"/>
      <w:rPr>
        <w:rFonts w:ascii="仿宋_GB2312" w:eastAsia="仿宋_GB2312"/>
        <w:b/>
        <w:i/>
        <w:u w:val="single"/>
      </w:rPr>
    </w:pPr>
    <w:r>
      <w:rPr>
        <w:rFonts w:hint="eastAsia"/>
      </w:rPr>
      <w:t xml:space="preserve">                                  </w:t>
    </w:r>
    <w:r>
      <w:rPr>
        <w:rFonts w:hint="eastAsia"/>
      </w:rPr>
      <w:t>杭州市余杭区政府采购公开招标文件</w:t>
    </w:r>
  </w:p>
  <w:p w:rsidR="00671ADA" w:rsidRDefault="00671AD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DA" w:rsidRDefault="004B3C6E">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14DB2"/>
    <w:multiLevelType w:val="multilevel"/>
    <w:tmpl w:val="34E14DB2"/>
    <w:lvl w:ilvl="0">
      <w:start w:val="2"/>
      <w:numFmt w:val="chineseCounting"/>
      <w:suff w:val="nothing"/>
      <w:lvlText w:val="第%1条"/>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7721CDE"/>
    <w:multiLevelType w:val="singleLevel"/>
    <w:tmpl w:val="57721CDE"/>
    <w:lvl w:ilvl="0">
      <w:start w:val="2"/>
      <w:numFmt w:val="chineseCounting"/>
      <w:suff w:val="nothing"/>
      <w:lvlText w:val="%1、"/>
      <w:lvlJc w:val="left"/>
    </w:lvl>
  </w:abstractNum>
  <w:abstractNum w:abstractNumId="2">
    <w:nsid w:val="6228729F"/>
    <w:multiLevelType w:val="singleLevel"/>
    <w:tmpl w:val="6228729F"/>
    <w:lvl w:ilvl="0">
      <w:start w:val="1"/>
      <w:numFmt w:val="decimal"/>
      <w:suff w:val="nothing"/>
      <w:lvlText w:val="%1."/>
      <w:lvlJc w:val="left"/>
    </w:lvl>
  </w:abstractNum>
  <w:abstractNum w:abstractNumId="3">
    <w:nsid w:val="622872D6"/>
    <w:multiLevelType w:val="singleLevel"/>
    <w:tmpl w:val="622872D6"/>
    <w:lvl w:ilvl="0">
      <w:start w:val="1"/>
      <w:numFmt w:val="decimal"/>
      <w:suff w:val="nothing"/>
      <w:lvlText w:val="%1."/>
      <w:lvlJc w:val="left"/>
      <w:rPr>
        <w:rFonts w:ascii="宋体" w:eastAsia="宋体" w:hAnsi="宋体" w:cs="宋体" w:hint="default"/>
        <w:b w:val="0"/>
        <w:bCs w:val="0"/>
      </w:rPr>
    </w:lvl>
  </w:abstractNum>
  <w:abstractNum w:abstractNumId="4">
    <w:nsid w:val="6296C266"/>
    <w:multiLevelType w:val="singleLevel"/>
    <w:tmpl w:val="6296C266"/>
    <w:lvl w:ilvl="0">
      <w:start w:val="3"/>
      <w:numFmt w:val="chineseCounting"/>
      <w:suff w:val="nothing"/>
      <w:lvlText w:val="（%1）"/>
      <w:lvlJc w:val="left"/>
    </w:lvl>
  </w:abstractNum>
  <w:abstractNum w:abstractNumId="5">
    <w:nsid w:val="62B4011D"/>
    <w:multiLevelType w:val="singleLevel"/>
    <w:tmpl w:val="62B4011D"/>
    <w:lvl w:ilvl="0">
      <w:start w:val="26"/>
      <w:numFmt w:val="decimal"/>
      <w:suff w:val="space"/>
      <w:lvlText w:val="%1."/>
      <w:lvlJc w:val="left"/>
    </w:lvl>
  </w:abstractNum>
  <w:num w:numId="1">
    <w:abstractNumId w:val="5"/>
  </w:num>
  <w:num w:numId="2">
    <w:abstractNumId w:val="1"/>
  </w:num>
  <w:num w:numId="3">
    <w:abstractNumId w:val="4"/>
  </w:num>
  <w:num w:numId="4">
    <w:abstractNumId w:val="2"/>
  </w:num>
  <w:num w:numId="5">
    <w:abstractNumId w:val="3"/>
  </w:num>
  <w:num w:numId="6">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VmMjdjNjViNDFmZWExMTY5YmRlODUwNzZmOTg3OGE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08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60B"/>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6E"/>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8F"/>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AD8"/>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190"/>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ADA"/>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8F"/>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D8"/>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BD7"/>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33"/>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A90"/>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67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6A8"/>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2F4C"/>
    <w:rsid w:val="019F7441"/>
    <w:rsid w:val="01B37585"/>
    <w:rsid w:val="01D55165"/>
    <w:rsid w:val="01DF6BF8"/>
    <w:rsid w:val="01EC2C57"/>
    <w:rsid w:val="022E0A3B"/>
    <w:rsid w:val="025E551A"/>
    <w:rsid w:val="026B2E25"/>
    <w:rsid w:val="02824D4D"/>
    <w:rsid w:val="02DC4B10"/>
    <w:rsid w:val="02DD76CE"/>
    <w:rsid w:val="02F36323"/>
    <w:rsid w:val="02F5619C"/>
    <w:rsid w:val="02F83BB4"/>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57B3"/>
    <w:rsid w:val="05A16594"/>
    <w:rsid w:val="05A7762D"/>
    <w:rsid w:val="060E5941"/>
    <w:rsid w:val="06110FAF"/>
    <w:rsid w:val="06493CA7"/>
    <w:rsid w:val="064F78E8"/>
    <w:rsid w:val="065A6178"/>
    <w:rsid w:val="066F1CF3"/>
    <w:rsid w:val="06930BB8"/>
    <w:rsid w:val="07245D42"/>
    <w:rsid w:val="07264C62"/>
    <w:rsid w:val="0779354C"/>
    <w:rsid w:val="07BF5441"/>
    <w:rsid w:val="08061376"/>
    <w:rsid w:val="08452D77"/>
    <w:rsid w:val="086401F8"/>
    <w:rsid w:val="08751CAA"/>
    <w:rsid w:val="087E4C40"/>
    <w:rsid w:val="08A51B66"/>
    <w:rsid w:val="08D66AD6"/>
    <w:rsid w:val="08DA33A3"/>
    <w:rsid w:val="08DB4AEA"/>
    <w:rsid w:val="08E80F13"/>
    <w:rsid w:val="09335624"/>
    <w:rsid w:val="0944690F"/>
    <w:rsid w:val="09535675"/>
    <w:rsid w:val="095F057D"/>
    <w:rsid w:val="09642282"/>
    <w:rsid w:val="09733572"/>
    <w:rsid w:val="09772C16"/>
    <w:rsid w:val="098353B5"/>
    <w:rsid w:val="09A92330"/>
    <w:rsid w:val="09B06B87"/>
    <w:rsid w:val="09C13146"/>
    <w:rsid w:val="09E04166"/>
    <w:rsid w:val="0A0B0E87"/>
    <w:rsid w:val="0A1C0718"/>
    <w:rsid w:val="0A3E7710"/>
    <w:rsid w:val="0A5B7E63"/>
    <w:rsid w:val="0AA374A5"/>
    <w:rsid w:val="0AAB7649"/>
    <w:rsid w:val="0ABC5606"/>
    <w:rsid w:val="0B30404E"/>
    <w:rsid w:val="0B4C6C14"/>
    <w:rsid w:val="0B631A88"/>
    <w:rsid w:val="0B683D45"/>
    <w:rsid w:val="0B7F3F11"/>
    <w:rsid w:val="0B884417"/>
    <w:rsid w:val="0BE4618F"/>
    <w:rsid w:val="0BF6188C"/>
    <w:rsid w:val="0BF73C91"/>
    <w:rsid w:val="0C115A50"/>
    <w:rsid w:val="0C1237DB"/>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D612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681F"/>
    <w:rsid w:val="0FBF3FD2"/>
    <w:rsid w:val="0FBF7FF3"/>
    <w:rsid w:val="101967F1"/>
    <w:rsid w:val="10646583"/>
    <w:rsid w:val="10653F22"/>
    <w:rsid w:val="107D4B15"/>
    <w:rsid w:val="108A3C80"/>
    <w:rsid w:val="10A2174E"/>
    <w:rsid w:val="10C26171"/>
    <w:rsid w:val="10D441AF"/>
    <w:rsid w:val="10F33360"/>
    <w:rsid w:val="10FC16EA"/>
    <w:rsid w:val="110F1D40"/>
    <w:rsid w:val="11266F33"/>
    <w:rsid w:val="1169429C"/>
    <w:rsid w:val="118963A1"/>
    <w:rsid w:val="11C6522A"/>
    <w:rsid w:val="11E104CC"/>
    <w:rsid w:val="11E20309"/>
    <w:rsid w:val="12255233"/>
    <w:rsid w:val="12530213"/>
    <w:rsid w:val="12627D38"/>
    <w:rsid w:val="127723A9"/>
    <w:rsid w:val="12862074"/>
    <w:rsid w:val="12883966"/>
    <w:rsid w:val="129E45B4"/>
    <w:rsid w:val="12D81596"/>
    <w:rsid w:val="13072A44"/>
    <w:rsid w:val="135F4BE2"/>
    <w:rsid w:val="139B1A0A"/>
    <w:rsid w:val="139D25C7"/>
    <w:rsid w:val="13BF3CE4"/>
    <w:rsid w:val="141008D8"/>
    <w:rsid w:val="14125FE6"/>
    <w:rsid w:val="145866A1"/>
    <w:rsid w:val="146D271E"/>
    <w:rsid w:val="14982588"/>
    <w:rsid w:val="149A5AD9"/>
    <w:rsid w:val="14A7619D"/>
    <w:rsid w:val="150536C3"/>
    <w:rsid w:val="150C1963"/>
    <w:rsid w:val="151447A0"/>
    <w:rsid w:val="152A0EA9"/>
    <w:rsid w:val="154A6454"/>
    <w:rsid w:val="15762120"/>
    <w:rsid w:val="159933E1"/>
    <w:rsid w:val="16A8729C"/>
    <w:rsid w:val="16B33777"/>
    <w:rsid w:val="16BC70A7"/>
    <w:rsid w:val="16C51EA3"/>
    <w:rsid w:val="16C6339E"/>
    <w:rsid w:val="172F2D79"/>
    <w:rsid w:val="17557BEF"/>
    <w:rsid w:val="17B2555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2A01EE"/>
    <w:rsid w:val="1D3963AF"/>
    <w:rsid w:val="1D6A673C"/>
    <w:rsid w:val="1D9247AE"/>
    <w:rsid w:val="1D974DE1"/>
    <w:rsid w:val="1DB567EC"/>
    <w:rsid w:val="1DF51A98"/>
    <w:rsid w:val="1E3D060F"/>
    <w:rsid w:val="1E3F7D2E"/>
    <w:rsid w:val="1E4134E4"/>
    <w:rsid w:val="1E5062B3"/>
    <w:rsid w:val="1E523514"/>
    <w:rsid w:val="1E714A66"/>
    <w:rsid w:val="1E802593"/>
    <w:rsid w:val="1EA703CC"/>
    <w:rsid w:val="1EB7330C"/>
    <w:rsid w:val="1F0A0FF3"/>
    <w:rsid w:val="1F5771FF"/>
    <w:rsid w:val="1FCD7189"/>
    <w:rsid w:val="1FE868A9"/>
    <w:rsid w:val="20034907"/>
    <w:rsid w:val="20075038"/>
    <w:rsid w:val="20173E4B"/>
    <w:rsid w:val="204E48BC"/>
    <w:rsid w:val="20820254"/>
    <w:rsid w:val="208921B3"/>
    <w:rsid w:val="20973DEB"/>
    <w:rsid w:val="20B26522"/>
    <w:rsid w:val="20B44310"/>
    <w:rsid w:val="211116EB"/>
    <w:rsid w:val="216133FC"/>
    <w:rsid w:val="21C2015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8C46A2"/>
    <w:rsid w:val="25A917A6"/>
    <w:rsid w:val="25BE27CC"/>
    <w:rsid w:val="25C76DF2"/>
    <w:rsid w:val="25F74A5C"/>
    <w:rsid w:val="2628662C"/>
    <w:rsid w:val="262D45DE"/>
    <w:rsid w:val="26A53EF9"/>
    <w:rsid w:val="26A94201"/>
    <w:rsid w:val="26AA4776"/>
    <w:rsid w:val="26AC274F"/>
    <w:rsid w:val="27044A29"/>
    <w:rsid w:val="271D34C8"/>
    <w:rsid w:val="274567F1"/>
    <w:rsid w:val="276142BF"/>
    <w:rsid w:val="27783712"/>
    <w:rsid w:val="27907362"/>
    <w:rsid w:val="27E34FFB"/>
    <w:rsid w:val="27F60EB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2614"/>
    <w:rsid w:val="2A7D76B4"/>
    <w:rsid w:val="2B437463"/>
    <w:rsid w:val="2B7807EE"/>
    <w:rsid w:val="2B80767C"/>
    <w:rsid w:val="2BBF00EC"/>
    <w:rsid w:val="2BC37CFD"/>
    <w:rsid w:val="2BD5237F"/>
    <w:rsid w:val="2BE536CE"/>
    <w:rsid w:val="2BE758D9"/>
    <w:rsid w:val="2C09049E"/>
    <w:rsid w:val="2C0A653C"/>
    <w:rsid w:val="2C0D7EAF"/>
    <w:rsid w:val="2C191F85"/>
    <w:rsid w:val="2CE82D6F"/>
    <w:rsid w:val="2D343236"/>
    <w:rsid w:val="2DD15014"/>
    <w:rsid w:val="2DF72DE4"/>
    <w:rsid w:val="2E0220AF"/>
    <w:rsid w:val="2E4B082A"/>
    <w:rsid w:val="2E5D4E86"/>
    <w:rsid w:val="2E5D790B"/>
    <w:rsid w:val="2E9A3C18"/>
    <w:rsid w:val="2EBB0FEE"/>
    <w:rsid w:val="2EC63002"/>
    <w:rsid w:val="2F0A6B38"/>
    <w:rsid w:val="2F3F64F0"/>
    <w:rsid w:val="2F946CCB"/>
    <w:rsid w:val="2FD25781"/>
    <w:rsid w:val="2FFD7934"/>
    <w:rsid w:val="300D1B4A"/>
    <w:rsid w:val="30733ACD"/>
    <w:rsid w:val="308C3862"/>
    <w:rsid w:val="309379D8"/>
    <w:rsid w:val="30A270F7"/>
    <w:rsid w:val="30DF1478"/>
    <w:rsid w:val="30EC586F"/>
    <w:rsid w:val="319053D8"/>
    <w:rsid w:val="319C6071"/>
    <w:rsid w:val="31AC537E"/>
    <w:rsid w:val="31E3679B"/>
    <w:rsid w:val="31E732FD"/>
    <w:rsid w:val="31F607D2"/>
    <w:rsid w:val="32517576"/>
    <w:rsid w:val="32BE5C2C"/>
    <w:rsid w:val="32C64254"/>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51DAF"/>
    <w:rsid w:val="37D10D8F"/>
    <w:rsid w:val="37EE7094"/>
    <w:rsid w:val="38296C89"/>
    <w:rsid w:val="383002EB"/>
    <w:rsid w:val="38586797"/>
    <w:rsid w:val="38BC0149"/>
    <w:rsid w:val="38CF2BC1"/>
    <w:rsid w:val="38D87D1C"/>
    <w:rsid w:val="394C7E9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43DF6"/>
    <w:rsid w:val="3BCA786A"/>
    <w:rsid w:val="3BD31E2F"/>
    <w:rsid w:val="3BF15831"/>
    <w:rsid w:val="3C105946"/>
    <w:rsid w:val="3C471448"/>
    <w:rsid w:val="3C5F759A"/>
    <w:rsid w:val="3C6C525A"/>
    <w:rsid w:val="3CCA2F0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93C1D"/>
    <w:rsid w:val="3F2F0234"/>
    <w:rsid w:val="3F484460"/>
    <w:rsid w:val="3F5B4819"/>
    <w:rsid w:val="3F6363FE"/>
    <w:rsid w:val="3F756B8F"/>
    <w:rsid w:val="3F95482B"/>
    <w:rsid w:val="4019356B"/>
    <w:rsid w:val="40592157"/>
    <w:rsid w:val="406E1CAE"/>
    <w:rsid w:val="40A0133A"/>
    <w:rsid w:val="40C31A53"/>
    <w:rsid w:val="40FF545D"/>
    <w:rsid w:val="410067C8"/>
    <w:rsid w:val="410718E3"/>
    <w:rsid w:val="418F0D2A"/>
    <w:rsid w:val="4194111C"/>
    <w:rsid w:val="41A945C9"/>
    <w:rsid w:val="41AC130D"/>
    <w:rsid w:val="41D01505"/>
    <w:rsid w:val="42474939"/>
    <w:rsid w:val="424C3C57"/>
    <w:rsid w:val="42613FF3"/>
    <w:rsid w:val="42660D96"/>
    <w:rsid w:val="428667D2"/>
    <w:rsid w:val="42CD1CE0"/>
    <w:rsid w:val="42E1381E"/>
    <w:rsid w:val="42ED6459"/>
    <w:rsid w:val="42FE58DD"/>
    <w:rsid w:val="43174B3D"/>
    <w:rsid w:val="433D2460"/>
    <w:rsid w:val="434B790E"/>
    <w:rsid w:val="4360274F"/>
    <w:rsid w:val="43977AB6"/>
    <w:rsid w:val="43A3342B"/>
    <w:rsid w:val="43BD4494"/>
    <w:rsid w:val="43C77C27"/>
    <w:rsid w:val="43DE09EE"/>
    <w:rsid w:val="44002FAD"/>
    <w:rsid w:val="44110A64"/>
    <w:rsid w:val="449101DD"/>
    <w:rsid w:val="44DE1391"/>
    <w:rsid w:val="451B225C"/>
    <w:rsid w:val="452410C9"/>
    <w:rsid w:val="45317DFB"/>
    <w:rsid w:val="456D3CE4"/>
    <w:rsid w:val="456E255C"/>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52960"/>
    <w:rsid w:val="48B94FF3"/>
    <w:rsid w:val="48E37AAB"/>
    <w:rsid w:val="48F17A38"/>
    <w:rsid w:val="48FD4B4C"/>
    <w:rsid w:val="490A68E0"/>
    <w:rsid w:val="491055FE"/>
    <w:rsid w:val="495F5B3E"/>
    <w:rsid w:val="496F77D7"/>
    <w:rsid w:val="497654FD"/>
    <w:rsid w:val="49A47785"/>
    <w:rsid w:val="49B64211"/>
    <w:rsid w:val="49F6167F"/>
    <w:rsid w:val="4A064FA0"/>
    <w:rsid w:val="4A16615C"/>
    <w:rsid w:val="4A4424D7"/>
    <w:rsid w:val="4A9723EC"/>
    <w:rsid w:val="4AB82D0F"/>
    <w:rsid w:val="4AEB7664"/>
    <w:rsid w:val="4AFD7C19"/>
    <w:rsid w:val="4B0567D1"/>
    <w:rsid w:val="4B0F20AF"/>
    <w:rsid w:val="4B236AAE"/>
    <w:rsid w:val="4B707271"/>
    <w:rsid w:val="4B9739F7"/>
    <w:rsid w:val="4BEE2503"/>
    <w:rsid w:val="4C245A30"/>
    <w:rsid w:val="4C2E209D"/>
    <w:rsid w:val="4CB6685F"/>
    <w:rsid w:val="4CC367FE"/>
    <w:rsid w:val="4D077F3C"/>
    <w:rsid w:val="4D123355"/>
    <w:rsid w:val="4D226122"/>
    <w:rsid w:val="4D2A3B31"/>
    <w:rsid w:val="4D312C52"/>
    <w:rsid w:val="4D905305"/>
    <w:rsid w:val="4D964A72"/>
    <w:rsid w:val="4D9C1254"/>
    <w:rsid w:val="4E793892"/>
    <w:rsid w:val="4E800872"/>
    <w:rsid w:val="4EC569ED"/>
    <w:rsid w:val="4ED50EA1"/>
    <w:rsid w:val="4EEC050C"/>
    <w:rsid w:val="4F104EC3"/>
    <w:rsid w:val="4F3855B6"/>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13511"/>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7231F"/>
    <w:rsid w:val="557A4C8B"/>
    <w:rsid w:val="558931E1"/>
    <w:rsid w:val="55923347"/>
    <w:rsid w:val="55925180"/>
    <w:rsid w:val="55983B1B"/>
    <w:rsid w:val="55A8376B"/>
    <w:rsid w:val="55DC29B6"/>
    <w:rsid w:val="55DD4241"/>
    <w:rsid w:val="566B6D1E"/>
    <w:rsid w:val="56DC6C26"/>
    <w:rsid w:val="57032A2C"/>
    <w:rsid w:val="570F5219"/>
    <w:rsid w:val="575D12B5"/>
    <w:rsid w:val="576022E2"/>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8B4F00"/>
    <w:rsid w:val="5C02690E"/>
    <w:rsid w:val="5C196DA7"/>
    <w:rsid w:val="5C2A048C"/>
    <w:rsid w:val="5C80234E"/>
    <w:rsid w:val="5C8A680C"/>
    <w:rsid w:val="5D0C4701"/>
    <w:rsid w:val="5D0F0395"/>
    <w:rsid w:val="5D221076"/>
    <w:rsid w:val="5D397964"/>
    <w:rsid w:val="5D5A391C"/>
    <w:rsid w:val="5D5F10C0"/>
    <w:rsid w:val="5D891B7B"/>
    <w:rsid w:val="5DAD38EE"/>
    <w:rsid w:val="5DF94139"/>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6470A"/>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604FA"/>
    <w:rsid w:val="648B6EEF"/>
    <w:rsid w:val="64C158BF"/>
    <w:rsid w:val="64CE2EAA"/>
    <w:rsid w:val="653C3090"/>
    <w:rsid w:val="657A6F0D"/>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DF3F26"/>
    <w:rsid w:val="69FD55B8"/>
    <w:rsid w:val="6A0B1C62"/>
    <w:rsid w:val="6A2406C8"/>
    <w:rsid w:val="6A7B7BC0"/>
    <w:rsid w:val="6ADE0BD1"/>
    <w:rsid w:val="6AE96859"/>
    <w:rsid w:val="6B147746"/>
    <w:rsid w:val="6B24787C"/>
    <w:rsid w:val="6B573233"/>
    <w:rsid w:val="6B5B6274"/>
    <w:rsid w:val="6B935D53"/>
    <w:rsid w:val="6BA622D8"/>
    <w:rsid w:val="6C196F71"/>
    <w:rsid w:val="6C226FCB"/>
    <w:rsid w:val="6C31226F"/>
    <w:rsid w:val="6C552F0B"/>
    <w:rsid w:val="6C8C67B7"/>
    <w:rsid w:val="6C9D744C"/>
    <w:rsid w:val="6D167928"/>
    <w:rsid w:val="6D26299B"/>
    <w:rsid w:val="6D27525F"/>
    <w:rsid w:val="6D4772EC"/>
    <w:rsid w:val="6D9078AF"/>
    <w:rsid w:val="6DAA3FEF"/>
    <w:rsid w:val="6DC0172B"/>
    <w:rsid w:val="6DCB690C"/>
    <w:rsid w:val="6DD41A5B"/>
    <w:rsid w:val="6DF43C2E"/>
    <w:rsid w:val="6DF51CA3"/>
    <w:rsid w:val="6E0C0963"/>
    <w:rsid w:val="6E264774"/>
    <w:rsid w:val="6E4F3C71"/>
    <w:rsid w:val="6E7C4947"/>
    <w:rsid w:val="6E8335BD"/>
    <w:rsid w:val="6E8E12EF"/>
    <w:rsid w:val="6E972936"/>
    <w:rsid w:val="6ED446C5"/>
    <w:rsid w:val="6F2A7D94"/>
    <w:rsid w:val="6F604B6F"/>
    <w:rsid w:val="6F8331F1"/>
    <w:rsid w:val="6FAE1A09"/>
    <w:rsid w:val="6FD75BF8"/>
    <w:rsid w:val="707723D0"/>
    <w:rsid w:val="70F5661B"/>
    <w:rsid w:val="71360107"/>
    <w:rsid w:val="713B688E"/>
    <w:rsid w:val="71CE663B"/>
    <w:rsid w:val="71D43752"/>
    <w:rsid w:val="71F1796A"/>
    <w:rsid w:val="72154626"/>
    <w:rsid w:val="721B7CD2"/>
    <w:rsid w:val="72262B5D"/>
    <w:rsid w:val="72283FF7"/>
    <w:rsid w:val="722E7212"/>
    <w:rsid w:val="723A0474"/>
    <w:rsid w:val="725923E4"/>
    <w:rsid w:val="72864BF7"/>
    <w:rsid w:val="729023FC"/>
    <w:rsid w:val="73C0646E"/>
    <w:rsid w:val="73C700B4"/>
    <w:rsid w:val="742222F5"/>
    <w:rsid w:val="74476126"/>
    <w:rsid w:val="74706664"/>
    <w:rsid w:val="747F3682"/>
    <w:rsid w:val="749C4185"/>
    <w:rsid w:val="74B618FF"/>
    <w:rsid w:val="75067759"/>
    <w:rsid w:val="752E6DCD"/>
    <w:rsid w:val="7551380D"/>
    <w:rsid w:val="75600BE5"/>
    <w:rsid w:val="7564475C"/>
    <w:rsid w:val="7583797F"/>
    <w:rsid w:val="75D20F1D"/>
    <w:rsid w:val="75DA2C18"/>
    <w:rsid w:val="75F54412"/>
    <w:rsid w:val="761D08E0"/>
    <w:rsid w:val="762F7E69"/>
    <w:rsid w:val="765D347C"/>
    <w:rsid w:val="767201E1"/>
    <w:rsid w:val="76826699"/>
    <w:rsid w:val="76C87133"/>
    <w:rsid w:val="76CD08D5"/>
    <w:rsid w:val="76DB4B92"/>
    <w:rsid w:val="77052AA4"/>
    <w:rsid w:val="77136511"/>
    <w:rsid w:val="77340A39"/>
    <w:rsid w:val="77351FD0"/>
    <w:rsid w:val="77472422"/>
    <w:rsid w:val="777F31F2"/>
    <w:rsid w:val="77D1700D"/>
    <w:rsid w:val="77EC04CC"/>
    <w:rsid w:val="78775729"/>
    <w:rsid w:val="78875777"/>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7206F1"/>
    <w:rsid w:val="7A8279FA"/>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AB6B07"/>
    <w:rsid w:val="7DB57A34"/>
    <w:rsid w:val="7DE60973"/>
    <w:rsid w:val="7DEF0916"/>
    <w:rsid w:val="7E1E5218"/>
    <w:rsid w:val="7E2429B0"/>
    <w:rsid w:val="7E9A4E1F"/>
    <w:rsid w:val="7EA7723A"/>
    <w:rsid w:val="7EF56FBB"/>
    <w:rsid w:val="7F0768EB"/>
    <w:rsid w:val="7F116637"/>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basedOn w:val="a1"/>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Char13">
    <w:name w:val="Char1"/>
    <w:basedOn w:val="a"/>
    <w:qFormat/>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e"/>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f"/>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2"/>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3"/>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pPr>
      <w:widowControl/>
      <w:snapToGrid w:val="0"/>
      <w:spacing w:afterLines="50" w:after="156"/>
      <w:ind w:firstLineChars="200" w:firstLine="200"/>
    </w:pPr>
    <w:rPr>
      <w:kern w:val="0"/>
      <w:sz w:val="24"/>
      <w:szCs w:val="20"/>
    </w:rPr>
  </w:style>
  <w:style w:type="paragraph" w:customStyle="1" w:styleId="afff3">
    <w:name w:val="冯广丽"/>
    <w:basedOn w:val="a"/>
    <w:link w:val="Charf5"/>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Charf8"/>
    <w:uiPriority w:val="99"/>
    <w:qFormat/>
    <w:rPr>
      <w:szCs w:val="22"/>
    </w:rPr>
  </w:style>
  <w:style w:type="paragraph" w:customStyle="1" w:styleId="a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1">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2">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3">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7">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9">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9">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a">
    <w:name w:val="正文标准"/>
    <w:basedOn w:val="a"/>
    <w:qFormat/>
    <w:pPr>
      <w:adjustRightInd/>
      <w:spacing w:line="360" w:lineRule="auto"/>
      <w:ind w:firstLineChars="200" w:firstLine="200"/>
    </w:pPr>
    <w:rPr>
      <w:rFonts w:ascii="宋体" w:hAnsi="Calibri"/>
      <w:sz w:val="24"/>
    </w:rPr>
  </w:style>
  <w:style w:type="paragraph" w:customStyle="1" w:styleId="affffb">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c">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d">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1">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2">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3">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pPr>
      <w:spacing w:line="480" w:lineRule="atLeast"/>
      <w:ind w:firstLine="567"/>
      <w:textAlignment w:val="baseline"/>
    </w:pPr>
    <w:rPr>
      <w:kern w:val="0"/>
      <w:sz w:val="24"/>
      <w:szCs w:val="20"/>
    </w:rPr>
  </w:style>
  <w:style w:type="paragraph" w:customStyle="1" w:styleId="afffff7">
    <w:name w:val="正文文字表格居中"/>
    <w:basedOn w:val="a"/>
    <w:next w:val="25"/>
    <w:qFormat/>
    <w:pPr>
      <w:snapToGrid w:val="0"/>
      <w:spacing w:line="360" w:lineRule="auto"/>
    </w:pPr>
    <w:rPr>
      <w:rFonts w:ascii="宋体"/>
      <w:b/>
      <w:sz w:val="24"/>
      <w:szCs w:val="20"/>
    </w:rPr>
  </w:style>
  <w:style w:type="paragraph" w:customStyle="1" w:styleId="afffff8">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9">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0">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b"/>
    <w:qFormat/>
    <w:rPr>
      <w:b/>
    </w:rPr>
  </w:style>
  <w:style w:type="paragraph" w:customStyle="1" w:styleId="afffffb">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c">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pPr>
      <w:spacing w:line="360" w:lineRule="auto"/>
      <w:ind w:firstLineChars="200" w:firstLine="200"/>
    </w:pPr>
    <w:rPr>
      <w:kern w:val="0"/>
      <w:sz w:val="24"/>
      <w:szCs w:val="20"/>
    </w:rPr>
  </w:style>
  <w:style w:type="paragraph" w:customStyle="1" w:styleId="afffffd">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pPr>
      <w:tabs>
        <w:tab w:val="left" w:pos="840"/>
      </w:tabs>
      <w:ind w:left="840" w:hanging="420"/>
      <w:jc w:val="center"/>
    </w:pPr>
    <w:rPr>
      <w:rFonts w:ascii="黑体" w:eastAsia="黑体"/>
      <w:sz w:val="21"/>
    </w:rPr>
  </w:style>
  <w:style w:type="paragraph" w:customStyle="1" w:styleId="affffff1">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2">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pPr>
      <w:tabs>
        <w:tab w:val="left" w:pos="2520"/>
      </w:tabs>
      <w:ind w:left="2520"/>
      <w:outlineLvl w:val="4"/>
    </w:pPr>
  </w:style>
  <w:style w:type="paragraph" w:customStyle="1" w:styleId="affffff4">
    <w:name w:val="二级条标题"/>
    <w:basedOn w:val="affffff5"/>
    <w:next w:val="affffff1"/>
    <w:qFormat/>
    <w:pPr>
      <w:tabs>
        <w:tab w:val="left" w:pos="2100"/>
      </w:tabs>
      <w:ind w:left="0"/>
      <w:outlineLvl w:val="3"/>
    </w:pPr>
  </w:style>
  <w:style w:type="paragraph" w:customStyle="1" w:styleId="affffff5">
    <w:name w:val="一级条标题"/>
    <w:basedOn w:val="affffff6"/>
    <w:next w:val="affffff1"/>
    <w:qFormat/>
    <w:pPr>
      <w:tabs>
        <w:tab w:val="left" w:pos="1680"/>
      </w:tabs>
      <w:spacing w:beforeLines="0" w:before="0" w:afterLines="0" w:after="0"/>
      <w:ind w:left="1680"/>
      <w:outlineLvl w:val="2"/>
    </w:pPr>
  </w:style>
  <w:style w:type="paragraph" w:customStyle="1" w:styleId="affffff6">
    <w:name w:val="章标题"/>
    <w:next w:val="aff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pPr>
      <w:spacing w:after="0"/>
      <w:ind w:left="900"/>
    </w:pPr>
  </w:style>
  <w:style w:type="paragraph" w:customStyle="1" w:styleId="affffff7">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b">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e">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
    <w:name w:val="带编号样式"/>
    <w:basedOn w:val="Charfa"/>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pPr>
      <w:spacing w:line="360" w:lineRule="atLeast"/>
      <w:jc w:val="right"/>
      <w:textAlignment w:val="baseline"/>
    </w:pPr>
    <w:rPr>
      <w:rFonts w:ascii="Symbol" w:hAnsi="Symbol"/>
      <w:kern w:val="0"/>
      <w:szCs w:val="20"/>
    </w:rPr>
  </w:style>
  <w:style w:type="paragraph" w:customStyle="1" w:styleId="afffffff2">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7">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2"/>
    <w:next w:val="afffffff2"/>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2">
    <w:name w:val="表文字"/>
    <w:qFormat/>
    <w:rPr>
      <w:rFonts w:ascii="宋体"/>
      <w:kern w:val="2"/>
    </w:rPr>
  </w:style>
  <w:style w:type="paragraph" w:customStyle="1" w:styleId="MMTitle">
    <w:name w:val="MM Title"/>
    <w:basedOn w:val="af8"/>
    <w:qFormat/>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pPr>
      <w:tabs>
        <w:tab w:val="center" w:pos="4154"/>
        <w:tab w:val="right" w:pos="8306"/>
      </w:tabs>
      <w:spacing w:after="120"/>
      <w:jc w:val="right"/>
    </w:pPr>
    <w:rPr>
      <w:sz w:val="21"/>
    </w:rPr>
  </w:style>
  <w:style w:type="paragraph" w:customStyle="1" w:styleId="affffffff6">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7">
    <w:name w:val="五级条标题"/>
    <w:basedOn w:val="affffffff8"/>
    <w:next w:val="affffff1"/>
    <w:qFormat/>
    <w:pPr>
      <w:tabs>
        <w:tab w:val="left" w:pos="3360"/>
      </w:tabs>
      <w:ind w:left="3360"/>
      <w:outlineLvl w:val="6"/>
    </w:pPr>
  </w:style>
  <w:style w:type="paragraph" w:customStyle="1" w:styleId="affffffff8">
    <w:name w:val="四级条标题"/>
    <w:basedOn w:val="affffff3"/>
    <w:next w:val="affffff1"/>
    <w:qFormat/>
    <w:pPr>
      <w:tabs>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a">
    <w:name w:val="单元格左对齐"/>
    <w:basedOn w:val="a"/>
    <w:qFormat/>
    <w:pPr>
      <w:adjustRightInd/>
      <w:spacing w:line="360" w:lineRule="auto"/>
    </w:pPr>
    <w:rPr>
      <w:sz w:val="24"/>
    </w:rPr>
  </w:style>
  <w:style w:type="paragraph" w:customStyle="1" w:styleId="affffffffb">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2">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5">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6">
    <w:name w:val="表格 内容"/>
    <w:basedOn w:val="afffffff6"/>
    <w:qFormat/>
    <w:rPr>
      <w:b w:val="0"/>
      <w:sz w:val="20"/>
    </w:rPr>
  </w:style>
  <w:style w:type="paragraph" w:customStyle="1" w:styleId="1f4">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b">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c">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c">
    <w:name w:val="表格非标题文字 Char"/>
    <w:link w:val="aff7"/>
    <w:qFormat/>
    <w:rPr>
      <w:rFonts w:ascii="Futura Bk" w:hAnsi="Futura Bk"/>
      <w:kern w:val="2"/>
      <w:sz w:val="18"/>
      <w:szCs w:val="21"/>
      <w:lang w:val="en-US" w:eastAsia="zh-CN" w:bidi="ar-SA"/>
    </w:rPr>
  </w:style>
  <w:style w:type="character" w:customStyle="1" w:styleId="Chard">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c">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d">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e">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e">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e">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f">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0"/>
    <w:qFormat/>
    <w:rPr>
      <w:rFonts w:ascii="仿宋_GB2312" w:eastAsia="仿宋_GB2312" w:hAnsi="仿宋_GB2312"/>
      <w:kern w:val="2"/>
      <w:sz w:val="24"/>
      <w:lang w:bidi="ar-SA"/>
    </w:rPr>
  </w:style>
  <w:style w:type="character" w:customStyle="1" w:styleId="Charff0">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1">
    <w:name w:val="页脚 Char"/>
    <w:qFormat/>
    <w:rPr>
      <w:rFonts w:eastAsia="仿宋_GB2312"/>
      <w:kern w:val="2"/>
      <w:sz w:val="18"/>
      <w:lang w:val="en-US" w:eastAsia="zh-CN"/>
    </w:rPr>
  </w:style>
  <w:style w:type="character" w:customStyle="1" w:styleId="Charff2">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0">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3">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4">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5">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6">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7">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8">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9">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1">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2">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a">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2">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b">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5">
    <w:name w:val="纯文本 Char1"/>
    <w:link w:val="15"/>
    <w:qFormat/>
    <w:rPr>
      <w:rFonts w:ascii="宋体" w:hAnsi="Courier New"/>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c">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3">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d">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c">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e">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f">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0">
    <w:name w:val="正文首行缩进两字 Char"/>
    <w:qFormat/>
    <w:rPr>
      <w:sz w:val="24"/>
      <w:szCs w:val="24"/>
      <w:lang w:val="en-US" w:eastAsia="zh-CN" w:bidi="ar-SA"/>
    </w:rPr>
  </w:style>
  <w:style w:type="character" w:customStyle="1" w:styleId="Charfff1">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2">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3">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4">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Pr>
      <w:rFonts w:ascii="宋体" w:hAnsi="宋体"/>
      <w:kern w:val="2"/>
      <w:sz w:val="24"/>
      <w:szCs w:val="22"/>
    </w:rPr>
  </w:style>
  <w:style w:type="character" w:customStyle="1" w:styleId="affffffffff4">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4">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6">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5">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7">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5">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6">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8">
    <w:name w:val="无间隔 Char"/>
    <w:link w:val="2e"/>
    <w:uiPriority w:val="99"/>
    <w:qFormat/>
    <w:rPr>
      <w:kern w:val="2"/>
      <w:sz w:val="21"/>
      <w:szCs w:val="22"/>
    </w:rPr>
  </w:style>
  <w:style w:type="character" w:customStyle="1" w:styleId="CharChar2">
    <w:name w:val="标准文本 Char Char"/>
    <w:link w:val="afffffffffc"/>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2">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tanjiaoyi.com/tanshichang/" TargetMode="External" Type="http://schemas.openxmlformats.org/officeDocument/2006/relationships/hyperlink"/><Relationship Id="rId11" Target="http://www.tanjiaoyi.com/jienengjianpai/"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2.xml" Type="http://schemas.openxmlformats.org/officeDocument/2006/relationships/header"/><Relationship Id="rId16" Target="footer3.xml" Type="http://schemas.openxmlformats.org/officeDocument/2006/relationships/footer"/><Relationship Id="rId17" Target="http://cx.cnca.cn/CertECloud/result/skipResultList" TargetMode="External" Type="http://schemas.openxmlformats.org/officeDocument/2006/relationships/hyperlink"/><Relationship Id="rId18" Target="header3.xml" Type="http://schemas.openxmlformats.org/officeDocument/2006/relationships/header"/><Relationship Id="rId19" Target="footer4.xml" Type="http://schemas.openxmlformats.org/officeDocument/2006/relationships/footer"/><Relationship Id="rId2" Target="numbering.xml" Type="http://schemas.openxmlformats.org/officeDocument/2006/relationships/numbering"/><Relationship Id="rId20" Target="header4.xml" Type="http://schemas.openxmlformats.org/officeDocument/2006/relationships/header"/><Relationship Id="rId21" Target="footer5.xml" Type="http://schemas.openxmlformats.org/officeDocument/2006/relationships/footer"/><Relationship Id="rId22" Target="header5.xml" Type="http://schemas.openxmlformats.org/officeDocument/2006/relationships/header"/><Relationship Id="rId23" Target="footer6.xml" Type="http://schemas.openxmlformats.org/officeDocument/2006/relationships/footer"/><Relationship Id="rId24" Target="header6.xml" Type="http://schemas.openxmlformats.org/officeDocument/2006/relationships/header"/><Relationship Id="rId25" Target="footer7.xml" Type="http://schemas.openxmlformats.org/officeDocument/2006/relationships/footer"/><Relationship Id="rId26" Target="header7.xml" Type="http://schemas.openxmlformats.org/officeDocument/2006/relationships/header"/><Relationship Id="rId27" Target="footer8.xml" Type="http://schemas.openxmlformats.org/officeDocument/2006/relationships/footer"/><Relationship Id="rId28" Target="header8.xml" Type="http://schemas.openxmlformats.org/officeDocument/2006/relationships/header"/><Relationship Id="rId29" Target="footer9.xml" Type="http://schemas.openxmlformats.org/officeDocument/2006/relationships/footer"/><Relationship Id="rId3" Target="styles.xml" Type="http://schemas.openxmlformats.org/officeDocument/2006/relationships/styles"/><Relationship Id="rId30" Target="header9.xml" Type="http://schemas.openxmlformats.org/officeDocument/2006/relationships/header"/><Relationship Id="rId31" Target="footer10.xml" Type="http://schemas.openxmlformats.org/officeDocument/2006/relationships/footer"/><Relationship Id="rId32" Target="footer11.xml" Type="http://schemas.openxmlformats.org/officeDocument/2006/relationships/footer"/><Relationship Id="rId33" Target="header10.xml" Type="http://schemas.openxmlformats.org/officeDocument/2006/relationships/header"/><Relationship Id="rId34" Target="footer12.xml" Type="http://schemas.openxmlformats.org/officeDocument/2006/relationships/footer"/><Relationship Id="rId35" Target="fontTable.xml" Type="http://schemas.openxmlformats.org/officeDocument/2006/relationships/fontTable"/><Relationship Id="rId36"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1&#24180;"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7908</Words>
  <Characters>45081</Characters>
  <Application>Microsoft Office Word</Application>
  <DocSecurity>0</DocSecurity>
  <Lines>375</Lines>
  <Paragraphs>105</Paragraphs>
  <ScaleCrop>false</ScaleCrop>
  <Company>杭州市国内经济合作办公室</Company>
  <LinksUpToDate>false</LinksUpToDate>
  <CharactersWithSpaces>52884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吴徐杰</dc:creator>
  <cp:lastModifiedBy>Lenovo</cp:lastModifiedBy>
  <cp:lastPrinted>2021-12-27T03:06:00Z</cp:lastPrinted>
  <dcterms:modified xsi:type="dcterms:W3CDTF">2022-07-04T07:58:00Z</dcterms:modified>
  <cp:revision>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EEC2D2947C87473B9CC540A0A6644326</vt:lpwstr>
  </property>
</Properties>
</file>