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杭州市临平区人民政府运河街道办事处泵闸站管理服务</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lang w:eastAsia="zh-CN"/>
        </w:rPr>
        <w:t>HZZHCG2024-011</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napToGrid w:val="0"/>
        <w:spacing w:line="360" w:lineRule="auto"/>
        <w:jc w:val="center"/>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杭州市临平区人民政府运河街道办事处</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lang w:eastAsia="zh-CN"/>
        </w:rPr>
        <w:t>杭州正鸿工程咨询有限公司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月</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321"/>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杭州市临平区人民政府运河街道办事处泵闸站管理服务</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color w:val="auto"/>
          <w:kern w:val="2"/>
          <w:sz w:val="24"/>
          <w:szCs w:val="24"/>
        </w:rPr>
        <w:t>https://www.zcygov.cn/）获取（下载）招标文件，并于</w:t>
      </w:r>
      <w:r>
        <w:rPr>
          <w:rStyle w:val="76"/>
          <w:rFonts w:hint="eastAsia" w:ascii="宋体" w:hAnsi="宋体" w:cs="宋体"/>
          <w:color w:val="auto"/>
          <w:kern w:val="2"/>
          <w:sz w:val="24"/>
          <w:szCs w:val="24"/>
          <w:lang w:eastAsia="zh-CN"/>
        </w:rPr>
        <w:t>2024年</w:t>
      </w:r>
      <w:r>
        <w:rPr>
          <w:rStyle w:val="76"/>
          <w:rFonts w:hint="eastAsia" w:ascii="宋体" w:hAnsi="宋体" w:cs="宋体"/>
          <w:color w:val="auto"/>
          <w:kern w:val="2"/>
          <w:sz w:val="24"/>
          <w:szCs w:val="24"/>
          <w:lang w:val="en-US" w:eastAsia="zh-CN"/>
        </w:rPr>
        <w:t>5月21日14点00分00秒</w:t>
      </w:r>
      <w:r>
        <w:rPr>
          <w:rStyle w:val="76"/>
          <w:rFonts w:hint="eastAsia" w:ascii="宋体" w:hAnsi="宋体" w:eastAsia="宋体" w:cs="宋体"/>
          <w:bCs/>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eastAsia="zh-CN"/>
        </w:rPr>
        <w:t>HZZHCG2024-011</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杭州市临平区人民政府运河街道办事处泵闸站管理服务</w:t>
      </w:r>
    </w:p>
    <w:p>
      <w:pPr>
        <w:spacing w:line="360" w:lineRule="auto"/>
        <w:rPr>
          <w:rFonts w:hint="default" w:ascii="宋体" w:hAnsi="宋体" w:eastAsia="宋体" w:cs="宋体"/>
          <w:b/>
          <w:bCs/>
          <w:color w:val="auto"/>
          <w:sz w:val="24"/>
          <w:lang w:val="en-US" w:eastAsia="zh-CN"/>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ascii="宋体" w:hAnsi="宋体" w:cs="宋体"/>
          <w:color w:val="auto"/>
          <w:sz w:val="24"/>
        </w:rPr>
        <w:t xml:space="preserve"> </w:t>
      </w:r>
      <w:r>
        <w:rPr>
          <w:rFonts w:hint="eastAsia" w:ascii="宋体" w:hAnsi="宋体" w:cs="宋体"/>
          <w:b/>
          <w:bCs/>
          <w:color w:val="auto"/>
          <w:sz w:val="24"/>
          <w:lang w:val="en-US" w:eastAsia="zh-CN"/>
        </w:rPr>
        <w:t>1060000</w:t>
      </w:r>
    </w:p>
    <w:p>
      <w:pPr>
        <w:spacing w:line="360" w:lineRule="auto"/>
        <w:ind w:firstLine="480"/>
        <w:rPr>
          <w:rFonts w:hint="default" w:ascii="宋体" w:hAnsi="宋体" w:eastAsia="宋体" w:cs="宋体"/>
          <w:color w:val="auto"/>
          <w:sz w:val="24"/>
          <w:lang w:val="en-US" w:eastAsia="zh-CN"/>
        </w:rPr>
      </w:pPr>
      <w:r>
        <w:rPr>
          <w:rFonts w:hint="eastAsia" w:ascii="宋体" w:hAnsi="宋体" w:cs="宋体"/>
          <w:b/>
          <w:bCs/>
          <w:color w:val="auto"/>
          <w:sz w:val="24"/>
        </w:rPr>
        <w:t>最高限价（元）：</w:t>
      </w:r>
      <w:r>
        <w:rPr>
          <w:rFonts w:ascii="宋体" w:hAnsi="宋体" w:cs="宋体"/>
          <w:b/>
          <w:bCs/>
          <w:color w:val="auto"/>
          <w:sz w:val="24"/>
        </w:rPr>
        <w:t xml:space="preserve"> </w:t>
      </w:r>
      <w:r>
        <w:rPr>
          <w:rFonts w:hint="eastAsia" w:ascii="宋体" w:hAnsi="宋体" w:cs="宋体"/>
          <w:b/>
          <w:bCs/>
          <w:color w:val="auto"/>
          <w:sz w:val="24"/>
          <w:lang w:val="en-US" w:eastAsia="zh-CN"/>
        </w:rPr>
        <w:t>1060000</w:t>
      </w:r>
    </w:p>
    <w:p>
      <w:pPr>
        <w:pStyle w:val="5"/>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bCs/>
          <w:color w:val="auto"/>
          <w:kern w:val="2"/>
          <w:sz w:val="24"/>
          <w:szCs w:val="24"/>
          <w:lang w:eastAsia="zh-CN"/>
        </w:rPr>
        <w:t>杭州市临平区人民政府运河街道办事处泵闸站管理服务</w:t>
      </w:r>
      <w:r>
        <w:rPr>
          <w:rFonts w:hint="eastAsia" w:hAnsi="宋体" w:cs="宋体"/>
          <w:bCs/>
          <w:color w:val="auto"/>
          <w:kern w:val="2"/>
          <w:sz w:val="24"/>
          <w:szCs w:val="24"/>
        </w:rPr>
        <w:t>主要内容：</w:t>
      </w:r>
      <w:r>
        <w:rPr>
          <w:rFonts w:hint="eastAsia" w:ascii="宋体" w:hAnsi="宋体" w:eastAsia="宋体"/>
          <w:color w:val="auto"/>
          <w:kern w:val="2"/>
          <w:sz w:val="24"/>
          <w:szCs w:val="24"/>
        </w:rPr>
        <w:t>以招标文件第三部分采购需求为准，供应商可点击本公告下方“浏览采购文件”查看采购需求。</w:t>
      </w:r>
    </w:p>
    <w:p>
      <w:pPr>
        <w:pStyle w:val="86"/>
        <w:ind w:firstLine="482"/>
        <w:outlineLvl w:val="2"/>
        <w:rPr>
          <w:rFonts w:ascii="宋体" w:hAnsi="宋体" w:cs="宋体"/>
          <w:color w:val="auto"/>
        </w:rPr>
      </w:pPr>
      <w:r>
        <w:rPr>
          <w:rFonts w:hint="eastAsia" w:ascii="宋体" w:hAnsi="宋体" w:cs="宋体"/>
          <w:b/>
          <w:color w:val="auto"/>
        </w:rPr>
        <w:t>合同履约期限：</w:t>
      </w:r>
      <w:r>
        <w:rPr>
          <w:rFonts w:hint="eastAsia" w:ascii="宋体" w:hAnsi="宋体" w:cs="宋体"/>
          <w:color w:val="000000"/>
          <w:lang w:val="en-US" w:eastAsia="zh-CN"/>
        </w:rPr>
        <w:t>2年</w:t>
      </w:r>
      <w:r>
        <w:rPr>
          <w:rFonts w:hint="eastAsia" w:ascii="宋体" w:hAnsi="宋体" w:cs="宋体"/>
          <w:b/>
          <w:color w:val="auto"/>
          <w:lang w:eastAsia="zh-CN"/>
        </w:rPr>
        <w:t>。</w:t>
      </w:r>
      <w:r>
        <w:rPr>
          <w:rFonts w:ascii="宋体" w:hAnsi="宋体" w:cs="宋体"/>
          <w:color w:val="auto"/>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r>
        <w:rPr>
          <w:rFonts w:hint="eastAsia" w:ascii="Wingdings" w:hAnsi="Wingdings" w:eastAsia="MS Gothic" w:cs="宋体"/>
          <w:color w:val="auto"/>
          <w:kern w:val="0"/>
          <w:sz w:val="24"/>
          <w:szCs w:val="24"/>
          <w:lang w:val="en-US" w:eastAsia="zh-CN" w:bidi="ar-SA"/>
        </w:rPr>
        <w:sym w:font="Wingdings" w:char="00A8"/>
      </w:r>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r>
        <w:rPr>
          <w:rFonts w:hint="eastAsia" w:ascii="MS Gothic" w:hAnsi="MS Gothic" w:eastAsia="MS Gothic" w:cs="宋体"/>
          <w:color w:val="auto"/>
          <w:kern w:val="0"/>
          <w:sz w:val="24"/>
          <w:szCs w:val="24"/>
          <w:lang w:val="en-US" w:eastAsia="zh-CN" w:bidi="ar-SA"/>
        </w:rPr>
        <w:t>☐</w:t>
      </w:r>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r>
        <w:rPr>
          <w:rFonts w:hint="eastAsia" w:ascii="Wingdings" w:hAnsi="Wingdings" w:eastAsia="MS Gothic" w:cs="宋体"/>
          <w:color w:val="auto"/>
          <w:kern w:val="0"/>
          <w:sz w:val="24"/>
          <w:szCs w:val="24"/>
          <w:lang w:val="en-US" w:eastAsia="zh-CN" w:bidi="ar-SA"/>
        </w:rPr>
        <w:sym w:font="Wingdings" w:char="00FE"/>
      </w:r>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r>
        <w:rPr>
          <w:rFonts w:hint="eastAsia" w:ascii="Wingdings" w:hAnsi="Wingdings" w:eastAsia="MS Gothic" w:cs="宋体"/>
          <w:color w:val="auto"/>
          <w:kern w:val="0"/>
          <w:sz w:val="24"/>
          <w:szCs w:val="24"/>
          <w:lang w:val="en-US" w:eastAsia="zh-CN" w:bidi="ar-SA"/>
        </w:rPr>
        <w:sym w:font="Wingdings" w:char="00FE"/>
      </w:r>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w:t>
      </w:r>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w:t>
      </w:r>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lang w:eastAsia="zh-CN"/>
        </w:rPr>
        <w:t>2024年</w:t>
      </w:r>
      <w:r>
        <w:rPr>
          <w:rFonts w:hint="eastAsia" w:ascii="宋体" w:hAnsi="宋体" w:cs="宋体"/>
          <w:color w:val="auto"/>
          <w:sz w:val="24"/>
          <w:u w:val="single"/>
          <w:lang w:val="en-US" w:eastAsia="zh-CN"/>
        </w:rPr>
        <w:t>5月21日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2024年</w:t>
      </w:r>
      <w:r>
        <w:rPr>
          <w:rFonts w:hint="eastAsia" w:ascii="宋体" w:hAnsi="宋体" w:cs="宋体"/>
          <w:color w:val="auto"/>
          <w:sz w:val="24"/>
          <w:u w:val="single"/>
          <w:lang w:val="en-US" w:eastAsia="zh-CN"/>
        </w:rPr>
        <w:t>5月21日14点00分00秒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lang w:eastAsia="zh-CN"/>
        </w:rPr>
        <w:t>2024年</w:t>
      </w:r>
      <w:r>
        <w:rPr>
          <w:rFonts w:hint="eastAsia" w:ascii="宋体" w:hAnsi="宋体" w:cs="宋体"/>
          <w:color w:val="auto"/>
          <w:sz w:val="24"/>
          <w:u w:val="single"/>
          <w:lang w:val="en-US" w:eastAsia="zh-CN"/>
        </w:rPr>
        <w:t>5月21日14点</w:t>
      </w:r>
      <w:bookmarkStart w:id="523" w:name="_GoBack"/>
      <w:bookmarkEnd w:id="523"/>
      <w:r>
        <w:rPr>
          <w:rFonts w:hint="eastAsia" w:ascii="宋体" w:hAnsi="宋体" w:cs="宋体"/>
          <w:color w:val="auto"/>
          <w:sz w:val="24"/>
          <w:u w:val="single"/>
          <w:lang w:val="en-US" w:eastAsia="zh-CN"/>
        </w:rPr>
        <w:t>00分00秒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eastAsia="zh-CN"/>
        </w:rPr>
        <w:t>杭州市临平区人民政府运河街道办事处</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color w:val="000000"/>
          <w:sz w:val="24"/>
          <w:lang w:eastAsia="zh-CN"/>
        </w:rPr>
        <w:t>杭州市临平区运河街道兴旺大道1号</w:t>
      </w:r>
      <w:r>
        <w:rPr>
          <w:rFonts w:hint="eastAsia" w:ascii="宋体" w:hAnsi="宋体" w:cs="宋体"/>
          <w:color w:val="auto"/>
          <w:sz w:val="24"/>
          <w:lang w:val="en-US" w:eastAsia="zh-CN"/>
        </w:rPr>
        <w:t xml:space="preserve"> </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hint="default" w:ascii="宋体" w:hAnsi="宋体" w:eastAsia="宋体" w:cs="宋体"/>
          <w:color w:val="auto"/>
          <w:sz w:val="24"/>
          <w:lang w:val="en-US" w:eastAsia="zh-CN"/>
        </w:rPr>
      </w:pPr>
      <w:r>
        <w:rPr>
          <w:rFonts w:hint="eastAsia" w:ascii="宋体" w:hAnsi="宋体" w:cs="宋体"/>
          <w:color w:val="auto"/>
          <w:sz w:val="24"/>
        </w:rPr>
        <w:t>项目联系人（询问）：莫晓丽</w:t>
      </w:r>
      <w:r>
        <w:rPr>
          <w:rFonts w:hint="eastAsia" w:ascii="宋体" w:hAnsi="宋体" w:cs="宋体"/>
          <w:color w:val="auto"/>
          <w:sz w:val="24"/>
          <w:lang w:val="en-US" w:eastAsia="zh-CN"/>
        </w:rPr>
        <w:t xml:space="preserve"> </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w:t>
      </w:r>
      <w:r>
        <w:rPr>
          <w:rFonts w:hint="eastAsia" w:ascii="宋体" w:hAnsi="宋体" w:cs="宋体"/>
          <w:color w:val="auto"/>
          <w:sz w:val="24"/>
          <w:lang w:val="en-US" w:eastAsia="zh-CN"/>
        </w:rPr>
        <w:t>-</w:t>
      </w:r>
      <w:r>
        <w:rPr>
          <w:rFonts w:hint="eastAsia" w:ascii="宋体" w:hAnsi="宋体" w:cs="宋体"/>
          <w:color w:val="auto"/>
          <w:sz w:val="24"/>
        </w:rPr>
        <w:t>186187397</w:t>
      </w:r>
      <w:r>
        <w:rPr>
          <w:rFonts w:hint="eastAsia" w:ascii="宋体" w:hAnsi="宋体" w:cs="宋体"/>
          <w:color w:val="auto"/>
          <w:sz w:val="24"/>
          <w:lang w:val="en-US" w:eastAsia="zh-CN"/>
        </w:rPr>
        <w:t xml:space="preserve"> </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质疑联系人：高宇翔</w:t>
      </w:r>
      <w:r>
        <w:rPr>
          <w:rFonts w:hint="eastAsia" w:ascii="宋体" w:hAnsi="宋体" w:cs="宋体"/>
          <w:color w:val="auto"/>
          <w:sz w:val="24"/>
          <w:lang w:val="en-US" w:eastAsia="zh-CN"/>
        </w:rPr>
        <w:t xml:space="preserve"> </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质疑联系方式：0571</w:t>
      </w:r>
      <w:r>
        <w:rPr>
          <w:rFonts w:hint="eastAsia" w:ascii="宋体" w:hAnsi="宋体" w:cs="宋体"/>
          <w:color w:val="auto"/>
          <w:sz w:val="24"/>
          <w:lang w:val="en-US" w:eastAsia="zh-CN"/>
        </w:rPr>
        <w:t>-</w:t>
      </w:r>
      <w:r>
        <w:rPr>
          <w:rFonts w:hint="eastAsia" w:ascii="宋体" w:hAnsi="宋体" w:cs="宋体"/>
          <w:color w:val="auto"/>
          <w:sz w:val="24"/>
        </w:rPr>
        <w:t xml:space="preserve">86212208 </w:t>
      </w:r>
      <w:r>
        <w:rPr>
          <w:rFonts w:hint="eastAsia" w:ascii="宋体" w:hAnsi="宋体" w:cs="宋体"/>
          <w:color w:val="auto"/>
          <w:sz w:val="24"/>
          <w:lang w:val="en-US" w:eastAsia="zh-CN"/>
        </w:rPr>
        <w:t xml:space="preserve"> </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lang w:eastAsia="zh-CN"/>
        </w:rPr>
        <w:t>杭州正鸿工程咨询有限公司</w:t>
      </w:r>
    </w:p>
    <w:p>
      <w:pPr>
        <w:spacing w:line="360" w:lineRule="auto"/>
        <w:ind w:firstLine="480"/>
        <w:rPr>
          <w:rFonts w:hint="default" w:ascii="宋体" w:hAnsi="宋体" w:eastAsia="宋体" w:cs="宋体"/>
          <w:color w:val="auto"/>
          <w:sz w:val="24"/>
          <w:lang w:val="en-US" w:eastAsia="zh-CN"/>
        </w:rPr>
      </w:pPr>
      <w:r>
        <w:rPr>
          <w:rFonts w:hint="eastAsia" w:ascii="宋体" w:hAnsi="宋体" w:cs="宋体"/>
          <w:color w:val="auto"/>
          <w:sz w:val="24"/>
        </w:rPr>
        <w:t>地    址：杭州市</w:t>
      </w:r>
      <w:r>
        <w:rPr>
          <w:rFonts w:hint="eastAsia" w:ascii="宋体" w:hAnsi="宋体" w:cs="宋体"/>
          <w:color w:val="auto"/>
          <w:sz w:val="24"/>
          <w:lang w:eastAsia="zh-CN"/>
        </w:rPr>
        <w:t>临平区星桥街道远展街</w:t>
      </w:r>
      <w:r>
        <w:rPr>
          <w:rFonts w:hint="eastAsia" w:ascii="宋体" w:hAnsi="宋体" w:cs="宋体"/>
          <w:color w:val="auto"/>
          <w:sz w:val="24"/>
          <w:lang w:val="en-US" w:eastAsia="zh-CN"/>
        </w:rPr>
        <w:t>1号联融大厦22幢505室</w:t>
      </w:r>
    </w:p>
    <w:p>
      <w:pPr>
        <w:spacing w:line="360" w:lineRule="auto"/>
        <w:rPr>
          <w:rFonts w:hint="eastAsia" w:ascii="宋体" w:hAnsi="宋体" w:eastAsia="宋体" w:cs="宋体"/>
          <w:color w:val="auto"/>
          <w:sz w:val="24"/>
          <w:lang w:val="en-US" w:eastAsia="zh-CN"/>
        </w:rPr>
      </w:pPr>
      <w:r>
        <w:rPr>
          <w:rFonts w:hint="eastAsia" w:ascii="宋体" w:hAnsi="宋体" w:cs="宋体"/>
          <w:color w:val="auto"/>
          <w:sz w:val="24"/>
        </w:rPr>
        <w:t xml:space="preserve">    传    真： </w:t>
      </w:r>
      <w:r>
        <w:rPr>
          <w:rFonts w:hint="eastAsia" w:ascii="宋体" w:hAnsi="宋体" w:cs="宋体"/>
          <w:color w:val="auto"/>
          <w:sz w:val="24"/>
          <w:lang w:val="en-US" w:eastAsia="zh-CN"/>
        </w:rPr>
        <w:t>/</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项目联系人（询问）： </w:t>
      </w:r>
      <w:r>
        <w:rPr>
          <w:rFonts w:hint="eastAsia" w:ascii="宋体" w:hAnsi="宋体" w:cs="宋体"/>
          <w:color w:val="auto"/>
          <w:sz w:val="24"/>
          <w:lang w:eastAsia="zh-CN"/>
        </w:rPr>
        <w:t>贺胜杰</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13738009078</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color w:val="auto"/>
          <w:sz w:val="24"/>
          <w:lang w:val="en-US" w:eastAsia="zh-CN"/>
        </w:rPr>
        <w:t>俞方华</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13805738712</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ind w:firstLine="48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名    称：杭州市临平区财政局、浙江省政府采购行政裁决服务中心（杭州）</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地    址：杭州市上城区四季青街道新业路市民之家G03办公室（快递仅限ems或顺丰）</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传    真：</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联系人：朱女士/王女士</w:t>
      </w:r>
    </w:p>
    <w:p>
      <w:pPr>
        <w:spacing w:line="360" w:lineRule="auto"/>
        <w:ind w:firstLine="480"/>
        <w:rPr>
          <w:rFonts w:hint="eastAsia" w:ascii="宋体" w:hAnsi="宋体" w:cs="宋体"/>
          <w:color w:val="auto"/>
          <w:sz w:val="24"/>
        </w:rPr>
      </w:pPr>
      <w:r>
        <w:rPr>
          <w:rFonts w:hint="eastAsia" w:ascii="宋体" w:hAnsi="宋体" w:eastAsia="宋体" w:cs="宋体"/>
          <w:color w:val="auto"/>
          <w:sz w:val="24"/>
          <w:lang w:val="en-US" w:eastAsia="zh-CN"/>
        </w:rPr>
        <w:t>监督投诉电话：0571-85252453</w:t>
      </w:r>
      <w:r>
        <w:rPr>
          <w:rFonts w:hint="eastAsia" w:ascii="宋体" w:hAnsi="宋体" w:cs="宋体"/>
          <w:color w:val="auto"/>
          <w:sz w:val="24"/>
        </w:rPr>
        <w:t xml:space="preserve">   </w:t>
      </w:r>
    </w:p>
    <w:p>
      <w:pPr>
        <w:spacing w:line="360" w:lineRule="auto"/>
        <w:ind w:firstLine="480"/>
        <w:rPr>
          <w:rFonts w:hint="eastAsia" w:ascii="宋体" w:hAnsi="宋体" w:cs="宋体"/>
          <w:color w:val="auto"/>
          <w:sz w:val="24"/>
        </w:rPr>
      </w:pP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杭州市临平区人民政府运河街道办事处泵闸站管理服务</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防洪管理服务 </w:t>
            </w:r>
            <w:r>
              <w:rPr>
                <w:rFonts w:hint="eastAsia" w:ascii="宋体" w:hAnsi="宋体" w:cs="宋体"/>
                <w:color w:val="auto"/>
                <w:kern w:val="0"/>
                <w:sz w:val="24"/>
              </w:rPr>
              <w:t>行业；</w:t>
            </w:r>
          </w:p>
          <w:p>
            <w:pPr>
              <w:pStyle w:val="2"/>
              <w:rPr>
                <w:rFonts w:ascii="宋体" w:hAnsi="宋体" w:eastAsia="宋体" w:cs="宋体"/>
                <w:color w:val="auto"/>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r>
              <w:rPr>
                <w:rFonts w:hint="eastAsia" w:ascii="宋体" w:hAnsi="宋体" w:cs="宋体"/>
                <w:color w:val="auto"/>
                <w:kern w:val="0"/>
                <w:sz w:val="24"/>
              </w:rPr>
              <w:sym w:font="Wingdings" w:char="F0FE"/>
            </w:r>
            <w:r>
              <w:rPr>
                <w:rFonts w:hint="eastAsia" w:ascii="宋体" w:hAnsi="宋体" w:cs="宋体"/>
                <w:color w:val="auto"/>
                <w:kern w:val="0"/>
                <w:sz w:val="24"/>
              </w:rPr>
              <w:t>本项目不允许采购进口产品。</w:t>
            </w:r>
          </w:p>
          <w:p>
            <w:pPr>
              <w:spacing w:line="360" w:lineRule="auto"/>
              <w:rPr>
                <w:rFonts w:ascii="宋体" w:hAnsi="宋体" w:cs="宋体"/>
                <w:color w:val="auto"/>
              </w:rPr>
            </w:pPr>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ascii="MS Gothic" w:hAnsi="MS Gothic" w:eastAsia="宋体" w:cs="宋体"/>
                <w:color w:val="auto"/>
                <w:kern w:val="0"/>
                <w:sz w:val="24"/>
                <w:szCs w:val="24"/>
                <w:lang w:val="en-US" w:eastAsia="zh-CN" w:bidi="ar-SA"/>
              </w:rPr>
              <w:t>☐</w:t>
            </w:r>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r>
              <w:rPr>
                <w:rFonts w:hint="eastAsia" w:ascii="Wingdings" w:hAnsi="Wingdings" w:eastAsia="宋体" w:cs="宋体"/>
                <w:color w:val="auto"/>
                <w:kern w:val="0"/>
                <w:sz w:val="24"/>
                <w:szCs w:val="24"/>
                <w:lang w:val="en-US" w:eastAsia="zh-CN" w:bidi="ar-SA"/>
              </w:rPr>
              <w:t>þ</w:t>
            </w:r>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Wingdings" w:hAnsi="Wingdings" w:eastAsia="MS Gothic" w:cs="宋体"/>
                <w:color w:val="auto"/>
                <w:kern w:val="0"/>
                <w:sz w:val="24"/>
                <w:szCs w:val="24"/>
                <w:lang w:val="en-US" w:eastAsia="zh-CN" w:bidi="ar-SA"/>
              </w:rPr>
              <w:t>þ</w:t>
            </w:r>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Wingdings" w:hAnsi="Wingdings" w:eastAsia="MS Gothic" w:cs="宋体"/>
                <w:color w:val="auto"/>
                <w:kern w:val="0"/>
                <w:sz w:val="24"/>
                <w:szCs w:val="24"/>
                <w:lang w:val="en-US" w:eastAsia="zh-CN" w:bidi="ar-SA"/>
              </w:rPr>
              <w:t>þ</w:t>
            </w:r>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r>
              <w:rPr>
                <w:rFonts w:hint="eastAsia" w:ascii="MS Gothic" w:hAnsi="MS Gothic" w:eastAsia="MS Gothic" w:cs="宋体"/>
                <w:color w:val="auto"/>
                <w:kern w:val="0"/>
                <w:sz w:val="24"/>
              </w:rPr>
              <w:t>☐</w:t>
            </w:r>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r>
              <w:rPr>
                <w:rFonts w:hint="eastAsia" w:ascii="MS Gothic" w:hAnsi="MS Gothic" w:eastAsia="MS Gothic" w:cs="宋体"/>
                <w:color w:val="auto"/>
                <w:kern w:val="0"/>
                <w:sz w:val="24"/>
              </w:rPr>
              <w:t>☐</w:t>
            </w:r>
            <w:r>
              <w:rPr>
                <w:rFonts w:hint="eastAsia" w:ascii="宋体" w:hAnsi="宋体" w:cs="宋体"/>
                <w:color w:val="auto"/>
                <w:kern w:val="0"/>
                <w:sz w:val="24"/>
              </w:rPr>
              <w:t>否；☐是，检测机构的要求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w:t>
            </w:r>
            <w:r>
              <w:rPr>
                <w:rFonts w:hint="eastAsia" w:ascii="宋体" w:hAnsi="宋体" w:cs="宋体"/>
                <w:color w:val="auto"/>
                <w:sz w:val="24"/>
                <w:lang w:eastAsia="zh-CN"/>
              </w:rPr>
              <w:t>采购代理机构</w:t>
            </w:r>
            <w:r>
              <w:rPr>
                <w:rFonts w:hint="eastAsia" w:ascii="宋体" w:hAnsi="宋体" w:cs="宋体"/>
                <w:color w:val="auto"/>
                <w:sz w:val="24"/>
              </w:rPr>
              <w:t>将通知未中标人在规定的时间内取回，逾期未取回的，采购人、</w:t>
            </w:r>
            <w:r>
              <w:rPr>
                <w:rFonts w:hint="eastAsia" w:ascii="宋体" w:hAnsi="宋体" w:cs="宋体"/>
                <w:color w:val="auto"/>
                <w:sz w:val="24"/>
                <w:lang w:eastAsia="zh-CN"/>
              </w:rPr>
              <w:t>采购代理机构</w:t>
            </w:r>
            <w:r>
              <w:rPr>
                <w:rFonts w:hint="eastAsia" w:ascii="宋体" w:hAnsi="宋体" w:cs="宋体"/>
                <w:color w:val="auto"/>
                <w:sz w:val="24"/>
              </w:rPr>
              <w:t>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Wingdings" w:hAnsi="Wingdings" w:eastAsia="MS Gothic" w:cs="宋体"/>
                <w:color w:val="auto"/>
                <w:kern w:val="0"/>
                <w:sz w:val="24"/>
                <w:szCs w:val="24"/>
                <w:lang w:val="en-US" w:eastAsia="zh-CN" w:bidi="ar-SA"/>
              </w:rPr>
              <w:t>þ</w:t>
            </w:r>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r>
              <w:rPr>
                <w:rFonts w:hint="eastAsia" w:ascii="MS Gothic" w:hAnsi="MS Gothic" w:eastAsia="宋体" w:cs="宋体"/>
                <w:color w:val="auto"/>
                <w:kern w:val="0"/>
                <w:sz w:val="24"/>
                <w:szCs w:val="24"/>
                <w:lang w:val="en-US" w:eastAsia="zh-CN" w:bidi="ar-SA"/>
              </w:rPr>
              <w:t>☐</w:t>
            </w:r>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lang w:val="en-US" w:eastAsia="zh-CN"/>
              </w:rPr>
              <w:t>15</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lang w:val="en-US" w:eastAsia="zh-CN"/>
              </w:rPr>
              <w:t>2</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w:t>
            </w:r>
            <w:r>
              <w:rPr>
                <w:rFonts w:hint="eastAsia" w:ascii="宋体" w:hAnsi="宋体" w:cs="宋体"/>
                <w:color w:val="auto"/>
                <w:kern w:val="0"/>
                <w:sz w:val="24"/>
                <w:lang w:eastAsia="zh-CN"/>
              </w:rPr>
              <w:t>开标</w:t>
            </w:r>
            <w:r>
              <w:rPr>
                <w:rFonts w:hint="eastAsia" w:ascii="宋体" w:hAnsi="宋体" w:cs="宋体"/>
                <w:color w:val="auto"/>
                <w:kern w:val="0"/>
                <w:sz w:val="24"/>
              </w:rPr>
              <w:t>现场讲解演示。现场讲解地点为</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杭州市临平区远展街</w:t>
            </w:r>
            <w:r>
              <w:rPr>
                <w:rFonts w:hint="eastAsia" w:ascii="宋体" w:hAnsi="宋体" w:cs="宋体"/>
                <w:color w:val="auto"/>
                <w:kern w:val="0"/>
                <w:sz w:val="24"/>
                <w:u w:val="single"/>
                <w:lang w:val="en-US" w:eastAsia="zh-CN"/>
              </w:rPr>
              <w:t>1号联融大厦22幢505室</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hint="eastAsia" w:ascii="宋体" w:hAnsi="宋体" w:cs="宋体"/>
                <w:b/>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lang w:eastAsia="zh-CN"/>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lang w:eastAsia="zh-CN"/>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 xml:space="preserve"> </w:t>
            </w:r>
            <w:r>
              <w:rPr>
                <w:rFonts w:hint="eastAsia" w:hAnsi="宋体" w:cs="宋体"/>
                <w:color w:val="auto"/>
                <w:sz w:val="24"/>
                <w:u w:val="single"/>
                <w:lang w:val="en-US" w:eastAsia="zh-CN"/>
              </w:rPr>
              <w:t>杭州市临平区星桥街道远展街1号联融大厦22幢505室</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hAnsi="宋体" w:cs="宋体"/>
                <w:color w:val="auto"/>
                <w:sz w:val="24"/>
                <w:u w:val="single"/>
                <w:lang w:eastAsia="zh-CN"/>
              </w:rPr>
              <w:t>贺胜杰</w:t>
            </w:r>
            <w:r>
              <w:rPr>
                <w:rFonts w:hint="eastAsia" w:hAnsi="宋体" w:cs="宋体"/>
                <w:color w:val="auto"/>
                <w:sz w:val="24"/>
                <w:u w:val="single"/>
                <w:lang w:val="en-US" w:eastAsia="zh-CN"/>
              </w:rPr>
              <w:t xml:space="preserve">13738009078 </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eastAsia="宋体"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MS Mincho" w:hAnsi="MS Mincho" w:eastAsia="MS Mincho" w:cs="MS Mincho"/>
                <w:color w:val="auto"/>
                <w:kern w:val="0"/>
                <w:sz w:val="24"/>
              </w:rPr>
              <w:t>☐</w:t>
            </w:r>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r>
              <w:rPr>
                <w:rFonts w:hint="eastAsia" w:ascii="宋体" w:hAnsi="宋体" w:eastAsia="宋体" w:cs="Arial"/>
                <w:color w:val="auto"/>
                <w:kern w:val="0"/>
                <w:sz w:val="24"/>
              </w:rPr>
              <w:sym w:font="Wingdings" w:char="F0FE"/>
            </w:r>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color w:val="auto"/>
                <w:sz w:val="24"/>
                <w:lang w:val="en-US" w:eastAsia="zh-CN"/>
              </w:rPr>
            </w:pPr>
            <w:r>
              <w:rPr>
                <w:rFonts w:hint="eastAsia" w:ascii="仿宋_GB2312" w:hAnsi="仿宋" w:eastAsia="仿宋_GB2312" w:cs="仿宋_GB2312"/>
                <w:color w:val="auto"/>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auto"/>
                <w:sz w:val="24"/>
              </w:rPr>
            </w:pPr>
            <w:r>
              <w:rPr>
                <w:rFonts w:hint="eastAsia" w:ascii="宋体" w:hAnsi="宋体" w:eastAsia="宋体" w:cs="仿宋_GB2312"/>
                <w:b/>
                <w:color w:val="auto"/>
                <w:sz w:val="24"/>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lang w:eastAsia="zh-CN"/>
              </w:rPr>
            </w:pPr>
            <w:r>
              <w:rPr>
                <w:rFonts w:hint="eastAsia" w:ascii="宋体" w:hAnsi="宋体" w:eastAsia="宋体" w:cs="宋体"/>
                <w:snapToGrid w:val="0"/>
                <w:color w:val="auto"/>
                <w:kern w:val="28"/>
                <w:sz w:val="24"/>
                <w:lang w:eastAsia="zh-CN"/>
              </w:rPr>
              <w:t>本次代理服务费由</w:t>
            </w:r>
            <w:r>
              <w:rPr>
                <w:rFonts w:hint="eastAsia" w:ascii="宋体" w:hAnsi="宋体" w:eastAsia="宋体" w:cs="宋体"/>
                <w:snapToGrid w:val="0"/>
                <w:color w:val="auto"/>
                <w:kern w:val="28"/>
                <w:sz w:val="24"/>
                <w:lang w:val="en-US" w:eastAsia="zh-CN"/>
              </w:rPr>
              <w:t>各标项</w:t>
            </w:r>
            <w:r>
              <w:rPr>
                <w:rFonts w:hint="eastAsia" w:ascii="宋体" w:hAnsi="宋体" w:eastAsia="宋体" w:cs="宋体"/>
                <w:snapToGrid w:val="0"/>
                <w:color w:val="auto"/>
                <w:kern w:val="28"/>
                <w:sz w:val="24"/>
                <w:lang w:eastAsia="zh-CN"/>
              </w:rPr>
              <w:t>中标单位支付，代理费用付款按原国家计委《关于印发招标代理服务收费管理暂行办法的通知》（计价格[2002]1980号）文件直接支付给分散采购招标代理单位，投标人在报价时应综合考虑该笔费用。</w:t>
            </w:r>
          </w:p>
          <w:p>
            <w:pPr>
              <w:spacing w:line="360" w:lineRule="auto"/>
              <w:rPr>
                <w:rFonts w:hint="eastAsia" w:ascii="仿宋_GB2312" w:hAnsi="仿宋" w:eastAsia="仿宋_GB2312"/>
                <w:snapToGrid w:val="0"/>
                <w:color w:val="auto"/>
                <w:kern w:val="28"/>
                <w:sz w:val="24"/>
              </w:rPr>
            </w:pPr>
            <w:r>
              <w:rPr>
                <w:rFonts w:hint="eastAsia" w:ascii="宋体" w:hAnsi="宋体" w:eastAsia="宋体" w:cs="宋体"/>
                <w:snapToGrid w:val="0"/>
                <w:color w:val="auto"/>
                <w:kern w:val="28"/>
                <w:sz w:val="24"/>
              </w:rPr>
              <w:t>中标服务费的交纳方式：以转帐或支票的形式支付，开户名：</w:t>
            </w:r>
            <w:r>
              <w:rPr>
                <w:rFonts w:hint="eastAsia" w:ascii="宋体" w:hAnsi="宋体" w:eastAsia="宋体" w:cs="宋体"/>
                <w:snapToGrid w:val="0"/>
                <w:color w:val="auto"/>
                <w:kern w:val="28"/>
                <w:sz w:val="24"/>
                <w:lang w:eastAsia="zh-CN"/>
              </w:rPr>
              <w:t>杭州正鸿工程咨询有限公司</w:t>
            </w:r>
            <w:r>
              <w:rPr>
                <w:rFonts w:hint="eastAsia" w:ascii="宋体" w:hAnsi="宋体" w:eastAsia="宋体" w:cs="宋体"/>
                <w:snapToGrid w:val="0"/>
                <w:color w:val="auto"/>
                <w:kern w:val="28"/>
                <w:sz w:val="24"/>
              </w:rPr>
              <w:t>；开户行名称：</w:t>
            </w:r>
            <w:r>
              <w:rPr>
                <w:rFonts w:hint="eastAsia" w:ascii="宋体" w:hAnsi="宋体" w:eastAsia="宋体" w:cs="宋体"/>
                <w:snapToGrid w:val="0"/>
                <w:color w:val="auto"/>
                <w:kern w:val="28"/>
                <w:sz w:val="24"/>
                <w:lang w:val="en-US" w:eastAsia="zh-CN"/>
              </w:rPr>
              <w:t>杭州联合农村商业银行股份有限公司康桥支行</w:t>
            </w:r>
            <w:r>
              <w:rPr>
                <w:rFonts w:hint="eastAsia" w:ascii="宋体" w:hAnsi="宋体" w:eastAsia="宋体" w:cs="宋体"/>
                <w:snapToGrid w:val="0"/>
                <w:color w:val="auto"/>
                <w:kern w:val="28"/>
                <w:sz w:val="24"/>
              </w:rPr>
              <w:t xml:space="preserve"> 帐号：</w:t>
            </w:r>
            <w:r>
              <w:rPr>
                <w:rFonts w:hint="eastAsia" w:ascii="宋体" w:hAnsi="宋体" w:eastAsia="宋体" w:cs="宋体"/>
                <w:snapToGrid w:val="0"/>
                <w:color w:val="auto"/>
                <w:kern w:val="28"/>
                <w:sz w:val="24"/>
                <w:lang w:val="en-US" w:eastAsia="zh-CN"/>
              </w:rPr>
              <w:t>201000279863923</w:t>
            </w:r>
            <w:r>
              <w:rPr>
                <w:rFonts w:hint="eastAsia" w:ascii="宋体" w:hAnsi="宋体" w:eastAsia="宋体" w:cs="宋体"/>
                <w:snapToGrid w:val="0"/>
                <w:color w:val="auto"/>
                <w:kern w:val="28"/>
                <w:sz w:val="24"/>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color w:val="auto"/>
                <w:sz w:val="24"/>
                <w:lang w:val="en-US" w:eastAsia="zh-CN"/>
              </w:rPr>
            </w:pPr>
            <w:r>
              <w:rPr>
                <w:rFonts w:hint="eastAsia" w:ascii="仿宋_GB2312" w:hAnsi="仿宋" w:eastAsia="仿宋_GB2312" w:cs="仿宋_GB2312"/>
                <w:color w:val="auto"/>
                <w:sz w:val="24"/>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宋体" w:hAnsi="宋体" w:eastAsia="宋体" w:cs="宋体"/>
                <w:b/>
                <w:bCs/>
                <w:color w:val="auto"/>
                <w:highlight w:val="none"/>
                <w:lang w:val="en-US" w:eastAsia="zh-CN"/>
              </w:rPr>
            </w:pPr>
            <w:r>
              <w:rPr>
                <w:rFonts w:hint="eastAsia" w:ascii="宋体" w:hAnsi="宋体" w:eastAsia="宋体" w:cs="仿宋_GB2312"/>
                <w:b/>
                <w:color w:val="auto"/>
                <w:sz w:val="24"/>
                <w:lang w:val="en-US" w:eastAsia="zh-CN"/>
              </w:rPr>
              <w:t>纸质投标文件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Cs w:val="20"/>
                <w:highlight w:val="none"/>
              </w:rPr>
            </w:pPr>
            <w:r>
              <w:rPr>
                <w:rFonts w:hint="eastAsia" w:ascii="宋体" w:hAnsi="宋体" w:eastAsia="宋体" w:cs="宋体"/>
                <w:snapToGrid w:val="0"/>
                <w:color w:val="auto"/>
                <w:kern w:val="28"/>
                <w:sz w:val="24"/>
                <w:lang w:val="en-US" w:eastAsia="zh-CN"/>
              </w:rPr>
              <w:t>中标单位需在领取中标通知书时，提供本项目纸质投标文件（资格文件”、“报价文件”和“商务技术文件”） 四份（正本一份，副本三份）并提供电子投标文件与纸质投标文件内容一致承诺书三份（详见采购文件格式）。</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_Toc164416483"/>
      <w:bookmarkStart w:id="12"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r>
        <w:rPr>
          <w:rFonts w:ascii="Wingdings" w:hAnsi="Wingdings" w:cs="宋体"/>
          <w:color w:val="auto"/>
          <w:kern w:val="0"/>
          <w:sz w:val="24"/>
        </w:rPr>
        <w:t></w:t>
      </w:r>
      <w:r>
        <w:rPr>
          <w:rFonts w:hint="eastAsia" w:ascii="宋体" w:hAnsi="宋体" w:cs="宋体"/>
          <w:color w:val="auto"/>
          <w:sz w:val="24"/>
        </w:rPr>
        <w:t>” 系指适用本项目的要求，“</w:t>
      </w:r>
      <w:r>
        <w:rPr>
          <w:rFonts w:hint="eastAsia" w:ascii="宋体" w:hAnsi="宋体" w:cs="宋体"/>
          <w:color w:val="auto"/>
          <w:kern w:val="0"/>
          <w:sz w:val="24"/>
        </w:rPr>
        <w:t>☐</w:t>
      </w:r>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2"/>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573"/>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573"/>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573"/>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573"/>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573"/>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86"/>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2"/>
        <w:spacing w:line="360" w:lineRule="auto"/>
        <w:rPr>
          <w:rFonts w:hAnsi="宋体" w:cs="宋体"/>
          <w:b/>
          <w:color w:val="auto"/>
          <w:sz w:val="24"/>
          <w:szCs w:val="24"/>
        </w:rPr>
      </w:pPr>
      <w:r>
        <w:rPr>
          <w:rFonts w:hint="eastAsia" w:hAnsi="宋体" w:cs="宋体"/>
          <w:b/>
          <w:color w:val="auto"/>
          <w:sz w:val="24"/>
          <w:szCs w:val="24"/>
        </w:rPr>
        <w:t>5．招标文件的构成</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2"/>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86"/>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86"/>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2"/>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2"/>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rPr>
      </w:pPr>
      <w:r>
        <w:rPr>
          <w:rFonts w:hint="eastAsia" w:hAnsi="宋体" w:cs="宋体"/>
          <w:b/>
          <w:color w:val="auto"/>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2"/>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86"/>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86"/>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86"/>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86"/>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86"/>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2"/>
        <w:spacing w:line="360" w:lineRule="auto"/>
        <w:rPr>
          <w:rFonts w:hAnsi="宋体" w:cs="宋体"/>
          <w:b/>
          <w:color w:val="auto"/>
          <w:sz w:val="24"/>
          <w:szCs w:val="24"/>
        </w:rPr>
      </w:pPr>
      <w:r>
        <w:rPr>
          <w:rFonts w:hint="eastAsia" w:hAnsi="宋体" w:cs="宋体"/>
          <w:b/>
          <w:color w:val="auto"/>
          <w:sz w:val="24"/>
          <w:szCs w:val="24"/>
        </w:rPr>
        <w:t>15.备份投标文件</w:t>
      </w:r>
    </w:p>
    <w:p>
      <w:pPr>
        <w:pStyle w:val="32"/>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2"/>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86"/>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4"/>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86"/>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86"/>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86"/>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86"/>
        <w:spacing w:before="0"/>
        <w:ind w:firstLine="643"/>
        <w:rPr>
          <w:rFonts w:ascii="宋体" w:hAnsi="宋体" w:cs="宋体"/>
          <w:b/>
          <w:color w:val="auto"/>
          <w:sz w:val="32"/>
        </w:rPr>
      </w:pPr>
    </w:p>
    <w:p>
      <w:pPr>
        <w:pStyle w:val="86"/>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241"/>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241"/>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86"/>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86"/>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86"/>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86"/>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86"/>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86"/>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86"/>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4"/>
        <w:spacing w:line="360" w:lineRule="auto"/>
        <w:ind w:left="479" w:hanging="479" w:hangingChars="199"/>
        <w:rPr>
          <w:rFonts w:cs="宋体"/>
          <w:b/>
          <w:color w:val="auto"/>
        </w:rPr>
      </w:pPr>
      <w:r>
        <w:rPr>
          <w:rFonts w:hint="eastAsia" w:cs="宋体"/>
          <w:b/>
          <w:color w:val="auto"/>
        </w:rPr>
        <w:t>22. 确定中标供应商</w:t>
      </w:r>
    </w:p>
    <w:p>
      <w:pPr>
        <w:pStyle w:val="86"/>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4"/>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4"/>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6"/>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86"/>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2"/>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86"/>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86"/>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86"/>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86"/>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86"/>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86"/>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86"/>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4"/>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8"/>
      <w:bookmarkEnd w:id="15"/>
      <w:bookmarkStart w:id="16" w:name="_Hlt68057669"/>
      <w:bookmarkEnd w:id="16"/>
      <w:bookmarkStart w:id="17" w:name="_Hlt75236101"/>
      <w:bookmarkEnd w:id="17"/>
      <w:bookmarkStart w:id="18" w:name="_Hlt74714665"/>
      <w:bookmarkEnd w:id="18"/>
      <w:bookmarkStart w:id="19" w:name="_Hlt68073093"/>
      <w:bookmarkEnd w:id="19"/>
      <w:bookmarkStart w:id="20" w:name="_Hlt68403820"/>
      <w:bookmarkEnd w:id="20"/>
      <w:bookmarkStart w:id="21" w:name="_Hlt74730295"/>
      <w:bookmarkEnd w:id="21"/>
      <w:bookmarkStart w:id="22" w:name="_Hlt75236011"/>
      <w:bookmarkEnd w:id="22"/>
      <w:bookmarkStart w:id="23" w:name="_Hlt74729768"/>
      <w:bookmarkEnd w:id="23"/>
      <w:bookmarkStart w:id="24" w:name="_Hlt74707468"/>
      <w:bookmarkEnd w:id="24"/>
      <w:bookmarkStart w:id="25" w:name="_Hlt68072990"/>
      <w:bookmarkEnd w:id="25"/>
      <w:bookmarkStart w:id="26" w:name="_Hlt75236290"/>
      <w:bookmarkEnd w:id="26"/>
    </w:p>
    <w:bookmarkEnd w:id="11"/>
    <w:bookmarkEnd w:id="12"/>
    <w:p>
      <w:pPr>
        <w:spacing w:line="360" w:lineRule="auto"/>
        <w:jc w:val="center"/>
        <w:outlineLvl w:val="0"/>
        <w:rPr>
          <w:rFonts w:ascii="宋体" w:hAnsi="宋体" w:cs="宋体"/>
          <w:b/>
          <w:color w:val="auto"/>
          <w:sz w:val="36"/>
          <w:szCs w:val="36"/>
        </w:rPr>
      </w:pPr>
      <w:bookmarkStart w:id="27" w:name="第四部分"/>
      <w:r>
        <w:rPr>
          <w:rFonts w:hint="eastAsia" w:ascii="宋体" w:hAnsi="宋体" w:cs="宋体"/>
          <w:b/>
          <w:color w:val="auto"/>
          <w:sz w:val="36"/>
          <w:szCs w:val="36"/>
        </w:rPr>
        <w:t>第三部分   采购需求</w:t>
      </w:r>
    </w:p>
    <w:p>
      <w:pPr>
        <w:widowControl w:val="0"/>
        <w:wordWrap/>
        <w:adjustRightInd/>
        <w:snapToGrid/>
        <w:spacing w:line="600" w:lineRule="exac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一、</w:t>
      </w:r>
      <w:r>
        <w:rPr>
          <w:rFonts w:hint="eastAsia" w:ascii="宋体" w:hAnsi="宋体" w:eastAsia="宋体" w:cs="宋体"/>
          <w:b/>
          <w:bCs w:val="0"/>
          <w:color w:val="auto"/>
          <w:sz w:val="24"/>
          <w:szCs w:val="24"/>
          <w:highlight w:val="none"/>
        </w:rPr>
        <w:t>项目概况：</w:t>
      </w:r>
    </w:p>
    <w:p>
      <w:pPr>
        <w:widowControl w:val="0"/>
        <w:wordWrap/>
        <w:adjustRightInd/>
        <w:snapToGrid/>
        <w:spacing w:line="6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szCs w:val="24"/>
          <w:highlight w:val="none"/>
        </w:rPr>
        <w:t>本项目招标内容为</w:t>
      </w:r>
      <w:r>
        <w:rPr>
          <w:rFonts w:hint="eastAsia" w:ascii="宋体" w:hAnsi="宋体" w:cs="宋体"/>
          <w:color w:val="auto"/>
          <w:sz w:val="24"/>
          <w:szCs w:val="24"/>
          <w:highlight w:val="none"/>
          <w:lang w:val="en-US" w:eastAsia="zh-CN"/>
        </w:rPr>
        <w:t>杭州市临平区人民政府运河街道办事处泵闸站管理服务项目</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lang w:val="en-US" w:eastAsia="zh-CN"/>
        </w:rPr>
        <w:t>为</w:t>
      </w:r>
      <w:r>
        <w:rPr>
          <w:rFonts w:hint="eastAsia" w:ascii="宋体" w:hAnsi="宋体" w:eastAsia="宋体" w:cs="宋体"/>
          <w:bCs/>
          <w:color w:val="auto"/>
          <w:sz w:val="24"/>
          <w:szCs w:val="24"/>
          <w:highlight w:val="none"/>
        </w:rPr>
        <w:t>提高我</w:t>
      </w:r>
      <w:r>
        <w:rPr>
          <w:rFonts w:hint="eastAsia" w:ascii="宋体" w:hAnsi="宋体" w:cs="宋体"/>
          <w:bCs/>
          <w:color w:val="auto"/>
          <w:sz w:val="24"/>
          <w:szCs w:val="24"/>
          <w:highlight w:val="none"/>
          <w:lang w:val="en-US" w:eastAsia="zh-CN"/>
        </w:rPr>
        <w:t>街道</w:t>
      </w:r>
      <w:r>
        <w:rPr>
          <w:rFonts w:hint="eastAsia" w:ascii="宋体" w:hAnsi="宋体" w:eastAsia="宋体" w:cs="宋体"/>
          <w:bCs/>
          <w:color w:val="auto"/>
          <w:sz w:val="24"/>
          <w:szCs w:val="24"/>
          <w:highlight w:val="none"/>
        </w:rPr>
        <w:t>小型水利工程管</w:t>
      </w:r>
      <w:r>
        <w:rPr>
          <w:rFonts w:hint="eastAsia" w:ascii="宋体" w:hAnsi="宋体" w:eastAsia="宋体" w:cs="宋体"/>
          <w:bCs/>
          <w:color w:val="auto"/>
          <w:sz w:val="24"/>
          <w:szCs w:val="24"/>
          <w:highlight w:val="none"/>
          <w:lang w:val="en-US" w:eastAsia="zh-CN"/>
        </w:rPr>
        <w:t>护</w:t>
      </w:r>
      <w:r>
        <w:rPr>
          <w:rFonts w:hint="eastAsia" w:ascii="宋体" w:hAnsi="宋体" w:eastAsia="宋体" w:cs="宋体"/>
          <w:bCs/>
          <w:color w:val="auto"/>
          <w:sz w:val="24"/>
          <w:szCs w:val="24"/>
          <w:highlight w:val="none"/>
        </w:rPr>
        <w:t>水平，</w:t>
      </w:r>
      <w:r>
        <w:rPr>
          <w:rFonts w:hint="eastAsia" w:ascii="宋体" w:hAnsi="宋体" w:eastAsia="宋体" w:cs="宋体"/>
          <w:b w:val="0"/>
          <w:bCs w:val="0"/>
          <w:color w:val="auto"/>
          <w:sz w:val="24"/>
          <w:szCs w:val="24"/>
          <w:highlight w:val="none"/>
          <w:lang w:val="en-US" w:eastAsia="zh-CN"/>
        </w:rPr>
        <w:t>根据杭州市</w:t>
      </w:r>
      <w:r>
        <w:rPr>
          <w:rFonts w:hint="eastAsia" w:ascii="宋体" w:hAnsi="宋体" w:cs="宋体"/>
          <w:b w:val="0"/>
          <w:bCs w:val="0"/>
          <w:color w:val="auto"/>
          <w:sz w:val="24"/>
          <w:szCs w:val="24"/>
          <w:highlight w:val="none"/>
          <w:lang w:val="en-US" w:eastAsia="zh-CN"/>
        </w:rPr>
        <w:t>临平</w:t>
      </w:r>
      <w:r>
        <w:rPr>
          <w:rFonts w:hint="eastAsia" w:ascii="宋体" w:hAnsi="宋体" w:eastAsia="宋体" w:cs="宋体"/>
          <w:b w:val="0"/>
          <w:bCs w:val="0"/>
          <w:color w:val="auto"/>
          <w:sz w:val="24"/>
          <w:szCs w:val="24"/>
          <w:highlight w:val="none"/>
          <w:lang w:val="en-US" w:eastAsia="zh-CN"/>
        </w:rPr>
        <w:t>区农业农村局（林业水利局）的通知，考核结果将作为各类综合考核和安排年度运行维护奖补资金的重要依据。对</w:t>
      </w:r>
      <w:r>
        <w:rPr>
          <w:rFonts w:hint="eastAsia" w:ascii="宋体" w:hAnsi="宋体" w:cs="宋体"/>
          <w:color w:val="auto"/>
          <w:sz w:val="24"/>
          <w:szCs w:val="24"/>
          <w:highlight w:val="none"/>
          <w:lang w:val="en-US" w:eastAsia="zh-CN"/>
        </w:rPr>
        <w:t>运河</w:t>
      </w:r>
      <w:r>
        <w:rPr>
          <w:rFonts w:hint="eastAsia" w:ascii="宋体" w:hAnsi="宋体" w:cs="宋体"/>
          <w:b w:val="0"/>
          <w:bCs w:val="0"/>
          <w:color w:val="auto"/>
          <w:sz w:val="24"/>
          <w:szCs w:val="24"/>
          <w:highlight w:val="none"/>
          <w:lang w:val="en-US" w:eastAsia="zh-CN"/>
        </w:rPr>
        <w:t>27</w:t>
      </w:r>
      <w:r>
        <w:rPr>
          <w:rFonts w:hint="eastAsia" w:ascii="宋体" w:hAnsi="宋体" w:eastAsia="宋体" w:cs="宋体"/>
          <w:b w:val="0"/>
          <w:bCs w:val="0"/>
          <w:color w:val="auto"/>
          <w:sz w:val="24"/>
          <w:szCs w:val="24"/>
          <w:highlight w:val="none"/>
          <w:lang w:val="en-US" w:eastAsia="zh-CN"/>
        </w:rPr>
        <w:t>座</w:t>
      </w:r>
      <w:r>
        <w:rPr>
          <w:rFonts w:hint="eastAsia" w:ascii="宋体" w:hAnsi="宋体" w:cs="宋体"/>
          <w:b w:val="0"/>
          <w:bCs w:val="0"/>
          <w:color w:val="auto"/>
          <w:sz w:val="24"/>
          <w:szCs w:val="24"/>
          <w:highlight w:val="none"/>
          <w:lang w:val="en-US" w:eastAsia="zh-CN"/>
        </w:rPr>
        <w:t>泵闸站、水闸</w:t>
      </w:r>
      <w:r>
        <w:rPr>
          <w:rFonts w:hint="eastAsia" w:ascii="宋体" w:hAnsi="宋体" w:eastAsia="宋体" w:cs="宋体"/>
          <w:b w:val="0"/>
          <w:bCs w:val="0"/>
          <w:color w:val="auto"/>
          <w:sz w:val="24"/>
          <w:szCs w:val="24"/>
          <w:highlight w:val="none"/>
          <w:lang w:val="en-US" w:eastAsia="zh-CN"/>
        </w:rPr>
        <w:t>进行标准化物业管护，包括物业化运维管理、汛前保养，汛中维修等</w:t>
      </w:r>
      <w:r>
        <w:rPr>
          <w:rFonts w:hint="eastAsia" w:ascii="宋体" w:hAnsi="宋体" w:eastAsia="宋体" w:cs="宋体"/>
          <w:bCs/>
          <w:color w:val="auto"/>
          <w:sz w:val="24"/>
          <w:szCs w:val="24"/>
          <w:highlight w:val="none"/>
        </w:rPr>
        <w:t>。</w:t>
      </w:r>
      <w:r>
        <w:rPr>
          <w:rFonts w:hint="eastAsia" w:ascii="宋体" w:hAnsi="宋体" w:eastAsia="宋体" w:cs="宋体"/>
          <w:color w:val="auto"/>
          <w:sz w:val="24"/>
          <w:highlight w:val="none"/>
          <w:lang w:val="en-US" w:eastAsia="zh-CN"/>
        </w:rPr>
        <w:t>投标报价应包含本服务项目的所有人工费、设备费、材料费、规费、利润、税金、保险费，养护过程中的水工建筑物维修养护、闸门止水更换、闸门防腐处理、启闭机维修养护、机电设备维修养护、物料消耗、工程基本维修养护项目定额标准内的费用等一切费用</w:t>
      </w:r>
      <w:r>
        <w:rPr>
          <w:rFonts w:hint="eastAsia" w:ascii="宋体" w:hAnsi="宋体" w:eastAsia="宋体" w:cs="宋体"/>
          <w:color w:val="auto"/>
          <w:sz w:val="24"/>
          <w:highlight w:val="none"/>
          <w:lang w:eastAsia="zh-CN"/>
        </w:rPr>
        <w:t>；</w:t>
      </w:r>
    </w:p>
    <w:p>
      <w:pPr>
        <w:pStyle w:val="42"/>
        <w:rPr>
          <w:rFonts w:hint="eastAsia" w:ascii="宋体" w:hAnsi="宋体" w:eastAsia="宋体" w:cs="宋体"/>
          <w:color w:val="auto"/>
          <w:sz w:val="24"/>
          <w:highlight w:val="none"/>
          <w:lang w:eastAsia="zh-CN"/>
        </w:rPr>
      </w:pPr>
    </w:p>
    <w:p>
      <w:pPr>
        <w:rPr>
          <w:rFonts w:hint="default"/>
          <w:lang w:val="en-US" w:eastAsia="zh-CN"/>
        </w:rPr>
      </w:pPr>
      <w:r>
        <w:rPr>
          <w:rFonts w:hint="eastAsia" w:ascii="宋体" w:hAnsi="宋体" w:cs="宋体"/>
          <w:color w:val="auto"/>
          <w:sz w:val="24"/>
          <w:highlight w:val="none"/>
          <w:lang w:val="en-US" w:eastAsia="zh-CN"/>
        </w:rPr>
        <w:t>项目内容概况：</w:t>
      </w:r>
    </w:p>
    <w:tbl>
      <w:tblPr>
        <w:tblStyle w:val="62"/>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2"/>
        <w:gridCol w:w="3084"/>
        <w:gridCol w:w="4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9"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序号</w:t>
            </w:r>
          </w:p>
        </w:tc>
        <w:tc>
          <w:tcPr>
            <w:tcW w:w="185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内容</w:t>
            </w:r>
          </w:p>
        </w:tc>
        <w:tc>
          <w:tcPr>
            <w:tcW w:w="277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i w:val="0"/>
                <w:color w:val="000000"/>
                <w:kern w:val="0"/>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汛前保养费</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水泵黄油、机油、防腐漆；电路检修、电箱油漆；水闸主体黄油机油保养，两侧护栏防腐漆保养，后续墙漆脱落。（含前溪闸站质保期后维护）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369"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857"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管养人员工资</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街道直管日辉桥、杨家墩、前方桥、高安桥等4个闸站和先生桥、罗汉寺等2个水闸汛期排水及拦污栅垃圾清理外运。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p>
        </w:tc>
        <w:tc>
          <w:tcPr>
            <w:tcW w:w="1857"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其余20</w:t>
            </w:r>
            <w:r>
              <w:rPr>
                <w:rFonts w:hint="eastAsia" w:ascii="宋体" w:hAnsi="宋体" w:eastAsia="宋体" w:cs="宋体"/>
                <w:i w:val="0"/>
                <w:color w:val="000000"/>
                <w:kern w:val="0"/>
                <w:sz w:val="24"/>
                <w:szCs w:val="24"/>
                <w:u w:val="none"/>
                <w:lang w:val="en-US" w:eastAsia="zh-CN" w:bidi="ar-SA"/>
              </w:rPr>
              <w:t>个闸站和</w:t>
            </w:r>
            <w:r>
              <w:rPr>
                <w:rFonts w:hint="eastAsia" w:ascii="宋体" w:hAnsi="宋体" w:cs="宋体"/>
                <w:i w:val="0"/>
                <w:color w:val="000000"/>
                <w:kern w:val="0"/>
                <w:sz w:val="24"/>
                <w:szCs w:val="24"/>
                <w:u w:val="none"/>
                <w:lang w:val="en-US" w:eastAsia="zh-CN" w:bidi="ar-SA"/>
              </w:rPr>
              <w:t>1</w:t>
            </w:r>
            <w:r>
              <w:rPr>
                <w:rFonts w:hint="eastAsia" w:ascii="宋体" w:hAnsi="宋体" w:eastAsia="宋体" w:cs="宋体"/>
                <w:i w:val="0"/>
                <w:color w:val="000000"/>
                <w:kern w:val="0"/>
                <w:sz w:val="24"/>
                <w:szCs w:val="24"/>
                <w:u w:val="none"/>
                <w:lang w:val="en-US" w:eastAsia="zh-CN" w:bidi="ar-SA"/>
              </w:rPr>
              <w:t>个水闸日常养护</w:t>
            </w:r>
            <w:r>
              <w:rPr>
                <w:rFonts w:hint="eastAsia" w:ascii="宋体" w:hAnsi="宋体" w:cs="宋体"/>
                <w:i w:val="0"/>
                <w:color w:val="000000"/>
                <w:kern w:val="0"/>
                <w:sz w:val="24"/>
                <w:szCs w:val="24"/>
                <w:u w:val="none"/>
                <w:lang w:val="en-US" w:eastAsia="zh-CN" w:bidi="ar-SA"/>
              </w:rPr>
              <w:t>、</w:t>
            </w:r>
            <w:r>
              <w:rPr>
                <w:rFonts w:hint="eastAsia" w:ascii="宋体" w:hAnsi="宋体" w:eastAsia="宋体" w:cs="宋体"/>
                <w:i w:val="0"/>
                <w:color w:val="000000"/>
                <w:kern w:val="0"/>
                <w:sz w:val="24"/>
                <w:szCs w:val="24"/>
                <w:u w:val="none"/>
                <w:lang w:val="en-US" w:eastAsia="zh-CN" w:bidi="ar-SA"/>
              </w:rPr>
              <w:t>防汛排涝工作</w:t>
            </w:r>
            <w:r>
              <w:rPr>
                <w:rFonts w:hint="eastAsia" w:ascii="宋体" w:hAnsi="宋体" w:cs="宋体"/>
                <w:i w:val="0"/>
                <w:color w:val="000000"/>
                <w:kern w:val="0"/>
                <w:sz w:val="24"/>
                <w:szCs w:val="24"/>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闸站水泵及相关电器设备维修更新</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由于水泵房的设备都已20年左右，近三年连续出现损坏，需考虑后期维修费用；如出现无法维修等情况的话可能需要换新（最终以</w:t>
            </w:r>
            <w:r>
              <w:rPr>
                <w:rFonts w:hint="eastAsia" w:ascii="宋体" w:hAnsi="宋体" w:cs="宋体"/>
                <w:i w:val="0"/>
                <w:color w:val="000000"/>
                <w:kern w:val="0"/>
                <w:sz w:val="24"/>
                <w:szCs w:val="24"/>
                <w:u w:val="none"/>
                <w:lang w:val="en-US" w:eastAsia="zh-CN" w:bidi="ar-SA"/>
              </w:rPr>
              <w:t>验收</w:t>
            </w:r>
            <w:r>
              <w:rPr>
                <w:rFonts w:hint="eastAsia" w:ascii="宋体" w:hAnsi="宋体" w:eastAsia="宋体" w:cs="宋体"/>
                <w:i w:val="0"/>
                <w:color w:val="000000"/>
                <w:kern w:val="0"/>
                <w:sz w:val="24"/>
                <w:szCs w:val="24"/>
                <w:u w:val="none"/>
                <w:lang w:val="en-US" w:eastAsia="zh-CN" w:bidi="ar-SA"/>
              </w:rPr>
              <w:t>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防汛物资补充采购费用</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防汛物资采购费用（以具体采购数量结算）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应急维修费用</w:t>
            </w:r>
          </w:p>
        </w:tc>
        <w:tc>
          <w:tcPr>
            <w:tcW w:w="27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闸站挡墙、房屋等土建应急维修费用（最终以</w:t>
            </w:r>
            <w:r>
              <w:rPr>
                <w:rFonts w:hint="eastAsia" w:ascii="宋体" w:hAnsi="宋体" w:cs="宋体"/>
                <w:i w:val="0"/>
                <w:color w:val="000000"/>
                <w:kern w:val="0"/>
                <w:sz w:val="24"/>
                <w:szCs w:val="24"/>
                <w:u w:val="none"/>
                <w:lang w:val="en-US" w:eastAsia="zh-CN" w:bidi="ar-SA"/>
              </w:rPr>
              <w:t>验收</w:t>
            </w:r>
            <w:r>
              <w:rPr>
                <w:rFonts w:hint="eastAsia" w:ascii="宋体" w:hAnsi="宋体" w:eastAsia="宋体" w:cs="宋体"/>
                <w:i w:val="0"/>
                <w:color w:val="000000"/>
                <w:kern w:val="0"/>
                <w:sz w:val="24"/>
                <w:szCs w:val="24"/>
                <w:u w:val="none"/>
                <w:lang w:val="en-US" w:eastAsia="zh-CN" w:bidi="ar-SA"/>
              </w:rPr>
              <w:t>为准）</w:t>
            </w:r>
          </w:p>
        </w:tc>
      </w:tr>
    </w:tbl>
    <w:p>
      <w:pPr>
        <w:pStyle w:val="42"/>
        <w:rPr>
          <w:rFonts w:hint="eastAsia"/>
        </w:rPr>
      </w:pPr>
    </w:p>
    <w:p>
      <w:pPr>
        <w:widowControl w:val="0"/>
        <w:numPr>
          <w:ilvl w:val="0"/>
          <w:numId w:val="0"/>
        </w:numPr>
        <w:wordWrap/>
        <w:adjustRightInd w:val="0"/>
        <w:snapToGrid w:val="0"/>
        <w:spacing w:line="600" w:lineRule="exact"/>
        <w:jc w:val="lef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二、</w:t>
      </w:r>
      <w:r>
        <w:rPr>
          <w:rFonts w:hint="eastAsia" w:ascii="宋体" w:hAnsi="宋体" w:eastAsia="宋体" w:cs="宋体"/>
          <w:b/>
          <w:bCs/>
          <w:color w:val="auto"/>
          <w:sz w:val="24"/>
          <w:szCs w:val="24"/>
          <w:highlight w:val="none"/>
        </w:rPr>
        <w:t>具体服务内容、要求等：</w:t>
      </w:r>
    </w:p>
    <w:p>
      <w:pPr>
        <w:widowControl w:val="0"/>
        <w:wordWrap/>
        <w:spacing w:line="6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 运行管理原则</w:t>
      </w:r>
    </w:p>
    <w:p>
      <w:pPr>
        <w:widowControl w:val="0"/>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本项目主要是指为保障</w:t>
      </w:r>
      <w:r>
        <w:rPr>
          <w:rFonts w:hint="eastAsia" w:ascii="宋体" w:hAnsi="宋体" w:eastAsia="宋体" w:cs="宋体"/>
          <w:color w:val="auto"/>
          <w:sz w:val="24"/>
          <w:szCs w:val="24"/>
          <w:highlight w:val="none"/>
          <w:lang w:eastAsia="zh-CN"/>
        </w:rPr>
        <w:t>闸站、泵站</w:t>
      </w:r>
      <w:r>
        <w:rPr>
          <w:rFonts w:hint="eastAsia" w:ascii="宋体" w:hAnsi="宋体" w:cs="宋体"/>
          <w:color w:val="auto"/>
          <w:sz w:val="24"/>
          <w:szCs w:val="24"/>
          <w:highlight w:val="none"/>
          <w:lang w:eastAsia="zh-CN"/>
        </w:rPr>
        <w:t>、水闸</w:t>
      </w:r>
      <w:r>
        <w:rPr>
          <w:rFonts w:hint="eastAsia" w:ascii="宋体" w:hAnsi="宋体" w:eastAsia="宋体" w:cs="宋体"/>
          <w:color w:val="auto"/>
          <w:sz w:val="24"/>
          <w:szCs w:val="24"/>
          <w:highlight w:val="none"/>
        </w:rPr>
        <w:t>等水利工程在设计标准之内正常运行，充分发挥</w:t>
      </w:r>
      <w:r>
        <w:rPr>
          <w:rFonts w:hint="eastAsia" w:ascii="宋体" w:hAnsi="宋体" w:eastAsia="宋体" w:cs="宋体"/>
          <w:color w:val="auto"/>
          <w:sz w:val="24"/>
          <w:szCs w:val="24"/>
          <w:highlight w:val="none"/>
          <w:lang w:eastAsia="zh-CN"/>
        </w:rPr>
        <w:t>闸站、泵站</w:t>
      </w:r>
      <w:r>
        <w:rPr>
          <w:rFonts w:hint="eastAsia" w:ascii="宋体" w:hAnsi="宋体" w:cs="宋体"/>
          <w:color w:val="auto"/>
          <w:sz w:val="24"/>
          <w:szCs w:val="24"/>
          <w:highlight w:val="none"/>
          <w:lang w:eastAsia="zh-CN"/>
        </w:rPr>
        <w:t>、水闸</w:t>
      </w:r>
      <w:r>
        <w:rPr>
          <w:rFonts w:hint="eastAsia" w:ascii="宋体" w:hAnsi="宋体" w:eastAsia="宋体" w:cs="宋体"/>
          <w:color w:val="auto"/>
          <w:sz w:val="24"/>
          <w:szCs w:val="24"/>
          <w:highlight w:val="none"/>
          <w:lang w:val="en-US" w:eastAsia="zh-CN"/>
        </w:rPr>
        <w:t>及堰坝</w:t>
      </w:r>
      <w:r>
        <w:rPr>
          <w:rFonts w:hint="eastAsia" w:ascii="宋体" w:hAnsi="宋体" w:eastAsia="宋体" w:cs="宋体"/>
          <w:color w:val="auto"/>
          <w:sz w:val="24"/>
          <w:szCs w:val="24"/>
          <w:highlight w:val="none"/>
        </w:rPr>
        <w:t>的设计功能和效益。服从相关部门的统一调度指挥，接发包人指令单运行，泵站一般的运用原则应遵守</w:t>
      </w:r>
      <w:r>
        <w:rPr>
          <w:rFonts w:hint="eastAsia" w:ascii="宋体" w:hAnsi="宋体" w:eastAsia="宋体" w:cs="宋体"/>
          <w:bCs/>
          <w:color w:val="auto"/>
          <w:sz w:val="24"/>
          <w:szCs w:val="24"/>
          <w:highlight w:val="none"/>
        </w:rPr>
        <w:t>《泵站技术管理规程》（SL225-2000）、（SL255-2010），《水闸技术管理规程》（SL75-94），《电力变压器运行规程》（DL/T572-95）、《电力设备预防性试验规程》（DL/T596-1996）、《水利水电工程施工质量检验与评定规程》SL176-2007、《钢结构工程质量检验评定标准》GB50221-95、《浙江省水利工程维修养护定额标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2018年）</w:t>
      </w:r>
      <w:r>
        <w:rPr>
          <w:rFonts w:hint="eastAsia" w:ascii="宋体" w:hAnsi="宋体" w:eastAsia="宋体" w:cs="宋体"/>
          <w:bCs/>
          <w:color w:val="auto"/>
          <w:sz w:val="24"/>
          <w:szCs w:val="24"/>
          <w:highlight w:val="none"/>
        </w:rPr>
        <w:t>等标准及相关</w:t>
      </w:r>
      <w:r>
        <w:rPr>
          <w:rFonts w:hint="eastAsia" w:ascii="宋体" w:hAnsi="宋体" w:eastAsia="宋体" w:cs="宋体"/>
          <w:color w:val="auto"/>
          <w:sz w:val="24"/>
          <w:szCs w:val="24"/>
          <w:highlight w:val="none"/>
        </w:rPr>
        <w:t>。承包人应根据本项目泵闸站实际情况制订安全运行、组织管理、档案管理等一系列制度，并严格按制度执行。</w:t>
      </w:r>
    </w:p>
    <w:p>
      <w:pPr>
        <w:wordWrap/>
        <w:snapToGrid/>
        <w:spacing w:line="6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2、人员要求</w:t>
      </w:r>
    </w:p>
    <w:p>
      <w:pPr>
        <w:numPr>
          <w:ilvl w:val="0"/>
          <w:numId w:val="1"/>
        </w:numPr>
        <w:wordWrap/>
        <w:snapToGrid/>
        <w:spacing w:line="6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该项目拟派人员须为投标人正式员工，年龄：男18-60周岁</w:t>
      </w:r>
      <w:r>
        <w:rPr>
          <w:rFonts w:hint="eastAsia" w:ascii="宋体" w:hAnsi="宋体" w:cs="宋体"/>
          <w:b w:val="0"/>
          <w:bCs w:val="0"/>
          <w:color w:val="auto"/>
          <w:sz w:val="24"/>
          <w:szCs w:val="24"/>
          <w:highlight w:val="none"/>
          <w:lang w:eastAsia="zh-CN"/>
        </w:rPr>
        <w:t>（对有泵闸站管理养护经验的可放宽至</w:t>
      </w:r>
      <w:r>
        <w:rPr>
          <w:rFonts w:hint="eastAsia" w:ascii="宋体" w:hAnsi="宋体" w:cs="宋体"/>
          <w:b w:val="0"/>
          <w:bCs w:val="0"/>
          <w:color w:val="auto"/>
          <w:sz w:val="24"/>
          <w:szCs w:val="24"/>
          <w:highlight w:val="none"/>
          <w:lang w:val="en-US" w:eastAsia="zh-CN"/>
        </w:rPr>
        <w:t>65周岁</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，女18-</w:t>
      </w:r>
      <w:r>
        <w:rPr>
          <w:rFonts w:hint="eastAsia" w:ascii="宋体" w:hAnsi="宋体" w:cs="宋体"/>
          <w:b w:val="0"/>
          <w:bCs w:val="0"/>
          <w:color w:val="auto"/>
          <w:sz w:val="24"/>
          <w:szCs w:val="24"/>
          <w:highlight w:val="none"/>
          <w:lang w:val="en-US" w:eastAsia="zh-CN"/>
        </w:rPr>
        <w:t>55</w:t>
      </w:r>
      <w:r>
        <w:rPr>
          <w:rFonts w:hint="eastAsia" w:ascii="宋体" w:hAnsi="宋体" w:eastAsia="宋体" w:cs="宋体"/>
          <w:b w:val="0"/>
          <w:bCs w:val="0"/>
          <w:color w:val="auto"/>
          <w:sz w:val="24"/>
          <w:szCs w:val="24"/>
          <w:highlight w:val="none"/>
        </w:rPr>
        <w:t>周岁，吃苦耐劳，身体健康。</w:t>
      </w:r>
    </w:p>
    <w:p>
      <w:pPr>
        <w:numPr>
          <w:ilvl w:val="0"/>
          <w:numId w:val="1"/>
        </w:numPr>
        <w:wordWrap/>
        <w:snapToGrid/>
        <w:spacing w:line="600" w:lineRule="exact"/>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该项目配备人员总人数不少于</w:t>
      </w:r>
      <w:r>
        <w:rPr>
          <w:rFonts w:hint="eastAsia" w:ascii="宋体" w:hAnsi="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人，</w:t>
      </w:r>
      <w:r>
        <w:rPr>
          <w:rFonts w:hint="eastAsia" w:ascii="宋体" w:hAnsi="宋体" w:eastAsia="宋体" w:cs="宋体"/>
          <w:b w:val="0"/>
          <w:bCs w:val="0"/>
          <w:color w:val="auto"/>
          <w:sz w:val="24"/>
          <w:szCs w:val="24"/>
          <w:highlight w:val="none"/>
          <w:lang w:val="en-US" w:eastAsia="zh-CN"/>
        </w:rPr>
        <w:t>其中</w:t>
      </w:r>
      <w:r>
        <w:rPr>
          <w:rFonts w:hint="eastAsia" w:ascii="宋体" w:hAnsi="宋体" w:eastAsia="宋体" w:cs="宋体"/>
          <w:color w:val="auto"/>
          <w:sz w:val="24"/>
          <w:szCs w:val="24"/>
          <w:highlight w:val="none"/>
          <w:lang w:val="en-US" w:eastAsia="zh-CN"/>
        </w:rPr>
        <w:t>闸站、水闸、泵站</w:t>
      </w:r>
      <w:r>
        <w:rPr>
          <w:rFonts w:hint="eastAsia" w:ascii="宋体" w:hAnsi="宋体" w:eastAsia="宋体" w:cs="宋体"/>
          <w:color w:val="auto"/>
          <w:sz w:val="24"/>
          <w:szCs w:val="24"/>
          <w:highlight w:val="none"/>
          <w:lang w:eastAsia="zh-CN"/>
        </w:rPr>
        <w:t>工程运行与</w:t>
      </w:r>
      <w:r>
        <w:rPr>
          <w:rFonts w:hint="eastAsia" w:ascii="宋体" w:hAnsi="宋体" w:eastAsia="宋体" w:cs="宋体"/>
          <w:color w:val="auto"/>
          <w:sz w:val="24"/>
          <w:szCs w:val="24"/>
          <w:highlight w:val="none"/>
        </w:rPr>
        <w:t>管理运行人员</w:t>
      </w:r>
      <w:r>
        <w:rPr>
          <w:rFonts w:hint="eastAsia" w:ascii="宋体" w:hAnsi="宋体" w:eastAsia="宋体" w:cs="宋体"/>
          <w:b w:val="0"/>
          <w:bCs w:val="0"/>
          <w:color w:val="auto"/>
          <w:sz w:val="24"/>
          <w:szCs w:val="24"/>
          <w:highlight w:val="none"/>
        </w:rPr>
        <w:t>不少于</w:t>
      </w: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人，</w:t>
      </w:r>
      <w:r>
        <w:rPr>
          <w:rFonts w:hint="eastAsia" w:ascii="宋体" w:hAnsi="宋体" w:cs="宋体"/>
          <w:b w:val="0"/>
          <w:bCs w:val="0"/>
          <w:color w:val="auto"/>
          <w:sz w:val="24"/>
          <w:szCs w:val="24"/>
          <w:highlight w:val="none"/>
          <w:lang w:eastAsia="zh-CN"/>
        </w:rPr>
        <w:t>项目管理岗</w:t>
      </w:r>
      <w:r>
        <w:rPr>
          <w:rFonts w:hint="eastAsia" w:ascii="宋体" w:hAnsi="宋体" w:cs="宋体"/>
          <w:b w:val="0"/>
          <w:bCs w:val="0"/>
          <w:color w:val="auto"/>
          <w:sz w:val="24"/>
          <w:szCs w:val="24"/>
          <w:highlight w:val="none"/>
          <w:lang w:val="en-US" w:eastAsia="zh-CN"/>
        </w:rPr>
        <w:t>2人，</w:t>
      </w:r>
      <w:r>
        <w:rPr>
          <w:rFonts w:hint="eastAsia" w:ascii="宋体" w:hAnsi="宋体" w:eastAsia="宋体" w:cs="宋体"/>
          <w:b w:val="0"/>
          <w:bCs w:val="0"/>
          <w:color w:val="auto"/>
          <w:sz w:val="24"/>
          <w:szCs w:val="24"/>
          <w:highlight w:val="none"/>
          <w:lang w:val="en-US" w:eastAsia="zh-CN"/>
        </w:rPr>
        <w:t>项目负责人员不少于1人，</w:t>
      </w:r>
      <w:r>
        <w:rPr>
          <w:rFonts w:hint="eastAsia" w:ascii="宋体" w:hAnsi="宋体" w:eastAsia="宋体" w:cs="宋体"/>
          <w:b w:val="0"/>
          <w:bCs w:val="0"/>
          <w:color w:val="auto"/>
          <w:sz w:val="24"/>
          <w:szCs w:val="24"/>
          <w:highlight w:val="none"/>
        </w:rPr>
        <w:t>人员合理配置。</w:t>
      </w:r>
    </w:p>
    <w:p>
      <w:pPr>
        <w:numPr>
          <w:ilvl w:val="0"/>
          <w:numId w:val="1"/>
        </w:numPr>
        <w:wordWrap/>
        <w:snapToGrid/>
        <w:spacing w:line="600" w:lineRule="exact"/>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该项目配备巡查车一辆。</w:t>
      </w:r>
    </w:p>
    <w:p>
      <w:pPr>
        <w:wordWrap/>
        <w:snapToGrid/>
        <w:spacing w:line="6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、运行操作要求</w:t>
      </w:r>
    </w:p>
    <w:p>
      <w:pPr>
        <w:wordWrap/>
        <w:snapToGrid/>
        <w:spacing w:line="6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值班要求</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1）运行管理人员加强值班，值班负责人接受上级领导的开停机命令，负责当班期间安全运行工作，检查值班员对安全和运行规定的执行情况，排除值班期间内发生的故障。</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2）执行交接班制，交班人员必须在交班完毕后统一离开工作岗位。</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3）交接班内容应包括：设备运行有无缺陷；设备操作情况及尚未执行的工作；本班发生的故障及处理情况；各种记录、技术资料、运行工具和钥匙；其他重要情况。</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4）交接班时交班人员应介绍当班运行情况，值班长除了自己进行交接班外，应负责检查班内其他人员交接班的情况。</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5）在交接班过程中如发现设备有故障时，交接班人员应相互协作予以排除。在接班人员同意后才能交班。</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6）在处理事故或进行重要操作时不应进行交接班，待完成后再进行交接。</w:t>
      </w:r>
    </w:p>
    <w:p>
      <w:pPr>
        <w:wordWrap/>
        <w:snapToGrid/>
        <w:spacing w:line="6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运行要求</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1、基本要求</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1）运行操作应由值班长命令，操作票由操作人填写，监护人复核，每张操作票只能填写一个操作任务。</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2）使用操作票的操作应由两人执行，其中对设备较为熟悉者为监护人。</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3）操作前应核对设备名称、编号和位置，操作中应认真执行监护复诵制，必须按操作顺序操作，每操作完一项，做一个记号“√”，全部操作完毕后监护人应进行复查。</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4）操作中发生疑问时，不应擅自更改操作票，应立即向值班长或总值班报告，确认无误后再进行操作。</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5）用绝缘棒分、合刀闸，或经传动机构分、合刀闸和开关，或雨天操作室外高压设备时（绝缘棒应有防雨罩），操作人员均应穿绝缘靴，戴绝缘手套。</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6）雷电时，</w:t>
      </w:r>
      <w:r>
        <w:rPr>
          <w:rFonts w:hint="eastAsia" w:ascii="宋体" w:hAnsi="宋体" w:eastAsia="宋体" w:cs="宋体"/>
          <w:color w:val="auto"/>
          <w:kern w:val="2"/>
          <w:sz w:val="24"/>
          <w:szCs w:val="24"/>
          <w:highlight w:val="none"/>
          <w:lang w:eastAsia="zh-CN"/>
        </w:rPr>
        <w:t>应做好防雷工作，</w:t>
      </w:r>
      <w:r>
        <w:rPr>
          <w:rFonts w:hint="eastAsia" w:ascii="宋体" w:hAnsi="宋体" w:eastAsia="宋体" w:cs="宋体"/>
          <w:color w:val="auto"/>
          <w:kern w:val="2"/>
          <w:sz w:val="24"/>
          <w:szCs w:val="24"/>
          <w:highlight w:val="none"/>
        </w:rPr>
        <w:t>禁止进行</w:t>
      </w:r>
      <w:r>
        <w:rPr>
          <w:rFonts w:hint="eastAsia" w:ascii="宋体" w:hAnsi="宋体" w:eastAsia="宋体" w:cs="宋体"/>
          <w:color w:val="auto"/>
          <w:kern w:val="2"/>
          <w:sz w:val="24"/>
          <w:szCs w:val="24"/>
          <w:highlight w:val="none"/>
          <w:lang w:eastAsia="zh-CN"/>
        </w:rPr>
        <w:t>涉及危险</w:t>
      </w:r>
      <w:r>
        <w:rPr>
          <w:rFonts w:hint="eastAsia" w:ascii="宋体" w:hAnsi="宋体" w:eastAsia="宋体" w:cs="宋体"/>
          <w:color w:val="auto"/>
          <w:kern w:val="2"/>
          <w:sz w:val="24"/>
          <w:szCs w:val="24"/>
          <w:highlight w:val="none"/>
        </w:rPr>
        <w:t>操作。</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7）事故处理、运行中的单一操作、辅机操作可由值班长口头命令。</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2、其他要求</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1）承包人接到发包人下发的指令单后，根据指令单的先后顺序将调令编号、时间填写至操作单上。</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4）水泵机组操作员、监护员应持有水泵操作证；高配操作员、监护人员应持有高配证；闸（阀）门运行操作员、监护员应持有闸门运行工证。</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5）各工况运行期间巡查人员应熟悉泵站情况，每组包括巡查人员与现场校核人各1人。</w:t>
      </w:r>
    </w:p>
    <w:p>
      <w:pPr>
        <w:pStyle w:val="97"/>
        <w:wordWrap/>
        <w:snapToGrid/>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6）将拟定的机组调度指令单，交操作监护员签收。</w:t>
      </w:r>
    </w:p>
    <w:p>
      <w:pPr>
        <w:pStyle w:val="97"/>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7）操作指令单完成后，监护员将指令单交回泵站运行负责岗确认签收并归档。</w:t>
      </w:r>
    </w:p>
    <w:p>
      <w:pPr>
        <w:wordWrap/>
        <w:snapToGrid/>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、工程维护的要求</w:t>
      </w:r>
    </w:p>
    <w:p>
      <w:pPr>
        <w:wordWrap/>
        <w:autoSpaceDE w:val="0"/>
        <w:autoSpaceDN w:val="0"/>
        <w:adjustRightInd w:val="0"/>
        <w:snapToGrid/>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 xml:space="preserve"> 日常维护的范围及内容</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泵闸站日常养护按《</w:t>
      </w:r>
      <w:r>
        <w:rPr>
          <w:rFonts w:hint="eastAsia" w:ascii="宋体" w:hAnsi="宋体" w:eastAsia="宋体" w:cs="宋体"/>
          <w:color w:val="auto"/>
          <w:sz w:val="24"/>
          <w:szCs w:val="24"/>
          <w:highlight w:val="none"/>
          <w:lang w:val="en-US" w:eastAsia="zh-CN"/>
        </w:rPr>
        <w:t>浙江省水利工程维修养护定额标准</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浙江省水利工程定岗定员标准（试行）》</w:t>
      </w:r>
      <w:r>
        <w:rPr>
          <w:rFonts w:hint="eastAsia" w:ascii="宋体" w:hAnsi="宋体" w:eastAsia="宋体" w:cs="宋体"/>
          <w:color w:val="auto"/>
          <w:sz w:val="24"/>
          <w:szCs w:val="24"/>
          <w:highlight w:val="none"/>
        </w:rPr>
        <w:t>中维修养护定额标准项目，承包人负责本项目</w:t>
      </w:r>
      <w:r>
        <w:rPr>
          <w:rFonts w:hint="eastAsia" w:ascii="宋体" w:hAnsi="宋体" w:eastAsia="宋体" w:cs="宋体"/>
          <w:color w:val="auto"/>
          <w:sz w:val="24"/>
          <w:szCs w:val="24"/>
          <w:highlight w:val="none"/>
          <w:lang w:eastAsia="zh-CN"/>
        </w:rPr>
        <w:t>闸站、泵站</w:t>
      </w:r>
      <w:r>
        <w:rPr>
          <w:rFonts w:hint="eastAsia" w:ascii="宋体" w:hAnsi="宋体" w:cs="宋体"/>
          <w:color w:val="auto"/>
          <w:sz w:val="24"/>
          <w:szCs w:val="24"/>
          <w:highlight w:val="none"/>
          <w:lang w:eastAsia="zh-CN"/>
        </w:rPr>
        <w:t>、水闸</w:t>
      </w:r>
      <w:r>
        <w:rPr>
          <w:rFonts w:hint="eastAsia" w:ascii="宋体" w:hAnsi="宋体" w:eastAsia="宋体" w:cs="宋体"/>
          <w:color w:val="auto"/>
          <w:sz w:val="24"/>
          <w:szCs w:val="24"/>
          <w:highlight w:val="none"/>
        </w:rPr>
        <w:t>管理区内的水工建筑物、金属结构、变配电设备、机电设备、管理房、绿化等项目日常维护管理</w:t>
      </w:r>
      <w:r>
        <w:rPr>
          <w:rFonts w:hint="eastAsia" w:ascii="宋体" w:hAnsi="宋体" w:cs="宋体"/>
          <w:color w:val="auto"/>
          <w:sz w:val="24"/>
          <w:szCs w:val="24"/>
          <w:highlight w:val="none"/>
          <w:lang w:eastAsia="zh-CN"/>
        </w:rPr>
        <w:t>，对</w:t>
      </w:r>
      <w:r>
        <w:rPr>
          <w:rFonts w:hint="eastAsia" w:ascii="宋体" w:hAnsi="宋体" w:eastAsia="宋体" w:cs="宋体"/>
          <w:color w:val="auto"/>
          <w:sz w:val="24"/>
          <w:szCs w:val="24"/>
          <w:highlight w:val="none"/>
          <w:lang w:eastAsia="zh-CN"/>
        </w:rPr>
        <w:t>闸站、泵站</w:t>
      </w:r>
      <w:r>
        <w:rPr>
          <w:rFonts w:hint="eastAsia" w:ascii="宋体" w:hAnsi="宋体" w:cs="宋体"/>
          <w:color w:val="auto"/>
          <w:sz w:val="24"/>
          <w:szCs w:val="24"/>
          <w:highlight w:val="none"/>
          <w:lang w:eastAsia="zh-CN"/>
        </w:rPr>
        <w:t>、水闸附近的进出水沟清理</w:t>
      </w:r>
      <w:r>
        <w:rPr>
          <w:rFonts w:hint="eastAsia" w:ascii="宋体" w:hAnsi="宋体" w:eastAsia="宋体" w:cs="宋体"/>
          <w:color w:val="auto"/>
          <w:sz w:val="24"/>
          <w:szCs w:val="24"/>
          <w:highlight w:val="none"/>
        </w:rPr>
        <w:t>。</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基本维修项目为维持工程正常运行，对主体工程、机电设备、金属结构设备等进行日常维修、配件更换，以及对洪水测报系统、 安全监测系统、自备发电机组、运行管理平台等进行维修养护。</w:t>
      </w:r>
      <w:r>
        <w:rPr>
          <w:rFonts w:hint="eastAsia" w:ascii="宋体" w:hAnsi="宋体" w:eastAsia="宋体" w:cs="宋体"/>
          <w:b/>
          <w:color w:val="auto"/>
          <w:sz w:val="24"/>
          <w:szCs w:val="24"/>
          <w:highlight w:val="none"/>
        </w:rPr>
        <w:t>本次招标范围内的养护项目消耗的易耗品（如</w:t>
      </w:r>
      <w:r>
        <w:rPr>
          <w:rFonts w:hint="eastAsia" w:ascii="宋体" w:hAnsi="宋体" w:cs="宋体"/>
          <w:b/>
          <w:color w:val="auto"/>
          <w:sz w:val="24"/>
          <w:szCs w:val="24"/>
          <w:highlight w:val="none"/>
          <w:lang w:eastAsia="zh-CN"/>
        </w:rPr>
        <w:t>工具、</w:t>
      </w:r>
      <w:r>
        <w:rPr>
          <w:rFonts w:hint="eastAsia" w:ascii="宋体" w:hAnsi="宋体" w:eastAsia="宋体" w:cs="宋体"/>
          <w:b/>
          <w:color w:val="auto"/>
          <w:sz w:val="24"/>
          <w:szCs w:val="24"/>
          <w:highlight w:val="none"/>
        </w:rPr>
        <w:t>黄油、螺丝、灯具、易损电气配件、灭火器充装、水位仪、格栅等除锈防腐等）采购、更换</w:t>
      </w:r>
      <w:r>
        <w:rPr>
          <w:rFonts w:hint="eastAsia" w:ascii="宋体" w:hAnsi="宋体" w:eastAsia="宋体" w:cs="宋体"/>
          <w:color w:val="auto"/>
          <w:sz w:val="24"/>
          <w:szCs w:val="24"/>
          <w:highlight w:val="none"/>
        </w:rPr>
        <w:t>由承包人承担，价格统一报在投标价中，发包人不再另行考虑。</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机电设备养护配件更换包括</w:t>
      </w:r>
      <w:r>
        <w:rPr>
          <w:rFonts w:hint="eastAsia" w:ascii="宋体" w:hAnsi="宋体" w:eastAsia="宋体" w:cs="宋体"/>
          <w:color w:val="auto"/>
          <w:sz w:val="24"/>
          <w:szCs w:val="24"/>
          <w:highlight w:val="none"/>
          <w:lang w:eastAsia="zh-CN"/>
        </w:rPr>
        <w:t>闸站、泵站</w:t>
      </w:r>
      <w:r>
        <w:rPr>
          <w:rFonts w:hint="eastAsia" w:ascii="宋体" w:hAnsi="宋体" w:cs="宋体"/>
          <w:color w:val="auto"/>
          <w:sz w:val="24"/>
          <w:szCs w:val="24"/>
          <w:highlight w:val="none"/>
          <w:lang w:eastAsia="zh-CN"/>
        </w:rPr>
        <w:t>、水闸</w:t>
      </w:r>
      <w:r>
        <w:rPr>
          <w:rFonts w:hint="eastAsia" w:ascii="宋体" w:hAnsi="宋体" w:eastAsia="宋体" w:cs="宋体"/>
          <w:color w:val="auto"/>
          <w:sz w:val="24"/>
          <w:szCs w:val="24"/>
          <w:highlight w:val="none"/>
        </w:rPr>
        <w:t>主机组、操作设备系统等设备养护时的易损件更换、电动机养护、操作系统养护、配电设施养护、输变电系统养护、避雷设施养护。辅助设备养护配件更换包括配电系统、输变电系统、避雷系统、消防设备等全部辅助设备的养护。自动控制设施维护包括计算机监控系统、图像监视系统。闸门养护内容包括钢闸门表层局部损坏处理、止水、行走支承装置养护。阀门养护内容包括表层局部损坏处理、止水更换养护。附属设施养护内容包括机房及管理房养护、绿化、围墙护拦养护。管护内容包括工程检查、工程观测和资料收集整理等。调整项目包括自动控制设施运行维护、桥机定期养护、检修闸门养护。室内室外格栅栏杆金属防腐等。</w:t>
      </w:r>
    </w:p>
    <w:p>
      <w:pPr>
        <w:wordWrap/>
        <w:autoSpaceDE w:val="0"/>
        <w:autoSpaceDN w:val="0"/>
        <w:adjustRightInd w:val="0"/>
        <w:snapToGrid/>
        <w:spacing w:line="600" w:lineRule="exact"/>
        <w:ind w:firstLine="482" w:firstLineChars="200"/>
        <w:textAlignment w:val="auto"/>
        <w:rPr>
          <w:rFonts w:hint="eastAsia" w:ascii="宋体" w:hAnsi="宋体" w:cs="宋体"/>
          <w:b/>
          <w:color w:val="auto"/>
          <w:sz w:val="24"/>
          <w:szCs w:val="24"/>
          <w:highlight w:val="none"/>
          <w:lang w:eastAsia="zh-CN"/>
        </w:rPr>
      </w:pPr>
      <w:r>
        <w:rPr>
          <w:rFonts w:hint="eastAsia" w:ascii="宋体" w:hAnsi="宋体" w:eastAsia="宋体" w:cs="宋体"/>
          <w:b/>
          <w:color w:val="auto"/>
          <w:sz w:val="24"/>
          <w:szCs w:val="24"/>
          <w:highlight w:val="none"/>
        </w:rPr>
        <w:t>除了上述日常养护内容外，</w:t>
      </w:r>
      <w:r>
        <w:rPr>
          <w:rFonts w:hint="eastAsia" w:ascii="宋体" w:hAnsi="宋体" w:cs="宋体"/>
          <w:b/>
          <w:color w:val="auto"/>
          <w:sz w:val="24"/>
          <w:szCs w:val="24"/>
          <w:highlight w:val="none"/>
          <w:lang w:val="en-US" w:eastAsia="zh-CN"/>
        </w:rPr>
        <w:t>汛前保养费及管用人员工资限额36.05万元，以最终半年度考核结果支付费用；泵站水泵维修更新和应急维修费用费用限额9万元，以验收报告为准支付费用；泵站物资采购费用限额3.105万元，以验收报告为准支付费用。</w:t>
      </w:r>
      <w:r>
        <w:rPr>
          <w:rFonts w:hint="eastAsia" w:ascii="宋体" w:hAnsi="宋体" w:eastAsia="宋体" w:cs="宋体"/>
          <w:b/>
          <w:color w:val="auto"/>
          <w:sz w:val="24"/>
          <w:szCs w:val="24"/>
          <w:highlight w:val="none"/>
        </w:rPr>
        <w:t>承包人配合发包人做好管理。</w:t>
      </w:r>
      <w:r>
        <w:rPr>
          <w:rFonts w:hint="eastAsia" w:ascii="宋体" w:hAnsi="宋体" w:cs="宋体"/>
          <w:b/>
          <w:color w:val="auto"/>
          <w:sz w:val="24"/>
          <w:szCs w:val="24"/>
          <w:highlight w:val="none"/>
          <w:lang w:eastAsia="zh-CN"/>
        </w:rPr>
        <w:t>因承包人维护管护不到位，造成设备损坏而产生的修理、设备更换费由承包人承担。</w:t>
      </w:r>
    </w:p>
    <w:p>
      <w:pPr>
        <w:wordWrap/>
        <w:autoSpaceDE w:val="0"/>
        <w:autoSpaceDN w:val="0"/>
        <w:adjustRightInd w:val="0"/>
        <w:snapToGrid/>
        <w:spacing w:line="6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泵站日常养护要求</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泵站日常维护按照《泵站技术管理规程》（SL225-2000）、（SL255-2010），《水闸技术管理规程》（SL75-94），《电力变压器运行规程》（DL/T572-95）、《电力设备预防性试验规程》（DL/T596-1996）、《水利水电工程施工质量检验与评定规程》SL176-2007、《钢结构工程质量检验评定标准》GB50221-95、《</w:t>
      </w:r>
      <w:r>
        <w:rPr>
          <w:rFonts w:hint="eastAsia" w:ascii="宋体" w:hAnsi="宋体" w:eastAsia="宋体" w:cs="宋体"/>
          <w:color w:val="auto"/>
          <w:sz w:val="24"/>
          <w:szCs w:val="24"/>
          <w:highlight w:val="none"/>
          <w:lang w:val="en-US" w:eastAsia="zh-CN"/>
        </w:rPr>
        <w:t>浙江省水利工程维修养护定额标准</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》等，做到早发现早处理，把事故隐患扼杀在萌芽状态，防止出现带病运行，使设备始终处于良好的热备状态</w:t>
      </w:r>
      <w:r>
        <w:rPr>
          <w:rFonts w:hint="eastAsia" w:ascii="宋体" w:hAnsi="宋体" w:eastAsia="宋体" w:cs="宋体"/>
          <w:color w:val="auto"/>
          <w:sz w:val="24"/>
          <w:szCs w:val="24"/>
          <w:highlight w:val="none"/>
        </w:rPr>
        <w:t>。</w:t>
      </w:r>
    </w:p>
    <w:p>
      <w:pPr>
        <w:wordWrap/>
        <w:autoSpaceDE w:val="0"/>
        <w:autoSpaceDN w:val="0"/>
        <w:adjustRightInd w:val="0"/>
        <w:snapToGrid/>
        <w:spacing w:line="600" w:lineRule="exact"/>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rPr>
        <w:t>、工程检查要求</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日常巡查</w:t>
      </w:r>
      <w:r>
        <w:rPr>
          <w:rFonts w:hint="eastAsia" w:ascii="宋体" w:hAnsi="宋体" w:eastAsia="宋体" w:cs="宋体"/>
          <w:b w:val="0"/>
          <w:bCs w:val="0"/>
          <w:color w:val="auto"/>
          <w:sz w:val="24"/>
          <w:szCs w:val="24"/>
          <w:highlight w:val="none"/>
        </w:rPr>
        <w:t>具</w:t>
      </w:r>
      <w:r>
        <w:rPr>
          <w:rFonts w:hint="eastAsia" w:ascii="宋体" w:hAnsi="宋体" w:eastAsia="宋体" w:cs="宋体"/>
          <w:color w:val="auto"/>
          <w:sz w:val="24"/>
          <w:szCs w:val="24"/>
          <w:highlight w:val="none"/>
        </w:rPr>
        <w:t>体内容要求如下：</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（一）水泵检査</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1）水泵机组检查前先检查水位并做好记录。</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2）水泵机组各连接点应连接牢靠，无泄漏现象。</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3）水泵轴承箱油标油位应在允许范围内，油色清晰。</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4）循环冷却水泵压力应正常。</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5）填料函处填料压紧程度正常。</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6）安全防护设施完好。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（二）电动机检查</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1）电动机引出线接头应紧固，接地装置必须可靠。</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2）电动机外壳和周围应清洁无杂物。</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3）电动机轴封处应不漏油，密封良好。</w:t>
      </w:r>
    </w:p>
    <w:p>
      <w:pPr>
        <w:wordWrap/>
        <w:snapToGrid/>
        <w:spacing w:line="600" w:lineRule="exact"/>
        <w:ind w:firstLine="420" w:firstLineChars="17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4）电动机的电气母线和电缆应正常，无过热、破损现象。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（三）高压配电系统</w:t>
      </w:r>
      <w:bookmarkStart w:id="28" w:name="_Toc446891214"/>
      <w:bookmarkStart w:id="29" w:name="_Toc446606898"/>
      <w:bookmarkStart w:id="30" w:name="_Toc446892563"/>
      <w:r>
        <w:rPr>
          <w:rFonts w:hint="eastAsia" w:ascii="宋体" w:hAnsi="宋体" w:eastAsia="宋体" w:cs="宋体"/>
          <w:color w:val="auto"/>
          <w:sz w:val="24"/>
          <w:szCs w:val="24"/>
          <w:highlight w:val="none"/>
        </w:rPr>
        <w:t>检查</w:t>
      </w:r>
      <w:bookmarkEnd w:id="28"/>
      <w:bookmarkEnd w:id="29"/>
      <w:bookmarkEnd w:id="30"/>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相关高压配电柜巡视检查内容如下：</w:t>
      </w:r>
    </w:p>
    <w:p>
      <w:pPr>
        <w:wordWrap/>
        <w:snapToGrid/>
        <w:spacing w:line="600" w:lineRule="exact"/>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1）10kV配电柜巡视：10kV配电柜巡视检査应为每日一次，遇过载运行、试运行和有缺陷运行等特殊情况应增加检査次数。</w:t>
      </w:r>
    </w:p>
    <w:p>
      <w:pPr>
        <w:wordWrap/>
        <w:snapToGrid/>
        <w:spacing w:line="600" w:lineRule="exact"/>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2）10kV配电柜面检査：6kV~ 10kV配电柜面各指示器工作正常，指示状态与设备实际工作状态相符，各继电保护显示装置无故障显示和报警现象，实时检测仪器如电压表、电流表、有功功率表、无功功率表、功率因数表、电源显示仪等显示正确。</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3）10kV配电柜控制回路和保护回路检查：控制回路和保护回路小熔断器、小开关、切换开关、连接片（压板）和接线端子位置应正确，接触良好，无脱线、断线现象，照明应正常，加热器工作良好。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4）10kV配电柜母排及支持瓷瓶检査：母排及支持瓷瓶应无严重积灰、无搭挂异物、无变形、瓷瓶无裂缝、无放电痕迹，示温蜡片无变色无熔化现象。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5）隔离（闸刀）开关、接地（闸刀）开关检查：隔离（闸刀）开关、接地（闸刀）开关操作机构应操作灵活，三相分合同步，动、静触头接触良好，压力适当，无过热发红现象，无拉毛、熔化和氧化现象。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6）断路器（接触器）检査：真空断路器（接触器）：外壳应完好，无损伤、无裂纹和无焦痕；一端带电时，真空管内壁应无红色或乳白色辉光出现。</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7）电容器、电感器检査：电容器、电感器瓷管和支撑绝缘瓷瓶应无破损、无放电痕迹，外壳应无变形和无渗油现象，表面温度不应超过50℃；电感器无异常声响，绕组绝缘良好。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8）熔断器检査：熔断器熔断指示装置应无弹出，瓷管瓷瓶应无裂纹，无放电痕迹，弹性卡座与熔芯铜帽应接触良好，压力适当，指示器位置显示正确。</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移动小车检查：移动小车柜门应开启灵活，小车移动轻松，接插件接触良好可靠，触头无变形、无烧毛和无腐蚀，轴承完好润滑，机械卡锁率靠，车上绝缘瓷瓶完好清洁，无损伤、无裂纹和无闪络痕迹，各种联锁安全可靠符合设备工作要求，车架稳固，轨道内无异物，小车进出方便，位置正确。</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10）操动机构检査：操动机构应操动灵活、可靠，分合线圈无异味，储能装置工作正常，设备状态显示器显示应符合实际工作状态，操作次数累积器累计数值应不超过各设备的出厂要求。</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11）接点连接检査：接点连接螺栓应无松动，接点无氧化、发黑现象，接地线接地应良好。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低压室（仓）检查：低压室（仓）内小熔断器、小开关、继电器、变送器、切换开关、连接片（压板）、接线端子位置应正确，工作正常，接触良好，无脱线、断线现象，编号应清晰，室（仓）内照明应完好，加热器工作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13）继电器、互感器、电源指示器检査：</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a、继电器检查：继电器应无异常动作，显示正确，试验装置良好，表盘、继电器外壳工作正常无损坏。数字式继电器显示屏应显示正常无缺损，显示内容应无缺项，工作指示灯应复位在原始状态。</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b、互感器检査:互感器绝缘部分应无破损裂纹、无异常声响，一、二次线接头无松动。电流互感器二次侧接线严禁开路，必须可靠接地。电压互感器二次侧接线严禁短路，短路保护器工作应正常。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c、避雷器检查:避雷器应无污物、无焦痕、无放电、无变形和变色现象，瓷质部分应无掉釉和裂纹。</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d、检测仪表检査:各类仪表应工作正常，数值显示可信。显示电压不得超过额定供电电压的±10%，且三相平衡无误差，电流显示与实际负载基本相符，三相电流应保持平衡；功率因数COS∮值应保持在 0.85~1范围内。</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（四）、低压配电系统检查</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1）0.4kV配电柜巡视：配电柜巡视检査应为每日一次，遇过载运行、试运行和有缺陷运行等特殊情况应增加检査次数。</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配电柜面检査：配电柜面各指示器应工作正常，指示状态与设备实际工作状态应相符；实时检测仪器如电压表、电流表、有功功率表、无功功率表、功率因数表、所用变压器温度显示仪等应显示正确；移相电容器自动补偿仪工作正常，补偿值应在0.85~1范围内。</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3）控制回路和保护回路检査：控制回路和保护回路小熔断器、小开关、切换开关、接线端子位置应正确，接触良好，无脱线、断线，照明正常，加热器工作良好。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4）母排及支持瓷瓶检査：母排及支持瓷瓶应无严重积灰、无搭挂异物、无变形、瓷瓶无裂缝、无放电痕迹，示温蜡片无变色无熔化现象。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5）隔离（闸刀）开关检査：隔离（闸刀）开关操作机构应操动灵活，三相分合同步，动、静触头接触良好，压力适当，无过热发红现象，无拉毛、熔化和氧化现象。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断路器检査：断路器机械分合状态应与实际状态相符，三相动、静触头接触应良好一致，无错位，动、静触头无烧毛和熔化迹象，牵引吸铁无异声、无过热现象，灭弧装置工作性能可靠，无焦黑和炭化现象，灭弧罩完好无裂纹、无损伤，速动装置分、合同步迅速。</w:t>
      </w:r>
    </w:p>
    <w:p>
      <w:pPr>
        <w:wordWrap/>
        <w:snapToGrid/>
        <w:spacing w:line="600" w:lineRule="exact"/>
        <w:ind w:firstLine="439" w:firstLineChars="18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7）热继电器检査：热继电器接线应良好，脱扣器无误动作。</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8）电容器、变阻器检査：电容器、变阻器应工作正常，无异味、异声，电容器瓷瓶无裂纹、破损，外壳无变形、无渗漏液，变阻器绕组绝缘无变色、无振动。</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互感器检査：互感器应接地良好，工作正常，无异味、异声。电流互感器二次侧接线牢靠无断线、无开路现象；电压互感器二次侧保护良好无短路现象。不可在巡视检査时随意操作设备。检査时须注意开关操作手柄与抽屉操作手柄的位置关系。</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（五）、励磁装置检查</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1）励磁装置的巡视检查应为每日一次，系统的工作电源、操作电源等应正常可靠。</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2）表计指示正常，信号显示与实际工况相符；如发现励磁电流、励磁电压明显上升或下降，应即检查原因予以排除，如不能恢复正常应停机检修；</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3）励磁回路发生一点接地时，应即查明故障的原因，予以消除；</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4）各电磁部件无异声；各通流部件的接点、导线及元器件无过热现象；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5）通风元器件、冷却系统工作正常；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6）隔离变压器线圈、铁芯温度、温升不超过规定值。声响正常，表面无积污。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（六）计算机监控系统检查</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泵站计算机监控系统每次投入运行前应进行检查并应符合下列要求：</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1）受控设备性能完好。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2）计算机及其网络系统运行正常。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3）现地控制单元（LCU）、微机保护装置、测量装置、微机励磁装置运行正常。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4）各自动化元件，包括执行元件、信号器、传感器等工作可靠。</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5）视频系统运行正常。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6）系统特性指标以及安全监视和控制功能满足设计要求。</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7）无告警显示。</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8）随时检查监控软件的运行是否正常，各种状态显示、界面切换、故障报警等功能是否快速准确。</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9）与巡查实际情况对照，检查各类传感数据是否正确可靠。</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10）检查监控软件各种控制功能是否能正确可靠实现。</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11）检查中控室温度、湿度是否符合条件，及时开启空调系统。</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（七）供排水系统巡查内容</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1）进出水管路，各闸阀应连接可靠，无漏水，漏气现象。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2）电机运行过程中应无异常声响和不正常振动。</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3）各压力仪表指示应正确，工作正常。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4）用手背触摸泵和电机外壳，轴瓦（电机）温度感觉能承受为正常温度，如太烫应查明原因。</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5）如发现供水泵异常情况，应立即停止运行，启用备用泵。</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6）滤水器各开关位置、指示灯指示应正确，工作正常。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7）滤水器应连接可靠，管路系统应无渗（漏）水现象。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8）定期检查滤水器自动控制系统应运行正常。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9）排水泵运行时应注意排水廊道水位下降情况，当泵停运时应伴有底阀关闭响声。</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10）定期检查排水廊道水位，观察浮子继电器、示流器、电动闸阀应动作可靠。</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（八）行车检查</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1）送上电源，三相电压应在正常范围。</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2）检査各制动器应完好。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3）检査钢丝绳应排列整齐，无乱绕和松脱现象。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4）检査吊钩应无磨损、扭曲、裂缝、变形等情况，防吊具脱落保险装置完好。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5）检査行车的桥架和走台不得有杂物堆放。</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6）检查限位开关完好。</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）检査减速器箱油位、油质情况。检査减速器箱、液压制动器、推进器等部位应无漏油情况。</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）打开电门锁，按下控制电源的启动按钮，应显示控制电源正常的指示灯亮。</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（九）闸门的巡视检查</w:t>
      </w:r>
    </w:p>
    <w:p>
      <w:pPr>
        <w:wordWrap/>
        <w:snapToGrid/>
        <w:spacing w:line="600" w:lineRule="exact"/>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泵站闸门包括：副取水口控制闸、水泵前池主进口控制闸。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1）检查水位及水面情况。</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2）闸门全开、全关位置指示应正确。</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3）电源供电正常，信号灯应显示正常。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4）闸门丝杆保护套应无损坏。</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5）闸门电动装置应无渗漏油情况。</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6）控制箱箱门应密封完好，箱门锁无损坏。</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7）闸门位置应放置正常，无倾斜、卡死，闸槽内无异物。</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8）闸门止水有无老化变形，闸门有无漏水。</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（十）主要控制阀门的巡视检查</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泵闸站控制阀门主要有水泵出水管上的液控阀、出水管上的检修蝶阀、排涝管以及供水管上的电动蝶阀。</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1）阀门全开、全关位置指示应正确。</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2）电源供电正常，信号灯应显示正常。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3）液控阀门油泵及压力信号显示正常。</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4）液控阀门电动装置应无渗漏油情况。</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5）各阀门应没有较严重锈蚀和漏水现象。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w:t>
      </w:r>
      <w:r>
        <w:rPr>
          <w:rFonts w:hint="eastAsia" w:ascii="宋体" w:hAnsi="宋体" w:cs="宋体"/>
          <w:color w:val="auto"/>
          <w:sz w:val="24"/>
          <w:szCs w:val="24"/>
          <w:highlight w:val="none"/>
          <w:lang w:eastAsia="zh-CN"/>
        </w:rPr>
        <w:t>进出</w:t>
      </w:r>
      <w:r>
        <w:rPr>
          <w:rFonts w:hint="eastAsia" w:ascii="宋体" w:hAnsi="宋体" w:eastAsia="宋体" w:cs="宋体"/>
          <w:color w:val="auto"/>
          <w:sz w:val="24"/>
          <w:szCs w:val="24"/>
          <w:highlight w:val="none"/>
        </w:rPr>
        <w:t>水口及沿线管道的巡视检查</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1）管道沿线保护范围内，没有大型施工机械碾压，没有被其他构筑物占用；</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2）沿线无地面凹陷、渗（冒）水</w:t>
      </w:r>
      <w:r>
        <w:rPr>
          <w:rFonts w:hint="eastAsia" w:ascii="宋体" w:hAnsi="宋体" w:cs="宋体"/>
          <w:color w:val="auto"/>
          <w:sz w:val="24"/>
          <w:szCs w:val="24"/>
          <w:highlight w:val="none"/>
          <w:lang w:eastAsia="zh-CN"/>
        </w:rPr>
        <w:t>、水沟堵塞</w:t>
      </w:r>
      <w:r>
        <w:rPr>
          <w:rFonts w:hint="eastAsia" w:ascii="宋体" w:hAnsi="宋体" w:eastAsia="宋体" w:cs="宋体"/>
          <w:color w:val="auto"/>
          <w:sz w:val="24"/>
          <w:szCs w:val="24"/>
          <w:highlight w:val="none"/>
        </w:rPr>
        <w:t>现象；</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3）需定期对</w:t>
      </w:r>
      <w:r>
        <w:rPr>
          <w:rFonts w:hint="eastAsia" w:ascii="宋体" w:hAnsi="宋体" w:cs="宋体"/>
          <w:color w:val="auto"/>
          <w:sz w:val="24"/>
          <w:szCs w:val="24"/>
          <w:highlight w:val="none"/>
          <w:lang w:eastAsia="zh-CN"/>
        </w:rPr>
        <w:t>泵闸站、水闸附近水域</w:t>
      </w:r>
      <w:r>
        <w:rPr>
          <w:rFonts w:hint="eastAsia" w:ascii="宋体" w:hAnsi="宋体" w:eastAsia="宋体" w:cs="宋体"/>
          <w:color w:val="auto"/>
          <w:sz w:val="24"/>
          <w:szCs w:val="24"/>
          <w:highlight w:val="none"/>
        </w:rPr>
        <w:t>各警示牌等措施的检查，做好安全宣传工作。</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（十二）附属构筑物的巡视检查</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构建筑物及附近地面</w:t>
      </w:r>
      <w:r>
        <w:rPr>
          <w:rFonts w:hint="eastAsia" w:ascii="宋体" w:hAnsi="宋体" w:eastAsia="宋体" w:cs="宋体"/>
          <w:color w:val="auto"/>
          <w:sz w:val="24"/>
          <w:szCs w:val="24"/>
          <w:highlight w:val="none"/>
        </w:rPr>
        <w:t>有无裂缝或破损情况；泵房、管理房、控制闸启闭架（台）有无雨水渗漏，是否整洁，照明施工完好，墙面是否剥落，梁、板、柱等排架结构有无裂缝或破损现象等。</w:t>
      </w:r>
    </w:p>
    <w:p>
      <w:pPr>
        <w:wordWrap/>
        <w:autoSpaceDE w:val="0"/>
        <w:autoSpaceDN w:val="0"/>
        <w:adjustRightInd w:val="0"/>
        <w:snapToGrid/>
        <w:spacing w:line="6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汛前</w:t>
      </w:r>
      <w:r>
        <w:rPr>
          <w:rFonts w:hint="eastAsia" w:ascii="宋体" w:hAnsi="宋体" w:cs="宋体"/>
          <w:b/>
          <w:color w:val="auto"/>
          <w:sz w:val="24"/>
          <w:szCs w:val="24"/>
          <w:highlight w:val="none"/>
          <w:lang w:eastAsia="zh-CN"/>
        </w:rPr>
        <w:t>、后及</w:t>
      </w:r>
      <w:r>
        <w:rPr>
          <w:rFonts w:hint="eastAsia" w:ascii="宋体" w:hAnsi="宋体" w:eastAsia="宋体" w:cs="宋体"/>
          <w:b/>
          <w:color w:val="auto"/>
          <w:sz w:val="24"/>
          <w:szCs w:val="24"/>
          <w:highlight w:val="none"/>
        </w:rPr>
        <w:t>年度检查</w:t>
      </w:r>
    </w:p>
    <w:p>
      <w:pPr>
        <w:wordWrap/>
        <w:snapToGrid/>
        <w:spacing w:line="60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1）水工建筑物巡检；</w:t>
      </w:r>
    </w:p>
    <w:p>
      <w:pPr>
        <w:wordWrap/>
        <w:snapToGrid/>
        <w:spacing w:line="60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2）各水工建筑物的结构安全状态；</w:t>
      </w:r>
    </w:p>
    <w:p>
      <w:pPr>
        <w:wordWrap/>
        <w:snapToGrid/>
        <w:spacing w:line="60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3）机组、行车、闸（阀）门和启闭机等的安全状态、运行情况；</w:t>
      </w:r>
    </w:p>
    <w:p>
      <w:pPr>
        <w:wordWrap/>
        <w:snapToGrid/>
        <w:spacing w:line="60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4）供电线路、电气设备的安全状态，备用电源的保养维护、运行情况。</w:t>
      </w:r>
    </w:p>
    <w:p>
      <w:pPr>
        <w:widowControl w:val="0"/>
        <w:wordWrap/>
        <w:autoSpaceDE w:val="0"/>
        <w:autoSpaceDN w:val="0"/>
        <w:adjustRightInd w:val="0"/>
        <w:snapToGrid/>
        <w:spacing w:line="600" w:lineRule="exact"/>
        <w:ind w:left="0" w:leftChars="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完成汛前</w:t>
      </w:r>
      <w:r>
        <w:rPr>
          <w:rFonts w:hint="eastAsia" w:ascii="宋体" w:hAnsi="宋体" w:cs="宋体"/>
          <w:color w:val="auto"/>
          <w:sz w:val="24"/>
          <w:szCs w:val="24"/>
          <w:highlight w:val="none"/>
          <w:lang w:eastAsia="zh-CN"/>
        </w:rPr>
        <w:t>后及</w:t>
      </w:r>
      <w:r>
        <w:rPr>
          <w:rFonts w:hint="eastAsia" w:ascii="宋体" w:hAnsi="宋体" w:eastAsia="宋体" w:cs="宋体"/>
          <w:color w:val="auto"/>
          <w:sz w:val="24"/>
          <w:szCs w:val="24"/>
          <w:highlight w:val="none"/>
        </w:rPr>
        <w:t>年度检查记录表，形成汛前、年度检查记录，整理归档。编制汛前</w:t>
      </w:r>
      <w:r>
        <w:rPr>
          <w:rFonts w:hint="eastAsia" w:ascii="宋体" w:hAnsi="宋体" w:cs="宋体"/>
          <w:color w:val="auto"/>
          <w:sz w:val="24"/>
          <w:szCs w:val="24"/>
          <w:highlight w:val="none"/>
          <w:lang w:eastAsia="zh-CN"/>
        </w:rPr>
        <w:t>、后及</w:t>
      </w:r>
      <w:r>
        <w:rPr>
          <w:rFonts w:hint="eastAsia" w:ascii="宋体" w:hAnsi="宋体" w:eastAsia="宋体" w:cs="宋体"/>
          <w:color w:val="auto"/>
          <w:sz w:val="24"/>
          <w:szCs w:val="24"/>
          <w:highlight w:val="none"/>
        </w:rPr>
        <w:t>年度检查报告，并上报发包人。</w:t>
      </w:r>
    </w:p>
    <w:p>
      <w:pPr>
        <w:pStyle w:val="42"/>
        <w:widowControl w:val="0"/>
        <w:wordWrap/>
        <w:adjustRightInd w:val="0"/>
        <w:snapToGrid/>
        <w:spacing w:line="600" w:lineRule="exact"/>
        <w:ind w:left="0" w:leftChars="0" w:right="0" w:firstLine="480"/>
        <w:jc w:val="both"/>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在汛期应急响应状态下，承包人应派驻人员至各闸站，确保</w:t>
      </w:r>
      <w:r>
        <w:rPr>
          <w:rFonts w:hint="eastAsia" w:ascii="宋体" w:hAnsi="宋体" w:cs="宋体"/>
          <w:color w:val="auto"/>
          <w:sz w:val="24"/>
          <w:szCs w:val="24"/>
          <w:highlight w:val="none"/>
          <w:lang w:val="en-US" w:eastAsia="zh-CN"/>
        </w:rPr>
        <w:t>24小时维护管养。必要时，在街道防汛指挥的指令下，对闸站及时开启或关闭。</w:t>
      </w:r>
    </w:p>
    <w:p>
      <w:pPr>
        <w:pStyle w:val="42"/>
        <w:widowControl w:val="0"/>
        <w:wordWrap/>
        <w:adjustRightInd w:val="0"/>
        <w:snapToGrid/>
        <w:spacing w:line="600" w:lineRule="exact"/>
        <w:ind w:left="0" w:leftChars="0" w:right="0" w:firstLine="480"/>
        <w:jc w:val="both"/>
        <w:textAlignment w:val="auto"/>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防汛物资清单包括但不限于以下清单，由第三方进行验收后结算费用。</w:t>
      </w:r>
    </w:p>
    <w:tbl>
      <w:tblPr>
        <w:tblStyle w:val="62"/>
        <w:tblW w:w="5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品种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雨衣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雨鞋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便携式工作灯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手电筒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手套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手提喇叭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救生衣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救生圈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5780" w:type="dxa"/>
            <w:tcBorders>
              <w:top w:val="single" w:color="000000" w:sz="4" w:space="0"/>
              <w:left w:val="single" w:color="000000" w:sz="4" w:space="0"/>
              <w:bottom w:val="single" w:color="000000" w:sz="4" w:space="0"/>
              <w:right w:val="single" w:color="000000" w:sz="4" w:space="0"/>
            </w:tcBorders>
            <w:vAlign w:val="center"/>
          </w:tcPr>
          <w:p>
            <w:pPr>
              <w:pStyle w:val="42"/>
              <w:widowControl w:val="0"/>
              <w:wordWrap/>
              <w:adjustRightInd w:val="0"/>
              <w:snapToGrid/>
              <w:spacing w:line="600" w:lineRule="exact"/>
              <w:ind w:left="0" w:leftChars="0" w:right="0"/>
              <w:jc w:val="center"/>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铁锹</w:t>
            </w:r>
          </w:p>
        </w:tc>
      </w:tr>
    </w:tbl>
    <w:p>
      <w:pPr>
        <w:pStyle w:val="42"/>
        <w:widowControl w:val="0"/>
        <w:wordWrap/>
        <w:adjustRightInd w:val="0"/>
        <w:snapToGrid/>
        <w:spacing w:line="600" w:lineRule="exact"/>
        <w:ind w:left="0" w:leftChars="0" w:right="0"/>
        <w:jc w:val="both"/>
        <w:textAlignment w:val="auto"/>
        <w:outlineLvl w:val="9"/>
        <w:rPr>
          <w:rFonts w:hint="eastAsia" w:eastAsia="宋体"/>
          <w:color w:val="auto"/>
          <w:highlight w:val="none"/>
          <w:lang w:eastAsia="zh-CN"/>
        </w:rPr>
      </w:pPr>
    </w:p>
    <w:p>
      <w:pPr>
        <w:wordWrap/>
        <w:autoSpaceDE w:val="0"/>
        <w:autoSpaceDN w:val="0"/>
        <w:adjustRightInd w:val="0"/>
        <w:snapToGrid/>
        <w:spacing w:line="6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特别检查</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当工程遇到可能严重影响安全运用的情况（如大暴雨、台风过境、有感地震等）、工程发生较严重的破坏现象或其他危险情况时，根据发包人指令，必须进行特别检查。编写检查报告，整理归档。</w:t>
      </w:r>
    </w:p>
    <w:p>
      <w:pPr>
        <w:wordWrap/>
        <w:autoSpaceDE w:val="0"/>
        <w:autoSpaceDN w:val="0"/>
        <w:adjustRightInd w:val="0"/>
        <w:snapToGrid/>
        <w:spacing w:line="600" w:lineRule="exact"/>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、设备养护要求</w:t>
      </w:r>
    </w:p>
    <w:p>
      <w:pPr>
        <w:wordWrap/>
        <w:snapToGrid/>
        <w:spacing w:line="600" w:lineRule="exact"/>
        <w:ind w:firstLine="361" w:firstLineChars="15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（1）设备养护的主要内容</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1）水泵的维护。</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2）水泵电机的维护。</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3）闸（阀）门的维护。</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4）配水、排水管道的维护。</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5）行车的维护。</w:t>
      </w:r>
    </w:p>
    <w:p>
      <w:pPr>
        <w:wordWrap/>
        <w:snapToGrid/>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6）机电设备的维护。</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7）拦污栅的维护。</w:t>
      </w:r>
    </w:p>
    <w:p>
      <w:pPr>
        <w:pStyle w:val="966"/>
        <w:wordWrap/>
        <w:snapToGrid/>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（2）设备养护的要求</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1）机电设备和工程设备、附属设备在日常巡查中，应加强巡视，密切观察并摘录运行的主要参数，发现异常及时报发包人。所有设备整理形成台账，根据台账进行清单式管理。</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2）机电设备养护按《水闸管理技术规程》（SL75-2014）等有关规定。</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3）自动监控系统硬件设施和软件系统的维护管理维护应遵守下列规定：</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①定期对传感器、可编程序控制器、指示仪表、保护设备、视频系统、通信系统、计算机及网络等系统硬件进行检查维护和清洁除尘；</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②按规定时间定期对传感器、指示仪表、保护设备等进行率定和精度校验，对不符合要求的设备及时向发包人报检修、校正或更换计划表；</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③定期对保护设备进行灵敏度检查、调整，对不符合要求的设备及时向发包人报检修、校正或更换计划表；</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④应制定计算机控制操作规程并严格执行；</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⑤加强对计算机和网络的安全管理；</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⑥定期对系统软件和数据库进行备份，对技术文档妥善保管；</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⑦有管理权限的厂家人员对系统进行维护时并做好登记记录；</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⑧对运行中出现的问题详细记录，并报发包人联系厂家解决和维护；</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⑨及时统计并上报有关报表；</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⑩自动监控系统发生故障或显示告警信息时，应查明原因，并及时排除。</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环境要求：承包人应确保管理范围内的环境卫生、整洁；管理范围内应无垃圾堆；管理范围内发现有破损路面、坡损墙面应及时报告；在管理范围内非经批准不得随意堆放杂物；应保证管理范围内的室外照明、亮化设施处于完好状态，并能及时投入使用；做好其他环境管理工作。</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保洁要求：保洁区域</w:t>
      </w:r>
      <w:r>
        <w:rPr>
          <w:rFonts w:hint="eastAsia" w:ascii="宋体" w:hAnsi="宋体" w:cs="宋体"/>
          <w:color w:val="auto"/>
          <w:kern w:val="0"/>
          <w:sz w:val="24"/>
          <w:szCs w:val="24"/>
          <w:highlight w:val="none"/>
          <w:lang w:eastAsia="zh-CN"/>
        </w:rPr>
        <w:t>（泵闸站、水闸构建筑物及周围地面、道路）</w:t>
      </w:r>
      <w:r>
        <w:rPr>
          <w:rFonts w:hint="eastAsia" w:ascii="宋体" w:hAnsi="宋体" w:eastAsia="宋体" w:cs="宋体"/>
          <w:color w:val="auto"/>
          <w:kern w:val="0"/>
          <w:sz w:val="24"/>
          <w:szCs w:val="24"/>
          <w:highlight w:val="none"/>
        </w:rPr>
        <w:t>的设备、地面、墙面、楼梯、扶手、玻璃、走廊等干净，无垃圾、积灰、污渍、手印。定期开展消毒活动。垃圾外运包含在投标费用中，发包人不再另行支付。</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安防要求：对安防区域定时巡视，明确巡视工作职责，对设备机房等重要区域、部位进行重点巡视并记录，及时发现和处理各种安全和事故隐患。</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绿化养护要求：绿化养护要求按《园林植物养护管理技术规程（试行）》DB33/T1009.6-2001、《浙江省园林绿化技术规程（试行）》、《杭州市城区绿地养护质量标准》 杭园文[2003]42号（试行）的相关规定执行。</w:t>
      </w:r>
    </w:p>
    <w:p>
      <w:pPr>
        <w:wordWrap/>
        <w:snapToGrid/>
        <w:spacing w:line="600" w:lineRule="exact"/>
        <w:ind w:firstLine="482" w:firstLineChars="200"/>
        <w:textAlignment w:val="auto"/>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w:t>
      </w:r>
      <w:r>
        <w:rPr>
          <w:rFonts w:hint="eastAsia" w:ascii="宋体" w:hAnsi="宋体" w:eastAsia="宋体" w:cs="宋体"/>
          <w:b/>
          <w:bCs/>
          <w:color w:val="auto"/>
          <w:sz w:val="24"/>
          <w:szCs w:val="24"/>
          <w:highlight w:val="none"/>
        </w:rPr>
        <w:t>水工建筑物及管理房养护要求</w:t>
      </w:r>
    </w:p>
    <w:p>
      <w:pPr>
        <w:wordWrap/>
        <w:autoSpaceDE w:val="0"/>
        <w:autoSpaceDN w:val="0"/>
        <w:adjustRightInd w:val="0"/>
        <w:snapToGrid/>
        <w:spacing w:line="600" w:lineRule="exact"/>
        <w:ind w:firstLine="482"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（1）水工建筑物维修及管理房养护的主要内容</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1）泵站主体水工建筑物的维养；</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2）主</w:t>
      </w:r>
      <w:r>
        <w:rPr>
          <w:rFonts w:hint="eastAsia" w:ascii="宋体" w:hAnsi="宋体" w:cs="宋体"/>
          <w:color w:val="auto"/>
          <w:kern w:val="0"/>
          <w:sz w:val="24"/>
          <w:szCs w:val="24"/>
          <w:highlight w:val="none"/>
          <w:lang w:eastAsia="zh-CN"/>
        </w:rPr>
        <w:t>进出</w:t>
      </w:r>
      <w:r>
        <w:rPr>
          <w:rFonts w:hint="eastAsia" w:ascii="宋体" w:hAnsi="宋体" w:eastAsia="宋体" w:cs="宋体"/>
          <w:color w:val="auto"/>
          <w:kern w:val="0"/>
          <w:sz w:val="24"/>
          <w:szCs w:val="24"/>
          <w:highlight w:val="none"/>
        </w:rPr>
        <w:t>取水口的维养；</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3）出水池的维养；</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4）配水管道出口处的维养；</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5）输水管道及阀门井的维养；</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6）管理用房的维养。</w:t>
      </w:r>
    </w:p>
    <w:p>
      <w:pPr>
        <w:wordWrap/>
        <w:autoSpaceDE w:val="0"/>
        <w:autoSpaceDN w:val="0"/>
        <w:adjustRightInd w:val="0"/>
        <w:snapToGrid/>
        <w:spacing w:line="600" w:lineRule="exact"/>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（2）水工建筑物维修及管理房养护要求</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1）日常检查中发现的</w:t>
      </w:r>
      <w:r>
        <w:rPr>
          <w:rFonts w:hint="eastAsia" w:ascii="宋体" w:hAnsi="宋体" w:cs="宋体"/>
          <w:color w:val="auto"/>
          <w:kern w:val="0"/>
          <w:sz w:val="24"/>
          <w:szCs w:val="24"/>
          <w:highlight w:val="none"/>
          <w:lang w:eastAsia="zh-CN"/>
        </w:rPr>
        <w:t>进出</w:t>
      </w:r>
      <w:r>
        <w:rPr>
          <w:rFonts w:hint="eastAsia" w:ascii="宋体" w:hAnsi="宋体" w:eastAsia="宋体" w:cs="宋体"/>
          <w:color w:val="auto"/>
          <w:kern w:val="0"/>
          <w:sz w:val="24"/>
          <w:szCs w:val="24"/>
          <w:highlight w:val="none"/>
        </w:rPr>
        <w:t>取水口堤岸、配水出水口挡墙及周边驳岸、站区坑洼、雨淋沟、坑凹、局部破损或发现混凝土表面存在剥蚀、磨损、冲刷、风化或局部裂缝等缺陷，及时上报发包人，并提出建议性意见。</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进出</w:t>
      </w:r>
      <w:r>
        <w:rPr>
          <w:rFonts w:hint="eastAsia" w:ascii="宋体" w:hAnsi="宋体" w:eastAsia="宋体" w:cs="宋体"/>
          <w:color w:val="auto"/>
          <w:kern w:val="0"/>
          <w:sz w:val="24"/>
          <w:szCs w:val="24"/>
          <w:highlight w:val="none"/>
        </w:rPr>
        <w:t>取水口顶管范围内堤岸、护坡出现坑洼等应及时采用相同材料填平补齐，确保平整无裂缝。配水出水口挡墙、护坦出现局部裂缝、坑凹时应查明原因，并及时填补。沉砂池周边驳岸出现坍塌、不均匀沉降等应及时查明原因，并及时上报发包人。</w:t>
      </w:r>
    </w:p>
    <w:p>
      <w:pPr>
        <w:wordWrap/>
        <w:autoSpaceDE w:val="0"/>
        <w:autoSpaceDN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）建筑物各部位排水孔、通气孔等均应保持畅通；护栏、栏杆、爬梯、扶梯等设施完整可靠。</w:t>
      </w:r>
    </w:p>
    <w:p>
      <w:pPr>
        <w:wordWrap/>
        <w:autoSpaceDE w:val="0"/>
        <w:autoSpaceDN w:val="0"/>
        <w:adjustRightInd w:val="0"/>
        <w:snapToGrid/>
        <w:spacing w:line="6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、承包人应向发包人提供的信息和文件</w:t>
      </w:r>
    </w:p>
    <w:p>
      <w:pPr>
        <w:wordWrap/>
        <w:snapToGrid/>
        <w:spacing w:line="600" w:lineRule="exact"/>
        <w:ind w:firstLine="482" w:firstLineChars="200"/>
        <w:textAlignment w:val="auto"/>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（1）管理月报的编报</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管理月报，每月25日前，向发包人提交当月《管理月报》，主要内容：</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1）管理事务概述：包括工程位置、工程主要特征及合同履行情况简介。</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2）大事记。</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3）工程运行情况及工程运行资料。</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4）本月主要管理工作：资源投入、重要管理活动。</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5）管理人情况:包括排班情况、劳动力动态、投入的设备、组织管理和存在的问题。</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6）安全和环境保护。</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7）工程声像资料。</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8）建议发包人注意的事项。</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9）其他有关事项</w:t>
      </w:r>
    </w:p>
    <w:p>
      <w:pPr>
        <w:wordWrap/>
        <w:snapToGrid/>
        <w:spacing w:line="600" w:lineRule="exact"/>
        <w:ind w:firstLine="482" w:firstLineChars="200"/>
        <w:textAlignment w:val="auto"/>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（2）日常管理文件</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1）工程管理日记及工程大事记。</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2）运行管理协调会议纪要文件。</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3）发包人通知、指令等。</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4）运行管理记录、设备操作记录。</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5）维护、保养记录。</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6）辅机系统检查性试运行记录。</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7）日常巡视检查记录。</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8）其他管理业务往来文件。</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9）承包人的请示、报告。</w:t>
      </w:r>
    </w:p>
    <w:p>
      <w:pPr>
        <w:wordWrap/>
        <w:snapToGrid/>
        <w:spacing w:line="60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（3）汛前、汛后、特别检查报告</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每年的4月10日、11月30日前，完成并向发包人提交。</w:t>
      </w:r>
      <w:r>
        <w:rPr>
          <w:rFonts w:hint="eastAsia" w:ascii="宋体" w:hAnsi="宋体" w:cs="宋体"/>
          <w:color w:val="auto"/>
          <w:sz w:val="24"/>
          <w:szCs w:val="24"/>
          <w:highlight w:val="none"/>
          <w:lang w:eastAsia="zh-CN"/>
        </w:rPr>
        <w:t>特殊情况汛情检查情况及时向</w:t>
      </w:r>
      <w:r>
        <w:rPr>
          <w:rFonts w:hint="eastAsia" w:ascii="宋体" w:hAnsi="宋体" w:eastAsia="宋体" w:cs="宋体"/>
          <w:color w:val="auto"/>
          <w:sz w:val="24"/>
          <w:szCs w:val="24"/>
          <w:highlight w:val="none"/>
        </w:rPr>
        <w:t>发包人</w:t>
      </w:r>
      <w:r>
        <w:rPr>
          <w:rFonts w:hint="eastAsia" w:ascii="宋体" w:hAnsi="宋体" w:cs="宋体"/>
          <w:color w:val="auto"/>
          <w:sz w:val="24"/>
          <w:szCs w:val="24"/>
          <w:highlight w:val="none"/>
          <w:lang w:eastAsia="zh-CN"/>
        </w:rPr>
        <w:t>提交报告</w:t>
      </w:r>
    </w:p>
    <w:p>
      <w:pPr>
        <w:wordWrap/>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、招标清单</w:t>
      </w:r>
    </w:p>
    <w:p>
      <w:pPr>
        <w:wordWrap/>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运河街道</w:t>
      </w:r>
      <w:r>
        <w:rPr>
          <w:rFonts w:hint="eastAsia" w:ascii="宋体" w:hAnsi="宋体" w:eastAsia="宋体" w:cs="宋体"/>
          <w:color w:val="auto"/>
          <w:sz w:val="24"/>
          <w:szCs w:val="24"/>
          <w:highlight w:val="none"/>
          <w:lang w:eastAsia="zh-CN"/>
        </w:rPr>
        <w:t>闸泵站</w:t>
      </w:r>
      <w:r>
        <w:rPr>
          <w:rFonts w:hint="eastAsia" w:ascii="宋体" w:hAnsi="宋体" w:cs="宋体"/>
          <w:color w:val="auto"/>
          <w:sz w:val="24"/>
          <w:szCs w:val="24"/>
          <w:highlight w:val="none"/>
          <w:lang w:eastAsia="zh-CN"/>
        </w:rPr>
        <w:t>、</w:t>
      </w:r>
      <w:r>
        <w:rPr>
          <w:rFonts w:hint="eastAsia" w:ascii="宋体" w:hAnsi="宋体" w:eastAsia="宋体" w:cs="宋体"/>
          <w:i w:val="0"/>
          <w:iCs w:val="0"/>
          <w:color w:val="000000"/>
          <w:kern w:val="0"/>
          <w:sz w:val="24"/>
          <w:szCs w:val="24"/>
          <w:u w:val="none"/>
          <w:lang w:val="en-US" w:eastAsia="zh-CN"/>
        </w:rPr>
        <w:t>水闸</w:t>
      </w:r>
      <w:r>
        <w:rPr>
          <w:rFonts w:hint="eastAsia" w:ascii="宋体" w:hAnsi="宋体" w:eastAsia="宋体" w:cs="宋体"/>
          <w:color w:val="auto"/>
          <w:sz w:val="24"/>
          <w:szCs w:val="24"/>
          <w:highlight w:val="none"/>
          <w:lang w:val="en-US" w:eastAsia="zh-CN"/>
        </w:rPr>
        <w:t>等运行养护</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清单</w:t>
      </w:r>
    </w:p>
    <w:tbl>
      <w:tblPr>
        <w:tblStyle w:val="62"/>
        <w:tblW w:w="614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47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79"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项目名称</w:t>
            </w:r>
          </w:p>
        </w:tc>
        <w:tc>
          <w:tcPr>
            <w:tcW w:w="2836"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三条坝闸泵站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太均条闸泵站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郭姜坝闸泵站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王塘时闸泵站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中圩闸泵站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杭南闸泵站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长子村闸泵站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双条坝闸泵站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戚家桥闸泵站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郎家斗闸泵站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圣堂洋闸泵站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北庄河闸泵站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梁安桥闸泵站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寺西坝闸泵站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前溪闸泵站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四联闸泵站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东凌河闸泵站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塘里埭闸泵站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东狱洋闸泵站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日辉桥闸泵站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2479" w:type="dxa"/>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杨家墩闸泵站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2479" w:type="dxa"/>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高安桥闸泵站</w:t>
            </w:r>
          </w:p>
        </w:tc>
        <w:tc>
          <w:tcPr>
            <w:tcW w:w="2836" w:type="dxa"/>
            <w:vAlign w:val="center"/>
          </w:tcPr>
          <w:p>
            <w:pPr>
              <w:spacing w:line="440" w:lineRule="exact"/>
              <w:jc w:val="center"/>
              <w:rPr>
                <w:rFonts w:hint="default"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前方桥闸泵站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24</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栅江口闸泵站</w:t>
            </w:r>
          </w:p>
        </w:tc>
        <w:tc>
          <w:tcPr>
            <w:tcW w:w="2836" w:type="dxa"/>
            <w:vAlign w:val="center"/>
          </w:tcPr>
          <w:p>
            <w:pPr>
              <w:spacing w:line="440" w:lineRule="exact"/>
              <w:jc w:val="center"/>
              <w:rPr>
                <w:rFonts w:hint="eastAsia" w:ascii="宋体" w:hAnsi="宋体" w:eastAsia="宋体" w:cs="宋体"/>
                <w:color w:val="auto"/>
                <w:sz w:val="32"/>
                <w:szCs w:val="32"/>
                <w:highlight w:val="none"/>
                <w:lang w:val="en-US" w:eastAsia="zh-CN"/>
              </w:rPr>
            </w:pPr>
            <w:r>
              <w:rPr>
                <w:rFonts w:hint="eastAsia"/>
                <w:sz w:val="24"/>
                <w:szCs w:val="32"/>
              </w:rPr>
              <w:t>闸泵站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杨家里水闸</w:t>
            </w:r>
          </w:p>
        </w:tc>
        <w:tc>
          <w:tcPr>
            <w:tcW w:w="2836"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水闸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先生桥水闸</w:t>
            </w:r>
          </w:p>
        </w:tc>
        <w:tc>
          <w:tcPr>
            <w:tcW w:w="2836"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水闸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32" w:type="dxa"/>
            <w:vAlign w:val="center"/>
          </w:tcPr>
          <w:p>
            <w:pPr>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27</w:t>
            </w:r>
          </w:p>
        </w:tc>
        <w:tc>
          <w:tcPr>
            <w:tcW w:w="2479" w:type="dxa"/>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rPr>
              <w:t>宋家坝水闸</w:t>
            </w:r>
          </w:p>
        </w:tc>
        <w:tc>
          <w:tcPr>
            <w:tcW w:w="2836" w:type="dxa"/>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水闸</w:t>
            </w:r>
          </w:p>
        </w:tc>
      </w:tr>
    </w:tbl>
    <w:p>
      <w:pPr>
        <w:widowControl w:val="0"/>
        <w:wordWrap/>
        <w:adjustRightInd w:val="0"/>
        <w:snapToGrid w:val="0"/>
        <w:spacing w:line="600" w:lineRule="exact"/>
        <w:textAlignment w:val="auto"/>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备注：</w:t>
      </w:r>
      <w:r>
        <w:rPr>
          <w:rFonts w:hint="eastAsia" w:ascii="宋体" w:hAnsi="宋体" w:eastAsia="宋体" w:cs="宋体"/>
          <w:i w:val="0"/>
          <w:iCs w:val="0"/>
          <w:color w:val="000000"/>
          <w:kern w:val="0"/>
          <w:sz w:val="24"/>
          <w:szCs w:val="24"/>
          <w:u w:val="none"/>
          <w:lang w:val="en-US" w:eastAsia="zh-CN"/>
        </w:rPr>
        <w:t>前溪闸泵站</w:t>
      </w:r>
      <w:r>
        <w:rPr>
          <w:rFonts w:hint="eastAsia" w:ascii="宋体" w:hAnsi="宋体" w:cs="宋体"/>
          <w:i w:val="0"/>
          <w:iCs w:val="0"/>
          <w:color w:val="000000"/>
          <w:kern w:val="0"/>
          <w:sz w:val="24"/>
          <w:szCs w:val="24"/>
          <w:u w:val="none"/>
          <w:lang w:val="en-US" w:eastAsia="zh-CN"/>
        </w:rPr>
        <w:t>质保期至2024年8月，质保期到期后无条件接收；</w:t>
      </w:r>
      <w:r>
        <w:rPr>
          <w:rFonts w:hint="eastAsia" w:ascii="宋体" w:hAnsi="宋体" w:eastAsia="宋体" w:cs="宋体"/>
          <w:i w:val="0"/>
          <w:iCs w:val="0"/>
          <w:color w:val="000000"/>
          <w:kern w:val="0"/>
          <w:sz w:val="24"/>
          <w:szCs w:val="24"/>
          <w:u w:val="none"/>
          <w:lang w:val="en-US" w:eastAsia="zh-CN"/>
        </w:rPr>
        <w:t>郎家斗闸泵站</w:t>
      </w:r>
      <w:r>
        <w:rPr>
          <w:rFonts w:hint="eastAsia" w:ascii="宋体" w:hAnsi="宋体" w:cs="宋体"/>
          <w:i w:val="0"/>
          <w:iCs w:val="0"/>
          <w:color w:val="000000"/>
          <w:kern w:val="0"/>
          <w:sz w:val="24"/>
          <w:szCs w:val="24"/>
          <w:u w:val="none"/>
          <w:lang w:val="en-US" w:eastAsia="zh-CN"/>
        </w:rPr>
        <w:t>在建，预计今年5月竣工，竣工后一年为质保期，质保期到期后无条件接收。</w:t>
      </w:r>
    </w:p>
    <w:p>
      <w:pPr>
        <w:widowControl w:val="0"/>
        <w:wordWrap/>
        <w:adjustRightInd w:val="0"/>
        <w:snapToGrid w:val="0"/>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、检查考核办法</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为进一步加强我区小型水利工程管理，坚持水利工程“三化”改革，提高我区小型水利工程管养水平，根据《浙江省人民政府办公厅关于印发浙江省小型水库系统治理工作方案的通知》（浙政办发〔2020〕56号）文件精神和我</w:t>
      </w:r>
      <w:r>
        <w:rPr>
          <w:rFonts w:hint="eastAsia" w:ascii="宋体" w:hAnsi="宋体" w:cs="宋体"/>
          <w:color w:val="auto"/>
          <w:sz w:val="24"/>
          <w:szCs w:val="24"/>
          <w:highlight w:val="none"/>
          <w:lang w:val="en-US" w:eastAsia="zh-CN"/>
        </w:rPr>
        <w:t>街道</w:t>
      </w:r>
      <w:r>
        <w:rPr>
          <w:rFonts w:hint="eastAsia" w:ascii="宋体" w:hAnsi="宋体" w:eastAsia="宋体" w:cs="宋体"/>
          <w:color w:val="auto"/>
          <w:sz w:val="24"/>
          <w:szCs w:val="24"/>
          <w:highlight w:val="none"/>
          <w:lang w:val="en-US" w:eastAsia="zh-CN"/>
        </w:rPr>
        <w:t>的实际情况，</w:t>
      </w:r>
      <w:r>
        <w:rPr>
          <w:rFonts w:hint="eastAsia" w:ascii="宋体" w:hAnsi="宋体" w:eastAsia="宋体" w:cs="宋体"/>
          <w:color w:val="auto"/>
          <w:sz w:val="24"/>
          <w:szCs w:val="24"/>
          <w:highlight w:val="none"/>
        </w:rPr>
        <w:t>特制定本办法。</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、指导思想</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以努力实现</w:t>
      </w:r>
      <w:r>
        <w:rPr>
          <w:rFonts w:hint="eastAsia" w:ascii="宋体" w:hAnsi="宋体" w:cs="宋体"/>
          <w:color w:val="auto"/>
          <w:sz w:val="24"/>
          <w:szCs w:val="24"/>
          <w:highlight w:val="none"/>
          <w:lang w:val="en-US" w:eastAsia="zh-CN"/>
        </w:rPr>
        <w:t>运河</w:t>
      </w:r>
      <w:r>
        <w:rPr>
          <w:rFonts w:hint="eastAsia" w:ascii="宋体" w:hAnsi="宋体" w:eastAsia="宋体" w:cs="宋体"/>
          <w:color w:val="auto"/>
          <w:sz w:val="24"/>
          <w:szCs w:val="24"/>
          <w:highlight w:val="none"/>
          <w:lang w:val="en-US" w:eastAsia="zh-CN"/>
        </w:rPr>
        <w:t>小型水利工程</w:t>
      </w:r>
      <w:r>
        <w:rPr>
          <w:rFonts w:hint="eastAsia" w:ascii="宋体" w:hAnsi="宋体" w:eastAsia="宋体" w:cs="宋体"/>
          <w:color w:val="auto"/>
          <w:sz w:val="24"/>
          <w:szCs w:val="24"/>
          <w:highlight w:val="none"/>
        </w:rPr>
        <w:t>规范化管理为目标，通过一定的时间，使</w:t>
      </w:r>
      <w:r>
        <w:rPr>
          <w:rFonts w:hint="eastAsia" w:ascii="宋体" w:hAnsi="宋体" w:cs="宋体"/>
          <w:color w:val="auto"/>
          <w:sz w:val="24"/>
          <w:szCs w:val="24"/>
          <w:highlight w:val="none"/>
          <w:lang w:eastAsia="zh-CN"/>
        </w:rPr>
        <w:t>杭州市临平区人民政府运河街道办事处</w:t>
      </w:r>
      <w:r>
        <w:rPr>
          <w:rFonts w:hint="eastAsia" w:ascii="宋体" w:hAnsi="宋体" w:eastAsia="宋体" w:cs="宋体"/>
          <w:color w:val="auto"/>
          <w:sz w:val="24"/>
          <w:szCs w:val="24"/>
          <w:highlight w:val="none"/>
          <w:lang w:val="en-US" w:eastAsia="zh-CN"/>
        </w:rPr>
        <w:t>小型水利</w:t>
      </w:r>
      <w:r>
        <w:rPr>
          <w:rFonts w:hint="eastAsia" w:ascii="宋体" w:hAnsi="宋体" w:eastAsia="宋体" w:cs="宋体"/>
          <w:color w:val="auto"/>
          <w:sz w:val="24"/>
          <w:szCs w:val="24"/>
          <w:highlight w:val="none"/>
        </w:rPr>
        <w:t>工程基本达到规范化管理运行要求，实现站内运行设施先进可靠，环境优美，管理方式规范有效，确保防洪安全，改善水环境，充分发挥泵闸站效益。</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、考核主体</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运河</w:t>
      </w:r>
      <w:r>
        <w:rPr>
          <w:rFonts w:hint="eastAsia" w:ascii="宋体" w:hAnsi="宋体" w:eastAsia="宋体" w:cs="宋体"/>
          <w:color w:val="auto"/>
          <w:sz w:val="24"/>
          <w:szCs w:val="24"/>
          <w:highlight w:val="none"/>
        </w:rPr>
        <w:t>闸站、泵站养护项目运行管理考核工作由</w:t>
      </w:r>
      <w:r>
        <w:rPr>
          <w:rFonts w:hint="eastAsia" w:ascii="宋体" w:hAnsi="宋体" w:cs="宋体"/>
          <w:color w:val="auto"/>
          <w:sz w:val="24"/>
          <w:szCs w:val="24"/>
          <w:highlight w:val="none"/>
          <w:lang w:eastAsia="zh-CN"/>
        </w:rPr>
        <w:t>杭州市临平区人民政府运河街道办事处</w:t>
      </w:r>
      <w:r>
        <w:rPr>
          <w:rFonts w:hint="eastAsia" w:ascii="宋体" w:hAnsi="宋体" w:eastAsia="宋体" w:cs="宋体"/>
          <w:color w:val="auto"/>
          <w:sz w:val="24"/>
          <w:szCs w:val="24"/>
          <w:highlight w:val="none"/>
        </w:rPr>
        <w:t>负责。</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、考核对象</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运河</w:t>
      </w:r>
      <w:r>
        <w:rPr>
          <w:rFonts w:hint="eastAsia" w:ascii="宋体" w:hAnsi="宋体" w:eastAsia="宋体" w:cs="宋体"/>
          <w:color w:val="auto"/>
          <w:sz w:val="24"/>
          <w:szCs w:val="24"/>
          <w:highlight w:val="none"/>
          <w:lang w:eastAsia="zh-CN"/>
        </w:rPr>
        <w:t>闸泵站</w:t>
      </w:r>
      <w:r>
        <w:rPr>
          <w:rFonts w:hint="eastAsia" w:ascii="宋体" w:hAnsi="宋体" w:cs="宋体"/>
          <w:color w:val="auto"/>
          <w:sz w:val="24"/>
          <w:szCs w:val="24"/>
          <w:highlight w:val="none"/>
          <w:lang w:eastAsia="zh-CN"/>
        </w:rPr>
        <w:t>、水闸</w:t>
      </w:r>
      <w:r>
        <w:rPr>
          <w:rFonts w:hint="eastAsia" w:ascii="宋体" w:hAnsi="宋体" w:eastAsia="宋体" w:cs="宋体"/>
          <w:color w:val="auto"/>
          <w:sz w:val="24"/>
          <w:szCs w:val="24"/>
          <w:highlight w:val="none"/>
          <w:lang w:eastAsia="zh-CN"/>
        </w:rPr>
        <w:t>养护项目</w:t>
      </w:r>
      <w:r>
        <w:rPr>
          <w:rFonts w:hint="eastAsia" w:ascii="宋体" w:hAnsi="宋体" w:eastAsia="宋体" w:cs="宋体"/>
          <w:color w:val="auto"/>
          <w:sz w:val="24"/>
          <w:szCs w:val="24"/>
          <w:highlight w:val="none"/>
        </w:rPr>
        <w:t>，共</w:t>
      </w: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rPr>
        <w:t>座设施。</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、考核内容</w:t>
      </w:r>
    </w:p>
    <w:p>
      <w:pPr>
        <w:widowControl w:val="0"/>
        <w:wordWrap/>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制度：主要管理制度是否健全和执行，管理责任是否落实到岗到人，管理指标落实情况；主要考核承包运行管理单位是否健全，专业技术人员是否配备，能否有效承担运行管理工作。工程运行管理任务完成情况；操作规范执行情况；工程日常维修、养护情况，公众监督处理和整改情况。</w:t>
      </w:r>
    </w:p>
    <w:p>
      <w:pPr>
        <w:widowControl w:val="0"/>
        <w:numPr>
          <w:ilvl w:val="0"/>
          <w:numId w:val="0"/>
        </w:numPr>
        <w:wordWrap/>
        <w:spacing w:line="600" w:lineRule="exact"/>
        <w:ind w:left="420" w:leftChars="0"/>
        <w:textAlignment w:val="auto"/>
        <w:rPr>
          <w:rFonts w:hint="eastAsia" w:ascii="宋体" w:hAnsi="宋体" w:cs="宋体"/>
          <w:b/>
          <w:color w:val="auto"/>
          <w:sz w:val="24"/>
          <w:szCs w:val="24"/>
          <w:highlight w:val="none"/>
          <w:lang w:val="en-US" w:eastAsia="zh-CN"/>
        </w:rPr>
      </w:pPr>
    </w:p>
    <w:p>
      <w:pPr>
        <w:widowControl w:val="0"/>
        <w:numPr>
          <w:ilvl w:val="0"/>
          <w:numId w:val="0"/>
        </w:numPr>
        <w:wordWrap/>
        <w:spacing w:line="600" w:lineRule="exact"/>
        <w:ind w:left="420" w:leftChars="0"/>
        <w:textAlignment w:val="auto"/>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val="en-US" w:eastAsia="zh-CN"/>
        </w:rPr>
        <w:t>5、</w:t>
      </w:r>
      <w:r>
        <w:rPr>
          <w:rFonts w:hint="eastAsia" w:ascii="宋体" w:hAnsi="宋体" w:eastAsia="宋体" w:cs="宋体"/>
          <w:b/>
          <w:color w:val="auto"/>
          <w:sz w:val="24"/>
          <w:szCs w:val="24"/>
          <w:highlight w:val="none"/>
          <w:lang w:val="en-US" w:eastAsia="zh-CN"/>
        </w:rPr>
        <w:t>考核扣款表</w:t>
      </w:r>
      <w:r>
        <w:rPr>
          <w:rFonts w:hint="eastAsia" w:ascii="宋体" w:hAnsi="宋体" w:eastAsia="宋体" w:cs="宋体"/>
          <w:color w:val="auto"/>
          <w:sz w:val="24"/>
          <w:szCs w:val="24"/>
          <w:highlight w:val="none"/>
        </w:rPr>
        <w:t xml:space="preserve"> </w:t>
      </w:r>
    </w:p>
    <w:p>
      <w:pPr>
        <w:spacing w:line="500" w:lineRule="exact"/>
        <w:jc w:val="center"/>
        <w:rPr>
          <w:rFonts w:hint="eastAsia" w:ascii="仿宋" w:hAnsi="仿宋" w:eastAsia="仿宋" w:cs="仿宋"/>
          <w:b/>
          <w:color w:val="auto"/>
          <w:kern w:val="0"/>
          <w:sz w:val="32"/>
          <w:szCs w:val="32"/>
          <w:lang w:eastAsia="zh-CN"/>
        </w:rPr>
      </w:pPr>
      <w:r>
        <w:rPr>
          <w:rFonts w:hint="eastAsia" w:ascii="仿宋" w:hAnsi="仿宋" w:eastAsia="仿宋" w:cs="仿宋"/>
          <w:b/>
          <w:color w:val="auto"/>
          <w:kern w:val="0"/>
          <w:sz w:val="32"/>
          <w:szCs w:val="32"/>
          <w:lang w:val="en-US" w:eastAsia="zh-CN"/>
        </w:rPr>
        <w:t>运河街道水泵房考核扣款</w:t>
      </w:r>
      <w:r>
        <w:rPr>
          <w:rFonts w:hint="eastAsia" w:ascii="仿宋" w:hAnsi="仿宋" w:eastAsia="仿宋" w:cs="仿宋"/>
          <w:b/>
          <w:color w:val="auto"/>
          <w:kern w:val="0"/>
          <w:sz w:val="32"/>
          <w:szCs w:val="32"/>
          <w:lang w:eastAsia="zh-CN"/>
        </w:rPr>
        <w:t>细则</w:t>
      </w:r>
    </w:p>
    <w:tbl>
      <w:tblPr>
        <w:tblStyle w:val="62"/>
        <w:tblW w:w="92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6"/>
        <w:gridCol w:w="949"/>
        <w:gridCol w:w="1474"/>
        <w:gridCol w:w="825"/>
        <w:gridCol w:w="3784"/>
        <w:gridCol w:w="844"/>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Header/>
          <w:jc w:val="center"/>
        </w:trPr>
        <w:tc>
          <w:tcPr>
            <w:tcW w:w="5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auto"/>
                <w:szCs w:val="21"/>
                <w:highlight w:val="none"/>
              </w:rPr>
            </w:pPr>
            <w:r>
              <w:rPr>
                <w:rFonts w:hint="eastAsia" w:ascii="仿宋" w:hAnsi="仿宋" w:eastAsia="仿宋" w:cs="仿宋"/>
                <w:b/>
                <w:color w:val="auto"/>
                <w:kern w:val="0"/>
                <w:szCs w:val="21"/>
                <w:highlight w:val="none"/>
              </w:rPr>
              <w:t>类别</w:t>
            </w:r>
          </w:p>
        </w:tc>
        <w:tc>
          <w:tcPr>
            <w:tcW w:w="9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auto"/>
                <w:szCs w:val="21"/>
                <w:highlight w:val="none"/>
              </w:rPr>
            </w:pPr>
            <w:r>
              <w:rPr>
                <w:rFonts w:hint="eastAsia" w:ascii="仿宋" w:hAnsi="仿宋" w:eastAsia="仿宋" w:cs="仿宋"/>
                <w:b/>
                <w:color w:val="auto"/>
                <w:kern w:val="0"/>
                <w:szCs w:val="21"/>
                <w:highlight w:val="none"/>
              </w:rPr>
              <w:t>项目</w:t>
            </w:r>
          </w:p>
        </w:tc>
        <w:tc>
          <w:tcPr>
            <w:tcW w:w="14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auto"/>
                <w:szCs w:val="21"/>
                <w:highlight w:val="none"/>
              </w:rPr>
            </w:pPr>
            <w:r>
              <w:rPr>
                <w:rFonts w:hint="eastAsia" w:ascii="仿宋" w:hAnsi="仿宋" w:eastAsia="仿宋" w:cs="仿宋"/>
                <w:b/>
                <w:color w:val="auto"/>
                <w:kern w:val="0"/>
                <w:szCs w:val="21"/>
                <w:highlight w:val="none"/>
              </w:rPr>
              <w:t>标准</w:t>
            </w:r>
          </w:p>
        </w:tc>
        <w:tc>
          <w:tcPr>
            <w:tcW w:w="8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auto"/>
                <w:kern w:val="0"/>
                <w:szCs w:val="21"/>
                <w:highlight w:val="none"/>
                <w:lang w:val="en-US" w:eastAsia="zh-CN"/>
              </w:rPr>
            </w:pPr>
            <w:r>
              <w:rPr>
                <w:rFonts w:hint="eastAsia" w:ascii="仿宋" w:hAnsi="仿宋" w:eastAsia="仿宋" w:cs="仿宋"/>
                <w:b/>
                <w:color w:val="auto"/>
                <w:kern w:val="0"/>
                <w:szCs w:val="21"/>
                <w:highlight w:val="none"/>
              </w:rPr>
              <w:t>标准</w:t>
            </w:r>
            <w:r>
              <w:rPr>
                <w:rFonts w:hint="eastAsia" w:ascii="仿宋" w:hAnsi="仿宋" w:eastAsia="仿宋" w:cs="仿宋"/>
                <w:b/>
                <w:color w:val="auto"/>
                <w:kern w:val="0"/>
                <w:szCs w:val="21"/>
                <w:highlight w:val="none"/>
                <w:lang w:val="en-US" w:eastAsia="zh-CN"/>
              </w:rPr>
              <w:t>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auto"/>
                <w:szCs w:val="21"/>
                <w:highlight w:val="none"/>
              </w:rPr>
            </w:pPr>
            <w:r>
              <w:rPr>
                <w:rFonts w:hint="eastAsia" w:ascii="仿宋" w:hAnsi="仿宋" w:eastAsia="仿宋" w:cs="仿宋"/>
                <w:b/>
                <w:color w:val="auto"/>
                <w:kern w:val="0"/>
                <w:szCs w:val="21"/>
                <w:highlight w:val="none"/>
              </w:rPr>
              <w:t>考核原则</w:t>
            </w: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考核</w:t>
            </w:r>
          </w:p>
          <w:p>
            <w:pPr>
              <w:widowControl/>
              <w:jc w:val="center"/>
              <w:textAlignment w:val="center"/>
              <w:rPr>
                <w:rFonts w:hint="eastAsia" w:ascii="仿宋" w:hAnsi="仿宋" w:eastAsia="仿宋" w:cs="仿宋"/>
                <w:b/>
                <w:color w:val="auto"/>
                <w:szCs w:val="21"/>
                <w:highlight w:val="none"/>
                <w:lang w:eastAsia="zh-CN"/>
              </w:rPr>
            </w:pPr>
            <w:r>
              <w:rPr>
                <w:rFonts w:hint="eastAsia" w:ascii="仿宋" w:hAnsi="仿宋" w:eastAsia="仿宋" w:cs="仿宋"/>
                <w:b/>
                <w:color w:val="auto"/>
                <w:kern w:val="0"/>
                <w:szCs w:val="21"/>
                <w:highlight w:val="none"/>
                <w:lang w:val="en-US" w:eastAsia="zh-CN"/>
              </w:rPr>
              <w:t>扣款</w:t>
            </w: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考核</w:t>
            </w:r>
          </w:p>
          <w:p>
            <w:pPr>
              <w:widowControl/>
              <w:jc w:val="center"/>
              <w:textAlignment w:val="center"/>
              <w:rPr>
                <w:rFonts w:hint="eastAsia" w:ascii="仿宋" w:hAnsi="仿宋" w:eastAsia="仿宋" w:cs="仿宋"/>
                <w:b/>
                <w:color w:val="auto"/>
                <w:kern w:val="0"/>
                <w:szCs w:val="21"/>
                <w:highlight w:val="none"/>
                <w:lang w:val="en-US" w:eastAsia="zh-CN"/>
              </w:rPr>
            </w:pPr>
            <w:r>
              <w:rPr>
                <w:rFonts w:hint="eastAsia" w:ascii="仿宋" w:hAnsi="仿宋" w:eastAsia="仿宋" w:cs="仿宋"/>
                <w:b/>
                <w:color w:val="auto"/>
                <w:kern w:val="0"/>
                <w:szCs w:val="21"/>
                <w:highlight w:val="none"/>
                <w:lang w:val="en-US" w:eastAsia="zh-CN"/>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4" w:hRule="atLeast"/>
          <w:jc w:val="center"/>
        </w:trPr>
        <w:tc>
          <w:tcPr>
            <w:tcW w:w="5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kern w:val="0"/>
                <w:sz w:val="20"/>
                <w:szCs w:val="20"/>
                <w:highlight w:val="none"/>
              </w:rPr>
              <w:t>一、组织管理</w:t>
            </w:r>
            <w:r>
              <w:rPr>
                <w:rFonts w:hint="eastAsia" w:ascii="仿宋" w:hAnsi="仿宋" w:eastAsia="仿宋" w:cs="仿宋"/>
                <w:color w:val="auto"/>
                <w:kern w:val="0"/>
                <w:sz w:val="20"/>
                <w:szCs w:val="20"/>
                <w:highlight w:val="none"/>
                <w:lang w:eastAsia="zh-CN"/>
              </w:rPr>
              <w:t>（</w:t>
            </w:r>
            <w:r>
              <w:rPr>
                <w:rFonts w:hint="eastAsia" w:ascii="仿宋" w:hAnsi="仿宋" w:eastAsia="仿宋" w:cs="仿宋"/>
                <w:color w:val="auto"/>
                <w:kern w:val="0"/>
                <w:sz w:val="20"/>
                <w:szCs w:val="20"/>
                <w:highlight w:val="none"/>
                <w:lang w:val="en-US" w:eastAsia="zh-CN"/>
              </w:rPr>
              <w:t>18分</w:t>
            </w:r>
            <w:r>
              <w:rPr>
                <w:rFonts w:hint="eastAsia" w:ascii="仿宋" w:hAnsi="仿宋" w:eastAsia="仿宋" w:cs="仿宋"/>
                <w:color w:val="auto"/>
                <w:kern w:val="0"/>
                <w:sz w:val="20"/>
                <w:szCs w:val="20"/>
                <w:highlight w:val="none"/>
                <w:lang w:eastAsia="zh-CN"/>
              </w:rPr>
              <w:t>）</w:t>
            </w:r>
          </w:p>
        </w:tc>
        <w:tc>
          <w:tcPr>
            <w:tcW w:w="94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1.管理机构</w:t>
            </w:r>
          </w:p>
        </w:tc>
        <w:tc>
          <w:tcPr>
            <w:tcW w:w="147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成立技能成熟、功能健全的项目部；配备</w:t>
            </w:r>
            <w:r>
              <w:rPr>
                <w:rFonts w:hint="eastAsia" w:ascii="仿宋" w:hAnsi="仿宋" w:eastAsia="仿宋" w:cs="仿宋"/>
                <w:color w:val="auto"/>
                <w:kern w:val="0"/>
                <w:sz w:val="20"/>
                <w:szCs w:val="20"/>
                <w:highlight w:val="none"/>
                <w:lang w:eastAsia="zh-CN"/>
              </w:rPr>
              <w:t>项目管理人员</w:t>
            </w:r>
            <w:r>
              <w:rPr>
                <w:rFonts w:hint="eastAsia" w:ascii="仿宋" w:hAnsi="仿宋" w:eastAsia="仿宋" w:cs="仿宋"/>
                <w:color w:val="auto"/>
                <w:kern w:val="0"/>
                <w:sz w:val="20"/>
                <w:szCs w:val="20"/>
                <w:highlight w:val="none"/>
              </w:rPr>
              <w:t>，项目</w:t>
            </w:r>
            <w:r>
              <w:rPr>
                <w:rFonts w:hint="eastAsia" w:ascii="仿宋" w:hAnsi="仿宋" w:eastAsia="仿宋" w:cs="仿宋"/>
                <w:color w:val="auto"/>
                <w:kern w:val="0"/>
                <w:sz w:val="20"/>
                <w:szCs w:val="20"/>
                <w:highlight w:val="none"/>
                <w:lang w:eastAsia="zh-CN"/>
              </w:rPr>
              <w:t>管理人员及工程运行</w:t>
            </w:r>
            <w:r>
              <w:rPr>
                <w:rFonts w:hint="eastAsia" w:ascii="仿宋" w:hAnsi="仿宋" w:eastAsia="仿宋" w:cs="仿宋"/>
                <w:color w:val="auto"/>
                <w:kern w:val="0"/>
                <w:sz w:val="20"/>
                <w:szCs w:val="20"/>
                <w:highlight w:val="none"/>
              </w:rPr>
              <w:t>人</w:t>
            </w:r>
            <w:r>
              <w:rPr>
                <w:rFonts w:hint="eastAsia" w:ascii="仿宋" w:hAnsi="仿宋" w:eastAsia="仿宋" w:cs="仿宋"/>
                <w:color w:val="auto"/>
                <w:kern w:val="0"/>
                <w:sz w:val="20"/>
                <w:szCs w:val="20"/>
                <w:highlight w:val="none"/>
                <w:lang w:eastAsia="zh-CN"/>
              </w:rPr>
              <w:t>员</w:t>
            </w:r>
            <w:r>
              <w:rPr>
                <w:rFonts w:hint="eastAsia" w:ascii="仿宋" w:hAnsi="仿宋" w:eastAsia="仿宋" w:cs="仿宋"/>
                <w:color w:val="auto"/>
                <w:kern w:val="0"/>
                <w:sz w:val="20"/>
                <w:szCs w:val="20"/>
                <w:highlight w:val="none"/>
              </w:rPr>
              <w:t>需对工程的重要技术参数、工程运行要求有充分的了解。</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8分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（1）</w:t>
            </w:r>
            <w:r>
              <w:rPr>
                <w:rFonts w:hint="eastAsia" w:ascii="仿宋" w:hAnsi="仿宋" w:eastAsia="仿宋" w:cs="仿宋"/>
                <w:color w:val="auto"/>
                <w:kern w:val="0"/>
                <w:sz w:val="20"/>
                <w:szCs w:val="20"/>
                <w:highlight w:val="none"/>
                <w:lang w:eastAsia="zh-CN"/>
              </w:rPr>
              <w:t>项目管理人员</w:t>
            </w:r>
            <w:r>
              <w:rPr>
                <w:rFonts w:hint="eastAsia" w:ascii="仿宋" w:hAnsi="仿宋" w:eastAsia="仿宋" w:cs="仿宋"/>
                <w:color w:val="auto"/>
                <w:kern w:val="0"/>
                <w:sz w:val="20"/>
                <w:szCs w:val="20"/>
                <w:highlight w:val="none"/>
              </w:rPr>
              <w:t>履职不到位</w:t>
            </w:r>
            <w:r>
              <w:rPr>
                <w:rFonts w:hint="eastAsia" w:ascii="仿宋" w:hAnsi="仿宋" w:eastAsia="仿宋" w:cs="仿宋"/>
                <w:kern w:val="0"/>
                <w:sz w:val="21"/>
                <w:szCs w:val="21"/>
                <w:highlight w:val="none"/>
                <w:lang w:val="en-US" w:eastAsia="zh-CN"/>
              </w:rPr>
              <w:t>（汛期排涝期间24在岗）</w:t>
            </w:r>
            <w:r>
              <w:rPr>
                <w:rFonts w:hint="eastAsia" w:ascii="仿宋" w:hAnsi="仿宋" w:eastAsia="仿宋" w:cs="仿宋"/>
                <w:color w:val="auto"/>
                <w:kern w:val="0"/>
                <w:sz w:val="20"/>
                <w:szCs w:val="20"/>
                <w:highlight w:val="none"/>
              </w:rPr>
              <w:t>，</w:t>
            </w:r>
            <w:r>
              <w:rPr>
                <w:rFonts w:hint="eastAsia" w:ascii="仿宋" w:hAnsi="仿宋" w:eastAsia="仿宋" w:cs="仿宋"/>
                <w:color w:val="auto"/>
                <w:kern w:val="0"/>
                <w:sz w:val="20"/>
                <w:szCs w:val="20"/>
                <w:highlight w:val="none"/>
                <w:lang w:val="en-US" w:eastAsia="zh-CN"/>
              </w:rPr>
              <w:t>扣200元（0.2分）</w:t>
            </w:r>
            <w:r>
              <w:rPr>
                <w:rFonts w:hint="eastAsia" w:ascii="仿宋" w:hAnsi="仿宋" w:eastAsia="仿宋" w:cs="仿宋"/>
                <w:color w:val="auto"/>
                <w:kern w:val="0"/>
                <w:sz w:val="20"/>
                <w:szCs w:val="20"/>
                <w:highlight w:val="none"/>
              </w:rPr>
              <w:t>。</w:t>
            </w:r>
          </w:p>
        </w:tc>
        <w:tc>
          <w:tcPr>
            <w:tcW w:w="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b/>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b/>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0"/>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（2）</w:t>
            </w:r>
            <w:r>
              <w:rPr>
                <w:rFonts w:hint="eastAsia" w:ascii="仿宋" w:hAnsi="仿宋" w:eastAsia="仿宋" w:cs="仿宋"/>
                <w:color w:val="auto"/>
                <w:kern w:val="0"/>
                <w:sz w:val="20"/>
                <w:szCs w:val="20"/>
                <w:highlight w:val="none"/>
                <w:lang w:eastAsia="zh-CN"/>
              </w:rPr>
              <w:t>项目管理人员</w:t>
            </w:r>
            <w:r>
              <w:rPr>
                <w:rFonts w:hint="eastAsia" w:ascii="仿宋" w:hAnsi="仿宋" w:eastAsia="仿宋" w:cs="仿宋"/>
                <w:color w:val="auto"/>
                <w:kern w:val="0"/>
                <w:sz w:val="20"/>
                <w:szCs w:val="20"/>
                <w:highlight w:val="none"/>
              </w:rPr>
              <w:t>到岗率不够，每少1天扣</w:t>
            </w:r>
            <w:r>
              <w:rPr>
                <w:rFonts w:hint="eastAsia" w:ascii="仿宋" w:hAnsi="仿宋" w:eastAsia="仿宋" w:cs="仿宋"/>
                <w:color w:val="auto"/>
                <w:kern w:val="0"/>
                <w:sz w:val="20"/>
                <w:szCs w:val="20"/>
                <w:highlight w:val="none"/>
                <w:lang w:val="en-US" w:eastAsia="zh-CN"/>
              </w:rPr>
              <w:t>50元（0.05分）</w:t>
            </w:r>
            <w:r>
              <w:rPr>
                <w:rFonts w:hint="eastAsia" w:ascii="仿宋" w:hAnsi="仿宋" w:eastAsia="仿宋" w:cs="仿宋"/>
                <w:color w:val="auto"/>
                <w:kern w:val="0"/>
                <w:sz w:val="20"/>
                <w:szCs w:val="20"/>
                <w:highlight w:val="none"/>
              </w:rPr>
              <w:t>。</w:t>
            </w:r>
            <w:r>
              <w:rPr>
                <w:rFonts w:hint="eastAsia" w:ascii="仿宋" w:hAnsi="仿宋" w:eastAsia="仿宋" w:cs="仿宋"/>
                <w:color w:val="auto"/>
                <w:kern w:val="0"/>
                <w:sz w:val="20"/>
                <w:szCs w:val="20"/>
                <w:highlight w:val="none"/>
                <w:lang w:eastAsia="zh-CN"/>
              </w:rPr>
              <w:t>汛期每月</w:t>
            </w:r>
            <w:r>
              <w:rPr>
                <w:rFonts w:hint="eastAsia" w:ascii="仿宋" w:hAnsi="仿宋" w:eastAsia="仿宋" w:cs="仿宋"/>
                <w:color w:val="auto"/>
                <w:kern w:val="0"/>
                <w:sz w:val="20"/>
                <w:szCs w:val="20"/>
                <w:highlight w:val="none"/>
                <w:lang w:val="en-US" w:eastAsia="zh-CN"/>
              </w:rPr>
              <w:t>28天、非汛期每月22天</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0"/>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（3）项目</w:t>
            </w:r>
            <w:r>
              <w:rPr>
                <w:rFonts w:hint="eastAsia" w:ascii="仿宋" w:hAnsi="仿宋" w:eastAsia="仿宋" w:cs="仿宋"/>
                <w:color w:val="auto"/>
                <w:kern w:val="0"/>
                <w:sz w:val="20"/>
                <w:szCs w:val="20"/>
                <w:highlight w:val="none"/>
                <w:lang w:eastAsia="zh-CN"/>
              </w:rPr>
              <w:t>管理人员及工程运行</w:t>
            </w:r>
            <w:r>
              <w:rPr>
                <w:rFonts w:hint="eastAsia" w:ascii="仿宋" w:hAnsi="仿宋" w:eastAsia="仿宋" w:cs="仿宋"/>
                <w:color w:val="auto"/>
                <w:kern w:val="0"/>
                <w:sz w:val="20"/>
                <w:szCs w:val="20"/>
                <w:highlight w:val="none"/>
              </w:rPr>
              <w:t>人</w:t>
            </w:r>
            <w:r>
              <w:rPr>
                <w:rFonts w:hint="eastAsia" w:ascii="仿宋" w:hAnsi="仿宋" w:eastAsia="仿宋" w:cs="仿宋"/>
                <w:color w:val="auto"/>
                <w:kern w:val="0"/>
                <w:sz w:val="20"/>
                <w:szCs w:val="20"/>
                <w:highlight w:val="none"/>
                <w:lang w:eastAsia="zh-CN"/>
              </w:rPr>
              <w:t>员</w:t>
            </w:r>
            <w:r>
              <w:rPr>
                <w:rFonts w:hint="eastAsia" w:ascii="仿宋" w:hAnsi="仿宋" w:eastAsia="仿宋" w:cs="仿宋"/>
                <w:color w:val="auto"/>
                <w:kern w:val="0"/>
                <w:sz w:val="20"/>
                <w:szCs w:val="20"/>
                <w:highlight w:val="none"/>
              </w:rPr>
              <w:t>对工程检查、维修养护、文档台帐、值班值守、环境保洁等有关情况管理不到位的，每发现一项扣</w:t>
            </w:r>
            <w:r>
              <w:rPr>
                <w:rFonts w:hint="eastAsia" w:ascii="仿宋" w:hAnsi="仿宋" w:eastAsia="仿宋" w:cs="仿宋"/>
                <w:color w:val="auto"/>
                <w:kern w:val="0"/>
                <w:sz w:val="20"/>
                <w:szCs w:val="20"/>
                <w:highlight w:val="none"/>
                <w:lang w:val="en-US" w:eastAsia="zh-CN"/>
              </w:rPr>
              <w:t>50元（0.05分）</w:t>
            </w:r>
            <w:r>
              <w:rPr>
                <w:rFonts w:hint="eastAsia" w:ascii="仿宋" w:hAnsi="仿宋" w:eastAsia="仿宋" w:cs="仿宋"/>
                <w:color w:val="auto"/>
                <w:kern w:val="0"/>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0"/>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（4）当有运行要求或其他特殊情况时，项目</w:t>
            </w:r>
            <w:r>
              <w:rPr>
                <w:rFonts w:hint="eastAsia" w:ascii="仿宋" w:hAnsi="仿宋" w:eastAsia="仿宋" w:cs="仿宋"/>
                <w:color w:val="auto"/>
                <w:kern w:val="0"/>
                <w:sz w:val="20"/>
                <w:szCs w:val="20"/>
                <w:highlight w:val="none"/>
                <w:lang w:eastAsia="zh-CN"/>
              </w:rPr>
              <w:t>管理人员及工程运行</w:t>
            </w:r>
            <w:r>
              <w:rPr>
                <w:rFonts w:hint="eastAsia" w:ascii="仿宋" w:hAnsi="仿宋" w:eastAsia="仿宋" w:cs="仿宋"/>
                <w:color w:val="auto"/>
                <w:kern w:val="0"/>
                <w:sz w:val="20"/>
                <w:szCs w:val="20"/>
                <w:highlight w:val="none"/>
              </w:rPr>
              <w:t>人</w:t>
            </w:r>
            <w:r>
              <w:rPr>
                <w:rFonts w:hint="eastAsia" w:ascii="仿宋" w:hAnsi="仿宋" w:eastAsia="仿宋" w:cs="仿宋"/>
                <w:color w:val="auto"/>
                <w:kern w:val="0"/>
                <w:sz w:val="20"/>
                <w:szCs w:val="20"/>
                <w:highlight w:val="none"/>
                <w:lang w:eastAsia="zh-CN"/>
              </w:rPr>
              <w:t>员</w:t>
            </w:r>
            <w:r>
              <w:rPr>
                <w:rFonts w:hint="eastAsia" w:ascii="仿宋" w:hAnsi="仿宋" w:eastAsia="仿宋" w:cs="仿宋"/>
                <w:color w:val="auto"/>
                <w:kern w:val="0"/>
                <w:sz w:val="20"/>
                <w:szCs w:val="20"/>
                <w:highlight w:val="none"/>
              </w:rPr>
              <w:t>未在2小时内到场，发生一次扣</w:t>
            </w:r>
            <w:r>
              <w:rPr>
                <w:rFonts w:hint="eastAsia" w:ascii="仿宋" w:hAnsi="仿宋" w:eastAsia="仿宋" w:cs="仿宋"/>
                <w:color w:val="auto"/>
                <w:kern w:val="0"/>
                <w:sz w:val="20"/>
                <w:szCs w:val="20"/>
                <w:highlight w:val="none"/>
                <w:lang w:val="en-US" w:eastAsia="zh-CN"/>
              </w:rPr>
              <w:t>100元（0.1分）</w:t>
            </w:r>
            <w:r>
              <w:rPr>
                <w:rFonts w:hint="eastAsia" w:ascii="仿宋" w:hAnsi="仿宋" w:eastAsia="仿宋" w:cs="仿宋"/>
                <w:color w:val="auto"/>
                <w:kern w:val="0"/>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2.人员配置</w:t>
            </w:r>
          </w:p>
        </w:tc>
        <w:tc>
          <w:tcPr>
            <w:tcW w:w="147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人员配备到位。</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2分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0"/>
                <w:sz w:val="20"/>
                <w:szCs w:val="20"/>
                <w:highlight w:val="none"/>
              </w:rPr>
              <w:t>（</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）上班时间未统一着装或未佩戴工作证，工作时间做与工作无关事项，发现一次扣</w:t>
            </w:r>
            <w:r>
              <w:rPr>
                <w:rFonts w:hint="eastAsia" w:ascii="仿宋" w:hAnsi="仿宋" w:eastAsia="仿宋" w:cs="仿宋"/>
                <w:color w:val="auto"/>
                <w:kern w:val="0"/>
                <w:sz w:val="20"/>
                <w:szCs w:val="20"/>
                <w:highlight w:val="none"/>
                <w:lang w:val="en-US" w:eastAsia="zh-CN"/>
              </w:rPr>
              <w:t>50元（0.05分）</w:t>
            </w:r>
            <w:r>
              <w:rPr>
                <w:rFonts w:hint="eastAsia" w:ascii="仿宋" w:hAnsi="仿宋" w:eastAsia="仿宋" w:cs="仿宋"/>
                <w:color w:val="auto"/>
                <w:kern w:val="0"/>
                <w:sz w:val="20"/>
                <w:szCs w:val="20"/>
                <w:highlight w:val="none"/>
              </w:rPr>
              <w:t>。</w:t>
            </w:r>
          </w:p>
        </w:tc>
        <w:tc>
          <w:tcPr>
            <w:tcW w:w="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0"/>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0"/>
                <w:sz w:val="20"/>
                <w:szCs w:val="20"/>
                <w:highlight w:val="none"/>
              </w:rPr>
              <w:t>（</w:t>
            </w:r>
            <w:r>
              <w:rPr>
                <w:rFonts w:hint="eastAsia" w:ascii="仿宋" w:hAnsi="仿宋" w:eastAsia="仿宋" w:cs="仿宋"/>
                <w:color w:val="auto"/>
                <w:kern w:val="0"/>
                <w:sz w:val="20"/>
                <w:szCs w:val="20"/>
                <w:highlight w:val="none"/>
                <w:lang w:val="en-US" w:eastAsia="zh-CN"/>
              </w:rPr>
              <w:t>2</w:t>
            </w:r>
            <w:r>
              <w:rPr>
                <w:rFonts w:hint="eastAsia" w:ascii="仿宋" w:hAnsi="仿宋" w:eastAsia="仿宋" w:cs="仿宋"/>
                <w:color w:val="auto"/>
                <w:kern w:val="0"/>
                <w:sz w:val="20"/>
                <w:szCs w:val="20"/>
                <w:highlight w:val="none"/>
              </w:rPr>
              <w:t>）工作人员不服从管理，发生一次扣</w:t>
            </w:r>
            <w:r>
              <w:rPr>
                <w:rFonts w:hint="eastAsia" w:ascii="仿宋" w:hAnsi="仿宋" w:eastAsia="仿宋" w:cs="仿宋"/>
                <w:color w:val="auto"/>
                <w:kern w:val="0"/>
                <w:sz w:val="20"/>
                <w:szCs w:val="20"/>
                <w:highlight w:val="none"/>
                <w:lang w:val="en-US" w:eastAsia="zh-CN"/>
              </w:rPr>
              <w:t>100元（0.1分）</w:t>
            </w:r>
            <w:r>
              <w:rPr>
                <w:rFonts w:hint="eastAsia" w:ascii="仿宋" w:hAnsi="仿宋" w:eastAsia="仿宋" w:cs="仿宋"/>
                <w:color w:val="auto"/>
                <w:kern w:val="0"/>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3.人员培训</w:t>
            </w:r>
          </w:p>
        </w:tc>
        <w:tc>
          <w:tcPr>
            <w:tcW w:w="147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制定人员教育培训计划，组织人员培训。</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4分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rPr>
              <w:t>）未按计划落实培训或形式主义，发生一次扣</w:t>
            </w:r>
            <w:r>
              <w:rPr>
                <w:rFonts w:hint="eastAsia" w:ascii="仿宋" w:hAnsi="仿宋" w:eastAsia="仿宋" w:cs="仿宋"/>
                <w:color w:val="auto"/>
                <w:kern w:val="0"/>
                <w:sz w:val="20"/>
                <w:szCs w:val="20"/>
                <w:highlight w:val="none"/>
                <w:lang w:val="en-US" w:eastAsia="zh-CN"/>
              </w:rPr>
              <w:t>100元（0.1分）</w:t>
            </w:r>
            <w:r>
              <w:rPr>
                <w:rFonts w:hint="eastAsia" w:ascii="仿宋" w:hAnsi="仿宋" w:eastAsia="仿宋" w:cs="仿宋"/>
                <w:color w:val="auto"/>
                <w:sz w:val="20"/>
                <w:szCs w:val="20"/>
                <w:highlight w:val="none"/>
              </w:rPr>
              <w:t>。</w:t>
            </w:r>
          </w:p>
        </w:tc>
        <w:tc>
          <w:tcPr>
            <w:tcW w:w="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2</w:t>
            </w:r>
            <w:r>
              <w:rPr>
                <w:rFonts w:hint="eastAsia" w:ascii="仿宋" w:hAnsi="仿宋" w:eastAsia="仿宋" w:cs="仿宋"/>
                <w:color w:val="auto"/>
                <w:sz w:val="20"/>
                <w:szCs w:val="20"/>
                <w:highlight w:val="none"/>
              </w:rPr>
              <w:t>）培训效果质量不佳，发生一次扣</w:t>
            </w:r>
            <w:r>
              <w:rPr>
                <w:rFonts w:hint="eastAsia" w:ascii="仿宋" w:hAnsi="仿宋" w:eastAsia="仿宋" w:cs="仿宋"/>
                <w:color w:val="auto"/>
                <w:kern w:val="0"/>
                <w:sz w:val="20"/>
                <w:szCs w:val="20"/>
                <w:highlight w:val="none"/>
                <w:lang w:val="en-US" w:eastAsia="zh-CN"/>
              </w:rPr>
              <w:t>100元（0.1分）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0"/>
                <w:sz w:val="20"/>
                <w:szCs w:val="20"/>
                <w:highlight w:val="none"/>
                <w:lang w:val="en-US" w:eastAsia="zh-CN"/>
              </w:rPr>
              <w:t>4</w:t>
            </w:r>
            <w:r>
              <w:rPr>
                <w:rFonts w:hint="eastAsia" w:ascii="仿宋" w:hAnsi="仿宋" w:eastAsia="仿宋" w:cs="仿宋"/>
                <w:color w:val="auto"/>
                <w:kern w:val="0"/>
                <w:sz w:val="20"/>
                <w:szCs w:val="20"/>
                <w:highlight w:val="none"/>
              </w:rPr>
              <w:t>.台账管理</w:t>
            </w:r>
          </w:p>
        </w:tc>
        <w:tc>
          <w:tcPr>
            <w:tcW w:w="14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kern w:val="0"/>
                <w:sz w:val="20"/>
                <w:szCs w:val="20"/>
                <w:highlight w:val="none"/>
              </w:rPr>
              <w:t>按要求做好台账。</w:t>
            </w:r>
          </w:p>
        </w:tc>
        <w:tc>
          <w:tcPr>
            <w:tcW w:w="8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rPr>
              <w:t>）台账分类不清楚、存放杂乱，发现一次扣</w:t>
            </w:r>
            <w:r>
              <w:rPr>
                <w:rFonts w:hint="eastAsia" w:ascii="仿宋" w:hAnsi="仿宋" w:eastAsia="仿宋" w:cs="仿宋"/>
                <w:color w:val="auto"/>
                <w:kern w:val="0"/>
                <w:sz w:val="20"/>
                <w:szCs w:val="20"/>
                <w:highlight w:val="none"/>
                <w:lang w:val="en-US" w:eastAsia="zh-CN"/>
              </w:rPr>
              <w:t>100元（0.1分）</w:t>
            </w:r>
            <w:r>
              <w:rPr>
                <w:rFonts w:hint="eastAsia" w:ascii="仿宋" w:hAnsi="仿宋" w:eastAsia="仿宋" w:cs="仿宋"/>
                <w:color w:val="auto"/>
                <w:sz w:val="20"/>
                <w:szCs w:val="20"/>
                <w:highlight w:val="none"/>
              </w:rPr>
              <w:t>。</w:t>
            </w: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val="en-US" w:eastAsia="zh-CN"/>
              </w:rPr>
              <w:t>5</w:t>
            </w:r>
            <w:r>
              <w:rPr>
                <w:rFonts w:hint="eastAsia" w:ascii="仿宋" w:hAnsi="仿宋" w:eastAsia="仿宋" w:cs="仿宋"/>
                <w:color w:val="auto"/>
                <w:kern w:val="0"/>
                <w:sz w:val="20"/>
                <w:szCs w:val="20"/>
                <w:highlight w:val="none"/>
              </w:rPr>
              <w:t>.问题整改</w:t>
            </w:r>
          </w:p>
        </w:tc>
        <w:tc>
          <w:tcPr>
            <w:tcW w:w="14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根据检查情况进行整改。</w:t>
            </w:r>
          </w:p>
        </w:tc>
        <w:tc>
          <w:tcPr>
            <w:tcW w:w="8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2分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rPr>
              <w:t>）问题整改不到位，发现一次扣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kern w:val="0"/>
                <w:sz w:val="20"/>
                <w:szCs w:val="20"/>
                <w:highlight w:val="none"/>
              </w:rPr>
              <w:t>二、运行管理</w:t>
            </w:r>
            <w:r>
              <w:rPr>
                <w:rFonts w:hint="eastAsia" w:ascii="仿宋" w:hAnsi="仿宋" w:eastAsia="仿宋" w:cs="仿宋"/>
                <w:color w:val="auto"/>
                <w:kern w:val="0"/>
                <w:sz w:val="20"/>
                <w:szCs w:val="20"/>
                <w:highlight w:val="none"/>
                <w:lang w:eastAsia="zh-CN"/>
              </w:rPr>
              <w:t>（</w:t>
            </w:r>
            <w:r>
              <w:rPr>
                <w:rFonts w:hint="eastAsia" w:ascii="仿宋" w:hAnsi="仿宋" w:eastAsia="仿宋" w:cs="仿宋"/>
                <w:color w:val="auto"/>
                <w:kern w:val="0"/>
                <w:sz w:val="20"/>
                <w:szCs w:val="20"/>
                <w:highlight w:val="none"/>
                <w:lang w:val="en-US" w:eastAsia="zh-CN"/>
              </w:rPr>
              <w:t>18分</w:t>
            </w:r>
            <w:r>
              <w:rPr>
                <w:rFonts w:hint="eastAsia" w:ascii="仿宋" w:hAnsi="仿宋" w:eastAsia="仿宋" w:cs="仿宋"/>
                <w:color w:val="auto"/>
                <w:kern w:val="0"/>
                <w:sz w:val="20"/>
                <w:szCs w:val="20"/>
                <w:highlight w:val="none"/>
                <w:lang w:eastAsia="zh-CN"/>
              </w:rPr>
              <w:t>）</w:t>
            </w:r>
          </w:p>
        </w:tc>
        <w:tc>
          <w:tcPr>
            <w:tcW w:w="94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val="en-US" w:eastAsia="zh-CN"/>
              </w:rPr>
              <w:t>6</w:t>
            </w:r>
            <w:r>
              <w:rPr>
                <w:rFonts w:hint="eastAsia" w:ascii="仿宋" w:hAnsi="仿宋" w:eastAsia="仿宋" w:cs="仿宋"/>
                <w:color w:val="auto"/>
                <w:kern w:val="0"/>
                <w:sz w:val="20"/>
                <w:szCs w:val="20"/>
                <w:highlight w:val="none"/>
              </w:rPr>
              <w:t>.操作运行</w:t>
            </w:r>
          </w:p>
        </w:tc>
        <w:tc>
          <w:tcPr>
            <w:tcW w:w="147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kern w:val="0"/>
                <w:sz w:val="20"/>
                <w:szCs w:val="20"/>
                <w:highlight w:val="none"/>
              </w:rPr>
              <w:t>严格按照操作规程和指令进行闸门启闭操作，记录规范</w:t>
            </w:r>
            <w:r>
              <w:rPr>
                <w:rFonts w:hint="eastAsia" w:ascii="仿宋" w:hAnsi="仿宋" w:eastAsia="仿宋" w:cs="仿宋"/>
                <w:color w:val="auto"/>
                <w:kern w:val="0"/>
                <w:sz w:val="20"/>
                <w:szCs w:val="20"/>
                <w:highlight w:val="none"/>
                <w:lang w:eastAsia="zh-CN"/>
              </w:rPr>
              <w:t>。</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val="en-US" w:eastAsia="zh-CN"/>
              </w:rPr>
              <w:t>6分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rPr>
              <w:t>）操作人员对制度、规程等了解不清楚，发现一次扣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；未按操作规程、操作前后未检查，发现一次扣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2</w:t>
            </w:r>
            <w:r>
              <w:rPr>
                <w:rFonts w:hint="eastAsia" w:ascii="仿宋" w:hAnsi="仿宋" w:eastAsia="仿宋" w:cs="仿宋"/>
                <w:color w:val="auto"/>
                <w:sz w:val="20"/>
                <w:szCs w:val="20"/>
                <w:highlight w:val="none"/>
              </w:rPr>
              <w:t>）无运行操作记录的、记录不准确，发现一次扣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8"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val="en-US" w:eastAsia="zh-CN"/>
              </w:rPr>
              <w:t>7</w:t>
            </w:r>
            <w:r>
              <w:rPr>
                <w:rFonts w:hint="eastAsia" w:ascii="仿宋" w:hAnsi="仿宋" w:eastAsia="仿宋" w:cs="仿宋"/>
                <w:color w:val="auto"/>
                <w:kern w:val="0"/>
                <w:sz w:val="20"/>
                <w:szCs w:val="20"/>
                <w:highlight w:val="none"/>
              </w:rPr>
              <w:t>.工程检查</w:t>
            </w:r>
          </w:p>
        </w:tc>
        <w:tc>
          <w:tcPr>
            <w:tcW w:w="147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按要求开展日常巡查、定期检查、特别检查、设备检查、调度运行期工程检查等。</w:t>
            </w:r>
          </w:p>
          <w:p>
            <w:pPr>
              <w:widowControl/>
              <w:spacing w:line="240" w:lineRule="exact"/>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日常巡查：汛期每周不少于</w:t>
            </w:r>
            <w:r>
              <w:rPr>
                <w:rFonts w:hint="eastAsia" w:ascii="仿宋" w:hAnsi="仿宋" w:eastAsia="仿宋" w:cs="仿宋"/>
                <w:color w:val="auto"/>
                <w:sz w:val="20"/>
                <w:szCs w:val="20"/>
                <w:highlight w:val="none"/>
                <w:lang w:val="en-US" w:eastAsia="zh-CN"/>
              </w:rPr>
              <w:t>2</w:t>
            </w:r>
            <w:r>
              <w:rPr>
                <w:rFonts w:hint="eastAsia" w:ascii="仿宋" w:hAnsi="仿宋" w:eastAsia="仿宋" w:cs="仿宋"/>
                <w:color w:val="auto"/>
                <w:sz w:val="20"/>
                <w:szCs w:val="20"/>
                <w:highlight w:val="none"/>
              </w:rPr>
              <w:t>次，非汛期每</w:t>
            </w:r>
            <w:r>
              <w:rPr>
                <w:rFonts w:hint="eastAsia" w:ascii="仿宋" w:hAnsi="仿宋" w:eastAsia="仿宋" w:cs="仿宋"/>
                <w:color w:val="auto"/>
                <w:sz w:val="20"/>
                <w:szCs w:val="20"/>
                <w:highlight w:val="none"/>
                <w:lang w:eastAsia="zh-CN"/>
              </w:rPr>
              <w:t>周</w:t>
            </w:r>
            <w:r>
              <w:rPr>
                <w:rFonts w:hint="eastAsia" w:ascii="仿宋" w:hAnsi="仿宋" w:eastAsia="仿宋" w:cs="仿宋"/>
                <w:color w:val="auto"/>
                <w:sz w:val="20"/>
                <w:szCs w:val="20"/>
                <w:highlight w:val="none"/>
              </w:rPr>
              <w:t>不少于</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rPr>
              <w:t>次</w:t>
            </w:r>
            <w:r>
              <w:rPr>
                <w:rFonts w:hint="eastAsia" w:ascii="仿宋" w:hAnsi="仿宋" w:eastAsia="仿宋" w:cs="仿宋"/>
                <w:color w:val="auto"/>
                <w:sz w:val="20"/>
                <w:szCs w:val="20"/>
                <w:highlight w:val="none"/>
                <w:lang w:eastAsia="zh-CN"/>
              </w:rPr>
              <w:t>；</w:t>
            </w:r>
            <w:r>
              <w:rPr>
                <w:rFonts w:hint="eastAsia" w:ascii="仿宋" w:hAnsi="仿宋" w:eastAsia="仿宋" w:cs="仿宋"/>
                <w:color w:val="auto"/>
                <w:sz w:val="20"/>
                <w:szCs w:val="20"/>
                <w:highlight w:val="none"/>
              </w:rPr>
              <w:t>当河道水位超过或达到警戒水位时，每天不少于1次</w:t>
            </w:r>
            <w:r>
              <w:rPr>
                <w:rFonts w:hint="eastAsia" w:ascii="仿宋" w:hAnsi="仿宋" w:eastAsia="仿宋" w:cs="仿宋"/>
                <w:color w:val="auto"/>
                <w:sz w:val="20"/>
                <w:szCs w:val="20"/>
                <w:highlight w:val="none"/>
                <w:lang w:eastAsia="zh-CN"/>
              </w:rPr>
              <w:t>；泵站运行期间必须有人监护</w:t>
            </w:r>
            <w:r>
              <w:rPr>
                <w:rFonts w:hint="eastAsia" w:ascii="仿宋" w:hAnsi="仿宋" w:eastAsia="仿宋" w:cs="仿宋"/>
                <w:color w:val="auto"/>
                <w:sz w:val="20"/>
                <w:szCs w:val="20"/>
                <w:highlight w:val="none"/>
              </w:rPr>
              <w:t>。</w:t>
            </w:r>
          </w:p>
          <w:p>
            <w:pPr>
              <w:widowControl/>
              <w:spacing w:line="240" w:lineRule="exact"/>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汛前检查（4月15日前）、汛后检查（10月15日后）、特别检查，并形成台账。</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val="en-US" w:eastAsia="zh-CN"/>
              </w:rPr>
              <w:t>4分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rPr>
              <w:t>）检查人员对制度、要求等了解不清楚，发现一次扣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w:t>
            </w:r>
          </w:p>
        </w:tc>
        <w:tc>
          <w:tcPr>
            <w:tcW w:w="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8"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2</w:t>
            </w:r>
            <w:r>
              <w:rPr>
                <w:rFonts w:hint="eastAsia" w:ascii="仿宋" w:hAnsi="仿宋" w:eastAsia="仿宋" w:cs="仿宋"/>
                <w:color w:val="auto"/>
                <w:sz w:val="20"/>
                <w:szCs w:val="20"/>
                <w:highlight w:val="none"/>
              </w:rPr>
              <w:t>）检查过程中未发现问题、隐患所在，扣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；检查中发现影响工程运行安全的行为不制止，扣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；发现重要问题不记录、不上报，扣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val="en-US" w:eastAsia="zh-CN"/>
              </w:rPr>
              <w:t>8</w:t>
            </w:r>
            <w:r>
              <w:rPr>
                <w:rFonts w:hint="eastAsia" w:ascii="仿宋" w:hAnsi="仿宋" w:eastAsia="仿宋" w:cs="仿宋"/>
                <w:color w:val="auto"/>
                <w:kern w:val="0"/>
                <w:sz w:val="20"/>
                <w:szCs w:val="20"/>
                <w:highlight w:val="none"/>
              </w:rPr>
              <w:t>.值班值守</w:t>
            </w:r>
          </w:p>
        </w:tc>
        <w:tc>
          <w:tcPr>
            <w:tcW w:w="147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按要求做好工程值班值守。</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8分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rPr>
              <w:t>）未按要求落实值班人员，发现一次扣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；值班人员脱岗、玩忽职守，发现一次扣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lang w:eastAsia="zh-CN"/>
              </w:rPr>
              <w:t>。</w:t>
            </w:r>
          </w:p>
        </w:tc>
        <w:tc>
          <w:tcPr>
            <w:tcW w:w="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2</w:t>
            </w:r>
            <w:r>
              <w:rPr>
                <w:rFonts w:hint="eastAsia" w:ascii="仿宋" w:hAnsi="仿宋" w:eastAsia="仿宋" w:cs="仿宋"/>
                <w:color w:val="auto"/>
                <w:sz w:val="20"/>
                <w:szCs w:val="20"/>
                <w:highlight w:val="none"/>
              </w:rPr>
              <w:t>）值班人员不清楚值班要求、不会操作防汛通信、不会视频监视</w:t>
            </w:r>
            <w:r>
              <w:rPr>
                <w:rFonts w:hint="eastAsia" w:ascii="仿宋" w:hAnsi="仿宋" w:eastAsia="仿宋" w:cs="仿宋"/>
                <w:color w:val="auto"/>
                <w:sz w:val="20"/>
                <w:szCs w:val="20"/>
                <w:highlight w:val="none"/>
                <w:lang w:eastAsia="zh-CN"/>
              </w:rPr>
              <w:t>等</w:t>
            </w:r>
            <w:r>
              <w:rPr>
                <w:rFonts w:hint="eastAsia" w:ascii="仿宋" w:hAnsi="仿宋" w:eastAsia="仿宋" w:cs="仿宋"/>
                <w:color w:val="auto"/>
                <w:sz w:val="20"/>
                <w:szCs w:val="20"/>
                <w:highlight w:val="none"/>
              </w:rPr>
              <w:t>设备，发现一次扣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lang w:eastAsia="zh-CN"/>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3</w:t>
            </w:r>
            <w:r>
              <w:rPr>
                <w:rFonts w:hint="eastAsia" w:ascii="仿宋" w:hAnsi="仿宋" w:eastAsia="仿宋" w:cs="仿宋"/>
                <w:color w:val="auto"/>
                <w:sz w:val="20"/>
                <w:szCs w:val="20"/>
                <w:highlight w:val="none"/>
              </w:rPr>
              <w:t>）值班人员未按要求填写值班记录本，发现一次扣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；发现重大问题不记录、不上报，发现一次扣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4</w:t>
            </w:r>
            <w:r>
              <w:rPr>
                <w:rFonts w:hint="eastAsia" w:ascii="仿宋" w:hAnsi="仿宋" w:eastAsia="仿宋" w:cs="仿宋"/>
                <w:color w:val="auto"/>
                <w:sz w:val="20"/>
                <w:szCs w:val="20"/>
                <w:highlight w:val="none"/>
              </w:rPr>
              <w:t>）工作人员对相对应的平台功能使用不了解，生成错误电子台账，发现一次扣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jc w:val="center"/>
        </w:trPr>
        <w:tc>
          <w:tcPr>
            <w:tcW w:w="54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kern w:val="0"/>
                <w:sz w:val="20"/>
                <w:szCs w:val="20"/>
                <w:highlight w:val="none"/>
              </w:rPr>
              <w:t>三、维修养护</w:t>
            </w:r>
            <w:r>
              <w:rPr>
                <w:rFonts w:hint="eastAsia" w:ascii="仿宋" w:hAnsi="仿宋" w:eastAsia="仿宋" w:cs="仿宋"/>
                <w:color w:val="auto"/>
                <w:kern w:val="0"/>
                <w:sz w:val="20"/>
                <w:szCs w:val="20"/>
                <w:highlight w:val="none"/>
                <w:lang w:eastAsia="zh-CN"/>
              </w:rPr>
              <w:t>（</w:t>
            </w:r>
            <w:r>
              <w:rPr>
                <w:rFonts w:hint="eastAsia" w:ascii="仿宋" w:hAnsi="仿宋" w:eastAsia="仿宋" w:cs="仿宋"/>
                <w:color w:val="auto"/>
                <w:kern w:val="0"/>
                <w:sz w:val="20"/>
                <w:szCs w:val="20"/>
                <w:highlight w:val="none"/>
                <w:lang w:val="en-US" w:eastAsia="zh-CN"/>
              </w:rPr>
              <w:t>22分</w:t>
            </w:r>
            <w:r>
              <w:rPr>
                <w:rFonts w:hint="eastAsia" w:ascii="仿宋" w:hAnsi="仿宋" w:eastAsia="仿宋" w:cs="仿宋"/>
                <w:color w:val="auto"/>
                <w:kern w:val="0"/>
                <w:sz w:val="20"/>
                <w:szCs w:val="20"/>
                <w:highlight w:val="none"/>
                <w:lang w:eastAsia="zh-CN"/>
              </w:rPr>
              <w:t>）</w:t>
            </w:r>
          </w:p>
        </w:tc>
        <w:tc>
          <w:tcPr>
            <w:tcW w:w="94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val="en-US" w:eastAsia="zh-CN"/>
              </w:rPr>
              <w:t>9</w:t>
            </w:r>
            <w:r>
              <w:rPr>
                <w:rFonts w:hint="eastAsia" w:ascii="仿宋" w:hAnsi="仿宋" w:eastAsia="仿宋" w:cs="仿宋"/>
                <w:color w:val="auto"/>
                <w:kern w:val="0"/>
                <w:sz w:val="20"/>
                <w:szCs w:val="20"/>
                <w:highlight w:val="none"/>
              </w:rPr>
              <w:t>.工程维养</w:t>
            </w:r>
          </w:p>
        </w:tc>
        <w:tc>
          <w:tcPr>
            <w:tcW w:w="147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基础</w:t>
            </w:r>
            <w:r>
              <w:rPr>
                <w:rFonts w:hint="eastAsia" w:ascii="仿宋" w:hAnsi="仿宋" w:eastAsia="仿宋" w:cs="仿宋"/>
                <w:color w:val="auto"/>
                <w:kern w:val="0"/>
                <w:sz w:val="20"/>
                <w:szCs w:val="20"/>
                <w:highlight w:val="none"/>
              </w:rPr>
              <w:t>设施维养。</w:t>
            </w:r>
          </w:p>
          <w:p>
            <w:pPr>
              <w:widowControl/>
              <w:jc w:val="center"/>
              <w:textAlignment w:val="center"/>
              <w:rPr>
                <w:rFonts w:hint="eastAsia" w:ascii="仿宋" w:hAnsi="仿宋" w:eastAsia="仿宋" w:cs="仿宋"/>
                <w:color w:val="auto"/>
                <w:kern w:val="0"/>
                <w:sz w:val="20"/>
                <w:szCs w:val="20"/>
                <w:highlight w:val="none"/>
              </w:rPr>
            </w:pPr>
          </w:p>
          <w:p>
            <w:pPr>
              <w:widowControl/>
              <w:jc w:val="center"/>
              <w:textAlignment w:val="center"/>
              <w:rPr>
                <w:rFonts w:hint="eastAsia" w:ascii="仿宋" w:hAnsi="仿宋" w:eastAsia="仿宋" w:cs="仿宋"/>
                <w:color w:val="auto"/>
                <w:sz w:val="20"/>
                <w:szCs w:val="20"/>
                <w:highlight w:val="none"/>
              </w:rPr>
            </w:pP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8分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（1）管理房</w:t>
            </w:r>
            <w:r>
              <w:rPr>
                <w:rFonts w:hint="eastAsia" w:ascii="仿宋" w:hAnsi="仿宋" w:eastAsia="仿宋" w:cs="仿宋"/>
                <w:color w:val="auto"/>
                <w:sz w:val="20"/>
                <w:szCs w:val="20"/>
                <w:highlight w:val="none"/>
                <w:lang w:val="en-US" w:eastAsia="zh-CN"/>
              </w:rPr>
              <w:t>门把手</w:t>
            </w:r>
            <w:r>
              <w:rPr>
                <w:rFonts w:hint="eastAsia" w:ascii="仿宋" w:hAnsi="仿宋" w:eastAsia="仿宋" w:cs="仿宋"/>
                <w:color w:val="auto"/>
                <w:sz w:val="20"/>
                <w:szCs w:val="20"/>
                <w:highlight w:val="none"/>
              </w:rPr>
              <w:t>有损坏或隐患的、房屋漏雨的、沉降不均的，</w:t>
            </w:r>
            <w:r>
              <w:rPr>
                <w:rFonts w:hint="eastAsia" w:ascii="仿宋" w:hAnsi="仿宋" w:eastAsia="仿宋" w:cs="仿宋"/>
                <w:color w:val="auto"/>
                <w:sz w:val="20"/>
                <w:szCs w:val="20"/>
                <w:highlight w:val="none"/>
                <w:lang w:val="en-US" w:eastAsia="zh-CN"/>
              </w:rPr>
              <w:t>未及时上报</w:t>
            </w:r>
            <w:r>
              <w:rPr>
                <w:rFonts w:hint="eastAsia" w:ascii="仿宋" w:hAnsi="仿宋" w:eastAsia="仿宋" w:cs="仿宋"/>
                <w:color w:val="auto"/>
                <w:sz w:val="20"/>
                <w:szCs w:val="20"/>
                <w:highlight w:val="none"/>
              </w:rPr>
              <w:t>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1474"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（2）主要混凝土构件有裂缝、变形、</w:t>
            </w:r>
            <w:r>
              <w:rPr>
                <w:rFonts w:hint="eastAsia" w:ascii="仿宋" w:hAnsi="仿宋" w:eastAsia="仿宋" w:cs="仿宋"/>
                <w:color w:val="auto"/>
                <w:sz w:val="20"/>
                <w:szCs w:val="20"/>
                <w:highlight w:val="none"/>
                <w:lang w:val="en-US" w:eastAsia="zh-CN"/>
              </w:rPr>
              <w:t>墙体钢筋突出</w:t>
            </w:r>
            <w:r>
              <w:rPr>
                <w:rFonts w:hint="eastAsia" w:ascii="仿宋" w:hAnsi="仿宋" w:eastAsia="仿宋" w:cs="仿宋"/>
                <w:color w:val="auto"/>
                <w:sz w:val="20"/>
                <w:szCs w:val="20"/>
                <w:highlight w:val="none"/>
              </w:rPr>
              <w:t>、渗漏现象的，</w:t>
            </w:r>
            <w:r>
              <w:rPr>
                <w:rFonts w:hint="eastAsia" w:ascii="仿宋" w:hAnsi="仿宋" w:eastAsia="仿宋" w:cs="仿宋"/>
                <w:color w:val="auto"/>
                <w:sz w:val="20"/>
                <w:szCs w:val="20"/>
                <w:highlight w:val="none"/>
                <w:lang w:val="en-US" w:eastAsia="zh-CN"/>
              </w:rPr>
              <w:t>未及时上报</w:t>
            </w:r>
            <w:r>
              <w:rPr>
                <w:rFonts w:hint="eastAsia" w:ascii="仿宋" w:hAnsi="仿宋" w:eastAsia="仿宋" w:cs="仿宋"/>
                <w:color w:val="auto"/>
                <w:sz w:val="20"/>
                <w:szCs w:val="20"/>
                <w:highlight w:val="none"/>
              </w:rPr>
              <w:t>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1"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（3）进出水流道、压力水箱、护坡、挡土墙有沉降、倒塌、断裂、渗水、冲刷、淤积的，</w:t>
            </w:r>
            <w:r>
              <w:rPr>
                <w:rFonts w:hint="eastAsia" w:ascii="仿宋" w:hAnsi="仿宋" w:eastAsia="仿宋" w:cs="仿宋"/>
                <w:color w:val="auto"/>
                <w:sz w:val="20"/>
                <w:szCs w:val="20"/>
                <w:highlight w:val="none"/>
                <w:lang w:val="en-US" w:eastAsia="zh-CN"/>
              </w:rPr>
              <w:t>未及时上报</w:t>
            </w:r>
            <w:r>
              <w:rPr>
                <w:rFonts w:hint="eastAsia" w:ascii="仿宋" w:hAnsi="仿宋" w:eastAsia="仿宋" w:cs="仿宋"/>
                <w:color w:val="auto"/>
                <w:sz w:val="20"/>
                <w:szCs w:val="20"/>
                <w:highlight w:val="none"/>
                <w:lang w:eastAsia="zh-CN"/>
              </w:rPr>
              <w:t>每发现</w:t>
            </w:r>
            <w:r>
              <w:rPr>
                <w:rFonts w:hint="eastAsia" w:ascii="仿宋" w:hAnsi="仿宋" w:eastAsia="仿宋" w:cs="仿宋"/>
                <w:color w:val="auto"/>
                <w:sz w:val="20"/>
                <w:szCs w:val="20"/>
                <w:highlight w:val="none"/>
                <w:lang w:val="en-US" w:eastAsia="zh-CN"/>
              </w:rPr>
              <w:t>1处</w:t>
            </w:r>
            <w:r>
              <w:rPr>
                <w:rFonts w:hint="eastAsia" w:ascii="仿宋" w:hAnsi="仿宋" w:eastAsia="仿宋" w:cs="仿宋"/>
                <w:color w:val="auto"/>
                <w:sz w:val="20"/>
                <w:szCs w:val="20"/>
                <w:highlight w:val="none"/>
              </w:rPr>
              <w:t>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lang w:eastAsia="zh-CN"/>
              </w:rPr>
              <w:t>，最多扣</w:t>
            </w:r>
            <w:r>
              <w:rPr>
                <w:rFonts w:hint="eastAsia" w:ascii="仿宋" w:hAnsi="仿宋" w:eastAsia="仿宋" w:cs="仿宋"/>
                <w:color w:val="auto"/>
                <w:sz w:val="20"/>
                <w:szCs w:val="20"/>
                <w:highlight w:val="none"/>
                <w:lang w:val="en-US" w:eastAsia="zh-CN"/>
              </w:rPr>
              <w:t>400元</w:t>
            </w:r>
            <w:r>
              <w:rPr>
                <w:rFonts w:hint="eastAsia" w:ascii="仿宋" w:hAnsi="仿宋" w:eastAsia="仿宋" w:cs="仿宋"/>
                <w:color w:val="auto"/>
                <w:kern w:val="0"/>
                <w:sz w:val="20"/>
                <w:szCs w:val="20"/>
                <w:highlight w:val="none"/>
                <w:lang w:val="en-US" w:eastAsia="zh-CN"/>
              </w:rPr>
              <w:t>（0.4分）</w:t>
            </w:r>
            <w:r>
              <w:rPr>
                <w:rFonts w:hint="eastAsia" w:ascii="仿宋" w:hAnsi="仿宋" w:eastAsia="仿宋" w:cs="仿宋"/>
                <w:color w:val="auto"/>
                <w:sz w:val="20"/>
                <w:szCs w:val="20"/>
                <w:highlight w:val="none"/>
              </w:rPr>
              <w:t>。</w:t>
            </w: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（4）因管护原因，造成运行监测、监控系统存在故障，影响正常使用的，每一处扣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，最多扣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机电设备维养。</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lang w:val="en-US" w:eastAsia="zh-CN"/>
              </w:rPr>
              <w:t>8分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rPr>
              <w:t>）主机组运行有明显振动或异常的扣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2</w:t>
            </w:r>
            <w:r>
              <w:rPr>
                <w:rFonts w:hint="eastAsia" w:ascii="仿宋" w:hAnsi="仿宋" w:eastAsia="仿宋" w:cs="仿宋"/>
                <w:color w:val="auto"/>
                <w:sz w:val="20"/>
                <w:szCs w:val="20"/>
                <w:highlight w:val="none"/>
              </w:rPr>
              <w:t>）主水泵运行不正常，磨损、锈蚀，扣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3</w:t>
            </w:r>
            <w:r>
              <w:rPr>
                <w:rFonts w:hint="eastAsia" w:ascii="仿宋" w:hAnsi="仿宋" w:eastAsia="仿宋" w:cs="仿宋"/>
                <w:color w:val="auto"/>
                <w:sz w:val="20"/>
                <w:szCs w:val="20"/>
                <w:highlight w:val="none"/>
              </w:rPr>
              <w:t>）主电机温升不正常，电压、电流不正常，扣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4</w:t>
            </w:r>
            <w:r>
              <w:rPr>
                <w:rFonts w:hint="eastAsia" w:ascii="仿宋" w:hAnsi="仿宋" w:eastAsia="仿宋" w:cs="仿宋"/>
                <w:color w:val="auto"/>
                <w:sz w:val="20"/>
                <w:szCs w:val="20"/>
                <w:highlight w:val="none"/>
              </w:rPr>
              <w:t>）冷却器、机架等主要零部件严重腐蚀、锈蚀、损坏的，各支承部件配合不良扣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金属结构</w:t>
            </w:r>
            <w:r>
              <w:rPr>
                <w:rFonts w:hint="eastAsia" w:ascii="仿宋" w:hAnsi="仿宋" w:eastAsia="仿宋" w:cs="仿宋"/>
                <w:color w:val="auto"/>
                <w:kern w:val="0"/>
                <w:sz w:val="20"/>
                <w:szCs w:val="20"/>
                <w:highlight w:val="none"/>
              </w:rPr>
              <w:t>维养。</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6分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（1）闸门不能正常启闭的</w:t>
            </w:r>
            <w:r>
              <w:rPr>
                <w:rFonts w:hint="eastAsia" w:ascii="仿宋" w:hAnsi="仿宋" w:eastAsia="仿宋" w:cs="仿宋"/>
                <w:color w:val="auto"/>
                <w:sz w:val="20"/>
                <w:szCs w:val="20"/>
                <w:highlight w:val="none"/>
                <w:lang w:eastAsia="zh-CN"/>
              </w:rPr>
              <w:t>，</w:t>
            </w:r>
            <w:r>
              <w:rPr>
                <w:rFonts w:hint="eastAsia" w:ascii="仿宋" w:hAnsi="仿宋" w:eastAsia="仿宋" w:cs="仿宋"/>
                <w:color w:val="auto"/>
                <w:sz w:val="20"/>
                <w:szCs w:val="20"/>
                <w:highlight w:val="none"/>
                <w:lang w:val="en-US" w:eastAsia="zh-CN"/>
              </w:rPr>
              <w:t>扣1000元</w:t>
            </w:r>
            <w:r>
              <w:rPr>
                <w:rFonts w:hint="eastAsia" w:ascii="仿宋" w:hAnsi="仿宋" w:eastAsia="仿宋" w:cs="仿宋"/>
                <w:color w:val="auto"/>
                <w:kern w:val="0"/>
                <w:sz w:val="20"/>
                <w:szCs w:val="20"/>
                <w:highlight w:val="none"/>
                <w:lang w:val="en-US" w:eastAsia="zh-CN"/>
              </w:rPr>
              <w:t>（1分）</w:t>
            </w:r>
            <w:r>
              <w:rPr>
                <w:rFonts w:hint="eastAsia" w:ascii="仿宋" w:hAnsi="仿宋" w:eastAsia="仿宋" w:cs="仿宋"/>
                <w:color w:val="auto"/>
                <w:sz w:val="20"/>
                <w:szCs w:val="20"/>
                <w:highlight w:val="none"/>
              </w:rPr>
              <w:t>；拍门附近有杂物、严重</w:t>
            </w:r>
            <w:r>
              <w:rPr>
                <w:rFonts w:hint="eastAsia" w:ascii="仿宋" w:hAnsi="仿宋" w:eastAsia="仿宋" w:cs="仿宋"/>
                <w:color w:val="auto"/>
                <w:sz w:val="20"/>
                <w:szCs w:val="20"/>
                <w:highlight w:val="none"/>
                <w:lang w:val="en-US" w:eastAsia="zh-CN"/>
              </w:rPr>
              <w:t>生锈</w:t>
            </w:r>
            <w:r>
              <w:rPr>
                <w:rFonts w:hint="eastAsia" w:ascii="仿宋" w:hAnsi="仿宋" w:eastAsia="仿宋" w:cs="仿宋"/>
                <w:color w:val="auto"/>
                <w:sz w:val="20"/>
                <w:szCs w:val="20"/>
                <w:highlight w:val="none"/>
              </w:rPr>
              <w:t>，扣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lang w:eastAsia="zh-CN"/>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（2）闸门及启闭机运行不正常；防护涂漆脱落的；配套电机、开关运行不良的，扣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w:t>
            </w:r>
          </w:p>
        </w:tc>
        <w:tc>
          <w:tcPr>
            <w:tcW w:w="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7" w:hRule="atLeast"/>
          <w:jc w:val="center"/>
        </w:trPr>
        <w:tc>
          <w:tcPr>
            <w:tcW w:w="54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四、</w:t>
            </w:r>
            <w:r>
              <w:rPr>
                <w:rFonts w:hint="eastAsia" w:ascii="仿宋" w:hAnsi="仿宋" w:eastAsia="仿宋" w:cs="仿宋"/>
                <w:color w:val="auto"/>
                <w:kern w:val="0"/>
                <w:sz w:val="20"/>
                <w:szCs w:val="20"/>
                <w:highlight w:val="none"/>
                <w:lang w:eastAsia="zh-CN"/>
              </w:rPr>
              <w:t>靓丽保障（</w:t>
            </w:r>
            <w:r>
              <w:rPr>
                <w:rFonts w:hint="eastAsia" w:ascii="仿宋" w:hAnsi="仿宋" w:eastAsia="仿宋" w:cs="仿宋"/>
                <w:color w:val="auto"/>
                <w:kern w:val="0"/>
                <w:sz w:val="20"/>
                <w:szCs w:val="20"/>
                <w:highlight w:val="none"/>
                <w:lang w:val="en-US" w:eastAsia="zh-CN"/>
              </w:rPr>
              <w:t>32分</w:t>
            </w:r>
            <w:r>
              <w:rPr>
                <w:rFonts w:hint="eastAsia" w:ascii="仿宋" w:hAnsi="仿宋" w:eastAsia="仿宋" w:cs="仿宋"/>
                <w:color w:val="auto"/>
                <w:kern w:val="0"/>
                <w:sz w:val="20"/>
                <w:szCs w:val="20"/>
                <w:highlight w:val="none"/>
                <w:lang w:eastAsia="zh-CN"/>
              </w:rPr>
              <w:t>）</w:t>
            </w:r>
          </w:p>
        </w:tc>
        <w:tc>
          <w:tcPr>
            <w:tcW w:w="94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rPr>
              <w:t>1</w:t>
            </w:r>
            <w:r>
              <w:rPr>
                <w:rFonts w:hint="eastAsia" w:ascii="仿宋" w:hAnsi="仿宋" w:eastAsia="仿宋" w:cs="仿宋"/>
                <w:color w:val="auto"/>
                <w:kern w:val="0"/>
                <w:sz w:val="20"/>
                <w:szCs w:val="20"/>
                <w:highlight w:val="none"/>
                <w:lang w:val="en-US" w:eastAsia="zh-CN"/>
              </w:rPr>
              <w:t>0</w:t>
            </w:r>
            <w:r>
              <w:rPr>
                <w:rFonts w:hint="eastAsia" w:ascii="仿宋" w:hAnsi="仿宋" w:eastAsia="仿宋" w:cs="仿宋"/>
                <w:color w:val="auto"/>
                <w:kern w:val="0"/>
                <w:sz w:val="20"/>
                <w:szCs w:val="20"/>
                <w:highlight w:val="none"/>
              </w:rPr>
              <w:t>.</w:t>
            </w:r>
            <w:r>
              <w:rPr>
                <w:rFonts w:hint="eastAsia" w:ascii="仿宋" w:hAnsi="仿宋" w:eastAsia="仿宋" w:cs="仿宋"/>
                <w:color w:val="auto"/>
                <w:kern w:val="0"/>
                <w:sz w:val="20"/>
                <w:szCs w:val="20"/>
                <w:highlight w:val="none"/>
                <w:lang w:eastAsia="zh-CN"/>
              </w:rPr>
              <w:t>日常</w:t>
            </w:r>
            <w:r>
              <w:rPr>
                <w:rFonts w:hint="eastAsia" w:ascii="仿宋" w:hAnsi="仿宋" w:eastAsia="仿宋" w:cs="仿宋"/>
                <w:color w:val="auto"/>
                <w:kern w:val="0"/>
                <w:sz w:val="20"/>
                <w:szCs w:val="20"/>
                <w:highlight w:val="none"/>
              </w:rPr>
              <w:t>管理</w:t>
            </w:r>
          </w:p>
        </w:tc>
        <w:tc>
          <w:tcPr>
            <w:tcW w:w="147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管理范围</w:t>
            </w:r>
            <w:r>
              <w:rPr>
                <w:rFonts w:hint="eastAsia" w:ascii="仿宋" w:hAnsi="仿宋" w:eastAsia="仿宋" w:cs="仿宋"/>
                <w:color w:val="auto"/>
                <w:sz w:val="20"/>
                <w:szCs w:val="20"/>
                <w:highlight w:val="none"/>
                <w:lang w:eastAsia="zh-CN"/>
              </w:rPr>
              <w:t>建筑、设施养护、</w:t>
            </w:r>
            <w:r>
              <w:rPr>
                <w:rFonts w:hint="eastAsia" w:ascii="仿宋" w:hAnsi="仿宋" w:eastAsia="仿宋" w:cs="仿宋"/>
                <w:color w:val="auto"/>
                <w:sz w:val="20"/>
                <w:szCs w:val="20"/>
                <w:highlight w:val="none"/>
                <w:lang w:val="en-US" w:eastAsia="zh-CN"/>
              </w:rPr>
              <w:t>保洁</w:t>
            </w:r>
            <w:r>
              <w:rPr>
                <w:rFonts w:hint="eastAsia" w:ascii="仿宋" w:hAnsi="仿宋" w:eastAsia="仿宋" w:cs="仿宋"/>
                <w:color w:val="auto"/>
                <w:sz w:val="20"/>
                <w:szCs w:val="20"/>
                <w:highlight w:val="none"/>
                <w:lang w:eastAsia="zh-CN"/>
              </w:rPr>
              <w:t>。</w:t>
            </w:r>
          </w:p>
        </w:tc>
        <w:tc>
          <w:tcPr>
            <w:tcW w:w="82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220" w:lineRule="exact"/>
              <w:jc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12分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20" w:lineRule="exact"/>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（1）工程管理范围内杂乱、道路积水的，扣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w:t>
            </w: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left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spacing w:line="220" w:lineRule="exact"/>
              <w:jc w:val="left"/>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20" w:lineRule="exact"/>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（2）工程管理范围内绿化不进行日常修剪维护的，扣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w:t>
            </w: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left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spacing w:line="220" w:lineRule="exact"/>
              <w:jc w:val="left"/>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20" w:lineRule="exact"/>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（3）工程警示牌、标志牌和护栏损坏、丢失，发现一处扣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w:t>
            </w: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left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（4）管理房内物资、工具杂乱堆放的，</w:t>
            </w:r>
            <w:r>
              <w:rPr>
                <w:rFonts w:hint="eastAsia" w:ascii="仿宋" w:hAnsi="仿宋" w:eastAsia="仿宋" w:cs="仿宋"/>
                <w:color w:val="auto"/>
                <w:sz w:val="20"/>
                <w:szCs w:val="20"/>
                <w:highlight w:val="none"/>
                <w:lang w:val="en-US" w:eastAsia="zh-CN"/>
              </w:rPr>
              <w:t>当仓库用的，</w:t>
            </w:r>
            <w:r>
              <w:rPr>
                <w:rFonts w:hint="eastAsia" w:ascii="仿宋" w:hAnsi="仿宋" w:eastAsia="仿宋" w:cs="仿宋"/>
                <w:color w:val="auto"/>
                <w:sz w:val="20"/>
                <w:szCs w:val="20"/>
                <w:highlight w:val="none"/>
              </w:rPr>
              <w:t>扣</w:t>
            </w:r>
            <w:r>
              <w:rPr>
                <w:rFonts w:hint="eastAsia" w:ascii="仿宋" w:hAnsi="仿宋" w:eastAsia="仿宋" w:cs="仿宋"/>
                <w:color w:val="auto"/>
                <w:sz w:val="20"/>
                <w:szCs w:val="20"/>
                <w:highlight w:val="none"/>
                <w:lang w:val="en-US" w:eastAsia="zh-CN"/>
              </w:rPr>
              <w:t>100元</w:t>
            </w:r>
            <w:r>
              <w:rPr>
                <w:rFonts w:hint="eastAsia" w:ascii="仿宋" w:hAnsi="仿宋" w:eastAsia="仿宋" w:cs="仿宋"/>
                <w:color w:val="auto"/>
                <w:kern w:val="0"/>
                <w:sz w:val="20"/>
                <w:szCs w:val="20"/>
                <w:highlight w:val="none"/>
                <w:lang w:val="en-US" w:eastAsia="zh-CN"/>
              </w:rPr>
              <w:t>（0.1分）</w:t>
            </w:r>
            <w:r>
              <w:rPr>
                <w:rFonts w:hint="eastAsia" w:ascii="仿宋" w:hAnsi="仿宋" w:eastAsia="仿宋" w:cs="仿宋"/>
                <w:color w:val="auto"/>
                <w:sz w:val="20"/>
                <w:szCs w:val="20"/>
                <w:highlight w:val="none"/>
              </w:rPr>
              <w:t>。</w:t>
            </w: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left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（5）管理房用作生产生活场所的，</w:t>
            </w:r>
            <w:r>
              <w:rPr>
                <w:rFonts w:hint="eastAsia" w:ascii="仿宋" w:hAnsi="仿宋" w:eastAsia="仿宋" w:cs="仿宋"/>
                <w:color w:val="auto"/>
                <w:sz w:val="20"/>
                <w:szCs w:val="20"/>
                <w:highlight w:val="none"/>
                <w:lang w:val="en-US" w:eastAsia="zh-CN"/>
              </w:rPr>
              <w:t>被霸占</w:t>
            </w:r>
            <w:r>
              <w:rPr>
                <w:rFonts w:hint="eastAsia" w:ascii="仿宋" w:hAnsi="仿宋" w:eastAsia="仿宋" w:cs="仿宋"/>
                <w:color w:val="auto"/>
                <w:sz w:val="20"/>
                <w:szCs w:val="20"/>
                <w:highlight w:val="none"/>
              </w:rPr>
              <w:t>每发现一次扣</w:t>
            </w:r>
            <w:r>
              <w:rPr>
                <w:rFonts w:hint="eastAsia" w:ascii="仿宋" w:hAnsi="仿宋" w:eastAsia="仿宋" w:cs="仿宋"/>
                <w:color w:val="auto"/>
                <w:sz w:val="20"/>
                <w:szCs w:val="20"/>
                <w:highlight w:val="none"/>
                <w:lang w:val="en-US" w:eastAsia="zh-CN"/>
              </w:rPr>
              <w:t>200元</w:t>
            </w:r>
            <w:r>
              <w:rPr>
                <w:rFonts w:hint="eastAsia" w:ascii="仿宋" w:hAnsi="仿宋" w:eastAsia="仿宋" w:cs="仿宋"/>
                <w:color w:val="auto"/>
                <w:kern w:val="0"/>
                <w:sz w:val="20"/>
                <w:szCs w:val="20"/>
                <w:highlight w:val="none"/>
                <w:lang w:val="en-US" w:eastAsia="zh-CN"/>
              </w:rPr>
              <w:t>（0.2分）</w:t>
            </w:r>
            <w:r>
              <w:rPr>
                <w:rFonts w:hint="eastAsia" w:ascii="仿宋" w:hAnsi="仿宋" w:eastAsia="仿宋" w:cs="仿宋"/>
                <w:color w:val="auto"/>
                <w:sz w:val="20"/>
                <w:szCs w:val="20"/>
                <w:highlight w:val="none"/>
              </w:rPr>
              <w:t>，并予以要求立即整改。</w:t>
            </w: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left w:val="single" w:color="auto" w:sz="4" w:space="0"/>
              <w:right w:val="single" w:color="auto" w:sz="4" w:space="0"/>
            </w:tcBorders>
            <w:tcMar>
              <w:top w:w="15" w:type="dxa"/>
              <w:left w:w="15" w:type="dxa"/>
              <w:right w:w="15" w:type="dxa"/>
            </w:tcMar>
            <w:textDirection w:val="tbLrV"/>
            <w:vAlign w:val="center"/>
          </w:tcPr>
          <w:p>
            <w:pPr>
              <w:ind w:left="113" w:right="113"/>
              <w:jc w:val="center"/>
              <w:rPr>
                <w:rFonts w:hint="eastAsia" w:ascii="仿宋" w:hAnsi="仿宋" w:eastAsia="仿宋" w:cs="仿宋"/>
                <w:color w:val="auto"/>
                <w:sz w:val="20"/>
                <w:szCs w:val="20"/>
                <w:highlight w:val="none"/>
              </w:rPr>
            </w:pPr>
          </w:p>
        </w:tc>
        <w:tc>
          <w:tcPr>
            <w:tcW w:w="94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147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 w:val="20"/>
                <w:szCs w:val="20"/>
                <w:highlight w:val="none"/>
              </w:rPr>
            </w:pPr>
          </w:p>
        </w:tc>
        <w:tc>
          <w:tcPr>
            <w:tcW w:w="82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6</w:t>
            </w:r>
            <w:r>
              <w:rPr>
                <w:rFonts w:hint="eastAsia" w:ascii="仿宋" w:hAnsi="仿宋" w:eastAsia="仿宋" w:cs="仿宋"/>
                <w:color w:val="auto"/>
                <w:sz w:val="20"/>
                <w:szCs w:val="20"/>
                <w:highlight w:val="none"/>
              </w:rPr>
              <w:t>）</w:t>
            </w:r>
            <w:r>
              <w:rPr>
                <w:rFonts w:hint="eastAsia" w:ascii="仿宋" w:hAnsi="仿宋" w:eastAsia="仿宋" w:cs="仿宋"/>
                <w:color w:val="auto"/>
                <w:sz w:val="20"/>
                <w:szCs w:val="20"/>
                <w:highlight w:val="none"/>
                <w:lang w:val="en-US" w:eastAsia="zh-CN"/>
              </w:rPr>
              <w:t>养护房内窗台及角落存在卫生死角，</w:t>
            </w:r>
            <w:r>
              <w:rPr>
                <w:rFonts w:hint="eastAsia" w:ascii="仿宋" w:hAnsi="仿宋" w:eastAsia="仿宋" w:cs="仿宋"/>
                <w:color w:val="auto"/>
                <w:sz w:val="20"/>
                <w:szCs w:val="20"/>
                <w:highlight w:val="none"/>
              </w:rPr>
              <w:t>每发现一次扣</w:t>
            </w:r>
            <w:r>
              <w:rPr>
                <w:rFonts w:hint="eastAsia" w:ascii="仿宋" w:hAnsi="仿宋" w:eastAsia="仿宋" w:cs="仿宋"/>
                <w:color w:val="auto"/>
                <w:sz w:val="20"/>
                <w:szCs w:val="20"/>
                <w:highlight w:val="none"/>
                <w:lang w:val="en-US" w:eastAsia="zh-CN"/>
              </w:rPr>
              <w:t>50元</w:t>
            </w:r>
            <w:r>
              <w:rPr>
                <w:rFonts w:hint="eastAsia" w:ascii="仿宋" w:hAnsi="仿宋" w:eastAsia="仿宋" w:cs="仿宋"/>
                <w:color w:val="auto"/>
                <w:kern w:val="0"/>
                <w:sz w:val="20"/>
                <w:szCs w:val="20"/>
                <w:highlight w:val="none"/>
                <w:lang w:val="en-US" w:eastAsia="zh-CN"/>
              </w:rPr>
              <w:t>（0.05分）</w:t>
            </w:r>
            <w:r>
              <w:rPr>
                <w:rFonts w:hint="eastAsia" w:ascii="仿宋" w:hAnsi="仿宋" w:eastAsia="仿宋" w:cs="仿宋"/>
                <w:color w:val="auto"/>
                <w:sz w:val="20"/>
                <w:szCs w:val="20"/>
                <w:highlight w:val="none"/>
              </w:rPr>
              <w:t>。</w:t>
            </w: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46" w:type="dxa"/>
            <w:vMerge w:val="continue"/>
            <w:tcBorders>
              <w:left w:val="single" w:color="auto" w:sz="4" w:space="0"/>
              <w:bottom w:val="single" w:color="auto" w:sz="4" w:space="0"/>
              <w:right w:val="single" w:color="auto" w:sz="4" w:space="0"/>
            </w:tcBorders>
            <w:tcMar>
              <w:top w:w="15" w:type="dxa"/>
              <w:left w:w="15" w:type="dxa"/>
              <w:right w:w="15" w:type="dxa"/>
            </w:tcMar>
            <w:textDirection w:val="tbLrV"/>
            <w:vAlign w:val="center"/>
          </w:tcPr>
          <w:p>
            <w:pPr>
              <w:widowControl/>
              <w:ind w:left="113" w:right="113"/>
              <w:jc w:val="center"/>
              <w:textAlignment w:val="center"/>
              <w:rPr>
                <w:rFonts w:hint="eastAsia" w:ascii="仿宋" w:hAnsi="仿宋" w:eastAsia="仿宋" w:cs="仿宋"/>
                <w:color w:val="auto"/>
                <w:sz w:val="20"/>
                <w:szCs w:val="20"/>
                <w:highlight w:val="none"/>
              </w:rPr>
            </w:pPr>
          </w:p>
        </w:tc>
        <w:tc>
          <w:tcPr>
            <w:tcW w:w="9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11.工程验收</w:t>
            </w:r>
          </w:p>
        </w:tc>
        <w:tc>
          <w:tcPr>
            <w:tcW w:w="14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验收管养范围内所以闸站（3月底-4月初）</w:t>
            </w:r>
          </w:p>
        </w:tc>
        <w:tc>
          <w:tcPr>
            <w:tcW w:w="8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20分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eastAsia="zh-CN"/>
              </w:rPr>
              <w:t>（</w:t>
            </w:r>
            <w:r>
              <w:rPr>
                <w:rFonts w:hint="eastAsia" w:ascii="仿宋" w:hAnsi="仿宋" w:eastAsia="仿宋" w:cs="仿宋"/>
                <w:color w:val="auto"/>
                <w:sz w:val="20"/>
                <w:szCs w:val="20"/>
                <w:highlight w:val="none"/>
                <w:lang w:val="en-US" w:eastAsia="zh-CN"/>
              </w:rPr>
              <w:t>1</w:t>
            </w:r>
            <w:r>
              <w:rPr>
                <w:rFonts w:hint="eastAsia" w:ascii="仿宋" w:hAnsi="仿宋" w:eastAsia="仿宋" w:cs="仿宋"/>
                <w:color w:val="auto"/>
                <w:sz w:val="20"/>
                <w:szCs w:val="20"/>
                <w:highlight w:val="none"/>
                <w:lang w:eastAsia="zh-CN"/>
              </w:rPr>
              <w:t>）</w:t>
            </w:r>
            <w:r>
              <w:rPr>
                <w:rFonts w:hint="eastAsia" w:ascii="仿宋" w:hAnsi="仿宋" w:eastAsia="仿宋" w:cs="仿宋"/>
                <w:color w:val="auto"/>
                <w:sz w:val="20"/>
                <w:szCs w:val="20"/>
                <w:highlight w:val="none"/>
                <w:lang w:val="en-US" w:eastAsia="zh-CN"/>
              </w:rPr>
              <w:t>验收不合格的，每一个扣5000元</w:t>
            </w:r>
            <w:r>
              <w:rPr>
                <w:rFonts w:hint="eastAsia" w:ascii="仿宋" w:hAnsi="仿宋" w:eastAsia="仿宋" w:cs="仿宋"/>
                <w:color w:val="auto"/>
                <w:kern w:val="0"/>
                <w:sz w:val="20"/>
                <w:szCs w:val="20"/>
                <w:highlight w:val="none"/>
                <w:lang w:val="en-US" w:eastAsia="zh-CN"/>
              </w:rPr>
              <w:t>（5分）</w:t>
            </w:r>
            <w:r>
              <w:rPr>
                <w:rFonts w:hint="eastAsia" w:ascii="仿宋" w:hAnsi="仿宋" w:eastAsia="仿宋" w:cs="仿宋"/>
                <w:color w:val="auto"/>
                <w:sz w:val="20"/>
                <w:szCs w:val="20"/>
                <w:highlight w:val="none"/>
              </w:rPr>
              <w:t>。</w:t>
            </w: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8" w:hRule="atLeast"/>
          <w:jc w:val="center"/>
        </w:trPr>
        <w:tc>
          <w:tcPr>
            <w:tcW w:w="546" w:type="dxa"/>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五、监督检查（10分）</w:t>
            </w:r>
          </w:p>
        </w:tc>
        <w:tc>
          <w:tcPr>
            <w:tcW w:w="9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12.区级检查</w:t>
            </w:r>
          </w:p>
        </w:tc>
        <w:tc>
          <w:tcPr>
            <w:tcW w:w="14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以上项目考核标准</w:t>
            </w:r>
          </w:p>
        </w:tc>
        <w:tc>
          <w:tcPr>
            <w:tcW w:w="8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10分</w:t>
            </w:r>
          </w:p>
        </w:tc>
        <w:tc>
          <w:tcPr>
            <w:tcW w:w="37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（1）以上考核原则中，发现的每一处问题双倍扣款扣分。</w:t>
            </w: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757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仿宋" w:hAnsi="仿宋" w:eastAsia="仿宋" w:cs="仿宋"/>
                <w:b/>
                <w:bCs/>
                <w:color w:val="auto"/>
                <w:sz w:val="20"/>
                <w:szCs w:val="20"/>
                <w:highlight w:val="none"/>
                <w:lang w:val="en-US" w:eastAsia="zh-CN"/>
              </w:rPr>
            </w:pPr>
            <w:r>
              <w:rPr>
                <w:rFonts w:hint="eastAsia" w:ascii="仿宋" w:hAnsi="仿宋" w:eastAsia="仿宋" w:cs="仿宋"/>
                <w:b/>
                <w:bCs/>
                <w:color w:val="auto"/>
                <w:sz w:val="28"/>
                <w:szCs w:val="28"/>
                <w:highlight w:val="none"/>
                <w:lang w:val="en-US" w:eastAsia="zh-CN"/>
              </w:rPr>
              <w:t>合计扣款、扣分</w:t>
            </w: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仿宋" w:hAnsi="仿宋" w:eastAsia="仿宋" w:cs="仿宋"/>
                <w:color w:val="auto"/>
                <w:szCs w:val="21"/>
                <w:highlight w:val="none"/>
              </w:rPr>
            </w:pPr>
          </w:p>
        </w:tc>
      </w:tr>
    </w:tbl>
    <w:p>
      <w:pPr>
        <w:wordWrap/>
        <w:adjustRightInd w:val="0"/>
        <w:snapToGrid w:val="0"/>
        <w:spacing w:line="600" w:lineRule="exact"/>
        <w:jc w:val="left"/>
        <w:textAlignment w:val="auto"/>
        <w:rPr>
          <w:rFonts w:hint="eastAsia"/>
          <w:b/>
          <w:bCs/>
          <w:sz w:val="24"/>
          <w:szCs w:val="24"/>
          <w:lang w:eastAsia="zh-CN"/>
        </w:rPr>
      </w:pPr>
      <w:r>
        <w:rPr>
          <w:rFonts w:hint="eastAsia"/>
          <w:b/>
          <w:bCs/>
          <w:sz w:val="24"/>
          <w:szCs w:val="24"/>
        </w:rPr>
        <w:t>备注</w:t>
      </w:r>
      <w:r>
        <w:rPr>
          <w:rFonts w:hint="eastAsia"/>
          <w:b/>
          <w:bCs/>
          <w:sz w:val="24"/>
          <w:szCs w:val="24"/>
          <w:lang w:eastAsia="zh-CN"/>
        </w:rPr>
        <w:t>：</w:t>
      </w:r>
      <w:r>
        <w:rPr>
          <w:rFonts w:hint="eastAsia"/>
          <w:b/>
          <w:bCs/>
          <w:sz w:val="24"/>
          <w:szCs w:val="24"/>
        </w:rPr>
        <w:t>一年累计两次季度平均分低于80分的认作考核不合格甲方有权终止合同</w:t>
      </w:r>
      <w:r>
        <w:rPr>
          <w:rFonts w:hint="eastAsia"/>
          <w:b/>
          <w:bCs/>
          <w:sz w:val="24"/>
          <w:szCs w:val="24"/>
          <w:lang w:eastAsia="zh-CN"/>
        </w:rPr>
        <w:t>。</w:t>
      </w:r>
    </w:p>
    <w:p>
      <w:pPr>
        <w:widowControl w:val="0"/>
        <w:wordWrap/>
        <w:spacing w:line="600" w:lineRule="exact"/>
        <w:ind w:firstLine="482" w:firstLineChars="200"/>
        <w:textAlignment w:val="auto"/>
        <w:rPr>
          <w:rFonts w:hint="default" w:ascii="宋体" w:hAnsi="宋体" w:eastAsia="宋体" w:cs="宋体"/>
          <w:b/>
          <w:color w:val="auto"/>
          <w:sz w:val="24"/>
          <w:szCs w:val="24"/>
          <w:highlight w:val="none"/>
          <w:lang w:val="en-US" w:eastAsia="zh-CN"/>
        </w:rPr>
      </w:pPr>
    </w:p>
    <w:p>
      <w:pPr>
        <w:wordWrap/>
        <w:adjustRightInd w:val="0"/>
        <w:snapToGrid w:val="0"/>
        <w:spacing w:line="600" w:lineRule="exact"/>
        <w:jc w:val="right"/>
        <w:textAlignment w:val="auto"/>
        <w:rPr>
          <w:rFonts w:hint="eastAsia" w:ascii="宋体" w:hAnsi="宋体" w:eastAsia="宋体" w:cs="宋体"/>
          <w:color w:val="auto"/>
          <w:sz w:val="24"/>
          <w:szCs w:val="24"/>
          <w:highlight w:val="none"/>
        </w:rPr>
      </w:pPr>
      <w:r>
        <w:rPr>
          <w:rFonts w:hint="eastAsia"/>
          <w:color w:val="auto"/>
          <w:sz w:val="28"/>
          <w:szCs w:val="28"/>
          <w:highlight w:val="none"/>
        </w:rPr>
        <w:t>考核组人员（签名）：</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lang w:val="zh-CN"/>
        </w:rPr>
      </w:pPr>
      <w:bookmarkStart w:id="31" w:name="_Toc33194401"/>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val="zh-CN"/>
        </w:rPr>
        <w:t>、服务期：</w:t>
      </w:r>
    </w:p>
    <w:p>
      <w:pPr>
        <w:widowControl w:val="0"/>
        <w:wordWrap/>
        <w:adjustRightInd/>
        <w:snapToGrid/>
        <w:spacing w:line="600" w:lineRule="exact"/>
        <w:ind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color w:val="auto"/>
          <w:sz w:val="24"/>
          <w:szCs w:val="24"/>
          <w:highlight w:val="none"/>
          <w:lang w:val="en-US" w:eastAsia="zh-CN"/>
        </w:rPr>
        <w:t>2年</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w:t>
      </w:r>
      <w:r>
        <w:rPr>
          <w:rFonts w:hint="eastAsia" w:ascii="宋体" w:hAnsi="宋体" w:eastAsia="宋体" w:cs="Times New Roman"/>
          <w:b w:val="0"/>
          <w:bCs w:val="0"/>
          <w:color w:val="000000"/>
          <w:kern w:val="2"/>
          <w:sz w:val="24"/>
          <w:szCs w:val="24"/>
          <w:u w:val="none"/>
          <w:lang w:val="zh-CN" w:eastAsia="zh-CN" w:bidi="ar-SA"/>
        </w:rPr>
        <w:t>原服务时间为202</w:t>
      </w:r>
      <w:r>
        <w:rPr>
          <w:rFonts w:hint="eastAsia" w:ascii="宋体" w:hAnsi="宋体" w:eastAsia="宋体" w:cs="Times New Roman"/>
          <w:b w:val="0"/>
          <w:bCs w:val="0"/>
          <w:color w:val="000000"/>
          <w:kern w:val="2"/>
          <w:sz w:val="24"/>
          <w:szCs w:val="24"/>
          <w:u w:val="none"/>
          <w:lang w:val="en-US" w:eastAsia="zh-CN" w:bidi="ar-SA"/>
        </w:rPr>
        <w:t>4</w:t>
      </w:r>
      <w:r>
        <w:rPr>
          <w:rFonts w:hint="eastAsia" w:ascii="宋体" w:hAnsi="宋体" w:eastAsia="宋体" w:cs="Times New Roman"/>
          <w:b w:val="0"/>
          <w:bCs w:val="0"/>
          <w:color w:val="000000"/>
          <w:kern w:val="2"/>
          <w:sz w:val="24"/>
          <w:szCs w:val="24"/>
          <w:u w:val="none"/>
          <w:lang w:val="zh-CN" w:eastAsia="zh-CN" w:bidi="ar-SA"/>
        </w:rPr>
        <w:t>年</w:t>
      </w:r>
      <w:r>
        <w:rPr>
          <w:rFonts w:hint="eastAsia" w:ascii="宋体" w:hAnsi="宋体" w:eastAsia="宋体" w:cs="Times New Roman"/>
          <w:b w:val="0"/>
          <w:bCs w:val="0"/>
          <w:color w:val="000000"/>
          <w:kern w:val="2"/>
          <w:sz w:val="24"/>
          <w:szCs w:val="24"/>
          <w:u w:val="none"/>
          <w:lang w:val="en-US" w:eastAsia="zh-CN" w:bidi="ar-SA"/>
        </w:rPr>
        <w:t>3</w:t>
      </w:r>
      <w:r>
        <w:rPr>
          <w:rFonts w:hint="eastAsia" w:ascii="宋体" w:hAnsi="宋体" w:eastAsia="宋体" w:cs="Times New Roman"/>
          <w:b w:val="0"/>
          <w:bCs w:val="0"/>
          <w:color w:val="000000"/>
          <w:kern w:val="2"/>
          <w:sz w:val="24"/>
          <w:szCs w:val="24"/>
          <w:u w:val="none"/>
          <w:lang w:val="zh-CN" w:eastAsia="zh-CN" w:bidi="ar-SA"/>
        </w:rPr>
        <w:t>月</w:t>
      </w:r>
      <w:r>
        <w:rPr>
          <w:rFonts w:hint="eastAsia" w:ascii="宋体" w:hAnsi="宋体" w:eastAsia="宋体" w:cs="Times New Roman"/>
          <w:b w:val="0"/>
          <w:bCs w:val="0"/>
          <w:color w:val="000000"/>
          <w:kern w:val="2"/>
          <w:sz w:val="24"/>
          <w:szCs w:val="24"/>
          <w:u w:val="none"/>
          <w:lang w:val="en-US" w:eastAsia="zh-CN" w:bidi="ar-SA"/>
        </w:rPr>
        <w:t>31</w:t>
      </w:r>
      <w:r>
        <w:rPr>
          <w:rFonts w:hint="eastAsia" w:ascii="宋体" w:hAnsi="宋体" w:eastAsia="宋体" w:cs="Times New Roman"/>
          <w:b w:val="0"/>
          <w:bCs w:val="0"/>
          <w:color w:val="000000"/>
          <w:kern w:val="2"/>
          <w:sz w:val="24"/>
          <w:szCs w:val="24"/>
          <w:u w:val="none"/>
          <w:lang w:val="zh-CN" w:eastAsia="zh-CN" w:bidi="ar-SA"/>
        </w:rPr>
        <w:t>日止，202</w:t>
      </w:r>
      <w:r>
        <w:rPr>
          <w:rFonts w:hint="eastAsia" w:ascii="宋体" w:hAnsi="宋体" w:eastAsia="宋体" w:cs="Times New Roman"/>
          <w:b w:val="0"/>
          <w:bCs w:val="0"/>
          <w:color w:val="000000"/>
          <w:kern w:val="2"/>
          <w:sz w:val="24"/>
          <w:szCs w:val="24"/>
          <w:u w:val="none"/>
          <w:lang w:val="en-US" w:eastAsia="zh-CN" w:bidi="ar-SA"/>
        </w:rPr>
        <w:t>4</w:t>
      </w:r>
      <w:r>
        <w:rPr>
          <w:rFonts w:hint="eastAsia" w:ascii="宋体" w:hAnsi="宋体" w:eastAsia="宋体" w:cs="Times New Roman"/>
          <w:b w:val="0"/>
          <w:bCs w:val="0"/>
          <w:color w:val="000000"/>
          <w:kern w:val="2"/>
          <w:sz w:val="24"/>
          <w:szCs w:val="24"/>
          <w:u w:val="none"/>
          <w:lang w:val="zh-CN" w:eastAsia="zh-CN" w:bidi="ar-SA"/>
        </w:rPr>
        <w:t>年</w:t>
      </w:r>
      <w:r>
        <w:rPr>
          <w:rFonts w:hint="eastAsia" w:ascii="宋体" w:hAnsi="宋体" w:eastAsia="宋体" w:cs="Times New Roman"/>
          <w:b w:val="0"/>
          <w:bCs w:val="0"/>
          <w:color w:val="000000"/>
          <w:kern w:val="2"/>
          <w:sz w:val="24"/>
          <w:szCs w:val="24"/>
          <w:u w:val="none"/>
          <w:lang w:val="en-US" w:eastAsia="zh-CN" w:bidi="ar-SA"/>
        </w:rPr>
        <w:t>4</w:t>
      </w:r>
      <w:r>
        <w:rPr>
          <w:rFonts w:hint="eastAsia" w:ascii="宋体" w:hAnsi="宋体" w:eastAsia="宋体" w:cs="Times New Roman"/>
          <w:b w:val="0"/>
          <w:bCs w:val="0"/>
          <w:color w:val="000000"/>
          <w:kern w:val="2"/>
          <w:sz w:val="24"/>
          <w:szCs w:val="24"/>
          <w:u w:val="none"/>
          <w:lang w:val="zh-CN" w:eastAsia="zh-CN" w:bidi="ar-SA"/>
        </w:rPr>
        <w:t>月</w:t>
      </w:r>
      <w:r>
        <w:rPr>
          <w:rFonts w:hint="eastAsia" w:ascii="宋体" w:hAnsi="宋体" w:eastAsia="宋体" w:cs="Times New Roman"/>
          <w:b w:val="0"/>
          <w:bCs w:val="0"/>
          <w:color w:val="000000"/>
          <w:kern w:val="2"/>
          <w:sz w:val="24"/>
          <w:szCs w:val="24"/>
          <w:u w:val="none"/>
          <w:lang w:val="en-US" w:eastAsia="zh-CN" w:bidi="ar-SA"/>
        </w:rPr>
        <w:t>1</w:t>
      </w:r>
      <w:r>
        <w:rPr>
          <w:rFonts w:hint="eastAsia" w:ascii="宋体" w:hAnsi="宋体" w:eastAsia="宋体" w:cs="Times New Roman"/>
          <w:b w:val="0"/>
          <w:bCs w:val="0"/>
          <w:color w:val="000000"/>
          <w:kern w:val="2"/>
          <w:sz w:val="24"/>
          <w:szCs w:val="24"/>
          <w:u w:val="none"/>
          <w:lang w:val="zh-CN" w:eastAsia="zh-CN" w:bidi="ar-SA"/>
        </w:rPr>
        <w:t>日至新合同签定期间的服务由原服务单位实施，费用</w:t>
      </w:r>
      <w:r>
        <w:rPr>
          <w:rFonts w:hint="eastAsia" w:ascii="宋体" w:hAnsi="宋体" w:cs="Times New Roman"/>
          <w:b w:val="0"/>
          <w:bCs w:val="0"/>
          <w:color w:val="000000"/>
          <w:kern w:val="2"/>
          <w:sz w:val="24"/>
          <w:szCs w:val="24"/>
          <w:u w:val="none"/>
          <w:lang w:val="en-US" w:eastAsia="zh-CN" w:bidi="ar-SA"/>
        </w:rPr>
        <w:t>为7.36万元，</w:t>
      </w:r>
      <w:r>
        <w:rPr>
          <w:rFonts w:hint="eastAsia" w:ascii="宋体" w:hAnsi="宋体" w:eastAsia="宋体" w:cs="Times New Roman"/>
          <w:b w:val="0"/>
          <w:bCs w:val="0"/>
          <w:color w:val="000000"/>
          <w:kern w:val="2"/>
          <w:sz w:val="24"/>
          <w:szCs w:val="24"/>
          <w:u w:val="none"/>
          <w:lang w:val="zh-CN" w:eastAsia="zh-CN" w:bidi="ar-SA"/>
        </w:rPr>
        <w:t>由</w:t>
      </w:r>
      <w:r>
        <w:rPr>
          <w:rFonts w:hint="eastAsia" w:ascii="宋体" w:hAnsi="宋体" w:eastAsia="宋体" w:cs="Times New Roman"/>
          <w:b w:val="0"/>
          <w:bCs w:val="0"/>
          <w:color w:val="000000"/>
          <w:kern w:val="2"/>
          <w:sz w:val="24"/>
          <w:szCs w:val="24"/>
          <w:u w:val="none"/>
          <w:lang w:val="en-US" w:eastAsia="zh-CN" w:bidi="ar-SA"/>
        </w:rPr>
        <w:t>新</w:t>
      </w:r>
      <w:r>
        <w:rPr>
          <w:rFonts w:hint="eastAsia" w:ascii="宋体" w:hAnsi="宋体" w:eastAsia="宋体" w:cs="Times New Roman"/>
          <w:b w:val="0"/>
          <w:bCs w:val="0"/>
          <w:color w:val="000000"/>
          <w:kern w:val="2"/>
          <w:sz w:val="24"/>
          <w:szCs w:val="24"/>
          <w:u w:val="none"/>
          <w:lang w:val="zh-CN" w:eastAsia="zh-CN" w:bidi="ar-SA"/>
        </w:rPr>
        <w:t>中标</w:t>
      </w:r>
      <w:r>
        <w:rPr>
          <w:rFonts w:hint="eastAsia" w:ascii="宋体" w:hAnsi="宋体" w:cs="Times New Roman"/>
          <w:b w:val="0"/>
          <w:bCs w:val="0"/>
          <w:color w:val="000000"/>
          <w:kern w:val="2"/>
          <w:sz w:val="24"/>
          <w:szCs w:val="24"/>
          <w:u w:val="none"/>
          <w:lang w:val="en-US" w:eastAsia="zh-CN" w:bidi="ar-SA"/>
        </w:rPr>
        <w:t>单位</w:t>
      </w:r>
      <w:r>
        <w:rPr>
          <w:rFonts w:hint="eastAsia" w:ascii="宋体" w:hAnsi="宋体" w:eastAsia="宋体" w:cs="Times New Roman"/>
          <w:b w:val="0"/>
          <w:bCs w:val="0"/>
          <w:color w:val="000000"/>
          <w:kern w:val="2"/>
          <w:sz w:val="24"/>
          <w:szCs w:val="24"/>
          <w:u w:val="none"/>
          <w:lang w:val="zh-CN" w:eastAsia="zh-CN" w:bidi="ar-SA"/>
        </w:rPr>
        <w:t>与原服务单位进行结算</w:t>
      </w:r>
      <w:r>
        <w:rPr>
          <w:rFonts w:hint="eastAsia" w:ascii="宋体" w:hAnsi="宋体" w:cs="Times New Roman"/>
          <w:b w:val="0"/>
          <w:bCs w:val="0"/>
          <w:color w:val="000000"/>
          <w:kern w:val="2"/>
          <w:sz w:val="24"/>
          <w:szCs w:val="24"/>
          <w:u w:val="none"/>
          <w:lang w:val="zh-CN" w:eastAsia="zh-CN" w:bidi="ar-SA"/>
        </w:rPr>
        <w:t>；</w:t>
      </w:r>
      <w:r>
        <w:rPr>
          <w:rFonts w:hint="eastAsia" w:ascii="宋体" w:hAnsi="宋体" w:cs="Times New Roman"/>
          <w:b w:val="0"/>
          <w:bCs w:val="0"/>
          <w:color w:val="000000"/>
          <w:kern w:val="2"/>
          <w:sz w:val="24"/>
          <w:szCs w:val="24"/>
          <w:u w:val="none"/>
          <w:lang w:val="en-US" w:eastAsia="zh-CN" w:bidi="ar-SA"/>
        </w:rPr>
        <w:t>新合同服务期限至2026年3月31日止。</w:t>
      </w:r>
      <w:r>
        <w:rPr>
          <w:rFonts w:hint="eastAsia" w:ascii="宋体" w:hAnsi="宋体" w:cs="宋体"/>
          <w:color w:val="auto"/>
          <w:sz w:val="24"/>
          <w:szCs w:val="24"/>
          <w:highlight w:val="none"/>
          <w:lang w:val="en-US" w:eastAsia="zh-CN"/>
        </w:rPr>
        <w:t>）</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lang w:val="zh-CN"/>
        </w:rPr>
        <w:t>、养护经费的支付：</w:t>
      </w:r>
    </w:p>
    <w:p>
      <w:pPr>
        <w:widowControl w:val="0"/>
        <w:wordWrap/>
        <w:adjustRightInd w:val="0"/>
        <w:spacing w:line="600" w:lineRule="exact"/>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本项目合同签订生效后，中标单位向采购人缴纳中标总额1%的履约保证金后，</w:t>
      </w:r>
      <w:r>
        <w:rPr>
          <w:rFonts w:hint="eastAsia" w:ascii="宋体" w:hAnsi="宋体" w:cs="宋体"/>
          <w:b w:val="0"/>
          <w:bCs/>
          <w:color w:val="auto"/>
          <w:sz w:val="24"/>
          <w:szCs w:val="24"/>
          <w:highlight w:val="none"/>
          <w:lang w:val="en-US" w:eastAsia="zh-CN"/>
        </w:rPr>
        <w:t>汛前保养费及人员工资费用限额36.05万元，按半年度考核支付费用；泵站水泵维修更新及应急维修费用限额9万元，以最终验收结果支付费用；泵站物资采购费用限额3.105万元，以验收报告为准支付费用</w:t>
      </w:r>
      <w:r>
        <w:rPr>
          <w:rFonts w:hint="eastAsia" w:ascii="宋体" w:hAnsi="宋体" w:eastAsia="宋体" w:cs="宋体"/>
          <w:b w:val="0"/>
          <w:bCs/>
          <w:color w:val="auto"/>
          <w:sz w:val="24"/>
          <w:szCs w:val="24"/>
          <w:highlight w:val="none"/>
        </w:rPr>
        <w:t>。</w:t>
      </w:r>
    </w:p>
    <w:p>
      <w:pPr>
        <w:widowControl w:val="0"/>
        <w:wordWrap/>
        <w:adjustRightInd/>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、履约保证金：</w:t>
      </w:r>
    </w:p>
    <w:p>
      <w:pPr>
        <w:widowControl w:val="0"/>
        <w:wordWrap/>
        <w:adjustRightInd w:val="0"/>
        <w:snapToGrid w:val="0"/>
        <w:spacing w:line="60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在合同签订前，由中标单位向采购人缴纳</w:t>
      </w:r>
      <w:r>
        <w:rPr>
          <w:rFonts w:hint="eastAsia" w:ascii="宋体" w:hAnsi="宋体" w:eastAsia="宋体" w:cs="宋体"/>
          <w:color w:val="auto"/>
          <w:sz w:val="24"/>
          <w:szCs w:val="24"/>
          <w:highlight w:val="none"/>
        </w:rPr>
        <w:t>中标总额</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kern w:val="0"/>
          <w:sz w:val="24"/>
          <w:szCs w:val="24"/>
          <w:highlight w:val="none"/>
        </w:rPr>
        <w:t>%的履约保证金，</w:t>
      </w:r>
      <w:r>
        <w:rPr>
          <w:rFonts w:hint="eastAsia" w:ascii="宋体" w:hAnsi="宋体" w:eastAsia="宋体" w:cs="宋体"/>
          <w:color w:val="auto"/>
          <w:sz w:val="24"/>
          <w:szCs w:val="24"/>
          <w:highlight w:val="none"/>
        </w:rPr>
        <w:t>在合同到期后30天内，经采购人考核合格后退还全部保证金（本履约保证金不计息）。如在合同期限内，</w:t>
      </w: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rPr>
        <w:t>人终止合同的，履约保证金不予归还。在合同期内如因中标单位</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原因造成采购人损失的，采购人有权酌情扣去一定的履约保证金作为赔偿金。</w:t>
      </w:r>
    </w:p>
    <w:bookmarkEnd w:id="31"/>
    <w:p>
      <w:pPr>
        <w:widowControl w:val="0"/>
        <w:wordWrap/>
        <w:adjustRightInd w:val="0"/>
        <w:snapToGrid w:val="0"/>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、采购人认为必须说明的其他内容：</w:t>
      </w:r>
    </w:p>
    <w:p>
      <w:pPr>
        <w:pStyle w:val="32"/>
        <w:widowControl w:val="0"/>
        <w:wordWrap/>
        <w:snapToGrid w:val="0"/>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1、根据</w:t>
      </w:r>
      <w:r>
        <w:rPr>
          <w:rFonts w:hint="eastAsia" w:ascii="宋体" w:hAnsi="宋体" w:eastAsia="宋体" w:cs="宋体"/>
          <w:color w:val="auto"/>
          <w:sz w:val="24"/>
          <w:szCs w:val="24"/>
          <w:highlight w:val="none"/>
          <w:lang w:val="zh-CN" w:eastAsia="zh-CN"/>
        </w:rPr>
        <w:t>《浙江省人民政府关于调整全省最低工资标准的通知》（浙政发[2021]22号）、</w:t>
      </w:r>
      <w:r>
        <w:rPr>
          <w:rFonts w:hint="eastAsia" w:ascii="宋体" w:hAnsi="宋体" w:eastAsia="宋体" w:cs="宋体"/>
          <w:color w:val="auto"/>
          <w:sz w:val="24"/>
          <w:szCs w:val="24"/>
          <w:highlight w:val="none"/>
          <w:lang w:val="en-US" w:eastAsia="zh-CN"/>
        </w:rPr>
        <w:t>《杭州市人民政府关于调整市区最低工资标准的通知》（杭政函[2021]69号）</w:t>
      </w:r>
      <w:r>
        <w:rPr>
          <w:rFonts w:hint="eastAsia" w:ascii="宋体" w:hAnsi="宋体" w:eastAsia="宋体" w:cs="宋体"/>
          <w:color w:val="auto"/>
          <w:sz w:val="24"/>
          <w:szCs w:val="24"/>
          <w:highlight w:val="none"/>
        </w:rPr>
        <w:t>精神执行，为</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人员充分保障其利益，确保稳定</w:t>
      </w:r>
      <w:r>
        <w:rPr>
          <w:rFonts w:hint="eastAsia" w:ascii="宋体" w:hAnsi="宋体" w:eastAsia="宋体" w:cs="宋体"/>
          <w:color w:val="auto"/>
          <w:sz w:val="24"/>
          <w:szCs w:val="24"/>
          <w:highlight w:val="none"/>
          <w:lang w:val="en-US" w:eastAsia="zh-CN"/>
        </w:rPr>
        <w:t>必须为本项目人员缴纳五险、住房公积金及杭政办〔2008〕14号和浙政办发〔2009〕190号文件规定的其它经费，须在杭州本地缴纳“五险一金”。投标单位根据本项目的实际情况，结合作业难易程度，确定投标合理报价。</w:t>
      </w:r>
    </w:p>
    <w:p>
      <w:pPr>
        <w:widowControl w:val="0"/>
        <w:wordWrap/>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为确保</w:t>
      </w:r>
      <w:r>
        <w:rPr>
          <w:rFonts w:hint="eastAsia" w:ascii="宋体" w:hAnsi="宋体" w:eastAsia="宋体" w:cs="宋体"/>
          <w:color w:val="auto"/>
          <w:sz w:val="24"/>
          <w:szCs w:val="24"/>
          <w:highlight w:val="none"/>
          <w:lang w:eastAsia="zh-CN"/>
        </w:rPr>
        <w:t>养护</w:t>
      </w:r>
      <w:r>
        <w:rPr>
          <w:rFonts w:hint="eastAsia" w:ascii="宋体" w:hAnsi="宋体" w:eastAsia="宋体" w:cs="宋体"/>
          <w:color w:val="auto"/>
          <w:sz w:val="24"/>
          <w:szCs w:val="24"/>
          <w:highlight w:val="none"/>
        </w:rPr>
        <w:t>人员</w:t>
      </w:r>
      <w:r>
        <w:rPr>
          <w:rFonts w:hint="eastAsia" w:ascii="宋体" w:hAnsi="宋体" w:eastAsia="宋体" w:cs="宋体"/>
          <w:color w:val="auto"/>
          <w:sz w:val="24"/>
          <w:szCs w:val="24"/>
          <w:highlight w:val="none"/>
          <w:lang w:val="en-US" w:eastAsia="zh-CN"/>
        </w:rPr>
        <w:t>的生活稳定，中标人必须在年底前全部付清所有服务人员的工资，否则采购人将在履约保证金和养护经费中扣除相应的费用。</w:t>
      </w:r>
    </w:p>
    <w:p>
      <w:pPr>
        <w:widowControl/>
        <w:snapToGrid w:val="0"/>
        <w:spacing w:line="360" w:lineRule="auto"/>
        <w:ind w:firstLine="480" w:firstLineChars="200"/>
        <w:jc w:val="left"/>
        <w:rPr>
          <w:rFonts w:hint="default" w:ascii="宋体" w:hAnsi="宋体" w:cs="宋体"/>
          <w:sz w:val="24"/>
          <w:lang w:val="en-US"/>
        </w:rPr>
      </w:pPr>
    </w:p>
    <w:p>
      <w:pPr>
        <w:spacing w:line="360" w:lineRule="auto"/>
        <w:ind w:firstLine="181" w:firstLineChars="50"/>
        <w:rPr>
          <w:rFonts w:ascii="宋体" w:hAnsi="宋体" w:cs="宋体"/>
          <w:b/>
          <w:color w:val="auto"/>
          <w:sz w:val="36"/>
          <w:szCs w:val="36"/>
        </w:rPr>
      </w:pPr>
    </w:p>
    <w:p>
      <w:pPr>
        <w:spacing w:line="360" w:lineRule="auto"/>
        <w:rPr>
          <w:rFonts w:ascii="宋体" w:hAnsi="宋体" w:cs="宋体"/>
          <w:color w:val="auto"/>
          <w:sz w:val="24"/>
        </w:rPr>
      </w:pPr>
    </w:p>
    <w:p>
      <w:pPr>
        <w:widowControl/>
        <w:ind w:firstLine="720" w:firstLineChars="300"/>
        <w:jc w:val="left"/>
        <w:rPr>
          <w:rFonts w:ascii="宋体" w:hAnsi="宋体" w:cs="宋体"/>
          <w:bCs/>
          <w:color w:val="auto"/>
          <w:sz w:val="24"/>
        </w:rPr>
      </w:pPr>
    </w:p>
    <w:p>
      <w:pPr>
        <w:rPr>
          <w:rFonts w:ascii="宋体" w:hAnsi="宋体" w:cs="宋体"/>
          <w:snapToGrid w:val="0"/>
          <w:color w:val="auto"/>
          <w:kern w:val="0"/>
          <w:sz w:val="24"/>
        </w:rPr>
      </w:pPr>
    </w:p>
    <w:p>
      <w:pPr>
        <w:numPr>
          <w:ilvl w:val="0"/>
          <w:numId w:val="2"/>
        </w:numPr>
        <w:spacing w:line="360" w:lineRule="auto"/>
        <w:jc w:val="center"/>
        <w:outlineLvl w:val="0"/>
        <w:rPr>
          <w:rFonts w:hint="eastAsia"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 xml:space="preserve">  </w:t>
      </w:r>
      <w:bookmarkStart w:id="32" w:name="_Toc184310284"/>
      <w:bookmarkEnd w:id="32"/>
      <w:bookmarkStart w:id="33" w:name="_Toc184313308"/>
      <w:bookmarkEnd w:id="33"/>
      <w:bookmarkStart w:id="34" w:name="_Toc184314465"/>
      <w:bookmarkEnd w:id="34"/>
      <w:bookmarkStart w:id="35" w:name="_Toc184314431"/>
      <w:bookmarkEnd w:id="35"/>
      <w:bookmarkStart w:id="36" w:name="_Toc184310324"/>
      <w:bookmarkEnd w:id="36"/>
      <w:bookmarkStart w:id="37" w:name="_Toc184308055"/>
      <w:bookmarkEnd w:id="37"/>
      <w:bookmarkStart w:id="38" w:name="_Toc184310325"/>
      <w:bookmarkEnd w:id="38"/>
      <w:bookmarkStart w:id="39" w:name="_Toc184313254"/>
      <w:bookmarkEnd w:id="39"/>
      <w:bookmarkStart w:id="40" w:name="_Toc184312134"/>
      <w:bookmarkEnd w:id="40"/>
      <w:bookmarkStart w:id="41" w:name="_Toc184310314"/>
      <w:bookmarkEnd w:id="41"/>
      <w:bookmarkStart w:id="42" w:name="_Toc184314417"/>
      <w:bookmarkEnd w:id="42"/>
      <w:bookmarkStart w:id="43" w:name="_Toc184312113"/>
      <w:bookmarkEnd w:id="43"/>
      <w:bookmarkStart w:id="44" w:name="_Toc184312133"/>
      <w:bookmarkEnd w:id="44"/>
      <w:bookmarkStart w:id="45" w:name="_Toc184310326"/>
      <w:bookmarkEnd w:id="45"/>
      <w:bookmarkStart w:id="46" w:name="_Toc184308094"/>
      <w:bookmarkEnd w:id="46"/>
      <w:bookmarkStart w:id="47" w:name="_Toc184313265"/>
      <w:bookmarkEnd w:id="47"/>
      <w:bookmarkStart w:id="48" w:name="_Toc184314455"/>
      <w:bookmarkEnd w:id="48"/>
      <w:bookmarkStart w:id="49" w:name="_Toc184310317"/>
      <w:bookmarkEnd w:id="49"/>
      <w:bookmarkStart w:id="50" w:name="_Toc184312125"/>
      <w:bookmarkEnd w:id="50"/>
      <w:bookmarkStart w:id="51" w:name="_Toc184313278"/>
      <w:bookmarkEnd w:id="51"/>
      <w:bookmarkStart w:id="52" w:name="_Toc184310315"/>
      <w:bookmarkEnd w:id="52"/>
      <w:bookmarkStart w:id="53" w:name="_Toc184314432"/>
      <w:bookmarkEnd w:id="53"/>
      <w:bookmarkStart w:id="54" w:name="_Toc184314481"/>
      <w:bookmarkEnd w:id="54"/>
      <w:bookmarkStart w:id="55" w:name="_Toc184313269"/>
      <w:bookmarkEnd w:id="55"/>
      <w:bookmarkStart w:id="56" w:name="_Toc184314423"/>
      <w:bookmarkEnd w:id="56"/>
      <w:bookmarkStart w:id="57" w:name="_Toc184308068"/>
      <w:bookmarkEnd w:id="57"/>
      <w:bookmarkStart w:id="58" w:name="_Toc184312077"/>
      <w:bookmarkEnd w:id="58"/>
      <w:bookmarkStart w:id="59" w:name="_Toc184308082"/>
      <w:bookmarkEnd w:id="59"/>
      <w:bookmarkStart w:id="60" w:name="_Toc184314471"/>
      <w:bookmarkEnd w:id="60"/>
      <w:bookmarkStart w:id="61" w:name="_Toc184310337"/>
      <w:bookmarkEnd w:id="61"/>
      <w:bookmarkStart w:id="62" w:name="_Toc184313272"/>
      <w:bookmarkEnd w:id="62"/>
      <w:bookmarkStart w:id="63" w:name="_Toc184313264"/>
      <w:bookmarkEnd w:id="63"/>
      <w:bookmarkStart w:id="64" w:name="_Toc184313303"/>
      <w:bookmarkEnd w:id="64"/>
      <w:bookmarkStart w:id="65" w:name="_Toc184310286"/>
      <w:bookmarkEnd w:id="65"/>
      <w:bookmarkStart w:id="66" w:name="_Toc184314420"/>
      <w:bookmarkEnd w:id="66"/>
      <w:bookmarkStart w:id="67" w:name="_Toc184308062"/>
      <w:bookmarkEnd w:id="67"/>
      <w:bookmarkStart w:id="68" w:name="_Toc184308042"/>
      <w:bookmarkEnd w:id="68"/>
      <w:bookmarkStart w:id="69" w:name="_Toc184313296"/>
      <w:bookmarkEnd w:id="69"/>
      <w:bookmarkStart w:id="70" w:name="_Toc184314434"/>
      <w:bookmarkEnd w:id="70"/>
      <w:bookmarkStart w:id="71" w:name="_Toc184308106"/>
      <w:bookmarkEnd w:id="71"/>
      <w:bookmarkStart w:id="72" w:name="_Toc184308071"/>
      <w:bookmarkEnd w:id="72"/>
      <w:bookmarkStart w:id="73" w:name="_Toc184308090"/>
      <w:bookmarkEnd w:id="73"/>
      <w:bookmarkStart w:id="74" w:name="_Toc184314447"/>
      <w:bookmarkEnd w:id="74"/>
      <w:bookmarkStart w:id="75" w:name="_Toc184312102"/>
      <w:bookmarkEnd w:id="75"/>
      <w:bookmarkStart w:id="76" w:name="_Toc184310341"/>
      <w:bookmarkEnd w:id="76"/>
      <w:bookmarkStart w:id="77" w:name="_Toc184310332"/>
      <w:bookmarkEnd w:id="77"/>
      <w:bookmarkStart w:id="78" w:name="_Toc184308040"/>
      <w:bookmarkEnd w:id="78"/>
      <w:bookmarkStart w:id="79" w:name="_Toc184312112"/>
      <w:bookmarkEnd w:id="79"/>
      <w:bookmarkStart w:id="80" w:name="_Toc184308075"/>
      <w:bookmarkEnd w:id="80"/>
      <w:bookmarkStart w:id="81" w:name="_Toc184308096"/>
      <w:bookmarkEnd w:id="81"/>
      <w:bookmarkStart w:id="82" w:name="_Toc184312103"/>
      <w:bookmarkEnd w:id="82"/>
      <w:bookmarkStart w:id="83" w:name="_Toc184313310"/>
      <w:bookmarkEnd w:id="83"/>
      <w:bookmarkStart w:id="84" w:name="_Toc184313244"/>
      <w:bookmarkEnd w:id="84"/>
      <w:bookmarkStart w:id="85" w:name="_Toc184310342"/>
      <w:bookmarkEnd w:id="85"/>
      <w:bookmarkStart w:id="86" w:name="_Toc184312099"/>
      <w:bookmarkEnd w:id="86"/>
      <w:bookmarkStart w:id="87" w:name="_Toc184314442"/>
      <w:bookmarkEnd w:id="87"/>
      <w:bookmarkStart w:id="88" w:name="_Toc184308070"/>
      <w:bookmarkEnd w:id="88"/>
      <w:bookmarkStart w:id="89" w:name="_Toc184310301"/>
      <w:bookmarkEnd w:id="89"/>
      <w:bookmarkStart w:id="90" w:name="_Toc184313267"/>
      <w:bookmarkEnd w:id="90"/>
      <w:bookmarkStart w:id="91" w:name="_Toc184314412"/>
      <w:bookmarkEnd w:id="91"/>
      <w:bookmarkStart w:id="92" w:name="_Toc184314476"/>
      <w:bookmarkEnd w:id="92"/>
      <w:bookmarkStart w:id="93" w:name="_Toc184308067"/>
      <w:bookmarkEnd w:id="93"/>
      <w:bookmarkStart w:id="94" w:name="_Toc184312114"/>
      <w:bookmarkEnd w:id="94"/>
      <w:bookmarkStart w:id="95" w:name="_Toc184308089"/>
      <w:bookmarkEnd w:id="95"/>
      <w:bookmarkStart w:id="96" w:name="_Toc184308039"/>
      <w:bookmarkEnd w:id="96"/>
      <w:bookmarkStart w:id="97" w:name="_Toc184310319"/>
      <w:bookmarkEnd w:id="97"/>
      <w:bookmarkStart w:id="98" w:name="_Toc184313240"/>
      <w:bookmarkEnd w:id="98"/>
      <w:bookmarkStart w:id="99" w:name="_Toc184310304"/>
      <w:bookmarkEnd w:id="99"/>
      <w:bookmarkStart w:id="100" w:name="_Toc184314444"/>
      <w:bookmarkEnd w:id="100"/>
      <w:bookmarkStart w:id="101" w:name="_Toc184313256"/>
      <w:bookmarkEnd w:id="101"/>
      <w:bookmarkStart w:id="102" w:name="_Toc184312119"/>
      <w:bookmarkEnd w:id="102"/>
      <w:bookmarkStart w:id="103" w:name="_Toc184314469"/>
      <w:bookmarkEnd w:id="103"/>
      <w:bookmarkStart w:id="104" w:name="_Toc184308086"/>
      <w:bookmarkEnd w:id="104"/>
      <w:bookmarkStart w:id="105" w:name="_Toc184312131"/>
      <w:bookmarkEnd w:id="105"/>
      <w:bookmarkStart w:id="106" w:name="_Toc184312096"/>
      <w:bookmarkEnd w:id="106"/>
      <w:bookmarkStart w:id="107" w:name="_Toc184313276"/>
      <w:bookmarkEnd w:id="107"/>
      <w:bookmarkStart w:id="108" w:name="_Toc184310293"/>
      <w:bookmarkEnd w:id="108"/>
      <w:bookmarkStart w:id="109" w:name="_Toc184310275"/>
      <w:bookmarkEnd w:id="109"/>
      <w:bookmarkStart w:id="110" w:name="_Toc184312136"/>
      <w:bookmarkEnd w:id="110"/>
      <w:bookmarkStart w:id="111" w:name="_Toc184313250"/>
      <w:bookmarkEnd w:id="111"/>
      <w:bookmarkStart w:id="112" w:name="_Toc184314479"/>
      <w:bookmarkEnd w:id="112"/>
      <w:bookmarkStart w:id="113" w:name="_Toc184310272"/>
      <w:bookmarkEnd w:id="113"/>
      <w:bookmarkStart w:id="114" w:name="_Toc184314426"/>
      <w:bookmarkEnd w:id="114"/>
      <w:bookmarkStart w:id="115" w:name="_Toc184308095"/>
      <w:bookmarkEnd w:id="115"/>
      <w:bookmarkStart w:id="116" w:name="_Toc184312081"/>
      <w:bookmarkEnd w:id="116"/>
      <w:bookmarkStart w:id="117" w:name="_Toc184308052"/>
      <w:bookmarkEnd w:id="117"/>
      <w:bookmarkStart w:id="118" w:name="_Toc184312067"/>
      <w:bookmarkEnd w:id="118"/>
      <w:bookmarkStart w:id="119" w:name="_Toc184308081"/>
      <w:bookmarkEnd w:id="119"/>
      <w:bookmarkStart w:id="120" w:name="_Toc184313304"/>
      <w:bookmarkEnd w:id="120"/>
      <w:bookmarkStart w:id="121" w:name="_Toc184310340"/>
      <w:bookmarkEnd w:id="121"/>
      <w:bookmarkStart w:id="122" w:name="_Toc184314424"/>
      <w:bookmarkEnd w:id="122"/>
      <w:bookmarkStart w:id="123" w:name="_Toc184313281"/>
      <w:bookmarkEnd w:id="123"/>
      <w:bookmarkStart w:id="124" w:name="_Toc184310330"/>
      <w:bookmarkEnd w:id="124"/>
      <w:bookmarkStart w:id="125" w:name="_Toc184314452"/>
      <w:bookmarkEnd w:id="125"/>
      <w:bookmarkStart w:id="126" w:name="_Toc184314449"/>
      <w:bookmarkEnd w:id="126"/>
      <w:bookmarkStart w:id="127" w:name="_Toc184310296"/>
      <w:bookmarkEnd w:id="127"/>
      <w:bookmarkStart w:id="128" w:name="_Toc184314425"/>
      <w:bookmarkEnd w:id="128"/>
      <w:bookmarkStart w:id="129" w:name="_Toc184312089"/>
      <w:bookmarkEnd w:id="129"/>
      <w:bookmarkStart w:id="130" w:name="_Toc184310321"/>
      <w:bookmarkEnd w:id="130"/>
      <w:bookmarkStart w:id="131" w:name="_Toc184314482"/>
      <w:bookmarkEnd w:id="131"/>
      <w:bookmarkStart w:id="132" w:name="_Toc184308050"/>
      <w:bookmarkEnd w:id="132"/>
      <w:bookmarkStart w:id="133" w:name="_Toc184313259"/>
      <w:bookmarkEnd w:id="133"/>
      <w:bookmarkStart w:id="134" w:name="_Toc184308098"/>
      <w:bookmarkEnd w:id="134"/>
      <w:bookmarkStart w:id="135" w:name="_Toc184310310"/>
      <w:bookmarkEnd w:id="135"/>
      <w:bookmarkStart w:id="136" w:name="_Toc184313279"/>
      <w:bookmarkEnd w:id="136"/>
      <w:bookmarkStart w:id="137" w:name="_Toc184314430"/>
      <w:bookmarkEnd w:id="137"/>
      <w:bookmarkStart w:id="138" w:name="_Toc184312128"/>
      <w:bookmarkEnd w:id="138"/>
      <w:bookmarkStart w:id="139" w:name="_Toc184314458"/>
      <w:bookmarkEnd w:id="139"/>
      <w:bookmarkStart w:id="140" w:name="_Toc184312070"/>
      <w:bookmarkEnd w:id="140"/>
      <w:bookmarkStart w:id="141" w:name="_Toc184310276"/>
      <w:bookmarkEnd w:id="141"/>
      <w:bookmarkStart w:id="142" w:name="_Toc184308063"/>
      <w:bookmarkEnd w:id="142"/>
      <w:bookmarkStart w:id="143" w:name="_Toc184312100"/>
      <w:bookmarkEnd w:id="143"/>
      <w:bookmarkStart w:id="144" w:name="_Toc184314464"/>
      <w:bookmarkEnd w:id="144"/>
      <w:bookmarkStart w:id="145" w:name="_Toc184310311"/>
      <w:bookmarkEnd w:id="145"/>
      <w:bookmarkStart w:id="146" w:name="_Toc184312086"/>
      <w:bookmarkEnd w:id="146"/>
      <w:bookmarkStart w:id="147" w:name="_Toc184313306"/>
      <w:bookmarkEnd w:id="147"/>
      <w:bookmarkStart w:id="148" w:name="_Toc184313263"/>
      <w:bookmarkEnd w:id="148"/>
      <w:bookmarkStart w:id="149" w:name="_Toc184313242"/>
      <w:bookmarkEnd w:id="149"/>
      <w:bookmarkStart w:id="150" w:name="_Toc184310308"/>
      <w:bookmarkEnd w:id="150"/>
      <w:bookmarkStart w:id="151" w:name="_Toc184312095"/>
      <w:bookmarkEnd w:id="151"/>
      <w:bookmarkStart w:id="152" w:name="_Toc184310299"/>
      <w:bookmarkEnd w:id="152"/>
      <w:bookmarkStart w:id="153" w:name="_Toc184308056"/>
      <w:bookmarkEnd w:id="153"/>
      <w:bookmarkStart w:id="154" w:name="_Toc184314462"/>
      <w:bookmarkEnd w:id="154"/>
      <w:bookmarkStart w:id="155" w:name="_Toc184310331"/>
      <w:bookmarkEnd w:id="155"/>
      <w:bookmarkStart w:id="156" w:name="_Toc184312074"/>
      <w:bookmarkEnd w:id="156"/>
      <w:bookmarkStart w:id="157" w:name="_Toc184314433"/>
      <w:bookmarkEnd w:id="157"/>
      <w:bookmarkStart w:id="158" w:name="_Toc184310316"/>
      <w:bookmarkEnd w:id="158"/>
      <w:bookmarkStart w:id="159" w:name="_Toc184314427"/>
      <w:bookmarkEnd w:id="159"/>
      <w:bookmarkStart w:id="160" w:name="_Toc184312132"/>
      <w:bookmarkEnd w:id="160"/>
      <w:bookmarkStart w:id="161" w:name="_Toc184308103"/>
      <w:bookmarkEnd w:id="161"/>
      <w:bookmarkStart w:id="162" w:name="_Toc184308037"/>
      <w:bookmarkEnd w:id="162"/>
      <w:bookmarkStart w:id="163" w:name="_Toc184312076"/>
      <w:bookmarkEnd w:id="163"/>
      <w:bookmarkStart w:id="164" w:name="_Toc184312082"/>
      <w:bookmarkEnd w:id="164"/>
      <w:bookmarkStart w:id="165" w:name="_Toc184313257"/>
      <w:bookmarkEnd w:id="165"/>
      <w:bookmarkStart w:id="166" w:name="_Toc184312120"/>
      <w:bookmarkEnd w:id="166"/>
      <w:bookmarkStart w:id="167" w:name="_Toc184312072"/>
      <w:bookmarkEnd w:id="167"/>
      <w:bookmarkStart w:id="168" w:name="_Toc184312093"/>
      <w:bookmarkEnd w:id="168"/>
      <w:bookmarkStart w:id="169" w:name="_Toc184314429"/>
      <w:bookmarkEnd w:id="169"/>
      <w:bookmarkStart w:id="170" w:name="_Toc184308085"/>
      <w:bookmarkEnd w:id="170"/>
      <w:bookmarkStart w:id="171" w:name="_Toc184314436"/>
      <w:bookmarkEnd w:id="171"/>
      <w:bookmarkStart w:id="172" w:name="_Toc184308069"/>
      <w:bookmarkEnd w:id="172"/>
      <w:bookmarkStart w:id="173" w:name="_Toc184308038"/>
      <w:bookmarkEnd w:id="173"/>
      <w:bookmarkStart w:id="174" w:name="_Toc184308092"/>
      <w:bookmarkEnd w:id="174"/>
      <w:bookmarkStart w:id="175" w:name="_Toc184308083"/>
      <w:bookmarkEnd w:id="175"/>
      <w:bookmarkStart w:id="176" w:name="_Toc184310343"/>
      <w:bookmarkEnd w:id="176"/>
      <w:bookmarkStart w:id="177" w:name="_Toc184308058"/>
      <w:bookmarkEnd w:id="177"/>
      <w:bookmarkStart w:id="178" w:name="_Toc184308072"/>
      <w:bookmarkEnd w:id="178"/>
      <w:bookmarkStart w:id="179" w:name="_Toc184313260"/>
      <w:bookmarkEnd w:id="179"/>
      <w:bookmarkStart w:id="180" w:name="_Toc184314466"/>
      <w:bookmarkEnd w:id="180"/>
      <w:bookmarkStart w:id="181" w:name="_Toc184314416"/>
      <w:bookmarkEnd w:id="181"/>
      <w:bookmarkStart w:id="182" w:name="_Toc184312138"/>
      <w:bookmarkEnd w:id="182"/>
      <w:bookmarkStart w:id="183" w:name="_Toc184313255"/>
      <w:bookmarkEnd w:id="183"/>
      <w:bookmarkStart w:id="184" w:name="_Toc184313294"/>
      <w:bookmarkEnd w:id="184"/>
      <w:bookmarkStart w:id="185" w:name="_Toc184312098"/>
      <w:bookmarkEnd w:id="185"/>
      <w:bookmarkStart w:id="186" w:name="_Toc184312087"/>
      <w:bookmarkEnd w:id="186"/>
      <w:bookmarkStart w:id="187" w:name="_Toc184313251"/>
      <w:bookmarkEnd w:id="187"/>
      <w:bookmarkStart w:id="188" w:name="_Toc184312122"/>
      <w:bookmarkEnd w:id="188"/>
      <w:bookmarkStart w:id="189" w:name="_Toc184310344"/>
      <w:bookmarkEnd w:id="189"/>
      <w:bookmarkStart w:id="190" w:name="_Toc184313287"/>
      <w:bookmarkEnd w:id="190"/>
      <w:bookmarkStart w:id="191" w:name="_Toc184312129"/>
      <w:bookmarkEnd w:id="191"/>
      <w:bookmarkStart w:id="192" w:name="_Toc184313309"/>
      <w:bookmarkEnd w:id="192"/>
      <w:bookmarkStart w:id="193" w:name="_Toc184314478"/>
      <w:bookmarkEnd w:id="193"/>
      <w:bookmarkStart w:id="194" w:name="_Toc184313280"/>
      <w:bookmarkEnd w:id="194"/>
      <w:bookmarkStart w:id="195" w:name="_Toc184314467"/>
      <w:bookmarkEnd w:id="195"/>
      <w:bookmarkStart w:id="196" w:name="_Toc184314421"/>
      <w:bookmarkEnd w:id="196"/>
      <w:bookmarkStart w:id="197" w:name="_Toc184312084"/>
      <w:bookmarkEnd w:id="197"/>
      <w:bookmarkStart w:id="198" w:name="_Toc184310295"/>
      <w:bookmarkEnd w:id="198"/>
      <w:bookmarkStart w:id="199" w:name="_Toc184314453"/>
      <w:bookmarkEnd w:id="199"/>
      <w:bookmarkStart w:id="200" w:name="_Toc184310303"/>
      <w:bookmarkEnd w:id="200"/>
      <w:bookmarkStart w:id="201" w:name="_Toc184313274"/>
      <w:bookmarkEnd w:id="201"/>
      <w:bookmarkStart w:id="202" w:name="_Toc184313243"/>
      <w:bookmarkEnd w:id="202"/>
      <w:bookmarkStart w:id="203" w:name="_Toc184310283"/>
      <w:bookmarkEnd w:id="203"/>
      <w:bookmarkStart w:id="204" w:name="_Toc184312111"/>
      <w:bookmarkEnd w:id="204"/>
      <w:bookmarkStart w:id="205" w:name="_Toc184308078"/>
      <w:bookmarkEnd w:id="205"/>
      <w:bookmarkStart w:id="206" w:name="_Toc184313239"/>
      <w:bookmarkEnd w:id="206"/>
      <w:bookmarkStart w:id="207" w:name="_Toc184310339"/>
      <w:bookmarkEnd w:id="207"/>
      <w:bookmarkStart w:id="208" w:name="_Toc184310291"/>
      <w:bookmarkEnd w:id="208"/>
      <w:bookmarkStart w:id="209" w:name="_Toc184310322"/>
      <w:bookmarkEnd w:id="209"/>
      <w:bookmarkStart w:id="210" w:name="_Toc184312068"/>
      <w:bookmarkEnd w:id="210"/>
      <w:bookmarkStart w:id="211" w:name="_Toc184310312"/>
      <w:bookmarkEnd w:id="211"/>
      <w:bookmarkStart w:id="212" w:name="_Toc184313285"/>
      <w:bookmarkEnd w:id="212"/>
      <w:bookmarkStart w:id="213" w:name="_Toc184310298"/>
      <w:bookmarkEnd w:id="213"/>
      <w:bookmarkStart w:id="214" w:name="_Toc184310292"/>
      <w:bookmarkEnd w:id="214"/>
      <w:bookmarkStart w:id="215" w:name="_Toc184308105"/>
      <w:bookmarkEnd w:id="215"/>
      <w:bookmarkStart w:id="216" w:name="_Toc184308043"/>
      <w:bookmarkEnd w:id="216"/>
      <w:bookmarkStart w:id="217" w:name="_Toc184308084"/>
      <w:bookmarkEnd w:id="217"/>
      <w:bookmarkStart w:id="218" w:name="_Toc184313241"/>
      <w:bookmarkEnd w:id="218"/>
      <w:bookmarkStart w:id="219" w:name="_Toc184314460"/>
      <w:bookmarkEnd w:id="219"/>
      <w:bookmarkStart w:id="220" w:name="_Toc184314428"/>
      <w:bookmarkEnd w:id="220"/>
      <w:bookmarkStart w:id="221" w:name="_Toc184312117"/>
      <w:bookmarkEnd w:id="221"/>
      <w:bookmarkStart w:id="222" w:name="_Toc184312121"/>
      <w:bookmarkEnd w:id="222"/>
      <w:bookmarkStart w:id="223" w:name="_Toc184310278"/>
      <w:bookmarkEnd w:id="223"/>
      <w:bookmarkStart w:id="224" w:name="_Toc184312124"/>
      <w:bookmarkEnd w:id="224"/>
      <w:bookmarkStart w:id="225" w:name="_Toc184314450"/>
      <w:bookmarkEnd w:id="225"/>
      <w:bookmarkStart w:id="226" w:name="_Toc184312075"/>
      <w:bookmarkEnd w:id="226"/>
      <w:bookmarkStart w:id="227" w:name="_Toc184308074"/>
      <w:bookmarkEnd w:id="227"/>
      <w:bookmarkStart w:id="228" w:name="_Toc184312123"/>
      <w:bookmarkEnd w:id="228"/>
      <w:bookmarkStart w:id="229" w:name="_Toc184314445"/>
      <w:bookmarkEnd w:id="229"/>
      <w:bookmarkStart w:id="230" w:name="_Toc184308065"/>
      <w:bookmarkEnd w:id="230"/>
      <w:bookmarkStart w:id="231" w:name="_Toc184312073"/>
      <w:bookmarkEnd w:id="231"/>
      <w:bookmarkStart w:id="232" w:name="_Toc184308047"/>
      <w:bookmarkEnd w:id="232"/>
      <w:bookmarkStart w:id="233" w:name="_Toc184313277"/>
      <w:bookmarkEnd w:id="233"/>
      <w:bookmarkStart w:id="234" w:name="_Toc184314441"/>
      <w:bookmarkEnd w:id="234"/>
      <w:bookmarkStart w:id="235" w:name="_Toc184308100"/>
      <w:bookmarkEnd w:id="235"/>
      <w:bookmarkStart w:id="236" w:name="_Toc184314418"/>
      <w:bookmarkEnd w:id="236"/>
      <w:bookmarkStart w:id="237" w:name="_Toc184308059"/>
      <w:bookmarkEnd w:id="237"/>
      <w:bookmarkStart w:id="238" w:name="_Toc184314468"/>
      <w:bookmarkEnd w:id="238"/>
      <w:bookmarkStart w:id="239" w:name="_Toc184314440"/>
      <w:bookmarkEnd w:id="239"/>
      <w:bookmarkStart w:id="240" w:name="_Toc184314457"/>
      <w:bookmarkEnd w:id="240"/>
      <w:bookmarkStart w:id="241" w:name="_Toc184308061"/>
      <w:bookmarkEnd w:id="241"/>
      <w:bookmarkStart w:id="242" w:name="_Toc184313247"/>
      <w:bookmarkEnd w:id="242"/>
      <w:bookmarkStart w:id="243" w:name="_Toc184310280"/>
      <w:bookmarkEnd w:id="243"/>
      <w:bookmarkStart w:id="244" w:name="_Toc184312104"/>
      <w:bookmarkEnd w:id="244"/>
      <w:bookmarkStart w:id="245" w:name="_Toc184313266"/>
      <w:bookmarkEnd w:id="245"/>
      <w:bookmarkStart w:id="246" w:name="_Toc184308104"/>
      <w:bookmarkEnd w:id="246"/>
      <w:bookmarkStart w:id="247" w:name="_Toc184310277"/>
      <w:bookmarkEnd w:id="247"/>
      <w:bookmarkStart w:id="248" w:name="_Toc184313238"/>
      <w:bookmarkEnd w:id="248"/>
      <w:bookmarkStart w:id="249" w:name="_Toc184308044"/>
      <w:bookmarkEnd w:id="249"/>
      <w:bookmarkStart w:id="250" w:name="_Toc184308054"/>
      <w:bookmarkEnd w:id="250"/>
      <w:bookmarkStart w:id="251" w:name="_Toc184312127"/>
      <w:bookmarkEnd w:id="251"/>
      <w:bookmarkStart w:id="252" w:name="_Toc184312078"/>
      <w:bookmarkEnd w:id="252"/>
      <w:bookmarkStart w:id="253" w:name="_Toc184308051"/>
      <w:bookmarkEnd w:id="253"/>
      <w:bookmarkStart w:id="254" w:name="_Toc184314474"/>
      <w:bookmarkEnd w:id="254"/>
      <w:bookmarkStart w:id="255" w:name="_Toc184308101"/>
      <w:bookmarkEnd w:id="255"/>
      <w:bookmarkStart w:id="256" w:name="_Toc184312118"/>
      <w:bookmarkEnd w:id="256"/>
      <w:bookmarkStart w:id="257" w:name="_Toc184313295"/>
      <w:bookmarkEnd w:id="257"/>
      <w:bookmarkStart w:id="258" w:name="_Toc184314451"/>
      <w:bookmarkEnd w:id="258"/>
      <w:bookmarkStart w:id="259" w:name="_Toc184308102"/>
      <w:bookmarkEnd w:id="259"/>
      <w:bookmarkStart w:id="260" w:name="_Toc184313253"/>
      <w:bookmarkEnd w:id="260"/>
      <w:bookmarkStart w:id="261" w:name="_Toc184308093"/>
      <w:bookmarkEnd w:id="261"/>
      <w:bookmarkStart w:id="262" w:name="_Toc184313302"/>
      <w:bookmarkEnd w:id="262"/>
      <w:bookmarkStart w:id="263" w:name="_Toc184313248"/>
      <w:bookmarkEnd w:id="263"/>
      <w:bookmarkStart w:id="264" w:name="_Toc184314411"/>
      <w:bookmarkEnd w:id="264"/>
      <w:bookmarkStart w:id="265" w:name="_Toc184308073"/>
      <w:bookmarkEnd w:id="265"/>
      <w:bookmarkStart w:id="266" w:name="_Toc184314463"/>
      <w:bookmarkEnd w:id="266"/>
      <w:bookmarkStart w:id="267" w:name="_Toc184312094"/>
      <w:bookmarkEnd w:id="267"/>
      <w:bookmarkStart w:id="268" w:name="_Toc184308076"/>
      <w:bookmarkEnd w:id="268"/>
      <w:bookmarkStart w:id="269" w:name="_Toc184310294"/>
      <w:bookmarkEnd w:id="269"/>
      <w:bookmarkStart w:id="270" w:name="_Toc184308108"/>
      <w:bookmarkEnd w:id="270"/>
      <w:bookmarkStart w:id="271" w:name="_Toc184313300"/>
      <w:bookmarkEnd w:id="271"/>
      <w:bookmarkStart w:id="272" w:name="_Toc184313249"/>
      <w:bookmarkEnd w:id="272"/>
      <w:bookmarkStart w:id="273" w:name="_Toc184314477"/>
      <w:bookmarkEnd w:id="273"/>
      <w:bookmarkStart w:id="274" w:name="_Toc184313246"/>
      <w:bookmarkEnd w:id="274"/>
      <w:bookmarkStart w:id="275" w:name="_Toc184310323"/>
      <w:bookmarkEnd w:id="275"/>
      <w:bookmarkStart w:id="276" w:name="_Toc184314456"/>
      <w:bookmarkEnd w:id="276"/>
      <w:bookmarkStart w:id="277" w:name="_Toc184310328"/>
      <w:bookmarkEnd w:id="277"/>
      <w:bookmarkStart w:id="278" w:name="_Toc184310287"/>
      <w:bookmarkEnd w:id="278"/>
      <w:bookmarkStart w:id="279" w:name="_Toc184313270"/>
      <w:bookmarkEnd w:id="279"/>
      <w:bookmarkStart w:id="280" w:name="_Toc184313293"/>
      <w:bookmarkEnd w:id="280"/>
      <w:bookmarkStart w:id="281" w:name="_Toc184312108"/>
      <w:bookmarkEnd w:id="281"/>
      <w:bookmarkStart w:id="282" w:name="_Toc184314475"/>
      <w:bookmarkEnd w:id="282"/>
      <w:bookmarkStart w:id="283" w:name="_Toc184313299"/>
      <w:bookmarkEnd w:id="283"/>
      <w:bookmarkStart w:id="284" w:name="_Toc184314439"/>
      <w:bookmarkEnd w:id="284"/>
      <w:bookmarkStart w:id="285" w:name="_Toc184312110"/>
      <w:bookmarkEnd w:id="285"/>
      <w:bookmarkStart w:id="286" w:name="_Toc184310329"/>
      <w:bookmarkEnd w:id="286"/>
      <w:bookmarkStart w:id="287" w:name="_Toc184313283"/>
      <w:bookmarkEnd w:id="287"/>
      <w:bookmarkStart w:id="288" w:name="_Toc184313245"/>
      <w:bookmarkEnd w:id="288"/>
      <w:bookmarkStart w:id="289" w:name="_Toc184312126"/>
      <w:bookmarkEnd w:id="289"/>
      <w:bookmarkStart w:id="290" w:name="_Toc184313292"/>
      <w:bookmarkEnd w:id="290"/>
      <w:bookmarkStart w:id="291" w:name="_Toc184312139"/>
      <w:bookmarkEnd w:id="291"/>
      <w:bookmarkStart w:id="292" w:name="_Toc184310336"/>
      <w:bookmarkEnd w:id="292"/>
      <w:bookmarkStart w:id="293" w:name="_Toc184310289"/>
      <w:bookmarkEnd w:id="293"/>
      <w:bookmarkStart w:id="294" w:name="_Toc184310320"/>
      <w:bookmarkEnd w:id="294"/>
      <w:bookmarkStart w:id="295" w:name="_Toc184310297"/>
      <w:bookmarkEnd w:id="295"/>
      <w:bookmarkStart w:id="296" w:name="_Toc184310309"/>
      <w:bookmarkEnd w:id="296"/>
      <w:bookmarkStart w:id="297" w:name="_Toc184310285"/>
      <w:bookmarkEnd w:id="297"/>
      <w:bookmarkStart w:id="298" w:name="_Toc184312109"/>
      <w:bookmarkEnd w:id="298"/>
      <w:bookmarkStart w:id="299" w:name="_Toc184312092"/>
      <w:bookmarkEnd w:id="299"/>
      <w:bookmarkStart w:id="300" w:name="_Toc184308053"/>
      <w:bookmarkEnd w:id="300"/>
      <w:bookmarkStart w:id="301" w:name="_Toc184312106"/>
      <w:bookmarkEnd w:id="301"/>
      <w:bookmarkStart w:id="302" w:name="_Toc184312090"/>
      <w:bookmarkEnd w:id="302"/>
      <w:bookmarkStart w:id="303" w:name="_Toc184314414"/>
      <w:bookmarkEnd w:id="303"/>
      <w:bookmarkStart w:id="304" w:name="_Toc184312135"/>
      <w:bookmarkEnd w:id="304"/>
      <w:bookmarkStart w:id="305" w:name="_Toc184313262"/>
      <w:bookmarkEnd w:id="305"/>
      <w:bookmarkStart w:id="306" w:name="_Toc184314461"/>
      <w:bookmarkEnd w:id="306"/>
      <w:bookmarkStart w:id="307" w:name="_Toc184314413"/>
      <w:bookmarkEnd w:id="307"/>
      <w:bookmarkStart w:id="308" w:name="_Toc184314419"/>
      <w:bookmarkEnd w:id="308"/>
      <w:bookmarkStart w:id="309" w:name="_Toc184312079"/>
      <w:bookmarkEnd w:id="309"/>
      <w:bookmarkStart w:id="310" w:name="_Toc184308091"/>
      <w:bookmarkEnd w:id="310"/>
      <w:bookmarkStart w:id="311" w:name="_Toc184308057"/>
      <w:bookmarkEnd w:id="311"/>
      <w:bookmarkStart w:id="312" w:name="_Toc184314446"/>
      <w:bookmarkEnd w:id="312"/>
      <w:bookmarkStart w:id="313" w:name="_Toc184313298"/>
      <w:bookmarkEnd w:id="313"/>
      <w:bookmarkStart w:id="314" w:name="_Toc184313305"/>
      <w:bookmarkEnd w:id="314"/>
      <w:bookmarkStart w:id="315" w:name="_Toc184308079"/>
      <w:bookmarkEnd w:id="315"/>
      <w:bookmarkStart w:id="316" w:name="_Toc184314470"/>
      <w:bookmarkEnd w:id="316"/>
      <w:bookmarkStart w:id="317" w:name="_Toc184310300"/>
      <w:bookmarkEnd w:id="317"/>
      <w:bookmarkStart w:id="318" w:name="_Toc184310273"/>
      <w:bookmarkEnd w:id="318"/>
      <w:bookmarkStart w:id="319" w:name="_Toc184308099"/>
      <w:bookmarkEnd w:id="319"/>
      <w:bookmarkStart w:id="320" w:name="_Toc184310302"/>
      <w:bookmarkEnd w:id="320"/>
      <w:bookmarkStart w:id="321" w:name="_Toc184308087"/>
      <w:bookmarkEnd w:id="321"/>
      <w:bookmarkStart w:id="322" w:name="_Toc184310282"/>
      <w:bookmarkEnd w:id="322"/>
      <w:bookmarkStart w:id="323" w:name="_Toc184310327"/>
      <w:bookmarkEnd w:id="323"/>
      <w:bookmarkStart w:id="324" w:name="_Toc184312137"/>
      <w:bookmarkEnd w:id="324"/>
      <w:bookmarkStart w:id="325" w:name="_Toc184313291"/>
      <w:bookmarkEnd w:id="325"/>
      <w:bookmarkStart w:id="326" w:name="_Toc184308077"/>
      <w:bookmarkEnd w:id="326"/>
      <w:bookmarkStart w:id="327" w:name="_Toc184313307"/>
      <w:bookmarkEnd w:id="327"/>
      <w:bookmarkStart w:id="328" w:name="_Toc184312071"/>
      <w:bookmarkEnd w:id="328"/>
      <w:bookmarkStart w:id="329" w:name="_Toc184313261"/>
      <w:bookmarkEnd w:id="329"/>
      <w:bookmarkStart w:id="330" w:name="_Toc184313282"/>
      <w:bookmarkEnd w:id="330"/>
      <w:bookmarkStart w:id="331" w:name="_Toc184308064"/>
      <w:bookmarkEnd w:id="331"/>
      <w:bookmarkStart w:id="332" w:name="_Toc184312083"/>
      <w:bookmarkEnd w:id="332"/>
      <w:bookmarkStart w:id="333" w:name="_Toc184313268"/>
      <w:bookmarkEnd w:id="333"/>
      <w:bookmarkStart w:id="334" w:name="_Toc184314454"/>
      <w:bookmarkEnd w:id="334"/>
      <w:bookmarkStart w:id="335" w:name="_Toc184313297"/>
      <w:bookmarkEnd w:id="335"/>
      <w:bookmarkStart w:id="336" w:name="_Toc184312115"/>
      <w:bookmarkEnd w:id="336"/>
      <w:bookmarkStart w:id="337" w:name="_Toc184312069"/>
      <w:bookmarkEnd w:id="337"/>
      <w:bookmarkStart w:id="338" w:name="_Toc184314422"/>
      <w:bookmarkEnd w:id="338"/>
      <w:bookmarkStart w:id="339" w:name="_Toc184314438"/>
      <w:bookmarkEnd w:id="339"/>
      <w:bookmarkStart w:id="340" w:name="_Toc184312116"/>
      <w:bookmarkEnd w:id="340"/>
      <w:bookmarkStart w:id="341" w:name="_Toc184313289"/>
      <w:bookmarkEnd w:id="341"/>
      <w:bookmarkStart w:id="342" w:name="_Toc184312101"/>
      <w:bookmarkEnd w:id="342"/>
      <w:bookmarkStart w:id="343" w:name="_Toc184308066"/>
      <w:bookmarkEnd w:id="343"/>
      <w:bookmarkStart w:id="344" w:name="_Toc184308080"/>
      <w:bookmarkEnd w:id="344"/>
      <w:bookmarkStart w:id="345" w:name="_Toc184310305"/>
      <w:bookmarkEnd w:id="345"/>
      <w:bookmarkStart w:id="346" w:name="_Toc184312085"/>
      <w:bookmarkEnd w:id="346"/>
      <w:bookmarkStart w:id="347" w:name="_Toc184310306"/>
      <w:bookmarkEnd w:id="347"/>
      <w:bookmarkStart w:id="348" w:name="_Toc184314443"/>
      <w:bookmarkEnd w:id="348"/>
      <w:bookmarkStart w:id="349" w:name="_Toc184314437"/>
      <w:bookmarkEnd w:id="349"/>
      <w:bookmarkStart w:id="350" w:name="_Toc184313252"/>
      <w:bookmarkEnd w:id="350"/>
      <w:bookmarkStart w:id="351" w:name="_Toc184310338"/>
      <w:bookmarkEnd w:id="351"/>
      <w:bookmarkStart w:id="352" w:name="_Toc184313284"/>
      <w:bookmarkEnd w:id="352"/>
      <w:bookmarkStart w:id="353" w:name="_Toc184313290"/>
      <w:bookmarkEnd w:id="353"/>
      <w:bookmarkStart w:id="354" w:name="_Toc184308049"/>
      <w:bookmarkEnd w:id="354"/>
      <w:bookmarkStart w:id="355" w:name="_Toc184314473"/>
      <w:bookmarkEnd w:id="355"/>
      <w:bookmarkStart w:id="356" w:name="_Toc184310307"/>
      <w:bookmarkEnd w:id="356"/>
      <w:bookmarkStart w:id="357" w:name="_Toc184312107"/>
      <w:bookmarkEnd w:id="357"/>
      <w:bookmarkStart w:id="358" w:name="_Toc184308107"/>
      <w:bookmarkEnd w:id="358"/>
      <w:bookmarkStart w:id="359" w:name="_Toc184310313"/>
      <w:bookmarkEnd w:id="359"/>
      <w:bookmarkStart w:id="360" w:name="_Toc184312097"/>
      <w:bookmarkEnd w:id="360"/>
      <w:bookmarkStart w:id="361" w:name="_Toc184314480"/>
      <w:bookmarkEnd w:id="361"/>
      <w:bookmarkStart w:id="362" w:name="_Toc184310288"/>
      <w:bookmarkEnd w:id="362"/>
      <w:bookmarkStart w:id="363" w:name="_Toc184310333"/>
      <w:bookmarkEnd w:id="363"/>
      <w:bookmarkStart w:id="364" w:name="_Toc184313258"/>
      <w:bookmarkEnd w:id="364"/>
      <w:bookmarkStart w:id="365" w:name="_Toc184310335"/>
      <w:bookmarkEnd w:id="365"/>
      <w:bookmarkStart w:id="366" w:name="_Toc184308048"/>
      <w:bookmarkEnd w:id="366"/>
      <w:bookmarkStart w:id="367" w:name="_Toc184314472"/>
      <w:bookmarkEnd w:id="367"/>
      <w:bookmarkStart w:id="368" w:name="_Toc184310290"/>
      <w:bookmarkEnd w:id="368"/>
      <w:bookmarkStart w:id="369" w:name="_Toc184310274"/>
      <w:bookmarkEnd w:id="369"/>
      <w:bookmarkStart w:id="370" w:name="_Toc184312105"/>
      <w:bookmarkEnd w:id="370"/>
      <w:bookmarkStart w:id="371" w:name="_Toc184310318"/>
      <w:bookmarkEnd w:id="371"/>
      <w:bookmarkStart w:id="372" w:name="_Toc184314448"/>
      <w:bookmarkEnd w:id="372"/>
      <w:bookmarkStart w:id="373" w:name="_Toc184308041"/>
      <w:bookmarkEnd w:id="373"/>
      <w:bookmarkStart w:id="374" w:name="_Toc184314435"/>
      <w:bookmarkEnd w:id="374"/>
      <w:bookmarkStart w:id="375" w:name="_Toc184308060"/>
      <w:bookmarkEnd w:id="375"/>
      <w:bookmarkStart w:id="376" w:name="_Toc184313301"/>
      <w:bookmarkEnd w:id="376"/>
      <w:bookmarkStart w:id="377" w:name="_Toc184313286"/>
      <w:bookmarkEnd w:id="377"/>
      <w:bookmarkStart w:id="378" w:name="_Toc184310279"/>
      <w:bookmarkEnd w:id="378"/>
      <w:bookmarkStart w:id="379" w:name="_Toc184312130"/>
      <w:bookmarkEnd w:id="379"/>
      <w:bookmarkStart w:id="380" w:name="_Toc184313271"/>
      <w:bookmarkEnd w:id="380"/>
      <w:bookmarkStart w:id="381" w:name="_Toc184308045"/>
      <w:bookmarkEnd w:id="381"/>
      <w:bookmarkStart w:id="382" w:name="_Toc184314459"/>
      <w:bookmarkEnd w:id="382"/>
      <w:bookmarkStart w:id="383" w:name="_Toc184308046"/>
      <w:bookmarkEnd w:id="383"/>
      <w:bookmarkStart w:id="384" w:name="_Toc184308036"/>
      <w:bookmarkEnd w:id="384"/>
      <w:bookmarkStart w:id="385" w:name="_Toc184313275"/>
      <w:bookmarkEnd w:id="385"/>
      <w:bookmarkStart w:id="386" w:name="_Toc184312088"/>
      <w:bookmarkEnd w:id="386"/>
      <w:bookmarkStart w:id="387" w:name="_Toc184308088"/>
      <w:bookmarkEnd w:id="387"/>
      <w:bookmarkStart w:id="388" w:name="_Toc184314415"/>
      <w:bookmarkEnd w:id="388"/>
      <w:bookmarkStart w:id="389" w:name="_Toc184310334"/>
      <w:bookmarkEnd w:id="389"/>
      <w:bookmarkStart w:id="390" w:name="_Toc184312080"/>
      <w:bookmarkEnd w:id="390"/>
      <w:bookmarkStart w:id="391" w:name="_Toc184310281"/>
      <w:bookmarkEnd w:id="391"/>
      <w:bookmarkStart w:id="392" w:name="_Toc184313273"/>
      <w:bookmarkEnd w:id="392"/>
      <w:bookmarkStart w:id="393" w:name="_Toc184313288"/>
      <w:bookmarkEnd w:id="393"/>
      <w:bookmarkStart w:id="394" w:name="_Toc184314410"/>
      <w:bookmarkEnd w:id="394"/>
      <w:bookmarkStart w:id="395" w:name="_Toc184308097"/>
      <w:bookmarkEnd w:id="395"/>
      <w:bookmarkStart w:id="396" w:name="_Toc184312091"/>
      <w:bookmarkEnd w:id="396"/>
      <w:r>
        <w:rPr>
          <w:rFonts w:hint="eastAsia" w:ascii="宋体" w:hAnsi="宋体" w:cs="宋体"/>
          <w:b/>
          <w:color w:val="auto"/>
          <w:sz w:val="36"/>
          <w:szCs w:val="36"/>
        </w:rPr>
        <w:t>评标办法</w:t>
      </w:r>
    </w:p>
    <w:p>
      <w:pPr>
        <w:snapToGrid w:val="0"/>
        <w:spacing w:line="360" w:lineRule="auto"/>
        <w:jc w:val="center"/>
        <w:rPr>
          <w:rFonts w:hint="eastAsia" w:ascii="宋体" w:hAnsi="宋体" w:cs="宋体"/>
          <w:b/>
          <w:color w:val="auto"/>
          <w:sz w:val="32"/>
          <w:szCs w:val="20"/>
        </w:rPr>
      </w:pPr>
      <w:r>
        <w:rPr>
          <w:rFonts w:hint="eastAsia" w:ascii="宋体" w:hAnsi="宋体" w:cs="宋体"/>
          <w:b/>
          <w:color w:val="auto"/>
          <w:sz w:val="32"/>
          <w:szCs w:val="20"/>
        </w:rPr>
        <w:t>评标办法前附表</w:t>
      </w:r>
    </w:p>
    <w:tbl>
      <w:tblPr>
        <w:tblStyle w:val="62"/>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017"/>
        <w:gridCol w:w="6860"/>
        <w:gridCol w:w="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0" w:leftChars="0" w:firstLine="0" w:firstLineChars="0"/>
              <w:jc w:val="both"/>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0" w:leftChars="0" w:firstLine="0" w:firstLineChars="0"/>
              <w:jc w:val="both"/>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评审</w:t>
            </w:r>
          </w:p>
          <w:p>
            <w:pPr>
              <w:pStyle w:val="52"/>
              <w:spacing w:line="360" w:lineRule="auto"/>
              <w:ind w:left="0" w:leftChars="0" w:firstLine="0" w:firstLineChars="0"/>
              <w:jc w:val="both"/>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内容</w:t>
            </w:r>
          </w:p>
        </w:tc>
        <w:tc>
          <w:tcPr>
            <w:tcW w:w="6860"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0"/>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评分标准</w:t>
            </w:r>
          </w:p>
        </w:tc>
        <w:tc>
          <w:tcPr>
            <w:tcW w:w="990"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0" w:leftChars="0" w:firstLine="0" w:firstLineChars="0"/>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评分分值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企业</w:t>
            </w:r>
            <w:r>
              <w:rPr>
                <w:rFonts w:hint="eastAsia" w:ascii="宋体" w:hAnsi="宋体" w:eastAsia="宋体" w:cs="宋体"/>
                <w:color w:val="auto"/>
                <w:sz w:val="24"/>
                <w:szCs w:val="24"/>
                <w:highlight w:val="none"/>
                <w:lang w:val="en-US" w:eastAsia="zh-CN"/>
              </w:rPr>
              <w:t>体系认证</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投标人具有质量管理体系认证证书得3分、环境管理体系认证证书得3分、职业健康安全管理体系认证证书得3分；本项最高得9分。</w:t>
            </w:r>
          </w:p>
          <w:p>
            <w:p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（在投标文件中提供有效认证证书复印件或扫描打印件并提供网络查询截图加盖公章，否则不得分）</w:t>
            </w:r>
          </w:p>
        </w:tc>
        <w:tc>
          <w:tcPr>
            <w:tcW w:w="990" w:type="dxa"/>
            <w:tcBorders>
              <w:top w:val="single" w:color="auto" w:sz="4" w:space="0"/>
              <w:left w:val="single" w:color="auto" w:sz="4" w:space="0"/>
              <w:right w:val="single" w:color="auto" w:sz="4" w:space="0"/>
            </w:tcBorders>
            <w:vAlign w:val="center"/>
          </w:tcPr>
          <w:p>
            <w:pPr>
              <w:pStyle w:val="52"/>
              <w:spacing w:line="360" w:lineRule="auto"/>
              <w:ind w:left="0" w:leftChars="0" w:firstLine="0" w:firstLine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企业</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0"/>
                <w:highlight w:val="none"/>
                <w:lang w:val="en-US" w:eastAsia="zh-CN"/>
              </w:rPr>
              <w:t>业绩</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20</w:t>
            </w:r>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日起至今（时间以合同签订时间或中标通知书发出的时间为准）， 承接过类似项目（服务内容包含泵站维护），每个得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分。本项最高</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spacing w:line="360" w:lineRule="exact"/>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在投标文件中需提供</w:t>
            </w:r>
            <w:r>
              <w:rPr>
                <w:rFonts w:hint="eastAsia" w:ascii="宋体" w:hAnsi="宋体" w:eastAsia="宋体" w:cs="宋体"/>
                <w:b/>
                <w:bCs/>
                <w:color w:val="auto"/>
                <w:sz w:val="24"/>
                <w:highlight w:val="none"/>
              </w:rPr>
              <w:t>中标通知书及合同复印件并加盖公章，否则不得分。）</w:t>
            </w:r>
          </w:p>
        </w:tc>
        <w:tc>
          <w:tcPr>
            <w:tcW w:w="990" w:type="dxa"/>
            <w:tcBorders>
              <w:top w:val="single" w:color="auto" w:sz="4" w:space="0"/>
              <w:left w:val="single" w:color="auto" w:sz="4" w:space="0"/>
              <w:right w:val="single" w:color="auto" w:sz="4" w:space="0"/>
            </w:tcBorders>
            <w:vAlign w:val="center"/>
          </w:tcPr>
          <w:p>
            <w:pPr>
              <w:pStyle w:val="52"/>
              <w:spacing w:line="360" w:lineRule="auto"/>
              <w:ind w:left="0" w:leftChars="0" w:firstLine="0" w:firstLine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拟派项目实施人员的配备情况</w:t>
            </w:r>
          </w:p>
        </w:tc>
        <w:tc>
          <w:tcPr>
            <w:tcW w:w="6860"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①项目经理具有</w:t>
            </w:r>
            <w:r>
              <w:rPr>
                <w:rFonts w:hint="eastAsia" w:ascii="宋体" w:hAnsi="宋体" w:eastAsia="宋体" w:cs="宋体"/>
                <w:color w:val="auto"/>
                <w:sz w:val="24"/>
                <w:szCs w:val="24"/>
                <w:highlight w:val="none"/>
                <w:lang w:val="en-US" w:eastAsia="zh-CN"/>
              </w:rPr>
              <w:t>全国物业管理企业经理证书的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大专及以上学历的得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分；获得区（县）级及以上</w:t>
            </w:r>
            <w:r>
              <w:rPr>
                <w:rFonts w:hint="eastAsia" w:ascii="宋体" w:hAnsi="宋体" w:eastAsia="宋体" w:cs="宋体"/>
                <w:color w:val="auto"/>
                <w:sz w:val="24"/>
                <w:szCs w:val="24"/>
                <w:highlight w:val="none"/>
                <w:lang w:val="en-US" w:eastAsia="zh-CN"/>
              </w:rPr>
              <w:t>个人荣誉的得2分，</w:t>
            </w:r>
            <w:r>
              <w:rPr>
                <w:rFonts w:hint="eastAsia" w:ascii="宋体" w:hAnsi="宋体" w:eastAsia="宋体" w:cs="宋体"/>
                <w:color w:val="auto"/>
                <w:sz w:val="24"/>
                <w:szCs w:val="24"/>
                <w:highlight w:val="none"/>
              </w:rPr>
              <w:t>满分</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分。没有则不得分；（</w:t>
            </w:r>
            <w:r>
              <w:rPr>
                <w:rFonts w:hint="eastAsia" w:ascii="宋体" w:hAnsi="宋体" w:eastAsia="宋体" w:cs="宋体"/>
                <w:b/>
                <w:bCs/>
                <w:color w:val="auto"/>
                <w:sz w:val="24"/>
                <w:szCs w:val="24"/>
                <w:highlight w:val="none"/>
              </w:rPr>
              <w:t>需提供</w:t>
            </w:r>
            <w:r>
              <w:rPr>
                <w:rFonts w:hint="eastAsia" w:ascii="宋体" w:hAnsi="宋体" w:eastAsia="宋体" w:cs="宋体"/>
                <w:b/>
                <w:bCs/>
                <w:color w:val="auto"/>
                <w:sz w:val="24"/>
                <w:szCs w:val="24"/>
                <w:highlight w:val="none"/>
                <w:lang w:val="en-US" w:eastAsia="zh-CN"/>
              </w:rPr>
              <w:t>证书扫描件、</w:t>
            </w:r>
            <w:r>
              <w:rPr>
                <w:rFonts w:hint="eastAsia" w:ascii="宋体" w:hAnsi="宋体" w:eastAsia="宋体" w:cs="宋体"/>
                <w:b/>
                <w:bCs/>
                <w:color w:val="auto"/>
                <w:sz w:val="24"/>
                <w:szCs w:val="24"/>
                <w:highlight w:val="none"/>
              </w:rPr>
              <w:t>毕业证书以及荣誉证书复印件。同时提供项目经理</w:t>
            </w:r>
            <w:r>
              <w:rPr>
                <w:rFonts w:hint="eastAsia" w:ascii="宋体" w:hAnsi="宋体" w:eastAsia="宋体" w:cs="宋体"/>
                <w:b/>
                <w:bCs/>
                <w:color w:val="auto"/>
                <w:sz w:val="24"/>
                <w:szCs w:val="24"/>
                <w:highlight w:val="none"/>
                <w:lang w:val="en-US" w:eastAsia="zh-CN"/>
              </w:rPr>
              <w:t>近一个月</w:t>
            </w:r>
            <w:r>
              <w:rPr>
                <w:rFonts w:hint="eastAsia" w:ascii="宋体" w:hAnsi="宋体" w:eastAsia="宋体" w:cs="宋体"/>
                <w:b/>
                <w:bCs/>
                <w:color w:val="auto"/>
                <w:sz w:val="24"/>
                <w:szCs w:val="24"/>
                <w:highlight w:val="none"/>
              </w:rPr>
              <w:t>社保缴纳证明</w:t>
            </w:r>
            <w:r>
              <w:rPr>
                <w:rFonts w:hint="eastAsia" w:ascii="宋体" w:hAnsi="宋体" w:eastAsia="宋体" w:cs="宋体"/>
                <w:color w:val="auto"/>
                <w:sz w:val="24"/>
                <w:szCs w:val="24"/>
                <w:highlight w:val="none"/>
              </w:rPr>
              <w:t>）。</w:t>
            </w:r>
          </w:p>
          <w:p>
            <w:pPr>
              <w:spacing w:line="36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②项目团队成员</w:t>
            </w:r>
            <w:r>
              <w:rPr>
                <w:rFonts w:hint="eastAsia" w:ascii="宋体" w:hAnsi="宋体" w:eastAsia="宋体" w:cs="宋体"/>
                <w:color w:val="auto"/>
                <w:sz w:val="24"/>
                <w:szCs w:val="24"/>
                <w:highlight w:val="none"/>
                <w:lang w:eastAsia="zh-CN"/>
              </w:rPr>
              <w:t>：</w:t>
            </w:r>
          </w:p>
          <w:p>
            <w:pPr>
              <w:numPr>
                <w:ilvl w:val="0"/>
                <w:numId w:val="3"/>
              </w:numPr>
              <w:spacing w:line="36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同时具有专职安全生产管理人员和建（构）筑物消防员证书的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只有1本不得分；具有</w:t>
            </w:r>
            <w:r>
              <w:rPr>
                <w:rFonts w:hint="eastAsia" w:ascii="宋体" w:hAnsi="宋体" w:eastAsia="宋体" w:cs="宋体"/>
                <w:color w:val="auto"/>
                <w:sz w:val="24"/>
                <w:szCs w:val="24"/>
                <w:highlight w:val="none"/>
              </w:rPr>
              <w:t>有害生物防治工程师得1分，满分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numPr>
                <w:ilvl w:val="0"/>
                <w:numId w:val="3"/>
              </w:num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配备的泵闸站运行人员具水利部泵闸站运行工的得1分；</w:t>
            </w:r>
          </w:p>
          <w:p>
            <w:pPr>
              <w:numPr>
                <w:ilvl w:val="0"/>
                <w:numId w:val="3"/>
              </w:num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具有电工证的得2分；</w:t>
            </w:r>
          </w:p>
          <w:p>
            <w:p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在投标文件中</w:t>
            </w:r>
            <w:r>
              <w:rPr>
                <w:rFonts w:hint="eastAsia" w:ascii="宋体" w:hAnsi="宋体" w:eastAsia="宋体" w:cs="宋体"/>
                <w:b/>
                <w:bCs/>
                <w:color w:val="auto"/>
                <w:sz w:val="24"/>
                <w:szCs w:val="24"/>
                <w:highlight w:val="none"/>
              </w:rPr>
              <w:t>需提供相关证书复印件，同时提供相关人员</w:t>
            </w:r>
            <w:r>
              <w:rPr>
                <w:rFonts w:hint="eastAsia" w:ascii="宋体" w:hAnsi="宋体" w:eastAsia="宋体" w:cs="宋体"/>
                <w:b/>
                <w:bCs/>
                <w:color w:val="auto"/>
                <w:sz w:val="24"/>
                <w:szCs w:val="24"/>
                <w:highlight w:val="none"/>
                <w:lang w:val="en-US" w:eastAsia="zh-CN"/>
              </w:rPr>
              <w:t>近一个月</w:t>
            </w:r>
            <w:r>
              <w:rPr>
                <w:rFonts w:hint="eastAsia" w:ascii="宋体" w:hAnsi="宋体" w:eastAsia="宋体" w:cs="宋体"/>
                <w:b/>
                <w:bCs/>
                <w:color w:val="auto"/>
                <w:sz w:val="24"/>
                <w:szCs w:val="24"/>
                <w:highlight w:val="none"/>
              </w:rPr>
              <w:t>社保缴纳证明）。</w:t>
            </w:r>
          </w:p>
        </w:tc>
        <w:tc>
          <w:tcPr>
            <w:tcW w:w="990" w:type="dxa"/>
            <w:tcBorders>
              <w:top w:val="single" w:color="auto" w:sz="4" w:space="0"/>
              <w:left w:val="single" w:color="auto" w:sz="4" w:space="0"/>
              <w:bottom w:val="single" w:color="auto" w:sz="4" w:space="0"/>
              <w:right w:val="single" w:color="auto" w:sz="4" w:space="0"/>
            </w:tcBorders>
            <w:vAlign w:val="center"/>
          </w:tcPr>
          <w:p>
            <w:pPr>
              <w:pStyle w:val="52"/>
              <w:spacing w:line="360" w:lineRule="auto"/>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0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投入机械设备、车辆</w:t>
            </w:r>
          </w:p>
        </w:tc>
        <w:tc>
          <w:tcPr>
            <w:tcW w:w="686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val="0"/>
              <w:snapToGrid/>
              <w:spacing w:line="3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管理用车：轻型载货汽车（车辆总质量4吨以上）1辆得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分；本项最高得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widowControl w:val="0"/>
              <w:wordWrap/>
              <w:adjustRightInd w:val="0"/>
              <w:snapToGrid/>
              <w:spacing w:line="3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四轮巡逻车1辆得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分，本项最高得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widowControl w:val="0"/>
              <w:wordWrap/>
              <w:adjustRightInd w:val="0"/>
              <w:snapToGrid/>
              <w:spacing w:line="3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、高压冲洗车1辆得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分，本项最高得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widowControl w:val="0"/>
              <w:numPr>
                <w:ilvl w:val="0"/>
                <w:numId w:val="0"/>
              </w:numPr>
              <w:wordWrap/>
              <w:adjustRightInd w:val="0"/>
              <w:snapToGrid/>
              <w:spacing w:line="340" w:lineRule="exact"/>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rPr>
              <w:t>、装载机：1辆得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rPr>
              <w:t>分，</w:t>
            </w:r>
            <w:r>
              <w:rPr>
                <w:rFonts w:hint="eastAsia" w:ascii="宋体" w:hAnsi="宋体" w:eastAsia="宋体" w:cs="宋体"/>
                <w:color w:val="auto"/>
                <w:sz w:val="24"/>
                <w:szCs w:val="24"/>
                <w:highlight w:val="none"/>
              </w:rPr>
              <w:t>本项最高得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rPr>
              <w:t>。</w:t>
            </w:r>
          </w:p>
          <w:p>
            <w:pPr>
              <w:widowControl w:val="0"/>
              <w:wordWrap/>
              <w:adjustRightInd w:val="0"/>
              <w:snapToGrid/>
              <w:spacing w:line="34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、排捞泵（进出口150mm以上）：每台得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分，最多得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p>
            <w:pPr>
              <w:spacing w:line="360" w:lineRule="exact"/>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rPr>
              <w:t>（需提供投标单位自有车辆行驶证、车辆登记证、购车发票扫描件以及车辆实物照片，无行驶证的设备需提供发票扫描件和车辆实物照片</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以上车辆</w:t>
            </w:r>
            <w:r>
              <w:rPr>
                <w:rFonts w:hint="eastAsia" w:ascii="宋体" w:hAnsi="宋体" w:eastAsia="宋体" w:cs="宋体"/>
                <w:b/>
                <w:color w:val="auto"/>
                <w:sz w:val="24"/>
                <w:szCs w:val="24"/>
                <w:highlight w:val="none"/>
              </w:rPr>
              <w:t>仅用于本保洁项目的书面承诺书（格式自拟）</w:t>
            </w:r>
            <w:r>
              <w:rPr>
                <w:rFonts w:hint="eastAsia" w:ascii="宋体" w:hAnsi="宋体" w:eastAsia="宋体" w:cs="宋体"/>
                <w:b/>
                <w:bCs/>
                <w:color w:val="auto"/>
                <w:sz w:val="24"/>
                <w:szCs w:val="24"/>
                <w:highlight w:val="none"/>
              </w:rPr>
              <w:t>不提供的，该项不得分。）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5" w:hRule="atLeast"/>
          <w:jc w:val="center"/>
        </w:trPr>
        <w:tc>
          <w:tcPr>
            <w:tcW w:w="715"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017"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项目实施方案</w:t>
            </w:r>
          </w:p>
        </w:tc>
        <w:tc>
          <w:tcPr>
            <w:tcW w:w="6860"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lang w:val="en-US" w:eastAsia="zh-CN"/>
              </w:rPr>
              <w:t>根据投标人针对本项目泵站维护内容要点技术措施（泵站的日常检查与维护）合理可行的得 6分、一般的得3分、较差的得1分，否则不得分。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15" w:hRule="atLeast"/>
          <w:jc w:val="center"/>
        </w:trPr>
        <w:tc>
          <w:tcPr>
            <w:tcW w:w="715"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1017"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6860"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根据本项目提出合理的管理组织和制度方案（公司人事管理制 </w:t>
            </w:r>
          </w:p>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度方案、员工管理制度方案、考勤制度方案安全作业管理制度 </w:t>
            </w:r>
          </w:p>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方案等），提出管理组织和制度方案切合实际，合理可行的得6 </w:t>
            </w:r>
          </w:p>
          <w:p>
            <w:pPr>
              <w:widowControl/>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lang w:val="en-US" w:eastAsia="zh-CN"/>
              </w:rPr>
              <w:t>分、一般的得3分、较差的得1分，否则不得分。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0" w:hRule="atLeast"/>
          <w:jc w:val="center"/>
        </w:trPr>
        <w:tc>
          <w:tcPr>
            <w:tcW w:w="715"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1017"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6860"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根据本项目提出合理的质量保证措施，合理可行的得6分、一 </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lang w:val="en-US" w:eastAsia="zh-CN"/>
              </w:rPr>
              <w:t>般的得3分、较差的得1分，否则不得分。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0" w:hRule="atLeast"/>
          <w:jc w:val="center"/>
        </w:trPr>
        <w:tc>
          <w:tcPr>
            <w:tcW w:w="715"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1017"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6860"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根据本项目制定合理的文明安全保证体系和安全保证措施方 </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lang w:val="en-US" w:eastAsia="zh-CN"/>
              </w:rPr>
              <w:t>案，合理可行的得6分、一般的得3分、较差的得1分，否则不得分。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05" w:hRule="atLeast"/>
          <w:jc w:val="center"/>
        </w:trPr>
        <w:tc>
          <w:tcPr>
            <w:tcW w:w="715"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1017"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6860"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根据本项目提出合理的各项检查制度（现场管理制度、车辆管 </w:t>
            </w:r>
          </w:p>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理制度等）以及台账管理，合理可行的得6分、一般的得3分、 </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lang w:val="en-US" w:eastAsia="zh-CN"/>
              </w:rPr>
              <w:t>较差的得1分，否则不得分。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85" w:hRule="atLeast"/>
          <w:jc w:val="center"/>
        </w:trPr>
        <w:tc>
          <w:tcPr>
            <w:tcW w:w="715"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1017"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6860"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根据本项目提出合理的财务管理制度（公司财务制度、公司财 </w:t>
            </w:r>
          </w:p>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务会计管理制度、货币资金管理制度、往来账目清理制度固定 </w:t>
            </w:r>
          </w:p>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资产管理制度、固定资产的账务处理、固定资产的管理职能、 </w:t>
            </w:r>
          </w:p>
          <w:p>
            <w:pPr>
              <w:widowControl/>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 xml:space="preserve">公司财务管理的机构及职责、项目劳资管理制度）合理可行的 </w:t>
            </w:r>
          </w:p>
          <w:p>
            <w:pPr>
              <w:widowControl/>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lang w:val="en-US" w:eastAsia="zh-CN"/>
              </w:rPr>
              <w:t>得5分、一般的得3分、较差的得1分，否则不得分</w:t>
            </w:r>
            <w:r>
              <w:rPr>
                <w:rFonts w:hint="eastAsia" w:ascii="宋体" w:hAnsi="宋体" w:eastAsia="宋体" w:cs="宋体"/>
                <w:color w:val="auto"/>
                <w:sz w:val="24"/>
                <w:szCs w:val="24"/>
                <w:highlight w:val="none"/>
              </w:rPr>
              <w:t>。</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15"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1017"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6860"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szCs w:val="24"/>
                <w:highlight w:val="none"/>
              </w:rPr>
              <w:t>同城协助能力的工作方案：方案是否合理、有针对性，具有较强的本地化服务能力，如针对疫情等，对本项目提供的人力、设备、技术等支持是否响应及时、充足等内容的评审。</w:t>
            </w:r>
            <w:r>
              <w:rPr>
                <w:rFonts w:hint="eastAsia" w:ascii="宋体" w:hAnsi="宋体" w:eastAsia="宋体" w:cs="宋体"/>
                <w:color w:val="auto"/>
                <w:kern w:val="0"/>
                <w:sz w:val="24"/>
                <w:szCs w:val="24"/>
                <w:lang w:val="en-US" w:eastAsia="zh-CN"/>
              </w:rPr>
              <w:t>合理可行的得5分、一般的得3分、较差的得1分，否则不得分</w:t>
            </w:r>
            <w:r>
              <w:rPr>
                <w:rFonts w:hint="eastAsia" w:ascii="宋体" w:hAnsi="宋体" w:eastAsia="宋体" w:cs="宋体"/>
                <w:color w:val="auto"/>
                <w:sz w:val="24"/>
                <w:szCs w:val="24"/>
                <w:highlight w:val="none"/>
              </w:rPr>
              <w:t>。</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5" w:hRule="atLeast"/>
          <w:jc w:val="center"/>
        </w:trPr>
        <w:tc>
          <w:tcPr>
            <w:tcW w:w="715"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017" w:type="dxa"/>
            <w:tcBorders>
              <w:top w:val="single" w:color="auto" w:sz="4" w:space="0"/>
              <w:left w:val="single" w:color="auto" w:sz="4" w:space="0"/>
              <w:right w:val="single" w:color="auto" w:sz="4" w:space="0"/>
            </w:tcBorders>
            <w:vAlign w:val="center"/>
          </w:tcPr>
          <w:p>
            <w:pPr>
              <w:numPr>
                <w:ilvl w:val="0"/>
                <w:numId w:val="0"/>
              </w:num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w:t>
            </w:r>
          </w:p>
          <w:p>
            <w:pPr>
              <w:numPr>
                <w:ilvl w:val="0"/>
                <w:numId w:val="0"/>
              </w:num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预案</w:t>
            </w:r>
          </w:p>
        </w:tc>
        <w:tc>
          <w:tcPr>
            <w:tcW w:w="6860" w:type="dxa"/>
            <w:tcBorders>
              <w:top w:val="single" w:color="auto" w:sz="4" w:space="0"/>
              <w:left w:val="single" w:color="auto" w:sz="4" w:space="0"/>
              <w:right w:val="single" w:color="auto" w:sz="4" w:space="0"/>
            </w:tcBorders>
            <w:vAlign w:val="center"/>
          </w:tcPr>
          <w:p>
            <w:pPr>
              <w:numPr>
                <w:ilvl w:val="0"/>
                <w:numId w:val="0"/>
              </w:num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有完善的应急管理方案，能及时响应城市应急（气象灾害、</w:t>
            </w:r>
            <w:r>
              <w:rPr>
                <w:rFonts w:hint="eastAsia" w:ascii="宋体" w:hAnsi="宋体" w:eastAsia="宋体" w:cs="宋体"/>
                <w:color w:val="auto"/>
                <w:sz w:val="24"/>
                <w:szCs w:val="24"/>
                <w:highlight w:val="none"/>
                <w:lang w:val="en-US" w:eastAsia="zh-CN"/>
              </w:rPr>
              <w:t>突发事故</w:t>
            </w:r>
            <w:r>
              <w:rPr>
                <w:rFonts w:hint="eastAsia" w:ascii="宋体" w:hAnsi="宋体" w:eastAsia="宋体" w:cs="宋体"/>
                <w:color w:val="auto"/>
                <w:sz w:val="24"/>
                <w:szCs w:val="24"/>
                <w:highlight w:val="none"/>
              </w:rPr>
              <w:t>、应急事件总体方案），有固定应急物资仓储及应急设施设备存放场地，具有丰富的应急管理经验情况，符合的得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分，部分符合的得1分，否则不得分。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10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重大活动保障方案</w:t>
            </w:r>
          </w:p>
        </w:tc>
        <w:tc>
          <w:tcPr>
            <w:tcW w:w="68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有完善的的重大活动保障方案，方案科学合理，具有针对性及可操作性，能圆满完成大型活动、节庆假日、创优评优等重大活动保障任务情况，符合的得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分，部分符合的得1分，否则不得分。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7"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0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kern w:val="0"/>
                <w:sz w:val="24"/>
                <w:szCs w:val="24"/>
                <w:lang w:val="en-US" w:eastAsia="zh-CN" w:bidi="ar-SA"/>
              </w:rPr>
              <w:t>服务承诺</w:t>
            </w:r>
          </w:p>
        </w:tc>
        <w:tc>
          <w:tcPr>
            <w:tcW w:w="68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kern w:val="0"/>
                <w:sz w:val="24"/>
                <w:szCs w:val="24"/>
                <w:lang w:val="en-US" w:eastAsia="zh-CN" w:bidi="ar-SA"/>
              </w:rPr>
              <w:t>包括服务内容及标准承诺、创建工作承诺等,</w:t>
            </w:r>
            <w:r>
              <w:rPr>
                <w:rFonts w:hint="eastAsia" w:ascii="宋体" w:hAnsi="宋体" w:eastAsia="宋体" w:cs="宋体"/>
                <w:color w:val="auto"/>
                <w:sz w:val="24"/>
                <w:szCs w:val="24"/>
                <w:highlight w:val="none"/>
              </w:rPr>
              <w:t>符合的得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分，部分符合的得1分，否则不得分。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7"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0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合理化建议</w:t>
            </w:r>
          </w:p>
        </w:tc>
        <w:tc>
          <w:tcPr>
            <w:tcW w:w="68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合理化建议：针对本项目提出合理化、优化建议。符合的得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分，部分符合得1分，否则不得分。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7"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0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0" w:leftChars="0" w:firstLine="0" w:firstLineChars="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价格分</w:t>
            </w:r>
          </w:p>
        </w:tc>
        <w:tc>
          <w:tcPr>
            <w:tcW w:w="6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有效投标报价的最低价作为评标基准价，其最低报价为满分；按［投标报价得分=（评标基准价/投标报价）*权重］的计算公式计算（报价得分保留两位小数，后一位四舍五入）。</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rPr>
              <w:t>评标过程中，不得去掉报价中的最高报价和最低报价。</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r>
    </w:tbl>
    <w:p>
      <w:pPr>
        <w:widowControl/>
        <w:spacing w:before="158" w:line="360" w:lineRule="auto"/>
        <w:textAlignment w:val="center"/>
        <w:rPr>
          <w:rFonts w:hint="eastAsia" w:ascii="宋体" w:hAnsi="宋体" w:eastAsia="宋体" w:cs="仿宋"/>
          <w:color w:val="000000"/>
          <w:kern w:val="0"/>
          <w:sz w:val="24"/>
          <w:lang w:val="en-US" w:eastAsia="zh-CN"/>
        </w:rPr>
      </w:pPr>
    </w:p>
    <w:p>
      <w:pPr>
        <w:snapToGrid w:val="0"/>
        <w:spacing w:line="360" w:lineRule="auto"/>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86"/>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86"/>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86"/>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86"/>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86"/>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86"/>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86"/>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86"/>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4"/>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4"/>
        <w:snapToGrid w:val="0"/>
        <w:spacing w:line="360" w:lineRule="auto"/>
        <w:rPr>
          <w:rFonts w:cs="宋体"/>
          <w:color w:val="auto"/>
        </w:rPr>
      </w:pPr>
      <w:r>
        <w:rPr>
          <w:rFonts w:hint="eastAsia" w:cs="宋体"/>
          <w:color w:val="auto"/>
        </w:rPr>
        <w:t>5.2出现影响采购公正的违法、违规行为的；</w:t>
      </w:r>
    </w:p>
    <w:p>
      <w:pPr>
        <w:pStyle w:val="24"/>
        <w:snapToGrid w:val="0"/>
        <w:spacing w:line="360" w:lineRule="auto"/>
        <w:rPr>
          <w:rFonts w:cs="宋体"/>
          <w:color w:val="auto"/>
        </w:rPr>
      </w:pPr>
      <w:r>
        <w:rPr>
          <w:rFonts w:hint="eastAsia" w:cs="宋体"/>
          <w:color w:val="auto"/>
        </w:rPr>
        <w:t>5.3投标人的报价均超过了采购预算，采购人不能支付的；</w:t>
      </w:r>
    </w:p>
    <w:p>
      <w:pPr>
        <w:pStyle w:val="24"/>
        <w:snapToGrid w:val="0"/>
        <w:spacing w:line="360" w:lineRule="auto"/>
        <w:rPr>
          <w:rFonts w:cs="宋体"/>
          <w:color w:val="auto"/>
        </w:rPr>
      </w:pPr>
      <w:r>
        <w:rPr>
          <w:rFonts w:hint="eastAsia" w:cs="宋体"/>
          <w:color w:val="auto"/>
        </w:rPr>
        <w:t>5.4因重大变故，采购任务取消的。</w:t>
      </w:r>
    </w:p>
    <w:p>
      <w:pPr>
        <w:pStyle w:val="24"/>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4"/>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4"/>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4"/>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4"/>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4"/>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color w:val="auto"/>
        </w:rPr>
      </w:pPr>
    </w:p>
    <w:bookmarkEnd w:id="27"/>
    <w:p>
      <w:pPr>
        <w:spacing w:line="360" w:lineRule="auto"/>
        <w:ind w:left="720" w:leftChars="343" w:firstLine="1084" w:firstLineChars="300"/>
        <w:outlineLvl w:val="0"/>
        <w:rPr>
          <w:rFonts w:ascii="宋体" w:hAnsi="宋体" w:cs="宋体"/>
          <w:b/>
          <w:color w:val="auto"/>
          <w:sz w:val="36"/>
          <w:szCs w:val="36"/>
        </w:rPr>
      </w:pPr>
      <w:bookmarkStart w:id="397" w:name="第五部分"/>
      <w:bookmarkStart w:id="398" w:name="_Toc86217003"/>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 xml:space="preserve">    </w:t>
      </w: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widowControl/>
        <w:adjustRightInd/>
        <w:jc w:val="left"/>
        <w:rPr>
          <w:rFonts w:ascii="宋体" w:hAnsi="宋体" w:cs="宋体"/>
          <w:b/>
          <w:color w:val="auto"/>
          <w:sz w:val="36"/>
          <w:szCs w:val="36"/>
        </w:rPr>
      </w:pPr>
      <w:r>
        <w:rPr>
          <w:rFonts w:ascii="宋体" w:hAnsi="宋体" w:cs="宋体"/>
          <w:b/>
          <w:color w:val="auto"/>
          <w:sz w:val="36"/>
          <w:szCs w:val="36"/>
        </w:rPr>
        <w:br w:type="page"/>
      </w: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386"/>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2"/>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283"/>
        <w:spacing w:before="120" w:line="22" w:lineRule="atLeast"/>
        <w:rPr>
          <w:rFonts w:ascii="宋体" w:hAnsi="宋体" w:eastAsia="宋体" w:cs="宋体"/>
          <w:color w:val="auto"/>
          <w:szCs w:val="24"/>
        </w:rPr>
      </w:pPr>
    </w:p>
    <w:p>
      <w:pPr>
        <w:pStyle w:val="283"/>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lang w:eastAsia="zh-CN"/>
        </w:rPr>
        <w:t>杭州市临平区人民政府运河街道办事处</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杭州市临平区人民政府运河街道办事处泵闸站管理服务</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eastAsia="zh-CN"/>
        </w:rPr>
        <w:t>杭州市临平区人民政府运河街道办事处</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9" w:name="_Toc28855"/>
      <w:bookmarkStart w:id="400" w:name="_Toc22967"/>
      <w:bookmarkStart w:id="401" w:name="_Toc15367"/>
      <w:bookmarkStart w:id="402" w:name="_Toc20421"/>
      <w:bookmarkStart w:id="403" w:name="_Toc19273"/>
      <w:r>
        <w:rPr>
          <w:rFonts w:ascii="宋体" w:hAnsi="宋体"/>
          <w:b/>
          <w:color w:val="auto"/>
          <w:sz w:val="24"/>
        </w:rPr>
        <w:t xml:space="preserve">1.1 </w:t>
      </w:r>
      <w:r>
        <w:rPr>
          <w:rFonts w:hint="eastAsia" w:ascii="宋体" w:hAnsi="宋体"/>
          <w:b/>
          <w:color w:val="auto"/>
          <w:sz w:val="24"/>
        </w:rPr>
        <w:t>合同组成部分</w:t>
      </w:r>
      <w:bookmarkEnd w:id="399"/>
      <w:bookmarkEnd w:id="400"/>
      <w:bookmarkEnd w:id="401"/>
      <w:bookmarkEnd w:id="402"/>
      <w:bookmarkEnd w:id="403"/>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bookmarkStart w:id="404" w:name="_Toc18585"/>
      <w:bookmarkStart w:id="405" w:name="_Toc22185"/>
      <w:bookmarkStart w:id="406" w:name="_Toc6311"/>
      <w:bookmarkStart w:id="407" w:name="_Toc2918"/>
      <w:bookmarkStart w:id="408" w:name="_Toc6773"/>
      <w:r>
        <w:rPr>
          <w:rFonts w:ascii="宋体" w:hAnsi="宋体"/>
          <w:b/>
          <w:color w:val="auto"/>
          <w:sz w:val="24"/>
        </w:rPr>
        <w:t xml:space="preserve">1.2 </w:t>
      </w:r>
      <w:r>
        <w:rPr>
          <w:rFonts w:hint="eastAsia" w:ascii="宋体" w:hAnsi="宋体"/>
          <w:b/>
          <w:color w:val="auto"/>
          <w:sz w:val="24"/>
        </w:rPr>
        <w:t>标的</w:t>
      </w:r>
      <w:bookmarkEnd w:id="404"/>
      <w:bookmarkEnd w:id="405"/>
      <w:bookmarkEnd w:id="406"/>
      <w:bookmarkEnd w:id="407"/>
      <w:bookmarkEnd w:id="408"/>
    </w:p>
    <w:p>
      <w:pPr>
        <w:spacing w:line="560" w:lineRule="exact"/>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560" w:lineRule="exact"/>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618"/>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否）涉及货物。若涉及货物的的，则：</w:t>
      </w:r>
    </w:p>
    <w:p>
      <w:pPr>
        <w:spacing w:line="560" w:lineRule="exact"/>
        <w:ind w:firstLine="480" w:firstLineChars="200"/>
        <w:rPr>
          <w:rFonts w:ascii="宋体" w:hAnsi="宋体" w:cs="宋体"/>
          <w:color w:val="auto"/>
          <w:sz w:val="24"/>
          <w:u w:val="single"/>
        </w:rPr>
      </w:pPr>
      <w:bookmarkStart w:id="409" w:name="_Toc5635"/>
      <w:bookmarkStart w:id="410" w:name="_Toc4929"/>
      <w:bookmarkStart w:id="411" w:name="_Toc13918"/>
      <w:bookmarkStart w:id="412" w:name="_Toc21124"/>
      <w:bookmarkStart w:id="413" w:name="_Toc1386"/>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bookmarkEnd w:id="409"/>
      <w:bookmarkEnd w:id="410"/>
      <w:bookmarkEnd w:id="411"/>
      <w:bookmarkEnd w:id="412"/>
      <w:bookmarkEnd w:id="413"/>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106"/>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106"/>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color w:val="auto"/>
                <w:sz w:val="24"/>
                <w:szCs w:val="24"/>
              </w:rPr>
            </w:pPr>
          </w:p>
        </w:tc>
        <w:tc>
          <w:tcPr>
            <w:tcW w:w="3402" w:type="dxa"/>
            <w:vAlign w:val="center"/>
          </w:tcPr>
          <w:p>
            <w:pPr>
              <w:pStyle w:val="106"/>
              <w:spacing w:line="560" w:lineRule="exact"/>
              <w:ind w:firstLine="200"/>
              <w:jc w:val="center"/>
              <w:rPr>
                <w:rFonts w:hAnsi="宋体"/>
                <w:color w:val="auto"/>
                <w:sz w:val="24"/>
                <w:szCs w:val="24"/>
              </w:rPr>
            </w:pPr>
          </w:p>
        </w:tc>
        <w:tc>
          <w:tcPr>
            <w:tcW w:w="2552" w:type="dxa"/>
            <w:vAlign w:val="center"/>
          </w:tcPr>
          <w:p>
            <w:pPr>
              <w:pStyle w:val="106"/>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color w:val="auto"/>
                <w:sz w:val="24"/>
                <w:szCs w:val="24"/>
              </w:rPr>
            </w:pPr>
          </w:p>
        </w:tc>
        <w:tc>
          <w:tcPr>
            <w:tcW w:w="3402" w:type="dxa"/>
            <w:vAlign w:val="center"/>
          </w:tcPr>
          <w:p>
            <w:pPr>
              <w:pStyle w:val="106"/>
              <w:spacing w:line="560" w:lineRule="exact"/>
              <w:ind w:firstLine="200"/>
              <w:jc w:val="center"/>
              <w:rPr>
                <w:rFonts w:hAnsi="宋体"/>
                <w:color w:val="auto"/>
                <w:sz w:val="24"/>
                <w:szCs w:val="24"/>
              </w:rPr>
            </w:pPr>
          </w:p>
        </w:tc>
        <w:tc>
          <w:tcPr>
            <w:tcW w:w="2552" w:type="dxa"/>
            <w:vAlign w:val="center"/>
          </w:tcPr>
          <w:p>
            <w:pPr>
              <w:pStyle w:val="106"/>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color w:val="auto"/>
                <w:sz w:val="24"/>
                <w:szCs w:val="24"/>
              </w:rPr>
            </w:pPr>
          </w:p>
        </w:tc>
        <w:tc>
          <w:tcPr>
            <w:tcW w:w="3402" w:type="dxa"/>
            <w:vAlign w:val="center"/>
          </w:tcPr>
          <w:p>
            <w:pPr>
              <w:pStyle w:val="106"/>
              <w:spacing w:line="560" w:lineRule="exact"/>
              <w:ind w:firstLine="200"/>
              <w:jc w:val="center"/>
              <w:rPr>
                <w:rFonts w:hAnsi="宋体"/>
                <w:color w:val="auto"/>
                <w:sz w:val="24"/>
                <w:szCs w:val="24"/>
              </w:rPr>
            </w:pPr>
          </w:p>
        </w:tc>
        <w:tc>
          <w:tcPr>
            <w:tcW w:w="2552" w:type="dxa"/>
            <w:vAlign w:val="center"/>
          </w:tcPr>
          <w:p>
            <w:pPr>
              <w:pStyle w:val="106"/>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Ansi="宋体"/>
                <w:color w:val="auto"/>
                <w:sz w:val="24"/>
                <w:szCs w:val="24"/>
              </w:rPr>
            </w:pPr>
          </w:p>
        </w:tc>
        <w:tc>
          <w:tcPr>
            <w:tcW w:w="3402" w:type="dxa"/>
            <w:vAlign w:val="center"/>
          </w:tcPr>
          <w:p>
            <w:pPr>
              <w:pStyle w:val="106"/>
              <w:spacing w:line="560" w:lineRule="exact"/>
              <w:ind w:firstLine="200"/>
              <w:jc w:val="center"/>
              <w:rPr>
                <w:rFonts w:hAnsi="宋体"/>
                <w:color w:val="auto"/>
                <w:sz w:val="24"/>
                <w:szCs w:val="24"/>
              </w:rPr>
            </w:pPr>
          </w:p>
        </w:tc>
        <w:tc>
          <w:tcPr>
            <w:tcW w:w="2552" w:type="dxa"/>
            <w:vAlign w:val="center"/>
          </w:tcPr>
          <w:p>
            <w:pPr>
              <w:pStyle w:val="106"/>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6"/>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106"/>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bookmarkStart w:id="414" w:name="_Toc30158"/>
      <w:bookmarkStart w:id="415" w:name="_Toc30506"/>
      <w:bookmarkStart w:id="416" w:name="_Toc3654"/>
      <w:bookmarkStart w:id="417" w:name="_Toc14993"/>
      <w:bookmarkStart w:id="418" w:name="_Toc26916"/>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p>
    <w:p>
      <w:pPr>
        <w:pStyle w:val="2"/>
        <w:rPr>
          <w:color w:val="auto"/>
          <w:lang w:val="en-US"/>
        </w:rPr>
      </w:pPr>
      <w:r>
        <w:rPr>
          <w:rFonts w:hint="eastAsia" w:ascii="宋体" w:hAnsi="宋体"/>
          <w:color w:val="auto"/>
          <w:sz w:val="24"/>
          <w:lang w:val="en-US"/>
        </w:rPr>
        <w:t xml:space="preserve">    </w:t>
      </w: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u w:val="single"/>
          <w:lang w:val="en-US"/>
        </w:rPr>
        <w:t xml:space="preserve">                   </w:t>
      </w:r>
      <w:r>
        <w:rPr>
          <w:rFonts w:hint="eastAsia" w:ascii="宋体" w:hAnsi="宋体" w:eastAsia="宋体" w:cs="宋体"/>
          <w:b w:val="0"/>
          <w:bCs w:val="0"/>
          <w:color w:val="auto"/>
          <w:sz w:val="24"/>
        </w:rPr>
        <w:t>。</w:t>
      </w:r>
    </w:p>
    <w:bookmarkEnd w:id="414"/>
    <w:bookmarkEnd w:id="415"/>
    <w:bookmarkEnd w:id="416"/>
    <w:bookmarkEnd w:id="417"/>
    <w:bookmarkEnd w:id="418"/>
    <w:p>
      <w:pPr>
        <w:pStyle w:val="618"/>
        <w:spacing w:before="0" w:beforeAutospacing="0" w:after="0" w:afterAutospacing="0" w:line="360" w:lineRule="auto"/>
        <w:ind w:firstLine="480"/>
        <w:rPr>
          <w:b/>
          <w:color w:val="auto"/>
        </w:rPr>
      </w:pPr>
      <w:bookmarkStart w:id="419" w:name="_Toc22618"/>
      <w:bookmarkStart w:id="420" w:name="_Toc1814"/>
      <w:bookmarkStart w:id="421" w:name="_Toc10340"/>
      <w:bookmarkStart w:id="422" w:name="_Toc31421"/>
      <w:bookmarkStart w:id="423" w:name="_Toc11108"/>
      <w:bookmarkStart w:id="424" w:name="_Toc8772"/>
      <w:bookmarkStart w:id="425" w:name="_Toc3625"/>
      <w:bookmarkStart w:id="426" w:name="_Toc4760"/>
      <w:r>
        <w:rPr>
          <w:rFonts w:hint="eastAsia"/>
          <w:b/>
          <w:color w:val="auto"/>
        </w:rPr>
        <w:t>1.4履约保证金</w:t>
      </w:r>
    </w:p>
    <w:p>
      <w:pPr>
        <w:pStyle w:val="618"/>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2"/>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0.05（可根据情况修改）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419"/>
      <w:bookmarkEnd w:id="420"/>
      <w:bookmarkEnd w:id="421"/>
      <w:r>
        <w:rPr>
          <w:rFonts w:hint="eastAsia" w:ascii="宋体" w:hAnsi="宋体" w:cs="宋体"/>
          <w:b/>
          <w:color w:val="auto"/>
          <w:sz w:val="24"/>
        </w:rPr>
        <w:t>预付款</w:t>
      </w:r>
    </w:p>
    <w:p>
      <w:pPr>
        <w:pStyle w:val="618"/>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618"/>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618"/>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618"/>
        <w:spacing w:before="0" w:beforeAutospacing="0" w:after="0" w:afterAutospacing="0" w:line="360" w:lineRule="auto"/>
        <w:ind w:firstLine="480"/>
        <w:rPr>
          <w:b/>
          <w:bCs/>
          <w:color w:val="auto"/>
        </w:rPr>
      </w:pPr>
      <w:r>
        <w:rPr>
          <w:rFonts w:hint="eastAsia"/>
          <w:b/>
          <w:bCs/>
          <w:color w:val="auto"/>
        </w:rPr>
        <w:t>1.6资金支付</w:t>
      </w:r>
    </w:p>
    <w:p>
      <w:pPr>
        <w:pStyle w:val="618"/>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bookmarkEnd w:id="422"/>
      <w:bookmarkEnd w:id="423"/>
      <w:bookmarkEnd w:id="424"/>
      <w:bookmarkEnd w:id="425"/>
      <w:bookmarkEnd w:id="426"/>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bookmarkStart w:id="427" w:name="_Toc3079"/>
      <w:bookmarkStart w:id="428" w:name="_Toc2375"/>
      <w:bookmarkStart w:id="429" w:name="_Toc8586"/>
      <w:bookmarkStart w:id="430" w:name="_Toc24662"/>
      <w:bookmarkStart w:id="431" w:name="_Toc5698"/>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bookmarkEnd w:id="427"/>
      <w:bookmarkEnd w:id="428"/>
      <w:bookmarkEnd w:id="429"/>
      <w:bookmarkEnd w:id="430"/>
      <w:bookmarkEnd w:id="431"/>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2"/>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 xml:space="preserve">5（可根据情况修改） </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kern w:val="0"/>
          <w:sz w:val="24"/>
          <w:u w:val="single"/>
        </w:rPr>
        <w:t>（可根据情况修改）</w:t>
      </w:r>
      <w:r>
        <w:rPr>
          <w:rFonts w:hint="eastAsia" w:ascii="宋体" w:hAnsi="宋体" w:cs="宋体"/>
          <w:color w:val="auto"/>
          <w:sz w:val="24"/>
          <w:u w:val="single"/>
        </w:rPr>
        <w:t xml:space="preserve">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bookmarkStart w:id="432" w:name="_Toc26807"/>
      <w:bookmarkStart w:id="433" w:name="_Toc30329"/>
      <w:bookmarkStart w:id="434" w:name="_Toc9497"/>
      <w:bookmarkStart w:id="435" w:name="_Toc18683"/>
      <w:bookmarkStart w:id="436" w:name="_Toc32454"/>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bookmarkEnd w:id="432"/>
    <w:bookmarkEnd w:id="433"/>
    <w:bookmarkEnd w:id="434"/>
    <w:bookmarkEnd w:id="435"/>
    <w:bookmarkEnd w:id="436"/>
    <w:p>
      <w:pPr>
        <w:spacing w:line="560" w:lineRule="exact"/>
        <w:ind w:firstLine="482" w:firstLineChars="200"/>
        <w:outlineLvl w:val="0"/>
        <w:rPr>
          <w:rFonts w:ascii="宋体" w:hAnsi="宋体" w:cs="宋体"/>
          <w:b/>
          <w:color w:val="auto"/>
          <w:sz w:val="24"/>
        </w:rPr>
      </w:pPr>
      <w:bookmarkStart w:id="437" w:name="_Toc16021"/>
      <w:bookmarkStart w:id="438" w:name="_Toc28375"/>
      <w:bookmarkStart w:id="439" w:name="_Toc15583"/>
      <w:r>
        <w:rPr>
          <w:rFonts w:hint="eastAsia" w:ascii="宋体" w:hAnsi="宋体" w:cs="宋体"/>
          <w:b/>
          <w:color w:val="auto"/>
          <w:sz w:val="24"/>
        </w:rPr>
        <w:t>1.9合同争议的解决</w:t>
      </w:r>
      <w:bookmarkEnd w:id="437"/>
      <w:bookmarkEnd w:id="438"/>
      <w:bookmarkEnd w:id="439"/>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40" w:name="_Toc7245"/>
      <w:bookmarkStart w:id="441" w:name="_Toc15322"/>
      <w:bookmarkStart w:id="442" w:name="_Toc11173"/>
      <w:r>
        <w:rPr>
          <w:rFonts w:hint="eastAsia" w:ascii="宋体" w:hAnsi="宋体" w:cs="宋体"/>
          <w:b/>
          <w:color w:val="auto"/>
          <w:sz w:val="24"/>
        </w:rPr>
        <w:t>2.0 合同生效</w:t>
      </w:r>
      <w:bookmarkEnd w:id="440"/>
      <w:bookmarkEnd w:id="441"/>
      <w:bookmarkEnd w:id="442"/>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spacing w:line="560" w:lineRule="exact"/>
        <w:jc w:val="left"/>
        <w:rPr>
          <w:rFonts w:ascii="宋体" w:hAnsi="宋体"/>
          <w:b/>
          <w:color w:val="auto"/>
          <w:sz w:val="24"/>
        </w:rPr>
      </w:pPr>
    </w:p>
    <w:p>
      <w:pPr>
        <w:widowControl/>
        <w:adjustRightInd/>
        <w:jc w:val="left"/>
        <w:rPr>
          <w:rFonts w:ascii="宋体" w:hAnsi="宋体"/>
          <w:b/>
          <w:color w:val="auto"/>
          <w:sz w:val="24"/>
        </w:rPr>
      </w:pPr>
      <w:r>
        <w:rPr>
          <w:rFonts w:ascii="宋体" w:hAnsi="宋体"/>
          <w:b/>
          <w:color w:val="auto"/>
        </w:rPr>
        <w:br w:type="page"/>
      </w:r>
    </w:p>
    <w:p>
      <w:pPr>
        <w:pStyle w:val="386"/>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bookmarkStart w:id="443" w:name="_Toc14021"/>
      <w:bookmarkStart w:id="444" w:name="_Toc5228"/>
      <w:bookmarkStart w:id="445" w:name="_Toc25079"/>
      <w:bookmarkStart w:id="446" w:name="_Toc31297"/>
      <w:bookmarkStart w:id="447" w:name="_Toc19680"/>
      <w:r>
        <w:rPr>
          <w:rFonts w:ascii="宋体" w:hAnsi="宋体"/>
          <w:b/>
          <w:color w:val="auto"/>
          <w:sz w:val="24"/>
        </w:rPr>
        <w:t>2.1 定义</w:t>
      </w:r>
      <w:bookmarkEnd w:id="443"/>
      <w:bookmarkEnd w:id="444"/>
      <w:bookmarkEnd w:id="445"/>
      <w:bookmarkEnd w:id="446"/>
      <w:bookmarkEnd w:id="447"/>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bookmarkStart w:id="448" w:name="_Toc19539"/>
      <w:bookmarkStart w:id="449" w:name="_Toc16752"/>
      <w:bookmarkStart w:id="450" w:name="_Toc31402"/>
      <w:bookmarkStart w:id="451" w:name="_Toc3769"/>
      <w:bookmarkStart w:id="452" w:name="_Toc23289"/>
      <w:r>
        <w:rPr>
          <w:rFonts w:ascii="宋体" w:hAnsi="宋体"/>
          <w:b/>
          <w:color w:val="auto"/>
          <w:sz w:val="24"/>
        </w:rPr>
        <w:t>2.2 技术规范</w:t>
      </w:r>
      <w:bookmarkEnd w:id="448"/>
      <w:bookmarkEnd w:id="449"/>
      <w:bookmarkEnd w:id="450"/>
      <w:bookmarkEnd w:id="451"/>
      <w:bookmarkEnd w:id="452"/>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bookmarkStart w:id="453" w:name="_Toc4133"/>
      <w:bookmarkStart w:id="454" w:name="_Toc12412"/>
      <w:bookmarkStart w:id="455" w:name="_Toc13673"/>
      <w:bookmarkStart w:id="456" w:name="_Toc27945"/>
      <w:bookmarkStart w:id="457" w:name="_Toc9161"/>
      <w:r>
        <w:rPr>
          <w:rFonts w:ascii="宋体" w:hAnsi="宋体"/>
          <w:b/>
          <w:color w:val="auto"/>
          <w:sz w:val="24"/>
        </w:rPr>
        <w:t>2.3 知识产权</w:t>
      </w:r>
      <w:bookmarkEnd w:id="453"/>
      <w:bookmarkEnd w:id="454"/>
      <w:bookmarkEnd w:id="455"/>
      <w:bookmarkEnd w:id="456"/>
      <w:bookmarkEnd w:id="457"/>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bookmarkStart w:id="458" w:name="_Toc31233"/>
      <w:bookmarkStart w:id="459" w:name="_Toc22011"/>
      <w:bookmarkStart w:id="460" w:name="_Toc15447"/>
      <w:bookmarkStart w:id="461" w:name="_Toc32670"/>
      <w:bookmarkStart w:id="462" w:name="_Toc26555"/>
      <w:r>
        <w:rPr>
          <w:rFonts w:ascii="宋体" w:hAnsi="宋体"/>
          <w:b/>
          <w:color w:val="auto"/>
          <w:sz w:val="24"/>
        </w:rPr>
        <w:t>2.5 结算方式和付款条件</w:t>
      </w:r>
      <w:bookmarkEnd w:id="458"/>
      <w:bookmarkEnd w:id="459"/>
      <w:bookmarkEnd w:id="460"/>
      <w:bookmarkEnd w:id="461"/>
      <w:bookmarkEnd w:id="462"/>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63" w:name="_Toc30507"/>
      <w:bookmarkStart w:id="464" w:name="_Toc18990"/>
      <w:bookmarkStart w:id="465" w:name="_Toc16163"/>
      <w:bookmarkStart w:id="466" w:name="_Toc13467"/>
      <w:bookmarkStart w:id="467" w:name="_Toc13154"/>
      <w:r>
        <w:rPr>
          <w:rFonts w:ascii="宋体" w:hAnsi="宋体"/>
          <w:b/>
          <w:color w:val="auto"/>
          <w:sz w:val="24"/>
        </w:rPr>
        <w:t>2.6 技术资料和保密义务</w:t>
      </w:r>
      <w:bookmarkEnd w:id="463"/>
      <w:bookmarkEnd w:id="464"/>
      <w:bookmarkEnd w:id="465"/>
      <w:bookmarkEnd w:id="466"/>
      <w:bookmarkEnd w:id="467"/>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bookmarkStart w:id="468" w:name="_Toc19069"/>
      <w:r>
        <w:rPr>
          <w:rFonts w:ascii="宋体" w:hAnsi="宋体"/>
          <w:b/>
          <w:color w:val="auto"/>
          <w:sz w:val="24"/>
        </w:rPr>
        <w:t xml:space="preserve">2.7 </w:t>
      </w:r>
      <w:r>
        <w:rPr>
          <w:rFonts w:hint="eastAsia" w:ascii="宋体" w:hAnsi="宋体"/>
          <w:b/>
          <w:color w:val="auto"/>
          <w:sz w:val="24"/>
        </w:rPr>
        <w:t>质量保证</w:t>
      </w:r>
      <w:bookmarkEnd w:id="468"/>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bookmarkStart w:id="469" w:name="_Toc22267"/>
      <w:r>
        <w:rPr>
          <w:rFonts w:ascii="宋体" w:hAnsi="宋体"/>
          <w:b/>
          <w:color w:val="auto"/>
          <w:sz w:val="24"/>
        </w:rPr>
        <w:t xml:space="preserve">2.8 </w:t>
      </w:r>
      <w:r>
        <w:rPr>
          <w:rFonts w:hint="eastAsia" w:ascii="宋体" w:hAnsi="宋体"/>
          <w:b/>
          <w:color w:val="auto"/>
          <w:sz w:val="24"/>
        </w:rPr>
        <w:t>延迟履行</w:t>
      </w:r>
      <w:bookmarkEnd w:id="469"/>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bookmarkStart w:id="470" w:name="_Toc10611"/>
      <w:r>
        <w:rPr>
          <w:rFonts w:ascii="宋体" w:hAnsi="宋体"/>
          <w:b/>
          <w:color w:val="auto"/>
          <w:sz w:val="24"/>
        </w:rPr>
        <w:t xml:space="preserve">2.9 </w:t>
      </w:r>
      <w:r>
        <w:rPr>
          <w:rFonts w:hint="eastAsia" w:ascii="宋体" w:hAnsi="宋体"/>
          <w:b/>
          <w:color w:val="auto"/>
          <w:sz w:val="24"/>
        </w:rPr>
        <w:t>合同变更</w:t>
      </w:r>
      <w:bookmarkEnd w:id="470"/>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71" w:name="_Toc21830"/>
      <w:bookmarkStart w:id="472" w:name="_Toc10663"/>
      <w:bookmarkStart w:id="473" w:name="_Toc26689"/>
      <w:bookmarkStart w:id="474" w:name="_Toc42"/>
      <w:bookmarkStart w:id="475" w:name="_Toc23368"/>
      <w:r>
        <w:rPr>
          <w:rFonts w:ascii="宋体" w:hAnsi="宋体"/>
          <w:b/>
          <w:color w:val="auto"/>
          <w:sz w:val="24"/>
        </w:rPr>
        <w:t>2.10 合同转让和分包</w:t>
      </w:r>
      <w:bookmarkEnd w:id="471"/>
      <w:bookmarkEnd w:id="472"/>
      <w:bookmarkEnd w:id="473"/>
      <w:bookmarkEnd w:id="474"/>
      <w:bookmarkEnd w:id="475"/>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bookmarkStart w:id="476" w:name="_Toc25571"/>
      <w:bookmarkStart w:id="477" w:name="_Toc4720"/>
      <w:bookmarkStart w:id="478" w:name="_Toc26633"/>
      <w:bookmarkStart w:id="479" w:name="_Toc32494"/>
      <w:bookmarkStart w:id="480" w:name="_Toc14371"/>
      <w:r>
        <w:rPr>
          <w:rFonts w:ascii="宋体" w:hAnsi="宋体"/>
          <w:b/>
          <w:color w:val="auto"/>
          <w:sz w:val="24"/>
        </w:rPr>
        <w:t>2.11 不可抗力</w:t>
      </w:r>
      <w:bookmarkEnd w:id="476"/>
      <w:bookmarkEnd w:id="477"/>
      <w:bookmarkEnd w:id="478"/>
      <w:bookmarkEnd w:id="479"/>
      <w:bookmarkEnd w:id="480"/>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81" w:name="_Toc14115"/>
      <w:bookmarkStart w:id="482" w:name="_Toc23854"/>
      <w:bookmarkStart w:id="483" w:name="_Toc24465"/>
      <w:bookmarkStart w:id="484" w:name="_Toc3638"/>
      <w:bookmarkStart w:id="485" w:name="_Toc25783"/>
      <w:r>
        <w:rPr>
          <w:rFonts w:ascii="宋体" w:hAnsi="宋体"/>
          <w:b/>
          <w:color w:val="auto"/>
          <w:sz w:val="24"/>
        </w:rPr>
        <w:t>2.12 税费</w:t>
      </w:r>
      <w:bookmarkEnd w:id="481"/>
      <w:bookmarkEnd w:id="482"/>
      <w:bookmarkEnd w:id="483"/>
      <w:bookmarkEnd w:id="484"/>
      <w:bookmarkEnd w:id="485"/>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bookmarkStart w:id="486" w:name="_Toc14814"/>
      <w:bookmarkStart w:id="487" w:name="_Toc25525"/>
      <w:bookmarkStart w:id="488" w:name="_Toc26883"/>
      <w:bookmarkStart w:id="489" w:name="_Toc7315"/>
      <w:bookmarkStart w:id="490" w:name="_Toc30105"/>
      <w:r>
        <w:rPr>
          <w:rFonts w:ascii="宋体" w:hAnsi="宋体"/>
          <w:b/>
          <w:color w:val="auto"/>
          <w:sz w:val="24"/>
        </w:rPr>
        <w:t>2.13 乙方破产</w:t>
      </w:r>
      <w:bookmarkEnd w:id="486"/>
      <w:bookmarkEnd w:id="487"/>
      <w:bookmarkEnd w:id="488"/>
      <w:bookmarkEnd w:id="489"/>
      <w:bookmarkEnd w:id="490"/>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bookmarkStart w:id="491" w:name="_Toc1123"/>
      <w:bookmarkStart w:id="492" w:name="_Toc2016"/>
      <w:bookmarkStart w:id="493" w:name="_Toc23323"/>
      <w:r>
        <w:rPr>
          <w:rFonts w:ascii="宋体" w:hAnsi="宋体"/>
          <w:b/>
          <w:color w:val="auto"/>
          <w:sz w:val="24"/>
        </w:rPr>
        <w:t>2.14 合同中止、终止</w:t>
      </w:r>
      <w:bookmarkEnd w:id="491"/>
      <w:bookmarkEnd w:id="492"/>
      <w:bookmarkEnd w:id="493"/>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94" w:name="_Toc17363"/>
      <w:bookmarkStart w:id="495" w:name="_Toc1969"/>
      <w:bookmarkStart w:id="496" w:name="_Toc14525"/>
      <w:r>
        <w:rPr>
          <w:rFonts w:ascii="宋体" w:hAnsi="宋体"/>
          <w:b/>
          <w:color w:val="auto"/>
          <w:sz w:val="24"/>
        </w:rPr>
        <w:t>2.15 检验和验收</w:t>
      </w:r>
      <w:bookmarkEnd w:id="494"/>
      <w:bookmarkEnd w:id="495"/>
      <w:bookmarkEnd w:id="496"/>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bookmarkStart w:id="497" w:name="_Toc25198"/>
      <w:bookmarkStart w:id="498" w:name="_Toc2308"/>
      <w:bookmarkStart w:id="499" w:name="_Toc9808"/>
      <w:bookmarkStart w:id="500" w:name="_Toc31892"/>
      <w:bookmarkStart w:id="501" w:name="_Toc12666"/>
      <w:r>
        <w:rPr>
          <w:rFonts w:ascii="宋体" w:hAnsi="宋体"/>
          <w:b/>
          <w:color w:val="auto"/>
          <w:sz w:val="24"/>
        </w:rPr>
        <w:t>2.16 通知和送达</w:t>
      </w:r>
      <w:bookmarkEnd w:id="497"/>
      <w:bookmarkEnd w:id="498"/>
      <w:bookmarkEnd w:id="499"/>
      <w:bookmarkEnd w:id="500"/>
      <w:bookmarkEnd w:id="501"/>
    </w:p>
    <w:p>
      <w:pPr>
        <w:spacing w:line="560" w:lineRule="exact"/>
        <w:ind w:firstLine="480" w:firstLineChars="200"/>
        <w:rPr>
          <w:rFonts w:ascii="宋体" w:hAnsi="宋体"/>
          <w:color w:val="auto"/>
          <w:sz w:val="24"/>
        </w:rPr>
      </w:pPr>
      <w:bookmarkStart w:id="502" w:name="_Toc18401"/>
      <w:bookmarkStart w:id="503" w:name="_Toc27674"/>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502"/>
      <w:bookmarkEnd w:id="503"/>
    </w:p>
    <w:p>
      <w:pPr>
        <w:spacing w:line="560" w:lineRule="exact"/>
        <w:ind w:firstLine="482" w:firstLineChars="200"/>
        <w:outlineLvl w:val="0"/>
        <w:rPr>
          <w:rFonts w:ascii="宋体" w:hAnsi="宋体"/>
          <w:b/>
          <w:color w:val="auto"/>
          <w:sz w:val="24"/>
        </w:rPr>
      </w:pPr>
      <w:bookmarkStart w:id="504" w:name="_Toc12254"/>
      <w:bookmarkStart w:id="505" w:name="_Toc28906"/>
      <w:bookmarkStart w:id="506" w:name="_Toc5063"/>
      <w:bookmarkStart w:id="507" w:name="_Toc20808"/>
      <w:bookmarkStart w:id="508" w:name="_Toc27644"/>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bookmarkEnd w:id="504"/>
      <w:bookmarkEnd w:id="505"/>
      <w:bookmarkEnd w:id="506"/>
      <w:bookmarkEnd w:id="507"/>
      <w:bookmarkEnd w:id="508"/>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509" w:name="_Toc4355"/>
      <w:bookmarkStart w:id="510" w:name="_Toc30599"/>
      <w:bookmarkStart w:id="511" w:name="_Toc18540"/>
      <w:r>
        <w:rPr>
          <w:rFonts w:hint="eastAsia" w:ascii="宋体" w:hAnsi="宋体" w:cs="宋体"/>
          <w:b/>
          <w:color w:val="auto"/>
          <w:sz w:val="24"/>
        </w:rPr>
        <w:t>2.18 计量单位</w:t>
      </w:r>
      <w:bookmarkEnd w:id="509"/>
      <w:bookmarkEnd w:id="510"/>
      <w:bookmarkEnd w:id="511"/>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bookmarkStart w:id="512" w:name="_Toc331685784"/>
      <w:r>
        <w:rPr>
          <w:rFonts w:hint="eastAsia" w:ascii="宋体" w:hAnsi="宋体" w:cs="宋体"/>
          <w:b/>
          <w:color w:val="auto"/>
          <w:sz w:val="24"/>
        </w:rPr>
        <w:t xml:space="preserve"> </w:t>
      </w:r>
      <w:bookmarkEnd w:id="512"/>
      <w:r>
        <w:rPr>
          <w:rFonts w:hint="eastAsia" w:ascii="宋体" w:hAnsi="宋体" w:cs="宋体"/>
          <w:b/>
          <w:color w:val="auto"/>
          <w:sz w:val="24"/>
        </w:rPr>
        <w:t>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814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1.3.2</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1.4.2</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1.5.1 </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1.5.2</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1.5.3 </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1.6.2</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1.7.4.2</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1.8.7</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8149" w:type="dxa"/>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8149" w:type="dxa"/>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8149" w:type="dxa"/>
            <w:vAlign w:val="top"/>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8149" w:type="dxa"/>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color w:val="auto"/>
                <w:sz w:val="24"/>
              </w:rPr>
            </w:pPr>
            <w:r>
              <w:rPr>
                <w:rFonts w:hint="eastAsia" w:ascii="宋体" w:hAnsi="宋体" w:cs="宋体"/>
                <w:color w:val="auto"/>
                <w:sz w:val="24"/>
              </w:rPr>
              <w:t>2.19</w:t>
            </w:r>
          </w:p>
        </w:tc>
        <w:tc>
          <w:tcPr>
            <w:tcW w:w="8149" w:type="dxa"/>
            <w:vAlign w:val="top"/>
          </w:tcPr>
          <w:p>
            <w:pPr>
              <w:spacing w:line="360" w:lineRule="auto"/>
              <w:rPr>
                <w:rFonts w:ascii="宋体" w:hAnsi="宋体" w:cs="宋体"/>
                <w:color w:val="auto"/>
                <w:sz w:val="24"/>
              </w:rPr>
            </w:pPr>
          </w:p>
        </w:tc>
      </w:tr>
    </w:tbl>
    <w:p>
      <w:pPr>
        <w:spacing w:line="360" w:lineRule="auto"/>
        <w:ind w:left="-420" w:leftChars="-200" w:right="-420" w:rightChars="-200" w:firstLine="480" w:firstLineChars="20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7"/>
      <w:r>
        <w:rPr>
          <w:rFonts w:hint="eastAsia" w:ascii="宋体" w:hAnsi="宋体" w:cs="宋体"/>
          <w:b/>
          <w:color w:val="auto"/>
          <w:sz w:val="36"/>
          <w:szCs w:val="20"/>
        </w:rPr>
        <w:t xml:space="preserve"> </w:t>
      </w:r>
      <w:bookmarkEnd w:id="398"/>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lang w:eastAsia="zh-CN"/>
        </w:rPr>
        <w:t>杭州市临平区人民政府运河街道办事处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杭州市临平区人民政府运河街道办事处泵闸站管理服务</w:t>
      </w:r>
      <w:r>
        <w:rPr>
          <w:rFonts w:hint="eastAsia" w:ascii="宋体" w:hAnsi="宋体" w:cs="宋体"/>
          <w:color w:val="auto"/>
          <w:sz w:val="24"/>
        </w:rPr>
        <w:t>【招标编号：</w:t>
      </w:r>
      <w:r>
        <w:rPr>
          <w:rFonts w:hint="eastAsia" w:ascii="宋体" w:hAnsi="宋体" w:cs="宋体"/>
          <w:color w:val="auto"/>
          <w:sz w:val="24"/>
          <w:lang w:eastAsia="zh-CN"/>
        </w:rPr>
        <w:t>HZZHCG2024-011</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lang w:eastAsia="zh-CN"/>
        </w:rPr>
        <w:t>杭州市临平区人民政府运河街道办事处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杭州市临平区人民政府运河街道办事处泵闸站管理服务</w:t>
      </w:r>
      <w:r>
        <w:rPr>
          <w:rFonts w:hint="eastAsia" w:ascii="宋体" w:hAnsi="宋体" w:cs="宋体"/>
          <w:color w:val="auto"/>
          <w:sz w:val="24"/>
        </w:rPr>
        <w:t>【招标编号：</w:t>
      </w:r>
      <w:r>
        <w:rPr>
          <w:rFonts w:hint="eastAsia" w:ascii="宋体" w:hAnsi="宋体" w:cs="宋体"/>
          <w:color w:val="auto"/>
          <w:sz w:val="24"/>
          <w:lang w:eastAsia="zh-CN"/>
        </w:rPr>
        <w:t>HZZHCG2024-011</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3" w:name="_Hlk101257010"/>
      <w:r>
        <w:rPr>
          <w:rFonts w:hint="eastAsia" w:ascii="宋体" w:hAnsi="宋体" w:cs="宋体"/>
          <w:color w:val="auto"/>
          <w:sz w:val="24"/>
        </w:rPr>
        <w:t>（如果有)</w:t>
      </w:r>
      <w:bookmarkEnd w:id="513"/>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2"/>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杭州市临平区人民政府运河街道办事处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杭州市临平区人民政府运河街道办事处泵闸站管理服务</w:t>
      </w:r>
      <w:r>
        <w:rPr>
          <w:rFonts w:hint="eastAsia" w:ascii="宋体" w:hAnsi="宋体" w:cs="宋体"/>
          <w:color w:val="auto"/>
          <w:sz w:val="24"/>
        </w:rPr>
        <w:t>【招标编号：</w:t>
      </w:r>
      <w:r>
        <w:rPr>
          <w:rFonts w:hint="eastAsia" w:ascii="宋体" w:hAnsi="宋体" w:cs="宋体"/>
          <w:color w:val="auto"/>
          <w:sz w:val="24"/>
          <w:lang w:eastAsia="zh-CN"/>
        </w:rPr>
        <w:t>HZZHCG2024-011</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杭州市临平区人民政府运河街道办事处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杭州市临平区人民政府运河街道办事处泵闸站管理服务</w:t>
      </w:r>
      <w:r>
        <w:rPr>
          <w:rFonts w:hint="eastAsia" w:ascii="宋体" w:hAnsi="宋体" w:cs="宋体"/>
          <w:color w:val="auto"/>
          <w:sz w:val="24"/>
        </w:rPr>
        <w:t>【招标编号：</w:t>
      </w:r>
      <w:r>
        <w:rPr>
          <w:rFonts w:hint="eastAsia" w:ascii="宋体" w:hAnsi="宋体" w:cs="宋体"/>
          <w:color w:val="auto"/>
          <w:sz w:val="24"/>
          <w:lang w:eastAsia="zh-CN"/>
        </w:rPr>
        <w:t>HZZHCG2024-011</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88"/>
        <w:spacing w:line="360" w:lineRule="auto"/>
        <w:rPr>
          <w:rFonts w:hAnsi="宋体" w:cs="宋体"/>
          <w:bCs/>
          <w:color w:val="auto"/>
          <w:sz w:val="24"/>
        </w:rPr>
      </w:pPr>
      <w:r>
        <w:rPr>
          <w:rFonts w:hint="eastAsia" w:hAnsi="宋体" w:cs="宋体"/>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hAnsi="宋体" w:cs="宋体"/>
                <w:bCs/>
                <w:color w:val="auto"/>
                <w:sz w:val="24"/>
              </w:rPr>
            </w:pPr>
            <w:r>
              <w:rPr>
                <w:rFonts w:hint="eastAsia" w:hAnsi="宋体" w:cs="宋体"/>
                <w:bCs/>
                <w:color w:val="auto"/>
                <w:sz w:val="24"/>
              </w:rPr>
              <w:t>正面：                                 反面：</w:t>
            </w:r>
          </w:p>
          <w:p>
            <w:pPr>
              <w:pStyle w:val="88"/>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vAlign w:val="top"/>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vAlign w:val="top"/>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vAlign w:val="top"/>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vAlign w:val="top"/>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vAlign w:val="top"/>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vAlign w:val="top"/>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vAlign w:val="top"/>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vAlign w:val="top"/>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vAlign w:val="top"/>
          </w:tcPr>
          <w:p>
            <w:pPr>
              <w:jc w:val="center"/>
              <w:rPr>
                <w:rFonts w:ascii="宋体" w:hAnsi="宋体" w:cs="宋体"/>
                <w:b/>
                <w:color w:val="auto"/>
                <w:kern w:val="0"/>
                <w:sz w:val="32"/>
                <w:szCs w:val="32"/>
              </w:rPr>
            </w:pPr>
          </w:p>
        </w:tc>
        <w:tc>
          <w:tcPr>
            <w:tcW w:w="3546" w:type="dxa"/>
            <w:vAlign w:val="top"/>
          </w:tcPr>
          <w:p>
            <w:pPr>
              <w:jc w:val="center"/>
              <w:rPr>
                <w:rFonts w:ascii="宋体" w:hAnsi="宋体" w:cs="宋体"/>
                <w:b/>
                <w:color w:val="auto"/>
                <w:kern w:val="0"/>
                <w:sz w:val="32"/>
                <w:szCs w:val="32"/>
              </w:rPr>
            </w:pPr>
          </w:p>
        </w:tc>
        <w:tc>
          <w:tcPr>
            <w:tcW w:w="1276" w:type="dxa"/>
            <w:vAlign w:val="top"/>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vAlign w:val="top"/>
          </w:tcPr>
          <w:p>
            <w:pPr>
              <w:jc w:val="center"/>
              <w:rPr>
                <w:rFonts w:ascii="宋体" w:hAnsi="宋体" w:cs="宋体"/>
                <w:b/>
                <w:color w:val="auto"/>
                <w:kern w:val="0"/>
                <w:sz w:val="32"/>
                <w:szCs w:val="32"/>
              </w:rPr>
            </w:pPr>
          </w:p>
        </w:tc>
        <w:tc>
          <w:tcPr>
            <w:tcW w:w="3546" w:type="dxa"/>
            <w:vAlign w:val="top"/>
          </w:tcPr>
          <w:p>
            <w:pPr>
              <w:jc w:val="center"/>
              <w:rPr>
                <w:rFonts w:ascii="宋体" w:hAnsi="宋体" w:cs="宋体"/>
                <w:b/>
                <w:color w:val="auto"/>
                <w:kern w:val="0"/>
                <w:sz w:val="32"/>
                <w:szCs w:val="32"/>
              </w:rPr>
            </w:pPr>
          </w:p>
        </w:tc>
        <w:tc>
          <w:tcPr>
            <w:tcW w:w="1276" w:type="dxa"/>
            <w:vAlign w:val="top"/>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vAlign w:val="top"/>
          </w:tcPr>
          <w:p>
            <w:pPr>
              <w:jc w:val="center"/>
              <w:rPr>
                <w:rFonts w:ascii="宋体" w:hAnsi="宋体" w:cs="宋体"/>
                <w:b/>
                <w:color w:val="auto"/>
                <w:kern w:val="0"/>
                <w:sz w:val="32"/>
                <w:szCs w:val="32"/>
              </w:rPr>
            </w:pPr>
          </w:p>
        </w:tc>
        <w:tc>
          <w:tcPr>
            <w:tcW w:w="3546" w:type="dxa"/>
            <w:vAlign w:val="top"/>
          </w:tcPr>
          <w:p>
            <w:pPr>
              <w:jc w:val="center"/>
              <w:rPr>
                <w:rFonts w:ascii="宋体" w:hAnsi="宋体" w:cs="宋体"/>
                <w:b/>
                <w:color w:val="auto"/>
                <w:kern w:val="0"/>
                <w:sz w:val="32"/>
                <w:szCs w:val="32"/>
              </w:rPr>
            </w:pPr>
          </w:p>
        </w:tc>
        <w:tc>
          <w:tcPr>
            <w:tcW w:w="1276" w:type="dxa"/>
            <w:vAlign w:val="top"/>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杭州市临平区人民政府运河街道办事处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377"/>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杭州市临平区人民政府运河街道办事处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杭州市临平区人民政府运河街道办事处泵闸站管理服务</w:t>
      </w:r>
      <w:r>
        <w:rPr>
          <w:rFonts w:hint="eastAsia" w:ascii="宋体" w:hAnsi="宋体" w:cs="宋体"/>
          <w:color w:val="auto"/>
          <w:kern w:val="0"/>
          <w:sz w:val="24"/>
          <w:lang w:val="zh-CN"/>
        </w:rPr>
        <w:t>【招标编号：</w:t>
      </w:r>
      <w:r>
        <w:rPr>
          <w:rFonts w:hint="eastAsia" w:ascii="宋体" w:hAnsi="宋体" w:cs="宋体"/>
          <w:color w:val="auto"/>
          <w:sz w:val="24"/>
          <w:lang w:eastAsia="zh-CN"/>
        </w:rPr>
        <w:t>HZZHCG2024-011</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58"/>
        <w:gridCol w:w="2350"/>
        <w:gridCol w:w="26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tblHeader/>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auto"/>
                <w:kern w:val="2"/>
                <w:sz w:val="24"/>
                <w:szCs w:val="22"/>
              </w:rPr>
            </w:pPr>
            <w:r>
              <w:rPr>
                <w:rFonts w:hint="eastAsia" w:ascii="宋体" w:hAnsi="宋体" w:cs="Times New Roman"/>
                <w:b/>
                <w:bCs/>
                <w:color w:val="auto"/>
                <w:kern w:val="2"/>
                <w:sz w:val="24"/>
                <w:szCs w:val="22"/>
              </w:rPr>
              <w:t>项目名称</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auto"/>
                <w:kern w:val="2"/>
                <w:sz w:val="24"/>
                <w:szCs w:val="22"/>
              </w:rPr>
            </w:pPr>
            <w:r>
              <w:rPr>
                <w:rFonts w:hint="eastAsia" w:ascii="宋体" w:hAnsi="宋体" w:cs="Times New Roman"/>
                <w:b/>
                <w:bCs/>
                <w:color w:val="auto"/>
                <w:kern w:val="2"/>
                <w:sz w:val="24"/>
                <w:szCs w:val="22"/>
              </w:rPr>
              <w:t>服务期</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auto"/>
                <w:kern w:val="2"/>
                <w:sz w:val="24"/>
                <w:szCs w:val="22"/>
              </w:rPr>
            </w:pPr>
            <w:r>
              <w:rPr>
                <w:rFonts w:hint="eastAsia" w:ascii="宋体" w:hAnsi="宋体" w:cs="Times New Roman"/>
                <w:b/>
                <w:bCs/>
                <w:color w:val="auto"/>
                <w:kern w:val="2"/>
                <w:sz w:val="24"/>
                <w:szCs w:val="22"/>
              </w:rPr>
              <w:t>投标</w:t>
            </w:r>
            <w:r>
              <w:rPr>
                <w:rFonts w:hint="eastAsia" w:ascii="宋体" w:hAnsi="宋体" w:cs="Times New Roman"/>
                <w:b/>
                <w:bCs/>
                <w:color w:val="auto"/>
                <w:kern w:val="2"/>
                <w:sz w:val="24"/>
                <w:szCs w:val="22"/>
                <w:lang w:eastAsia="zh-CN"/>
              </w:rPr>
              <w:t>总</w:t>
            </w:r>
            <w:r>
              <w:rPr>
                <w:rFonts w:hint="eastAsia" w:ascii="宋体" w:hAnsi="宋体" w:cs="Times New Roman"/>
                <w:b/>
                <w:bCs/>
                <w:color w:val="auto"/>
                <w:kern w:val="2"/>
                <w:sz w:val="24"/>
                <w:szCs w:val="22"/>
              </w:rPr>
              <w:t>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3"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hint="eastAsia" w:ascii="宋体" w:hAnsi="宋体" w:cs="Times New Roman"/>
                <w:color w:val="auto"/>
                <w:kern w:val="2"/>
                <w:sz w:val="24"/>
                <w:szCs w:val="22"/>
              </w:rPr>
            </w:pPr>
            <w:r>
              <w:rPr>
                <w:rFonts w:hint="eastAsia" w:ascii="宋体" w:hAnsi="宋体" w:cs="Times New Roman"/>
                <w:color w:val="auto"/>
                <w:kern w:val="2"/>
                <w:sz w:val="24"/>
                <w:szCs w:val="22"/>
                <w:lang w:val="en-US" w:eastAsia="zh-CN"/>
              </w:rPr>
              <w:t xml:space="preserve"> </w:t>
            </w:r>
            <w:r>
              <w:rPr>
                <w:rFonts w:hint="eastAsia" w:ascii="宋体" w:hAnsi="宋体" w:cs="宋体"/>
                <w:color w:val="auto"/>
                <w:sz w:val="24"/>
                <w:lang w:eastAsia="zh-CN"/>
              </w:rPr>
              <w:t>杭州市临平区人民政府运河街道办事处泵闸站管理服务</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color w:val="auto"/>
                <w:kern w:val="2"/>
                <w:sz w:val="24"/>
                <w:szCs w:val="22"/>
              </w:rPr>
            </w:pPr>
            <w:r>
              <w:rPr>
                <w:rFonts w:hint="eastAsia" w:ascii="宋体" w:hAnsi="宋体" w:cs="Times New Roman"/>
                <w:color w:val="auto"/>
                <w:kern w:val="2"/>
                <w:sz w:val="24"/>
                <w:szCs w:val="22"/>
              </w:rPr>
              <w:t>响应招标文件要求</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rPr>
                <w:rFonts w:hint="default" w:ascii="宋体" w:hAnsi="宋体" w:eastAsia="宋体" w:cs="Times New Roman"/>
                <w:color w:val="auto"/>
                <w:kern w:val="2"/>
                <w:sz w:val="24"/>
                <w:szCs w:val="22"/>
                <w:lang w:val="en-US" w:eastAsia="zh-CN"/>
              </w:rPr>
            </w:pPr>
            <w:r>
              <w:rPr>
                <w:rFonts w:hint="eastAsia" w:ascii="宋体" w:hAnsi="宋体" w:cs="Times New Roman"/>
                <w:color w:val="auto"/>
                <w:kern w:val="2"/>
                <w:sz w:val="24"/>
                <w:szCs w:val="22"/>
              </w:rPr>
              <w:t>小写：</w:t>
            </w:r>
            <w:r>
              <w:rPr>
                <w:rFonts w:hint="eastAsia" w:ascii="宋体" w:hAnsi="宋体" w:cs="Times New Roman"/>
                <w:color w:val="auto"/>
                <w:kern w:val="2"/>
                <w:sz w:val="24"/>
                <w:szCs w:val="22"/>
                <w:u w:val="single"/>
                <w:lang w:val="en-US" w:eastAsia="zh-CN"/>
              </w:rPr>
              <w:t xml:space="preserve">       </w:t>
            </w:r>
            <w:r>
              <w:rPr>
                <w:rFonts w:hint="eastAsia" w:ascii="宋体" w:hAnsi="宋体" w:cs="Times New Roman"/>
                <w:color w:val="auto"/>
                <w:kern w:val="2"/>
                <w:sz w:val="24"/>
                <w:szCs w:val="22"/>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89"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ascii="宋体" w:hAnsi="宋体" w:cs="Times New Roman"/>
                <w:color w:val="auto"/>
                <w:kern w:val="2"/>
                <w:sz w:val="24"/>
                <w:szCs w:val="22"/>
              </w:rPr>
            </w:pPr>
            <w:r>
              <w:rPr>
                <w:rFonts w:hint="eastAsia" w:ascii="宋体" w:hAnsi="宋体" w:cs="Times New Roman"/>
                <w:color w:val="auto"/>
                <w:kern w:val="2"/>
                <w:sz w:val="24"/>
                <w:szCs w:val="22"/>
              </w:rPr>
              <w:t>总价</w:t>
            </w:r>
          </w:p>
        </w:tc>
        <w:tc>
          <w:tcPr>
            <w:tcW w:w="4962" w:type="dxa"/>
            <w:gridSpan w:val="2"/>
            <w:tcBorders>
              <w:left w:val="single" w:color="auto" w:sz="4" w:space="0"/>
            </w:tcBorders>
            <w:vAlign w:val="center"/>
          </w:tcPr>
          <w:p>
            <w:pPr>
              <w:spacing w:before="0" w:beforeAutospacing="0" w:after="0" w:afterAutospacing="0" w:line="360" w:lineRule="auto"/>
              <w:ind w:left="0" w:right="0"/>
              <w:rPr>
                <w:rFonts w:hint="eastAsia" w:ascii="宋体" w:hAnsi="宋体" w:eastAsia="宋体" w:cs="Times New Roman"/>
                <w:color w:val="auto"/>
                <w:kern w:val="2"/>
                <w:sz w:val="24"/>
                <w:szCs w:val="22"/>
                <w:lang w:eastAsia="zh-CN"/>
              </w:rPr>
            </w:pPr>
            <w:r>
              <w:rPr>
                <w:rFonts w:hint="eastAsia" w:ascii="宋体" w:hAnsi="宋体" w:cs="Times New Roman"/>
                <w:color w:val="auto"/>
                <w:kern w:val="2"/>
                <w:sz w:val="24"/>
                <w:szCs w:val="22"/>
              </w:rPr>
              <w:t>大写：</w:t>
            </w:r>
            <w:r>
              <w:rPr>
                <w:rFonts w:hint="eastAsia" w:ascii="宋体" w:hAnsi="宋体" w:cs="Times New Roman"/>
                <w:color w:val="auto"/>
                <w:kern w:val="2"/>
                <w:sz w:val="24"/>
                <w:szCs w:val="22"/>
                <w:u w:val="single"/>
                <w:lang w:val="en-US" w:eastAsia="zh-CN"/>
              </w:rPr>
              <w:t xml:space="preserve">          </w:t>
            </w:r>
            <w:r>
              <w:rPr>
                <w:rFonts w:hint="eastAsia" w:ascii="宋体" w:hAnsi="宋体" w:cs="Times New Roman"/>
                <w:color w:val="auto"/>
                <w:kern w:val="2"/>
                <w:sz w:val="24"/>
                <w:szCs w:val="22"/>
                <w:lang w:eastAsia="zh-CN"/>
              </w:rPr>
              <w:t>元；</w:t>
            </w: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pStyle w:val="377"/>
        <w:tabs>
          <w:tab w:val="clear" w:pos="720"/>
        </w:tabs>
        <w:snapToGrid w:val="0"/>
        <w:spacing w:before="120" w:after="120"/>
        <w:ind w:firstLine="643"/>
        <w:outlineLvl w:val="9"/>
        <w:rPr>
          <w:rFonts w:ascii="宋体" w:hAnsi="宋体" w:eastAsia="宋体" w:cs="宋体"/>
          <w:color w:val="auto"/>
          <w:kern w:val="2"/>
          <w:sz w:val="32"/>
          <w:szCs w:val="32"/>
        </w:rPr>
      </w:pPr>
    </w:p>
    <w:p>
      <w:pPr>
        <w:pStyle w:val="377"/>
        <w:tabs>
          <w:tab w:val="clear" w:pos="720"/>
        </w:tabs>
        <w:snapToGrid w:val="0"/>
        <w:spacing w:before="120" w:after="120"/>
        <w:ind w:firstLine="643"/>
        <w:outlineLvl w:val="9"/>
        <w:rPr>
          <w:rFonts w:ascii="宋体" w:hAnsi="宋体" w:eastAsia="宋体" w:cs="宋体"/>
          <w:color w:val="auto"/>
          <w:kern w:val="2"/>
          <w:sz w:val="32"/>
          <w:szCs w:val="32"/>
        </w:rPr>
        <w:sectPr>
          <w:pgSz w:w="11906" w:h="16838"/>
          <w:pgMar w:top="1247" w:right="1418" w:bottom="1276"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377"/>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4" w:name="OLE_LINK13"/>
      <w:bookmarkStart w:id="515" w:name="OLE_LINK14"/>
      <w:r>
        <w:rPr>
          <w:rFonts w:hint="eastAsia" w:ascii="宋体" w:hAnsi="宋体" w:cs="宋体"/>
          <w:b/>
          <w:color w:val="auto"/>
          <w:spacing w:val="6"/>
          <w:sz w:val="32"/>
          <w:szCs w:val="32"/>
        </w:rPr>
        <w:t>残疾人福利性单位声明函</w:t>
      </w:r>
    </w:p>
    <w:bookmarkEnd w:id="514"/>
    <w:bookmarkEnd w:id="515"/>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lang w:eastAsia="zh-CN"/>
        </w:rPr>
        <w:t>杭州市临平区人民政府运河街道办事处泵闸站管理服务</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杭州市临平区人民政府运河街道办事处</w:t>
      </w:r>
      <w:r>
        <w:rPr>
          <w:rFonts w:hint="eastAsia" w:ascii="宋体" w:hAnsi="宋体" w:cs="宋体"/>
          <w:color w:val="auto"/>
          <w:sz w:val="24"/>
          <w:u w:val="single"/>
        </w:rPr>
        <w:t>、</w:t>
      </w:r>
      <w:r>
        <w:rPr>
          <w:rFonts w:hint="eastAsia" w:ascii="宋体" w:hAnsi="宋体" w:cs="宋体"/>
          <w:color w:val="auto"/>
          <w:sz w:val="24"/>
          <w:u w:val="single"/>
          <w:lang w:eastAsia="zh-CN"/>
        </w:rPr>
        <w:t>杭州正鸿工程咨询有限公司</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杭州市临平区人民政府运河街道办事处泵闸站管理服务</w:t>
      </w:r>
      <w:r>
        <w:rPr>
          <w:rFonts w:hint="eastAsia" w:ascii="宋体" w:hAnsi="宋体" w:cs="宋体"/>
          <w:color w:val="auto"/>
          <w:sz w:val="24"/>
        </w:rPr>
        <w:t>【招标编号：</w:t>
      </w:r>
      <w:r>
        <w:rPr>
          <w:rFonts w:hint="eastAsia" w:ascii="宋体" w:hAnsi="宋体" w:cs="宋体"/>
          <w:color w:val="auto"/>
          <w:sz w:val="24"/>
          <w:lang w:eastAsia="zh-CN"/>
        </w:rPr>
        <w:t>HZZHCG2024-011</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eastAsia="宋体" w:cs="宋体"/>
          <w:b/>
          <w:bCs/>
          <w:color w:val="auto"/>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color w:val="auto"/>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杭州市临平区人民政府运河街道办事处泵闸站管理服务</w:t>
      </w:r>
      <w:r>
        <w:rPr>
          <w:rFonts w:hint="eastAsia" w:ascii="宋体" w:hAnsi="宋体" w:cs="宋体"/>
          <w:color w:val="auto"/>
          <w:sz w:val="24"/>
        </w:rPr>
        <w:t>【招标编号：</w:t>
      </w:r>
      <w:r>
        <w:rPr>
          <w:rFonts w:hint="eastAsia" w:ascii="宋体" w:hAnsi="宋体" w:cs="宋体"/>
          <w:color w:val="auto"/>
          <w:sz w:val="24"/>
          <w:lang w:eastAsia="zh-CN"/>
        </w:rPr>
        <w:t>HZZHCG2024-011</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6"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6"/>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7"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7"/>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8"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8"/>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杭州市临平区人民政府运河街道办事处泵闸站管理服务</w:t>
      </w:r>
      <w:r>
        <w:rPr>
          <w:rFonts w:hint="eastAsia" w:ascii="宋体" w:hAnsi="宋体" w:cs="宋体"/>
          <w:color w:val="auto"/>
          <w:sz w:val="24"/>
        </w:rPr>
        <w:t>【招标编号：</w:t>
      </w:r>
      <w:r>
        <w:rPr>
          <w:rFonts w:hint="eastAsia" w:ascii="宋体" w:hAnsi="宋体" w:cs="宋体"/>
          <w:color w:val="auto"/>
          <w:sz w:val="24"/>
          <w:lang w:eastAsia="zh-CN"/>
        </w:rPr>
        <w:t>HZZHCG2024-011</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2"/>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杭州市临平区人民政府运河街道办事处</w:t>
      </w:r>
      <w:r>
        <w:rPr>
          <w:rFonts w:hint="eastAsia" w:ascii="宋体" w:hAnsi="宋体" w:cs="宋体"/>
          <w:color w:val="auto"/>
          <w:sz w:val="24"/>
          <w:u w:val="single"/>
        </w:rPr>
        <w:t xml:space="preserve">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杭州市临平区人民政府运河街道办事处泵闸站管理服务</w:t>
      </w:r>
      <w:r>
        <w:rPr>
          <w:rFonts w:hint="eastAsia" w:ascii="宋体" w:hAnsi="宋体" w:cs="宋体"/>
          <w:color w:val="auto"/>
          <w:sz w:val="24"/>
          <w:u w:val="single"/>
        </w:rPr>
        <w:t xml:space="preserve">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9" w:name="_Toc91899912"/>
    <w:bookmarkStart w:id="520" w:name="_Toc131845147"/>
    <w:bookmarkStart w:id="521" w:name="_Toc36110187"/>
    <w:bookmarkStart w:id="522" w:name="_Toc164085800"/>
    <w:r>
      <w:rPr>
        <w:rFonts w:hint="eastAsia" w:ascii="仿宋_GB2312" w:eastAsia="仿宋_GB2312"/>
        <w:kern w:val="0"/>
        <w:szCs w:val="21"/>
      </w:rPr>
      <w:t xml:space="preserve"> 页</w:t>
    </w:r>
    <w:bookmarkEnd w:id="519"/>
    <w:bookmarkEnd w:id="520"/>
    <w:bookmarkEnd w:id="521"/>
    <w:bookmarkEnd w:id="5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F452D"/>
    <w:multiLevelType w:val="singleLevel"/>
    <w:tmpl w:val="92DF452D"/>
    <w:lvl w:ilvl="0" w:tentative="0">
      <w:start w:val="1"/>
      <w:numFmt w:val="decimal"/>
      <w:suff w:val="nothing"/>
      <w:lvlText w:val="%1、"/>
      <w:lvlJc w:val="left"/>
    </w:lvl>
  </w:abstractNum>
  <w:abstractNum w:abstractNumId="1">
    <w:nsid w:val="3B3576C9"/>
    <w:multiLevelType w:val="singleLevel"/>
    <w:tmpl w:val="3B3576C9"/>
    <w:lvl w:ilvl="0" w:tentative="0">
      <w:start w:val="4"/>
      <w:numFmt w:val="chineseCounting"/>
      <w:suff w:val="space"/>
      <w:lvlText w:val="第%1部分"/>
      <w:lvlJc w:val="left"/>
      <w:rPr>
        <w:rFonts w:hint="eastAsia"/>
      </w:rPr>
    </w:lvl>
  </w:abstractNum>
  <w:abstractNum w:abstractNumId="2">
    <w:nsid w:val="5A68969A"/>
    <w:multiLevelType w:val="singleLevel"/>
    <w:tmpl w:val="5A68969A"/>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MzMzM2M4NDNjM2RkNzE1OWE0NTE1MjgwZTIwNG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D6232"/>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8928B6"/>
    <w:rsid w:val="05A16594"/>
    <w:rsid w:val="05A7762D"/>
    <w:rsid w:val="060E5941"/>
    <w:rsid w:val="06110FAF"/>
    <w:rsid w:val="06493CA7"/>
    <w:rsid w:val="065A6178"/>
    <w:rsid w:val="065E540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167982"/>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3F4340"/>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587ABB"/>
    <w:rsid w:val="0D827401"/>
    <w:rsid w:val="0D84094E"/>
    <w:rsid w:val="0D8A00E9"/>
    <w:rsid w:val="0D8D589E"/>
    <w:rsid w:val="0DA01C73"/>
    <w:rsid w:val="0DD63300"/>
    <w:rsid w:val="0DF50604"/>
    <w:rsid w:val="0DF702FE"/>
    <w:rsid w:val="0E060E51"/>
    <w:rsid w:val="0E322BAF"/>
    <w:rsid w:val="0E5604B2"/>
    <w:rsid w:val="0E6D5D79"/>
    <w:rsid w:val="0E9D0089"/>
    <w:rsid w:val="0EB803EE"/>
    <w:rsid w:val="0EF94D4B"/>
    <w:rsid w:val="0F4958DC"/>
    <w:rsid w:val="0F515DF7"/>
    <w:rsid w:val="0F596BA8"/>
    <w:rsid w:val="0F6248D2"/>
    <w:rsid w:val="0F693536"/>
    <w:rsid w:val="0F7B0511"/>
    <w:rsid w:val="0F7B76D9"/>
    <w:rsid w:val="0F816ACD"/>
    <w:rsid w:val="0F9832DB"/>
    <w:rsid w:val="0FAC6062"/>
    <w:rsid w:val="0FBF3FD2"/>
    <w:rsid w:val="0FBF7FF3"/>
    <w:rsid w:val="10646583"/>
    <w:rsid w:val="107D4B15"/>
    <w:rsid w:val="108A3C80"/>
    <w:rsid w:val="10C26171"/>
    <w:rsid w:val="10F33360"/>
    <w:rsid w:val="10FC16EA"/>
    <w:rsid w:val="110F1D40"/>
    <w:rsid w:val="11266F33"/>
    <w:rsid w:val="114029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C85843"/>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302C38"/>
    <w:rsid w:val="19932372"/>
    <w:rsid w:val="19A20DD5"/>
    <w:rsid w:val="19AE03F1"/>
    <w:rsid w:val="1A071A03"/>
    <w:rsid w:val="1A1B615C"/>
    <w:rsid w:val="1A1F16AE"/>
    <w:rsid w:val="1A3B5C77"/>
    <w:rsid w:val="1A984BAD"/>
    <w:rsid w:val="1AB8220E"/>
    <w:rsid w:val="1AE4166C"/>
    <w:rsid w:val="1AF06CFB"/>
    <w:rsid w:val="1AF11B8D"/>
    <w:rsid w:val="1B11359C"/>
    <w:rsid w:val="1B2A271F"/>
    <w:rsid w:val="1B530544"/>
    <w:rsid w:val="1B713184"/>
    <w:rsid w:val="1BA209CF"/>
    <w:rsid w:val="1BB4777D"/>
    <w:rsid w:val="1BB758B0"/>
    <w:rsid w:val="1BD75AB8"/>
    <w:rsid w:val="1C0459C2"/>
    <w:rsid w:val="1C1B3B4A"/>
    <w:rsid w:val="1C88086E"/>
    <w:rsid w:val="1CFC15DD"/>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5043E8"/>
    <w:rsid w:val="208921B3"/>
    <w:rsid w:val="20973DEB"/>
    <w:rsid w:val="20B26522"/>
    <w:rsid w:val="20B44310"/>
    <w:rsid w:val="211116EB"/>
    <w:rsid w:val="216133FC"/>
    <w:rsid w:val="21D56769"/>
    <w:rsid w:val="21E52EF3"/>
    <w:rsid w:val="21FB5D7B"/>
    <w:rsid w:val="22015E94"/>
    <w:rsid w:val="220B1C3D"/>
    <w:rsid w:val="221D1D20"/>
    <w:rsid w:val="22334A87"/>
    <w:rsid w:val="227D2FED"/>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C25633"/>
    <w:rsid w:val="25F74A5C"/>
    <w:rsid w:val="2628662C"/>
    <w:rsid w:val="262D45DE"/>
    <w:rsid w:val="267D4AB0"/>
    <w:rsid w:val="26871DC8"/>
    <w:rsid w:val="26981E37"/>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057409"/>
    <w:rsid w:val="2B437463"/>
    <w:rsid w:val="2B7807EE"/>
    <w:rsid w:val="2B9F029D"/>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114EB2"/>
    <w:rsid w:val="30733ACD"/>
    <w:rsid w:val="308C3862"/>
    <w:rsid w:val="309379D8"/>
    <w:rsid w:val="30A270F7"/>
    <w:rsid w:val="30DF1478"/>
    <w:rsid w:val="30EC586F"/>
    <w:rsid w:val="314550B7"/>
    <w:rsid w:val="319C6071"/>
    <w:rsid w:val="31AC537E"/>
    <w:rsid w:val="31E3679B"/>
    <w:rsid w:val="31E732FD"/>
    <w:rsid w:val="32063D1C"/>
    <w:rsid w:val="32517576"/>
    <w:rsid w:val="32BE5C2C"/>
    <w:rsid w:val="32FB6478"/>
    <w:rsid w:val="33263B3F"/>
    <w:rsid w:val="336963EB"/>
    <w:rsid w:val="336F76C2"/>
    <w:rsid w:val="33816EEB"/>
    <w:rsid w:val="33EB55CD"/>
    <w:rsid w:val="33EC4C02"/>
    <w:rsid w:val="340D2360"/>
    <w:rsid w:val="3410665D"/>
    <w:rsid w:val="34211214"/>
    <w:rsid w:val="342E63AB"/>
    <w:rsid w:val="34950E68"/>
    <w:rsid w:val="34986E94"/>
    <w:rsid w:val="34AF62C9"/>
    <w:rsid w:val="34CB4388"/>
    <w:rsid w:val="34FA6E12"/>
    <w:rsid w:val="353933E8"/>
    <w:rsid w:val="354D7158"/>
    <w:rsid w:val="358D5588"/>
    <w:rsid w:val="363A3B40"/>
    <w:rsid w:val="365302AE"/>
    <w:rsid w:val="36607A0A"/>
    <w:rsid w:val="36670833"/>
    <w:rsid w:val="366E227C"/>
    <w:rsid w:val="366F2E0D"/>
    <w:rsid w:val="367B6A5C"/>
    <w:rsid w:val="36A74ADA"/>
    <w:rsid w:val="36AD60D5"/>
    <w:rsid w:val="36B224F9"/>
    <w:rsid w:val="36EC0CC9"/>
    <w:rsid w:val="373F410B"/>
    <w:rsid w:val="37472BA8"/>
    <w:rsid w:val="37E00F32"/>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E26756"/>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C0A64"/>
    <w:rsid w:val="3EC33DFA"/>
    <w:rsid w:val="3F060E16"/>
    <w:rsid w:val="3F1D1096"/>
    <w:rsid w:val="3F2F0234"/>
    <w:rsid w:val="3F5100A6"/>
    <w:rsid w:val="3F6363FE"/>
    <w:rsid w:val="3F756B8F"/>
    <w:rsid w:val="3F95482B"/>
    <w:rsid w:val="4019356B"/>
    <w:rsid w:val="40592157"/>
    <w:rsid w:val="406E1CAE"/>
    <w:rsid w:val="40A0133A"/>
    <w:rsid w:val="40C31A53"/>
    <w:rsid w:val="40FF545D"/>
    <w:rsid w:val="410067C8"/>
    <w:rsid w:val="418F0D2A"/>
    <w:rsid w:val="41A16BD1"/>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4F80CB6"/>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E76BE4"/>
    <w:rsid w:val="477B778F"/>
    <w:rsid w:val="478203EC"/>
    <w:rsid w:val="479C19C8"/>
    <w:rsid w:val="47B025FA"/>
    <w:rsid w:val="4809698F"/>
    <w:rsid w:val="4811697D"/>
    <w:rsid w:val="487A3E25"/>
    <w:rsid w:val="488B5503"/>
    <w:rsid w:val="48937E21"/>
    <w:rsid w:val="489A0361"/>
    <w:rsid w:val="48A04930"/>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166669"/>
    <w:rsid w:val="4C245A30"/>
    <w:rsid w:val="4CB6685F"/>
    <w:rsid w:val="4CC367FE"/>
    <w:rsid w:val="4CE873F2"/>
    <w:rsid w:val="4D077F3C"/>
    <w:rsid w:val="4D123355"/>
    <w:rsid w:val="4D2A3B31"/>
    <w:rsid w:val="4D312C52"/>
    <w:rsid w:val="4D905305"/>
    <w:rsid w:val="4D964A72"/>
    <w:rsid w:val="4D9C1254"/>
    <w:rsid w:val="4E220132"/>
    <w:rsid w:val="4E793892"/>
    <w:rsid w:val="4E800872"/>
    <w:rsid w:val="4EC569ED"/>
    <w:rsid w:val="4ED50EA1"/>
    <w:rsid w:val="4EEC050C"/>
    <w:rsid w:val="4F104EC3"/>
    <w:rsid w:val="4F326A7A"/>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202F02"/>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C66234"/>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401AC8"/>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9158C"/>
    <w:rsid w:val="5B843A1C"/>
    <w:rsid w:val="5B873E3F"/>
    <w:rsid w:val="5C02690E"/>
    <w:rsid w:val="5C196DA7"/>
    <w:rsid w:val="5C2A048C"/>
    <w:rsid w:val="5C74136E"/>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B5006A"/>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4E2369"/>
    <w:rsid w:val="615227C4"/>
    <w:rsid w:val="61654E3F"/>
    <w:rsid w:val="6182292A"/>
    <w:rsid w:val="619F7F92"/>
    <w:rsid w:val="61F94C26"/>
    <w:rsid w:val="62000E56"/>
    <w:rsid w:val="624F3E49"/>
    <w:rsid w:val="62632286"/>
    <w:rsid w:val="62885958"/>
    <w:rsid w:val="62D1004C"/>
    <w:rsid w:val="62F40B65"/>
    <w:rsid w:val="62FC2CFE"/>
    <w:rsid w:val="63024505"/>
    <w:rsid w:val="635600A5"/>
    <w:rsid w:val="635B1DB5"/>
    <w:rsid w:val="63671FA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3A4675"/>
    <w:rsid w:val="6B573233"/>
    <w:rsid w:val="6B5B6274"/>
    <w:rsid w:val="6B935D53"/>
    <w:rsid w:val="6C196F71"/>
    <w:rsid w:val="6C226FCB"/>
    <w:rsid w:val="6C31226F"/>
    <w:rsid w:val="6C552F0B"/>
    <w:rsid w:val="6C6F0E7C"/>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0941D1"/>
    <w:rsid w:val="707723D0"/>
    <w:rsid w:val="70C96CDB"/>
    <w:rsid w:val="70F5661B"/>
    <w:rsid w:val="71360107"/>
    <w:rsid w:val="713B688E"/>
    <w:rsid w:val="71D43752"/>
    <w:rsid w:val="71F1796A"/>
    <w:rsid w:val="72154626"/>
    <w:rsid w:val="72262B5D"/>
    <w:rsid w:val="72283FF7"/>
    <w:rsid w:val="722E7212"/>
    <w:rsid w:val="723A0474"/>
    <w:rsid w:val="725923E4"/>
    <w:rsid w:val="72864BF7"/>
    <w:rsid w:val="729023FC"/>
    <w:rsid w:val="73083C35"/>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E713C0"/>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1"/>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3"/>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unhideWhenUsed/>
    <w:qFormat/>
    <w:uiPriority w:val="1"/>
  </w:style>
  <w:style w:type="table" w:default="1" w:styleId="62">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link w:val="721"/>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3"/>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728"/>
    <w:autoRedefine/>
    <w:qFormat/>
    <w:uiPriority w:val="0"/>
    <w:pPr>
      <w:shd w:val="clear" w:color="auto" w:fill="000080"/>
    </w:pPr>
  </w:style>
  <w:style w:type="paragraph" w:styleId="19">
    <w:name w:val="annotation text"/>
    <w:basedOn w:val="1"/>
    <w:link w:val="856"/>
    <w:autoRedefine/>
    <w:qFormat/>
    <w:uiPriority w:val="99"/>
    <w:pPr>
      <w:jc w:val="left"/>
    </w:pPr>
  </w:style>
  <w:style w:type="paragraph" w:styleId="20">
    <w:name w:val="Salutation"/>
    <w:basedOn w:val="1"/>
    <w:next w:val="1"/>
    <w:link w:val="816"/>
    <w:autoRedefine/>
    <w:qFormat/>
    <w:uiPriority w:val="0"/>
    <w:rPr>
      <w:rFonts w:ascii="仿宋_GB2312" w:eastAsia="仿宋_GB2312"/>
      <w:sz w:val="28"/>
      <w:szCs w:val="20"/>
    </w:rPr>
  </w:style>
  <w:style w:type="paragraph" w:styleId="21">
    <w:name w:val="Body Text 3"/>
    <w:basedOn w:val="1"/>
    <w:link w:val="844"/>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933"/>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5"/>
    <w:link w:val="78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5"/>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660"/>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710"/>
    <w:autoRedefine/>
    <w:qFormat/>
    <w:uiPriority w:val="0"/>
    <w:pPr>
      <w:ind w:left="100" w:leftChars="2500"/>
    </w:pPr>
    <w:rPr>
      <w:rFonts w:ascii="宋体"/>
      <w:sz w:val="24"/>
      <w:szCs w:val="21"/>
      <w:lang w:val="zh-CN"/>
    </w:rPr>
  </w:style>
  <w:style w:type="paragraph" w:styleId="36">
    <w:name w:val="Body Text Indent 2"/>
    <w:basedOn w:val="1"/>
    <w:link w:val="824"/>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41"/>
    <w:autoRedefine/>
    <w:qFormat/>
    <w:uiPriority w:val="0"/>
    <w:rPr>
      <w:lang w:val="zh-CN"/>
    </w:rPr>
  </w:style>
  <w:style w:type="paragraph" w:styleId="38">
    <w:name w:val="Balloon Text"/>
    <w:basedOn w:val="1"/>
    <w:link w:val="717"/>
    <w:autoRedefine/>
    <w:qFormat/>
    <w:uiPriority w:val="0"/>
    <w:rPr>
      <w:sz w:val="18"/>
      <w:szCs w:val="18"/>
    </w:rPr>
  </w:style>
  <w:style w:type="paragraph" w:styleId="39">
    <w:name w:val="footer"/>
    <w:basedOn w:val="1"/>
    <w:link w:val="892"/>
    <w:autoRedefine/>
    <w:qFormat/>
    <w:uiPriority w:val="99"/>
    <w:pPr>
      <w:tabs>
        <w:tab w:val="center" w:pos="4153"/>
        <w:tab w:val="right" w:pos="8306"/>
      </w:tabs>
      <w:snapToGrid w:val="0"/>
      <w:jc w:val="left"/>
    </w:pPr>
    <w:rPr>
      <w:sz w:val="18"/>
      <w:szCs w:val="18"/>
    </w:rPr>
  </w:style>
  <w:style w:type="paragraph" w:styleId="40">
    <w:name w:val="header"/>
    <w:basedOn w:val="1"/>
    <w:link w:val="900"/>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7"/>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66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
    <w:link w:val="826"/>
    <w:autoRedefine/>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885"/>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820"/>
    <w:autoRedefine/>
    <w:qFormat/>
    <w:uiPriority w:val="0"/>
    <w:pPr>
      <w:spacing w:after="120" w:line="480" w:lineRule="auto"/>
    </w:pPr>
  </w:style>
  <w:style w:type="paragraph" w:styleId="56">
    <w:name w:val="HTML Preformatted"/>
    <w:basedOn w:val="1"/>
    <w:link w:val="81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4"/>
    <w:autoRedefine/>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33"/>
    <w:autoRedefine/>
    <w:qFormat/>
    <w:uiPriority w:val="0"/>
    <w:rPr>
      <w:b/>
      <w:bCs/>
    </w:rPr>
  </w:style>
  <w:style w:type="paragraph" w:styleId="60">
    <w:name w:val="Body Text First Indent"/>
    <w:basedOn w:val="23"/>
    <w:next w:val="50"/>
    <w:link w:val="835"/>
    <w:autoRedefine/>
    <w:qFormat/>
    <w:uiPriority w:val="0"/>
    <w:pPr>
      <w:ind w:firstLine="420"/>
    </w:pPr>
    <w:rPr>
      <w:rFonts w:hAnsi="Calibri" w:cs="Times New Roman"/>
      <w:szCs w:val="20"/>
    </w:rPr>
  </w:style>
  <w:style w:type="paragraph" w:styleId="61">
    <w:name w:val="Body Text First Indent 2"/>
    <w:basedOn w:val="24"/>
    <w:next w:val="1"/>
    <w:link w:val="656"/>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文本首行缩进 2"/>
    <w:basedOn w:val="24"/>
    <w:autoRedefine/>
    <w:qFormat/>
    <w:uiPriority w:val="99"/>
    <w:pPr>
      <w:spacing w:line="200" w:lineRule="atLeast"/>
      <w:ind w:firstLine="420"/>
    </w:pPr>
    <w:rPr>
      <w:rFonts w:ascii="宋体" w:hAnsi="Courier New"/>
      <w:spacing w:val="-4"/>
      <w:sz w:val="18"/>
    </w:rPr>
  </w:style>
  <w:style w:type="paragraph" w:customStyle="1" w:styleId="80">
    <w:name w:val="正文文本首行缩进 21"/>
    <w:basedOn w:val="24"/>
    <w:autoRedefine/>
    <w:qFormat/>
    <w:uiPriority w:val="99"/>
    <w:pPr>
      <w:spacing w:line="200" w:lineRule="atLeast"/>
      <w:ind w:firstLine="420"/>
    </w:pPr>
    <w:rPr>
      <w:rFonts w:hAnsi="Courier New"/>
      <w:spacing w:val="-4"/>
      <w:sz w:val="18"/>
      <w:szCs w:val="18"/>
    </w:rPr>
  </w:style>
  <w:style w:type="paragraph" w:customStyle="1" w:styleId="81">
    <w:name w:val="表格非标题文字"/>
    <w:link w:val="622"/>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3"/>
    <w:autoRedefine/>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31"/>
    <w:autoRedefine/>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8"/>
    <w:autoRedefine/>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51"/>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5"/>
    <w:autoRedefine/>
    <w:qFormat/>
    <w:uiPriority w:val="0"/>
    <w:pPr>
      <w:spacing w:before="156" w:line="360" w:lineRule="auto"/>
      <w:ind w:firstLine="510" w:firstLineChars="200"/>
    </w:pPr>
    <w:rPr>
      <w:sz w:val="24"/>
      <w:szCs w:val="20"/>
    </w:rPr>
  </w:style>
  <w:style w:type="paragraph" w:customStyle="1" w:styleId="87">
    <w:name w:val="无间隔1"/>
    <w:link w:val="673"/>
    <w:autoRedefine/>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81"/>
    <w:autoRedefine/>
    <w:qFormat/>
    <w:uiPriority w:val="0"/>
    <w:rPr>
      <w:rFonts w:ascii="宋体" w:hAnsi="Courier New"/>
      <w:szCs w:val="21"/>
    </w:rPr>
  </w:style>
  <w:style w:type="paragraph" w:customStyle="1" w:styleId="8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91"/>
    <w:autoRedefine/>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2"/>
    <w:link w:val="70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20"/>
    <w:autoRedefine/>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6"/>
    <w:autoRedefine/>
    <w:qFormat/>
    <w:uiPriority w:val="0"/>
    <w:pPr>
      <w:ind w:left="0" w:right="466" w:firstLine="288"/>
    </w:pPr>
    <w:rPr>
      <w:rFonts w:hAnsi="宋体"/>
    </w:rPr>
  </w:style>
  <w:style w:type="paragraph" w:customStyle="1" w:styleId="94">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6"/>
    <w:link w:val="748"/>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50"/>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8"/>
    <w:autoRedefine/>
    <w:qFormat/>
    <w:uiPriority w:val="0"/>
    <w:pPr>
      <w:adjustRightInd/>
      <w:spacing w:line="360" w:lineRule="auto"/>
      <w:ind w:firstLine="480" w:firstLineChars="200"/>
    </w:pPr>
    <w:rPr>
      <w:kern w:val="0"/>
      <w:sz w:val="24"/>
    </w:rPr>
  </w:style>
  <w:style w:type="paragraph" w:customStyle="1" w:styleId="99">
    <w:name w:val="gf正文1"/>
    <w:basedOn w:val="1"/>
    <w:link w:val="774"/>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2">
    <w:name w:val="此正文"/>
    <w:basedOn w:val="1"/>
    <w:link w:val="799"/>
    <w:autoRedefine/>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1"/>
    <w:autoRedefine/>
    <w:qFormat/>
    <w:uiPriority w:val="0"/>
    <w:pPr>
      <w:tabs>
        <w:tab w:val="left" w:pos="2356"/>
      </w:tabs>
    </w:pPr>
  </w:style>
  <w:style w:type="paragraph" w:customStyle="1" w:styleId="104">
    <w:name w:val="样式 标题 4h4H4Fab-4T5Ref Heading 1rh1Heading sqlsect 1.2.3...."/>
    <w:basedOn w:val="6"/>
    <w:link w:val="918"/>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2"/>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4"/>
    <w:autoRedefine/>
    <w:qFormat/>
    <w:uiPriority w:val="0"/>
    <w:pPr>
      <w:adjustRightInd/>
    </w:pPr>
    <w:rPr>
      <w:rFonts w:ascii="宋体" w:hAnsi="Courier New"/>
      <w:kern w:val="0"/>
      <w:sz w:val="20"/>
      <w:szCs w:val="20"/>
    </w:rPr>
  </w:style>
  <w:style w:type="paragraph" w:customStyle="1" w:styleId="107">
    <w:name w:val="正文说明"/>
    <w:basedOn w:val="1"/>
    <w:link w:val="846"/>
    <w:autoRedefine/>
    <w:qFormat/>
    <w:uiPriority w:val="0"/>
    <w:pPr>
      <w:adjustRightInd/>
      <w:spacing w:line="360" w:lineRule="auto"/>
    </w:pPr>
    <w:rPr>
      <w:kern w:val="0"/>
      <w:sz w:val="24"/>
    </w:rPr>
  </w:style>
  <w:style w:type="paragraph" w:customStyle="1" w:styleId="108">
    <w:name w:val="Table Text"/>
    <w:basedOn w:val="1"/>
    <w:link w:val="852"/>
    <w:autoRedefine/>
    <w:qFormat/>
    <w:uiPriority w:val="0"/>
    <w:pPr>
      <w:widowControl/>
      <w:spacing w:before="60" w:after="60"/>
      <w:jc w:val="left"/>
    </w:pPr>
    <w:rPr>
      <w:kern w:val="0"/>
      <w:sz w:val="24"/>
    </w:rPr>
  </w:style>
  <w:style w:type="paragraph" w:customStyle="1" w:styleId="109">
    <w:name w:val="公文正文"/>
    <w:basedOn w:val="1"/>
    <w:link w:val="864"/>
    <w:autoRedefine/>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7"/>
    <w:autoRedefine/>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4"/>
    <w:autoRedefine/>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7"/>
    <w:autoRedefine/>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3"/>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0"/>
    <w:autoRedefine/>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5"/>
    <w:link w:val="932"/>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autoRedefine/>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autoRedefine/>
    <w:qFormat/>
    <w:uiPriority w:val="0"/>
    <w:pPr>
      <w:spacing w:before="120" w:line="360" w:lineRule="auto"/>
      <w:ind w:firstLine="567"/>
    </w:pPr>
    <w:rPr>
      <w:rFonts w:ascii="Arial" w:hAnsi="Arial"/>
      <w:sz w:val="20"/>
      <w:szCs w:val="20"/>
    </w:rPr>
  </w:style>
  <w:style w:type="paragraph" w:customStyle="1" w:styleId="128">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autoRedefine/>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autoRedefine/>
    <w:qFormat/>
    <w:uiPriority w:val="0"/>
    <w:pPr>
      <w:adjustRightInd/>
      <w:ind w:firstLine="200" w:firstLineChars="200"/>
    </w:pPr>
    <w:rPr>
      <w:rFonts w:ascii="Tahoma" w:hAnsi="Tahoma"/>
      <w:sz w:val="24"/>
      <w:szCs w:val="20"/>
    </w:rPr>
  </w:style>
  <w:style w:type="paragraph" w:customStyle="1" w:styleId="137">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autoRedefine/>
    <w:qFormat/>
    <w:uiPriority w:val="0"/>
    <w:pPr>
      <w:tabs>
        <w:tab w:val="left" w:pos="360"/>
      </w:tabs>
    </w:pPr>
    <w:rPr>
      <w:sz w:val="24"/>
      <w:szCs w:val="20"/>
    </w:rPr>
  </w:style>
  <w:style w:type="paragraph" w:customStyle="1" w:styleId="140">
    <w:name w:val="Char Char11 Char Char Char"/>
    <w:basedOn w:val="1"/>
    <w:autoRedefine/>
    <w:qFormat/>
    <w:uiPriority w:val="0"/>
    <w:pPr>
      <w:spacing w:line="360" w:lineRule="auto"/>
    </w:pPr>
    <w:rPr>
      <w:szCs w:val="20"/>
    </w:rPr>
  </w:style>
  <w:style w:type="paragraph" w:customStyle="1" w:styleId="141">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autoRedefine/>
    <w:qFormat/>
    <w:uiPriority w:val="0"/>
    <w:pPr>
      <w:tabs>
        <w:tab w:val="left" w:pos="2790"/>
        <w:tab w:val="left" w:pos="4230"/>
      </w:tabs>
      <w:spacing w:before="312" w:beforeLines="100"/>
      <w:jc w:val="left"/>
    </w:pPr>
  </w:style>
  <w:style w:type="paragraph" w:customStyle="1" w:styleId="14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autoRedefine/>
    <w:qFormat/>
    <w:uiPriority w:val="0"/>
    <w:pPr>
      <w:tabs>
        <w:tab w:val="left" w:pos="840"/>
      </w:tabs>
      <w:ind w:left="840" w:hanging="420"/>
    </w:pPr>
    <w:rPr>
      <w:rFonts w:ascii="Tahoma" w:hAnsi="Tahoma"/>
      <w:sz w:val="24"/>
    </w:rPr>
  </w:style>
  <w:style w:type="paragraph" w:customStyle="1" w:styleId="146">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2"/>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autoRedefine/>
    <w:qFormat/>
    <w:uiPriority w:val="0"/>
    <w:pPr>
      <w:adjustRightInd/>
      <w:spacing w:before="156" w:line="360" w:lineRule="auto"/>
      <w:ind w:firstLine="510" w:firstLineChars="200"/>
    </w:pPr>
    <w:rPr>
      <w:sz w:val="24"/>
      <w:szCs w:val="20"/>
    </w:rPr>
  </w:style>
  <w:style w:type="paragraph" w:customStyle="1" w:styleId="150">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autoRedefine/>
    <w:qFormat/>
    <w:uiPriority w:val="0"/>
    <w:rPr>
      <w:rFonts w:ascii="仿宋_GB2312" w:eastAsia="仿宋_GB2312"/>
      <w:b/>
      <w:sz w:val="32"/>
      <w:szCs w:val="32"/>
    </w:rPr>
  </w:style>
  <w:style w:type="paragraph" w:customStyle="1" w:styleId="15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5">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6">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autoRedefine/>
    <w:qFormat/>
    <w:uiPriority w:val="0"/>
    <w:pPr>
      <w:keepNext/>
      <w:tabs>
        <w:tab w:val="left" w:pos="360"/>
      </w:tabs>
      <w:spacing w:before="0" w:after="0"/>
      <w:outlineLvl w:val="5"/>
    </w:pPr>
  </w:style>
  <w:style w:type="paragraph" w:customStyle="1" w:styleId="158">
    <w:name w:val="5级标题"/>
    <w:basedOn w:val="159"/>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1">
    <w:name w:val="Char2 Char Char"/>
    <w:basedOn w:val="1"/>
    <w:autoRedefine/>
    <w:qFormat/>
    <w:uiPriority w:val="0"/>
    <w:pPr>
      <w:adjustRightInd/>
    </w:pPr>
    <w:rPr>
      <w:rFonts w:ascii="Tahoma" w:hAnsi="Tahoma"/>
      <w:sz w:val="24"/>
      <w:szCs w:val="20"/>
    </w:rPr>
  </w:style>
  <w:style w:type="paragraph" w:customStyle="1" w:styleId="162">
    <w:name w:val="_Style 11"/>
    <w:basedOn w:val="1"/>
    <w:autoRedefine/>
    <w:qFormat/>
    <w:uiPriority w:val="34"/>
    <w:pPr>
      <w:adjustRightInd/>
      <w:ind w:firstLine="420" w:firstLineChars="200"/>
    </w:pPr>
    <w:rPr>
      <w:rFonts w:eastAsia="仿宋_GB2312"/>
      <w:sz w:val="28"/>
    </w:rPr>
  </w:style>
  <w:style w:type="paragraph" w:customStyle="1" w:styleId="163">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autoRedefine/>
    <w:qFormat/>
    <w:uiPriority w:val="0"/>
    <w:rPr>
      <w:rFonts w:ascii="Tahoma" w:hAnsi="Tahoma"/>
      <w:sz w:val="24"/>
      <w:szCs w:val="20"/>
    </w:rPr>
  </w:style>
  <w:style w:type="paragraph" w:customStyle="1" w:styleId="165">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42"/>
    <w:autoRedefine/>
    <w:qFormat/>
    <w:uiPriority w:val="99"/>
    <w:rPr>
      <w:szCs w:val="22"/>
    </w:rPr>
  </w:style>
  <w:style w:type="paragraph" w:customStyle="1" w:styleId="16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autoRedefine/>
    <w:qFormat/>
    <w:uiPriority w:val="6"/>
    <w:rPr>
      <w:rFonts w:ascii="Tahoma" w:hAnsi="Tahoma" w:cs="仿宋_GB2312"/>
      <w:sz w:val="24"/>
      <w:szCs w:val="20"/>
    </w:rPr>
  </w:style>
  <w:style w:type="paragraph" w:customStyle="1" w:styleId="170">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2"/>
    <w:autoRedefine/>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autoRedefine/>
    <w:qFormat/>
    <w:uiPriority w:val="0"/>
    <w:pPr>
      <w:adjustRightInd/>
    </w:pPr>
  </w:style>
  <w:style w:type="paragraph" w:customStyle="1" w:styleId="175">
    <w:name w:val="Char5"/>
    <w:basedOn w:val="1"/>
    <w:autoRedefine/>
    <w:qFormat/>
    <w:uiPriority w:val="0"/>
    <w:rPr>
      <w:rFonts w:ascii="仿宋_GB2312" w:eastAsia="仿宋_GB2312"/>
      <w:b/>
      <w:sz w:val="32"/>
      <w:szCs w:val="32"/>
    </w:rPr>
  </w:style>
  <w:style w:type="paragraph" w:customStyle="1" w:styleId="176">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autoRedefine/>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autoRedefine/>
    <w:qFormat/>
    <w:uiPriority w:val="0"/>
    <w:rPr>
      <w:rFonts w:ascii="仿宋_GB2312" w:eastAsia="仿宋_GB2312"/>
      <w:b/>
      <w:sz w:val="32"/>
      <w:szCs w:val="32"/>
    </w:rPr>
  </w:style>
  <w:style w:type="paragraph" w:customStyle="1" w:styleId="180">
    <w:name w:val="数字标题3"/>
    <w:basedOn w:val="4"/>
    <w:next w:val="1"/>
    <w:autoRedefine/>
    <w:qFormat/>
    <w:uiPriority w:val="0"/>
    <w:pPr>
      <w:spacing w:line="240" w:lineRule="auto"/>
    </w:pPr>
    <w:rPr>
      <w:sz w:val="28"/>
      <w:szCs w:val="28"/>
    </w:rPr>
  </w:style>
  <w:style w:type="paragraph" w:customStyle="1" w:styleId="181">
    <w:name w:val="FA正文"/>
    <w:basedOn w:val="1"/>
    <w:autoRedefine/>
    <w:qFormat/>
    <w:uiPriority w:val="0"/>
    <w:pPr>
      <w:spacing w:line="360" w:lineRule="auto"/>
      <w:ind w:firstLine="480" w:firstLineChars="200"/>
    </w:pPr>
    <w:rPr>
      <w:rFonts w:hAnsi="宋体"/>
      <w:sz w:val="24"/>
      <w:szCs w:val="20"/>
    </w:rPr>
  </w:style>
  <w:style w:type="paragraph" w:customStyle="1" w:styleId="182">
    <w:name w:val="MM Topic 5"/>
    <w:basedOn w:val="7"/>
    <w:autoRedefine/>
    <w:qFormat/>
    <w:uiPriority w:val="0"/>
    <w:pPr>
      <w:tabs>
        <w:tab w:val="left" w:pos="2520"/>
        <w:tab w:val="clear" w:pos="1008"/>
      </w:tabs>
      <w:adjustRightInd/>
      <w:ind w:left="2520" w:hanging="420"/>
    </w:pPr>
  </w:style>
  <w:style w:type="paragraph" w:customStyle="1" w:styleId="183">
    <w:name w:val="Char Char Char Char Char Char Char Char Char Char1"/>
    <w:basedOn w:val="1"/>
    <w:autoRedefine/>
    <w:qFormat/>
    <w:uiPriority w:val="0"/>
    <w:rPr>
      <w:rFonts w:ascii="仿宋_GB2312" w:eastAsia="仿宋_GB2312"/>
      <w:b/>
      <w:sz w:val="32"/>
      <w:szCs w:val="32"/>
    </w:rPr>
  </w:style>
  <w:style w:type="paragraph" w:customStyle="1" w:styleId="184">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autoRedefine/>
    <w:qFormat/>
    <w:uiPriority w:val="0"/>
    <w:rPr>
      <w:rFonts w:ascii="仿宋_GB2312" w:eastAsia="仿宋_GB2312"/>
      <w:b/>
      <w:sz w:val="32"/>
      <w:szCs w:val="32"/>
    </w:rPr>
  </w:style>
  <w:style w:type="paragraph" w:customStyle="1" w:styleId="187">
    <w:name w:val="Char2 Char Char Char1"/>
    <w:basedOn w:val="1"/>
    <w:autoRedefine/>
    <w:qFormat/>
    <w:uiPriority w:val="6"/>
    <w:rPr>
      <w:rFonts w:ascii="仿宋_GB2312" w:eastAsia="仿宋_GB2312"/>
      <w:b/>
      <w:sz w:val="32"/>
      <w:szCs w:val="32"/>
    </w:rPr>
  </w:style>
  <w:style w:type="paragraph" w:customStyle="1" w:styleId="188">
    <w:name w:val="默认段落样式"/>
    <w:basedOn w:val="86"/>
    <w:autoRedefine/>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4"/>
    <w:autoRedefine/>
    <w:qFormat/>
    <w:uiPriority w:val="0"/>
    <w:pPr>
      <w:tabs>
        <w:tab w:val="left" w:pos="1680"/>
        <w:tab w:val="clear" w:pos="900"/>
      </w:tabs>
      <w:adjustRightInd/>
      <w:ind w:left="1680" w:hanging="420"/>
    </w:pPr>
  </w:style>
  <w:style w:type="paragraph" w:customStyle="1" w:styleId="192">
    <w:name w:val="标准小四"/>
    <w:basedOn w:val="1"/>
    <w:autoRedefine/>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autoRedefine/>
    <w:qFormat/>
    <w:uiPriority w:val="0"/>
    <w:pPr>
      <w:adjustRightInd/>
      <w:snapToGrid w:val="0"/>
      <w:spacing w:line="300" w:lineRule="auto"/>
    </w:pPr>
    <w:rPr>
      <w:rFonts w:eastAsia="仿宋"/>
      <w:szCs w:val="21"/>
    </w:rPr>
  </w:style>
  <w:style w:type="paragraph" w:customStyle="1" w:styleId="195">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autoRedefine/>
    <w:qFormat/>
    <w:uiPriority w:val="6"/>
    <w:pPr>
      <w:adjustRightInd/>
    </w:pPr>
    <w:rPr>
      <w:rFonts w:ascii="Tahoma" w:hAnsi="Tahoma"/>
      <w:sz w:val="24"/>
      <w:szCs w:val="20"/>
    </w:rPr>
  </w:style>
  <w:style w:type="paragraph" w:customStyle="1" w:styleId="197">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8">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200">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4">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autoRedefine/>
    <w:qFormat/>
    <w:uiPriority w:val="0"/>
    <w:pPr>
      <w:adjustRightInd/>
      <w:ind w:firstLine="420" w:firstLineChars="200"/>
    </w:pPr>
    <w:rPr>
      <w:rFonts w:eastAsia="仿宋_GB2312"/>
      <w:sz w:val="28"/>
    </w:rPr>
  </w:style>
  <w:style w:type="paragraph" w:customStyle="1" w:styleId="206">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60"/>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autoRedefine/>
    <w:qFormat/>
    <w:uiPriority w:val="0"/>
    <w:pPr>
      <w:adjustRightInd/>
      <w:ind w:firstLine="200" w:firstLineChars="200"/>
      <w:jc w:val="right"/>
    </w:pPr>
  </w:style>
  <w:style w:type="paragraph" w:customStyle="1" w:styleId="209">
    <w:name w:val="Char Char11 Char Char Char Char Char Char Char Char Char"/>
    <w:basedOn w:val="1"/>
    <w:autoRedefine/>
    <w:qFormat/>
    <w:uiPriority w:val="0"/>
    <w:pPr>
      <w:spacing w:line="360" w:lineRule="auto"/>
    </w:pPr>
    <w:rPr>
      <w:szCs w:val="20"/>
    </w:rPr>
  </w:style>
  <w:style w:type="paragraph" w:customStyle="1" w:styleId="210">
    <w:name w:val="正文1.25"/>
    <w:basedOn w:val="1"/>
    <w:autoRedefine/>
    <w:qFormat/>
    <w:uiPriority w:val="0"/>
    <w:pPr>
      <w:adjustRightInd/>
      <w:spacing w:line="300" w:lineRule="auto"/>
      <w:ind w:firstLine="480" w:firstLineChars="200"/>
    </w:pPr>
    <w:rPr>
      <w:sz w:val="24"/>
      <w:szCs w:val="20"/>
    </w:rPr>
  </w:style>
  <w:style w:type="paragraph" w:customStyle="1" w:styleId="211">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autoRedefine/>
    <w:qFormat/>
    <w:uiPriority w:val="6"/>
    <w:rPr>
      <w:rFonts w:ascii="仿宋_GB2312" w:eastAsia="仿宋_GB2312"/>
      <w:b/>
      <w:sz w:val="32"/>
      <w:szCs w:val="20"/>
    </w:rPr>
  </w:style>
  <w:style w:type="paragraph" w:customStyle="1" w:styleId="215">
    <w:name w:val="列出段落2"/>
    <w:basedOn w:val="1"/>
    <w:autoRedefine/>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autoRedefine/>
    <w:qFormat/>
    <w:uiPriority w:val="0"/>
    <w:rPr>
      <w:rFonts w:eastAsia="仿宋_GB2312"/>
      <w:sz w:val="28"/>
      <w:szCs w:val="20"/>
    </w:rPr>
  </w:style>
  <w:style w:type="paragraph" w:customStyle="1" w:styleId="217">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6"/>
    <w:autoRedefine/>
    <w:qFormat/>
    <w:uiPriority w:val="0"/>
    <w:pPr>
      <w:widowControl/>
      <w:jc w:val="left"/>
    </w:pPr>
    <w:rPr>
      <w:rFonts w:cs="宋体"/>
      <w:sz w:val="24"/>
      <w:szCs w:val="20"/>
    </w:rPr>
  </w:style>
  <w:style w:type="paragraph" w:customStyle="1" w:styleId="219">
    <w:name w:val="彩色列表 - 强调文字颜色 11"/>
    <w:basedOn w:val="1"/>
    <w:autoRedefine/>
    <w:qFormat/>
    <w:uiPriority w:val="0"/>
    <w:pPr>
      <w:adjustRightInd/>
      <w:ind w:firstLine="420" w:firstLineChars="200"/>
    </w:pPr>
    <w:rPr>
      <w:rFonts w:ascii="Calibri" w:hAnsi="Calibri"/>
      <w:szCs w:val="22"/>
    </w:rPr>
  </w:style>
  <w:style w:type="paragraph" w:customStyle="1" w:styleId="220">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autoRedefine/>
    <w:qFormat/>
    <w:uiPriority w:val="6"/>
    <w:rPr>
      <w:szCs w:val="20"/>
    </w:rPr>
  </w:style>
  <w:style w:type="paragraph" w:customStyle="1" w:styleId="224">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autoRedefine/>
    <w:qFormat/>
    <w:uiPriority w:val="0"/>
    <w:pPr>
      <w:spacing w:after="68"/>
    </w:pPr>
    <w:rPr>
      <w:rFonts w:ascii="FHLHE E+ Futura Bk" w:eastAsia="FHLHE E+ Futura Bk" w:cs="Times New Roman"/>
      <w:color w:val="auto"/>
    </w:rPr>
  </w:style>
  <w:style w:type="paragraph" w:customStyle="1" w:styleId="230">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autoRedefine/>
    <w:qFormat/>
    <w:uiPriority w:val="0"/>
    <w:rPr>
      <w:rFonts w:ascii="宋体" w:eastAsia="宋体" w:cs="Times New Roman"/>
      <w:color w:val="auto"/>
    </w:rPr>
  </w:style>
  <w:style w:type="paragraph" w:customStyle="1" w:styleId="234">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autoRedefine/>
    <w:qFormat/>
    <w:uiPriority w:val="0"/>
    <w:rPr>
      <w:rFonts w:ascii="仿宋_GB2312" w:eastAsia="仿宋_GB2312"/>
      <w:b/>
      <w:sz w:val="32"/>
      <w:szCs w:val="32"/>
    </w:rPr>
  </w:style>
  <w:style w:type="paragraph" w:customStyle="1" w:styleId="236">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autoRedefine/>
    <w:qFormat/>
    <w:uiPriority w:val="0"/>
    <w:pPr>
      <w:spacing w:line="360" w:lineRule="auto"/>
    </w:pPr>
    <w:rPr>
      <w:szCs w:val="20"/>
    </w:rPr>
  </w:style>
  <w:style w:type="paragraph" w:customStyle="1" w:styleId="239">
    <w:name w:val="Char"/>
    <w:basedOn w:val="1"/>
    <w:autoRedefine/>
    <w:qFormat/>
    <w:uiPriority w:val="0"/>
    <w:rPr>
      <w:rFonts w:ascii="仿宋_GB2312" w:eastAsia="仿宋_GB2312"/>
      <w:b/>
      <w:sz w:val="32"/>
      <w:szCs w:val="32"/>
    </w:rPr>
  </w:style>
  <w:style w:type="paragraph" w:customStyle="1" w:styleId="240">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autoRedefine/>
    <w:qFormat/>
    <w:uiPriority w:val="0"/>
    <w:rPr>
      <w:szCs w:val="20"/>
    </w:rPr>
  </w:style>
  <w:style w:type="paragraph" w:customStyle="1" w:styleId="243">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4">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6">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autoRedefine/>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8">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59">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autoRedefine/>
    <w:qFormat/>
    <w:uiPriority w:val="0"/>
    <w:rPr>
      <w:szCs w:val="20"/>
    </w:rPr>
  </w:style>
  <w:style w:type="paragraph" w:customStyle="1" w:styleId="266">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autoRedefine/>
    <w:qFormat/>
    <w:uiPriority w:val="0"/>
    <w:rPr>
      <w:rFonts w:ascii="Tahoma" w:hAnsi="Tahoma"/>
      <w:sz w:val="24"/>
      <w:szCs w:val="20"/>
    </w:rPr>
  </w:style>
  <w:style w:type="paragraph" w:customStyle="1" w:styleId="268">
    <w:name w:val="标题五"/>
    <w:basedOn w:val="1"/>
    <w:autoRedefine/>
    <w:qFormat/>
    <w:uiPriority w:val="0"/>
    <w:pPr>
      <w:adjustRightInd/>
      <w:spacing w:before="156" w:beforeLines="50" w:line="360" w:lineRule="auto"/>
    </w:pPr>
    <w:rPr>
      <w:b/>
      <w:sz w:val="24"/>
    </w:rPr>
  </w:style>
  <w:style w:type="paragraph" w:customStyle="1" w:styleId="269">
    <w:name w:val="Char Char1101"/>
    <w:basedOn w:val="1"/>
    <w:autoRedefine/>
    <w:qFormat/>
    <w:uiPriority w:val="0"/>
    <w:pPr>
      <w:spacing w:line="360" w:lineRule="auto"/>
    </w:pPr>
    <w:rPr>
      <w:rFonts w:ascii="Tahoma" w:hAnsi="Tahoma"/>
      <w:sz w:val="24"/>
      <w:szCs w:val="20"/>
    </w:rPr>
  </w:style>
  <w:style w:type="paragraph" w:customStyle="1" w:styleId="270">
    <w:name w:val="Char Char Char Char Char Char Char Char1"/>
    <w:basedOn w:val="1"/>
    <w:autoRedefine/>
    <w:qFormat/>
    <w:uiPriority w:val="0"/>
    <w:pPr>
      <w:tabs>
        <w:tab w:val="left" w:pos="360"/>
      </w:tabs>
    </w:pPr>
    <w:rPr>
      <w:sz w:val="24"/>
      <w:szCs w:val="20"/>
    </w:rPr>
  </w:style>
  <w:style w:type="paragraph" w:customStyle="1" w:styleId="271">
    <w:name w:val="Char Char Char 字元 字元"/>
    <w:basedOn w:val="1"/>
    <w:autoRedefine/>
    <w:qFormat/>
    <w:uiPriority w:val="0"/>
    <w:pPr>
      <w:adjustRightInd/>
      <w:spacing w:line="360" w:lineRule="auto"/>
      <w:ind w:firstLine="200" w:firstLineChars="200"/>
    </w:pPr>
    <w:rPr>
      <w:szCs w:val="20"/>
    </w:rPr>
  </w:style>
  <w:style w:type="paragraph" w:customStyle="1" w:styleId="272">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autoRedefine/>
    <w:qFormat/>
    <w:uiPriority w:val="0"/>
    <w:rPr>
      <w:rFonts w:ascii="仿宋_GB2312" w:eastAsia="仿宋_GB2312"/>
      <w:b/>
      <w:sz w:val="32"/>
      <w:szCs w:val="32"/>
    </w:rPr>
  </w:style>
  <w:style w:type="paragraph" w:customStyle="1" w:styleId="274">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autoRedefine/>
    <w:qFormat/>
    <w:uiPriority w:val="0"/>
    <w:pPr>
      <w:adjustRightInd/>
    </w:pPr>
    <w:rPr>
      <w:sz w:val="18"/>
      <w:szCs w:val="20"/>
    </w:rPr>
  </w:style>
  <w:style w:type="paragraph" w:customStyle="1" w:styleId="27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4">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5"/>
    <w:autoRedefine/>
    <w:qFormat/>
    <w:uiPriority w:val="0"/>
    <w:pPr>
      <w:snapToGrid w:val="0"/>
      <w:spacing w:line="360" w:lineRule="auto"/>
    </w:pPr>
    <w:rPr>
      <w:rFonts w:ascii="宋体"/>
      <w:b/>
      <w:sz w:val="24"/>
      <w:szCs w:val="20"/>
    </w:rPr>
  </w:style>
  <w:style w:type="paragraph" w:customStyle="1" w:styleId="289">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autoRedefine/>
    <w:qFormat/>
    <w:uiPriority w:val="7"/>
    <w:pPr>
      <w:adjustRightInd/>
    </w:pPr>
    <w:rPr>
      <w:rFonts w:ascii="宋体" w:hAnsi="Courier New"/>
    </w:rPr>
  </w:style>
  <w:style w:type="paragraph" w:customStyle="1" w:styleId="292">
    <w:name w:val="Char3"/>
    <w:basedOn w:val="1"/>
    <w:autoRedefine/>
    <w:qFormat/>
    <w:uiPriority w:val="0"/>
    <w:pPr>
      <w:adjustRightInd/>
    </w:pPr>
    <w:rPr>
      <w:rFonts w:ascii="仿宋_GB2312" w:eastAsia="仿宋_GB2312"/>
      <w:b/>
      <w:sz w:val="32"/>
      <w:szCs w:val="32"/>
    </w:rPr>
  </w:style>
  <w:style w:type="paragraph" w:customStyle="1" w:styleId="293">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2"/>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autoRedefine/>
    <w:qFormat/>
    <w:uiPriority w:val="0"/>
    <w:pPr>
      <w:widowControl/>
      <w:adjustRightInd/>
      <w:spacing w:after="160" w:line="240" w:lineRule="exact"/>
      <w:jc w:val="left"/>
    </w:pPr>
    <w:rPr>
      <w:szCs w:val="20"/>
    </w:rPr>
  </w:style>
  <w:style w:type="paragraph" w:customStyle="1" w:styleId="301">
    <w:name w:val="表格标题2"/>
    <w:basedOn w:val="302"/>
    <w:autoRedefine/>
    <w:qFormat/>
    <w:uiPriority w:val="0"/>
    <w:rPr>
      <w:b/>
    </w:rPr>
  </w:style>
  <w:style w:type="paragraph" w:customStyle="1" w:styleId="302">
    <w:name w:val="表格内文"/>
    <w:basedOn w:val="1"/>
    <w:autoRedefine/>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autoRedefine/>
    <w:qFormat/>
    <w:uiPriority w:val="0"/>
    <w:rPr>
      <w:rFonts w:ascii="仿宋_GB2312" w:eastAsia="仿宋_GB2312"/>
      <w:b/>
      <w:sz w:val="32"/>
      <w:szCs w:val="32"/>
    </w:rPr>
  </w:style>
  <w:style w:type="paragraph" w:customStyle="1" w:styleId="304">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autoRedefine/>
    <w:qFormat/>
    <w:uiPriority w:val="0"/>
    <w:pPr>
      <w:spacing w:line="360" w:lineRule="auto"/>
    </w:pPr>
    <w:rPr>
      <w:szCs w:val="20"/>
    </w:rPr>
  </w:style>
  <w:style w:type="paragraph" w:customStyle="1" w:styleId="307">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09">
    <w:name w:val="MM Topic 1"/>
    <w:basedOn w:val="3"/>
    <w:autoRedefine/>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autoRedefine/>
    <w:qFormat/>
    <w:uiPriority w:val="0"/>
    <w:pPr>
      <w:spacing w:line="360" w:lineRule="auto"/>
      <w:ind w:firstLine="200" w:firstLineChars="200"/>
    </w:pPr>
    <w:rPr>
      <w:kern w:val="0"/>
      <w:sz w:val="24"/>
      <w:szCs w:val="20"/>
    </w:rPr>
  </w:style>
  <w:style w:type="paragraph" w:customStyle="1" w:styleId="312">
    <w:name w:val="表格"/>
    <w:basedOn w:val="1"/>
    <w:autoRedefine/>
    <w:qFormat/>
    <w:uiPriority w:val="0"/>
    <w:pPr>
      <w:snapToGrid w:val="0"/>
      <w:ind w:firstLine="42" w:firstLineChars="21"/>
    </w:pPr>
    <w:rPr>
      <w:rFonts w:ascii="宋体" w:hAnsi="宋体"/>
      <w:kern w:val="0"/>
      <w:sz w:val="20"/>
      <w:szCs w:val="20"/>
    </w:rPr>
  </w:style>
  <w:style w:type="paragraph" w:customStyle="1" w:styleId="313">
    <w:name w:val="标书标题4"/>
    <w:basedOn w:val="6"/>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28"/>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autoRedefine/>
    <w:qFormat/>
    <w:uiPriority w:val="0"/>
    <w:pPr>
      <w:adjustRightInd/>
      <w:spacing w:line="300" w:lineRule="auto"/>
      <w:jc w:val="center"/>
    </w:pPr>
  </w:style>
  <w:style w:type="paragraph" w:customStyle="1" w:styleId="318">
    <w:name w:val="_Style 6"/>
    <w:basedOn w:val="1"/>
    <w:autoRedefine/>
    <w:qFormat/>
    <w:uiPriority w:val="34"/>
    <w:pPr>
      <w:adjustRightInd/>
      <w:ind w:firstLine="420" w:firstLineChars="200"/>
    </w:pPr>
    <w:rPr>
      <w:rFonts w:eastAsia="仿宋_GB2312"/>
      <w:sz w:val="28"/>
    </w:rPr>
  </w:style>
  <w:style w:type="paragraph" w:customStyle="1" w:styleId="31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autoRedefine/>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autoRedefine/>
    <w:qFormat/>
    <w:uiPriority w:val="0"/>
    <w:rPr>
      <w:rFonts w:ascii="仿宋_GB2312" w:eastAsia="仿宋_GB2312"/>
      <w:b/>
      <w:sz w:val="32"/>
      <w:szCs w:val="20"/>
    </w:rPr>
  </w:style>
  <w:style w:type="paragraph" w:customStyle="1" w:styleId="329">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autoRedefine/>
    <w:qFormat/>
    <w:uiPriority w:val="0"/>
    <w:pPr>
      <w:adjustRightInd/>
      <w:ind w:firstLine="200" w:firstLineChars="200"/>
    </w:pPr>
    <w:rPr>
      <w:rFonts w:ascii="Tahoma" w:hAnsi="Tahoma"/>
      <w:sz w:val="24"/>
      <w:szCs w:val="20"/>
    </w:rPr>
  </w:style>
  <w:style w:type="paragraph" w:customStyle="1" w:styleId="331">
    <w:name w:val="a1"/>
    <w:basedOn w:val="1"/>
    <w:autoRedefine/>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autoRedefine/>
    <w:qFormat/>
    <w:uiPriority w:val="0"/>
    <w:pPr>
      <w:spacing w:after="156" w:afterLines="50"/>
      <w:jc w:val="left"/>
      <w:outlineLvl w:val="3"/>
    </w:pPr>
    <w:rPr>
      <w:sz w:val="24"/>
      <w:szCs w:val="24"/>
    </w:rPr>
  </w:style>
  <w:style w:type="paragraph" w:customStyle="1" w:styleId="33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autoRedefine/>
    <w:qFormat/>
    <w:uiPriority w:val="0"/>
    <w:pPr>
      <w:adjustRightInd/>
    </w:pPr>
    <w:rPr>
      <w:rFonts w:ascii="Tahoma" w:hAnsi="Tahoma"/>
      <w:sz w:val="24"/>
      <w:szCs w:val="20"/>
    </w:rPr>
  </w:style>
  <w:style w:type="paragraph" w:customStyle="1" w:styleId="338">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autoRedefine/>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autoRedefine/>
    <w:qFormat/>
    <w:uiPriority w:val="0"/>
    <w:pPr>
      <w:tabs>
        <w:tab w:val="left" w:pos="1260"/>
        <w:tab w:val="left" w:pos="1680"/>
        <w:tab w:val="left" w:pos="2100"/>
      </w:tabs>
      <w:ind w:left="0"/>
      <w:outlineLvl w:val="3"/>
    </w:pPr>
  </w:style>
  <w:style w:type="paragraph" w:customStyle="1" w:styleId="341">
    <w:name w:val="一级条标题"/>
    <w:basedOn w:val="342"/>
    <w:next w:val="324"/>
    <w:autoRedefine/>
    <w:qFormat/>
    <w:uiPriority w:val="0"/>
    <w:pPr>
      <w:tabs>
        <w:tab w:val="left" w:pos="1260"/>
        <w:tab w:val="left" w:pos="1680"/>
      </w:tabs>
      <w:spacing w:before="0" w:beforeLines="0" w:after="0" w:afterLines="0"/>
      <w:ind w:left="1680"/>
      <w:outlineLvl w:val="2"/>
    </w:pPr>
  </w:style>
  <w:style w:type="paragraph" w:customStyle="1" w:styleId="342">
    <w:name w:val="章标题"/>
    <w:next w:val="324"/>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2"/>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autoRedefine/>
    <w:qFormat/>
    <w:uiPriority w:val="0"/>
    <w:pPr>
      <w:tabs>
        <w:tab w:val="left" w:pos="840"/>
      </w:tabs>
      <w:spacing w:after="0"/>
      <w:ind w:left="900"/>
    </w:pPr>
  </w:style>
  <w:style w:type="paragraph" w:customStyle="1" w:styleId="35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autoRedefine/>
    <w:qFormat/>
    <w:uiPriority w:val="6"/>
    <w:pPr>
      <w:widowControl/>
      <w:adjustRightInd/>
      <w:ind w:left="720" w:hanging="720"/>
    </w:pPr>
    <w:rPr>
      <w:color w:val="000000"/>
      <w:kern w:val="0"/>
      <w:sz w:val="24"/>
      <w:szCs w:val="20"/>
    </w:rPr>
  </w:style>
  <w:style w:type="paragraph" w:customStyle="1" w:styleId="352">
    <w:name w:val="表1"/>
    <w:basedOn w:val="1"/>
    <w:autoRedefine/>
    <w:qFormat/>
    <w:uiPriority w:val="0"/>
    <w:pPr>
      <w:tabs>
        <w:tab w:val="left" w:pos="703"/>
      </w:tabs>
      <w:adjustRightInd/>
      <w:spacing w:line="360" w:lineRule="auto"/>
      <w:ind w:left="703"/>
      <w:jc w:val="center"/>
    </w:pPr>
  </w:style>
  <w:style w:type="paragraph" w:customStyle="1" w:styleId="353">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autoRedefine/>
    <w:qFormat/>
    <w:uiPriority w:val="0"/>
    <w:pPr>
      <w:jc w:val="left"/>
      <w:outlineLvl w:val="1"/>
    </w:pPr>
    <w:rPr>
      <w:rFonts w:ascii="Times New Roman" w:hAnsi="Times New Roman" w:eastAsia="仿宋"/>
      <w:sz w:val="30"/>
    </w:rPr>
  </w:style>
  <w:style w:type="paragraph" w:customStyle="1" w:styleId="357">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autoRedefine/>
    <w:qFormat/>
    <w:uiPriority w:val="0"/>
    <w:pPr>
      <w:tabs>
        <w:tab w:val="left" w:pos="840"/>
      </w:tabs>
      <w:adjustRightInd/>
      <w:ind w:left="840" w:hanging="420"/>
    </w:pPr>
  </w:style>
  <w:style w:type="paragraph" w:customStyle="1" w:styleId="363">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6"/>
    <w:autoRedefine/>
    <w:qFormat/>
    <w:uiPriority w:val="0"/>
    <w:pPr>
      <w:tabs>
        <w:tab w:val="left" w:pos="2100"/>
        <w:tab w:val="clear" w:pos="864"/>
      </w:tabs>
      <w:adjustRightInd/>
      <w:ind w:left="2100" w:hanging="420"/>
    </w:pPr>
    <w:rPr>
      <w:lang w:val="en-US"/>
    </w:rPr>
  </w:style>
  <w:style w:type="paragraph" w:customStyle="1" w:styleId="371">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autoRedefine/>
    <w:qFormat/>
    <w:uiPriority w:val="6"/>
    <w:pPr>
      <w:spacing w:line="360" w:lineRule="auto"/>
    </w:pPr>
    <w:rPr>
      <w:szCs w:val="20"/>
    </w:rPr>
  </w:style>
  <w:style w:type="paragraph" w:customStyle="1" w:styleId="374">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3"/>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0">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autoRedefine/>
    <w:qFormat/>
    <w:uiPriority w:val="0"/>
    <w:pPr>
      <w:adjustRightInd/>
      <w:spacing w:line="360" w:lineRule="auto"/>
      <w:jc w:val="center"/>
    </w:pPr>
    <w:rPr>
      <w:sz w:val="24"/>
    </w:rPr>
  </w:style>
  <w:style w:type="paragraph" w:customStyle="1" w:styleId="384">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autoRedefine/>
    <w:qFormat/>
    <w:uiPriority w:val="6"/>
    <w:rPr>
      <w:rFonts w:ascii="仿宋_GB2312" w:eastAsia="仿宋_GB2312"/>
      <w:b/>
      <w:sz w:val="32"/>
      <w:szCs w:val="32"/>
    </w:rPr>
  </w:style>
  <w:style w:type="paragraph" w:customStyle="1" w:styleId="386">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autoRedefine/>
    <w:qFormat/>
    <w:uiPriority w:val="0"/>
    <w:pPr>
      <w:widowControl/>
      <w:adjustRightInd/>
      <w:spacing w:after="160" w:line="240" w:lineRule="exact"/>
      <w:jc w:val="left"/>
    </w:pPr>
    <w:rPr>
      <w:szCs w:val="20"/>
    </w:rPr>
  </w:style>
  <w:style w:type="paragraph" w:customStyle="1" w:styleId="389">
    <w:name w:val="Char Char1121"/>
    <w:basedOn w:val="1"/>
    <w:autoRedefine/>
    <w:qFormat/>
    <w:uiPriority w:val="0"/>
    <w:pPr>
      <w:spacing w:line="360" w:lineRule="auto"/>
    </w:pPr>
    <w:rPr>
      <w:szCs w:val="20"/>
    </w:rPr>
  </w:style>
  <w:style w:type="paragraph" w:customStyle="1" w:styleId="39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autoRedefine/>
    <w:qFormat/>
    <w:uiPriority w:val="0"/>
    <w:rPr>
      <w:rFonts w:ascii="Times New Roman" w:hAnsi="Times New Roman" w:eastAsia="宋体" w:cs="Times New Roman"/>
      <w:lang w:val="en-US" w:eastAsia="en-US" w:bidi="ar-SA"/>
    </w:rPr>
  </w:style>
  <w:style w:type="paragraph" w:customStyle="1" w:styleId="393">
    <w:name w:val="带编号样式"/>
    <w:basedOn w:val="311"/>
    <w:autoRedefine/>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7">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autoRedefine/>
    <w:qFormat/>
    <w:uiPriority w:val="0"/>
    <w:pPr>
      <w:spacing w:line="240" w:lineRule="atLeast"/>
      <w:ind w:left="420" w:firstLine="420"/>
    </w:pPr>
    <w:rPr>
      <w:sz w:val="24"/>
    </w:rPr>
  </w:style>
  <w:style w:type="paragraph" w:customStyle="1" w:styleId="400">
    <w:name w:val="WW-正文文字缩进 2"/>
    <w:basedOn w:val="1"/>
    <w:autoRedefine/>
    <w:qFormat/>
    <w:uiPriority w:val="0"/>
    <w:pPr>
      <w:suppressAutoHyphens/>
      <w:adjustRightInd/>
      <w:ind w:firstLine="420"/>
    </w:pPr>
    <w:rPr>
      <w:kern w:val="1"/>
      <w:szCs w:val="20"/>
    </w:rPr>
  </w:style>
  <w:style w:type="paragraph" w:customStyle="1" w:styleId="40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autoRedefine/>
    <w:qFormat/>
    <w:uiPriority w:val="0"/>
    <w:pPr>
      <w:adjustRightInd/>
      <w:spacing w:line="400" w:lineRule="exact"/>
      <w:ind w:firstLine="200" w:firstLineChars="200"/>
    </w:pPr>
    <w:rPr>
      <w:rFonts w:ascii="Arial" w:hAnsi="Arial"/>
    </w:rPr>
  </w:style>
  <w:style w:type="paragraph" w:customStyle="1" w:styleId="404">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6"/>
    <w:autoRedefine/>
    <w:qFormat/>
    <w:uiPriority w:val="0"/>
    <w:pPr>
      <w:spacing w:after="120" w:line="480" w:lineRule="auto"/>
      <w:ind w:left="420" w:leftChars="200"/>
    </w:pPr>
    <w:rPr>
      <w:sz w:val="24"/>
      <w:szCs w:val="20"/>
    </w:rPr>
  </w:style>
  <w:style w:type="paragraph" w:customStyle="1" w:styleId="407">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4"/>
    <w:autoRedefine/>
    <w:qFormat/>
    <w:uiPriority w:val="0"/>
    <w:pPr>
      <w:spacing w:before="0" w:after="0" w:line="240" w:lineRule="auto"/>
      <w:jc w:val="left"/>
    </w:pPr>
    <w:rPr>
      <w:rFonts w:cs="宋体"/>
      <w:sz w:val="21"/>
      <w:szCs w:val="20"/>
    </w:rPr>
  </w:style>
  <w:style w:type="paragraph" w:customStyle="1" w:styleId="41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autoRedefine/>
    <w:qFormat/>
    <w:uiPriority w:val="0"/>
    <w:rPr>
      <w:rFonts w:ascii="仿宋_GB2312" w:eastAsia="仿宋_GB2312"/>
      <w:b/>
      <w:sz w:val="32"/>
      <w:szCs w:val="20"/>
    </w:rPr>
  </w:style>
  <w:style w:type="paragraph" w:customStyle="1" w:styleId="416">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autoRedefine/>
    <w:qFormat/>
    <w:uiPriority w:val="0"/>
    <w:rPr>
      <w:rFonts w:ascii="仿宋_GB2312" w:eastAsia="仿宋_GB2312"/>
      <w:b/>
      <w:sz w:val="32"/>
      <w:szCs w:val="32"/>
    </w:rPr>
  </w:style>
  <w:style w:type="paragraph" w:customStyle="1" w:styleId="420">
    <w:name w:val="Char3 Char Char Char1"/>
    <w:basedOn w:val="1"/>
    <w:autoRedefine/>
    <w:qFormat/>
    <w:uiPriority w:val="6"/>
    <w:pPr>
      <w:widowControl/>
      <w:adjustRightInd/>
      <w:spacing w:after="160" w:line="240" w:lineRule="exact"/>
      <w:jc w:val="left"/>
    </w:pPr>
    <w:rPr>
      <w:szCs w:val="20"/>
    </w:rPr>
  </w:style>
  <w:style w:type="paragraph" w:customStyle="1" w:styleId="421">
    <w:name w:val="Char1 Char Char Char21"/>
    <w:basedOn w:val="1"/>
    <w:autoRedefine/>
    <w:qFormat/>
    <w:uiPriority w:val="0"/>
    <w:rPr>
      <w:rFonts w:ascii="Tahoma" w:hAnsi="Tahoma"/>
      <w:sz w:val="24"/>
      <w:szCs w:val="20"/>
    </w:rPr>
  </w:style>
  <w:style w:type="paragraph" w:customStyle="1" w:styleId="422">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autoRedefine/>
    <w:qFormat/>
    <w:uiPriority w:val="0"/>
    <w:pPr>
      <w:spacing w:line="360" w:lineRule="auto"/>
      <w:ind w:firstLine="200" w:firstLineChars="200"/>
    </w:pPr>
    <w:rPr>
      <w:sz w:val="24"/>
    </w:rPr>
  </w:style>
  <w:style w:type="paragraph" w:customStyle="1" w:styleId="42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autoRedefine/>
    <w:qFormat/>
    <w:uiPriority w:val="0"/>
    <w:pPr>
      <w:adjustRightInd/>
      <w:ind w:firstLine="200" w:firstLineChars="200"/>
    </w:pPr>
    <w:rPr>
      <w:rFonts w:ascii="Tahoma" w:hAnsi="Tahoma"/>
      <w:sz w:val="24"/>
      <w:szCs w:val="20"/>
    </w:rPr>
  </w:style>
  <w:style w:type="paragraph" w:customStyle="1" w:styleId="430">
    <w:name w:val="_标题2"/>
    <w:basedOn w:val="397"/>
    <w:next w:val="397"/>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autoRedefine/>
    <w:qFormat/>
    <w:uiPriority w:val="0"/>
    <w:pPr>
      <w:adjustRightInd/>
      <w:spacing w:line="360" w:lineRule="auto"/>
    </w:pPr>
    <w:rPr>
      <w:rFonts w:ascii="宋体" w:hAnsi="宋体"/>
      <w:szCs w:val="20"/>
    </w:rPr>
  </w:style>
  <w:style w:type="paragraph" w:customStyle="1" w:styleId="436">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autoRedefine/>
    <w:qFormat/>
    <w:uiPriority w:val="0"/>
    <w:pPr>
      <w:adjustRightInd/>
    </w:pPr>
    <w:rPr>
      <w:rFonts w:ascii="Tahoma" w:hAnsi="Tahoma"/>
      <w:sz w:val="24"/>
    </w:rPr>
  </w:style>
  <w:style w:type="paragraph" w:customStyle="1" w:styleId="438">
    <w:name w:val="Char Char Char Char11"/>
    <w:basedOn w:val="1"/>
    <w:autoRedefine/>
    <w:qFormat/>
    <w:uiPriority w:val="0"/>
    <w:rPr>
      <w:rFonts w:ascii="Tahoma" w:hAnsi="Tahoma"/>
      <w:sz w:val="24"/>
      <w:szCs w:val="20"/>
    </w:rPr>
  </w:style>
  <w:style w:type="paragraph" w:customStyle="1" w:styleId="439">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autoRedefine/>
    <w:qFormat/>
    <w:uiPriority w:val="0"/>
    <w:rPr>
      <w:rFonts w:ascii="Tahoma" w:hAnsi="Tahoma"/>
      <w:sz w:val="24"/>
      <w:szCs w:val="20"/>
    </w:rPr>
  </w:style>
  <w:style w:type="paragraph" w:customStyle="1" w:styleId="44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autoRedefine/>
    <w:qFormat/>
    <w:uiPriority w:val="0"/>
    <w:pPr>
      <w:adjustRightInd/>
    </w:pPr>
    <w:rPr>
      <w:szCs w:val="20"/>
    </w:rPr>
  </w:style>
  <w:style w:type="paragraph" w:customStyle="1" w:styleId="44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autoRedefine/>
    <w:qFormat/>
    <w:uiPriority w:val="34"/>
    <w:pPr>
      <w:adjustRightInd/>
      <w:ind w:firstLine="420" w:firstLineChars="200"/>
    </w:pPr>
    <w:rPr>
      <w:rFonts w:eastAsia="仿宋_GB2312"/>
      <w:sz w:val="28"/>
    </w:rPr>
  </w:style>
  <w:style w:type="paragraph" w:customStyle="1" w:styleId="44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autoRedefine/>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autoRedefine/>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3"/>
    <w:autoRedefine/>
    <w:qFormat/>
    <w:uiPriority w:val="0"/>
    <w:pPr>
      <w:snapToGrid w:val="0"/>
      <w:ind w:firstLine="480" w:firstLineChars="200"/>
    </w:pPr>
    <w:rPr>
      <w:rFonts w:ascii="Times New Roman"/>
      <w:szCs w:val="24"/>
      <w:lang w:val="en-US"/>
    </w:rPr>
  </w:style>
  <w:style w:type="paragraph" w:customStyle="1" w:styleId="454">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autoRedefine/>
    <w:qFormat/>
    <w:uiPriority w:val="0"/>
    <w:rPr>
      <w:rFonts w:ascii="宋体" w:hAnsi="Times New Roman" w:eastAsia="宋体" w:cs="Times New Roman"/>
      <w:kern w:val="2"/>
      <w:lang w:val="en-US" w:eastAsia="zh-CN" w:bidi="ar-SA"/>
    </w:rPr>
  </w:style>
  <w:style w:type="paragraph" w:customStyle="1" w:styleId="456">
    <w:name w:val="MM Title"/>
    <w:basedOn w:val="58"/>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autoRedefine/>
    <w:qFormat/>
    <w:uiPriority w:val="0"/>
    <w:pPr>
      <w:tabs>
        <w:tab w:val="left" w:pos="360"/>
      </w:tabs>
    </w:pPr>
    <w:rPr>
      <w:sz w:val="24"/>
      <w:szCs w:val="20"/>
    </w:rPr>
  </w:style>
  <w:style w:type="paragraph" w:customStyle="1" w:styleId="46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autoRedefine/>
    <w:qFormat/>
    <w:uiPriority w:val="0"/>
    <w:pPr>
      <w:widowControl/>
      <w:adjustRightInd/>
    </w:pPr>
    <w:rPr>
      <w:kern w:val="0"/>
      <w:szCs w:val="21"/>
    </w:rPr>
  </w:style>
  <w:style w:type="paragraph" w:customStyle="1" w:styleId="469">
    <w:name w:val="Char6"/>
    <w:basedOn w:val="1"/>
    <w:autoRedefine/>
    <w:qFormat/>
    <w:uiPriority w:val="0"/>
    <w:rPr>
      <w:rFonts w:ascii="仿宋_GB2312" w:eastAsia="仿宋_GB2312"/>
      <w:b/>
      <w:sz w:val="32"/>
      <w:szCs w:val="32"/>
    </w:rPr>
  </w:style>
  <w:style w:type="paragraph" w:customStyle="1" w:styleId="470">
    <w:name w:val="Char111"/>
    <w:basedOn w:val="1"/>
    <w:autoRedefine/>
    <w:qFormat/>
    <w:uiPriority w:val="0"/>
    <w:rPr>
      <w:rFonts w:ascii="仿宋_GB2312" w:eastAsia="仿宋_GB2312"/>
      <w:b/>
      <w:sz w:val="32"/>
      <w:szCs w:val="32"/>
    </w:rPr>
  </w:style>
  <w:style w:type="paragraph" w:customStyle="1" w:styleId="471">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47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autoRedefine/>
    <w:qFormat/>
    <w:uiPriority w:val="0"/>
    <w:pPr>
      <w:adjustRightInd/>
      <w:ind w:firstLine="200" w:firstLineChars="200"/>
    </w:pPr>
    <w:rPr>
      <w:rFonts w:ascii="Tahoma" w:hAnsi="Tahoma"/>
      <w:sz w:val="24"/>
      <w:szCs w:val="20"/>
    </w:rPr>
  </w:style>
  <w:style w:type="paragraph" w:customStyle="1" w:styleId="475">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autoRedefine/>
    <w:qFormat/>
    <w:uiPriority w:val="0"/>
    <w:rPr>
      <w:rFonts w:ascii="仿宋_GB2312" w:eastAsia="仿宋_GB2312"/>
      <w:b/>
      <w:sz w:val="32"/>
      <w:szCs w:val="32"/>
    </w:rPr>
  </w:style>
  <w:style w:type="paragraph" w:customStyle="1" w:styleId="478">
    <w:name w:val="五级条标题"/>
    <w:basedOn w:val="479"/>
    <w:next w:val="324"/>
    <w:autoRedefine/>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autoRedefine/>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autoRedefine/>
    <w:qFormat/>
    <w:uiPriority w:val="0"/>
    <w:rPr>
      <w:rFonts w:ascii="仿宋_GB2312" w:eastAsia="仿宋_GB2312"/>
      <w:b/>
      <w:sz w:val="32"/>
      <w:szCs w:val="32"/>
    </w:rPr>
  </w:style>
  <w:style w:type="paragraph" w:customStyle="1" w:styleId="482">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autoRedefine/>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6">
    <w:name w:val="单元格左对齐"/>
    <w:basedOn w:val="1"/>
    <w:autoRedefine/>
    <w:qFormat/>
    <w:uiPriority w:val="0"/>
    <w:pPr>
      <w:adjustRightInd/>
      <w:spacing w:line="360" w:lineRule="auto"/>
    </w:pPr>
    <w:rPr>
      <w:sz w:val="24"/>
    </w:rPr>
  </w:style>
  <w:style w:type="paragraph" w:customStyle="1" w:styleId="487">
    <w:name w:val="正文主体"/>
    <w:basedOn w:val="308"/>
    <w:autoRedefine/>
    <w:qFormat/>
    <w:uiPriority w:val="0"/>
  </w:style>
  <w:style w:type="paragraph" w:customStyle="1" w:styleId="48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autoRedefine/>
    <w:qFormat/>
    <w:uiPriority w:val="0"/>
    <w:pPr>
      <w:adjustRightInd/>
      <w:spacing w:line="360" w:lineRule="auto"/>
      <w:ind w:firstLine="480" w:firstLineChars="200"/>
    </w:pPr>
    <w:rPr>
      <w:sz w:val="24"/>
      <w:szCs w:val="20"/>
    </w:rPr>
  </w:style>
  <w:style w:type="paragraph" w:customStyle="1" w:styleId="492">
    <w:name w:val="P1"/>
    <w:basedOn w:val="1"/>
    <w:autoRedefine/>
    <w:qFormat/>
    <w:uiPriority w:val="0"/>
    <w:pPr>
      <w:adjustRightInd/>
      <w:spacing w:line="288" w:lineRule="auto"/>
      <w:ind w:firstLine="425" w:firstLineChars="200"/>
    </w:pPr>
  </w:style>
  <w:style w:type="paragraph" w:customStyle="1" w:styleId="493">
    <w:name w:val="列表内容"/>
    <w:basedOn w:val="1"/>
    <w:next w:val="1"/>
    <w:autoRedefine/>
    <w:qFormat/>
    <w:uiPriority w:val="0"/>
    <w:pPr>
      <w:widowControl/>
      <w:tabs>
        <w:tab w:val="left" w:pos="840"/>
      </w:tabs>
      <w:ind w:left="840" w:hanging="420"/>
      <w:jc w:val="left"/>
    </w:pPr>
    <w:rPr>
      <w:kern w:val="0"/>
      <w:sz w:val="18"/>
    </w:rPr>
  </w:style>
  <w:style w:type="paragraph" w:customStyle="1" w:styleId="494">
    <w:name w:val="Char Char11 Char Char Char1"/>
    <w:basedOn w:val="1"/>
    <w:autoRedefine/>
    <w:qFormat/>
    <w:uiPriority w:val="6"/>
    <w:pPr>
      <w:spacing w:line="360" w:lineRule="auto"/>
    </w:pPr>
    <w:rPr>
      <w:szCs w:val="20"/>
    </w:rPr>
  </w:style>
  <w:style w:type="paragraph" w:customStyle="1" w:styleId="495">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6">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3"/>
    <w:autoRedefine/>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autoRedefine/>
    <w:qFormat/>
    <w:uiPriority w:val="0"/>
    <w:pPr>
      <w:spacing w:line="360" w:lineRule="auto"/>
    </w:pPr>
    <w:rPr>
      <w:szCs w:val="20"/>
    </w:rPr>
  </w:style>
  <w:style w:type="paragraph" w:customStyle="1" w:styleId="50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autoRedefine/>
    <w:qFormat/>
    <w:uiPriority w:val="0"/>
    <w:rPr>
      <w:rFonts w:ascii="仿宋_GB2312" w:eastAsia="仿宋_GB2312"/>
      <w:b/>
      <w:sz w:val="32"/>
      <w:szCs w:val="32"/>
    </w:rPr>
  </w:style>
  <w:style w:type="paragraph" w:customStyle="1" w:styleId="50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7">
    <w:name w:val="Char Char4 Char Char"/>
    <w:basedOn w:val="1"/>
    <w:autoRedefine/>
    <w:qFormat/>
    <w:uiPriority w:val="0"/>
    <w:pPr>
      <w:widowControl/>
      <w:adjustRightInd/>
      <w:spacing w:after="160" w:line="240" w:lineRule="exact"/>
      <w:jc w:val="left"/>
    </w:pPr>
  </w:style>
  <w:style w:type="paragraph" w:customStyle="1" w:styleId="508">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autoRedefine/>
    <w:qFormat/>
    <w:uiPriority w:val="0"/>
    <w:pPr>
      <w:spacing w:line="360" w:lineRule="auto"/>
    </w:pPr>
    <w:rPr>
      <w:szCs w:val="20"/>
    </w:rPr>
  </w:style>
  <w:style w:type="paragraph" w:customStyle="1" w:styleId="51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autoRedefine/>
    <w:qFormat/>
    <w:uiPriority w:val="0"/>
    <w:pPr>
      <w:adjustRightInd/>
      <w:ind w:firstLine="200" w:firstLineChars="200"/>
    </w:pPr>
    <w:rPr>
      <w:rFonts w:ascii="Tahoma" w:hAnsi="Tahoma"/>
      <w:sz w:val="24"/>
      <w:szCs w:val="20"/>
    </w:rPr>
  </w:style>
  <w:style w:type="paragraph" w:customStyle="1" w:styleId="517">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autoRedefine/>
    <w:qFormat/>
    <w:uiPriority w:val="0"/>
    <w:pPr>
      <w:tabs>
        <w:tab w:val="left" w:pos="0"/>
      </w:tabs>
      <w:ind w:left="900" w:firstLine="0" w:firstLineChars="0"/>
    </w:pPr>
  </w:style>
  <w:style w:type="paragraph" w:customStyle="1" w:styleId="520">
    <w:name w:val="Bulleted List"/>
    <w:basedOn w:val="1"/>
    <w:autoRedefine/>
    <w:qFormat/>
    <w:uiPriority w:val="0"/>
    <w:pPr>
      <w:tabs>
        <w:tab w:val="left" w:pos="1260"/>
      </w:tabs>
      <w:adjustRightInd/>
      <w:ind w:left="1260" w:hanging="420"/>
    </w:pPr>
  </w:style>
  <w:style w:type="paragraph" w:customStyle="1" w:styleId="521">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autoRedefine/>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autoRedefine/>
    <w:qFormat/>
    <w:uiPriority w:val="0"/>
    <w:rPr>
      <w:rFonts w:ascii="Tahoma" w:hAnsi="Tahoma" w:cs="仿宋_GB2312"/>
      <w:sz w:val="24"/>
      <w:szCs w:val="20"/>
    </w:rPr>
  </w:style>
  <w:style w:type="paragraph" w:customStyle="1" w:styleId="524">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autoRedefine/>
    <w:qFormat/>
    <w:uiPriority w:val="0"/>
    <w:rPr>
      <w:rFonts w:ascii="仿宋_GB2312" w:eastAsia="仿宋_GB2312"/>
      <w:b/>
      <w:sz w:val="32"/>
      <w:szCs w:val="20"/>
    </w:rPr>
  </w:style>
  <w:style w:type="paragraph" w:customStyle="1" w:styleId="529">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autoRedefine/>
    <w:qFormat/>
    <w:uiPriority w:val="0"/>
    <w:rPr>
      <w:rFonts w:ascii="仿宋_GB2312" w:eastAsia="仿宋_GB2312"/>
      <w:b/>
      <w:sz w:val="32"/>
      <w:szCs w:val="20"/>
    </w:rPr>
  </w:style>
  <w:style w:type="paragraph" w:customStyle="1" w:styleId="531">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8">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autoRedefine/>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2">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autoRedefine/>
    <w:qFormat/>
    <w:uiPriority w:val="0"/>
    <w:pPr>
      <w:widowControl/>
      <w:spacing w:after="160" w:line="240" w:lineRule="exact"/>
      <w:jc w:val="left"/>
    </w:pPr>
    <w:rPr>
      <w:rFonts w:eastAsia="仿宋_GB2312"/>
      <w:sz w:val="28"/>
    </w:rPr>
  </w:style>
  <w:style w:type="paragraph" w:customStyle="1" w:styleId="545">
    <w:name w:val="Char21"/>
    <w:basedOn w:val="1"/>
    <w:autoRedefine/>
    <w:qFormat/>
    <w:uiPriority w:val="0"/>
    <w:pPr>
      <w:adjustRightInd/>
      <w:ind w:firstLine="200" w:firstLineChars="200"/>
    </w:pPr>
    <w:rPr>
      <w:rFonts w:ascii="仿宋_GB2312" w:eastAsia="仿宋_GB2312"/>
      <w:b/>
      <w:sz w:val="32"/>
      <w:szCs w:val="32"/>
    </w:rPr>
  </w:style>
  <w:style w:type="paragraph" w:customStyle="1" w:styleId="546">
    <w:name w:val="列表段落1"/>
    <w:basedOn w:val="1"/>
    <w:autoRedefine/>
    <w:qFormat/>
    <w:uiPriority w:val="34"/>
    <w:pPr>
      <w:adjustRightInd/>
      <w:ind w:right="238" w:firstLine="420"/>
    </w:pPr>
    <w:rPr>
      <w:rFonts w:ascii="Calibri" w:hAnsi="Calibri"/>
      <w:sz w:val="24"/>
    </w:rPr>
  </w:style>
  <w:style w:type="paragraph" w:customStyle="1" w:styleId="547">
    <w:name w:val="Char Char110"/>
    <w:basedOn w:val="1"/>
    <w:autoRedefine/>
    <w:qFormat/>
    <w:uiPriority w:val="6"/>
    <w:pPr>
      <w:spacing w:line="360" w:lineRule="auto"/>
    </w:pPr>
    <w:rPr>
      <w:rFonts w:ascii="Tahoma" w:hAnsi="Tahoma"/>
      <w:sz w:val="24"/>
      <w:szCs w:val="20"/>
    </w:rPr>
  </w:style>
  <w:style w:type="paragraph" w:customStyle="1" w:styleId="548">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0">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autoRedefine/>
    <w:qFormat/>
    <w:uiPriority w:val="0"/>
    <w:rPr>
      <w:rFonts w:ascii="Tahoma" w:hAnsi="Tahoma" w:cs="仿宋_GB2312"/>
      <w:sz w:val="24"/>
      <w:szCs w:val="20"/>
    </w:rPr>
  </w:style>
  <w:style w:type="paragraph" w:customStyle="1" w:styleId="553">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7">
    <w:name w:val="_Style 12"/>
    <w:basedOn w:val="18"/>
    <w:autoRedefine/>
    <w:qFormat/>
    <w:uiPriority w:val="0"/>
    <w:pPr>
      <w:snapToGrid w:val="0"/>
      <w:spacing w:line="360" w:lineRule="auto"/>
    </w:pPr>
  </w:style>
  <w:style w:type="paragraph" w:customStyle="1" w:styleId="558">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1"/>
    <w:autoRedefine/>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autoRedefine/>
    <w:qFormat/>
    <w:uiPriority w:val="0"/>
    <w:pPr>
      <w:outlineLvl w:val="2"/>
    </w:pPr>
  </w:style>
  <w:style w:type="paragraph" w:customStyle="1" w:styleId="565">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autoRedefine/>
    <w:qFormat/>
    <w:uiPriority w:val="0"/>
    <w:pPr>
      <w:adjustRightInd/>
      <w:ind w:firstLine="200" w:firstLineChars="200"/>
    </w:pPr>
    <w:rPr>
      <w:rFonts w:ascii="Tahoma" w:hAnsi="Tahoma"/>
      <w:sz w:val="24"/>
      <w:szCs w:val="20"/>
    </w:rPr>
  </w:style>
  <w:style w:type="paragraph" w:customStyle="1" w:styleId="567">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8">
    <w:name w:val="MM Empty"/>
    <w:basedOn w:val="1"/>
    <w:autoRedefine/>
    <w:qFormat/>
    <w:uiPriority w:val="0"/>
    <w:pPr>
      <w:adjustRightInd/>
    </w:pPr>
  </w:style>
  <w:style w:type="paragraph" w:customStyle="1" w:styleId="569">
    <w:name w:val="Char24"/>
    <w:basedOn w:val="1"/>
    <w:autoRedefine/>
    <w:qFormat/>
    <w:uiPriority w:val="0"/>
    <w:rPr>
      <w:rFonts w:ascii="仿宋_GB2312" w:eastAsia="仿宋_GB2312"/>
      <w:b/>
      <w:sz w:val="32"/>
      <w:szCs w:val="32"/>
    </w:rPr>
  </w:style>
  <w:style w:type="paragraph" w:customStyle="1" w:styleId="570">
    <w:name w:val="正文箭头"/>
    <w:basedOn w:val="222"/>
    <w:autoRedefine/>
    <w:qFormat/>
    <w:uiPriority w:val="0"/>
  </w:style>
  <w:style w:type="paragraph" w:customStyle="1" w:styleId="571">
    <w:name w:val="U_编号2"/>
    <w:basedOn w:val="1"/>
    <w:autoRedefine/>
    <w:qFormat/>
    <w:uiPriority w:val="0"/>
    <w:pPr>
      <w:tabs>
        <w:tab w:val="left" w:pos="785"/>
      </w:tabs>
      <w:adjustRightInd/>
      <w:spacing w:beforeLines="10" w:afterLines="10" w:line="300" w:lineRule="auto"/>
    </w:pPr>
    <w:rPr>
      <w:sz w:val="24"/>
    </w:rPr>
  </w:style>
  <w:style w:type="paragraph" w:customStyle="1" w:styleId="572">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autoRedefine/>
    <w:qFormat/>
    <w:uiPriority w:val="34"/>
    <w:pPr>
      <w:adjustRightInd/>
      <w:ind w:firstLine="420" w:firstLineChars="200"/>
    </w:pPr>
    <w:rPr>
      <w:rFonts w:eastAsia="仿宋_GB2312"/>
      <w:sz w:val="28"/>
    </w:rPr>
  </w:style>
  <w:style w:type="paragraph" w:customStyle="1" w:styleId="577">
    <w:name w:val="表格 内容"/>
    <w:basedOn w:val="413"/>
    <w:autoRedefine/>
    <w:qFormat/>
    <w:uiPriority w:val="0"/>
    <w:rPr>
      <w:b w:val="0"/>
      <w:sz w:val="20"/>
    </w:rPr>
  </w:style>
  <w:style w:type="paragraph" w:customStyle="1" w:styleId="578">
    <w:name w:val="正文首行缩进1"/>
    <w:basedOn w:val="23"/>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7"/>
    <w:next w:val="1"/>
    <w:autoRedefine/>
    <w:qFormat/>
    <w:uiPriority w:val="0"/>
    <w:pPr>
      <w:tabs>
        <w:tab w:val="left" w:pos="1080"/>
        <w:tab w:val="clear" w:pos="1008"/>
      </w:tabs>
      <w:ind w:left="1080" w:hanging="1080"/>
    </w:pPr>
  </w:style>
  <w:style w:type="paragraph" w:customStyle="1" w:styleId="581">
    <w:name w:val="数字标题1"/>
    <w:basedOn w:val="3"/>
    <w:next w:val="1"/>
    <w:autoRedefine/>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autoRedefine/>
    <w:qFormat/>
    <w:uiPriority w:val="0"/>
    <w:pPr>
      <w:widowControl/>
    </w:pPr>
    <w:rPr>
      <w:kern w:val="0"/>
      <w:sz w:val="24"/>
      <w:szCs w:val="20"/>
    </w:rPr>
  </w:style>
  <w:style w:type="paragraph" w:customStyle="1" w:styleId="589">
    <w:name w:val="Char Char113"/>
    <w:basedOn w:val="1"/>
    <w:autoRedefine/>
    <w:qFormat/>
    <w:uiPriority w:val="0"/>
    <w:pPr>
      <w:widowControl/>
      <w:spacing w:after="160" w:line="240" w:lineRule="exact"/>
      <w:jc w:val="left"/>
    </w:pPr>
    <w:rPr>
      <w:rFonts w:eastAsia="仿宋_GB2312"/>
      <w:sz w:val="28"/>
    </w:rPr>
  </w:style>
  <w:style w:type="paragraph" w:customStyle="1" w:styleId="590">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autoRedefine/>
    <w:qFormat/>
    <w:uiPriority w:val="34"/>
    <w:pPr>
      <w:adjustRightInd/>
      <w:ind w:firstLine="420" w:firstLineChars="200"/>
    </w:pPr>
    <w:rPr>
      <w:rFonts w:eastAsia="仿宋_GB2312"/>
      <w:sz w:val="28"/>
    </w:rPr>
  </w:style>
  <w:style w:type="paragraph" w:customStyle="1" w:styleId="592">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4">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autoRedefine/>
    <w:qFormat/>
    <w:uiPriority w:val="6"/>
    <w:pPr>
      <w:widowControl/>
      <w:spacing w:after="160" w:line="240" w:lineRule="exact"/>
      <w:jc w:val="left"/>
    </w:pPr>
    <w:rPr>
      <w:rFonts w:eastAsia="仿宋_GB2312"/>
      <w:sz w:val="28"/>
    </w:rPr>
  </w:style>
  <w:style w:type="paragraph" w:customStyle="1" w:styleId="598">
    <w:name w:val="正文 图"/>
    <w:basedOn w:val="127"/>
    <w:autoRedefine/>
    <w:qFormat/>
    <w:uiPriority w:val="0"/>
    <w:pPr>
      <w:adjustRightInd/>
      <w:spacing w:before="0"/>
      <w:ind w:firstLine="0"/>
      <w:jc w:val="center"/>
    </w:pPr>
    <w:rPr>
      <w:rFonts w:ascii="微软雅黑" w:hAnsi="微软雅黑"/>
    </w:rPr>
  </w:style>
  <w:style w:type="paragraph" w:customStyle="1" w:styleId="599">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autoRedefine/>
    <w:qFormat/>
    <w:uiPriority w:val="0"/>
    <w:pPr>
      <w:ind w:left="0"/>
    </w:pPr>
  </w:style>
  <w:style w:type="paragraph" w:customStyle="1" w:styleId="602">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autoRedefine/>
    <w:qFormat/>
    <w:uiPriority w:val="0"/>
    <w:pPr>
      <w:adjustRightInd/>
      <w:spacing w:line="360" w:lineRule="auto"/>
      <w:ind w:firstLine="480"/>
    </w:pPr>
    <w:rPr>
      <w:sz w:val="24"/>
    </w:rPr>
  </w:style>
  <w:style w:type="paragraph" w:customStyle="1" w:styleId="605">
    <w:name w:val="列出段落111"/>
    <w:basedOn w:val="1"/>
    <w:autoRedefine/>
    <w:qFormat/>
    <w:uiPriority w:val="34"/>
    <w:pPr>
      <w:ind w:firstLine="420" w:firstLineChars="200"/>
    </w:pPr>
  </w:style>
  <w:style w:type="paragraph" w:customStyle="1" w:styleId="606">
    <w:name w:val="标准文本"/>
    <w:basedOn w:val="1"/>
    <w:link w:val="943"/>
    <w:autoRedefine/>
    <w:qFormat/>
    <w:uiPriority w:val="0"/>
    <w:pPr>
      <w:adjustRightInd/>
      <w:spacing w:line="360" w:lineRule="auto"/>
      <w:ind w:firstLine="480" w:firstLineChars="200"/>
    </w:pPr>
    <w:rPr>
      <w:rFonts w:cs="宋体"/>
      <w:sz w:val="24"/>
      <w:szCs w:val="20"/>
    </w:rPr>
  </w:style>
  <w:style w:type="paragraph" w:customStyle="1" w:styleId="607">
    <w:name w:val="_Style 947"/>
    <w:basedOn w:val="1"/>
    <w:next w:val="101"/>
    <w:autoRedefine/>
    <w:qFormat/>
    <w:uiPriority w:val="34"/>
    <w:pPr>
      <w:adjustRightInd/>
      <w:ind w:firstLine="420" w:firstLineChars="200"/>
    </w:pPr>
  </w:style>
  <w:style w:type="paragraph" w:customStyle="1" w:styleId="60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autoRedefine/>
    <w:qFormat/>
    <w:uiPriority w:val="0"/>
    <w:pPr>
      <w:adjustRightInd/>
      <w:jc w:val="left"/>
    </w:pPr>
    <w:rPr>
      <w:rFonts w:ascii="Calibri" w:hAnsi="Calibri"/>
      <w:kern w:val="0"/>
      <w:sz w:val="22"/>
      <w:szCs w:val="22"/>
      <w:lang w:eastAsia="en-US"/>
    </w:rPr>
  </w:style>
  <w:style w:type="paragraph" w:customStyle="1" w:styleId="61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0">
    <w:name w:val="No Spacing1"/>
    <w:autoRedefine/>
    <w:qFormat/>
    <w:uiPriority w:val="0"/>
    <w:rPr>
      <w:rFonts w:ascii="Calibri" w:hAnsi="Calibri" w:eastAsia="??" w:cs="宋体"/>
      <w:sz w:val="22"/>
      <w:szCs w:val="22"/>
      <w:lang w:val="en-US" w:eastAsia="en-US" w:bidi="ar-SA"/>
    </w:rPr>
  </w:style>
  <w:style w:type="paragraph" w:customStyle="1" w:styleId="621">
    <w:name w:val="[Normal]"/>
    <w:autoRedefine/>
    <w:qFormat/>
    <w:uiPriority w:val="0"/>
    <w:rPr>
      <w:rFonts w:ascii="宋体" w:hAnsi="宋体" w:eastAsia="宋体" w:cs="Times New Roman"/>
      <w:sz w:val="24"/>
      <w:szCs w:val="22"/>
      <w:lang w:val="zh-CN" w:eastAsia="zh-CN" w:bidi="ar-SA"/>
    </w:rPr>
  </w:style>
  <w:style w:type="character" w:customStyle="1" w:styleId="622">
    <w:name w:val="表格非标题文字 Char"/>
    <w:link w:val="81"/>
    <w:autoRedefine/>
    <w:qFormat/>
    <w:uiPriority w:val="0"/>
    <w:rPr>
      <w:rFonts w:ascii="Futura Bk" w:hAnsi="Futura Bk"/>
      <w:kern w:val="2"/>
      <w:sz w:val="18"/>
      <w:szCs w:val="21"/>
      <w:lang w:val="en-US" w:eastAsia="zh-CN" w:bidi="ar-SA"/>
    </w:rPr>
  </w:style>
  <w:style w:type="character" w:customStyle="1" w:styleId="623">
    <w:name w:val="*正文 Char"/>
    <w:link w:val="82"/>
    <w:autoRedefine/>
    <w:qFormat/>
    <w:locked/>
    <w:uiPriority w:val="0"/>
    <w:rPr>
      <w:rFonts w:ascii="宋体" w:hAnsi="宋体"/>
      <w:sz w:val="24"/>
    </w:rPr>
  </w:style>
  <w:style w:type="character" w:customStyle="1" w:styleId="624">
    <w:name w:val="Char Char71"/>
    <w:autoRedefine/>
    <w:semiHidden/>
    <w:qFormat/>
    <w:uiPriority w:val="0"/>
    <w:rPr>
      <w:rFonts w:eastAsia="宋体"/>
      <w:kern w:val="2"/>
      <w:sz w:val="21"/>
      <w:szCs w:val="24"/>
      <w:lang w:val="en-US" w:eastAsia="zh-CN" w:bidi="ar-SA"/>
    </w:rPr>
  </w:style>
  <w:style w:type="character" w:customStyle="1" w:styleId="625">
    <w:name w:val="Char Char6"/>
    <w:autoRedefine/>
    <w:qFormat/>
    <w:uiPriority w:val="0"/>
    <w:rPr>
      <w:rFonts w:eastAsia="宋体"/>
      <w:kern w:val="2"/>
      <w:sz w:val="21"/>
      <w:szCs w:val="24"/>
      <w:lang w:val="en-US" w:eastAsia="zh-CN" w:bidi="ar-SA"/>
    </w:rPr>
  </w:style>
  <w:style w:type="character" w:customStyle="1" w:styleId="626">
    <w:name w:val="正文缩进 Char"/>
    <w:autoRedefine/>
    <w:qFormat/>
    <w:uiPriority w:val="0"/>
    <w:rPr>
      <w:rFonts w:eastAsia="宋体"/>
      <w:kern w:val="2"/>
      <w:sz w:val="21"/>
      <w:lang w:val="en-US" w:eastAsia="zh-CN"/>
    </w:rPr>
  </w:style>
  <w:style w:type="character" w:customStyle="1" w:styleId="62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8">
    <w:name w:val="Char Char28"/>
    <w:autoRedefine/>
    <w:qFormat/>
    <w:uiPriority w:val="6"/>
    <w:rPr>
      <w:rFonts w:ascii="仿宋_GB2312" w:hAnsi="仿宋_GB2312" w:eastAsia="仿宋_GB2312"/>
      <w:kern w:val="1"/>
      <w:sz w:val="28"/>
    </w:rPr>
  </w:style>
  <w:style w:type="character" w:customStyle="1" w:styleId="62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autoRedefine/>
    <w:qFormat/>
    <w:uiPriority w:val="6"/>
    <w:rPr>
      <w:rFonts w:ascii="Times New Roman" w:hAnsi="Times New Roman" w:eastAsia="黑体" w:cs="Times New Roman"/>
      <w:b/>
      <w:kern w:val="0"/>
      <w:sz w:val="24"/>
      <w:szCs w:val="24"/>
    </w:rPr>
  </w:style>
  <w:style w:type="character" w:customStyle="1" w:styleId="631">
    <w:name w:val="U_正文 Char"/>
    <w:link w:val="83"/>
    <w:autoRedefine/>
    <w:qFormat/>
    <w:uiPriority w:val="0"/>
    <w:rPr>
      <w:sz w:val="24"/>
      <w:szCs w:val="24"/>
    </w:rPr>
  </w:style>
  <w:style w:type="character" w:customStyle="1" w:styleId="632">
    <w:name w:val="HTML 地址 Char1"/>
    <w:autoRedefine/>
    <w:qFormat/>
    <w:uiPriority w:val="0"/>
    <w:rPr>
      <w:rFonts w:ascii="Times New Roman" w:hAnsi="Times New Roman" w:eastAsia="宋体" w:cs="Times New Roman"/>
      <w:i/>
      <w:iCs/>
      <w:szCs w:val="24"/>
    </w:rPr>
  </w:style>
  <w:style w:type="character" w:customStyle="1" w:styleId="633">
    <w:name w:val="批注主题 Char1"/>
    <w:link w:val="59"/>
    <w:autoRedefine/>
    <w:qFormat/>
    <w:uiPriority w:val="0"/>
    <w:rPr>
      <w:b/>
      <w:bCs/>
      <w:kern w:val="2"/>
      <w:sz w:val="21"/>
      <w:szCs w:val="24"/>
    </w:rPr>
  </w:style>
  <w:style w:type="character" w:customStyle="1" w:styleId="634">
    <w:name w:val="Char Char51"/>
    <w:autoRedefine/>
    <w:qFormat/>
    <w:uiPriority w:val="0"/>
    <w:rPr>
      <w:rFonts w:ascii="宋体" w:hAnsi="Courier New" w:eastAsia="宋体"/>
      <w:kern w:val="2"/>
      <w:sz w:val="21"/>
      <w:lang w:val="en-US" w:eastAsia="zh-CN"/>
    </w:rPr>
  </w:style>
  <w:style w:type="character" w:customStyle="1" w:styleId="635">
    <w:name w:val="表正文 Char"/>
    <w:autoRedefine/>
    <w:qFormat/>
    <w:uiPriority w:val="0"/>
    <w:rPr>
      <w:rFonts w:ascii="宋体" w:eastAsia="宋体"/>
      <w:snapToGrid w:val="0"/>
      <w:color w:val="000000"/>
      <w:kern w:val="28"/>
      <w:sz w:val="28"/>
      <w:lang w:val="en-US" w:eastAsia="zh-CN" w:bidi="ar-SA"/>
    </w:rPr>
  </w:style>
  <w:style w:type="character" w:customStyle="1" w:styleId="636">
    <w:name w:val="Char Char34"/>
    <w:autoRedefine/>
    <w:qFormat/>
    <w:uiPriority w:val="6"/>
    <w:rPr>
      <w:b/>
      <w:kern w:val="1"/>
      <w:sz w:val="28"/>
      <w:szCs w:val="28"/>
    </w:rPr>
  </w:style>
  <w:style w:type="character" w:customStyle="1" w:styleId="63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4"/>
    <w:autoRedefine/>
    <w:qFormat/>
    <w:uiPriority w:val="0"/>
    <w:rPr>
      <w:rFonts w:ascii="宋体" w:hAnsi="宋体" w:eastAsia="宋体"/>
      <w:kern w:val="2"/>
      <w:sz w:val="24"/>
      <w:lang w:bidi="ar-SA"/>
    </w:rPr>
  </w:style>
  <w:style w:type="character" w:customStyle="1" w:styleId="639">
    <w:name w:val="未处理的提及1"/>
    <w:autoRedefine/>
    <w:qFormat/>
    <w:uiPriority w:val="0"/>
    <w:rPr>
      <w:color w:val="808080"/>
      <w:shd w:val="clear" w:color="auto" w:fill="E6E6E6"/>
    </w:rPr>
  </w:style>
  <w:style w:type="character" w:customStyle="1" w:styleId="640">
    <w:name w:val="txt"/>
    <w:autoRedefine/>
    <w:qFormat/>
    <w:uiPriority w:val="0"/>
    <w:rPr>
      <w:rFonts w:ascii="仿宋_GB2312" w:eastAsia="微软雅黑"/>
      <w:b/>
      <w:kern w:val="2"/>
      <w:sz w:val="32"/>
      <w:szCs w:val="32"/>
      <w:lang w:val="en-US" w:eastAsia="zh-CN" w:bidi="ar-SA"/>
    </w:rPr>
  </w:style>
  <w:style w:type="character" w:customStyle="1" w:styleId="641">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2">
    <w:name w:val="Char Char32"/>
    <w:autoRedefine/>
    <w:qFormat/>
    <w:uiPriority w:val="6"/>
    <w:rPr>
      <w:b/>
      <w:kern w:val="1"/>
      <w:sz w:val="24"/>
      <w:szCs w:val="24"/>
    </w:rPr>
  </w:style>
  <w:style w:type="character" w:customStyle="1" w:styleId="643">
    <w:name w:val="PI Char1"/>
    <w:autoRedefine/>
    <w:qFormat/>
    <w:uiPriority w:val="0"/>
    <w:rPr>
      <w:rFonts w:ascii="宋体" w:hAnsi="宋体"/>
      <w:kern w:val="2"/>
      <w:sz w:val="24"/>
      <w:szCs w:val="24"/>
    </w:rPr>
  </w:style>
  <w:style w:type="character" w:customStyle="1" w:styleId="644">
    <w:name w:val="tw4winTerm"/>
    <w:autoRedefine/>
    <w:qFormat/>
    <w:uiPriority w:val="0"/>
    <w:rPr>
      <w:color w:val="0000FF"/>
    </w:rPr>
  </w:style>
  <w:style w:type="character" w:customStyle="1" w:styleId="645">
    <w:name w:val="Footer Char"/>
    <w:autoRedefine/>
    <w:qFormat/>
    <w:locked/>
    <w:uiPriority w:val="0"/>
    <w:rPr>
      <w:rFonts w:eastAsia="宋体"/>
      <w:kern w:val="2"/>
      <w:sz w:val="18"/>
      <w:lang w:val="en-US" w:eastAsia="zh-CN" w:bidi="ar-SA"/>
    </w:rPr>
  </w:style>
  <w:style w:type="character" w:customStyle="1" w:styleId="646">
    <w:name w:val="普通文字 Char Char1"/>
    <w:autoRedefine/>
    <w:qFormat/>
    <w:uiPriority w:val="0"/>
    <w:rPr>
      <w:rFonts w:ascii="宋体" w:hAnsi="Courier New"/>
      <w:kern w:val="2"/>
      <w:sz w:val="21"/>
    </w:rPr>
  </w:style>
  <w:style w:type="character" w:customStyle="1" w:styleId="647">
    <w:name w:val="Char Char101"/>
    <w:autoRedefine/>
    <w:qFormat/>
    <w:uiPriority w:val="6"/>
    <w:rPr>
      <w:rFonts w:ascii="宋体" w:hAnsi="宋体"/>
      <w:kern w:val="2"/>
      <w:sz w:val="21"/>
      <w:szCs w:val="24"/>
      <w:lang w:val="en-US" w:eastAsia="zh-CN"/>
    </w:rPr>
  </w:style>
  <w:style w:type="character" w:customStyle="1" w:styleId="648">
    <w:name w:val="标题 4 Char"/>
    <w:autoRedefine/>
    <w:qFormat/>
    <w:uiPriority w:val="0"/>
    <w:rPr>
      <w:rFonts w:ascii="Arial" w:hAnsi="Arial" w:eastAsia="黑体"/>
      <w:b/>
      <w:kern w:val="2"/>
      <w:sz w:val="28"/>
    </w:rPr>
  </w:style>
  <w:style w:type="character" w:customStyle="1" w:styleId="649">
    <w:name w:val="链接"/>
    <w:autoRedefine/>
    <w:qFormat/>
    <w:uiPriority w:val="0"/>
    <w:rPr>
      <w:color w:val="0000FF"/>
      <w:sz w:val="21"/>
      <w:szCs w:val="21"/>
      <w:u w:val="single"/>
    </w:rPr>
  </w:style>
  <w:style w:type="character" w:customStyle="1" w:styleId="650">
    <w:name w:val="h4 Char"/>
    <w:autoRedefine/>
    <w:qFormat/>
    <w:uiPriority w:val="0"/>
    <w:rPr>
      <w:rFonts w:ascii="Arial" w:hAnsi="Arial" w:eastAsia="黑体"/>
      <w:b/>
      <w:bCs/>
      <w:kern w:val="2"/>
      <w:sz w:val="28"/>
      <w:szCs w:val="28"/>
      <w:lang w:val="zh-CN" w:eastAsia="zh-CN" w:bidi="ar-SA"/>
    </w:rPr>
  </w:style>
  <w:style w:type="character" w:customStyle="1" w:styleId="651">
    <w:name w:val="5正文 Char"/>
    <w:link w:val="85"/>
    <w:autoRedefine/>
    <w:qFormat/>
    <w:uiPriority w:val="0"/>
    <w:rPr>
      <w:rFonts w:ascii="仿宋_GB2312" w:hAnsi="微软雅黑" w:eastAsia="仿宋_GB2312"/>
      <w:sz w:val="28"/>
      <w:szCs w:val="21"/>
    </w:rPr>
  </w:style>
  <w:style w:type="character" w:customStyle="1" w:styleId="652">
    <w:name w:val="标题 3 字符"/>
    <w:autoRedefine/>
    <w:qFormat/>
    <w:uiPriority w:val="9"/>
    <w:rPr>
      <w:b/>
      <w:bCs/>
      <w:kern w:val="2"/>
      <w:sz w:val="32"/>
      <w:szCs w:val="32"/>
    </w:rPr>
  </w:style>
  <w:style w:type="character" w:customStyle="1" w:styleId="653">
    <w:name w:val="样式6 Char"/>
    <w:autoRedefine/>
    <w:qFormat/>
    <w:uiPriority w:val="0"/>
    <w:rPr>
      <w:rFonts w:ascii="仿宋_GB2312" w:hAnsi="宋体" w:eastAsia="仿宋_GB2312"/>
      <w:b/>
      <w:bCs/>
      <w:kern w:val="2"/>
      <w:sz w:val="24"/>
      <w:szCs w:val="24"/>
      <w:lang w:val="en-US" w:eastAsia="zh-CN" w:bidi="ar-SA"/>
    </w:rPr>
  </w:style>
  <w:style w:type="character" w:customStyle="1" w:styleId="654">
    <w:name w:val="Char Char14"/>
    <w:autoRedefine/>
    <w:qFormat/>
    <w:uiPriority w:val="6"/>
    <w:rPr>
      <w:rFonts w:ascii="黑体" w:hAnsi="黑体" w:eastAsia="黑体"/>
    </w:rPr>
  </w:style>
  <w:style w:type="character" w:customStyle="1" w:styleId="655">
    <w:name w:val="Heading 2 Hidden Char"/>
    <w:autoRedefine/>
    <w:qFormat/>
    <w:uiPriority w:val="0"/>
    <w:rPr>
      <w:rFonts w:ascii="仿宋_GB2312" w:eastAsia="仿宋_GB2312"/>
      <w:b/>
      <w:bCs/>
      <w:kern w:val="2"/>
      <w:sz w:val="24"/>
      <w:szCs w:val="24"/>
      <w:lang w:val="zh-CN" w:eastAsia="zh-CN" w:bidi="ar-SA"/>
    </w:rPr>
  </w:style>
  <w:style w:type="character" w:customStyle="1" w:styleId="656">
    <w:name w:val="正文首行缩进 2 Char"/>
    <w:link w:val="61"/>
    <w:autoRedefine/>
    <w:qFormat/>
    <w:uiPriority w:val="0"/>
    <w:rPr>
      <w:rFonts w:ascii="宋体" w:hAnsi="宋体"/>
      <w:kern w:val="2"/>
      <w:sz w:val="21"/>
      <w:szCs w:val="24"/>
    </w:rPr>
  </w:style>
  <w:style w:type="character" w:customStyle="1" w:styleId="657">
    <w:name w:val="font11"/>
    <w:autoRedefine/>
    <w:qFormat/>
    <w:uiPriority w:val="0"/>
    <w:rPr>
      <w:rFonts w:hint="default" w:ascii="Times New Roman" w:hAnsi="Times New Roman" w:cs="Times New Roman"/>
      <w:color w:val="000000"/>
      <w:sz w:val="22"/>
      <w:szCs w:val="22"/>
      <w:u w:val="none"/>
    </w:rPr>
  </w:style>
  <w:style w:type="character" w:customStyle="1" w:styleId="658">
    <w:name w:val="表正文 Char1"/>
    <w:autoRedefine/>
    <w:qFormat/>
    <w:uiPriority w:val="0"/>
    <w:rPr>
      <w:rFonts w:ascii="宋体" w:eastAsia="宋体"/>
      <w:snapToGrid w:val="0"/>
      <w:color w:val="000000"/>
      <w:kern w:val="28"/>
      <w:sz w:val="28"/>
    </w:rPr>
  </w:style>
  <w:style w:type="character" w:customStyle="1" w:styleId="659">
    <w:name w:val="blue1"/>
    <w:basedOn w:val="69"/>
    <w:autoRedefine/>
    <w:qFormat/>
    <w:uiPriority w:val="0"/>
    <w:rPr>
      <w:rFonts w:ascii="Arial" w:hAnsi="Arial" w:eastAsia="黑体" w:cs="Arial"/>
      <w:snapToGrid w:val="0"/>
      <w:kern w:val="0"/>
      <w:szCs w:val="21"/>
    </w:rPr>
  </w:style>
  <w:style w:type="character" w:customStyle="1" w:styleId="660">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661">
    <w:name w:val="标书1 Char"/>
    <w:autoRedefine/>
    <w:qFormat/>
    <w:uiPriority w:val="0"/>
    <w:rPr>
      <w:rFonts w:eastAsia="宋体"/>
      <w:b/>
      <w:bCs/>
      <w:kern w:val="44"/>
      <w:sz w:val="44"/>
      <w:szCs w:val="44"/>
      <w:lang w:val="en-US" w:eastAsia="zh-CN" w:bidi="ar-SA"/>
    </w:rPr>
  </w:style>
  <w:style w:type="character" w:customStyle="1" w:styleId="662">
    <w:name w:val="样式5 Char"/>
    <w:autoRedefine/>
    <w:qFormat/>
    <w:uiPriority w:val="0"/>
    <w:rPr>
      <w:rFonts w:ascii="仿宋_GB2312" w:hAnsi="仿宋" w:eastAsia="仿宋_GB2312"/>
      <w:kern w:val="2"/>
      <w:sz w:val="24"/>
      <w:szCs w:val="24"/>
    </w:rPr>
  </w:style>
  <w:style w:type="character" w:customStyle="1" w:styleId="663">
    <w:name w:val="样式4 Char"/>
    <w:autoRedefine/>
    <w:qFormat/>
    <w:uiPriority w:val="0"/>
    <w:rPr>
      <w:rFonts w:ascii="仿宋_GB2312" w:hAnsi="仿宋" w:eastAsia="仿宋_GB2312"/>
      <w:b/>
      <w:kern w:val="2"/>
      <w:sz w:val="32"/>
      <w:szCs w:val="32"/>
      <w:lang w:bidi="ar-SA"/>
    </w:rPr>
  </w:style>
  <w:style w:type="character" w:customStyle="1" w:styleId="664">
    <w:name w:val="插图说明 Char"/>
    <w:autoRedefine/>
    <w:qFormat/>
    <w:uiPriority w:val="0"/>
    <w:rPr>
      <w:rFonts w:eastAsia="黑体"/>
      <w:sz w:val="24"/>
      <w:lang w:val="en-US" w:eastAsia="zh-CN"/>
    </w:rPr>
  </w:style>
  <w:style w:type="character" w:customStyle="1" w:styleId="665">
    <w:name w:val="正文2 Char Char"/>
    <w:link w:val="86"/>
    <w:autoRedefine/>
    <w:qFormat/>
    <w:uiPriority w:val="0"/>
    <w:rPr>
      <w:rFonts w:eastAsia="宋体"/>
      <w:kern w:val="2"/>
      <w:sz w:val="24"/>
      <w:lang w:val="en-US" w:eastAsia="zh-CN" w:bidi="ar-SA"/>
    </w:rPr>
  </w:style>
  <w:style w:type="character" w:customStyle="1" w:styleId="666">
    <w:name w:val="Char Char24"/>
    <w:autoRedefine/>
    <w:qFormat/>
    <w:uiPriority w:val="6"/>
    <w:rPr>
      <w:kern w:val="1"/>
      <w:sz w:val="21"/>
    </w:rPr>
  </w:style>
  <w:style w:type="character" w:customStyle="1" w:styleId="667">
    <w:name w:val="副标题 Char"/>
    <w:link w:val="46"/>
    <w:autoRedefine/>
    <w:qFormat/>
    <w:uiPriority w:val="0"/>
    <w:rPr>
      <w:rFonts w:ascii="Arial" w:hAnsi="Arial" w:eastAsia="隶书"/>
      <w:b/>
      <w:bCs/>
      <w:kern w:val="28"/>
      <w:sz w:val="44"/>
      <w:szCs w:val="32"/>
      <w:lang w:val="en-US" w:eastAsia="zh-CN" w:bidi="ar-SA"/>
    </w:rPr>
  </w:style>
  <w:style w:type="character" w:customStyle="1" w:styleId="668">
    <w:name w:val="普通文字 Char1 Char"/>
    <w:autoRedefine/>
    <w:qFormat/>
    <w:uiPriority w:val="0"/>
    <w:rPr>
      <w:rFonts w:ascii="宋体" w:hAnsi="Courier New" w:eastAsia="宋体"/>
      <w:kern w:val="2"/>
      <w:sz w:val="21"/>
      <w:szCs w:val="24"/>
      <w:lang w:val="en-US" w:eastAsia="zh-CN" w:bidi="ar-SA"/>
    </w:rPr>
  </w:style>
  <w:style w:type="character" w:customStyle="1" w:styleId="669">
    <w:name w:val="h3 Char1"/>
    <w:autoRedefine/>
    <w:qFormat/>
    <w:uiPriority w:val="0"/>
    <w:rPr>
      <w:rFonts w:eastAsia="宋体"/>
      <w:b/>
      <w:bCs/>
      <w:kern w:val="2"/>
      <w:sz w:val="32"/>
      <w:szCs w:val="32"/>
      <w:lang w:bidi="ar-SA"/>
    </w:rPr>
  </w:style>
  <w:style w:type="character" w:customStyle="1" w:styleId="670">
    <w:name w:val="标题 Char1"/>
    <w:autoRedefine/>
    <w:qFormat/>
    <w:uiPriority w:val="0"/>
    <w:rPr>
      <w:rFonts w:ascii="Cambria" w:hAnsi="Cambria" w:eastAsia="宋体" w:cs="Times New Roman"/>
      <w:b/>
      <w:bCs/>
      <w:sz w:val="32"/>
      <w:szCs w:val="32"/>
      <w:lang w:bidi="ar-SA"/>
    </w:rPr>
  </w:style>
  <w:style w:type="character" w:customStyle="1" w:styleId="671">
    <w:name w:val="gf正文1 Char"/>
    <w:autoRedefine/>
    <w:qFormat/>
    <w:uiPriority w:val="0"/>
    <w:rPr>
      <w:rFonts w:ascii="宋体" w:hAnsi="宋体" w:eastAsia="宋体" w:cs="宋体"/>
      <w:kern w:val="2"/>
      <w:sz w:val="24"/>
      <w:szCs w:val="24"/>
      <w:lang w:val="en-US" w:eastAsia="zh-CN" w:bidi="ar-SA"/>
    </w:rPr>
  </w:style>
  <w:style w:type="character" w:customStyle="1" w:styleId="672">
    <w:name w:val="正文文本缩进 Char1"/>
    <w:autoRedefine/>
    <w:qFormat/>
    <w:uiPriority w:val="0"/>
    <w:rPr>
      <w:rFonts w:ascii="Calibri" w:hAnsi="Calibri"/>
      <w:sz w:val="28"/>
    </w:rPr>
  </w:style>
  <w:style w:type="character" w:customStyle="1" w:styleId="673">
    <w:name w:val="No Spacing Char"/>
    <w:link w:val="87"/>
    <w:autoRedefine/>
    <w:qFormat/>
    <w:uiPriority w:val="1"/>
    <w:rPr>
      <w:sz w:val="22"/>
      <w:szCs w:val="22"/>
      <w:lang w:val="en-US" w:eastAsia="zh-CN" w:bidi="ar-SA"/>
    </w:rPr>
  </w:style>
  <w:style w:type="character" w:customStyle="1" w:styleId="674">
    <w:name w:val="样式7 Char"/>
    <w:autoRedefine/>
    <w:qFormat/>
    <w:uiPriority w:val="0"/>
    <w:rPr>
      <w:rFonts w:ascii="仿宋_GB2312" w:hAnsi="仿宋" w:eastAsia="仿宋_GB2312"/>
      <w:b/>
      <w:kern w:val="2"/>
      <w:sz w:val="24"/>
      <w:szCs w:val="24"/>
    </w:rPr>
  </w:style>
  <w:style w:type="character" w:customStyle="1" w:styleId="675">
    <w:name w:val="font12gray1"/>
    <w:autoRedefine/>
    <w:qFormat/>
    <w:uiPriority w:val="0"/>
    <w:rPr>
      <w:rFonts w:ascii="仿宋_GB2312" w:eastAsia="微软雅黑"/>
      <w:b/>
      <w:spacing w:val="300"/>
      <w:kern w:val="2"/>
      <w:sz w:val="18"/>
      <w:szCs w:val="18"/>
      <w:lang w:val="en-US" w:eastAsia="zh-CN" w:bidi="ar-SA"/>
    </w:rPr>
  </w:style>
  <w:style w:type="character" w:customStyle="1" w:styleId="676">
    <w:name w:val="Char Char7"/>
    <w:autoRedefine/>
    <w:semiHidden/>
    <w:qFormat/>
    <w:uiPriority w:val="0"/>
    <w:rPr>
      <w:rFonts w:eastAsia="宋体"/>
      <w:kern w:val="2"/>
      <w:sz w:val="21"/>
      <w:szCs w:val="24"/>
      <w:lang w:val="en-US" w:eastAsia="zh-CN" w:bidi="ar-SA"/>
    </w:rPr>
  </w:style>
  <w:style w:type="character" w:customStyle="1" w:styleId="677">
    <w:name w:val="表名 Char"/>
    <w:autoRedefine/>
    <w:qFormat/>
    <w:uiPriority w:val="0"/>
    <w:rPr>
      <w:rFonts w:eastAsia="宋体"/>
      <w:b/>
      <w:bCs/>
      <w:kern w:val="2"/>
      <w:sz w:val="24"/>
      <w:szCs w:val="24"/>
      <w:lang w:val="en-US" w:eastAsia="zh-CN" w:bidi="ar-SA"/>
    </w:rPr>
  </w:style>
  <w:style w:type="character" w:customStyle="1" w:styleId="678">
    <w:name w:val="Document Map Char"/>
    <w:autoRedefine/>
    <w:qFormat/>
    <w:locked/>
    <w:uiPriority w:val="0"/>
    <w:rPr>
      <w:rFonts w:eastAsia="宋体"/>
      <w:kern w:val="2"/>
      <w:sz w:val="21"/>
      <w:szCs w:val="24"/>
      <w:lang w:val="en-US" w:eastAsia="zh-CN" w:bidi="ar-SA"/>
    </w:rPr>
  </w:style>
  <w:style w:type="character" w:customStyle="1" w:styleId="679">
    <w:name w:val="font41"/>
    <w:autoRedefine/>
    <w:qFormat/>
    <w:uiPriority w:val="0"/>
    <w:rPr>
      <w:rFonts w:hint="eastAsia" w:ascii="仿宋_GB2312" w:eastAsia="仿宋_GB2312" w:cs="仿宋_GB2312"/>
      <w:color w:val="000000"/>
      <w:sz w:val="22"/>
      <w:szCs w:val="22"/>
      <w:u w:val="none"/>
    </w:rPr>
  </w:style>
  <w:style w:type="character" w:customStyle="1" w:styleId="680">
    <w:name w:val="标题 6 Char"/>
    <w:link w:val="8"/>
    <w:autoRedefine/>
    <w:qFormat/>
    <w:uiPriority w:val="0"/>
    <w:rPr>
      <w:rFonts w:ascii="Arial" w:hAnsi="Arial" w:eastAsia="黑体"/>
      <w:b/>
      <w:bCs/>
      <w:kern w:val="2"/>
      <w:sz w:val="24"/>
      <w:szCs w:val="24"/>
    </w:rPr>
  </w:style>
  <w:style w:type="character" w:customStyle="1" w:styleId="681">
    <w:name w:val="纯文本 Char_0"/>
    <w:link w:val="88"/>
    <w:autoRedefine/>
    <w:qFormat/>
    <w:uiPriority w:val="0"/>
    <w:rPr>
      <w:rFonts w:ascii="宋体" w:hAnsi="Courier New"/>
      <w:kern w:val="2"/>
      <w:sz w:val="21"/>
      <w:szCs w:val="21"/>
      <w:lang w:val="en-US" w:eastAsia="zh-CN"/>
    </w:rPr>
  </w:style>
  <w:style w:type="character" w:customStyle="1" w:styleId="682">
    <w:name w:val="Balloon Text Char"/>
    <w:autoRedefine/>
    <w:qFormat/>
    <w:locked/>
    <w:uiPriority w:val="0"/>
    <w:rPr>
      <w:rFonts w:eastAsia="宋体"/>
      <w:kern w:val="2"/>
      <w:sz w:val="18"/>
      <w:szCs w:val="18"/>
      <w:lang w:val="en-US" w:eastAsia="zh-CN" w:bidi="ar-SA"/>
    </w:rPr>
  </w:style>
  <w:style w:type="character" w:customStyle="1" w:styleId="683">
    <w:name w:val="正文 项目2 Char"/>
    <w:basedOn w:val="684"/>
    <w:autoRedefine/>
    <w:qFormat/>
    <w:uiPriority w:val="0"/>
    <w:rPr>
      <w:rFonts w:ascii="仿宋_GB2312" w:hAnsi="仿宋_GB2312" w:eastAsia="仿宋_GB2312"/>
      <w:kern w:val="2"/>
      <w:sz w:val="24"/>
      <w:lang w:bidi="ar-SA"/>
    </w:rPr>
  </w:style>
  <w:style w:type="character" w:customStyle="1" w:styleId="684">
    <w:name w:val="正文 项目 Char"/>
    <w:autoRedefine/>
    <w:qFormat/>
    <w:uiPriority w:val="0"/>
    <w:rPr>
      <w:rFonts w:ascii="仿宋_GB2312" w:hAnsi="仿宋_GB2312" w:eastAsia="仿宋_GB2312"/>
      <w:kern w:val="2"/>
      <w:sz w:val="24"/>
      <w:lang w:bidi="ar-SA"/>
    </w:rPr>
  </w:style>
  <w:style w:type="character" w:customStyle="1" w:styleId="685">
    <w:name w:val="h Char Char1"/>
    <w:autoRedefine/>
    <w:qFormat/>
    <w:uiPriority w:val="0"/>
    <w:rPr>
      <w:rFonts w:eastAsia="宋体"/>
      <w:kern w:val="2"/>
      <w:sz w:val="18"/>
      <w:szCs w:val="18"/>
      <w:lang w:val="en-US" w:eastAsia="zh-CN" w:bidi="ar-SA"/>
    </w:rPr>
  </w:style>
  <w:style w:type="character" w:customStyle="1" w:styleId="686">
    <w:name w:val="Char Char27"/>
    <w:autoRedefine/>
    <w:qFormat/>
    <w:uiPriority w:val="6"/>
    <w:rPr>
      <w:rFonts w:ascii="宋体" w:hAnsi="宋体" w:eastAsia="宋体"/>
      <w:color w:val="000000"/>
      <w:kern w:val="1"/>
      <w:sz w:val="28"/>
      <w:lang w:val="en-US" w:eastAsia="zh-CN" w:bidi="ar-SA"/>
    </w:rPr>
  </w:style>
  <w:style w:type="character" w:customStyle="1" w:styleId="687">
    <w:name w:val="px14"/>
    <w:autoRedefine/>
    <w:qFormat/>
    <w:uiPriority w:val="0"/>
    <w:rPr>
      <w:rFonts w:ascii="仿宋_GB2312" w:eastAsia="微软雅黑" w:cs="Times New Roman"/>
      <w:b/>
      <w:kern w:val="2"/>
      <w:sz w:val="32"/>
      <w:szCs w:val="32"/>
      <w:lang w:val="en-US" w:eastAsia="zh-CN" w:bidi="ar-SA"/>
    </w:rPr>
  </w:style>
  <w:style w:type="character" w:customStyle="1" w:styleId="688">
    <w:name w:val="HTML 预设格式 Char1"/>
    <w:autoRedefine/>
    <w:qFormat/>
    <w:uiPriority w:val="0"/>
    <w:rPr>
      <w:rFonts w:ascii="Courier New" w:hAnsi="Courier New" w:eastAsia="宋体" w:cs="Courier New"/>
      <w:sz w:val="20"/>
      <w:szCs w:val="20"/>
    </w:rPr>
  </w:style>
  <w:style w:type="character" w:customStyle="1" w:styleId="689">
    <w:name w:val="普通文字 Char1"/>
    <w:autoRedefine/>
    <w:qFormat/>
    <w:uiPriority w:val="0"/>
    <w:rPr>
      <w:rFonts w:ascii="宋体" w:hAnsi="Courier New" w:eastAsia="宋体"/>
      <w:kern w:val="2"/>
      <w:sz w:val="21"/>
      <w:lang w:val="en-US" w:eastAsia="zh-CN"/>
    </w:rPr>
  </w:style>
  <w:style w:type="character" w:customStyle="1" w:styleId="690">
    <w:name w:val="hei16b1"/>
    <w:autoRedefine/>
    <w:qFormat/>
    <w:uiPriority w:val="0"/>
    <w:rPr>
      <w:rFonts w:hint="default" w:ascii="Arial" w:hAnsi="Arial" w:cs="Arial"/>
      <w:b/>
      <w:bCs/>
      <w:color w:val="000000"/>
      <w:sz w:val="24"/>
      <w:szCs w:val="24"/>
    </w:rPr>
  </w:style>
  <w:style w:type="character" w:customStyle="1" w:styleId="691">
    <w:name w:val="正文（绿盟科技） Char"/>
    <w:link w:val="90"/>
    <w:autoRedefine/>
    <w:qFormat/>
    <w:uiPriority w:val="0"/>
    <w:rPr>
      <w:rFonts w:ascii="Arial" w:hAnsi="Arial"/>
      <w:sz w:val="21"/>
      <w:szCs w:val="21"/>
    </w:rPr>
  </w:style>
  <w:style w:type="character" w:customStyle="1" w:styleId="692">
    <w:name w:val="Char Char19"/>
    <w:autoRedefine/>
    <w:qFormat/>
    <w:uiPriority w:val="6"/>
    <w:rPr>
      <w:rFonts w:ascii="宋体" w:hAnsi="宋体"/>
      <w:i/>
      <w:sz w:val="24"/>
      <w:szCs w:val="24"/>
    </w:rPr>
  </w:style>
  <w:style w:type="character" w:customStyle="1" w:styleId="693">
    <w:name w:val="页脚 Char"/>
    <w:autoRedefine/>
    <w:qFormat/>
    <w:uiPriority w:val="0"/>
    <w:rPr>
      <w:rFonts w:eastAsia="仿宋_GB2312"/>
      <w:kern w:val="2"/>
      <w:sz w:val="18"/>
      <w:lang w:val="en-US" w:eastAsia="zh-CN"/>
    </w:rPr>
  </w:style>
  <w:style w:type="character" w:customStyle="1" w:styleId="694">
    <w:name w:val="批注主题 Char"/>
    <w:autoRedefine/>
    <w:qFormat/>
    <w:uiPriority w:val="0"/>
    <w:rPr>
      <w:rFonts w:eastAsia="宋体"/>
      <w:b/>
      <w:bCs/>
      <w:kern w:val="2"/>
      <w:sz w:val="21"/>
      <w:szCs w:val="24"/>
      <w:lang w:val="en-US" w:eastAsia="zh-CN" w:bidi="ar-SA"/>
    </w:rPr>
  </w:style>
  <w:style w:type="character" w:customStyle="1" w:styleId="695">
    <w:name w:val="Comment Text Char"/>
    <w:autoRedefine/>
    <w:qFormat/>
    <w:locked/>
    <w:uiPriority w:val="0"/>
    <w:rPr>
      <w:rFonts w:ascii="宋体" w:hAnsi="宋体" w:eastAsia="宋体"/>
      <w:kern w:val="2"/>
      <w:sz w:val="24"/>
      <w:lang w:val="en-US" w:eastAsia="zh-CN" w:bidi="ar-SA"/>
    </w:rPr>
  </w:style>
  <w:style w:type="character" w:customStyle="1" w:styleId="696">
    <w:name w:val="标题 2 字符"/>
    <w:autoRedefine/>
    <w:qFormat/>
    <w:uiPriority w:val="1"/>
    <w:rPr>
      <w:rFonts w:ascii="仿宋_GB2312" w:hAnsi="Times New Roman" w:eastAsia="仿宋_GB2312" w:cs="Times New Roman"/>
      <w:b/>
      <w:kern w:val="2"/>
      <w:sz w:val="24"/>
      <w:lang w:val="zh-CN"/>
    </w:rPr>
  </w:style>
  <w:style w:type="character" w:customStyle="1" w:styleId="697">
    <w:name w:val="Char Char72"/>
    <w:autoRedefine/>
    <w:qFormat/>
    <w:uiPriority w:val="0"/>
    <w:rPr>
      <w:rFonts w:eastAsia="宋体"/>
      <w:kern w:val="2"/>
      <w:sz w:val="21"/>
      <w:szCs w:val="24"/>
      <w:lang w:val="en-US" w:eastAsia="zh-CN" w:bidi="ar-SA"/>
    </w:rPr>
  </w:style>
  <w:style w:type="character" w:customStyle="1" w:styleId="698">
    <w:name w:val="正文文本缩进 Char2"/>
    <w:autoRedefine/>
    <w:qFormat/>
    <w:uiPriority w:val="0"/>
    <w:rPr>
      <w:rFonts w:ascii="Times New Roman" w:hAnsi="Times New Roman" w:eastAsia="宋体" w:cs="Times New Roman"/>
      <w:snapToGrid w:val="0"/>
      <w:kern w:val="0"/>
      <w:szCs w:val="24"/>
    </w:rPr>
  </w:style>
  <w:style w:type="character" w:customStyle="1" w:styleId="699">
    <w:name w:val="样式2 Char"/>
    <w:autoRedefine/>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1"/>
    <w:autoRedefine/>
    <w:qFormat/>
    <w:uiPriority w:val="0"/>
    <w:rPr>
      <w:sz w:val="32"/>
    </w:rPr>
  </w:style>
  <w:style w:type="character" w:customStyle="1" w:styleId="701">
    <w:name w:val="Char Char4"/>
    <w:autoRedefine/>
    <w:qFormat/>
    <w:uiPriority w:val="0"/>
    <w:rPr>
      <w:rFonts w:eastAsia="宋体"/>
      <w:b/>
      <w:sz w:val="24"/>
      <w:lang w:eastAsia="zh-CN" w:bidi="ar-SA"/>
    </w:rPr>
  </w:style>
  <w:style w:type="character" w:customStyle="1" w:styleId="702">
    <w:name w:val="c7 style3"/>
    <w:autoRedefine/>
    <w:qFormat/>
    <w:uiPriority w:val="0"/>
  </w:style>
  <w:style w:type="character" w:customStyle="1" w:styleId="703">
    <w:name w:val="正文文本 3 Char1"/>
    <w:autoRedefine/>
    <w:semiHidden/>
    <w:qFormat/>
    <w:uiPriority w:val="99"/>
    <w:rPr>
      <w:rFonts w:ascii="Times New Roman" w:hAnsi="Times New Roman" w:eastAsia="宋体" w:cs="Times New Roman"/>
      <w:sz w:val="16"/>
      <w:szCs w:val="16"/>
    </w:rPr>
  </w:style>
  <w:style w:type="character" w:customStyle="1" w:styleId="704">
    <w:name w:val="tw4winInternal"/>
    <w:autoRedefine/>
    <w:qFormat/>
    <w:uiPriority w:val="0"/>
    <w:rPr>
      <w:rFonts w:ascii="Courier New" w:hAnsi="Courier New" w:cs="Courier New"/>
      <w:color w:val="FF0000"/>
      <w:lang w:val="en-US" w:eastAsia="zh-CN"/>
    </w:rPr>
  </w:style>
  <w:style w:type="character" w:customStyle="1" w:styleId="705">
    <w:name w:val="Char Char10"/>
    <w:autoRedefine/>
    <w:semiHidden/>
    <w:qFormat/>
    <w:uiPriority w:val="0"/>
    <w:rPr>
      <w:rFonts w:ascii="宋体" w:hAnsi="宋体"/>
      <w:kern w:val="2"/>
      <w:sz w:val="21"/>
      <w:szCs w:val="24"/>
      <w:lang w:val="en-US" w:eastAsia="zh-CN"/>
    </w:rPr>
  </w:style>
  <w:style w:type="character" w:customStyle="1" w:styleId="706">
    <w:name w:val="shadow11"/>
    <w:autoRedefine/>
    <w:qFormat/>
    <w:uiPriority w:val="0"/>
    <w:rPr>
      <w:color w:val="000000"/>
      <w:sz w:val="21"/>
    </w:rPr>
  </w:style>
  <w:style w:type="character" w:customStyle="1" w:styleId="707">
    <w:name w:val="正文非缩进 Char3"/>
    <w:autoRedefine/>
    <w:qFormat/>
    <w:uiPriority w:val="0"/>
    <w:rPr>
      <w:rFonts w:ascii="宋体" w:eastAsia="宋体"/>
      <w:snapToGrid w:val="0"/>
      <w:color w:val="000000"/>
      <w:kern w:val="28"/>
      <w:sz w:val="28"/>
      <w:lang w:val="en-US" w:eastAsia="zh-CN" w:bidi="ar-SA"/>
    </w:rPr>
  </w:style>
  <w:style w:type="character" w:customStyle="1" w:styleId="708">
    <w:name w:val="Char Char"/>
    <w:autoRedefine/>
    <w:qFormat/>
    <w:uiPriority w:val="0"/>
    <w:rPr>
      <w:rFonts w:ascii="宋体" w:hAnsi="Courier New" w:eastAsia="宋体"/>
      <w:kern w:val="2"/>
      <w:sz w:val="21"/>
      <w:lang w:val="en-US" w:eastAsia="zh-CN" w:bidi="ar-SA"/>
    </w:rPr>
  </w:style>
  <w:style w:type="character" w:customStyle="1" w:styleId="709">
    <w:name w:val="签名 Char1"/>
    <w:autoRedefine/>
    <w:qFormat/>
    <w:uiPriority w:val="0"/>
    <w:rPr>
      <w:rFonts w:ascii="Times New Roman" w:hAnsi="Times New Roman" w:eastAsia="宋体" w:cs="Times New Roman"/>
      <w:szCs w:val="24"/>
    </w:rPr>
  </w:style>
  <w:style w:type="character" w:customStyle="1" w:styleId="710">
    <w:name w:val="日期 Char"/>
    <w:link w:val="35"/>
    <w:autoRedefine/>
    <w:qFormat/>
    <w:uiPriority w:val="0"/>
    <w:rPr>
      <w:rFonts w:ascii="宋体"/>
      <w:kern w:val="2"/>
      <w:sz w:val="24"/>
      <w:szCs w:val="21"/>
      <w:lang w:val="zh-CN"/>
    </w:rPr>
  </w:style>
  <w:style w:type="character" w:customStyle="1" w:styleId="711">
    <w:name w:val="标题 9 Char"/>
    <w:link w:val="11"/>
    <w:autoRedefine/>
    <w:qFormat/>
    <w:uiPriority w:val="0"/>
    <w:rPr>
      <w:rFonts w:ascii="Arial" w:hAnsi="Arial" w:eastAsia="黑体"/>
      <w:kern w:val="2"/>
      <w:sz w:val="21"/>
      <w:szCs w:val="21"/>
    </w:rPr>
  </w:style>
  <w:style w:type="character" w:customStyle="1" w:styleId="712">
    <w:name w:val="Char Char18"/>
    <w:autoRedefine/>
    <w:qFormat/>
    <w:uiPriority w:val="6"/>
    <w:rPr>
      <w:rFonts w:ascii="宋体" w:hAnsi="宋体"/>
      <w:sz w:val="28"/>
    </w:rPr>
  </w:style>
  <w:style w:type="character" w:customStyle="1" w:styleId="713">
    <w:name w:val="批注文字 Char"/>
    <w:autoRedefine/>
    <w:qFormat/>
    <w:uiPriority w:val="99"/>
    <w:rPr>
      <w:kern w:val="2"/>
      <w:sz w:val="21"/>
      <w:szCs w:val="24"/>
    </w:rPr>
  </w:style>
  <w:style w:type="character" w:customStyle="1" w:styleId="714">
    <w:name w:val="Char Char22"/>
    <w:autoRedefine/>
    <w:qFormat/>
    <w:uiPriority w:val="6"/>
    <w:rPr>
      <w:rFonts w:ascii="宋体" w:hAnsi="宋体"/>
      <w:kern w:val="1"/>
      <w:sz w:val="24"/>
      <w:szCs w:val="24"/>
    </w:rPr>
  </w:style>
  <w:style w:type="character" w:customStyle="1" w:styleId="715">
    <w:name w:val="pt141"/>
    <w:autoRedefine/>
    <w:qFormat/>
    <w:uiPriority w:val="0"/>
    <w:rPr>
      <w:color w:val="330066"/>
      <w:sz w:val="22"/>
      <w:szCs w:val="22"/>
    </w:rPr>
  </w:style>
  <w:style w:type="character" w:customStyle="1" w:styleId="716">
    <w:name w:val="正文文本缩进 2 Char1"/>
    <w:autoRedefine/>
    <w:semiHidden/>
    <w:qFormat/>
    <w:uiPriority w:val="99"/>
    <w:rPr>
      <w:rFonts w:ascii="Times New Roman" w:hAnsi="Times New Roman" w:eastAsia="宋体" w:cs="Times New Roman"/>
      <w:szCs w:val="24"/>
    </w:rPr>
  </w:style>
  <w:style w:type="character" w:customStyle="1" w:styleId="717">
    <w:name w:val="批注框文本 Char"/>
    <w:link w:val="38"/>
    <w:autoRedefine/>
    <w:qFormat/>
    <w:uiPriority w:val="0"/>
    <w:rPr>
      <w:kern w:val="2"/>
      <w:sz w:val="18"/>
      <w:szCs w:val="18"/>
    </w:rPr>
  </w:style>
  <w:style w:type="character" w:customStyle="1" w:styleId="718">
    <w:name w:val="Char Char611"/>
    <w:autoRedefine/>
    <w:qFormat/>
    <w:uiPriority w:val="0"/>
    <w:rPr>
      <w:rFonts w:eastAsia="宋体"/>
      <w:kern w:val="2"/>
      <w:sz w:val="21"/>
      <w:szCs w:val="24"/>
      <w:lang w:val="en-US" w:eastAsia="zh-CN" w:bidi="ar-SA"/>
    </w:rPr>
  </w:style>
  <w:style w:type="character" w:customStyle="1" w:styleId="719">
    <w:name w:val="highlight1"/>
    <w:autoRedefine/>
    <w:qFormat/>
    <w:uiPriority w:val="0"/>
    <w:rPr>
      <w:rFonts w:ascii="仿宋_GB2312" w:eastAsia="微软雅黑"/>
      <w:b/>
      <w:kern w:val="2"/>
      <w:sz w:val="23"/>
      <w:szCs w:val="23"/>
      <w:lang w:val="en-US" w:eastAsia="zh-CN" w:bidi="ar-SA"/>
    </w:rPr>
  </w:style>
  <w:style w:type="character" w:customStyle="1" w:styleId="720">
    <w:name w:val="my正文 Char"/>
    <w:link w:val="92"/>
    <w:autoRedefine/>
    <w:qFormat/>
    <w:locked/>
    <w:uiPriority w:val="0"/>
    <w:rPr>
      <w:rFonts w:ascii="Tahoma" w:hAnsi="Tahoma"/>
      <w:sz w:val="24"/>
      <w:szCs w:val="24"/>
    </w:rPr>
  </w:style>
  <w:style w:type="character" w:customStyle="1" w:styleId="721">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autoRedefine/>
    <w:qFormat/>
    <w:uiPriority w:val="0"/>
    <w:rPr>
      <w:color w:val="0000FF"/>
      <w:sz w:val="21"/>
    </w:rPr>
  </w:style>
  <w:style w:type="character" w:customStyle="1" w:styleId="723">
    <w:name w:val="页眉 Char"/>
    <w:autoRedefine/>
    <w:qFormat/>
    <w:uiPriority w:val="0"/>
    <w:rPr>
      <w:rFonts w:eastAsia="仿宋_GB2312"/>
      <w:kern w:val="2"/>
      <w:sz w:val="18"/>
      <w:lang w:val="en-US" w:eastAsia="zh-CN"/>
    </w:rPr>
  </w:style>
  <w:style w:type="character" w:customStyle="1" w:styleId="724">
    <w:name w:val="FA正文 Char Char"/>
    <w:autoRedefine/>
    <w:qFormat/>
    <w:uiPriority w:val="0"/>
    <w:rPr>
      <w:rFonts w:hAnsi="宋体"/>
      <w:kern w:val="2"/>
      <w:sz w:val="24"/>
      <w:lang w:bidi="ar-SA"/>
    </w:rPr>
  </w:style>
  <w:style w:type="character" w:customStyle="1" w:styleId="72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3"/>
    <w:autoRedefine/>
    <w:qFormat/>
    <w:uiPriority w:val="0"/>
    <w:rPr>
      <w:rFonts w:ascii="宋体" w:hAnsi="宋体"/>
      <w:b/>
      <w:bCs/>
      <w:sz w:val="28"/>
    </w:rPr>
  </w:style>
  <w:style w:type="character" w:customStyle="1" w:styleId="727">
    <w:name w:val="myp11"/>
    <w:autoRedefine/>
    <w:qFormat/>
    <w:uiPriority w:val="0"/>
    <w:rPr>
      <w:rFonts w:ascii="仿宋_GB2312" w:eastAsia="微软雅黑"/>
      <w:b/>
      <w:kern w:val="2"/>
      <w:sz w:val="32"/>
      <w:szCs w:val="32"/>
      <w:lang w:val="en-US" w:eastAsia="zh-CN" w:bidi="ar-SA"/>
    </w:rPr>
  </w:style>
  <w:style w:type="character" w:customStyle="1" w:styleId="728">
    <w:name w:val="文档结构图 Char1"/>
    <w:link w:val="18"/>
    <w:autoRedefine/>
    <w:qFormat/>
    <w:uiPriority w:val="0"/>
    <w:rPr>
      <w:kern w:val="2"/>
      <w:sz w:val="21"/>
      <w:szCs w:val="24"/>
      <w:shd w:val="clear" w:color="auto" w:fill="000080"/>
    </w:rPr>
  </w:style>
  <w:style w:type="character" w:customStyle="1" w:styleId="729">
    <w:name w:val="H6 Char"/>
    <w:autoRedefine/>
    <w:qFormat/>
    <w:uiPriority w:val="0"/>
    <w:rPr>
      <w:rFonts w:ascii="Arial" w:hAnsi="Arial" w:eastAsia="黑体"/>
      <w:b/>
      <w:bCs/>
      <w:kern w:val="2"/>
      <w:sz w:val="24"/>
      <w:szCs w:val="24"/>
    </w:rPr>
  </w:style>
  <w:style w:type="character" w:customStyle="1" w:styleId="730">
    <w:name w:val="Char Char91"/>
    <w:autoRedefine/>
    <w:qFormat/>
    <w:uiPriority w:val="0"/>
    <w:rPr>
      <w:rFonts w:eastAsia="宋体"/>
      <w:kern w:val="2"/>
      <w:sz w:val="18"/>
      <w:szCs w:val="18"/>
      <w:lang w:val="en-US" w:eastAsia="zh-CN" w:bidi="ar-SA"/>
    </w:rPr>
  </w:style>
  <w:style w:type="character" w:customStyle="1" w:styleId="731">
    <w:name w:val="副标题 Char1"/>
    <w:autoRedefine/>
    <w:qFormat/>
    <w:uiPriority w:val="0"/>
    <w:rPr>
      <w:rFonts w:ascii="Cambria" w:hAnsi="Cambria" w:eastAsia="宋体" w:cs="Times New Roman"/>
      <w:b/>
      <w:bCs/>
      <w:snapToGrid w:val="0"/>
      <w:kern w:val="28"/>
      <w:sz w:val="32"/>
      <w:szCs w:val="32"/>
    </w:rPr>
  </w:style>
  <w:style w:type="character" w:customStyle="1" w:styleId="732">
    <w:name w:val="font61"/>
    <w:autoRedefine/>
    <w:qFormat/>
    <w:uiPriority w:val="0"/>
    <w:rPr>
      <w:rFonts w:hint="eastAsia" w:ascii="仿宋" w:hAnsi="仿宋" w:eastAsia="仿宋" w:cs="仿宋"/>
      <w:color w:val="000000"/>
      <w:sz w:val="20"/>
      <w:szCs w:val="20"/>
      <w:u w:val="none"/>
    </w:rPr>
  </w:style>
  <w:style w:type="character" w:customStyle="1" w:styleId="73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autoRedefine/>
    <w:qFormat/>
    <w:uiPriority w:val="0"/>
    <w:rPr>
      <w:rFonts w:eastAsia="宋体"/>
      <w:b/>
      <w:bCs/>
      <w:kern w:val="2"/>
      <w:sz w:val="21"/>
      <w:szCs w:val="24"/>
      <w:lang w:val="en-US" w:eastAsia="zh-CN" w:bidi="ar-SA"/>
    </w:rPr>
  </w:style>
  <w:style w:type="character" w:customStyle="1" w:styleId="735">
    <w:name w:val="标题 2 Char"/>
    <w:autoRedefine/>
    <w:qFormat/>
    <w:uiPriority w:val="0"/>
    <w:rPr>
      <w:rFonts w:ascii="Arial" w:hAnsi="Arial" w:eastAsia="黑体"/>
      <w:b/>
      <w:kern w:val="2"/>
      <w:sz w:val="32"/>
      <w:lang w:val="en-US" w:eastAsia="zh-CN"/>
    </w:rPr>
  </w:style>
  <w:style w:type="character" w:customStyle="1" w:styleId="736">
    <w:name w:val="maywed421"/>
    <w:autoRedefine/>
    <w:qFormat/>
    <w:uiPriority w:val="0"/>
    <w:rPr>
      <w:color w:val="366FB6"/>
      <w:u w:val="none"/>
    </w:rPr>
  </w:style>
  <w:style w:type="character" w:customStyle="1" w:styleId="737">
    <w:name w:val="正文文本缩进 Char"/>
    <w:autoRedefine/>
    <w:qFormat/>
    <w:uiPriority w:val="0"/>
    <w:rPr>
      <w:rFonts w:ascii="宋体" w:hAnsi="宋体"/>
      <w:kern w:val="2"/>
      <w:sz w:val="24"/>
      <w:szCs w:val="24"/>
    </w:rPr>
  </w:style>
  <w:style w:type="character" w:customStyle="1" w:styleId="738">
    <w:name w:val="Char Char102"/>
    <w:autoRedefine/>
    <w:semiHidden/>
    <w:qFormat/>
    <w:uiPriority w:val="0"/>
    <w:rPr>
      <w:rFonts w:ascii="宋体" w:hAnsi="宋体"/>
      <w:kern w:val="2"/>
      <w:sz w:val="21"/>
      <w:szCs w:val="24"/>
      <w:lang w:val="en-US" w:eastAsia="zh-CN"/>
    </w:rPr>
  </w:style>
  <w:style w:type="character" w:customStyle="1" w:styleId="739">
    <w:name w:val="页眉 Char1"/>
    <w:autoRedefine/>
    <w:qFormat/>
    <w:uiPriority w:val="0"/>
    <w:rPr>
      <w:rFonts w:eastAsia="宋体"/>
      <w:kern w:val="2"/>
      <w:sz w:val="18"/>
      <w:szCs w:val="18"/>
      <w:lang w:val="en-US" w:eastAsia="zh-CN" w:bidi="ar-SA"/>
    </w:rPr>
  </w:style>
  <w:style w:type="character" w:customStyle="1" w:styleId="740">
    <w:name w:val="md"/>
    <w:basedOn w:val="69"/>
    <w:autoRedefine/>
    <w:qFormat/>
    <w:uiPriority w:val="0"/>
    <w:rPr>
      <w:rFonts w:ascii="Arial" w:hAnsi="Arial" w:eastAsia="黑体" w:cs="Arial"/>
      <w:snapToGrid w:val="0"/>
      <w:kern w:val="0"/>
      <w:szCs w:val="21"/>
    </w:rPr>
  </w:style>
  <w:style w:type="character" w:customStyle="1" w:styleId="741">
    <w:name w:val="big1"/>
    <w:autoRedefine/>
    <w:qFormat/>
    <w:uiPriority w:val="0"/>
    <w:rPr>
      <w:rFonts w:hint="eastAsia" w:ascii="宋体" w:hAnsi="宋体" w:eastAsia="宋体"/>
      <w:color w:val="333333"/>
      <w:sz w:val="22"/>
      <w:szCs w:val="22"/>
    </w:rPr>
  </w:style>
  <w:style w:type="character" w:customStyle="1" w:styleId="742">
    <w:name w:val="Char Char311"/>
    <w:autoRedefine/>
    <w:qFormat/>
    <w:uiPriority w:val="0"/>
    <w:rPr>
      <w:rFonts w:eastAsia="宋体"/>
      <w:kern w:val="2"/>
      <w:sz w:val="21"/>
      <w:szCs w:val="24"/>
      <w:lang w:val="en-US" w:eastAsia="zh-CN" w:bidi="ar-SA"/>
    </w:rPr>
  </w:style>
  <w:style w:type="character" w:customStyle="1" w:styleId="743">
    <w:name w:val="Char Char81"/>
    <w:autoRedefine/>
    <w:qFormat/>
    <w:uiPriority w:val="6"/>
    <w:rPr>
      <w:rFonts w:eastAsia="宋体"/>
      <w:b/>
      <w:sz w:val="24"/>
      <w:lang w:eastAsia="zh-CN"/>
    </w:rPr>
  </w:style>
  <w:style w:type="character" w:customStyle="1" w:styleId="744">
    <w:name w:val="样式3 Char"/>
    <w:basedOn w:val="699"/>
    <w:autoRedefine/>
    <w:qFormat/>
    <w:uiPriority w:val="0"/>
    <w:rPr>
      <w:rFonts w:ascii="仿宋_GB2312" w:hAnsi="仿宋" w:eastAsia="仿宋_GB2312" w:cs="仿宋_GB2312"/>
      <w:sz w:val="32"/>
      <w:szCs w:val="30"/>
      <w:lang w:val="zh-CN"/>
    </w:rPr>
  </w:style>
  <w:style w:type="character" w:customStyle="1" w:styleId="745">
    <w:name w:val="HTML 地址 Char"/>
    <w:link w:val="29"/>
    <w:autoRedefine/>
    <w:qFormat/>
    <w:uiPriority w:val="0"/>
    <w:rPr>
      <w:rFonts w:ascii="宋体" w:hAnsi="宋体"/>
      <w:i/>
      <w:iCs/>
      <w:sz w:val="24"/>
      <w:szCs w:val="24"/>
    </w:rPr>
  </w:style>
  <w:style w:type="character" w:customStyle="1" w:styleId="746">
    <w:name w:val="正文首行缩进 2 Char1"/>
    <w:autoRedefine/>
    <w:qFormat/>
    <w:uiPriority w:val="0"/>
    <w:rPr>
      <w:rFonts w:ascii="Times New Roman" w:hAnsi="Times New Roman" w:eastAsia="宋体" w:cs="Times New Roman"/>
      <w:kern w:val="2"/>
      <w:sz w:val="24"/>
      <w:szCs w:val="24"/>
    </w:rPr>
  </w:style>
  <w:style w:type="character" w:customStyle="1" w:styleId="747">
    <w:name w:val="副标题 Char2"/>
    <w:autoRedefine/>
    <w:qFormat/>
    <w:uiPriority w:val="0"/>
    <w:rPr>
      <w:rFonts w:ascii="Cambria" w:hAnsi="Cambria" w:eastAsia="宋体" w:cs="Times New Roman"/>
      <w:b/>
      <w:bCs/>
      <w:snapToGrid w:val="0"/>
      <w:kern w:val="28"/>
      <w:sz w:val="32"/>
      <w:szCs w:val="32"/>
    </w:rPr>
  </w:style>
  <w:style w:type="character" w:customStyle="1" w:styleId="748">
    <w:name w:val="标题4-dyf Char"/>
    <w:link w:val="95"/>
    <w:autoRedefine/>
    <w:qFormat/>
    <w:uiPriority w:val="0"/>
    <w:rPr>
      <w:rFonts w:ascii="Cambria" w:hAnsi="Cambria"/>
      <w:b/>
      <w:bCs/>
      <w:color w:val="000000"/>
      <w:kern w:val="2"/>
      <w:sz w:val="21"/>
      <w:szCs w:val="21"/>
    </w:rPr>
  </w:style>
  <w:style w:type="character" w:customStyle="1" w:styleId="749">
    <w:name w:val="dectext1"/>
    <w:autoRedefine/>
    <w:qFormat/>
    <w:uiPriority w:val="0"/>
    <w:rPr>
      <w:rFonts w:ascii="宋体" w:hAnsi="宋体" w:eastAsia="宋体"/>
      <w:color w:val="333333"/>
      <w:sz w:val="21"/>
      <w:szCs w:val="21"/>
      <w:u w:val="none"/>
    </w:rPr>
  </w:style>
  <w:style w:type="character" w:customStyle="1" w:styleId="750">
    <w:name w:val="冯 Char"/>
    <w:link w:val="96"/>
    <w:autoRedefine/>
    <w:qFormat/>
    <w:uiPriority w:val="0"/>
    <w:rPr>
      <w:rFonts w:ascii="宋体" w:hAnsi="宋体"/>
      <w:color w:val="000000"/>
      <w:sz w:val="24"/>
      <w:szCs w:val="24"/>
    </w:rPr>
  </w:style>
  <w:style w:type="character" w:customStyle="1" w:styleId="751">
    <w:name w:val="Header Char"/>
    <w:autoRedefine/>
    <w:qFormat/>
    <w:locked/>
    <w:uiPriority w:val="0"/>
    <w:rPr>
      <w:rFonts w:eastAsia="宋体"/>
      <w:kern w:val="2"/>
      <w:sz w:val="18"/>
      <w:szCs w:val="18"/>
      <w:lang w:val="en-US" w:eastAsia="zh-CN" w:bidi="ar-SA"/>
    </w:rPr>
  </w:style>
  <w:style w:type="character" w:customStyle="1" w:styleId="752">
    <w:name w:val="Char Char12"/>
    <w:autoRedefine/>
    <w:qFormat/>
    <w:uiPriority w:val="0"/>
    <w:rPr>
      <w:rFonts w:ascii="仿宋_GB2312" w:eastAsia="仿宋_GB2312"/>
      <w:b/>
      <w:bCs/>
      <w:kern w:val="2"/>
      <w:sz w:val="24"/>
      <w:szCs w:val="24"/>
      <w:lang w:val="zh-CN" w:eastAsia="zh-CN" w:bidi="ar-SA"/>
    </w:rPr>
  </w:style>
  <w:style w:type="character" w:customStyle="1" w:styleId="753">
    <w:name w:val="题注 Char"/>
    <w:link w:val="16"/>
    <w:autoRedefine/>
    <w:qFormat/>
    <w:uiPriority w:val="0"/>
    <w:rPr>
      <w:b/>
      <w:kern w:val="2"/>
      <w:sz w:val="28"/>
    </w:rPr>
  </w:style>
  <w:style w:type="character" w:customStyle="1" w:styleId="754">
    <w:name w:val="普通文字 Char3"/>
    <w:autoRedefine/>
    <w:qFormat/>
    <w:uiPriority w:val="0"/>
    <w:rPr>
      <w:rFonts w:ascii="宋体" w:hAnsi="Courier New" w:eastAsia="宋体"/>
      <w:kern w:val="2"/>
      <w:sz w:val="21"/>
      <w:lang w:val="en-US" w:eastAsia="zh-CN" w:bidi="ar-SA"/>
    </w:rPr>
  </w:style>
  <w:style w:type="character" w:customStyle="1" w:styleId="755">
    <w:name w:val="公文正文 Char"/>
    <w:autoRedefine/>
    <w:qFormat/>
    <w:uiPriority w:val="0"/>
    <w:rPr>
      <w:rFonts w:ascii="仿宋_GB2312" w:eastAsia="仿宋_GB2312"/>
      <w:kern w:val="2"/>
      <w:sz w:val="24"/>
      <w:szCs w:val="24"/>
      <w:lang w:val="en-US" w:eastAsia="zh-CN" w:bidi="ar-SA"/>
    </w:rPr>
  </w:style>
  <w:style w:type="character" w:customStyle="1" w:styleId="756">
    <w:name w:val="正文首行缩进 Char Char Char Char Char"/>
    <w:autoRedefine/>
    <w:qFormat/>
    <w:uiPriority w:val="0"/>
    <w:rPr>
      <w:rFonts w:ascii="宋体"/>
      <w:kern w:val="2"/>
      <w:sz w:val="24"/>
      <w:lang w:val="zh-CN"/>
    </w:rPr>
  </w:style>
  <w:style w:type="character" w:customStyle="1" w:styleId="757">
    <w:name w:val="PI Char"/>
    <w:autoRedefine/>
    <w:qFormat/>
    <w:uiPriority w:val="0"/>
    <w:rPr>
      <w:rFonts w:ascii="宋体" w:hAnsi="宋体" w:eastAsia="宋体"/>
      <w:kern w:val="2"/>
      <w:sz w:val="24"/>
      <w:szCs w:val="24"/>
      <w:lang w:val="en-US" w:eastAsia="zh-CN" w:bidi="ar-SA"/>
    </w:rPr>
  </w:style>
  <w:style w:type="character" w:customStyle="1" w:styleId="758">
    <w:name w:val="Default Char"/>
    <w:link w:val="97"/>
    <w:autoRedefine/>
    <w:qFormat/>
    <w:uiPriority w:val="0"/>
    <w:rPr>
      <w:rFonts w:ascii="仿宋_GB2312" w:eastAsia="仿宋_GB2312" w:cs="仿宋_GB2312"/>
      <w:color w:val="000000"/>
      <w:sz w:val="24"/>
      <w:szCs w:val="24"/>
      <w:lang w:val="en-US" w:eastAsia="zh-CN" w:bidi="ar-SA"/>
    </w:rPr>
  </w:style>
  <w:style w:type="character" w:customStyle="1" w:styleId="759">
    <w:name w:val="style91"/>
    <w:autoRedefine/>
    <w:qFormat/>
    <w:uiPriority w:val="0"/>
    <w:rPr>
      <w:color w:val="333333"/>
    </w:rPr>
  </w:style>
  <w:style w:type="character" w:customStyle="1" w:styleId="760">
    <w:name w:val="列出段落 Char2"/>
    <w:autoRedefine/>
    <w:qFormat/>
    <w:uiPriority w:val="34"/>
    <w:rPr>
      <w:rFonts w:ascii="Calibri" w:hAnsi="Calibri"/>
      <w:kern w:val="2"/>
      <w:sz w:val="28"/>
    </w:rPr>
  </w:style>
  <w:style w:type="character" w:customStyle="1" w:styleId="761">
    <w:name w:val="mdeck"/>
    <w:autoRedefine/>
    <w:qFormat/>
    <w:uiPriority w:val="0"/>
    <w:rPr>
      <w:rFonts w:ascii="仿宋_GB2312" w:eastAsia="微软雅黑"/>
      <w:b/>
      <w:kern w:val="2"/>
      <w:sz w:val="32"/>
      <w:szCs w:val="32"/>
      <w:lang w:val="en-US" w:eastAsia="zh-CN" w:bidi="ar-SA"/>
    </w:rPr>
  </w:style>
  <w:style w:type="character" w:customStyle="1" w:styleId="762">
    <w:name w:val="unnamed11"/>
    <w:autoRedefine/>
    <w:qFormat/>
    <w:uiPriority w:val="0"/>
    <w:rPr>
      <w:sz w:val="20"/>
      <w:szCs w:val="20"/>
    </w:rPr>
  </w:style>
  <w:style w:type="character" w:customStyle="1" w:styleId="763">
    <w:name w:val="正文文本 Char2"/>
    <w:autoRedefine/>
    <w:semiHidden/>
    <w:qFormat/>
    <w:uiPriority w:val="99"/>
    <w:rPr>
      <w:rFonts w:ascii="Times New Roman" w:hAnsi="Times New Roman" w:eastAsia="宋体" w:cs="Times New Roman"/>
      <w:snapToGrid w:val="0"/>
      <w:kern w:val="0"/>
      <w:szCs w:val="24"/>
    </w:rPr>
  </w:style>
  <w:style w:type="character" w:customStyle="1" w:styleId="764">
    <w:name w:val="标书正文格式 Char"/>
    <w:autoRedefine/>
    <w:qFormat/>
    <w:uiPriority w:val="0"/>
    <w:rPr>
      <w:rFonts w:eastAsia="楷体_GB2312"/>
      <w:kern w:val="2"/>
      <w:sz w:val="24"/>
      <w:szCs w:val="24"/>
      <w:lang w:bidi="ar-SA"/>
    </w:rPr>
  </w:style>
  <w:style w:type="character" w:customStyle="1" w:styleId="765">
    <w:name w:val="Char Char11"/>
    <w:autoRedefine/>
    <w:qFormat/>
    <w:locked/>
    <w:uiPriority w:val="0"/>
    <w:rPr>
      <w:rFonts w:ascii="宋体" w:hAnsi="宋体" w:eastAsia="宋体"/>
      <w:b/>
      <w:kern w:val="2"/>
      <w:sz w:val="24"/>
      <w:szCs w:val="24"/>
      <w:lang w:val="en-US" w:eastAsia="zh-CN" w:bidi="ar-SA"/>
    </w:rPr>
  </w:style>
  <w:style w:type="character" w:customStyle="1" w:styleId="766">
    <w:name w:val="ca-131"/>
    <w:autoRedefine/>
    <w:qFormat/>
    <w:uiPriority w:val="0"/>
    <w:rPr>
      <w:rFonts w:hint="eastAsia" w:ascii="仿宋_GB2312" w:eastAsia="仿宋_GB2312"/>
      <w:b/>
      <w:bCs/>
      <w:color w:val="000000"/>
      <w:spacing w:val="-20"/>
      <w:sz w:val="24"/>
      <w:szCs w:val="24"/>
    </w:rPr>
  </w:style>
  <w:style w:type="character" w:customStyle="1" w:styleId="767">
    <w:name w:val="tw4winMark"/>
    <w:autoRedefine/>
    <w:qFormat/>
    <w:uiPriority w:val="0"/>
    <w:rPr>
      <w:rFonts w:ascii="Courier New" w:hAnsi="Courier New" w:cs="Courier New"/>
      <w:vanish/>
      <w:color w:val="800080"/>
      <w:sz w:val="24"/>
      <w:szCs w:val="24"/>
      <w:vertAlign w:val="subscript"/>
    </w:rPr>
  </w:style>
  <w:style w:type="character" w:customStyle="1" w:styleId="768">
    <w:name w:val="正文样式 Char"/>
    <w:link w:val="98"/>
    <w:autoRedefine/>
    <w:qFormat/>
    <w:uiPriority w:val="0"/>
    <w:rPr>
      <w:rFonts w:ascii="Calibri" w:hAnsi="Calibri"/>
      <w:sz w:val="24"/>
      <w:szCs w:val="24"/>
    </w:rPr>
  </w:style>
  <w:style w:type="character" w:customStyle="1" w:styleId="769">
    <w:name w:val="表正文 Char3"/>
    <w:autoRedefine/>
    <w:qFormat/>
    <w:uiPriority w:val="0"/>
    <w:rPr>
      <w:rFonts w:eastAsia="宋体"/>
    </w:rPr>
  </w:style>
  <w:style w:type="character" w:customStyle="1" w:styleId="770">
    <w:name w:val="H5 Char"/>
    <w:autoRedefine/>
    <w:qFormat/>
    <w:uiPriority w:val="0"/>
    <w:rPr>
      <w:b/>
      <w:bCs/>
      <w:kern w:val="2"/>
      <w:sz w:val="28"/>
      <w:szCs w:val="28"/>
    </w:rPr>
  </w:style>
  <w:style w:type="character" w:customStyle="1" w:styleId="771">
    <w:name w:val="Char Char3"/>
    <w:autoRedefine/>
    <w:qFormat/>
    <w:uiPriority w:val="0"/>
    <w:rPr>
      <w:rFonts w:eastAsia="宋体"/>
      <w:kern w:val="2"/>
      <w:sz w:val="21"/>
      <w:szCs w:val="24"/>
      <w:lang w:val="en-US" w:eastAsia="zh-CN" w:bidi="ar-SA"/>
    </w:rPr>
  </w:style>
  <w:style w:type="character" w:customStyle="1" w:styleId="772">
    <w:name w:val="正文 编号 Char"/>
    <w:autoRedefine/>
    <w:qFormat/>
    <w:uiPriority w:val="0"/>
    <w:rPr>
      <w:rFonts w:ascii="仿宋_GB2312" w:hAnsi="仿宋_GB2312" w:eastAsia="仿宋_GB2312"/>
      <w:kern w:val="2"/>
      <w:sz w:val="24"/>
      <w:lang w:bidi="ar-SA"/>
    </w:rPr>
  </w:style>
  <w:style w:type="character" w:customStyle="1" w:styleId="773">
    <w:name w:val="question-title2"/>
    <w:autoRedefine/>
    <w:qFormat/>
    <w:uiPriority w:val="6"/>
    <w:rPr>
      <w:rFonts w:ascii="Arial" w:hAnsi="Arial" w:eastAsia="黑体" w:cs="Arial"/>
      <w:snapToGrid w:val="0"/>
      <w:kern w:val="0"/>
      <w:szCs w:val="21"/>
    </w:rPr>
  </w:style>
  <w:style w:type="character" w:customStyle="1" w:styleId="774">
    <w:name w:val="gf正文1 Char Char"/>
    <w:link w:val="99"/>
    <w:autoRedefine/>
    <w:qFormat/>
    <w:uiPriority w:val="0"/>
    <w:rPr>
      <w:rFonts w:ascii="宋体" w:hAnsi="宋体" w:cs="宋体"/>
      <w:kern w:val="2"/>
      <w:sz w:val="24"/>
      <w:szCs w:val="24"/>
    </w:rPr>
  </w:style>
  <w:style w:type="character" w:customStyle="1" w:styleId="775">
    <w:name w:val="Char Char15"/>
    <w:autoRedefine/>
    <w:qFormat/>
    <w:uiPriority w:val="6"/>
    <w:rPr>
      <w:rFonts w:ascii="宋体" w:hAnsi="宋体"/>
      <w:kern w:val="1"/>
      <w:sz w:val="21"/>
    </w:rPr>
  </w:style>
  <w:style w:type="character" w:customStyle="1" w:styleId="776">
    <w:name w:val="正文缩进 Char3"/>
    <w:autoRedefine/>
    <w:qFormat/>
    <w:uiPriority w:val="0"/>
    <w:rPr>
      <w:rFonts w:ascii="宋体" w:eastAsia="宋体"/>
      <w:snapToGrid w:val="0"/>
      <w:color w:val="000000"/>
      <w:kern w:val="28"/>
      <w:sz w:val="28"/>
      <w:lang w:val="en-US" w:eastAsia="zh-CN" w:bidi="ar-SA"/>
    </w:rPr>
  </w:style>
  <w:style w:type="character" w:customStyle="1" w:styleId="777">
    <w:name w:val="列出段落 Char1"/>
    <w:link w:val="100"/>
    <w:autoRedefine/>
    <w:qFormat/>
    <w:uiPriority w:val="0"/>
    <w:rPr>
      <w:rFonts w:ascii="Calibri" w:hAnsi="Calibri"/>
      <w:sz w:val="24"/>
      <w:lang w:eastAsia="en-US"/>
    </w:rPr>
  </w:style>
  <w:style w:type="character" w:customStyle="1" w:styleId="778">
    <w:name w:val="Char Char8"/>
    <w:autoRedefine/>
    <w:qFormat/>
    <w:uiPriority w:val="0"/>
    <w:rPr>
      <w:rFonts w:eastAsia="宋体"/>
      <w:b/>
      <w:sz w:val="24"/>
      <w:lang w:eastAsia="zh-CN"/>
    </w:rPr>
  </w:style>
  <w:style w:type="character" w:customStyle="1" w:styleId="779">
    <w:name w:val="Normal Indent Char Char"/>
    <w:autoRedefine/>
    <w:qFormat/>
    <w:uiPriority w:val="0"/>
    <w:rPr>
      <w:rFonts w:eastAsia="宋体"/>
      <w:kern w:val="2"/>
      <w:sz w:val="21"/>
      <w:lang w:val="en-US" w:eastAsia="zh-CN" w:bidi="ar-SA"/>
    </w:rPr>
  </w:style>
  <w:style w:type="character" w:customStyle="1" w:styleId="780">
    <w:name w:val="列表段落 字符"/>
    <w:autoRedefine/>
    <w:qFormat/>
    <w:uiPriority w:val="99"/>
  </w:style>
  <w:style w:type="character" w:customStyle="1" w:styleId="781">
    <w:name w:val="Ò³Ã¼ Char Char1"/>
    <w:autoRedefine/>
    <w:qFormat/>
    <w:uiPriority w:val="0"/>
    <w:rPr>
      <w:rFonts w:eastAsia="宋体"/>
      <w:kern w:val="2"/>
      <w:sz w:val="18"/>
      <w:szCs w:val="18"/>
      <w:lang w:val="en-US" w:eastAsia="zh-CN" w:bidi="ar-SA"/>
    </w:rPr>
  </w:style>
  <w:style w:type="character" w:customStyle="1" w:styleId="782">
    <w:name w:val="方案正文 Char"/>
    <w:autoRedefine/>
    <w:qFormat/>
    <w:uiPriority w:val="0"/>
    <w:rPr>
      <w:rFonts w:ascii="仿宋_GB2312" w:eastAsia="仿宋_GB2312"/>
      <w:b/>
      <w:color w:val="000000"/>
      <w:kern w:val="2"/>
      <w:sz w:val="24"/>
      <w:lang w:val="en-US" w:eastAsia="zh-CN" w:bidi="ar-SA"/>
    </w:rPr>
  </w:style>
  <w:style w:type="character" w:customStyle="1" w:styleId="783">
    <w:name w:val="Char Char30"/>
    <w:autoRedefine/>
    <w:qFormat/>
    <w:uiPriority w:val="6"/>
    <w:rPr>
      <w:rFonts w:ascii="Arial" w:hAnsi="Arial" w:eastAsia="黑体"/>
      <w:kern w:val="1"/>
      <w:sz w:val="21"/>
      <w:szCs w:val="21"/>
    </w:rPr>
  </w:style>
  <w:style w:type="character" w:customStyle="1" w:styleId="784">
    <w:name w:val="正文文本缩进 Char3"/>
    <w:link w:val="24"/>
    <w:autoRedefine/>
    <w:qFormat/>
    <w:uiPriority w:val="0"/>
    <w:rPr>
      <w:rFonts w:ascii="宋体" w:hAnsi="宋体"/>
      <w:kern w:val="2"/>
      <w:sz w:val="24"/>
      <w:szCs w:val="24"/>
    </w:rPr>
  </w:style>
  <w:style w:type="character" w:customStyle="1" w:styleId="785">
    <w:name w:val="font01"/>
    <w:autoRedefine/>
    <w:qFormat/>
    <w:uiPriority w:val="0"/>
    <w:rPr>
      <w:rFonts w:hint="eastAsia" w:ascii="微软雅黑" w:hAnsi="微软雅黑" w:eastAsia="微软雅黑" w:cs="微软雅黑"/>
      <w:color w:val="000000"/>
      <w:sz w:val="20"/>
      <w:szCs w:val="20"/>
      <w:u w:val="none"/>
    </w:rPr>
  </w:style>
  <w:style w:type="character" w:customStyle="1" w:styleId="786">
    <w:name w:val="Char Char20"/>
    <w:autoRedefine/>
    <w:qFormat/>
    <w:uiPriority w:val="6"/>
    <w:rPr>
      <w:kern w:val="1"/>
      <w:sz w:val="24"/>
    </w:rPr>
  </w:style>
  <w:style w:type="character" w:customStyle="1" w:styleId="787">
    <w:name w:val="tw4winExternal"/>
    <w:autoRedefine/>
    <w:qFormat/>
    <w:uiPriority w:val="0"/>
    <w:rPr>
      <w:rFonts w:ascii="Courier New" w:hAnsi="Courier New" w:cs="Courier New"/>
      <w:color w:val="808080"/>
      <w:lang w:val="en-US" w:eastAsia="zh-CN"/>
    </w:rPr>
  </w:style>
  <w:style w:type="character" w:customStyle="1" w:styleId="788">
    <w:name w:val="标题 4 Char1"/>
    <w:autoRedefine/>
    <w:qFormat/>
    <w:uiPriority w:val="9"/>
    <w:rPr>
      <w:rFonts w:ascii="Cambria" w:hAnsi="Cambria" w:eastAsia="宋体" w:cs="Times New Roman"/>
      <w:b/>
      <w:bCs/>
      <w:kern w:val="2"/>
      <w:sz w:val="28"/>
      <w:szCs w:val="28"/>
    </w:rPr>
  </w:style>
  <w:style w:type="character" w:customStyle="1" w:styleId="789">
    <w:name w:val="批注文字 Char2"/>
    <w:autoRedefine/>
    <w:qFormat/>
    <w:uiPriority w:val="99"/>
    <w:rPr>
      <w:rFonts w:ascii="Times New Roman" w:hAnsi="Times New Roman" w:eastAsia="宋体" w:cs="Times New Roman"/>
      <w:snapToGrid w:val="0"/>
      <w:kern w:val="0"/>
      <w:szCs w:val="24"/>
    </w:rPr>
  </w:style>
  <w:style w:type="character" w:customStyle="1" w:styleId="790">
    <w:name w:val="正文文本 2 Char"/>
    <w:autoRedefine/>
    <w:qFormat/>
    <w:uiPriority w:val="0"/>
    <w:rPr>
      <w:rFonts w:eastAsia="宋体"/>
      <w:kern w:val="2"/>
      <w:sz w:val="21"/>
      <w:szCs w:val="24"/>
      <w:lang w:val="en-US" w:eastAsia="zh-CN" w:bidi="ar-SA"/>
    </w:rPr>
  </w:style>
  <w:style w:type="character" w:customStyle="1" w:styleId="791">
    <w:name w:val="Ò³Ã¼ Char Char"/>
    <w:autoRedefine/>
    <w:qFormat/>
    <w:uiPriority w:val="0"/>
    <w:rPr>
      <w:rFonts w:eastAsia="宋体"/>
      <w:kern w:val="2"/>
      <w:sz w:val="18"/>
      <w:lang w:val="en-US" w:eastAsia="zh-CN" w:bidi="ar-SA"/>
    </w:rPr>
  </w:style>
  <w:style w:type="character" w:customStyle="1" w:styleId="792">
    <w:name w:val="message1"/>
    <w:autoRedefine/>
    <w:qFormat/>
    <w:uiPriority w:val="0"/>
    <w:rPr>
      <w:rFonts w:hint="default" w:ascii="Tahoma" w:hAnsi="Tahoma" w:cs="Tahoma"/>
      <w:sz w:val="18"/>
      <w:szCs w:val="18"/>
    </w:rPr>
  </w:style>
  <w:style w:type="character" w:customStyle="1" w:styleId="793">
    <w:name w:val="Char Char23"/>
    <w:autoRedefine/>
    <w:qFormat/>
    <w:uiPriority w:val="6"/>
    <w:rPr>
      <w:color w:val="0000FF"/>
      <w:sz w:val="21"/>
    </w:rPr>
  </w:style>
  <w:style w:type="character" w:customStyle="1" w:styleId="794">
    <w:name w:val="批注框文本 字符"/>
    <w:autoRedefine/>
    <w:qFormat/>
    <w:uiPriority w:val="0"/>
    <w:rPr>
      <w:rFonts w:ascii="Arial" w:hAnsi="Arial" w:eastAsia="黑体" w:cs="Arial"/>
      <w:snapToGrid w:val="0"/>
      <w:kern w:val="0"/>
      <w:sz w:val="18"/>
      <w:szCs w:val="18"/>
    </w:rPr>
  </w:style>
  <w:style w:type="character" w:customStyle="1" w:styleId="795">
    <w:name w:val="纯文本 Char2"/>
    <w:autoRedefine/>
    <w:semiHidden/>
    <w:qFormat/>
    <w:uiPriority w:val="99"/>
    <w:rPr>
      <w:rFonts w:ascii="宋体" w:hAnsi="Courier New" w:eastAsia="宋体" w:cs="Courier New"/>
    </w:rPr>
  </w:style>
  <w:style w:type="character" w:customStyle="1" w:styleId="796">
    <w:name w:val="Char Char25"/>
    <w:autoRedefine/>
    <w:qFormat/>
    <w:uiPriority w:val="6"/>
    <w:rPr>
      <w:rFonts w:ascii="宋体" w:hAnsi="宋体"/>
      <w:kern w:val="1"/>
      <w:sz w:val="24"/>
      <w:lang w:val="zh-CN"/>
    </w:rPr>
  </w:style>
  <w:style w:type="character" w:customStyle="1" w:styleId="797">
    <w:name w:val="Char Char411"/>
    <w:autoRedefine/>
    <w:qFormat/>
    <w:uiPriority w:val="0"/>
    <w:rPr>
      <w:rFonts w:eastAsia="宋体"/>
      <w:b/>
      <w:sz w:val="24"/>
      <w:lang w:eastAsia="zh-CN" w:bidi="ar-SA"/>
    </w:rPr>
  </w:style>
  <w:style w:type="character" w:customStyle="1" w:styleId="798">
    <w:name w:val="Heading 7 Char"/>
    <w:autoRedefine/>
    <w:qFormat/>
    <w:locked/>
    <w:uiPriority w:val="0"/>
    <w:rPr>
      <w:rFonts w:ascii="宋体" w:hAnsi="宋体" w:eastAsia="宋体"/>
      <w:b/>
      <w:bCs/>
      <w:kern w:val="2"/>
      <w:sz w:val="24"/>
      <w:szCs w:val="24"/>
      <w:lang w:val="en-US" w:eastAsia="zh-CN" w:bidi="ar-SA"/>
    </w:rPr>
  </w:style>
  <w:style w:type="character" w:customStyle="1" w:styleId="799">
    <w:name w:val="此正文 Char"/>
    <w:link w:val="102"/>
    <w:autoRedefine/>
    <w:qFormat/>
    <w:uiPriority w:val="0"/>
    <w:rPr>
      <w:kern w:val="2"/>
      <w:sz w:val="24"/>
      <w:szCs w:val="24"/>
    </w:rPr>
  </w:style>
  <w:style w:type="character" w:customStyle="1" w:styleId="800">
    <w:name w:val="Char Char2"/>
    <w:autoRedefine/>
    <w:qFormat/>
    <w:uiPriority w:val="0"/>
    <w:rPr>
      <w:rFonts w:eastAsia="宋体"/>
      <w:b/>
      <w:bCs/>
      <w:kern w:val="2"/>
      <w:sz w:val="21"/>
      <w:szCs w:val="24"/>
      <w:lang w:val="en-US" w:eastAsia="zh-CN" w:bidi="ar-SA"/>
    </w:rPr>
  </w:style>
  <w:style w:type="character" w:customStyle="1" w:styleId="801">
    <w:name w:val="标题 1 Char"/>
    <w:link w:val="3"/>
    <w:autoRedefine/>
    <w:qFormat/>
    <w:uiPriority w:val="9"/>
    <w:rPr>
      <w:b/>
      <w:bCs/>
      <w:kern w:val="44"/>
      <w:sz w:val="44"/>
      <w:szCs w:val="44"/>
    </w:rPr>
  </w:style>
  <w:style w:type="character" w:customStyle="1" w:styleId="802">
    <w:name w:val="Footer-Even Char1"/>
    <w:autoRedefine/>
    <w:qFormat/>
    <w:uiPriority w:val="0"/>
    <w:rPr>
      <w:rFonts w:eastAsia="宋体"/>
      <w:kern w:val="2"/>
      <w:sz w:val="18"/>
      <w:szCs w:val="18"/>
      <w:lang w:val="en-US" w:eastAsia="zh-CN" w:bidi="ar-SA"/>
    </w:rPr>
  </w:style>
  <w:style w:type="character" w:customStyle="1" w:styleId="803">
    <w:name w:val="Char Char29"/>
    <w:autoRedefine/>
    <w:qFormat/>
    <w:uiPriority w:val="6"/>
    <w:rPr>
      <w:rFonts w:ascii="Arial" w:hAnsi="Arial" w:eastAsia="微软雅黑"/>
      <w:b/>
      <w:kern w:val="1"/>
      <w:sz w:val="44"/>
      <w:szCs w:val="32"/>
      <w:lang w:val="en-US" w:eastAsia="zh-CN" w:bidi="ar-SA"/>
    </w:rPr>
  </w:style>
  <w:style w:type="character" w:customStyle="1" w:styleId="804">
    <w:name w:val="标题 Char2"/>
    <w:link w:val="58"/>
    <w:autoRedefine/>
    <w:qFormat/>
    <w:uiPriority w:val="10"/>
    <w:rPr>
      <w:b/>
      <w:sz w:val="24"/>
    </w:rPr>
  </w:style>
  <w:style w:type="character" w:customStyle="1" w:styleId="805">
    <w:name w:val="font81"/>
    <w:autoRedefine/>
    <w:qFormat/>
    <w:uiPriority w:val="0"/>
    <w:rPr>
      <w:rFonts w:ascii="微软雅黑" w:hAnsi="微软雅黑" w:eastAsia="微软雅黑" w:cs="微软雅黑"/>
      <w:color w:val="000000"/>
      <w:sz w:val="20"/>
      <w:szCs w:val="20"/>
      <w:u w:val="none"/>
    </w:rPr>
  </w:style>
  <w:style w:type="character" w:customStyle="1" w:styleId="80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7">
    <w:name w:val="t21"/>
    <w:autoRedefine/>
    <w:qFormat/>
    <w:uiPriority w:val="0"/>
    <w:rPr>
      <w:rFonts w:ascii="仿宋_GB2312" w:eastAsia="微软雅黑"/>
      <w:b/>
      <w:kern w:val="2"/>
      <w:sz w:val="23"/>
      <w:szCs w:val="23"/>
      <w:lang w:val="en-US" w:eastAsia="zh-CN" w:bidi="ar-SA"/>
    </w:rPr>
  </w:style>
  <w:style w:type="character" w:customStyle="1" w:styleId="808">
    <w:name w:val="样式8 Char"/>
    <w:autoRedefine/>
    <w:qFormat/>
    <w:uiPriority w:val="0"/>
    <w:rPr>
      <w:rFonts w:ascii="仿宋_GB2312" w:hAnsi="宋体" w:eastAsia="仿宋_GB2312"/>
      <w:b/>
      <w:bCs/>
      <w:kern w:val="2"/>
      <w:sz w:val="24"/>
      <w:szCs w:val="24"/>
    </w:rPr>
  </w:style>
  <w:style w:type="character" w:customStyle="1" w:styleId="809">
    <w:name w:val="表格 Char Char"/>
    <w:autoRedefine/>
    <w:qFormat/>
    <w:uiPriority w:val="0"/>
    <w:rPr>
      <w:rFonts w:ascii="宋体" w:hAnsi="宋体" w:eastAsia="宋体"/>
      <w:lang w:bidi="ar-SA"/>
    </w:rPr>
  </w:style>
  <w:style w:type="character" w:customStyle="1" w:styleId="810">
    <w:name w:val="正文文本 字符1"/>
    <w:autoRedefine/>
    <w:qFormat/>
    <w:uiPriority w:val="0"/>
    <w:rPr>
      <w:rFonts w:ascii="Calibri" w:hAnsi="Calibri" w:eastAsia="黑体" w:cs="Arial"/>
      <w:snapToGrid w:val="0"/>
      <w:kern w:val="2"/>
      <w:sz w:val="28"/>
      <w:szCs w:val="21"/>
    </w:rPr>
  </w:style>
  <w:style w:type="character" w:customStyle="1" w:styleId="811">
    <w:name w:val="标题 5 Char"/>
    <w:link w:val="7"/>
    <w:autoRedefine/>
    <w:qFormat/>
    <w:uiPriority w:val="9"/>
    <w:rPr>
      <w:b/>
      <w:bCs/>
      <w:kern w:val="2"/>
      <w:sz w:val="28"/>
      <w:szCs w:val="28"/>
    </w:rPr>
  </w:style>
  <w:style w:type="character" w:customStyle="1" w:styleId="812">
    <w:name w:val="标题 6 Char1"/>
    <w:autoRedefine/>
    <w:qFormat/>
    <w:uiPriority w:val="0"/>
    <w:rPr>
      <w:rFonts w:ascii="Arial" w:hAnsi="Arial" w:eastAsia="黑体" w:cs="Times New Roman"/>
      <w:b/>
      <w:sz w:val="24"/>
      <w:szCs w:val="20"/>
      <w:lang w:bidi="ar-SA"/>
    </w:rPr>
  </w:style>
  <w:style w:type="character" w:customStyle="1" w:styleId="813">
    <w:name w:val="带编号样式 Char"/>
    <w:autoRedefine/>
    <w:qFormat/>
    <w:uiPriority w:val="0"/>
    <w:rPr>
      <w:rFonts w:ascii="仿宋_GB2312" w:eastAsia="仿宋_GB2312"/>
      <w:color w:val="000000"/>
      <w:sz w:val="24"/>
      <w:lang w:bidi="ar-SA"/>
    </w:rPr>
  </w:style>
  <w:style w:type="character" w:customStyle="1" w:styleId="814">
    <w:name w:val="unnamed31"/>
    <w:autoRedefine/>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autoRedefine/>
    <w:qFormat/>
    <w:uiPriority w:val="0"/>
    <w:rPr>
      <w:rFonts w:ascii="宋体" w:eastAsia="宋体"/>
      <w:kern w:val="2"/>
      <w:sz w:val="24"/>
      <w:szCs w:val="24"/>
      <w:lang w:val="zh-CN" w:bidi="ar-SA"/>
    </w:rPr>
  </w:style>
  <w:style w:type="character" w:customStyle="1" w:styleId="816">
    <w:name w:val="称呼 Char"/>
    <w:link w:val="20"/>
    <w:autoRedefine/>
    <w:qFormat/>
    <w:uiPriority w:val="0"/>
    <w:rPr>
      <w:rFonts w:ascii="仿宋_GB2312" w:eastAsia="仿宋_GB2312"/>
      <w:kern w:val="2"/>
      <w:sz w:val="28"/>
    </w:rPr>
  </w:style>
  <w:style w:type="character" w:customStyle="1" w:styleId="817">
    <w:name w:val="文本正文 Char Char"/>
    <w:autoRedefine/>
    <w:qFormat/>
    <w:locked/>
    <w:uiPriority w:val="0"/>
    <w:rPr>
      <w:sz w:val="24"/>
      <w:lang w:bidi="ar-SA"/>
    </w:rPr>
  </w:style>
  <w:style w:type="character" w:customStyle="1" w:styleId="818">
    <w:name w:val="正文缩进 字符"/>
    <w:autoRedefine/>
    <w:qFormat/>
    <w:uiPriority w:val="0"/>
    <w:rPr>
      <w:rFonts w:ascii="宋体" w:eastAsia="宋体"/>
      <w:snapToGrid w:val="0"/>
      <w:color w:val="000000"/>
      <w:kern w:val="28"/>
      <w:sz w:val="28"/>
      <w:lang w:val="en-US" w:eastAsia="zh-CN" w:bidi="ar-SA"/>
    </w:rPr>
  </w:style>
  <w:style w:type="character" w:customStyle="1" w:styleId="819">
    <w:name w:val="HTML 预设格式 Char"/>
    <w:link w:val="56"/>
    <w:autoRedefine/>
    <w:qFormat/>
    <w:uiPriority w:val="0"/>
    <w:rPr>
      <w:rFonts w:ascii="黑体" w:hAnsi="Courier New" w:eastAsia="黑体"/>
    </w:rPr>
  </w:style>
  <w:style w:type="character" w:customStyle="1" w:styleId="820">
    <w:name w:val="正文文本 2 Char1"/>
    <w:link w:val="55"/>
    <w:autoRedefine/>
    <w:qFormat/>
    <w:uiPriority w:val="0"/>
    <w:rPr>
      <w:kern w:val="2"/>
      <w:sz w:val="21"/>
      <w:szCs w:val="24"/>
    </w:rPr>
  </w:style>
  <w:style w:type="character" w:customStyle="1" w:styleId="821">
    <w:name w:val="样式 样式 标题 4h4H4Fab-4T5Ref Heading 1rh1Heading sqlsect 1.2.3.... +... Char"/>
    <w:link w:val="103"/>
    <w:autoRedefine/>
    <w:qFormat/>
    <w:uiPriority w:val="0"/>
    <w:rPr>
      <w:rFonts w:ascii="微软雅黑" w:hAnsi="微软雅黑" w:eastAsia="微软雅黑"/>
      <w:b/>
      <w:bCs/>
      <w:kern w:val="2"/>
      <w:sz w:val="24"/>
      <w:szCs w:val="28"/>
    </w:rPr>
  </w:style>
  <w:style w:type="character" w:customStyle="1" w:styleId="822">
    <w:name w:val="正文非缩进 Char"/>
    <w:autoRedefine/>
    <w:qFormat/>
    <w:uiPriority w:val="0"/>
    <w:rPr>
      <w:rFonts w:ascii="宋体" w:eastAsia="宋体"/>
      <w:snapToGrid w:val="0"/>
      <w:color w:val="000000"/>
      <w:kern w:val="28"/>
      <w:sz w:val="28"/>
      <w:lang w:val="en-US" w:eastAsia="zh-CN" w:bidi="ar-SA"/>
    </w:rPr>
  </w:style>
  <w:style w:type="character" w:customStyle="1" w:styleId="823">
    <w:name w:val="标题 7 Char"/>
    <w:link w:val="9"/>
    <w:autoRedefine/>
    <w:qFormat/>
    <w:uiPriority w:val="0"/>
    <w:rPr>
      <w:b/>
      <w:bCs/>
      <w:kern w:val="2"/>
      <w:sz w:val="24"/>
      <w:szCs w:val="24"/>
    </w:rPr>
  </w:style>
  <w:style w:type="character" w:customStyle="1" w:styleId="824">
    <w:name w:val="正文文本缩进 2 Char"/>
    <w:link w:val="36"/>
    <w:autoRedefine/>
    <w:qFormat/>
    <w:uiPriority w:val="0"/>
    <w:rPr>
      <w:rFonts w:ascii="宋体"/>
      <w:sz w:val="28"/>
    </w:rPr>
  </w:style>
  <w:style w:type="character" w:customStyle="1" w:styleId="825">
    <w:name w:val="Char Char5"/>
    <w:autoRedefine/>
    <w:qFormat/>
    <w:uiPriority w:val="0"/>
    <w:rPr>
      <w:rFonts w:ascii="宋体" w:hAnsi="Courier New" w:eastAsia="宋体"/>
      <w:kern w:val="2"/>
      <w:sz w:val="21"/>
      <w:lang w:val="en-US" w:eastAsia="zh-CN"/>
    </w:rPr>
  </w:style>
  <w:style w:type="character" w:customStyle="1" w:styleId="826">
    <w:name w:val="脚注文本 Char"/>
    <w:link w:val="49"/>
    <w:autoRedefine/>
    <w:qFormat/>
    <w:uiPriority w:val="0"/>
    <w:rPr>
      <w:color w:val="0000FF"/>
      <w:sz w:val="21"/>
    </w:rPr>
  </w:style>
  <w:style w:type="character" w:customStyle="1" w:styleId="827">
    <w:name w:val="称呼 Char1"/>
    <w:autoRedefine/>
    <w:qFormat/>
    <w:uiPriority w:val="0"/>
    <w:rPr>
      <w:rFonts w:ascii="Times New Roman" w:hAnsi="Times New Roman" w:eastAsia="宋体" w:cs="Times New Roman"/>
      <w:szCs w:val="24"/>
    </w:rPr>
  </w:style>
  <w:style w:type="character" w:customStyle="1" w:styleId="828">
    <w:name w:val="正文1 Char"/>
    <w:autoRedefine/>
    <w:qFormat/>
    <w:uiPriority w:val="0"/>
    <w:rPr>
      <w:rFonts w:ascii="宋体" w:eastAsia="宋体"/>
      <w:snapToGrid w:val="0"/>
      <w:color w:val="000000"/>
      <w:kern w:val="28"/>
      <w:sz w:val="28"/>
      <w:lang w:val="en-US" w:eastAsia="zh-CN" w:bidi="ar-SA"/>
    </w:rPr>
  </w:style>
  <w:style w:type="character" w:customStyle="1" w:styleId="829">
    <w:name w:val="正文缩进 Char1"/>
    <w:autoRedefine/>
    <w:qFormat/>
    <w:uiPriority w:val="0"/>
    <w:rPr>
      <w:rFonts w:ascii="宋体" w:eastAsia="宋体"/>
      <w:snapToGrid w:val="0"/>
      <w:color w:val="000000"/>
      <w:kern w:val="28"/>
      <w:sz w:val="28"/>
      <w:lang w:val="en-US" w:eastAsia="zh-CN" w:bidi="ar-SA"/>
    </w:rPr>
  </w:style>
  <w:style w:type="character" w:customStyle="1" w:styleId="830">
    <w:name w:val="font21"/>
    <w:autoRedefine/>
    <w:qFormat/>
    <w:uiPriority w:val="0"/>
    <w:rPr>
      <w:rFonts w:hint="eastAsia" w:ascii="宋体" w:hAnsi="宋体" w:eastAsia="宋体"/>
      <w:kern w:val="2"/>
      <w:sz w:val="28"/>
      <w:szCs w:val="28"/>
      <w:lang w:val="en-US" w:eastAsia="zh-CN" w:bidi="ar-SA"/>
    </w:rPr>
  </w:style>
  <w:style w:type="character" w:customStyle="1" w:styleId="831">
    <w:name w:val="Char Char26"/>
    <w:autoRedefine/>
    <w:qFormat/>
    <w:uiPriority w:val="6"/>
    <w:rPr>
      <w:kern w:val="1"/>
      <w:sz w:val="21"/>
      <w:szCs w:val="24"/>
    </w:rPr>
  </w:style>
  <w:style w:type="character" w:customStyle="1" w:styleId="832">
    <w:name w:val="Item List Char"/>
    <w:link w:val="105"/>
    <w:autoRedefine/>
    <w:qFormat/>
    <w:uiPriority w:val="0"/>
    <w:rPr>
      <w:rFonts w:ascii="Arial"/>
      <w:bCs/>
      <w:sz w:val="21"/>
      <w:szCs w:val="21"/>
      <w:lang w:val="en-US" w:eastAsia="zh-CN" w:bidi="ar-SA"/>
    </w:rPr>
  </w:style>
  <w:style w:type="character" w:customStyle="1" w:styleId="833">
    <w:name w:val="批注框文本 Char1"/>
    <w:autoRedefine/>
    <w:qFormat/>
    <w:uiPriority w:val="0"/>
    <w:rPr>
      <w:rFonts w:ascii="Times New Roman" w:hAnsi="Times New Roman" w:eastAsia="宋体" w:cs="Times New Roman"/>
      <w:sz w:val="18"/>
      <w:szCs w:val="18"/>
    </w:rPr>
  </w:style>
  <w:style w:type="character" w:customStyle="1" w:styleId="834">
    <w:name w:val="纯文本 Char1"/>
    <w:link w:val="106"/>
    <w:autoRedefine/>
    <w:qFormat/>
    <w:uiPriority w:val="0"/>
    <w:rPr>
      <w:rFonts w:ascii="宋体" w:hAnsi="Courier New"/>
    </w:rPr>
  </w:style>
  <w:style w:type="character" w:customStyle="1" w:styleId="835">
    <w:name w:val="正文首行缩进 Char"/>
    <w:link w:val="60"/>
    <w:autoRedefine/>
    <w:qFormat/>
    <w:uiPriority w:val="0"/>
    <w:rPr>
      <w:rFonts w:ascii="宋体"/>
      <w:kern w:val="2"/>
      <w:sz w:val="24"/>
      <w:lang w:val="zh-CN"/>
    </w:rPr>
  </w:style>
  <w:style w:type="character" w:customStyle="1" w:styleId="836">
    <w:name w:val="h3 Char"/>
    <w:autoRedefine/>
    <w:qFormat/>
    <w:uiPriority w:val="0"/>
    <w:rPr>
      <w:rFonts w:eastAsia="宋体"/>
      <w:b/>
      <w:kern w:val="2"/>
      <w:sz w:val="32"/>
      <w:lang w:val="en-US" w:eastAsia="zh-CN" w:bidi="ar-SA"/>
    </w:rPr>
  </w:style>
  <w:style w:type="character" w:customStyle="1" w:styleId="837">
    <w:name w:val="dandyren_title1"/>
    <w:autoRedefine/>
    <w:qFormat/>
    <w:uiPriority w:val="0"/>
    <w:rPr>
      <w:b/>
      <w:bCs/>
      <w:color w:val="FF6633"/>
      <w:sz w:val="18"/>
      <w:szCs w:val="18"/>
    </w:rPr>
  </w:style>
  <w:style w:type="character" w:customStyle="1" w:styleId="838">
    <w:name w:val="Char Char31"/>
    <w:autoRedefine/>
    <w:qFormat/>
    <w:uiPriority w:val="6"/>
    <w:rPr>
      <w:rFonts w:ascii="Arial" w:hAnsi="Arial" w:eastAsia="黑体"/>
      <w:kern w:val="1"/>
      <w:sz w:val="24"/>
      <w:szCs w:val="24"/>
    </w:rPr>
  </w:style>
  <w:style w:type="character" w:customStyle="1" w:styleId="839">
    <w:name w:val="h Char1"/>
    <w:autoRedefine/>
    <w:qFormat/>
    <w:uiPriority w:val="0"/>
    <w:rPr>
      <w:sz w:val="18"/>
      <w:szCs w:val="18"/>
    </w:rPr>
  </w:style>
  <w:style w:type="character" w:customStyle="1" w:styleId="840">
    <w:name w:val="solutionfonts"/>
    <w:autoRedefine/>
    <w:qFormat/>
    <w:uiPriority w:val="0"/>
  </w:style>
  <w:style w:type="character" w:customStyle="1" w:styleId="841">
    <w:name w:val="标题 4 Char2"/>
    <w:link w:val="6"/>
    <w:autoRedefine/>
    <w:qFormat/>
    <w:uiPriority w:val="9"/>
    <w:rPr>
      <w:rFonts w:ascii="Arial" w:hAnsi="Arial" w:eastAsia="黑体"/>
      <w:b/>
      <w:bCs/>
      <w:kern w:val="2"/>
      <w:sz w:val="28"/>
      <w:szCs w:val="28"/>
      <w:lang w:val="zh-CN"/>
    </w:rPr>
  </w:style>
  <w:style w:type="character" w:customStyle="1" w:styleId="842">
    <w:name w:val="首行缩进 Char"/>
    <w:autoRedefine/>
    <w:qFormat/>
    <w:uiPriority w:val="0"/>
    <w:rPr>
      <w:rFonts w:ascii="宋体" w:eastAsia="宋体"/>
      <w:kern w:val="2"/>
      <w:sz w:val="24"/>
      <w:lang w:val="en-US" w:eastAsia="zh-CN" w:bidi="ar-SA"/>
    </w:rPr>
  </w:style>
  <w:style w:type="character" w:customStyle="1" w:styleId="843">
    <w:name w:val="Char Char52"/>
    <w:autoRedefine/>
    <w:qFormat/>
    <w:uiPriority w:val="0"/>
    <w:rPr>
      <w:rFonts w:ascii="宋体" w:hAnsi="Courier New" w:eastAsia="宋体"/>
      <w:kern w:val="2"/>
      <w:sz w:val="21"/>
      <w:lang w:val="en-US" w:eastAsia="zh-CN"/>
    </w:rPr>
  </w:style>
  <w:style w:type="character" w:customStyle="1" w:styleId="844">
    <w:name w:val="正文文本 3 Char"/>
    <w:link w:val="21"/>
    <w:autoRedefine/>
    <w:qFormat/>
    <w:uiPriority w:val="0"/>
    <w:rPr>
      <w:kern w:val="2"/>
      <w:sz w:val="21"/>
    </w:rPr>
  </w:style>
  <w:style w:type="character" w:customStyle="1" w:styleId="845">
    <w:name w:val="font31"/>
    <w:autoRedefine/>
    <w:qFormat/>
    <w:uiPriority w:val="0"/>
    <w:rPr>
      <w:rFonts w:hint="eastAsia" w:ascii="仿宋" w:hAnsi="仿宋" w:eastAsia="仿宋" w:cs="仿宋"/>
      <w:color w:val="000000"/>
      <w:sz w:val="20"/>
      <w:szCs w:val="20"/>
      <w:u w:val="none"/>
    </w:rPr>
  </w:style>
  <w:style w:type="character" w:customStyle="1" w:styleId="846">
    <w:name w:val="正文说明 Char"/>
    <w:link w:val="107"/>
    <w:autoRedefine/>
    <w:qFormat/>
    <w:uiPriority w:val="0"/>
    <w:rPr>
      <w:sz w:val="24"/>
      <w:szCs w:val="24"/>
    </w:rPr>
  </w:style>
  <w:style w:type="character" w:customStyle="1" w:styleId="847">
    <w:name w:val="脚注文本 Char1"/>
    <w:autoRedefine/>
    <w:qFormat/>
    <w:uiPriority w:val="0"/>
    <w:rPr>
      <w:rFonts w:ascii="Times New Roman" w:hAnsi="Times New Roman" w:eastAsia="宋体" w:cs="Times New Roman"/>
      <w:sz w:val="18"/>
      <w:szCs w:val="18"/>
    </w:rPr>
  </w:style>
  <w:style w:type="character" w:customStyle="1" w:styleId="848">
    <w:name w:val="Char Char1211"/>
    <w:autoRedefine/>
    <w:qFormat/>
    <w:uiPriority w:val="0"/>
    <w:rPr>
      <w:rFonts w:ascii="仿宋_GB2312" w:eastAsia="仿宋_GB2312"/>
      <w:b/>
      <w:bCs/>
      <w:kern w:val="2"/>
      <w:sz w:val="24"/>
      <w:szCs w:val="24"/>
      <w:lang w:val="zh-CN" w:eastAsia="zh-CN" w:bidi="ar-SA"/>
    </w:rPr>
  </w:style>
  <w:style w:type="character" w:customStyle="1" w:styleId="849">
    <w:name w:val="标题 Char"/>
    <w:autoRedefine/>
    <w:qFormat/>
    <w:uiPriority w:val="0"/>
    <w:rPr>
      <w:rFonts w:eastAsia="宋体"/>
      <w:b/>
      <w:sz w:val="24"/>
      <w:lang w:eastAsia="zh-CN" w:bidi="ar-SA"/>
    </w:rPr>
  </w:style>
  <w:style w:type="character" w:customStyle="1" w:styleId="850">
    <w:name w:val="Char Char35"/>
    <w:autoRedefine/>
    <w:qFormat/>
    <w:uiPriority w:val="6"/>
    <w:rPr>
      <w:rFonts w:ascii="Arial" w:hAnsi="Arial" w:eastAsia="黑体"/>
      <w:b/>
      <w:kern w:val="1"/>
      <w:sz w:val="28"/>
      <w:szCs w:val="28"/>
      <w:lang w:val="zh-CN"/>
    </w:rPr>
  </w:style>
  <w:style w:type="character" w:customStyle="1" w:styleId="851">
    <w:name w:val="纯文本 Char Char Char"/>
    <w:autoRedefine/>
    <w:qFormat/>
    <w:uiPriority w:val="0"/>
    <w:rPr>
      <w:rFonts w:ascii="宋体" w:hAnsi="Courier New" w:eastAsia="宋体"/>
      <w:kern w:val="2"/>
      <w:sz w:val="21"/>
      <w:lang w:val="en-US" w:eastAsia="zh-CN" w:bidi="ar-SA"/>
    </w:rPr>
  </w:style>
  <w:style w:type="character" w:customStyle="1" w:styleId="852">
    <w:name w:val="Table Text Char"/>
    <w:link w:val="108"/>
    <w:autoRedefine/>
    <w:qFormat/>
    <w:uiPriority w:val="0"/>
    <w:rPr>
      <w:sz w:val="24"/>
      <w:szCs w:val="24"/>
    </w:rPr>
  </w:style>
  <w:style w:type="character" w:customStyle="1" w:styleId="853">
    <w:name w:val="正文1 Char1"/>
    <w:autoRedefine/>
    <w:qFormat/>
    <w:uiPriority w:val="0"/>
    <w:rPr>
      <w:rFonts w:ascii="仿宋_GB2312" w:hAnsi="Courier New" w:eastAsia="仿宋_GB2312"/>
      <w:kern w:val="28"/>
      <w:sz w:val="24"/>
      <w:szCs w:val="24"/>
      <w:lang w:val="en-US" w:eastAsia="zh-CN"/>
    </w:rPr>
  </w:style>
  <w:style w:type="character" w:customStyle="1" w:styleId="854">
    <w:name w:val="页脚 Char1"/>
    <w:autoRedefine/>
    <w:qFormat/>
    <w:uiPriority w:val="0"/>
    <w:rPr>
      <w:rFonts w:eastAsia="宋体"/>
      <w:kern w:val="2"/>
      <w:sz w:val="18"/>
      <w:szCs w:val="18"/>
      <w:lang w:val="en-US" w:eastAsia="zh-CN" w:bidi="ar-SA"/>
    </w:rPr>
  </w:style>
  <w:style w:type="character" w:customStyle="1" w:styleId="855">
    <w:name w:val="Bold"/>
    <w:autoRedefine/>
    <w:qFormat/>
    <w:uiPriority w:val="0"/>
    <w:rPr>
      <w:rFonts w:ascii="Arial" w:hAnsi="Arial" w:eastAsia="黑体" w:cs="Times New Roman"/>
      <w:b/>
      <w:kern w:val="2"/>
      <w:sz w:val="32"/>
      <w:szCs w:val="32"/>
      <w:lang w:val="en-US" w:eastAsia="zh-CN" w:bidi="ar-SA"/>
    </w:rPr>
  </w:style>
  <w:style w:type="character" w:customStyle="1" w:styleId="856">
    <w:name w:val="批注文字 Char1"/>
    <w:link w:val="19"/>
    <w:autoRedefine/>
    <w:qFormat/>
    <w:uiPriority w:val="99"/>
    <w:rPr>
      <w:kern w:val="2"/>
      <w:sz w:val="21"/>
      <w:szCs w:val="24"/>
    </w:rPr>
  </w:style>
  <w:style w:type="character" w:customStyle="1" w:styleId="857">
    <w:name w:val="签名 Char"/>
    <w:link w:val="41"/>
    <w:autoRedefine/>
    <w:qFormat/>
    <w:uiPriority w:val="0"/>
    <w:rPr>
      <w:rFonts w:eastAsia="仿宋_GB2312"/>
      <w:sz w:val="24"/>
    </w:rPr>
  </w:style>
  <w:style w:type="character" w:customStyle="1" w:styleId="858">
    <w:name w:val="hui3"/>
    <w:autoRedefine/>
    <w:qFormat/>
    <w:uiPriority w:val="0"/>
    <w:rPr>
      <w:color w:val="333333"/>
    </w:rPr>
  </w:style>
  <w:style w:type="character" w:customStyle="1" w:styleId="859">
    <w:name w:val="Char Char17"/>
    <w:autoRedefine/>
    <w:qFormat/>
    <w:uiPriority w:val="6"/>
    <w:rPr>
      <w:rFonts w:eastAsia="仿宋_GB2312"/>
      <w:sz w:val="24"/>
    </w:rPr>
  </w:style>
  <w:style w:type="character" w:customStyle="1" w:styleId="860">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1">
    <w:name w:val="Char Char37"/>
    <w:autoRedefine/>
    <w:qFormat/>
    <w:uiPriority w:val="6"/>
    <w:rPr>
      <w:b/>
      <w:kern w:val="1"/>
      <w:sz w:val="44"/>
      <w:szCs w:val="44"/>
    </w:rPr>
  </w:style>
  <w:style w:type="character" w:customStyle="1" w:styleId="862">
    <w:name w:val="列出段落 Char"/>
    <w:autoRedefine/>
    <w:qFormat/>
    <w:uiPriority w:val="0"/>
    <w:rPr>
      <w:rFonts w:eastAsia="楷体_GB2312" w:cs="Lucida Sans"/>
      <w:kern w:val="2"/>
      <w:sz w:val="24"/>
      <w:szCs w:val="24"/>
      <w:lang w:val="en-US" w:eastAsia="zh-CN" w:bidi="ar-SA"/>
    </w:rPr>
  </w:style>
  <w:style w:type="character" w:customStyle="1" w:styleId="863">
    <w:name w:val="正文文本缩进 3 Char1"/>
    <w:autoRedefine/>
    <w:semiHidden/>
    <w:qFormat/>
    <w:uiPriority w:val="99"/>
    <w:rPr>
      <w:rFonts w:ascii="Times New Roman" w:hAnsi="Times New Roman" w:eastAsia="宋体" w:cs="Times New Roman"/>
      <w:sz w:val="16"/>
      <w:szCs w:val="16"/>
    </w:rPr>
  </w:style>
  <w:style w:type="character" w:customStyle="1" w:styleId="864">
    <w:name w:val="公文正文 Char Char"/>
    <w:link w:val="109"/>
    <w:autoRedefine/>
    <w:qFormat/>
    <w:uiPriority w:val="0"/>
    <w:rPr>
      <w:rFonts w:ascii="仿宋_GB2312" w:eastAsia="仿宋_GB2312"/>
      <w:kern w:val="2"/>
      <w:sz w:val="24"/>
      <w:szCs w:val="24"/>
    </w:rPr>
  </w:style>
  <w:style w:type="character" w:customStyle="1" w:styleId="865">
    <w:name w:val="Table Text Char1"/>
    <w:autoRedefine/>
    <w:qFormat/>
    <w:uiPriority w:val="0"/>
    <w:rPr>
      <w:rFonts w:eastAsia="宋体"/>
      <w:sz w:val="24"/>
      <w:szCs w:val="24"/>
      <w:lang w:val="en-US" w:eastAsia="zh-CN" w:bidi="ar-SA"/>
    </w:rPr>
  </w:style>
  <w:style w:type="character" w:customStyle="1" w:styleId="866">
    <w:name w:val="标题 1 Char Char"/>
    <w:autoRedefine/>
    <w:qFormat/>
    <w:uiPriority w:val="0"/>
    <w:rPr>
      <w:rFonts w:hint="eastAsia" w:ascii="宋体" w:hAnsi="宋体" w:eastAsia="宋体"/>
      <w:b/>
      <w:spacing w:val="-2"/>
      <w:sz w:val="24"/>
      <w:lang w:val="en-US" w:eastAsia="zh-CN" w:bidi="ar-SA"/>
    </w:rPr>
  </w:style>
  <w:style w:type="character" w:customStyle="1" w:styleId="867">
    <w:name w:val="正文（缩进2汉字） Char"/>
    <w:link w:val="110"/>
    <w:autoRedefine/>
    <w:qFormat/>
    <w:uiPriority w:val="0"/>
    <w:rPr>
      <w:rFonts w:ascii="宋体"/>
    </w:rPr>
  </w:style>
  <w:style w:type="character" w:customStyle="1" w:styleId="868">
    <w:name w:val="标题 8 Char"/>
    <w:link w:val="10"/>
    <w:autoRedefine/>
    <w:qFormat/>
    <w:uiPriority w:val="0"/>
    <w:rPr>
      <w:rFonts w:ascii="Arial" w:hAnsi="Arial" w:eastAsia="黑体"/>
      <w:kern w:val="2"/>
      <w:sz w:val="24"/>
      <w:szCs w:val="24"/>
    </w:rPr>
  </w:style>
  <w:style w:type="character" w:customStyle="1" w:styleId="869">
    <w:name w:val="标书表格字体格式 Char"/>
    <w:autoRedefine/>
    <w:qFormat/>
    <w:uiPriority w:val="0"/>
    <w:rPr>
      <w:kern w:val="2"/>
      <w:sz w:val="21"/>
      <w:szCs w:val="24"/>
      <w:lang w:bidi="ar-SA"/>
    </w:rPr>
  </w:style>
  <w:style w:type="character" w:customStyle="1" w:styleId="870">
    <w:name w:val="tw4winError"/>
    <w:autoRedefine/>
    <w:qFormat/>
    <w:uiPriority w:val="0"/>
    <w:rPr>
      <w:rFonts w:ascii="Courier New" w:hAnsi="Courier New" w:cs="Courier New"/>
      <w:color w:val="00FF00"/>
      <w:sz w:val="40"/>
      <w:szCs w:val="40"/>
    </w:rPr>
  </w:style>
  <w:style w:type="character" w:customStyle="1" w:styleId="871">
    <w:name w:val="Body Text(ch) Char Char"/>
    <w:autoRedefine/>
    <w:qFormat/>
    <w:uiPriority w:val="0"/>
    <w:rPr>
      <w:rFonts w:ascii="宋体"/>
      <w:kern w:val="2"/>
      <w:sz w:val="24"/>
      <w:szCs w:val="21"/>
      <w:lang w:val="zh-CN"/>
    </w:rPr>
  </w:style>
  <w:style w:type="character" w:customStyle="1" w:styleId="872">
    <w:name w:val="正文首行缩进两字 Char"/>
    <w:autoRedefine/>
    <w:qFormat/>
    <w:uiPriority w:val="0"/>
    <w:rPr>
      <w:sz w:val="24"/>
      <w:szCs w:val="24"/>
      <w:lang w:val="en-US" w:eastAsia="zh-CN" w:bidi="ar-SA"/>
    </w:rPr>
  </w:style>
  <w:style w:type="character" w:customStyle="1" w:styleId="873">
    <w:name w:val="正文文本 Char"/>
    <w:autoRedefine/>
    <w:qFormat/>
    <w:uiPriority w:val="0"/>
    <w:rPr>
      <w:rFonts w:eastAsia="宋体"/>
      <w:kern w:val="2"/>
      <w:sz w:val="24"/>
      <w:szCs w:val="24"/>
      <w:lang w:val="en-US" w:eastAsia="zh-CN" w:bidi="ar-SA"/>
    </w:rPr>
  </w:style>
  <w:style w:type="character" w:customStyle="1" w:styleId="874">
    <w:name w:val="文档结构图 字符1"/>
    <w:autoRedefine/>
    <w:qFormat/>
    <w:uiPriority w:val="0"/>
    <w:rPr>
      <w:rFonts w:ascii="宋体" w:hAnsi="Calibri" w:eastAsia="黑体" w:cs="Arial"/>
      <w:snapToGrid w:val="0"/>
      <w:kern w:val="2"/>
      <w:sz w:val="18"/>
      <w:szCs w:val="18"/>
    </w:rPr>
  </w:style>
  <w:style w:type="character" w:customStyle="1" w:styleId="875">
    <w:name w:val="content"/>
    <w:autoRedefine/>
    <w:qFormat/>
    <w:uiPriority w:val="0"/>
  </w:style>
  <w:style w:type="character" w:customStyle="1" w:styleId="876">
    <w:name w:val="tw4winPopup"/>
    <w:autoRedefine/>
    <w:qFormat/>
    <w:uiPriority w:val="0"/>
    <w:rPr>
      <w:rFonts w:ascii="Courier New" w:hAnsi="Courier New" w:cs="Courier New"/>
      <w:color w:val="008000"/>
      <w:lang w:val="en-US" w:eastAsia="zh-CN"/>
    </w:rPr>
  </w:style>
  <w:style w:type="character" w:customStyle="1" w:styleId="877">
    <w:name w:val="param-name"/>
    <w:autoRedefine/>
    <w:qFormat/>
    <w:uiPriority w:val="99"/>
    <w:rPr>
      <w:rFonts w:ascii="Arial" w:hAnsi="Arial" w:eastAsia="黑体" w:cs="Arial"/>
      <w:snapToGrid w:val="0"/>
      <w:kern w:val="0"/>
      <w:szCs w:val="21"/>
    </w:rPr>
  </w:style>
  <w:style w:type="character" w:customStyle="1" w:styleId="878">
    <w:name w:val="标准正文格式 Char"/>
    <w:autoRedefine/>
    <w:qFormat/>
    <w:uiPriority w:val="0"/>
    <w:rPr>
      <w:rFonts w:ascii="宋体" w:eastAsia="仿宋_GB2312" w:cs="宋体"/>
      <w:color w:val="000000"/>
      <w:sz w:val="24"/>
      <w:lang w:val="en-US" w:eastAsia="zh-CN" w:bidi="ar-SA"/>
    </w:rPr>
  </w:style>
  <w:style w:type="character" w:customStyle="1" w:styleId="879">
    <w:name w:val="Char Char212"/>
    <w:autoRedefine/>
    <w:qFormat/>
    <w:uiPriority w:val="0"/>
    <w:rPr>
      <w:rFonts w:eastAsia="宋体"/>
      <w:b/>
      <w:bCs/>
      <w:kern w:val="2"/>
      <w:sz w:val="21"/>
      <w:szCs w:val="24"/>
      <w:lang w:val="en-US" w:eastAsia="zh-CN" w:bidi="ar-SA"/>
    </w:rPr>
  </w:style>
  <w:style w:type="character" w:customStyle="1" w:styleId="880">
    <w:name w:val="文档结构图 Char"/>
    <w:autoRedefine/>
    <w:qFormat/>
    <w:uiPriority w:val="0"/>
    <w:rPr>
      <w:rFonts w:eastAsia="宋体"/>
      <w:kern w:val="2"/>
      <w:sz w:val="21"/>
      <w:szCs w:val="24"/>
      <w:lang w:val="en-US" w:eastAsia="zh-CN" w:bidi="ar-SA"/>
    </w:rPr>
  </w:style>
  <w:style w:type="character" w:customStyle="1" w:styleId="881">
    <w:name w:val="zbggmain style9"/>
    <w:autoRedefine/>
    <w:qFormat/>
    <w:uiPriority w:val="0"/>
  </w:style>
  <w:style w:type="character" w:customStyle="1" w:styleId="882">
    <w:name w:val="Char Char16"/>
    <w:autoRedefine/>
    <w:qFormat/>
    <w:uiPriority w:val="6"/>
    <w:rPr>
      <w:kern w:val="1"/>
      <w:sz w:val="18"/>
      <w:szCs w:val="18"/>
    </w:rPr>
  </w:style>
  <w:style w:type="character" w:customStyle="1" w:styleId="883">
    <w:name w:val="font51"/>
    <w:autoRedefine/>
    <w:qFormat/>
    <w:uiPriority w:val="0"/>
    <w:rPr>
      <w:rFonts w:hint="eastAsia" w:ascii="仿宋" w:hAnsi="仿宋" w:eastAsia="仿宋" w:cs="仿宋"/>
      <w:color w:val="000000"/>
      <w:sz w:val="20"/>
      <w:szCs w:val="20"/>
      <w:u w:val="none"/>
    </w:rPr>
  </w:style>
  <w:style w:type="character" w:customStyle="1" w:styleId="884">
    <w:name w:val="Char Char82"/>
    <w:autoRedefine/>
    <w:qFormat/>
    <w:uiPriority w:val="0"/>
    <w:rPr>
      <w:rFonts w:eastAsia="宋体"/>
      <w:b/>
      <w:sz w:val="24"/>
      <w:lang w:eastAsia="zh-CN"/>
    </w:rPr>
  </w:style>
  <w:style w:type="character" w:customStyle="1" w:styleId="885">
    <w:name w:val="正文文本缩进 3 Char"/>
    <w:link w:val="52"/>
    <w:autoRedefine/>
    <w:qFormat/>
    <w:uiPriority w:val="0"/>
    <w:rPr>
      <w:kern w:val="2"/>
      <w:sz w:val="24"/>
    </w:rPr>
  </w:style>
  <w:style w:type="character" w:customStyle="1" w:styleId="886">
    <w:name w:val="日期 Char1"/>
    <w:autoRedefine/>
    <w:semiHidden/>
    <w:qFormat/>
    <w:uiPriority w:val="99"/>
    <w:rPr>
      <w:rFonts w:ascii="Times New Roman" w:hAnsi="Times New Roman" w:eastAsia="宋体" w:cs="Times New Roman"/>
      <w:szCs w:val="24"/>
    </w:rPr>
  </w:style>
  <w:style w:type="character" w:customStyle="1" w:styleId="887">
    <w:name w:val="页眉 字符"/>
    <w:autoRedefine/>
    <w:qFormat/>
    <w:uiPriority w:val="99"/>
    <w:rPr>
      <w:kern w:val="2"/>
      <w:sz w:val="18"/>
      <w:szCs w:val="18"/>
    </w:rPr>
  </w:style>
  <w:style w:type="character" w:customStyle="1" w:styleId="888">
    <w:name w:val="Char Char33"/>
    <w:autoRedefine/>
    <w:qFormat/>
    <w:uiPriority w:val="6"/>
    <w:rPr>
      <w:rFonts w:ascii="Arial" w:hAnsi="Arial" w:eastAsia="黑体"/>
      <w:b/>
      <w:kern w:val="1"/>
      <w:sz w:val="24"/>
      <w:szCs w:val="24"/>
    </w:rPr>
  </w:style>
  <w:style w:type="character" w:customStyle="1" w:styleId="889">
    <w:name w:val="b11_01b Char"/>
    <w:link w:val="111"/>
    <w:autoRedefine/>
    <w:qFormat/>
    <w:uiPriority w:val="0"/>
    <w:rPr>
      <w:rFonts w:ascii="Verdana" w:hAnsi="Verdana"/>
      <w:b/>
      <w:bCs/>
      <w:color w:val="4A82CA"/>
      <w:sz w:val="17"/>
      <w:szCs w:val="17"/>
    </w:rPr>
  </w:style>
  <w:style w:type="character" w:customStyle="1" w:styleId="890">
    <w:name w:val="Char Char121"/>
    <w:autoRedefine/>
    <w:qFormat/>
    <w:uiPriority w:val="6"/>
    <w:rPr>
      <w:rFonts w:ascii="仿宋_GB2312" w:eastAsia="仿宋_GB2312"/>
      <w:b/>
      <w:bCs/>
      <w:kern w:val="2"/>
      <w:sz w:val="24"/>
      <w:szCs w:val="24"/>
      <w:lang w:val="zh-CN" w:eastAsia="zh-CN" w:bidi="ar-SA"/>
    </w:rPr>
  </w:style>
  <w:style w:type="character" w:customStyle="1" w:styleId="891">
    <w:name w:val="Footer-Even Char"/>
    <w:autoRedefine/>
    <w:qFormat/>
    <w:uiPriority w:val="0"/>
    <w:rPr>
      <w:rFonts w:eastAsia="宋体"/>
      <w:kern w:val="2"/>
      <w:sz w:val="18"/>
      <w:lang w:val="en-US" w:eastAsia="zh-CN" w:bidi="ar-SA"/>
    </w:rPr>
  </w:style>
  <w:style w:type="character" w:customStyle="1" w:styleId="892">
    <w:name w:val="页脚 Char2"/>
    <w:link w:val="39"/>
    <w:autoRedefine/>
    <w:qFormat/>
    <w:locked/>
    <w:uiPriority w:val="99"/>
    <w:rPr>
      <w:kern w:val="2"/>
      <w:sz w:val="18"/>
      <w:szCs w:val="18"/>
    </w:rPr>
  </w:style>
  <w:style w:type="character" w:customStyle="1" w:styleId="89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4">
    <w:name w:val="Char Char61"/>
    <w:autoRedefine/>
    <w:qFormat/>
    <w:uiPriority w:val="6"/>
    <w:rPr>
      <w:rFonts w:eastAsia="宋体"/>
      <w:kern w:val="2"/>
      <w:sz w:val="21"/>
      <w:szCs w:val="24"/>
      <w:lang w:val="en-US" w:eastAsia="zh-CN" w:bidi="ar-SA"/>
    </w:rPr>
  </w:style>
  <w:style w:type="character" w:customStyle="1" w:styleId="895">
    <w:name w:val="正文文字缩进 2 Char Char"/>
    <w:autoRedefine/>
    <w:qFormat/>
    <w:uiPriority w:val="0"/>
    <w:rPr>
      <w:rFonts w:ascii="宋体"/>
      <w:sz w:val="28"/>
    </w:rPr>
  </w:style>
  <w:style w:type="character" w:customStyle="1" w:styleId="896">
    <w:name w:val="f141"/>
    <w:autoRedefine/>
    <w:qFormat/>
    <w:uiPriority w:val="0"/>
    <w:rPr>
      <w:rFonts w:ascii="Tahoma" w:hAnsi="Tahoma" w:eastAsia="宋体"/>
      <w:b/>
      <w:kern w:val="2"/>
      <w:sz w:val="21"/>
      <w:szCs w:val="21"/>
      <w:lang w:val="en-US" w:eastAsia="zh-CN" w:bidi="ar-SA"/>
    </w:rPr>
  </w:style>
  <w:style w:type="character" w:customStyle="1" w:styleId="897">
    <w:name w:val="段落 Char Char"/>
    <w:link w:val="112"/>
    <w:autoRedefine/>
    <w:qFormat/>
    <w:uiPriority w:val="0"/>
    <w:rPr>
      <w:rFonts w:ascii="宋体" w:hAnsi="宋体"/>
      <w:sz w:val="24"/>
    </w:rPr>
  </w:style>
  <w:style w:type="character" w:customStyle="1" w:styleId="898">
    <w:name w:val="标题 3 Char2"/>
    <w:autoRedefine/>
    <w:qFormat/>
    <w:uiPriority w:val="0"/>
    <w:rPr>
      <w:rFonts w:eastAsia="宋体"/>
      <w:b/>
      <w:bCs/>
      <w:kern w:val="2"/>
      <w:sz w:val="32"/>
      <w:szCs w:val="32"/>
      <w:lang w:val="en-US" w:eastAsia="zh-CN" w:bidi="ar-SA"/>
    </w:rPr>
  </w:style>
  <w:style w:type="character" w:customStyle="1" w:styleId="899">
    <w:name w:val="apple-converted-space"/>
    <w:autoRedefine/>
    <w:qFormat/>
    <w:uiPriority w:val="0"/>
  </w:style>
  <w:style w:type="character" w:customStyle="1" w:styleId="900">
    <w:name w:val="页眉 Char2"/>
    <w:link w:val="40"/>
    <w:autoRedefine/>
    <w:qFormat/>
    <w:uiPriority w:val="99"/>
    <w:rPr>
      <w:kern w:val="2"/>
      <w:sz w:val="18"/>
      <w:szCs w:val="18"/>
    </w:rPr>
  </w:style>
  <w:style w:type="character" w:customStyle="1" w:styleId="901">
    <w:name w:val="Char Char9"/>
    <w:autoRedefine/>
    <w:qFormat/>
    <w:uiPriority w:val="0"/>
    <w:rPr>
      <w:rFonts w:eastAsia="宋体"/>
      <w:kern w:val="2"/>
      <w:sz w:val="18"/>
      <w:szCs w:val="18"/>
      <w:lang w:val="en-US" w:eastAsia="zh-CN" w:bidi="ar-SA"/>
    </w:rPr>
  </w:style>
  <w:style w:type="character" w:customStyle="1" w:styleId="902">
    <w:name w:val="Char Char41"/>
    <w:autoRedefine/>
    <w:qFormat/>
    <w:uiPriority w:val="0"/>
    <w:rPr>
      <w:rFonts w:eastAsia="宋体"/>
      <w:b/>
      <w:sz w:val="24"/>
      <w:lang w:eastAsia="zh-CN" w:bidi="ar-SA"/>
    </w:rPr>
  </w:style>
  <w:style w:type="character" w:customStyle="1" w:styleId="903">
    <w:name w:val="large1"/>
    <w:autoRedefine/>
    <w:qFormat/>
    <w:uiPriority w:val="0"/>
    <w:rPr>
      <w:rFonts w:hint="eastAsia" w:ascii="宋体" w:hAnsi="宋体" w:eastAsia="宋体"/>
      <w:sz w:val="21"/>
      <w:szCs w:val="21"/>
    </w:rPr>
  </w:style>
  <w:style w:type="character" w:customStyle="1" w:styleId="904">
    <w:name w:val="正文段 Char"/>
    <w:link w:val="113"/>
    <w:autoRedefine/>
    <w:qFormat/>
    <w:uiPriority w:val="0"/>
    <w:rPr>
      <w:sz w:val="24"/>
    </w:rPr>
  </w:style>
  <w:style w:type="character" w:customStyle="1" w:styleId="905">
    <w:name w:val="Char Char13"/>
    <w:autoRedefine/>
    <w:qFormat/>
    <w:uiPriority w:val="6"/>
    <w:rPr>
      <w:rFonts w:ascii="宋体" w:hAnsi="宋体"/>
      <w:kern w:val="1"/>
      <w:sz w:val="21"/>
      <w:szCs w:val="24"/>
    </w:rPr>
  </w:style>
  <w:style w:type="character" w:customStyle="1" w:styleId="90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4"/>
    <w:autoRedefine/>
    <w:qFormat/>
    <w:uiPriority w:val="0"/>
    <w:rPr>
      <w:rFonts w:ascii="宋体" w:hAnsi="宋体"/>
      <w:kern w:val="2"/>
      <w:sz w:val="24"/>
      <w:szCs w:val="22"/>
    </w:rPr>
  </w:style>
  <w:style w:type="character" w:customStyle="1" w:styleId="908">
    <w:name w:val="批注文字 字符"/>
    <w:autoRedefine/>
    <w:qFormat/>
    <w:uiPriority w:val="0"/>
    <w:rPr>
      <w:rFonts w:ascii="Arial" w:hAnsi="Arial" w:eastAsia="黑体" w:cs="Arial"/>
      <w:snapToGrid w:val="0"/>
      <w:kern w:val="0"/>
      <w:szCs w:val="21"/>
    </w:rPr>
  </w:style>
  <w:style w:type="character" w:customStyle="1" w:styleId="909">
    <w:name w:val="Char Char161"/>
    <w:autoRedefine/>
    <w:qFormat/>
    <w:uiPriority w:val="0"/>
    <w:rPr>
      <w:rFonts w:eastAsia="宋体"/>
      <w:b/>
      <w:kern w:val="2"/>
      <w:sz w:val="32"/>
      <w:lang w:val="en-US" w:eastAsia="zh-CN"/>
    </w:rPr>
  </w:style>
  <w:style w:type="character" w:customStyle="1" w:styleId="910">
    <w:name w:val="javascript"/>
    <w:autoRedefine/>
    <w:qFormat/>
    <w:uiPriority w:val="0"/>
  </w:style>
  <w:style w:type="character" w:customStyle="1" w:styleId="911">
    <w:name w:val="图名 Char"/>
    <w:autoRedefine/>
    <w:qFormat/>
    <w:uiPriority w:val="0"/>
    <w:rPr>
      <w:rFonts w:ascii="Arial" w:hAnsi="Arial" w:eastAsia="黑体"/>
      <w:kern w:val="2"/>
      <w:sz w:val="24"/>
      <w:szCs w:val="24"/>
      <w:lang w:val="en-US" w:eastAsia="zh-CN" w:bidi="ar-SA"/>
    </w:rPr>
  </w:style>
  <w:style w:type="character" w:customStyle="1" w:styleId="912">
    <w:name w:val="Used by Word for text of Help footnotes Char Char"/>
    <w:autoRedefine/>
    <w:qFormat/>
    <w:uiPriority w:val="0"/>
    <w:rPr>
      <w:rFonts w:ascii="Times New Roman" w:hAnsi="Times New Roman" w:eastAsia="宋体" w:cs="Times New Roman"/>
      <w:sz w:val="20"/>
      <w:szCs w:val="20"/>
    </w:rPr>
  </w:style>
  <w:style w:type="character" w:customStyle="1" w:styleId="913">
    <w:name w:val="编号，小四 Char"/>
    <w:link w:val="115"/>
    <w:autoRedefine/>
    <w:qFormat/>
    <w:uiPriority w:val="0"/>
    <w:rPr>
      <w:rFonts w:ascii="Arial" w:hAnsi="Arial"/>
      <w:sz w:val="24"/>
    </w:rPr>
  </w:style>
  <w:style w:type="character" w:customStyle="1" w:styleId="914">
    <w:name w:val="Font Style82"/>
    <w:autoRedefine/>
    <w:qFormat/>
    <w:uiPriority w:val="99"/>
    <w:rPr>
      <w:rFonts w:ascii="宋体" w:eastAsia="宋体" w:cs="宋体"/>
      <w:color w:val="000000"/>
      <w:sz w:val="14"/>
      <w:szCs w:val="14"/>
    </w:rPr>
  </w:style>
  <w:style w:type="character" w:customStyle="1" w:styleId="915">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6">
    <w:name w:val="未用 Char"/>
    <w:autoRedefine/>
    <w:qFormat/>
    <w:uiPriority w:val="0"/>
    <w:rPr>
      <w:rFonts w:ascii="Arial" w:hAnsi="Arial" w:eastAsia="黑体"/>
      <w:kern w:val="2"/>
      <w:sz w:val="21"/>
      <w:szCs w:val="21"/>
      <w:lang w:val="en-US" w:eastAsia="zh-CN" w:bidi="ar-SA"/>
    </w:rPr>
  </w:style>
  <w:style w:type="character" w:customStyle="1" w:styleId="917">
    <w:name w:val="myp1111"/>
    <w:autoRedefine/>
    <w:qFormat/>
    <w:uiPriority w:val="0"/>
    <w:rPr>
      <w:rFonts w:hint="default" w:ascii="ˎ̥" w:hAnsi="ˎ̥"/>
      <w:color w:val="000000"/>
      <w:sz w:val="20"/>
      <w:szCs w:val="20"/>
      <w:u w:val="none"/>
    </w:rPr>
  </w:style>
  <w:style w:type="character" w:customStyle="1" w:styleId="918">
    <w:name w:val="样式 标题 4h4H4Fab-4T5Ref Heading 1rh1Heading sqlsect 1.2.3.... Char"/>
    <w:link w:val="104"/>
    <w:autoRedefine/>
    <w:qFormat/>
    <w:uiPriority w:val="0"/>
    <w:rPr>
      <w:rFonts w:ascii="微软雅黑" w:hAnsi="微软雅黑" w:eastAsia="微软雅黑"/>
      <w:b/>
      <w:bCs/>
      <w:kern w:val="2"/>
      <w:sz w:val="24"/>
      <w:szCs w:val="28"/>
    </w:rPr>
  </w:style>
  <w:style w:type="character" w:customStyle="1" w:styleId="919">
    <w:name w:val="h Char Char"/>
    <w:autoRedefine/>
    <w:qFormat/>
    <w:uiPriority w:val="0"/>
    <w:rPr>
      <w:rFonts w:eastAsia="宋体"/>
      <w:kern w:val="2"/>
      <w:sz w:val="18"/>
      <w:lang w:val="en-US" w:eastAsia="zh-CN" w:bidi="ar-SA"/>
    </w:rPr>
  </w:style>
  <w:style w:type="character" w:customStyle="1" w:styleId="920">
    <w:name w:val="仿宋正文 Char"/>
    <w:link w:val="116"/>
    <w:autoRedefine/>
    <w:qFormat/>
    <w:uiPriority w:val="0"/>
    <w:rPr>
      <w:rFonts w:ascii="仿宋_GB2312" w:eastAsia="仿宋_GB2312"/>
      <w:kern w:val="2"/>
      <w:sz w:val="24"/>
      <w:lang w:val="en-US" w:eastAsia="zh-CN" w:bidi="ar-SA"/>
    </w:rPr>
  </w:style>
  <w:style w:type="character" w:customStyle="1" w:styleId="921">
    <w:name w:val="正文首行缩进 Char Char Char Char Char Char"/>
    <w:autoRedefine/>
    <w:qFormat/>
    <w:uiPriority w:val="0"/>
    <w:rPr>
      <w:rFonts w:ascii="宋体" w:eastAsia="宋体"/>
      <w:kern w:val="2"/>
      <w:sz w:val="24"/>
      <w:lang w:val="zh-CN" w:bidi="ar-SA"/>
    </w:rPr>
  </w:style>
  <w:style w:type="character" w:customStyle="1" w:styleId="922">
    <w:name w:val="样式 宋体"/>
    <w:autoRedefine/>
    <w:qFormat/>
    <w:uiPriority w:val="0"/>
    <w:rPr>
      <w:rFonts w:ascii="宋体" w:hAnsi="宋体"/>
      <w:sz w:val="24"/>
    </w:rPr>
  </w:style>
  <w:style w:type="character" w:customStyle="1" w:styleId="923">
    <w:name w:val="tw4winJump"/>
    <w:autoRedefine/>
    <w:qFormat/>
    <w:uiPriority w:val="0"/>
    <w:rPr>
      <w:rFonts w:ascii="Courier New" w:hAnsi="Courier New" w:cs="Courier New"/>
      <w:color w:val="008080"/>
      <w:lang w:val="en-US" w:eastAsia="zh-CN"/>
    </w:rPr>
  </w:style>
  <w:style w:type="character" w:customStyle="1" w:styleId="924">
    <w:name w:val="标题 1 字符"/>
    <w:autoRedefine/>
    <w:qFormat/>
    <w:uiPriority w:val="9"/>
    <w:rPr>
      <w:rFonts w:ascii="Arial" w:hAnsi="Arial" w:eastAsia="黑体" w:cs="Arial"/>
      <w:b/>
      <w:bCs/>
      <w:snapToGrid w:val="0"/>
      <w:kern w:val="44"/>
      <w:sz w:val="44"/>
      <w:szCs w:val="44"/>
    </w:rPr>
  </w:style>
  <w:style w:type="character" w:customStyle="1" w:styleId="925">
    <w:name w:val="style36"/>
    <w:basedOn w:val="69"/>
    <w:autoRedefine/>
    <w:qFormat/>
    <w:uiPriority w:val="0"/>
    <w:rPr>
      <w:rFonts w:ascii="Arial" w:hAnsi="Arial" w:eastAsia="黑体" w:cs="Arial"/>
      <w:snapToGrid w:val="0"/>
      <w:kern w:val="0"/>
      <w:szCs w:val="21"/>
    </w:rPr>
  </w:style>
  <w:style w:type="character" w:customStyle="1" w:styleId="926">
    <w:name w:val="pt9"/>
    <w:autoRedefine/>
    <w:qFormat/>
    <w:uiPriority w:val="0"/>
    <w:rPr>
      <w:rFonts w:ascii="仿宋_GB2312" w:eastAsia="微软雅黑"/>
      <w:b/>
      <w:kern w:val="2"/>
      <w:sz w:val="32"/>
      <w:szCs w:val="32"/>
      <w:lang w:val="en-US" w:eastAsia="zh-CN" w:bidi="ar-SA"/>
    </w:rPr>
  </w:style>
  <w:style w:type="character" w:customStyle="1" w:styleId="927">
    <w:name w:val="DO_NOT_TRANSLATE"/>
    <w:autoRedefine/>
    <w:qFormat/>
    <w:uiPriority w:val="0"/>
    <w:rPr>
      <w:rFonts w:ascii="Courier New" w:hAnsi="Courier New" w:cs="Courier New"/>
      <w:color w:val="800000"/>
      <w:lang w:val="en-US" w:eastAsia="zh-CN"/>
    </w:rPr>
  </w:style>
  <w:style w:type="character" w:customStyle="1" w:styleId="928">
    <w:name w:val="标书1 Char1"/>
    <w:autoRedefine/>
    <w:qFormat/>
    <w:uiPriority w:val="0"/>
    <w:rPr>
      <w:rFonts w:eastAsia="宋体"/>
      <w:b/>
      <w:bCs/>
      <w:kern w:val="44"/>
      <w:sz w:val="44"/>
      <w:szCs w:val="44"/>
      <w:lang w:val="en-US" w:eastAsia="zh-CN" w:bidi="ar-SA"/>
    </w:rPr>
  </w:style>
  <w:style w:type="character" w:customStyle="1" w:styleId="929">
    <w:name w:val="页脚 字符"/>
    <w:autoRedefine/>
    <w:qFormat/>
    <w:uiPriority w:val="99"/>
    <w:rPr>
      <w:kern w:val="2"/>
      <w:sz w:val="18"/>
      <w:szCs w:val="18"/>
    </w:rPr>
  </w:style>
  <w:style w:type="character" w:customStyle="1" w:styleId="930">
    <w:name w:val="正文2 Char"/>
    <w:autoRedefine/>
    <w:qFormat/>
    <w:uiPriority w:val="0"/>
    <w:rPr>
      <w:rFonts w:eastAsia="宋体"/>
      <w:kern w:val="2"/>
      <w:sz w:val="24"/>
      <w:lang w:val="en-US" w:eastAsia="zh-CN" w:bidi="ar-SA"/>
    </w:rPr>
  </w:style>
  <w:style w:type="character" w:customStyle="1" w:styleId="931">
    <w:name w:val="Char Char21"/>
    <w:autoRedefine/>
    <w:qFormat/>
    <w:uiPriority w:val="6"/>
    <w:rPr>
      <w:rFonts w:ascii="宋体" w:hAnsi="宋体"/>
      <w:kern w:val="1"/>
      <w:sz w:val="24"/>
      <w:szCs w:val="21"/>
      <w:lang w:val="zh-CN"/>
    </w:rPr>
  </w:style>
  <w:style w:type="character" w:customStyle="1" w:styleId="932">
    <w:name w:val="样式 正文缩进 + 首行缩进:  2 字符 Char Char"/>
    <w:link w:val="117"/>
    <w:autoRedefine/>
    <w:qFormat/>
    <w:uiPriority w:val="0"/>
    <w:rPr>
      <w:rFonts w:cs="宋体"/>
      <w:kern w:val="2"/>
      <w:sz w:val="24"/>
    </w:rPr>
  </w:style>
  <w:style w:type="character" w:customStyle="1" w:styleId="933">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934">
    <w:name w:val="gray6"/>
    <w:basedOn w:val="69"/>
    <w:autoRedefine/>
    <w:qFormat/>
    <w:uiPriority w:val="0"/>
    <w:rPr>
      <w:rFonts w:ascii="Arial" w:hAnsi="Arial" w:eastAsia="黑体" w:cs="Arial"/>
      <w:snapToGrid w:val="0"/>
      <w:kern w:val="0"/>
      <w:szCs w:val="21"/>
    </w:rPr>
  </w:style>
  <w:style w:type="character" w:customStyle="1" w:styleId="935">
    <w:name w:val="hui"/>
    <w:basedOn w:val="69"/>
    <w:autoRedefine/>
    <w:qFormat/>
    <w:uiPriority w:val="0"/>
    <w:rPr>
      <w:rFonts w:ascii="Arial" w:hAnsi="Arial" w:eastAsia="黑体" w:cs="Arial"/>
      <w:snapToGrid w:val="0"/>
      <w:kern w:val="0"/>
      <w:szCs w:val="21"/>
    </w:rPr>
  </w:style>
  <w:style w:type="character" w:customStyle="1" w:styleId="936">
    <w:name w:val="哈哈正文 Char Char"/>
    <w:autoRedefine/>
    <w:qFormat/>
    <w:uiPriority w:val="0"/>
    <w:rPr>
      <w:rFonts w:ascii="宋体" w:hAnsi="宋体" w:eastAsia="宋体" w:cs="宋体"/>
      <w:kern w:val="2"/>
      <w:sz w:val="24"/>
      <w:lang w:val="en-US" w:eastAsia="zh-CN" w:bidi="ar-SA"/>
    </w:rPr>
  </w:style>
  <w:style w:type="character" w:customStyle="1" w:styleId="93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autoRedefine/>
    <w:qFormat/>
    <w:uiPriority w:val="0"/>
    <w:rPr>
      <w:rFonts w:ascii="宋体" w:eastAsia="宋体"/>
      <w:snapToGrid w:val="0"/>
      <w:color w:val="000000"/>
      <w:kern w:val="28"/>
      <w:sz w:val="28"/>
      <w:lang w:val="en-US" w:eastAsia="zh-CN" w:bidi="ar-SA"/>
    </w:rPr>
  </w:style>
  <w:style w:type="character" w:customStyle="1" w:styleId="939">
    <w:name w:val="页脚 字符1"/>
    <w:autoRedefine/>
    <w:qFormat/>
    <w:locked/>
    <w:uiPriority w:val="99"/>
    <w:rPr>
      <w:kern w:val="2"/>
      <w:sz w:val="18"/>
      <w:szCs w:val="18"/>
    </w:rPr>
  </w:style>
  <w:style w:type="character" w:customStyle="1" w:styleId="940">
    <w:name w:val="页眉 字符1"/>
    <w:autoRedefine/>
    <w:qFormat/>
    <w:uiPriority w:val="99"/>
    <w:rPr>
      <w:kern w:val="2"/>
      <w:sz w:val="18"/>
      <w:szCs w:val="18"/>
    </w:rPr>
  </w:style>
  <w:style w:type="character" w:customStyle="1" w:styleId="941">
    <w:name w:val="尾注文本 Char"/>
    <w:link w:val="37"/>
    <w:autoRedefine/>
    <w:qFormat/>
    <w:uiPriority w:val="0"/>
    <w:rPr>
      <w:kern w:val="2"/>
      <w:sz w:val="21"/>
      <w:szCs w:val="24"/>
      <w:lang w:val="zh-CN"/>
    </w:rPr>
  </w:style>
  <w:style w:type="character" w:customStyle="1" w:styleId="942">
    <w:name w:val="无间隔 Char"/>
    <w:link w:val="167"/>
    <w:autoRedefine/>
    <w:qFormat/>
    <w:uiPriority w:val="99"/>
    <w:rPr>
      <w:kern w:val="2"/>
      <w:sz w:val="21"/>
      <w:szCs w:val="22"/>
    </w:rPr>
  </w:style>
  <w:style w:type="character" w:customStyle="1" w:styleId="943">
    <w:name w:val="标准文本 Char Char"/>
    <w:link w:val="606"/>
    <w:autoRedefine/>
    <w:qFormat/>
    <w:uiPriority w:val="0"/>
    <w:rPr>
      <w:rFonts w:cs="宋体"/>
      <w:kern w:val="2"/>
      <w:sz w:val="24"/>
    </w:rPr>
  </w:style>
  <w:style w:type="character" w:customStyle="1" w:styleId="944">
    <w:name w:val="Char Char213"/>
    <w:autoRedefine/>
    <w:qFormat/>
    <w:uiPriority w:val="0"/>
    <w:rPr>
      <w:rFonts w:eastAsia="Century Gothic"/>
      <w:b/>
      <w:bCs/>
      <w:kern w:val="44"/>
      <w:sz w:val="32"/>
      <w:szCs w:val="44"/>
      <w:lang w:val="en-US" w:eastAsia="zh-CN" w:bidi="ar-SA"/>
    </w:rPr>
  </w:style>
  <w:style w:type="character" w:customStyle="1" w:styleId="945">
    <w:name w:val="apple-style-span"/>
    <w:autoRedefine/>
    <w:qFormat/>
    <w:uiPriority w:val="0"/>
    <w:rPr>
      <w:rFonts w:ascii="Arial" w:hAnsi="Arial" w:eastAsia="黑体" w:cs="Arial"/>
      <w:snapToGrid w:val="0"/>
      <w:kern w:val="0"/>
      <w:szCs w:val="21"/>
    </w:rPr>
  </w:style>
  <w:style w:type="character" w:customStyle="1" w:styleId="946">
    <w:name w:val="15"/>
    <w:autoRedefine/>
    <w:qFormat/>
    <w:uiPriority w:val="0"/>
    <w:rPr>
      <w:rFonts w:hint="default" w:ascii="Calibri" w:hAnsi="Calibri"/>
      <w:color w:val="0000FF"/>
      <w:u w:val="single"/>
    </w:rPr>
  </w:style>
  <w:style w:type="character" w:customStyle="1" w:styleId="947">
    <w:name w:val="16"/>
    <w:autoRedefine/>
    <w:qFormat/>
    <w:uiPriority w:val="0"/>
    <w:rPr>
      <w:rFonts w:hint="eastAsia" w:ascii="宋体" w:hAnsi="宋体" w:eastAsia="宋体"/>
      <w:color w:val="000000"/>
      <w:sz w:val="20"/>
      <w:szCs w:val="20"/>
    </w:rPr>
  </w:style>
  <w:style w:type="character" w:customStyle="1" w:styleId="948">
    <w:name w:val="edui-unclickable"/>
    <w:autoRedefine/>
    <w:qFormat/>
    <w:uiPriority w:val="0"/>
    <w:rPr>
      <w:color w:val="808080"/>
    </w:rPr>
  </w:style>
  <w:style w:type="character" w:customStyle="1" w:styleId="949">
    <w:name w:val="tpc_content1"/>
    <w:autoRedefine/>
    <w:qFormat/>
    <w:uiPriority w:val="0"/>
    <w:rPr>
      <w:sz w:val="20"/>
      <w:szCs w:val="20"/>
    </w:rPr>
  </w:style>
  <w:style w:type="character" w:customStyle="1" w:styleId="950">
    <w:name w:val="正文文本缩进 字符"/>
    <w:autoRedefine/>
    <w:qFormat/>
    <w:uiPriority w:val="0"/>
    <w:rPr>
      <w:rFonts w:ascii="Century Gothic" w:hAnsi="Century Gothic" w:eastAsia="Century Gothic"/>
      <w:kern w:val="2"/>
      <w:sz w:val="24"/>
      <w:lang w:val="en-US" w:eastAsia="zh-CN" w:bidi="ar-SA"/>
    </w:rPr>
  </w:style>
  <w:style w:type="character" w:customStyle="1" w:styleId="951">
    <w:name w:val="正文文本 2 字符"/>
    <w:autoRedefine/>
    <w:qFormat/>
    <w:uiPriority w:val="0"/>
    <w:rPr>
      <w:rFonts w:ascii="Arial" w:hAnsi="Arial" w:eastAsia="宋体"/>
      <w:kern w:val="2"/>
      <w:sz w:val="24"/>
      <w:szCs w:val="24"/>
      <w:lang w:val="en-US" w:eastAsia="zh-CN" w:bidi="ar-SA"/>
    </w:rPr>
  </w:style>
  <w:style w:type="character" w:customStyle="1" w:styleId="952">
    <w:name w:val="edui-clickable2"/>
    <w:autoRedefine/>
    <w:qFormat/>
    <w:uiPriority w:val="0"/>
    <w:rPr>
      <w:color w:val="0000FF"/>
      <w:u w:val="single"/>
    </w:rPr>
  </w:style>
  <w:style w:type="character" w:customStyle="1" w:styleId="953">
    <w:name w:val="style1"/>
    <w:autoRedefine/>
    <w:qFormat/>
    <w:uiPriority w:val="0"/>
    <w:rPr>
      <w:rFonts w:ascii="Arial" w:hAnsi="Arial" w:eastAsia="黑体" w:cs="Arial"/>
      <w:snapToGrid w:val="0"/>
      <w:kern w:val="0"/>
      <w:szCs w:val="21"/>
    </w:rPr>
  </w:style>
  <w:style w:type="character" w:customStyle="1" w:styleId="954">
    <w:name w:val="zbggtop11 style5"/>
    <w:autoRedefine/>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6">
    <w:name w:val="bulletintext1"/>
    <w:autoRedefine/>
    <w:qFormat/>
    <w:uiPriority w:val="0"/>
    <w:rPr>
      <w:color w:val="000000"/>
      <w:sz w:val="18"/>
    </w:rPr>
  </w:style>
  <w:style w:type="character" w:customStyle="1" w:styleId="957">
    <w:name w:val="ksfind_class_select1"/>
    <w:basedOn w:val="69"/>
    <w:autoRedefine/>
    <w:qFormat/>
    <w:uiPriority w:val="0"/>
    <w:rPr>
      <w:color w:val="000000"/>
      <w:shd w:val="clear" w:color="auto" w:fill="EFD200"/>
    </w:rPr>
  </w:style>
  <w:style w:type="character" w:customStyle="1" w:styleId="958">
    <w:name w:val="font71"/>
    <w:autoRedefine/>
    <w:qFormat/>
    <w:uiPriority w:val="0"/>
    <w:rPr>
      <w:rFonts w:hint="eastAsia" w:ascii="宋体" w:hAnsi="宋体" w:eastAsia="宋体" w:cs="宋体"/>
      <w:color w:val="000000"/>
      <w:sz w:val="22"/>
      <w:szCs w:val="22"/>
      <w:u w:val="none"/>
    </w:rPr>
  </w:style>
  <w:style w:type="character" w:customStyle="1" w:styleId="959">
    <w:name w:val="font91"/>
    <w:autoRedefine/>
    <w:qFormat/>
    <w:uiPriority w:val="0"/>
    <w:rPr>
      <w:rFonts w:hint="eastAsia" w:ascii="仿宋" w:hAnsi="仿宋" w:eastAsia="仿宋" w:cs="仿宋"/>
      <w:color w:val="000000"/>
      <w:sz w:val="22"/>
      <w:szCs w:val="22"/>
      <w:u w:val="none"/>
    </w:rPr>
  </w:style>
  <w:style w:type="table" w:customStyle="1" w:styleId="96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样式6 正文"/>
    <w:autoRedefine/>
    <w:qFormat/>
    <w:uiPriority w:val="0"/>
    <w:pPr>
      <w:spacing w:line="360" w:lineRule="auto"/>
      <w:ind w:firstLine="528" w:firstLineChars="220"/>
      <w:jc w:val="both"/>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98</Pages>
  <Words>39193</Words>
  <Characters>41332</Characters>
  <Lines>281</Lines>
  <Paragraphs>79</Paragraphs>
  <TotalTime>10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八哥</cp:lastModifiedBy>
  <cp:lastPrinted>2021-12-27T03:06:00Z</cp:lastPrinted>
  <dcterms:modified xsi:type="dcterms:W3CDTF">2024-04-30T07:19:14Z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EEE102493B504B6198D666DDAFC264B8_13</vt:lpwstr>
  </property>
</Properties>
</file>