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adjustRightInd/>
        <w:spacing w:line="360" w:lineRule="auto"/>
        <w:jc w:val="both"/>
        <w:rPr>
          <w:rFonts w:ascii="仿宋_GB2312" w:hAnsi="仿宋" w:eastAsia="仿宋_GB2312" w:cs="仿宋_GB2312"/>
          <w:b/>
          <w:sz w:val="48"/>
          <w:szCs w:val="48"/>
        </w:rPr>
      </w:pP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lang w:eastAsia="zh-CN"/>
        </w:rPr>
        <w:t>闲林街道综合养护项目</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w:t>
      </w:r>
      <w:r>
        <w:rPr>
          <w:rFonts w:hint="eastAsia" w:ascii="仿宋" w:hAnsi="仿宋" w:eastAsia="仿宋" w:cs="仿宋_GB2312"/>
          <w:sz w:val="30"/>
          <w:szCs w:val="30"/>
          <w:lang w:eastAsia="zh-CN"/>
        </w:rPr>
        <w:t>HZZHCG2022-024</w:t>
      </w:r>
      <w:r>
        <w:rPr>
          <w:rFonts w:hint="eastAsia" w:ascii="仿宋" w:hAnsi="仿宋" w:eastAsia="仿宋" w:cs="仿宋_GB2312"/>
          <w:sz w:val="30"/>
          <w:szCs w:val="30"/>
        </w:rPr>
        <w:t>）</w:t>
      </w:r>
    </w:p>
    <w:p>
      <w:pPr>
        <w:adjustRightInd/>
        <w:spacing w:line="360" w:lineRule="auto"/>
        <w:rPr>
          <w:rFonts w:ascii="仿宋" w:hAnsi="仿宋" w:eastAsia="仿宋" w:cs="仿宋_GB2312"/>
          <w:sz w:val="28"/>
          <w:szCs w:val="20"/>
        </w:rPr>
      </w:pPr>
      <w:r>
        <w:rPr>
          <w:rFonts w:hint="eastAsia" w:ascii="宋体" w:hAnsi="宋体" w:eastAsia="宋体" w:cs="Times New Roman"/>
          <w:color w:val="000000"/>
          <w:kern w:val="2"/>
          <w:sz w:val="84"/>
          <w:szCs w:val="84"/>
          <w:lang w:val="en-US" w:eastAsia="zh-CN" w:bidi="ar-SA"/>
        </w:rPr>
        <w:drawing>
          <wp:anchor distT="0" distB="0" distL="114300" distR="114300" simplePos="0" relativeHeight="251661312" behindDoc="1" locked="0" layoutInCell="1" allowOverlap="1">
            <wp:simplePos x="0" y="0"/>
            <wp:positionH relativeFrom="column">
              <wp:posOffset>706120</wp:posOffset>
            </wp:positionH>
            <wp:positionV relativeFrom="paragraph">
              <wp:posOffset>169545</wp:posOffset>
            </wp:positionV>
            <wp:extent cx="4641850" cy="3831590"/>
            <wp:effectExtent l="0" t="0" r="6350" b="16510"/>
            <wp:wrapNone/>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26">
                      <a:lum/>
                    </a:blip>
                    <a:stretch>
                      <a:fillRect/>
                    </a:stretch>
                  </pic:blipFill>
                  <pic:spPr>
                    <a:xfrm>
                      <a:off x="0" y="0"/>
                      <a:ext cx="4641850" cy="3831590"/>
                    </a:xfrm>
                    <a:prstGeom prst="rect">
                      <a:avLst/>
                    </a:prstGeom>
                    <a:noFill/>
                    <a:ln>
                      <a:noFill/>
                    </a:ln>
                  </pic:spPr>
                </pic:pic>
              </a:graphicData>
            </a:graphic>
          </wp:anchor>
        </w:drawing>
      </w: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napToGrid w:val="0"/>
        <w:spacing w:line="360" w:lineRule="auto"/>
        <w:jc w:val="center"/>
        <w:rPr>
          <w:rFonts w:hint="eastAsia" w:ascii="仿宋" w:hAnsi="仿宋" w:eastAsia="仿宋" w:cs="仿宋_GB2312"/>
          <w:sz w:val="32"/>
          <w:szCs w:val="32"/>
          <w:lang w:eastAsia="zh-CN"/>
        </w:rPr>
      </w:pPr>
    </w:p>
    <w:p>
      <w:pPr>
        <w:snapToGrid w:val="0"/>
        <w:spacing w:line="360" w:lineRule="auto"/>
        <w:jc w:val="center"/>
        <w:rPr>
          <w:rFonts w:hint="eastAsia" w:ascii="仿宋" w:hAnsi="仿宋" w:eastAsia="仿宋" w:cs="仿宋_GB2312"/>
          <w:sz w:val="32"/>
          <w:szCs w:val="32"/>
          <w:lang w:eastAsia="zh-CN"/>
        </w:rPr>
      </w:pPr>
    </w:p>
    <w:p>
      <w:pPr>
        <w:snapToGrid w:val="0"/>
        <w:spacing w:line="360" w:lineRule="auto"/>
        <w:jc w:val="center"/>
        <w:rPr>
          <w:rFonts w:hint="eastAsia" w:ascii="仿宋" w:hAnsi="仿宋" w:eastAsia="仿宋" w:cs="仿宋_GB2312"/>
          <w:sz w:val="32"/>
          <w:szCs w:val="32"/>
          <w:lang w:eastAsia="zh-CN"/>
        </w:rPr>
      </w:pPr>
    </w:p>
    <w:p>
      <w:pPr>
        <w:snapToGrid w:val="0"/>
        <w:spacing w:line="360" w:lineRule="auto"/>
        <w:jc w:val="center"/>
        <w:rPr>
          <w:rFonts w:hint="eastAsia" w:ascii="仿宋" w:hAnsi="仿宋" w:eastAsia="仿宋" w:cs="仿宋_GB2312"/>
          <w:sz w:val="32"/>
          <w:szCs w:val="32"/>
          <w:lang w:eastAsia="zh-CN"/>
        </w:rPr>
      </w:pPr>
    </w:p>
    <w:p>
      <w:pPr>
        <w:snapToGrid w:val="0"/>
        <w:spacing w:line="360" w:lineRule="auto"/>
        <w:jc w:val="center"/>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杭州市余杭区人民政府闲林街道办事处</w:t>
      </w:r>
    </w:p>
    <w:p>
      <w:pPr>
        <w:snapToGrid w:val="0"/>
        <w:spacing w:line="360" w:lineRule="auto"/>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杭州正鸿工程咨询有限公司</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宋体" w:hAnsi="宋体" w:eastAsia="仿宋_GB2312" w:cs="宋体"/>
          <w:bCs/>
          <w:sz w:val="32"/>
          <w:szCs w:val="32"/>
          <w:lang w:val="en-US" w:eastAsia="zh-CN"/>
        </w:rPr>
        <w:t>二</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六</w:t>
      </w:r>
      <w:r>
        <w:rPr>
          <w:rFonts w:hint="eastAsia" w:ascii="仿宋_GB2312" w:hAnsi="仿宋_GB2312" w:eastAsia="仿宋_GB2312" w:cs="仿宋_GB2312"/>
          <w:bCs/>
          <w:sz w:val="32"/>
          <w:szCs w:val="32"/>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rPr>
        <w:t>（</w:t>
      </w:r>
      <w:r>
        <w:rPr>
          <w:rFonts w:hint="eastAsia" w:ascii="仿宋_GB2312" w:hAnsi="仿宋" w:eastAsia="仿宋_GB2312" w:cs="仿宋_GB2312"/>
          <w:sz w:val="24"/>
          <w:u w:val="single"/>
          <w:lang w:eastAsia="zh-CN"/>
        </w:rPr>
        <w:t>闲林街道综合养护项目</w:t>
      </w:r>
      <w:r>
        <w:rPr>
          <w:rFonts w:hint="eastAsia" w:ascii="仿宋_GB2312" w:hAnsi="仿宋" w:eastAsia="仿宋_GB2312" w:cs="仿宋_GB2312"/>
          <w:sz w:val="24"/>
          <w:u w:val="single"/>
        </w:rPr>
        <w:t>）</w:t>
      </w:r>
      <w:r>
        <w:rPr>
          <w:rFonts w:hint="eastAsia" w:ascii="仿宋_GB2312" w:hAnsi="仿宋" w:eastAsia="仿宋_GB2312"/>
          <w:sz w:val="24"/>
        </w:rPr>
        <w:t>招标项目的潜在投标人应在政采云平台（</w:t>
      </w:r>
      <w:r>
        <w:fldChar w:fldCharType="begin"/>
      </w:r>
      <w:r>
        <w:instrText xml:space="preserve">HYPERLINK "https://www.zcygov.cn/）获取（下载）招标文件，并于2021年" </w:instrText>
      </w:r>
      <w:r>
        <w:fldChar w:fldCharType="separate"/>
      </w:r>
      <w:r>
        <w:rPr>
          <w:rStyle w:val="74"/>
          <w:rFonts w:ascii="仿宋_GB2312" w:hAnsi="仿宋" w:eastAsia="仿宋_GB2312" w:cs="Times New Roman"/>
          <w:color w:val="auto"/>
          <w:kern w:val="2"/>
          <w:sz w:val="24"/>
          <w:szCs w:val="24"/>
        </w:rPr>
        <w:t>https://www.zcygov.cn/）获取（下载）招标文件，并于</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6</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27</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 xml:space="preserve"> 00</w:t>
      </w:r>
      <w:r>
        <w:rPr>
          <w:rFonts w:hint="eastAsia" w:ascii="仿宋_GB2312" w:hAnsi="仿宋" w:eastAsia="仿宋_GB2312"/>
          <w:sz w:val="24"/>
          <w:u w:val="single"/>
        </w:rPr>
        <w:t>分</w:t>
      </w:r>
      <w:r>
        <w:rPr>
          <w:rFonts w:hint="eastAsia" w:ascii="仿宋_GB2312" w:hAnsi="仿宋" w:eastAsia="仿宋_GB2312"/>
          <w:bCs/>
          <w:sz w:val="24"/>
          <w:u w:val="single"/>
          <w:lang w:val="en-US" w:eastAsia="zh-CN"/>
        </w:rPr>
        <w:t>00</w:t>
      </w:r>
      <w:r>
        <w:rPr>
          <w:rFonts w:hint="eastAsia" w:ascii="仿宋_GB2312" w:hAnsi="仿宋" w:eastAsia="仿宋_GB2312"/>
          <w:bCs/>
          <w:sz w:val="24"/>
          <w:u w:val="single"/>
        </w:rPr>
        <w:t>秒</w:t>
      </w:r>
      <w: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sz w:val="24"/>
        </w:rPr>
        <w:t>（</w:t>
      </w:r>
      <w:r>
        <w:rPr>
          <w:rFonts w:hint="eastAsia" w:ascii="仿宋_GB2312" w:hAnsi="仿宋" w:eastAsia="仿宋_GB2312"/>
          <w:sz w:val="24"/>
          <w:lang w:eastAsia="zh-CN"/>
        </w:rPr>
        <w:t>HZZHCG2022-024</w:t>
      </w:r>
      <w:r>
        <w:rPr>
          <w:rFonts w:hint="eastAsia" w:ascii="仿宋_GB2312" w:hAnsi="仿宋" w:eastAsia="仿宋_GB2312"/>
          <w:sz w:val="24"/>
        </w:rPr>
        <w:t>）</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w:t>
      </w:r>
      <w:r>
        <w:rPr>
          <w:rFonts w:hint="eastAsia" w:ascii="仿宋_GB2312" w:hAnsi="仿宋" w:eastAsia="仿宋_GB2312"/>
          <w:b/>
          <w:sz w:val="24"/>
          <w:lang w:val="en-US" w:eastAsia="zh-CN"/>
        </w:rPr>
        <w:t>项目名称</w:t>
      </w:r>
      <w:r>
        <w:rPr>
          <w:rFonts w:ascii="仿宋_GB2312" w:hAnsi="仿宋" w:eastAsia="仿宋_GB2312"/>
          <w:b/>
          <w:sz w:val="24"/>
        </w:rPr>
        <w:t>：</w:t>
      </w:r>
      <w:r>
        <w:rPr>
          <w:rFonts w:hint="eastAsia" w:ascii="仿宋_GB2312" w:hAnsi="仿宋" w:eastAsia="仿宋_GB2312" w:cs="仿宋_GB2312"/>
          <w:sz w:val="24"/>
        </w:rPr>
        <w:t>（</w:t>
      </w:r>
      <w:r>
        <w:rPr>
          <w:rFonts w:hint="eastAsia" w:ascii="仿宋_GB2312" w:hAnsi="仿宋" w:eastAsia="仿宋_GB2312" w:cs="仿宋_GB2312"/>
          <w:sz w:val="24"/>
          <w:lang w:eastAsia="zh-CN"/>
        </w:rPr>
        <w:t>闲林街道综合养护项目</w:t>
      </w:r>
      <w:r>
        <w:rPr>
          <w:rFonts w:hint="eastAsia" w:ascii="仿宋_GB2312" w:hAnsi="仿宋" w:eastAsia="仿宋_GB2312" w:cs="仿宋_GB2312"/>
          <w:sz w:val="24"/>
        </w:rPr>
        <w:t>）</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预算金额（元）：</w:t>
      </w:r>
      <w:r>
        <w:rPr>
          <w:rFonts w:ascii="仿宋_GB2312" w:hAnsi="仿宋" w:eastAsia="仿宋_GB2312"/>
          <w:sz w:val="24"/>
        </w:rPr>
        <w:t xml:space="preserve"> </w:t>
      </w:r>
      <w:r>
        <w:rPr>
          <w:rFonts w:hint="eastAsia" w:ascii="仿宋_GB2312" w:hAnsi="仿宋" w:eastAsia="仿宋_GB2312"/>
          <w:sz w:val="24"/>
          <w:lang w:val="en-US" w:eastAsia="zh-CN"/>
        </w:rPr>
        <w:t>70000000</w:t>
      </w:r>
      <w:r>
        <w:rPr>
          <w:rFonts w:hint="eastAsia" w:ascii="仿宋_GB2312" w:hAnsi="仿宋" w:eastAsia="仿宋_GB2312"/>
          <w:sz w:val="24"/>
        </w:rPr>
        <w:t xml:space="preserve"> </w:t>
      </w:r>
    </w:p>
    <w:p>
      <w:pPr>
        <w:spacing w:line="360" w:lineRule="auto"/>
        <w:ind w:firstLine="480"/>
        <w:rPr>
          <w:rFonts w:hint="default" w:ascii="仿宋_GB2312" w:hAnsi="仿宋" w:eastAsia="仿宋_GB2312"/>
          <w:sz w:val="24"/>
          <w:lang w:val="en-US"/>
        </w:rPr>
      </w:pPr>
      <w:r>
        <w:rPr>
          <w:rFonts w:hint="eastAsia" w:ascii="仿宋_GB2312" w:hAnsi="仿宋" w:eastAsia="仿宋_GB2312"/>
          <w:b/>
          <w:sz w:val="24"/>
        </w:rPr>
        <w:t>最高限价（元）：</w:t>
      </w:r>
      <w:r>
        <w:rPr>
          <w:rFonts w:ascii="仿宋_GB2312" w:hAnsi="仿宋" w:eastAsia="仿宋_GB2312"/>
          <w:sz w:val="24"/>
        </w:rPr>
        <w:t xml:space="preserve"> </w:t>
      </w:r>
      <w:r>
        <w:rPr>
          <w:rFonts w:hint="eastAsia" w:ascii="仿宋_GB2312" w:hAnsi="仿宋" w:eastAsia="仿宋_GB2312"/>
          <w:sz w:val="24"/>
          <w:lang w:val="en-US" w:eastAsia="zh-CN"/>
        </w:rPr>
        <w:t>69957025</w:t>
      </w:r>
    </w:p>
    <w:p>
      <w:pPr>
        <w:pStyle w:val="7"/>
        <w:spacing w:line="360" w:lineRule="auto"/>
        <w:ind w:firstLine="480"/>
        <w:rPr>
          <w:rFonts w:hint="default" w:ascii="仿宋_GB2312" w:hAnsi="仿宋" w:eastAsia="仿宋_GB2312"/>
          <w:b/>
          <w:color w:val="auto"/>
          <w:sz w:val="24"/>
          <w:lang w:val="en-US" w:eastAsia="zh-CN"/>
        </w:rPr>
      </w:pPr>
      <w:r>
        <w:rPr>
          <w:rFonts w:hint="eastAsia" w:ascii="仿宋_GB2312" w:hAnsi="仿宋" w:eastAsia="仿宋_GB2312"/>
          <w:b/>
          <w:color w:val="auto"/>
          <w:sz w:val="24"/>
          <w:lang w:eastAsia="zh-CN"/>
        </w:rPr>
        <w:t>标段一：</w:t>
      </w:r>
      <w:r>
        <w:rPr>
          <w:rFonts w:ascii="仿宋_GB2312" w:hAnsi="仿宋" w:eastAsia="仿宋_GB2312"/>
          <w:b/>
          <w:sz w:val="24"/>
        </w:rPr>
        <w:t>预算金额（元）：</w:t>
      </w:r>
      <w:r>
        <w:rPr>
          <w:rFonts w:ascii="仿宋_GB2312" w:hAnsi="仿宋" w:eastAsia="仿宋_GB2312"/>
          <w:sz w:val="24"/>
        </w:rPr>
        <w:t xml:space="preserve"> </w:t>
      </w:r>
      <w:r>
        <w:rPr>
          <w:rFonts w:hint="eastAsia" w:ascii="仿宋_GB2312" w:hAnsi="仿宋" w:eastAsia="仿宋_GB2312"/>
          <w:sz w:val="24"/>
          <w:lang w:val="en-US" w:eastAsia="zh-CN"/>
        </w:rPr>
        <w:t>25750000</w:t>
      </w:r>
      <w:r>
        <w:rPr>
          <w:rFonts w:hint="eastAsia" w:ascii="仿宋_GB2312" w:hAnsi="仿宋" w:eastAsia="仿宋_GB2312"/>
          <w:sz w:val="24"/>
        </w:rPr>
        <w:t xml:space="preserve"> </w:t>
      </w:r>
      <w:r>
        <w:rPr>
          <w:rFonts w:hint="eastAsia" w:ascii="仿宋_GB2312" w:hAnsi="仿宋" w:eastAsia="仿宋_GB2312"/>
          <w:sz w:val="24"/>
          <w:lang w:val="en-US" w:eastAsia="zh-CN"/>
        </w:rPr>
        <w:t xml:space="preserve"> </w:t>
      </w:r>
      <w:r>
        <w:rPr>
          <w:rFonts w:hint="eastAsia" w:ascii="仿宋_GB2312" w:hAnsi="仿宋" w:eastAsia="仿宋_GB2312"/>
          <w:b/>
          <w:color w:val="auto"/>
          <w:sz w:val="24"/>
          <w:lang w:eastAsia="zh-CN"/>
        </w:rPr>
        <w:t>最高限价（元）：</w:t>
      </w:r>
      <w:r>
        <w:rPr>
          <w:rFonts w:hint="eastAsia" w:ascii="仿宋_GB2312" w:hAnsi="仿宋" w:eastAsia="仿宋_GB2312"/>
          <w:b/>
          <w:color w:val="auto"/>
          <w:sz w:val="24"/>
          <w:lang w:val="en-US" w:eastAsia="zh-CN"/>
        </w:rPr>
        <w:t>25738664</w:t>
      </w:r>
    </w:p>
    <w:p>
      <w:pPr>
        <w:pStyle w:val="7"/>
        <w:spacing w:line="360" w:lineRule="auto"/>
        <w:ind w:firstLine="480"/>
        <w:rPr>
          <w:rFonts w:hint="default" w:ascii="仿宋_GB2312" w:hAnsi="仿宋" w:eastAsia="仿宋_GB2312"/>
          <w:b/>
          <w:color w:val="auto"/>
          <w:sz w:val="24"/>
          <w:lang w:val="en-US" w:eastAsia="zh-CN"/>
        </w:rPr>
      </w:pPr>
      <w:r>
        <w:rPr>
          <w:rFonts w:hint="eastAsia" w:ascii="仿宋_GB2312" w:hAnsi="仿宋" w:eastAsia="仿宋_GB2312"/>
          <w:b/>
          <w:color w:val="auto"/>
          <w:sz w:val="24"/>
          <w:lang w:eastAsia="zh-CN"/>
        </w:rPr>
        <w:t>标段二：</w:t>
      </w:r>
      <w:r>
        <w:rPr>
          <w:rFonts w:ascii="仿宋_GB2312" w:hAnsi="仿宋" w:eastAsia="仿宋_GB2312"/>
          <w:b/>
          <w:sz w:val="24"/>
        </w:rPr>
        <w:t>预算金额（元）：</w:t>
      </w:r>
      <w:r>
        <w:rPr>
          <w:rFonts w:ascii="仿宋_GB2312" w:hAnsi="仿宋" w:eastAsia="仿宋_GB2312"/>
          <w:sz w:val="24"/>
        </w:rPr>
        <w:t xml:space="preserve"> </w:t>
      </w:r>
      <w:r>
        <w:rPr>
          <w:rFonts w:hint="eastAsia" w:ascii="仿宋_GB2312" w:hAnsi="仿宋" w:eastAsia="仿宋_GB2312"/>
          <w:sz w:val="24"/>
          <w:lang w:val="en-US" w:eastAsia="zh-CN"/>
        </w:rPr>
        <w:t>26400000</w:t>
      </w:r>
      <w:r>
        <w:rPr>
          <w:rFonts w:hint="eastAsia" w:ascii="仿宋_GB2312" w:hAnsi="仿宋" w:eastAsia="仿宋_GB2312"/>
          <w:sz w:val="24"/>
        </w:rPr>
        <w:t xml:space="preserve"> </w:t>
      </w:r>
      <w:r>
        <w:rPr>
          <w:rFonts w:hint="eastAsia" w:ascii="仿宋_GB2312" w:hAnsi="仿宋" w:eastAsia="仿宋_GB2312"/>
          <w:sz w:val="24"/>
          <w:lang w:val="en-US" w:eastAsia="zh-CN"/>
        </w:rPr>
        <w:t xml:space="preserve"> </w:t>
      </w:r>
      <w:r>
        <w:rPr>
          <w:rFonts w:hint="eastAsia" w:ascii="仿宋_GB2312" w:hAnsi="仿宋" w:eastAsia="仿宋_GB2312"/>
          <w:b/>
          <w:color w:val="auto"/>
          <w:sz w:val="24"/>
          <w:lang w:eastAsia="zh-CN"/>
        </w:rPr>
        <w:t>最高限价（元）：</w:t>
      </w:r>
      <w:r>
        <w:rPr>
          <w:rFonts w:hint="eastAsia" w:ascii="仿宋_GB2312" w:hAnsi="仿宋" w:eastAsia="仿宋_GB2312"/>
          <w:b/>
          <w:color w:val="auto"/>
          <w:sz w:val="24"/>
          <w:lang w:val="en-US" w:eastAsia="zh-CN"/>
        </w:rPr>
        <w:t>26396717</w:t>
      </w:r>
    </w:p>
    <w:p>
      <w:pPr>
        <w:pStyle w:val="7"/>
        <w:spacing w:line="360" w:lineRule="auto"/>
        <w:ind w:firstLine="480"/>
        <w:rPr>
          <w:rFonts w:hint="default" w:ascii="仿宋_GB2312" w:hAnsi="仿宋" w:eastAsia="仿宋_GB2312"/>
          <w:b/>
          <w:color w:val="auto"/>
          <w:sz w:val="24"/>
          <w:lang w:val="en-US" w:eastAsia="zh-CN"/>
        </w:rPr>
      </w:pPr>
      <w:r>
        <w:rPr>
          <w:rFonts w:hint="eastAsia" w:ascii="仿宋_GB2312" w:hAnsi="仿宋" w:eastAsia="仿宋_GB2312"/>
          <w:b/>
          <w:color w:val="auto"/>
          <w:sz w:val="24"/>
          <w:lang w:eastAsia="zh-CN"/>
        </w:rPr>
        <w:t>标段</w:t>
      </w:r>
      <w:r>
        <w:rPr>
          <w:rFonts w:hint="eastAsia" w:ascii="仿宋_GB2312" w:hAnsi="仿宋" w:eastAsia="仿宋_GB2312"/>
          <w:b/>
          <w:color w:val="auto"/>
          <w:sz w:val="24"/>
          <w:lang w:val="en-US" w:eastAsia="zh-CN"/>
        </w:rPr>
        <w:t>三</w:t>
      </w:r>
      <w:r>
        <w:rPr>
          <w:rFonts w:hint="eastAsia" w:ascii="仿宋_GB2312" w:hAnsi="仿宋" w:eastAsia="仿宋_GB2312"/>
          <w:b/>
          <w:color w:val="auto"/>
          <w:sz w:val="24"/>
          <w:lang w:eastAsia="zh-CN"/>
        </w:rPr>
        <w:t>：</w:t>
      </w:r>
      <w:r>
        <w:rPr>
          <w:rFonts w:ascii="仿宋_GB2312" w:hAnsi="仿宋" w:eastAsia="仿宋_GB2312"/>
          <w:b/>
          <w:sz w:val="24"/>
        </w:rPr>
        <w:t>预算金额（元）：</w:t>
      </w:r>
      <w:r>
        <w:rPr>
          <w:rFonts w:ascii="仿宋_GB2312" w:hAnsi="仿宋" w:eastAsia="仿宋_GB2312"/>
          <w:sz w:val="24"/>
        </w:rPr>
        <w:t xml:space="preserve"> </w:t>
      </w:r>
      <w:r>
        <w:rPr>
          <w:rFonts w:hint="eastAsia" w:ascii="仿宋_GB2312" w:hAnsi="仿宋" w:eastAsia="仿宋_GB2312"/>
          <w:sz w:val="24"/>
          <w:lang w:val="en-US" w:eastAsia="zh-CN"/>
        </w:rPr>
        <w:t>17850000</w:t>
      </w:r>
      <w:r>
        <w:rPr>
          <w:rFonts w:hint="eastAsia" w:ascii="仿宋_GB2312" w:hAnsi="仿宋" w:eastAsia="仿宋_GB2312"/>
          <w:sz w:val="24"/>
        </w:rPr>
        <w:t xml:space="preserve"> </w:t>
      </w:r>
      <w:r>
        <w:rPr>
          <w:rFonts w:hint="eastAsia" w:ascii="仿宋_GB2312" w:hAnsi="仿宋" w:eastAsia="仿宋_GB2312"/>
          <w:sz w:val="24"/>
          <w:lang w:val="en-US" w:eastAsia="zh-CN"/>
        </w:rPr>
        <w:t xml:space="preserve"> </w:t>
      </w:r>
      <w:r>
        <w:rPr>
          <w:rFonts w:hint="eastAsia" w:ascii="仿宋_GB2312" w:hAnsi="仿宋" w:eastAsia="仿宋_GB2312"/>
          <w:b/>
          <w:color w:val="auto"/>
          <w:sz w:val="24"/>
          <w:lang w:eastAsia="zh-CN"/>
        </w:rPr>
        <w:t>最高限价（元）：</w:t>
      </w:r>
      <w:r>
        <w:rPr>
          <w:rFonts w:hint="eastAsia" w:ascii="仿宋_GB2312" w:hAnsi="仿宋" w:eastAsia="仿宋_GB2312"/>
          <w:b/>
          <w:color w:val="auto"/>
          <w:sz w:val="24"/>
          <w:lang w:val="en-US" w:eastAsia="zh-CN"/>
        </w:rPr>
        <w:t>17821644</w:t>
      </w:r>
    </w:p>
    <w:p>
      <w:pPr>
        <w:pStyle w:val="7"/>
        <w:spacing w:line="360" w:lineRule="auto"/>
        <w:ind w:firstLine="480"/>
        <w:rPr>
          <w:rFonts w:hint="eastAsia" w:ascii="仿宋_GB2312" w:hAnsi="仿宋" w:eastAsia="仿宋_GB2312"/>
          <w:bCs/>
          <w:color w:val="auto"/>
          <w:kern w:val="2"/>
          <w:sz w:val="24"/>
          <w:szCs w:val="24"/>
          <w:lang w:eastAsia="zh-CN"/>
        </w:rPr>
      </w:pPr>
      <w:r>
        <w:rPr>
          <w:rFonts w:hint="eastAsia" w:ascii="仿宋_GB2312" w:hAnsi="仿宋" w:eastAsia="仿宋_GB2312"/>
          <w:b/>
          <w:color w:val="auto"/>
          <w:sz w:val="24"/>
        </w:rPr>
        <w:t>采购需求：</w:t>
      </w:r>
    </w:p>
    <w:p>
      <w:pPr>
        <w:pStyle w:val="7"/>
        <w:spacing w:line="360" w:lineRule="auto"/>
        <w:ind w:firstLine="480"/>
        <w:rPr>
          <w:rFonts w:ascii="仿宋_GB2312" w:hAnsi="仿宋" w:eastAsia="仿宋_GB2312"/>
          <w:bCs/>
          <w:color w:val="auto"/>
          <w:kern w:val="2"/>
          <w:sz w:val="24"/>
          <w:szCs w:val="24"/>
        </w:rPr>
      </w:pPr>
      <w:r>
        <w:rPr>
          <w:rFonts w:hint="eastAsia" w:ascii="仿宋_GB2312" w:hAnsi="仿宋" w:eastAsia="仿宋_GB2312"/>
          <w:bCs/>
          <w:color w:val="auto"/>
          <w:kern w:val="2"/>
          <w:sz w:val="24"/>
          <w:szCs w:val="24"/>
        </w:rPr>
        <w:t>主要内容：闲林街道综合养护（道路保洁、绿化养护、河道保洁）</w:t>
      </w:r>
      <w:r>
        <w:rPr>
          <w:rFonts w:ascii="仿宋_GB2312" w:hAnsi="仿宋" w:eastAsia="仿宋_GB2312"/>
          <w:bCs/>
          <w:color w:val="auto"/>
          <w:kern w:val="2"/>
          <w:sz w:val="24"/>
          <w:szCs w:val="24"/>
        </w:rPr>
        <w:t>。</w:t>
      </w:r>
      <w:r>
        <w:rPr>
          <w:rFonts w:hint="eastAsia" w:ascii="仿宋_GB2312" w:hAnsi="仿宋" w:eastAsia="仿宋_GB2312"/>
          <w:bCs/>
          <w:color w:val="auto"/>
          <w:kern w:val="2"/>
          <w:sz w:val="24"/>
          <w:szCs w:val="24"/>
        </w:rPr>
        <w:t>详见招标文件第三部分采购需求。</w:t>
      </w:r>
    </w:p>
    <w:p>
      <w:pPr>
        <w:pStyle w:val="85"/>
        <w:ind w:firstLine="482"/>
        <w:outlineLvl w:val="2"/>
        <w:rPr>
          <w:rFonts w:hint="eastAsia" w:ascii="仿宋_GB2312" w:hAnsi="仿宋" w:eastAsia="仿宋_GB2312"/>
          <w:lang w:val="en-US" w:eastAsia="zh-CN"/>
        </w:rPr>
      </w:pPr>
      <w:r>
        <w:rPr>
          <w:rFonts w:hint="eastAsia" w:ascii="仿宋_GB2312" w:hAnsi="仿宋" w:eastAsia="仿宋_GB2312"/>
          <w:b/>
        </w:rPr>
        <w:t>合同履约期限：</w:t>
      </w:r>
      <w:r>
        <w:rPr>
          <w:rFonts w:hint="eastAsia" w:ascii="仿宋_GB2312" w:hAnsi="仿宋" w:eastAsia="仿宋_GB2312"/>
          <w:b/>
          <w:lang w:val="en-US" w:eastAsia="zh-CN"/>
        </w:rPr>
        <w:t>二年</w:t>
      </w:r>
    </w:p>
    <w:p>
      <w:pPr>
        <w:pStyle w:val="7"/>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r>
        <w:rPr>
          <w:rFonts w:hint="eastAsia" w:ascii="仿宋_GB2312" w:hAnsi="仿宋" w:eastAsia="仿宋_GB2312"/>
          <w:b/>
          <w:color w:val="auto"/>
          <w:sz w:val="24"/>
          <w:lang w:val="en-US" w:eastAsia="zh-CN"/>
        </w:rPr>
        <w:t>否</w:t>
      </w:r>
      <w:r>
        <w:rPr>
          <w:rFonts w:hint="eastAsia" w:ascii="宋体" w:hAnsi="宋体" w:eastAsia="宋体" w:cs="Arial"/>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r>
        <w:rPr>
          <w:rFonts w:ascii="MS Gothic" w:hAnsi="MS Gothic" w:eastAsia="MS Gothic" w:cs="Arial"/>
          <w:kern w:val="0"/>
          <w:sz w:val="24"/>
        </w:rPr>
        <w:sym w:font="Wingdings" w:char="00A8"/>
      </w:r>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2022年</w:t>
      </w:r>
      <w:r>
        <w:rPr>
          <w:rFonts w:hint="eastAsia" w:ascii="仿宋_GB2312" w:hAnsi="仿宋" w:eastAsia="仿宋_GB2312"/>
          <w:sz w:val="24"/>
          <w:u w:val="single"/>
          <w:lang w:val="en-US" w:eastAsia="zh-CN"/>
        </w:rPr>
        <w:t>6</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27</w:t>
      </w:r>
      <w:r>
        <w:rPr>
          <w:rFonts w:hint="eastAsia"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sz w:val="24"/>
          <w:u w:val="single"/>
        </w:rPr>
        <w:t xml:space="preserve"> </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6</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27</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6</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27</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 xml:space="preserve">14 </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 xml:space="preserve"> 00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lang w:eastAsia="zh-CN"/>
        </w:rPr>
        <w:t>杭州市余杭区人民政府闲林街道办事处</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杭州市余杭区</w:t>
      </w:r>
      <w:r>
        <w:rPr>
          <w:rFonts w:hint="eastAsia" w:ascii="仿宋_GB2312" w:hAnsi="仿宋" w:eastAsia="仿宋_GB2312"/>
          <w:sz w:val="24"/>
          <w:lang w:eastAsia="zh-CN"/>
        </w:rPr>
        <w:t>闲林</w:t>
      </w:r>
      <w:r>
        <w:rPr>
          <w:rFonts w:hint="eastAsia" w:ascii="仿宋_GB2312" w:hAnsi="仿宋" w:eastAsia="仿宋_GB2312"/>
          <w:sz w:val="24"/>
        </w:rPr>
        <w:t>街道</w:t>
      </w:r>
      <w:r>
        <w:rPr>
          <w:rFonts w:hint="eastAsia" w:ascii="仿宋" w:hAnsi="仿宋" w:eastAsia="仿宋" w:cs="仿宋_GB2312"/>
          <w:sz w:val="24"/>
        </w:rPr>
        <w:t xml:space="preserve"> </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rPr>
          <w:rFonts w:ascii="仿宋_GB2312" w:hAnsi="仿宋" w:eastAsia="仿宋"/>
          <w:sz w:val="24"/>
        </w:rPr>
      </w:pPr>
      <w:r>
        <w:rPr>
          <w:rFonts w:hint="eastAsia" w:ascii="仿宋_GB2312" w:hAnsi="仿宋" w:eastAsia="仿宋_GB2312"/>
          <w:sz w:val="24"/>
        </w:rPr>
        <w:t>项目联系人（询问）：滕剑群</w:t>
      </w:r>
      <w:r>
        <w:rPr>
          <w:rFonts w:hint="eastAsia" w:ascii="仿宋_GB2312" w:hAnsi="仿宋" w:eastAsia="仿宋_GB2312"/>
          <w:sz w:val="24"/>
          <w:lang w:val="en-US" w:eastAsia="zh-CN"/>
        </w:rPr>
        <w:t xml:space="preserve"> </w:t>
      </w:r>
      <w:r>
        <w:rPr>
          <w:rFonts w:ascii="仿宋_GB2312" w:hAnsi="仿宋" w:eastAsia="仿宋_GB2312"/>
          <w:sz w:val="24"/>
        </w:rPr>
        <w:t xml:space="preserve"> </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rPr>
        <w:t>0571-88685696</w:t>
      </w:r>
      <w:r>
        <w:rPr>
          <w:rFonts w:hint="eastAsia" w:ascii="仿宋_GB2312" w:hAnsi="仿宋" w:eastAsia="仿宋_GB2312"/>
          <w:sz w:val="24"/>
          <w:lang w:val="en-US" w:eastAsia="zh-CN"/>
        </w:rPr>
        <w:t xml:space="preserve"> </w:t>
      </w:r>
      <w:r>
        <w:rPr>
          <w:rFonts w:hint="eastAsia" w:ascii="仿宋_GB2312" w:hAnsi="仿宋" w:eastAsia="仿宋_GB2312"/>
          <w:sz w:val="24"/>
        </w:rPr>
        <w:t xml:space="preserve"> </w:t>
      </w:r>
    </w:p>
    <w:p>
      <w:pPr>
        <w:spacing w:line="360" w:lineRule="auto"/>
        <w:rPr>
          <w:rFonts w:hint="eastAsia" w:ascii="仿宋" w:hAnsi="仿宋" w:eastAsia="仿宋"/>
          <w:sz w:val="24"/>
          <w:lang w:eastAsia="zh-CN"/>
        </w:rPr>
      </w:pPr>
      <w:r>
        <w:rPr>
          <w:rFonts w:ascii="仿宋_GB2312" w:hAnsi="仿宋" w:eastAsia="仿宋_GB2312"/>
          <w:sz w:val="24"/>
        </w:rPr>
        <w:t xml:space="preserve">    质疑联系人：</w:t>
      </w:r>
      <w:r>
        <w:rPr>
          <w:rFonts w:hint="eastAsia" w:ascii="仿宋" w:hAnsi="仿宋" w:eastAsia="仿宋"/>
          <w:sz w:val="24"/>
        </w:rPr>
        <w:t xml:space="preserve"> 徐璐萍</w:t>
      </w:r>
      <w:r>
        <w:rPr>
          <w:rFonts w:hint="eastAsia" w:ascii="仿宋" w:hAnsi="仿宋" w:eastAsia="仿宋"/>
          <w:sz w:val="24"/>
          <w:lang w:val="en-US" w:eastAsia="zh-CN"/>
        </w:rPr>
        <w:t xml:space="preserve"> </w:t>
      </w:r>
    </w:p>
    <w:p>
      <w:pPr>
        <w:spacing w:line="360" w:lineRule="auto"/>
        <w:rPr>
          <w:rFonts w:ascii="仿宋_GB2312" w:hAnsi="仿宋" w:eastAsia="仿宋_GB2312"/>
          <w:sz w:val="24"/>
        </w:rPr>
      </w:pPr>
      <w:r>
        <w:rPr>
          <w:rFonts w:ascii="仿宋_GB2312" w:hAnsi="仿宋" w:eastAsia="仿宋_GB2312"/>
          <w:sz w:val="24"/>
        </w:rPr>
        <w:t xml:space="preserve">    质疑联系方式：</w:t>
      </w:r>
      <w:r>
        <w:rPr>
          <w:rFonts w:hint="eastAsia" w:ascii="仿宋_GB2312" w:hAnsi="仿宋" w:eastAsia="仿宋_GB2312"/>
          <w:sz w:val="24"/>
          <w:lang w:val="en-US" w:eastAsia="zh-CN"/>
        </w:rPr>
        <w:t xml:space="preserve"> </w:t>
      </w:r>
      <w:r>
        <w:rPr>
          <w:rFonts w:hint="eastAsia" w:ascii="仿宋_GB2312" w:hAnsi="仿宋" w:eastAsia="仿宋_GB2312"/>
          <w:sz w:val="24"/>
        </w:rPr>
        <w:t xml:space="preserve"> 15267126833</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hint="eastAsia"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称：杭州正鸿工程咨询有限公司</w:t>
      </w:r>
    </w:p>
    <w:p>
      <w:pPr>
        <w:spacing w:line="360" w:lineRule="auto"/>
        <w:ind w:firstLine="480"/>
        <w:rPr>
          <w:rFonts w:ascii="仿宋_GB2312" w:hAnsi="仿宋" w:eastAsia="仿宋"/>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址：浙江省杭州市余杭区瓶窑镇国辅路118号</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传    真：/             </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 w:hAnsi="仿宋" w:eastAsia="仿宋"/>
          <w:sz w:val="24"/>
        </w:rPr>
        <w:t xml:space="preserve"> </w:t>
      </w:r>
      <w:r>
        <w:rPr>
          <w:rFonts w:ascii="仿宋_GB2312" w:hAnsi="仿宋" w:eastAsia="仿宋_GB2312"/>
          <w:sz w:val="24"/>
        </w:rPr>
        <w:t xml:space="preserve"> </w:t>
      </w:r>
      <w:r>
        <w:rPr>
          <w:rFonts w:hint="eastAsia" w:ascii="仿宋_GB2312" w:hAnsi="仿宋" w:eastAsia="仿宋_GB2312"/>
          <w:sz w:val="24"/>
          <w:lang w:val="en-US" w:eastAsia="zh-CN"/>
        </w:rPr>
        <w:t>贺胜杰</w:t>
      </w:r>
      <w:r>
        <w:rPr>
          <w:rFonts w:ascii="仿宋_GB2312" w:hAnsi="仿宋" w:eastAsia="仿宋_GB2312"/>
          <w:sz w:val="24"/>
        </w:rPr>
        <w:t xml:space="preserve">       </w:t>
      </w:r>
    </w:p>
    <w:p>
      <w:pPr>
        <w:spacing w:line="360" w:lineRule="auto"/>
        <w:rPr>
          <w:rFonts w:hint="default" w:ascii="仿宋_GB2312" w:hAnsi="仿宋" w:eastAsia="仿宋_GB2312"/>
          <w:sz w:val="24"/>
          <w:lang w:val="en-US" w:eastAsia="zh-CN"/>
        </w:rPr>
      </w:pPr>
      <w:r>
        <w:rPr>
          <w:rFonts w:ascii="仿宋_GB2312" w:hAnsi="仿宋" w:eastAsia="仿宋_GB2312"/>
          <w:sz w:val="24"/>
        </w:rPr>
        <w:t xml:space="preserve">    项目联系方式（询问）：</w:t>
      </w:r>
      <w:r>
        <w:rPr>
          <w:rFonts w:hint="eastAsia" w:ascii="仿宋_GB2312" w:hAnsi="仿宋" w:eastAsia="仿宋_GB2312"/>
          <w:sz w:val="24"/>
        </w:rPr>
        <w:t xml:space="preserve"> </w:t>
      </w:r>
      <w:r>
        <w:rPr>
          <w:rFonts w:hint="eastAsia" w:ascii="仿宋_GB2312" w:hAnsi="仿宋" w:eastAsia="仿宋_GB2312"/>
          <w:sz w:val="24"/>
          <w:lang w:val="en-US" w:eastAsia="zh-CN"/>
        </w:rPr>
        <w:t>13738009078</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lang w:val="en-US" w:eastAsia="zh-CN"/>
        </w:rPr>
        <w:t>俞方华</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hint="default" w:ascii="仿宋" w:hAnsi="仿宋" w:eastAsia="仿宋"/>
          <w:sz w:val="24"/>
          <w:lang w:val="en-US" w:eastAsia="zh-CN"/>
        </w:rPr>
      </w:pPr>
      <w:r>
        <w:rPr>
          <w:rFonts w:ascii="仿宋_GB2312" w:hAnsi="仿宋" w:eastAsia="仿宋_GB2312"/>
          <w:sz w:val="24"/>
        </w:rPr>
        <w:t xml:space="preserve">    质疑联系方式：</w:t>
      </w:r>
      <w:r>
        <w:rPr>
          <w:rFonts w:hint="eastAsia" w:ascii="仿宋" w:hAnsi="仿宋" w:eastAsia="仿宋"/>
          <w:sz w:val="24"/>
          <w:lang w:val="en-US" w:eastAsia="zh-CN"/>
        </w:rPr>
        <w:t>18758896970</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lang w:val="en-US" w:eastAsia="zh-CN"/>
        </w:rPr>
        <w:t>杭州市余杭区财政局</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 xml:space="preserve">杭州市余杭区五常街道溪沁路8号中国电信浙江创新园1号楼 。 </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lang w:val="en-US" w:eastAsia="zh-CN"/>
        </w:rPr>
        <w:t>/</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 xml:space="preserve"> </w:t>
      </w:r>
      <w:r>
        <w:rPr>
          <w:rFonts w:hint="eastAsia" w:ascii="仿宋_GB2312" w:hAnsi="仿宋" w:eastAsia="仿宋_GB2312"/>
          <w:sz w:val="24"/>
          <w:lang w:val="en-US" w:eastAsia="zh-CN"/>
        </w:rPr>
        <w:t>杜国强</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监督投诉电话：</w:t>
      </w:r>
      <w:r>
        <w:rPr>
          <w:rFonts w:hint="eastAsia" w:ascii="仿宋_GB2312" w:hAnsi="仿宋" w:eastAsia="仿宋_GB2312"/>
          <w:sz w:val="24"/>
        </w:rPr>
        <w:t xml:space="preserve">0571-88728858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2"/>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0"/>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w:t>
            </w:r>
            <w:r>
              <w:rPr>
                <w:rFonts w:hint="eastAsia" w:ascii="仿宋_GB2312" w:hAnsi="仿宋" w:eastAsia="仿宋_GB2312" w:cs="仿宋_GB2312"/>
                <w:b/>
                <w:kern w:val="0"/>
                <w:sz w:val="24"/>
                <w:lang w:val="en-US" w:eastAsia="zh-CN"/>
              </w:rPr>
              <w:t>中标人</w:t>
            </w:r>
            <w:r>
              <w:rPr>
                <w:rFonts w:hint="eastAsia" w:ascii="仿宋_GB2312" w:hAnsi="仿宋" w:eastAsia="仿宋_GB2312" w:cs="仿宋_GB2312"/>
                <w:b/>
                <w:kern w:val="0"/>
                <w:sz w:val="24"/>
                <w:lang w:val="zh-CN"/>
              </w:rPr>
              <w:t>承担，</w:t>
            </w:r>
            <w:r>
              <w:rPr>
                <w:rFonts w:hint="eastAsia" w:ascii="仿宋_GB2312" w:hAnsi="仿宋" w:eastAsia="仿宋_GB2312" w:cs="仿宋_GB2312"/>
                <w:b/>
                <w:kern w:val="0"/>
                <w:sz w:val="24"/>
                <w:lang w:val="en-US" w:eastAsia="zh-CN"/>
              </w:rPr>
              <w:t>投标人在报价时应综合考虑该笔费用，但不单列进投标总价</w:t>
            </w:r>
            <w:r>
              <w:rPr>
                <w:rFonts w:hint="eastAsia" w:ascii="仿宋_GB2312" w:hAnsi="仿宋" w:eastAsia="仿宋_GB2312" w:cs="仿宋_GB2312"/>
                <w:b/>
                <w:kern w:val="0"/>
                <w:sz w:val="24"/>
                <w:lang w:val="zh-CN"/>
              </w:rPr>
              <w:t>。</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pStyle w:val="7"/>
              <w:spacing w:line="360" w:lineRule="auto"/>
              <w:ind w:firstLine="480"/>
              <w:rPr>
                <w:rFonts w:hint="default" w:ascii="仿宋_GB2312" w:hAnsi="仿宋" w:eastAsia="仿宋_GB2312"/>
                <w:b/>
                <w:color w:val="auto"/>
                <w:sz w:val="24"/>
                <w:lang w:val="en-US" w:eastAsia="zh-CN"/>
              </w:rPr>
            </w:pPr>
            <w:r>
              <w:rPr>
                <w:rFonts w:hint="eastAsia" w:ascii="仿宋_GB2312" w:hAnsi="仿宋" w:eastAsia="仿宋_GB2312"/>
                <w:b/>
                <w:color w:val="auto"/>
                <w:sz w:val="24"/>
                <w:lang w:eastAsia="zh-CN"/>
              </w:rPr>
              <w:t>标段一：最高限价（元）：</w:t>
            </w:r>
            <w:r>
              <w:rPr>
                <w:rFonts w:hint="eastAsia" w:ascii="仿宋_GB2312" w:hAnsi="仿宋" w:eastAsia="仿宋_GB2312"/>
                <w:b/>
                <w:color w:val="auto"/>
                <w:sz w:val="24"/>
                <w:lang w:val="en-US" w:eastAsia="zh-CN"/>
              </w:rPr>
              <w:t>25738664</w:t>
            </w:r>
          </w:p>
          <w:p>
            <w:pPr>
              <w:pStyle w:val="7"/>
              <w:spacing w:line="360" w:lineRule="auto"/>
              <w:ind w:firstLine="480"/>
              <w:rPr>
                <w:rFonts w:hint="default" w:ascii="仿宋_GB2312" w:hAnsi="仿宋" w:eastAsia="仿宋_GB2312"/>
                <w:b/>
                <w:color w:val="auto"/>
                <w:sz w:val="24"/>
                <w:lang w:val="en-US" w:eastAsia="zh-CN"/>
              </w:rPr>
            </w:pPr>
            <w:r>
              <w:rPr>
                <w:rFonts w:hint="eastAsia" w:ascii="仿宋_GB2312" w:hAnsi="仿宋" w:eastAsia="仿宋_GB2312"/>
                <w:b/>
                <w:color w:val="auto"/>
                <w:sz w:val="24"/>
                <w:lang w:eastAsia="zh-CN"/>
              </w:rPr>
              <w:t>标段二：最高限价（元）：</w:t>
            </w:r>
            <w:r>
              <w:rPr>
                <w:rFonts w:hint="eastAsia" w:ascii="仿宋_GB2312" w:hAnsi="仿宋" w:eastAsia="仿宋_GB2312"/>
                <w:b/>
                <w:color w:val="auto"/>
                <w:sz w:val="24"/>
                <w:lang w:val="en-US" w:eastAsia="zh-CN"/>
              </w:rPr>
              <w:t>26396717</w:t>
            </w:r>
          </w:p>
          <w:p>
            <w:pPr>
              <w:pStyle w:val="7"/>
              <w:spacing w:line="360" w:lineRule="auto"/>
              <w:ind w:firstLine="480"/>
              <w:rPr>
                <w:rFonts w:hint="default" w:ascii="仿宋_GB2312" w:hAnsi="仿宋" w:eastAsia="仿宋_GB2312"/>
                <w:b/>
                <w:color w:val="auto"/>
                <w:sz w:val="24"/>
                <w:lang w:val="en-US" w:eastAsia="zh-CN"/>
              </w:rPr>
            </w:pPr>
            <w:r>
              <w:rPr>
                <w:rFonts w:hint="eastAsia" w:ascii="仿宋_GB2312" w:hAnsi="仿宋" w:eastAsia="仿宋_GB2312"/>
                <w:b/>
                <w:color w:val="auto"/>
                <w:sz w:val="24"/>
                <w:lang w:eastAsia="zh-CN"/>
              </w:rPr>
              <w:t>标段</w:t>
            </w:r>
            <w:r>
              <w:rPr>
                <w:rFonts w:hint="eastAsia" w:ascii="仿宋_GB2312" w:hAnsi="仿宋" w:eastAsia="仿宋_GB2312"/>
                <w:b/>
                <w:color w:val="auto"/>
                <w:sz w:val="24"/>
                <w:lang w:val="en-US" w:eastAsia="zh-CN"/>
              </w:rPr>
              <w:t>三</w:t>
            </w:r>
            <w:r>
              <w:rPr>
                <w:rFonts w:hint="eastAsia" w:ascii="仿宋_GB2312" w:hAnsi="仿宋" w:eastAsia="仿宋_GB2312"/>
                <w:b/>
                <w:color w:val="auto"/>
                <w:sz w:val="24"/>
                <w:lang w:eastAsia="zh-CN"/>
              </w:rPr>
              <w:t>：最高限价（元）：</w:t>
            </w:r>
            <w:r>
              <w:rPr>
                <w:rFonts w:hint="eastAsia" w:ascii="仿宋_GB2312" w:hAnsi="仿宋" w:eastAsia="仿宋_GB2312"/>
                <w:b/>
                <w:color w:val="auto"/>
                <w:sz w:val="24"/>
                <w:lang w:val="en-US" w:eastAsia="zh-CN"/>
              </w:rPr>
              <w:t>17821644</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r>
              <w:rPr>
                <w:rFonts w:ascii="MS Gothic" w:hAnsi="MS Gothic" w:eastAsia="MS Gothic" w:cs="Arial"/>
                <w:kern w:val="0"/>
                <w:sz w:val="24"/>
              </w:rPr>
              <w:t>☐</w:t>
            </w:r>
            <w:r>
              <w:rPr>
                <w:rFonts w:ascii="仿宋_GB2312" w:hAnsi="仿宋" w:eastAsia="仿宋_GB2312" w:cs="Arial"/>
                <w:kern w:val="0"/>
                <w:sz w:val="24"/>
              </w:rPr>
              <w:t xml:space="preserve"> A</w:t>
            </w:r>
            <w:r>
              <w:rPr>
                <w:rFonts w:hint="eastAsia" w:ascii="仿宋_GB2312" w:hAnsi="仿宋" w:eastAsia="仿宋_GB2312"/>
                <w:sz w:val="24"/>
              </w:rPr>
              <w:t>同意将非主体、非关键性的</w:t>
            </w:r>
            <w:r>
              <w:rPr>
                <w:rFonts w:ascii="仿宋_GB2312" w:hAnsi="仿宋" w:eastAsia="仿宋_GB2312"/>
                <w:sz w:val="24"/>
                <w:u w:val="single"/>
              </w:rPr>
              <w:t xml:space="preserve">             </w:t>
            </w:r>
            <w:r>
              <w:rPr>
                <w:rFonts w:hint="eastAsia" w:ascii="仿宋_GB2312" w:hAnsi="仿宋" w:eastAsia="仿宋_GB2312"/>
                <w:sz w:val="24"/>
              </w:rPr>
              <w:t>工作分包。</w:t>
            </w:r>
            <w:r>
              <w:rPr>
                <w:rFonts w:ascii="仿宋_GB2312" w:hAnsi="仿宋" w:eastAsia="仿宋_GB2312" w:cs="Arial"/>
                <w:kern w:val="0"/>
                <w:sz w:val="24"/>
              </w:rPr>
              <w:sym w:font="Wingdings" w:char="F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r>
              <w:rPr>
                <w:rFonts w:hint="eastAsia" w:ascii="仿宋_GB2312" w:hAnsi="仿宋" w:eastAsia="仿宋_GB2312"/>
                <w:sz w:val="24"/>
                <w:lang w:eastAsia="zh-CN"/>
              </w:rPr>
              <w:t>。</w:t>
            </w:r>
          </w:p>
          <w:p>
            <w:pPr>
              <w:spacing w:line="360" w:lineRule="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MS Gothic" w:hAnsi="MS Gothic" w:eastAsia="MS Gothic"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kern w:val="0"/>
                <w:sz w:val="24"/>
              </w:rPr>
            </w:pPr>
            <w:r>
              <w:rPr>
                <w:rFonts w:ascii="MS Gothic" w:hAnsi="MS Gothic" w:eastAsia="MS Gothic" w:cs="Arial"/>
                <w:kern w:val="0"/>
                <w:sz w:val="24"/>
              </w:rPr>
              <w:sym w:font="Wingdings" w:char="00A8"/>
            </w:r>
            <w:r>
              <w:rPr>
                <w:rFonts w:ascii="仿宋_GB2312" w:hAnsi="仿宋" w:eastAsia="仿宋_GB2312"/>
                <w:kern w:val="0"/>
                <w:sz w:val="24"/>
              </w:rPr>
              <w:t>B</w:t>
            </w:r>
            <w:r>
              <w:rPr>
                <w:rFonts w:hint="eastAsia" w:ascii="仿宋_GB2312" w:hAnsi="仿宋" w:eastAsia="仿宋_GB2312"/>
                <w:kern w:val="0"/>
                <w:sz w:val="24"/>
              </w:rPr>
              <w:t>要求提供，</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w:t>
            </w:r>
            <w:r>
              <w:rPr>
                <w:rFonts w:hint="eastAsia" w:ascii="仿宋" w:hAnsi="仿宋" w:eastAsia="仿宋"/>
                <w:snapToGrid w:val="0"/>
                <w:kern w:val="28"/>
                <w:sz w:val="24"/>
              </w:rPr>
              <w:t>样品制作的标准和要求：</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3）样品的评审方法以及评审标准</w:t>
            </w:r>
            <w:r>
              <w:rPr>
                <w:rFonts w:hint="eastAsia" w:ascii="仿宋" w:hAnsi="仿宋" w:eastAsia="仿宋"/>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4）是否需要随样品提交检测报告</w:t>
            </w:r>
            <w:r>
              <w:rPr>
                <w:rFonts w:hint="eastAsia" w:ascii="仿宋_GB2312" w:hAnsi="仿宋" w:eastAsia="仿宋_GB2312"/>
                <w:kern w:val="0"/>
                <w:sz w:val="24"/>
              </w:rPr>
              <w:t>：</w:t>
            </w:r>
            <w:r>
              <w:rPr>
                <w:rFonts w:ascii="MS Gothic" w:hAnsi="MS Gothic" w:eastAsia="仿宋_GB2312" w:cs="Arial"/>
                <w:kern w:val="0"/>
                <w:sz w:val="24"/>
              </w:rPr>
              <w:sym w:font="Wingdings" w:char="F0FE"/>
            </w:r>
            <w:r>
              <w:rPr>
                <w:rFonts w:ascii="仿宋_GB2312" w:hAnsi="仿宋" w:eastAsia="仿宋_GB2312"/>
                <w:kern w:val="0"/>
                <w:sz w:val="24"/>
              </w:rPr>
              <w:t>否；</w:t>
            </w:r>
            <w:r>
              <w:rPr>
                <w:rFonts w:ascii="MS Gothic" w:hAnsi="MS Gothic" w:eastAsia="仿宋_GB2312" w:cs="Arial"/>
                <w:kern w:val="0"/>
                <w:sz w:val="24"/>
              </w:rPr>
              <w:t>☐</w:t>
            </w:r>
            <w:r>
              <w:rPr>
                <w:rFonts w:ascii="仿宋_GB2312" w:hAnsi="仿宋" w:eastAsia="仿宋_GB2312"/>
                <w:kern w:val="0"/>
                <w:sz w:val="24"/>
              </w:rPr>
              <w:t>是，检测机构的要求</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；检测内容</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5）提供样品的时间：</w:t>
            </w:r>
            <w:r>
              <w:rPr>
                <w:rFonts w:hint="eastAsia" w:ascii="仿宋_GB2312" w:hAnsi="仿宋" w:eastAsia="仿宋_GB2312"/>
                <w:sz w:val="24"/>
                <w:u w:val="single"/>
              </w:rPr>
              <w:t xml:space="preserve">    </w:t>
            </w:r>
            <w:r>
              <w:rPr>
                <w:rFonts w:hint="eastAsia" w:ascii="仿宋_GB2312" w:hAnsi="仿宋" w:eastAsia="仿宋_GB2312"/>
                <w:kern w:val="0"/>
                <w:sz w:val="24"/>
              </w:rPr>
              <w:t>；地点：</w:t>
            </w:r>
            <w:r>
              <w:rPr>
                <w:rFonts w:hint="eastAsia" w:ascii="仿宋_GB2312" w:hAnsi="仿宋" w:eastAsia="仿宋_GB2312"/>
                <w:sz w:val="24"/>
                <w:u w:val="single"/>
              </w:rPr>
              <w:t xml:space="preserve">    </w:t>
            </w:r>
            <w:r>
              <w:rPr>
                <w:rFonts w:hint="eastAsia" w:ascii="仿宋_GB2312" w:hAnsi="仿宋" w:eastAsia="仿宋_GB2312"/>
                <w:kern w:val="0"/>
                <w:sz w:val="24"/>
              </w:rPr>
              <w:t>；联系人</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kern w:val="28"/>
                <w:sz w:val="24"/>
              </w:rPr>
              <w:t>联系电话：</w:t>
            </w:r>
            <w:r>
              <w:rPr>
                <w:rFonts w:hint="eastAsia" w:ascii="仿宋_GB2312" w:hAnsi="仿宋" w:eastAsia="仿宋_GB2312"/>
                <w:sz w:val="24"/>
                <w:u w:val="single"/>
              </w:rPr>
              <w:t xml:space="preserve">    </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sz w:val="24"/>
              </w:rPr>
            </w:pPr>
            <w:r>
              <w:rPr>
                <w:rFonts w:ascii="仿宋_GB2312" w:hAnsi="仿宋" w:eastAsia="仿宋_GB2312"/>
                <w:sz w:val="24"/>
              </w:rPr>
              <w:t xml:space="preserve"> (6)采购活动结束后，对于未中标人提供的样品，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kern w:val="0"/>
                <w:sz w:val="24"/>
              </w:rPr>
            </w:pPr>
            <w:r>
              <w:rPr>
                <w:rFonts w:ascii="MS Gothic" w:hAnsi="MS Gothic" w:eastAsia="仿宋_GB2312" w:cs="Arial"/>
                <w:kern w:val="0"/>
                <w:sz w:val="24"/>
              </w:rPr>
              <w:t>☐</w:t>
            </w:r>
            <w:r>
              <w:rPr>
                <w:rFonts w:ascii="仿宋_GB2312" w:hAnsi="仿宋" w:eastAsia="仿宋_GB2312"/>
                <w:kern w:val="0"/>
                <w:sz w:val="24"/>
              </w:rPr>
              <w:t>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2）方案讲解演示可选择</w:t>
            </w:r>
            <w:r>
              <w:rPr>
                <w:rFonts w:hint="eastAsia" w:ascii="仿宋_GB2312" w:hAnsi="仿宋" w:eastAsia="仿宋_GB2312"/>
                <w:kern w:val="0"/>
                <w:sz w:val="24"/>
              </w:rPr>
              <w:t>以下其中一种方式：</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方式二：交易中心现场讲解演示。现场讲解地点为</w:t>
            </w:r>
            <w:r>
              <w:rPr>
                <w:rFonts w:hint="eastAsia" w:ascii="仿宋_GB2312" w:hAnsi="仿宋" w:eastAsia="仿宋_GB2312"/>
                <w:sz w:val="24"/>
                <w:u w:val="single"/>
              </w:rPr>
              <w:t xml:space="preserve">    </w:t>
            </w:r>
            <w:r>
              <w:rPr>
                <w:rFonts w:hint="eastAsia" w:ascii="仿宋_GB2312" w:hAnsi="仿宋" w:eastAsia="仿宋_GB2312"/>
                <w:kern w:val="0"/>
                <w:sz w:val="24"/>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pPr>
              <w:spacing w:line="360"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Wingdings" w:hAnsi="Wingdings" w:eastAsia="仿宋_GB2312" w:cs="Arial"/>
                <w:kern w:val="0"/>
                <w:sz w:val="24"/>
              </w:rPr>
              <w:sym w:font="Wingdings" w:char="00A8"/>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360" w:lineRule="auto"/>
              <w:rPr>
                <w:rFonts w:ascii="仿宋_GB2312" w:hAnsi="仿宋" w:eastAsia="仿宋_GB2312"/>
                <w:sz w:val="24"/>
              </w:rPr>
            </w:pPr>
            <w:r>
              <w:rPr>
                <w:rFonts w:ascii="Wingdings" w:hAnsi="Wingdings" w:eastAsia="仿宋_GB2312" w:cs="Arial"/>
                <w:kern w:val="0"/>
                <w:sz w:val="24"/>
              </w:rPr>
              <w:sym w:font="Wingdings" w:char="00FE"/>
            </w:r>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lang w:val="en-US"/>
              </w:rPr>
            </w:pPr>
            <w:r>
              <w:rPr>
                <w:rFonts w:hint="eastAsia" w:ascii="仿宋_GB2312" w:hAnsi="仿宋" w:eastAsia="仿宋_GB2312" w:cs="Arial"/>
                <w:kern w:val="0"/>
                <w:sz w:val="24"/>
              </w:rPr>
              <w:t>标的：</w:t>
            </w:r>
            <w:r>
              <w:rPr>
                <w:rFonts w:hint="eastAsia" w:ascii="仿宋_GB2312" w:hAnsi="仿宋" w:eastAsia="仿宋_GB2312" w:cs="Arial"/>
                <w:kern w:val="0"/>
                <w:sz w:val="24"/>
                <w:u w:val="single"/>
                <w:lang w:val="en-US" w:eastAsia="zh-CN"/>
              </w:rPr>
              <w:t>综合养护</w:t>
            </w:r>
            <w:r>
              <w:rPr>
                <w:rFonts w:hint="eastAsia" w:ascii="仿宋_GB2312" w:hAnsi="仿宋" w:eastAsia="仿宋_GB2312" w:cs="Arial"/>
                <w:kern w:val="0"/>
                <w:sz w:val="24"/>
              </w:rPr>
              <w:t>，属于</w:t>
            </w:r>
            <w:r>
              <w:rPr>
                <w:rFonts w:hint="eastAsia" w:ascii="仿宋_GB2312" w:hAnsi="仿宋" w:eastAsia="仿宋_GB2312" w:cs="Arial"/>
                <w:kern w:val="0"/>
                <w:sz w:val="24"/>
                <w:u w:val="single"/>
                <w:lang w:val="en-US" w:eastAsia="zh-CN"/>
              </w:rPr>
              <w:t>未列明其他</w:t>
            </w:r>
            <w:r>
              <w:rPr>
                <w:rFonts w:hint="eastAsia" w:ascii="仿宋_GB2312" w:hAnsi="仿宋" w:eastAsia="仿宋_GB2312" w:cs="Arial"/>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color w:val="000000"/>
                <w:sz w:val="24"/>
              </w:rPr>
            </w:pPr>
            <w:r>
              <w:rPr>
                <w:rFonts w:hint="eastAsia" w:ascii="仿宋_GB2312" w:hAnsi="仿宋" w:eastAsia="仿宋_GB2312"/>
                <w:snapToGrid w:val="0"/>
                <w:color w:val="00000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pPr>
          </w:p>
        </w:tc>
        <w:tc>
          <w:tcPr>
            <w:tcW w:w="1843" w:type="dxa"/>
            <w:vMerge w:val="continue"/>
            <w:tcBorders>
              <w:left w:val="single" w:color="000000" w:sz="2" w:space="0"/>
              <w:right w:val="single" w:color="000000" w:sz="8" w:space="0"/>
            </w:tcBorders>
            <w:vAlign w:val="center"/>
          </w:tcPr>
          <w:p>
            <w:pPr>
              <w:spacing w:line="360" w:lineRule="auto"/>
              <w:ind w:firstLine="42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color w:val="000000"/>
                <w:kern w:val="28"/>
                <w:sz w:val="24"/>
              </w:rPr>
            </w:pPr>
            <w:r>
              <w:rPr>
                <w:rFonts w:hint="eastAsia" w:ascii="仿宋_GB2312" w:hAnsi="仿宋" w:eastAsia="仿宋_GB2312"/>
                <w:snapToGrid w:val="0"/>
                <w:color w:val="00000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r>
              <w:rPr>
                <w:rFonts w:ascii="仿宋_GB2312" w:hAnsi="仿宋" w:eastAsia="仿宋_GB2312" w:cs="仿宋_GB2312"/>
                <w:b/>
                <w:sz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sz w:val="24"/>
                <w:u w:val="single"/>
                <w:lang w:val="en-US" w:eastAsia="zh-CN"/>
              </w:rPr>
              <w:t>杭州市临平区星桥街道远展街1号联融大厦22幢505室</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sz w:val="24"/>
                <w:u w:val="single"/>
                <w:lang w:val="en-US" w:eastAsia="zh-CN"/>
              </w:rPr>
              <w:t>贺胜杰13738009078</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无</w:t>
            </w:r>
            <w:r>
              <w:rPr>
                <w:rFonts w:hint="eastAsia" w:ascii="仿宋_GB2312" w:hAnsi="仿宋" w:eastAsia="仿宋_GB2312" w:cs="宋体"/>
                <w:b/>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sz w:val="24"/>
              </w:rPr>
            </w:pPr>
            <w:r>
              <w:rPr>
                <w:rFonts w:hint="eastAsia" w:ascii="宋体" w:hAnsi="宋体" w:cs="宋体"/>
                <w:b/>
                <w:bCs/>
                <w:color w:val="auto"/>
                <w:highlight w:val="none"/>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snapToGrid w:val="0"/>
                <w:kern w:val="28"/>
                <w:sz w:val="24"/>
              </w:rPr>
            </w:pPr>
            <w:r>
              <w:rPr>
                <w:rFonts w:hint="eastAsia" w:ascii="宋体" w:hAnsi="宋体" w:eastAsia="宋体" w:cs="宋体"/>
                <w:color w:val="auto"/>
                <w:szCs w:val="20"/>
                <w:highlight w:val="none"/>
                <w:lang w:val="en-US" w:eastAsia="zh-CN"/>
              </w:rPr>
              <w:t>本项目的招标代理费用由中标单位支付，代理费用</w:t>
            </w:r>
            <w:r>
              <w:rPr>
                <w:rFonts w:hint="eastAsia" w:ascii="宋体" w:hAnsi="宋体" w:cs="宋体"/>
                <w:color w:val="auto"/>
                <w:szCs w:val="20"/>
                <w:highlight w:val="none"/>
                <w:lang w:val="en-US" w:eastAsia="zh-CN"/>
              </w:rPr>
              <w:t>为标项一：11.18万元，标项二：11.34万元，标项三：9.2万元，</w:t>
            </w:r>
            <w:r>
              <w:rPr>
                <w:rFonts w:hint="eastAsia" w:ascii="宋体" w:hAnsi="宋体" w:eastAsia="宋体" w:cs="宋体"/>
                <w:color w:val="auto"/>
                <w:szCs w:val="20"/>
                <w:highlight w:val="none"/>
                <w:lang w:val="en-US" w:eastAsia="zh-CN"/>
              </w:rPr>
              <w:t>直接支付给分散采购招标代理单位，投标人在报价时应综合考虑该笔费用，但不单列进投标总价。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default"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纸质投标文件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Cs w:val="20"/>
                <w:highlight w:val="none"/>
              </w:rPr>
            </w:pPr>
            <w:r>
              <w:rPr>
                <w:rFonts w:hint="eastAsia" w:ascii="宋体" w:hAnsi="宋体" w:cs="宋体"/>
                <w:color w:val="auto"/>
                <w:szCs w:val="20"/>
                <w:highlight w:val="none"/>
              </w:rPr>
              <w:t>中标单位需在领取中标通知书时，提供本项目纸质投标文件（资格文件”、“报价文件”和“商务技术文件”） 四份（正本一份，副本 三 份）并提供电子投标文件与纸质投标文件内容一致承诺书三份（详见采购文件格式）。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default" w:ascii="宋体" w:hAnsi="宋体" w:cs="宋体"/>
                <w:b/>
                <w:bCs/>
                <w:color w:val="auto"/>
                <w:highlight w:val="none"/>
                <w:lang w:val="en-US" w:eastAsia="zh-CN"/>
              </w:rPr>
            </w:pPr>
            <w:r>
              <w:rPr>
                <w:rFonts w:hint="eastAsia" w:ascii="宋体" w:hAnsi="宋体" w:cs="宋体"/>
                <w:b/>
                <w:bCs/>
                <w:color w:val="auto"/>
                <w:highlight w:val="none"/>
                <w:lang w:val="en-US" w:eastAsia="zh-CN"/>
              </w:rPr>
              <w:t>备注</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Cs w:val="20"/>
                <w:highlight w:val="none"/>
              </w:rPr>
            </w:pPr>
            <w:r>
              <w:rPr>
                <w:rFonts w:hint="eastAsia" w:ascii="宋体" w:hAnsi="宋体" w:cs="宋体"/>
                <w:b/>
                <w:bCs/>
                <w:color w:val="auto"/>
                <w:kern w:val="0"/>
                <w:sz w:val="24"/>
                <w:highlight w:val="none"/>
                <w:shd w:val="clear" w:color="auto" w:fill="auto"/>
                <w:lang w:val="en-US" w:eastAsia="zh-CN"/>
              </w:rPr>
              <w:t>本项目共分3个标项，分别是标项一、标项二、标项三。</w:t>
            </w:r>
            <w:r>
              <w:rPr>
                <w:rFonts w:hint="eastAsia" w:ascii="宋体" w:hAnsi="宋体" w:cs="宋体"/>
                <w:b/>
                <w:bCs/>
                <w:color w:val="auto"/>
                <w:kern w:val="0"/>
                <w:sz w:val="24"/>
                <w:highlight w:val="none"/>
                <w:shd w:val="clear" w:color="auto" w:fill="auto"/>
              </w:rPr>
              <w:t>投标人可同时</w:t>
            </w:r>
            <w:r>
              <w:rPr>
                <w:rFonts w:hint="eastAsia" w:ascii="宋体" w:hAnsi="宋体" w:cs="宋体"/>
                <w:b/>
                <w:bCs/>
                <w:color w:val="auto"/>
                <w:kern w:val="0"/>
                <w:sz w:val="24"/>
                <w:highlight w:val="none"/>
                <w:shd w:val="clear" w:color="auto" w:fill="auto"/>
                <w:lang w:val="en-US" w:eastAsia="zh-CN"/>
              </w:rPr>
              <w:t>参与3</w:t>
            </w:r>
            <w:r>
              <w:rPr>
                <w:rFonts w:hint="eastAsia" w:ascii="宋体" w:hAnsi="宋体" w:cs="宋体"/>
                <w:b/>
                <w:bCs/>
                <w:color w:val="auto"/>
                <w:kern w:val="0"/>
                <w:sz w:val="24"/>
                <w:highlight w:val="none"/>
                <w:shd w:val="clear" w:color="auto" w:fill="auto"/>
              </w:rPr>
              <w:t>个标项</w:t>
            </w:r>
            <w:r>
              <w:rPr>
                <w:rFonts w:hint="eastAsia" w:ascii="宋体" w:hAnsi="宋体" w:cs="宋体"/>
                <w:b/>
                <w:bCs/>
                <w:color w:val="auto"/>
                <w:kern w:val="0"/>
                <w:sz w:val="24"/>
                <w:highlight w:val="none"/>
                <w:shd w:val="clear" w:color="auto" w:fill="auto"/>
                <w:lang w:val="en-US" w:eastAsia="zh-CN"/>
              </w:rPr>
              <w:t>的</w:t>
            </w:r>
            <w:r>
              <w:rPr>
                <w:rFonts w:hint="eastAsia" w:ascii="宋体" w:hAnsi="宋体" w:cs="宋体"/>
                <w:b/>
                <w:bCs/>
                <w:color w:val="auto"/>
                <w:kern w:val="0"/>
                <w:sz w:val="24"/>
                <w:highlight w:val="none"/>
                <w:shd w:val="clear" w:color="auto" w:fill="auto"/>
              </w:rPr>
              <w:t>投标，但一个投标人只能中其中1个标项。如果投标人在前1个标项中被推荐为中标候选人，</w:t>
            </w:r>
            <w:r>
              <w:rPr>
                <w:rFonts w:hint="eastAsia" w:ascii="宋体" w:hAnsi="宋体" w:cs="宋体"/>
                <w:b/>
                <w:bCs/>
                <w:color w:val="auto"/>
                <w:kern w:val="0"/>
                <w:sz w:val="24"/>
                <w:highlight w:val="none"/>
                <w:shd w:val="clear" w:color="auto" w:fill="auto"/>
                <w:lang w:val="en-US" w:eastAsia="zh-CN"/>
              </w:rPr>
              <w:t>后面标项将不作为第</w:t>
            </w:r>
            <w:bookmarkStart w:id="510" w:name="_GoBack"/>
            <w:bookmarkEnd w:id="510"/>
            <w:r>
              <w:rPr>
                <w:rFonts w:hint="eastAsia" w:ascii="宋体" w:hAnsi="宋体" w:cs="宋体"/>
                <w:b/>
                <w:bCs/>
                <w:color w:val="auto"/>
                <w:kern w:val="0"/>
                <w:sz w:val="24"/>
                <w:highlight w:val="none"/>
                <w:shd w:val="clear" w:color="auto" w:fill="auto"/>
                <w:lang w:val="en-US" w:eastAsia="zh-CN"/>
              </w:rPr>
              <w:t>一候选人进行推选。</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hint="eastAsia" w:ascii="仿宋_GB2312" w:hAnsi="仿宋" w:eastAsia="仿宋_GB2312" w:cs="仿宋_GB2312"/>
          <w:b/>
          <w:sz w:val="32"/>
          <w:szCs w:val="20"/>
        </w:rPr>
      </w:pPr>
      <w:bookmarkStart w:id="11" w:name="第三部分"/>
      <w:bookmarkStart w:id="12" w:name="_Toc164416483"/>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sz w:val="24"/>
          <w:lang w:val="en-US" w:eastAsia="zh-CN"/>
        </w:rPr>
        <w:t>10</w:t>
      </w:r>
      <w:r>
        <w:rPr>
          <w:rFonts w:ascii="仿宋_GB2312" w:hAnsi="仿宋" w:eastAsia="仿宋_GB2312"/>
          <w:sz w:val="24"/>
        </w:rPr>
        <w:t>%的扣除，用扣除后的价格参与评审。接受大中型企业与小微企业组成联合体或者允许大中型企业向一家或者多家小微企业分包的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color w:val="000000"/>
          <w:sz w:val="24"/>
        </w:rPr>
      </w:pPr>
      <w:r>
        <w:rPr>
          <w:rFonts w:ascii="仿宋_GB2312" w:hAnsi="仿宋" w:eastAsia="仿宋_GB2312"/>
          <w:sz w:val="24"/>
        </w:rPr>
        <w:t>3.4.2</w:t>
      </w:r>
      <w:r>
        <w:rPr>
          <w:rFonts w:ascii="仿宋_GB2312" w:hAnsi="仿宋" w:eastAsia="仿宋_GB2312"/>
          <w:color w:val="000000"/>
          <w:sz w:val="24"/>
        </w:rPr>
        <w:t>首台套产品</w:t>
      </w:r>
      <w:r>
        <w:rPr>
          <w:rFonts w:hint="eastAsia" w:ascii="仿宋_GB2312" w:hAnsi="仿宋" w:eastAsia="仿宋_GB2312"/>
          <w:color w:val="000000"/>
          <w:sz w:val="24"/>
        </w:rPr>
        <w:t>被纳入《首台套产品推广应用指导目录》之日起</w:t>
      </w:r>
      <w:r>
        <w:rPr>
          <w:rFonts w:ascii="仿宋_GB2312" w:hAnsi="仿宋" w:eastAsia="仿宋_GB2312"/>
          <w:color w:val="000000"/>
          <w:sz w:val="24"/>
        </w:rPr>
        <w:t>2年内，以及产品核心技术高于国内领先水平，并具有明晰自主知识产权的“制造精品”产品，</w:t>
      </w:r>
      <w:r>
        <w:rPr>
          <w:rFonts w:hint="eastAsia" w:ascii="仿宋_GB2312" w:hAnsi="仿宋" w:eastAsia="仿宋_GB2312"/>
          <w:color w:val="000000"/>
          <w:sz w:val="24"/>
        </w:rPr>
        <w:t>自认定之日起</w:t>
      </w:r>
      <w:r>
        <w:rPr>
          <w:rFonts w:ascii="仿宋_GB2312" w:hAnsi="仿宋" w:eastAsia="仿宋_GB2312"/>
          <w:color w:val="000000"/>
          <w:sz w:val="24"/>
        </w:rPr>
        <w:t>2年内视同已具备相应销售业绩，参加政府采购活动</w:t>
      </w:r>
      <w:r>
        <w:rPr>
          <w:rFonts w:hint="eastAsia" w:ascii="仿宋_GB2312" w:hAnsi="仿宋" w:eastAsia="仿宋_GB2312"/>
          <w:color w:val="000000"/>
          <w:sz w:val="24"/>
        </w:rPr>
        <w:t>时业绩分值为满分。</w:t>
      </w:r>
    </w:p>
    <w:p>
      <w:pPr>
        <w:spacing w:line="360" w:lineRule="auto"/>
        <w:rPr>
          <w:rFonts w:ascii="仿宋_GB2312" w:hAnsi="仿宋" w:eastAsia="仿宋_GB2312"/>
          <w:b/>
          <w:sz w:val="24"/>
        </w:rPr>
      </w:pPr>
      <w:r>
        <w:rPr>
          <w:rFonts w:ascii="仿宋_GB2312" w:hAnsi="仿宋" w:eastAsia="仿宋_GB2312"/>
          <w:color w:val="000000"/>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000000"/>
          <w:sz w:val="24"/>
        </w:rPr>
        <w:t>登录</w:t>
      </w:r>
      <w:r>
        <w:rPr>
          <w:rFonts w:ascii="仿宋_GB2312" w:hAnsi="仿宋" w:eastAsia="仿宋_GB2312"/>
          <w:color w:val="000000"/>
          <w:sz w:val="24"/>
        </w:rPr>
        <w:t>杭州市政府采购网“中小企业信用融资”模块，查看信用融资政策文件及各相关银行服务方案。</w:t>
      </w:r>
      <w:r>
        <w:rPr>
          <w:rFonts w:ascii="仿宋_GB2312" w:hAnsi="仿宋" w:eastAsia="仿宋_GB2312"/>
          <w:color w:val="000000"/>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2"/>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2"/>
        <w:shd w:val="clear" w:color="auto" w:fill="FFFFFF"/>
        <w:snapToGrid w:val="0"/>
        <w:spacing w:after="240" w:afterAutospacing="0" w:line="360" w:lineRule="auto"/>
        <w:ind w:firstLine="400"/>
        <w:contextualSpacing/>
        <w:rPr>
          <w:rFonts w:ascii="仿宋_GB2312" w:hAnsi="仿宋" w:eastAsia="仿宋_GB2312"/>
          <w:color w:val="000000"/>
        </w:rPr>
      </w:pPr>
      <w:r>
        <w:rPr>
          <w:rFonts w:ascii="仿宋_GB2312" w:hAnsi="仿宋" w:eastAsia="仿宋_GB2312" w:cs="微软雅黑"/>
          <w:color w:val="000000"/>
          <w:lang w:val="zh-CN"/>
        </w:rPr>
        <w:t>4.2</w:t>
      </w:r>
      <w:r>
        <w:rPr>
          <w:rFonts w:ascii="仿宋_GB2312" w:hAnsi="仿宋" w:eastAsia="仿宋_GB2312"/>
          <w:color w:val="000000"/>
        </w:rPr>
        <w:t>.4</w:t>
      </w:r>
      <w:r>
        <w:rPr>
          <w:rFonts w:hint="eastAsia" w:ascii="仿宋_GB2312" w:hAnsi="仿宋" w:eastAsia="仿宋_GB2312"/>
          <w:color w:val="000000"/>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000000"/>
        </w:rPr>
        <w:t>2021〕17号）,</w:t>
      </w:r>
      <w:r>
        <w:rPr>
          <w:rFonts w:hint="eastAsia" w:ascii="仿宋_GB2312" w:hAnsi="仿宋" w:eastAsia="仿宋_GB2312"/>
          <w:color w:val="000000"/>
        </w:rPr>
        <w:t>采购人或者采购机构在质疑回复后</w:t>
      </w:r>
      <w:r>
        <w:rPr>
          <w:rFonts w:ascii="仿宋_GB2312" w:hAnsi="仿宋" w:eastAsia="仿宋_GB2312"/>
          <w:color w:val="000000"/>
        </w:rPr>
        <w:t>5个工作日内，在浙江政府采购网的“其他公告”栏目公开质疑答复，答复内容应当完整。质疑</w:t>
      </w:r>
      <w:r>
        <w:rPr>
          <w:rFonts w:hint="eastAsia" w:ascii="仿宋_GB2312" w:hAnsi="仿宋" w:eastAsia="仿宋_GB2312"/>
          <w:color w:val="000000"/>
        </w:rPr>
        <w:t>函作为附件上传。</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85"/>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85"/>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85"/>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2"/>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7"/>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color w:val="000000"/>
          <w:sz w:val="24"/>
        </w:rPr>
      </w:pPr>
      <w:r>
        <w:rPr>
          <w:rFonts w:ascii="仿宋_GB2312" w:hAnsi="仿宋" w:eastAsia="仿宋_GB2312" w:cs="仿宋_GB2312"/>
          <w:color w:val="000000"/>
          <w:sz w:val="24"/>
        </w:rPr>
        <w:t>11.1</w:t>
      </w:r>
      <w:r>
        <w:rPr>
          <w:rFonts w:hint="eastAsia" w:ascii="仿宋_GB2312" w:hAnsi="仿宋" w:eastAsia="仿宋_GB2312" w:cs="仿宋_GB2312"/>
          <w:b/>
          <w:color w:val="000000"/>
          <w:sz w:val="24"/>
        </w:rPr>
        <w:t>资格文件</w:t>
      </w:r>
      <w:r>
        <w:rPr>
          <w:rFonts w:hint="eastAsia" w:ascii="仿宋_GB2312" w:hAnsi="仿宋" w:eastAsia="仿宋_GB2312" w:cs="仿宋_GB2312"/>
          <w:color w:val="000000"/>
          <w:sz w:val="24"/>
        </w:rPr>
        <w:t>：</w:t>
      </w:r>
    </w:p>
    <w:p>
      <w:pPr>
        <w:snapToGrid w:val="0"/>
        <w:spacing w:line="360" w:lineRule="auto"/>
        <w:ind w:firstLine="960" w:firstLineChars="400"/>
        <w:rPr>
          <w:rFonts w:ascii="仿宋_GB2312" w:hAnsi="仿宋" w:eastAsia="仿宋_GB2312" w:cs="仿宋_GB2312"/>
          <w:color w:val="000000"/>
          <w:sz w:val="24"/>
        </w:rPr>
      </w:pPr>
      <w:r>
        <w:rPr>
          <w:rFonts w:ascii="仿宋_GB2312" w:hAnsi="仿宋" w:eastAsia="仿宋_GB2312" w:cs="仿宋_GB2312"/>
          <w:color w:val="000000"/>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000000"/>
          <w:sz w:val="24"/>
        </w:rPr>
      </w:pPr>
      <w:r>
        <w:rPr>
          <w:rFonts w:ascii="仿宋_GB2312" w:hAnsi="仿宋" w:eastAsia="仿宋_GB2312" w:cs="仿宋_GB2312"/>
          <w:color w:val="000000"/>
          <w:sz w:val="24"/>
        </w:rPr>
        <w:t>11.1.2落实政府采购政策需满足的资格要求；</w:t>
      </w:r>
    </w:p>
    <w:p>
      <w:pPr>
        <w:snapToGrid w:val="0"/>
        <w:spacing w:line="360" w:lineRule="auto"/>
        <w:ind w:firstLine="960" w:firstLineChars="400"/>
        <w:rPr>
          <w:rFonts w:ascii="仿宋_GB2312" w:hAnsi="仿宋" w:eastAsia="仿宋_GB2312" w:cs="仿宋_GB2312"/>
          <w:color w:val="000000"/>
          <w:sz w:val="24"/>
        </w:rPr>
      </w:pPr>
      <w:r>
        <w:rPr>
          <w:rFonts w:ascii="仿宋_GB2312" w:hAnsi="仿宋" w:eastAsia="仿宋_GB2312" w:cs="仿宋_GB2312"/>
          <w:color w:val="000000"/>
          <w:sz w:val="24"/>
        </w:rPr>
        <w:t>11.1.3本项目的特定资格要求。</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85"/>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85"/>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85"/>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85"/>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5"/>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2"/>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2"/>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hint="eastAsia" w:ascii="仿宋_GB2312" w:hAnsi="仿宋" w:eastAsia="仿宋_GB2312"/>
          <w:sz w:val="24"/>
          <w:lang w:val="en-US" w:eastAsia="zh-CN"/>
        </w:rPr>
        <w:t>U盘</w:t>
      </w:r>
      <w:r>
        <w:rPr>
          <w:rFonts w:hint="eastAsia" w:ascii="仿宋_GB2312" w:hAnsi="仿宋" w:eastAsia="仿宋_GB2312" w:cs="仿宋_GB2312"/>
          <w:sz w:val="24"/>
          <w:szCs w:val="24"/>
        </w:rPr>
        <w:t>中。备份投标文件应当密封包装并在包装上加盖公章并注明投标</w:t>
      </w:r>
      <w:r>
        <w:rPr>
          <w:rFonts w:hint="eastAsia" w:ascii="仿宋_GB2312" w:hAnsi="仿宋" w:eastAsia="仿宋_GB2312" w:cs="仿宋_GB2312"/>
          <w:sz w:val="24"/>
          <w:szCs w:val="24"/>
          <w:lang w:eastAsia="zh-CN"/>
        </w:rPr>
        <w:t>闲林街道综合养护项目</w:t>
      </w:r>
      <w:r>
        <w:rPr>
          <w:rFonts w:hint="eastAsia" w:ascii="仿宋_GB2312" w:hAnsi="仿宋" w:eastAsia="仿宋_GB2312" w:cs="仿宋_GB2312"/>
          <w:sz w:val="24"/>
          <w:szCs w:val="24"/>
        </w:rPr>
        <w:t>，投标人名称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spacing w:line="360" w:lineRule="auto"/>
        <w:ind w:firstLine="315"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85"/>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85"/>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85"/>
        <w:spacing w:before="0"/>
        <w:ind w:firstLine="643"/>
        <w:rPr>
          <w:rFonts w:ascii="仿宋_GB2312" w:hAnsi="仿宋" w:eastAsia="仿宋_GB2312" w:cs="仿宋_GB2312"/>
          <w:b/>
          <w:sz w:val="32"/>
        </w:rPr>
      </w:pPr>
    </w:p>
    <w:p>
      <w:pPr>
        <w:pStyle w:val="85"/>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40"/>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240"/>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40"/>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40"/>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85"/>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85"/>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85"/>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85"/>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85"/>
        <w:spacing w:before="0"/>
        <w:ind w:firstLine="0" w:firstLineChars="0"/>
        <w:rPr>
          <w:rFonts w:ascii="仿宋_GB2312" w:hAnsi="仿宋" w:eastAsia="仿宋_GB2312" w:cs="仿宋_GB2312"/>
          <w:b/>
          <w:color w:val="000000"/>
          <w:szCs w:val="24"/>
        </w:rPr>
      </w:pPr>
      <w:r>
        <w:rPr>
          <w:rFonts w:ascii="仿宋_GB2312" w:hAnsi="仿宋" w:eastAsia="仿宋_GB2312" w:cs="仿宋_GB2312"/>
          <w:b/>
          <w:color w:val="000000"/>
          <w:szCs w:val="24"/>
        </w:rPr>
        <w:t>20、信用信息查询</w:t>
      </w:r>
    </w:p>
    <w:p>
      <w:pPr>
        <w:pStyle w:val="85"/>
        <w:spacing w:before="0"/>
        <w:ind w:firstLine="495" w:firstLineChars="0"/>
        <w:rPr>
          <w:rFonts w:ascii="仿宋_GB2312" w:hAnsi="仿宋" w:eastAsia="仿宋_GB2312" w:cs="Arial"/>
          <w:color w:val="000000"/>
          <w:kern w:val="0"/>
          <w:szCs w:val="24"/>
        </w:rPr>
      </w:pPr>
      <w:r>
        <w:rPr>
          <w:rFonts w:ascii="仿宋_GB2312" w:hAnsi="仿宋" w:eastAsia="仿宋_GB2312" w:cs="Arial"/>
          <w:color w:val="000000"/>
          <w:kern w:val="0"/>
          <w:szCs w:val="24"/>
        </w:rPr>
        <w:t>20.1信用信息查询渠道及截止时间：采购机构将通过“信用中国”网站(www.creditchina.gov.cn)、中国政府采购网(www.ccgp.gov.cn)渠道查询投标人投标截止时间当天的信用记录。</w:t>
      </w:r>
    </w:p>
    <w:p>
      <w:pPr>
        <w:pStyle w:val="85"/>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85"/>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85"/>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spacing w:line="360" w:lineRule="auto"/>
        <w:ind w:left="479" w:hanging="420"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85"/>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85"/>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w:t>
      </w:r>
      <w:r>
        <w:rPr>
          <w:rFonts w:hint="eastAsia" w:ascii="仿宋_GB2312" w:hAnsi="仿宋" w:eastAsia="仿宋_GB2312" w:cs="仿宋_GB2312"/>
          <w:sz w:val="24"/>
          <w:lang w:eastAsia="zh-CN"/>
        </w:rPr>
        <w:t>闲林街道综合养护项目</w:t>
      </w:r>
      <w:r>
        <w:rPr>
          <w:rFonts w:ascii="仿宋_GB2312" w:hAnsi="仿宋" w:eastAsia="仿宋_GB2312" w:cs="仿宋_GB2312"/>
          <w:sz w:val="24"/>
        </w:rPr>
        <w:t>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spacing w:line="360" w:lineRule="auto"/>
        <w:ind w:left="479" w:hanging="420"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spacing w:line="360" w:lineRule="auto"/>
        <w:ind w:left="479" w:hanging="420"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85"/>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85"/>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spacing w:line="360" w:lineRule="auto"/>
        <w:ind w:left="479" w:hanging="420"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w:t>
      </w:r>
      <w:r>
        <w:rPr>
          <w:rFonts w:hint="eastAsia" w:ascii="仿宋_GB2312" w:hAnsi="仿宋" w:eastAsia="仿宋_GB2312"/>
          <w:sz w:val="24"/>
          <w:lang w:val="en-US" w:eastAsia="zh-CN"/>
        </w:rPr>
        <w:t>2.5</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color w:val="000000"/>
          <w:sz w:val="24"/>
          <w:szCs w:val="20"/>
        </w:rPr>
      </w:pPr>
      <w:r>
        <w:rPr>
          <w:rFonts w:hint="eastAsia" w:ascii="仿宋_GB2312" w:hAnsi="仿宋" w:eastAsia="仿宋_GB2312" w:cs="仿宋_GB2312"/>
          <w:color w:val="000000"/>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w:t>
      </w:r>
      <w:r>
        <w:rPr>
          <w:rFonts w:hint="eastAsia" w:ascii="仿宋_GB2312" w:hAnsi="仿宋" w:eastAsia="仿宋_GB2312" w:cs="仿宋_GB2312"/>
          <w:color w:val="000000"/>
          <w:sz w:val="24"/>
          <w:szCs w:val="20"/>
          <w:lang w:val="en-US" w:eastAsia="zh-CN"/>
        </w:rPr>
        <w:t>2.5</w:t>
      </w:r>
      <w:r>
        <w:rPr>
          <w:rFonts w:hint="eastAsia" w:ascii="仿宋_GB2312" w:hAnsi="仿宋" w:eastAsia="仿宋_GB2312" w:cs="仿宋_GB2312"/>
          <w:color w:val="000000"/>
          <w:sz w:val="24"/>
          <w:szCs w:val="20"/>
        </w:rPr>
        <w:t>%。</w:t>
      </w:r>
    </w:p>
    <w:p>
      <w:pPr>
        <w:pStyle w:val="5"/>
        <w:ind w:left="0" w:firstLine="480" w:firstLineChars="200"/>
        <w:rPr>
          <w:rFonts w:hint="eastAsia"/>
          <w:b w:val="0"/>
          <w:bCs w:val="0"/>
          <w:snapToGrid w:val="0"/>
          <w:kern w:val="28"/>
          <w:sz w:val="24"/>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rPr>
          <w:rFonts w:hint="eastAsia"/>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85"/>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85"/>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85"/>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85"/>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w:t>
      </w:r>
      <w:r>
        <w:rPr>
          <w:rFonts w:ascii="仿宋_GB2312" w:hAnsi="仿宋" w:eastAsia="仿宋_GB2312" w:cs="Helvetica"/>
          <w:color w:val="auto"/>
          <w:kern w:val="0"/>
          <w:sz w:val="24"/>
        </w:rPr>
        <w:t>采购合同的履行、违约责任和解决争议的方式等适用《中华人民共和国民法典》。</w:t>
      </w:r>
      <w:r>
        <w:rPr>
          <w:rFonts w:ascii="仿宋_GB2312" w:hAnsi="仿宋" w:eastAsia="仿宋_GB2312" w:cs="Helvetica"/>
          <w:kern w:val="0"/>
          <w:sz w:val="24"/>
        </w:rPr>
        <w:t>供应商在履约过程中有政府采购法律法规规定的违法违规情形的，采购人应当及时报告本级财政部门。</w:t>
      </w:r>
    </w:p>
    <w:bookmarkEnd w:id="13"/>
    <w:p>
      <w:pPr>
        <w:tabs>
          <w:tab w:val="left" w:pos="0"/>
        </w:tabs>
        <w:spacing w:line="360" w:lineRule="auto"/>
        <w:ind w:firstLine="480" w:firstLineChars="200"/>
        <w:rPr>
          <w:rFonts w:hint="eastAsia" w:ascii="仿宋_GB2312" w:hAnsi="仿宋" w:eastAsia="仿宋_GB2312" w:cs="Helvetica"/>
          <w:kern w:val="0"/>
          <w:sz w:val="24"/>
        </w:rPr>
      </w:pPr>
      <w:bookmarkStart w:id="14" w:name="_Hlt74730295"/>
      <w:bookmarkEnd w:id="14"/>
      <w:bookmarkStart w:id="15" w:name="_Hlt74729768"/>
      <w:bookmarkEnd w:id="15"/>
      <w:bookmarkStart w:id="16" w:name="_Hlt75236101"/>
      <w:bookmarkEnd w:id="16"/>
      <w:bookmarkStart w:id="17" w:name="_Hlt68072990"/>
      <w:bookmarkEnd w:id="17"/>
      <w:bookmarkStart w:id="18" w:name="_Hlt74707468"/>
      <w:bookmarkEnd w:id="18"/>
      <w:bookmarkStart w:id="19" w:name="_Hlt68072998"/>
      <w:bookmarkEnd w:id="19"/>
      <w:bookmarkStart w:id="20" w:name="_Hlt75236290"/>
      <w:bookmarkEnd w:id="20"/>
      <w:bookmarkStart w:id="21" w:name="_Hlt75236011"/>
      <w:bookmarkEnd w:id="21"/>
      <w:bookmarkStart w:id="22" w:name="_Hlt68403820"/>
      <w:bookmarkEnd w:id="22"/>
      <w:bookmarkStart w:id="23" w:name="_Hlt68073093"/>
      <w:bookmarkEnd w:id="23"/>
      <w:bookmarkStart w:id="24" w:name="_Hlt74714665"/>
      <w:bookmarkEnd w:id="24"/>
      <w:bookmarkStart w:id="25" w:name="_Hlt68057669"/>
      <w:bookmarkEnd w:id="25"/>
      <w:r>
        <w:rPr>
          <w:rFonts w:hint="eastAsia" w:ascii="仿宋_GB2312" w:hAnsi="仿宋" w:eastAsia="仿宋_GB2312" w:cs="Helvetica"/>
          <w:kern w:val="0"/>
          <w:sz w:val="24"/>
          <w:lang w:val="en-US" w:eastAsia="zh-CN"/>
        </w:rPr>
        <w:t>29.5</w:t>
      </w:r>
      <w:r>
        <w:rPr>
          <w:rFonts w:hint="eastAsia" w:ascii="仿宋_GB2312" w:hAnsi="仿宋" w:eastAsia="仿宋_GB2312" w:cs="Helvetica"/>
          <w:kern w:val="0"/>
          <w:sz w:val="24"/>
        </w:rPr>
        <w:t>根据余财采〔2020〕14号《关于转发《杭州市政府采购履约验收暂行办法》的通知》执行。</w:t>
      </w:r>
      <w:r>
        <w:rPr>
          <w:rFonts w:hint="eastAsia" w:ascii="仿宋_GB2312" w:hAnsi="仿宋" w:eastAsia="仿宋_GB2312" w:cs="Helvetica"/>
          <w:kern w:val="0"/>
          <w:sz w:val="24"/>
          <w:lang w:val="en-US" w:eastAsia="zh-CN"/>
        </w:rPr>
        <w:t>验收费用为中标价的1%，费用由中标人支付。</w:t>
      </w:r>
    </w:p>
    <w:p>
      <w:pPr>
        <w:tabs>
          <w:tab w:val="left" w:pos="0"/>
        </w:tabs>
        <w:spacing w:line="360" w:lineRule="auto"/>
        <w:ind w:firstLine="480"/>
        <w:rPr>
          <w:rFonts w:hint="default" w:ascii="仿宋_GB2312" w:hAnsi="仿宋" w:eastAsia="仿宋_GB2312" w:cs="Helvetica"/>
          <w:kern w:val="0"/>
          <w:sz w:val="24"/>
          <w:lang w:val="en-US"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bookmarkEnd w:id="11"/>
    <w:bookmarkEnd w:id="12"/>
    <w:p>
      <w:pPr>
        <w:spacing w:line="360" w:lineRule="auto"/>
        <w:jc w:val="center"/>
        <w:outlineLvl w:val="0"/>
        <w:rPr>
          <w:rFonts w:hint="eastAsia" w:ascii="仿宋_GB2312" w:hAnsi="仿宋" w:eastAsia="仿宋_GB2312" w:cs="仿宋_GB2312"/>
          <w:b/>
          <w:sz w:val="36"/>
          <w:szCs w:val="36"/>
          <w:lang w:val="en-US" w:eastAsia="zh-CN"/>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tabs>
          <w:tab w:val="left" w:pos="7260"/>
        </w:tabs>
        <w:spacing w:line="440" w:lineRule="exact"/>
        <w:ind w:firstLine="540" w:firstLineChars="225"/>
        <w:rPr>
          <w:rFonts w:hint="eastAsia" w:ascii="宋体" w:hAnsi="宋体"/>
          <w:sz w:val="24"/>
          <w:highlight w:val="yellow"/>
          <w:u w:val="single"/>
        </w:rPr>
      </w:pPr>
    </w:p>
    <w:p>
      <w:pPr>
        <w:widowControl w:val="0"/>
        <w:wordWrap/>
        <w:adjustRightInd w:val="0"/>
        <w:snapToGrid/>
        <w:spacing w:line="500" w:lineRule="exact"/>
        <w:ind w:firstLine="482" w:firstLineChars="200"/>
        <w:textAlignment w:val="auto"/>
        <w:rPr>
          <w:rFonts w:hint="eastAsia" w:ascii="宋体" w:hAnsi="宋体" w:eastAsia="宋体" w:cs="宋体"/>
          <w:bCs/>
          <w:color w:val="000000"/>
          <w:sz w:val="24"/>
          <w:highlight w:val="none"/>
          <w:lang w:val="en-US" w:eastAsia="zh-CN"/>
        </w:rPr>
      </w:pPr>
      <w:r>
        <w:rPr>
          <w:rFonts w:hint="eastAsia" w:ascii="宋体" w:hAnsi="宋体" w:cs="宋体"/>
          <w:b/>
          <w:bCs w:val="0"/>
          <w:sz w:val="24"/>
          <w:highlight w:val="none"/>
          <w:lang w:val="en-US" w:eastAsia="zh-CN"/>
        </w:rPr>
        <w:t>一</w:t>
      </w:r>
      <w:r>
        <w:rPr>
          <w:rFonts w:hint="eastAsia" w:ascii="宋体" w:hAnsi="宋体" w:eastAsia="宋体" w:cs="宋体"/>
          <w:b/>
          <w:bCs w:val="0"/>
          <w:color w:val="auto"/>
          <w:sz w:val="24"/>
          <w:highlight w:val="none"/>
          <w:lang w:val="en-US" w:eastAsia="zh-CN"/>
        </w:rPr>
        <w:t>、</w:t>
      </w:r>
      <w:r>
        <w:rPr>
          <w:rFonts w:hint="eastAsia" w:ascii="宋体" w:hAnsi="宋体" w:eastAsia="宋体" w:cs="宋体"/>
          <w:bCs/>
          <w:sz w:val="24"/>
          <w:highlight w:val="none"/>
        </w:rPr>
        <w:t>本项目为“交钥匙”项目，采购内容主要包括</w:t>
      </w:r>
      <w:r>
        <w:rPr>
          <w:rFonts w:hint="eastAsia" w:ascii="宋体" w:hAnsi="宋体" w:eastAsia="宋体" w:cs="宋体"/>
          <w:bCs/>
          <w:sz w:val="24"/>
          <w:highlight w:val="none"/>
          <w:lang w:val="en-US" w:eastAsia="zh-CN"/>
        </w:rPr>
        <w:t>道路</w:t>
      </w:r>
      <w:r>
        <w:rPr>
          <w:rFonts w:hint="eastAsia" w:ascii="宋体" w:hAnsi="宋体" w:eastAsia="宋体" w:cs="宋体"/>
          <w:bCs/>
          <w:sz w:val="24"/>
          <w:highlight w:val="none"/>
        </w:rPr>
        <w:t>保洁、绿化养护、河道保</w:t>
      </w:r>
      <w:r>
        <w:rPr>
          <w:rFonts w:hint="eastAsia" w:ascii="宋体" w:hAnsi="宋体" w:eastAsia="宋体" w:cs="宋体"/>
          <w:bCs/>
          <w:color w:val="000000"/>
          <w:sz w:val="24"/>
          <w:highlight w:val="none"/>
        </w:rPr>
        <w:t>洁养护等其他养护工作。</w:t>
      </w:r>
      <w:r>
        <w:rPr>
          <w:rFonts w:hint="eastAsia" w:ascii="宋体" w:hAnsi="宋体" w:eastAsia="宋体" w:cs="宋体"/>
          <w:bCs/>
          <w:color w:val="000000"/>
          <w:sz w:val="24"/>
          <w:highlight w:val="none"/>
          <w:lang w:val="en-US" w:eastAsia="zh-CN"/>
        </w:rPr>
        <w:t>主要包括如下：</w:t>
      </w:r>
    </w:p>
    <w:p>
      <w:pPr>
        <w:widowControl w:val="0"/>
        <w:wordWrap/>
        <w:adjustRightInd w:val="0"/>
        <w:snapToGrid/>
        <w:spacing w:line="500" w:lineRule="exact"/>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1、道路路面、绿化带、城市家具、</w:t>
      </w:r>
      <w:r>
        <w:rPr>
          <w:rFonts w:hint="eastAsia" w:ascii="宋体" w:hAnsi="宋体" w:cs="宋体"/>
          <w:bCs/>
          <w:color w:val="auto"/>
          <w:sz w:val="24"/>
          <w:highlight w:val="none"/>
          <w:lang w:val="en-US" w:eastAsia="zh-CN"/>
        </w:rPr>
        <w:t>交通护栏、</w:t>
      </w:r>
      <w:r>
        <w:rPr>
          <w:rFonts w:hint="eastAsia" w:ascii="宋体" w:hAnsi="宋体" w:eastAsia="宋体" w:cs="宋体"/>
          <w:bCs/>
          <w:color w:val="auto"/>
          <w:sz w:val="24"/>
          <w:highlight w:val="none"/>
          <w:lang w:val="en-US" w:eastAsia="zh-CN"/>
        </w:rPr>
        <w:t>公交岗亭的保洁、清洗及垃圾</w:t>
      </w:r>
      <w:r>
        <w:rPr>
          <w:rFonts w:hint="eastAsia" w:ascii="宋体" w:hAnsi="宋体" w:cs="宋体"/>
          <w:bCs/>
          <w:color w:val="auto"/>
          <w:sz w:val="24"/>
          <w:highlight w:val="none"/>
          <w:lang w:val="en-US" w:eastAsia="zh-CN"/>
        </w:rPr>
        <w:t>收集、清运至集中点</w:t>
      </w:r>
      <w:r>
        <w:rPr>
          <w:rFonts w:hint="eastAsia" w:ascii="宋体" w:hAnsi="宋体" w:eastAsia="宋体" w:cs="宋体"/>
          <w:bCs/>
          <w:color w:val="auto"/>
          <w:sz w:val="24"/>
          <w:highlight w:val="none"/>
          <w:lang w:val="en-US" w:eastAsia="zh-CN"/>
        </w:rPr>
        <w:t>；</w:t>
      </w:r>
    </w:p>
    <w:p>
      <w:pPr>
        <w:widowControl w:val="0"/>
        <w:wordWrap/>
        <w:adjustRightInd w:val="0"/>
        <w:snapToGrid/>
        <w:spacing w:line="500" w:lineRule="exact"/>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、河道</w:t>
      </w:r>
      <w:r>
        <w:rPr>
          <w:rFonts w:hint="eastAsia" w:ascii="宋体" w:hAnsi="宋体" w:cs="宋体"/>
          <w:bCs/>
          <w:color w:val="auto"/>
          <w:sz w:val="24"/>
          <w:highlight w:val="none"/>
          <w:lang w:val="en-US" w:eastAsia="zh-CN"/>
        </w:rPr>
        <w:t>清理（含排污口巡查，有害水生植物清理）</w:t>
      </w:r>
      <w:r>
        <w:rPr>
          <w:rFonts w:hint="eastAsia" w:ascii="宋体" w:hAnsi="宋体" w:eastAsia="宋体" w:cs="宋体"/>
          <w:bCs/>
          <w:color w:val="auto"/>
          <w:sz w:val="24"/>
          <w:highlight w:val="none"/>
          <w:lang w:val="en-US" w:eastAsia="zh-CN"/>
        </w:rPr>
        <w:t>、河岸3米线保洁、</w:t>
      </w:r>
      <w:r>
        <w:rPr>
          <w:rFonts w:hint="eastAsia" w:ascii="宋体" w:hAnsi="宋体" w:cs="宋体"/>
          <w:bCs/>
          <w:color w:val="auto"/>
          <w:sz w:val="24"/>
          <w:highlight w:val="none"/>
          <w:lang w:val="en-US" w:eastAsia="zh-CN"/>
        </w:rPr>
        <w:t>日常巡查，绿化养护违规种植清理等</w:t>
      </w:r>
      <w:r>
        <w:rPr>
          <w:rFonts w:hint="eastAsia" w:ascii="宋体" w:hAnsi="宋体" w:eastAsia="宋体" w:cs="宋体"/>
          <w:bCs/>
          <w:color w:val="auto"/>
          <w:sz w:val="24"/>
          <w:highlight w:val="none"/>
          <w:lang w:val="en-US" w:eastAsia="zh-CN"/>
        </w:rPr>
        <w:t>；</w:t>
      </w:r>
    </w:p>
    <w:p>
      <w:pPr>
        <w:widowControl w:val="0"/>
        <w:wordWrap/>
        <w:adjustRightInd w:val="0"/>
        <w:snapToGrid/>
        <w:spacing w:line="500" w:lineRule="exact"/>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en-US" w:eastAsia="zh-CN"/>
        </w:rPr>
        <w:t>、</w:t>
      </w:r>
      <w:r>
        <w:rPr>
          <w:rFonts w:hint="eastAsia" w:ascii="宋体" w:hAnsi="宋体" w:cs="宋体"/>
          <w:bCs/>
          <w:color w:val="auto"/>
          <w:sz w:val="24"/>
          <w:highlight w:val="none"/>
          <w:lang w:val="en-US" w:eastAsia="zh-CN"/>
        </w:rPr>
        <w:t>养护</w:t>
      </w:r>
      <w:r>
        <w:rPr>
          <w:rFonts w:hint="eastAsia" w:ascii="宋体" w:hAnsi="宋体" w:eastAsia="宋体" w:cs="宋体"/>
          <w:bCs/>
          <w:color w:val="auto"/>
          <w:sz w:val="24"/>
          <w:highlight w:val="none"/>
          <w:lang w:val="en-US" w:eastAsia="zh-CN"/>
        </w:rPr>
        <w:t>范围内的绿化及公园河道绿化的浇水、施肥、除草、修剪、补种、预防病虫害等；</w:t>
      </w:r>
    </w:p>
    <w:p>
      <w:pPr>
        <w:widowControl w:val="0"/>
        <w:wordWrap/>
        <w:adjustRightInd w:val="0"/>
        <w:snapToGrid/>
        <w:spacing w:line="500" w:lineRule="exact"/>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lang w:val="en-US" w:eastAsia="zh-CN"/>
        </w:rPr>
        <w:t>、时花的更换及养护</w:t>
      </w:r>
      <w:r>
        <w:rPr>
          <w:rFonts w:hint="eastAsia" w:ascii="宋体" w:hAnsi="宋体" w:cs="宋体"/>
          <w:bCs/>
          <w:color w:val="auto"/>
          <w:sz w:val="24"/>
          <w:highlight w:val="none"/>
          <w:lang w:val="en-US" w:eastAsia="zh-CN"/>
        </w:rPr>
        <w:t>；</w:t>
      </w:r>
    </w:p>
    <w:p>
      <w:pPr>
        <w:widowControl w:val="0"/>
        <w:wordWrap/>
        <w:adjustRightInd w:val="0"/>
        <w:snapToGrid/>
        <w:spacing w:line="500" w:lineRule="exact"/>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lang w:val="en-US" w:eastAsia="zh-CN"/>
        </w:rPr>
        <w:t>、养护范围内的防汛防台、防雪防冻、突发事件的应急处理及重大活动保障的配合工作</w:t>
      </w:r>
      <w:r>
        <w:rPr>
          <w:rFonts w:hint="eastAsia" w:ascii="宋体" w:hAnsi="宋体" w:cs="宋体"/>
          <w:bCs/>
          <w:color w:val="auto"/>
          <w:sz w:val="24"/>
          <w:highlight w:val="none"/>
          <w:lang w:val="en-US" w:eastAsia="zh-CN"/>
        </w:rPr>
        <w:t>；</w:t>
      </w:r>
    </w:p>
    <w:p>
      <w:pPr>
        <w:spacing w:line="360" w:lineRule="auto"/>
        <w:ind w:firstLine="480" w:firstLineChars="20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沿街商户垃圾音乐线；</w:t>
      </w:r>
    </w:p>
    <w:p>
      <w:pPr>
        <w:pStyle w:val="5"/>
        <w:ind w:left="433" w:leftChars="202" w:hanging="9" w:hangingChars="4"/>
        <w:rPr>
          <w:rFonts w:hint="default"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7、公共部位的消毒，疫情防控时的消杀。</w:t>
      </w:r>
    </w:p>
    <w:p>
      <w:pPr>
        <w:numPr>
          <w:ilvl w:val="0"/>
          <w:numId w:val="0"/>
        </w:numPr>
        <w:spacing w:line="600" w:lineRule="exact"/>
        <w:rPr>
          <w:rFonts w:hint="eastAsia" w:ascii="宋体" w:hAnsi="宋体" w:eastAsia="宋体" w:cs="宋体"/>
          <w:b/>
          <w:color w:val="000000"/>
          <w:sz w:val="24"/>
          <w:highlight w:val="none"/>
        </w:rPr>
      </w:pPr>
      <w:r>
        <w:rPr>
          <w:rFonts w:hint="eastAsia" w:ascii="宋体" w:hAnsi="宋体" w:cs="宋体"/>
          <w:b/>
          <w:color w:val="000000"/>
          <w:sz w:val="24"/>
          <w:highlight w:val="none"/>
          <w:lang w:val="en-US" w:eastAsia="zh-CN"/>
        </w:rPr>
        <w:t>二</w:t>
      </w:r>
      <w:r>
        <w:rPr>
          <w:rFonts w:hint="eastAsia" w:ascii="宋体" w:hAnsi="宋体" w:eastAsia="宋体" w:cs="宋体"/>
          <w:b/>
          <w:bCs w:val="0"/>
          <w:color w:val="auto"/>
          <w:sz w:val="24"/>
          <w:highlight w:val="none"/>
          <w:lang w:val="en-US" w:eastAsia="zh-CN"/>
        </w:rPr>
        <w:t>、</w:t>
      </w:r>
      <w:r>
        <w:rPr>
          <w:rFonts w:hint="eastAsia" w:ascii="宋体" w:hAnsi="宋体" w:eastAsia="宋体" w:cs="宋体"/>
          <w:b/>
          <w:color w:val="000000"/>
          <w:sz w:val="24"/>
          <w:highlight w:val="none"/>
        </w:rPr>
        <w:t>具体服务</w:t>
      </w:r>
      <w:r>
        <w:rPr>
          <w:rFonts w:hint="eastAsia" w:ascii="宋体" w:hAnsi="宋体" w:eastAsia="宋体" w:cs="宋体"/>
          <w:b/>
          <w:color w:val="000000"/>
          <w:sz w:val="24"/>
          <w:highlight w:val="none"/>
          <w:lang w:val="en-US" w:eastAsia="zh-CN"/>
        </w:rPr>
        <w:t>范围</w:t>
      </w:r>
      <w:r>
        <w:rPr>
          <w:rFonts w:hint="eastAsia" w:ascii="宋体" w:hAnsi="宋体" w:eastAsia="宋体" w:cs="宋体"/>
          <w:b/>
          <w:color w:val="000000"/>
          <w:sz w:val="24"/>
          <w:highlight w:val="none"/>
        </w:rPr>
        <w:t>：</w:t>
      </w:r>
    </w:p>
    <w:p>
      <w:pPr>
        <w:tabs>
          <w:tab w:val="left" w:pos="7260"/>
        </w:tabs>
        <w:spacing w:line="440" w:lineRule="exact"/>
        <w:ind w:firstLine="542" w:firstLineChars="225"/>
        <w:rPr>
          <w:rFonts w:hint="eastAsia" w:ascii="宋体" w:hAnsi="宋体"/>
          <w:b/>
          <w:bCs/>
          <w:sz w:val="24"/>
          <w:highlight w:val="none"/>
          <w:lang w:eastAsia="zh-CN"/>
        </w:rPr>
      </w:pPr>
    </w:p>
    <w:p>
      <w:pPr>
        <w:tabs>
          <w:tab w:val="left" w:pos="7260"/>
        </w:tabs>
        <w:spacing w:line="440" w:lineRule="exact"/>
        <w:rPr>
          <w:rFonts w:hint="eastAsia" w:ascii="宋体" w:hAnsi="宋体" w:eastAsia="宋体"/>
          <w:b/>
          <w:bCs/>
          <w:sz w:val="24"/>
          <w:highlight w:val="none"/>
          <w:lang w:eastAsia="zh-CN"/>
        </w:rPr>
      </w:pPr>
      <w:r>
        <w:rPr>
          <w:rFonts w:hint="eastAsia" w:ascii="宋体" w:hAnsi="宋体"/>
          <w:b/>
          <w:bCs/>
          <w:sz w:val="24"/>
          <w:highlight w:val="none"/>
          <w:lang w:eastAsia="zh-CN"/>
        </w:rPr>
        <w:t>标项一：</w:t>
      </w:r>
    </w:p>
    <w:p>
      <w:pPr>
        <w:pStyle w:val="618"/>
        <w:numPr>
          <w:ilvl w:val="0"/>
          <w:numId w:val="0"/>
        </w:numPr>
        <w:rPr>
          <w:rFonts w:hint="default" w:ascii="宋体" w:hAnsi="宋体" w:eastAsia="宋体" w:cs="Times New Roman"/>
          <w:b/>
          <w:bCs/>
          <w:kern w:val="2"/>
          <w:sz w:val="24"/>
          <w:szCs w:val="24"/>
          <w:lang w:val="en-US" w:eastAsia="zh-CN" w:bidi="ar-SA"/>
        </w:rPr>
      </w:pPr>
    </w:p>
    <w:p>
      <w:pPr>
        <w:widowControl w:val="0"/>
        <w:numPr>
          <w:ilvl w:val="0"/>
          <w:numId w:val="0"/>
        </w:numPr>
        <w:wordWrap/>
        <w:adjustRightInd w:val="0"/>
        <w:snapToGrid/>
        <w:spacing w:line="5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采购清单：</w:t>
      </w:r>
    </w:p>
    <w:tbl>
      <w:tblPr>
        <w:tblStyle w:val="60"/>
        <w:tblW w:w="85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4"/>
        <w:gridCol w:w="2475"/>
        <w:gridCol w:w="803"/>
        <w:gridCol w:w="1225"/>
        <w:gridCol w:w="3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40" w:hRule="atLeast"/>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序号</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ind w:right="-1625" w:rightChars="-774" w:firstLine="964" w:firstLineChars="400"/>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名称</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单位</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面积/</w:t>
            </w:r>
          </w:p>
          <w:p>
            <w:pPr>
              <w:widowControl/>
              <w:wordWrap/>
              <w:adjustRightInd w:val="0"/>
              <w:snapToGrid/>
              <w:spacing w:line="360" w:lineRule="exact"/>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数量</w:t>
            </w:r>
          </w:p>
        </w:tc>
        <w:tc>
          <w:tcPr>
            <w:tcW w:w="3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单项报价最高限价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color w:val="auto"/>
                <w:sz w:val="24"/>
                <w:highlight w:val="none"/>
              </w:rPr>
            </w:pPr>
            <w:r>
              <w:rPr>
                <w:rFonts w:hint="eastAsia" w:ascii="宋体" w:hAnsi="宋体" w:cs="宋体"/>
                <w:color w:val="auto"/>
                <w:sz w:val="24"/>
                <w:highlight w:val="none"/>
                <w:lang w:eastAsia="zh-CN"/>
              </w:rPr>
              <w:t>道路</w:t>
            </w:r>
            <w:r>
              <w:rPr>
                <w:rFonts w:hint="eastAsia" w:ascii="宋体" w:hAnsi="宋体" w:eastAsia="宋体" w:cs="宋体"/>
                <w:color w:val="auto"/>
                <w:sz w:val="24"/>
                <w:highlight w:val="none"/>
              </w:rPr>
              <w:t>保洁</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i w:val="0"/>
                <w:iCs w:val="0"/>
                <w:color w:val="000000"/>
                <w:kern w:val="0"/>
                <w:sz w:val="24"/>
                <w:szCs w:val="24"/>
                <w:u w:val="none"/>
                <w:lang w:val="en-US" w:eastAsia="zh-CN"/>
              </w:rPr>
              <w:t>433872</w:t>
            </w:r>
            <w:r>
              <w:rPr>
                <w:rFonts w:hint="eastAsia" w:ascii="宋体" w:hAnsi="宋体" w:eastAsia="宋体" w:cs="宋体"/>
                <w:i w:val="0"/>
                <w:iCs w:val="0"/>
                <w:color w:val="000000"/>
                <w:kern w:val="0"/>
                <w:sz w:val="24"/>
                <w:szCs w:val="24"/>
                <w:u w:val="none"/>
                <w:lang w:val="en-US" w:eastAsia="zh-CN"/>
              </w:rPr>
              <w:t xml:space="preserve">.0 </w:t>
            </w:r>
          </w:p>
        </w:tc>
        <w:tc>
          <w:tcPr>
            <w:tcW w:w="3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最高限价为22.98元/㎡.年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rPr>
              <w:t>2</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绿化养护</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115878.3</w:t>
            </w:r>
          </w:p>
        </w:tc>
        <w:tc>
          <w:tcPr>
            <w:tcW w:w="3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最高限价为10.03元/㎡.年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rPr>
              <w:t>3</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河道保洁</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4"/>
                <w:szCs w:val="24"/>
                <w:u w:val="none"/>
                <w:lang w:val="en-US" w:eastAsia="zh-CN"/>
              </w:rPr>
              <w:t>559321.7</w:t>
            </w:r>
          </w:p>
        </w:tc>
        <w:tc>
          <w:tcPr>
            <w:tcW w:w="3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最高限价为</w:t>
            </w:r>
            <w:r>
              <w:rPr>
                <w:rFonts w:hint="eastAsia" w:ascii="宋体" w:hAnsi="宋体" w:cs="宋体"/>
                <w:color w:val="auto"/>
                <w:sz w:val="24"/>
                <w:highlight w:val="none"/>
                <w:lang w:val="en-US" w:eastAsia="zh-CN"/>
              </w:rPr>
              <w:t>3.105</w:t>
            </w:r>
            <w:r>
              <w:rPr>
                <w:rFonts w:hint="eastAsia" w:ascii="宋体" w:hAnsi="宋体" w:eastAsia="宋体" w:cs="宋体"/>
                <w:color w:val="auto"/>
                <w:sz w:val="24"/>
                <w:highlight w:val="none"/>
              </w:rPr>
              <w:t>元/㎡.年</w:t>
            </w:r>
          </w:p>
        </w:tc>
      </w:tr>
    </w:tbl>
    <w:p>
      <w:pPr>
        <w:numPr>
          <w:ilvl w:val="0"/>
          <w:numId w:val="0"/>
        </w:numPr>
        <w:spacing w:line="360" w:lineRule="auto"/>
        <w:ind w:firstLine="241" w:firstLineChars="100"/>
        <w:rPr>
          <w:rFonts w:hint="eastAsia" w:ascii="宋体" w:hAnsi="宋体"/>
          <w:b/>
          <w:bCs/>
          <w:color w:val="auto"/>
          <w:sz w:val="24"/>
          <w:lang w:val="en-US" w:eastAsia="zh-CN"/>
        </w:rPr>
      </w:pPr>
    </w:p>
    <w:p>
      <w:pPr>
        <w:pStyle w:val="618"/>
        <w:rPr>
          <w:rFonts w:hint="default"/>
          <w:lang w:val="en-US" w:eastAsia="zh-CN"/>
        </w:rPr>
      </w:pPr>
    </w:p>
    <w:p>
      <w:pPr>
        <w:rPr>
          <w:rFonts w:ascii="仿宋" w:hAnsi="仿宋" w:eastAsia="仿宋" w:cs="Arial"/>
          <w:snapToGrid w:val="0"/>
          <w:kern w:val="0"/>
          <w:sz w:val="24"/>
        </w:rPr>
      </w:pPr>
    </w:p>
    <w:p>
      <w:pPr>
        <w:snapToGrid w:val="0"/>
        <w:spacing w:line="360" w:lineRule="auto"/>
        <w:jc w:val="center"/>
        <w:rPr>
          <w:rFonts w:ascii="仿宋" w:hAnsi="仿宋" w:eastAsia="仿宋" w:cs="仿宋_GB2312"/>
          <w:b/>
          <w:sz w:val="24"/>
        </w:rPr>
      </w:pPr>
    </w:p>
    <w:p>
      <w:pPr>
        <w:snapToGrid w:val="0"/>
        <w:spacing w:line="360" w:lineRule="auto"/>
        <w:jc w:val="both"/>
        <w:rPr>
          <w:rFonts w:ascii="仿宋" w:hAnsi="仿宋" w:eastAsia="仿宋" w:cs="仿宋_GB2312"/>
          <w:b/>
          <w:sz w:val="24"/>
        </w:rPr>
      </w:pPr>
    </w:p>
    <w:p>
      <w:pPr>
        <w:snapToGrid w:val="0"/>
        <w:spacing w:line="360" w:lineRule="auto"/>
        <w:jc w:val="both"/>
        <w:rPr>
          <w:rFonts w:ascii="仿宋" w:hAnsi="仿宋" w:eastAsia="仿宋" w:cs="仿宋_GB2312"/>
          <w:b/>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pStyle w:val="5"/>
        <w:jc w:val="center"/>
        <w:rPr>
          <w:rFonts w:hint="eastAsia" w:ascii="宋体" w:hAnsi="宋体" w:eastAsia="宋体" w:cs="宋体"/>
          <w:highlight w:val="none"/>
          <w:lang w:val="en-US"/>
        </w:rPr>
      </w:pPr>
      <w:r>
        <w:rPr>
          <w:rFonts w:hint="eastAsia" w:ascii="宋体" w:hAnsi="宋体" w:eastAsia="宋体" w:cs="宋体"/>
          <w:highlight w:val="none"/>
          <w:lang w:val="en-US" w:eastAsia="zh-CN"/>
        </w:rPr>
        <w:t>闲林街道综合养护项目</w:t>
      </w:r>
      <w:r>
        <w:rPr>
          <w:rFonts w:hint="eastAsia" w:ascii="楷体_GB2312" w:hAnsi="楷体_GB2312" w:eastAsia="楷体_GB2312" w:cs="楷体_GB2312"/>
          <w:highlight w:val="none"/>
          <w:lang w:val="en-US" w:eastAsia="zh-CN"/>
        </w:rPr>
        <w:t>（</w:t>
      </w:r>
      <w:r>
        <w:rPr>
          <w:rFonts w:hint="eastAsia" w:ascii="楷体_GB2312" w:hAnsi="楷体_GB2312" w:eastAsia="楷体_GB2312" w:cs="楷体_GB2312"/>
          <w:b/>
          <w:bCs/>
          <w:sz w:val="32"/>
          <w:szCs w:val="32"/>
          <w:highlight w:val="none"/>
        </w:rPr>
        <w:t>标</w:t>
      </w:r>
      <w:r>
        <w:rPr>
          <w:rFonts w:hint="eastAsia" w:ascii="楷体_GB2312" w:hAnsi="楷体_GB2312" w:eastAsia="楷体_GB2312" w:cs="楷体_GB2312"/>
          <w:b/>
          <w:bCs/>
          <w:sz w:val="32"/>
          <w:szCs w:val="32"/>
          <w:highlight w:val="none"/>
          <w:lang w:eastAsia="zh-CN"/>
        </w:rPr>
        <w:t>项</w:t>
      </w:r>
      <w:r>
        <w:rPr>
          <w:rFonts w:hint="eastAsia" w:ascii="楷体_GB2312" w:hAnsi="楷体_GB2312" w:eastAsia="楷体_GB2312" w:cs="楷体_GB2312"/>
          <w:b/>
          <w:bCs/>
          <w:sz w:val="32"/>
          <w:szCs w:val="32"/>
          <w:highlight w:val="none"/>
          <w:lang w:val="en-US" w:eastAsia="zh-CN"/>
        </w:rPr>
        <w:t>一</w:t>
      </w:r>
      <w:r>
        <w:rPr>
          <w:rFonts w:hint="eastAsia" w:ascii="楷体_GB2312" w:hAnsi="楷体_GB2312" w:eastAsia="楷体_GB2312" w:cs="楷体_GB2312"/>
          <w:highlight w:val="none"/>
          <w:lang w:val="en-US" w:eastAsia="zh-CN"/>
        </w:rPr>
        <w:t>）</w:t>
      </w:r>
      <w:r>
        <w:rPr>
          <w:rFonts w:hint="eastAsia" w:ascii="宋体" w:hAnsi="宋体" w:eastAsia="宋体" w:cs="宋体"/>
          <w:highlight w:val="none"/>
          <w:lang w:val="en-US" w:eastAsia="zh-CN"/>
        </w:rPr>
        <w:t>道路</w:t>
      </w:r>
      <w:r>
        <w:rPr>
          <w:rFonts w:hint="eastAsia" w:ascii="宋体" w:hAnsi="宋体" w:eastAsia="宋体" w:cs="宋体"/>
          <w:highlight w:val="none"/>
          <w:lang w:val="en-US"/>
        </w:rPr>
        <w:t>养护明细表</w:t>
      </w:r>
    </w:p>
    <w:tbl>
      <w:tblPr>
        <w:tblStyle w:val="60"/>
        <w:tblW w:w="132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2"/>
        <w:gridCol w:w="1772"/>
        <w:gridCol w:w="2712"/>
        <w:gridCol w:w="796"/>
        <w:gridCol w:w="958"/>
        <w:gridCol w:w="2425"/>
        <w:gridCol w:w="4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序号</w:t>
            </w:r>
          </w:p>
        </w:tc>
        <w:tc>
          <w:tcPr>
            <w:tcW w:w="177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道路名称</w:t>
            </w:r>
          </w:p>
        </w:tc>
        <w:tc>
          <w:tcPr>
            <w:tcW w:w="27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起止点</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21"/>
                <w:szCs w:val="21"/>
                <w:highlight w:val="none"/>
                <w:lang w:eastAsia="zh-CN"/>
              </w:rPr>
            </w:pPr>
            <w:r>
              <w:rPr>
                <w:rFonts w:hint="eastAsia" w:ascii="宋体" w:hAnsi="宋体" w:eastAsia="宋体" w:cs="宋体"/>
                <w:b/>
                <w:bCs/>
                <w:color w:val="000000"/>
                <w:kern w:val="0"/>
                <w:sz w:val="21"/>
                <w:szCs w:val="21"/>
                <w:highlight w:val="none"/>
              </w:rPr>
              <w:t>长度</w:t>
            </w:r>
          </w:p>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（m）</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21"/>
                <w:szCs w:val="21"/>
                <w:highlight w:val="none"/>
                <w:lang w:eastAsia="zh-CN"/>
              </w:rPr>
            </w:pPr>
            <w:r>
              <w:rPr>
                <w:rFonts w:hint="eastAsia" w:ascii="宋体" w:hAnsi="宋体" w:eastAsia="宋体" w:cs="宋体"/>
                <w:b/>
                <w:bCs/>
                <w:color w:val="000000"/>
                <w:kern w:val="0"/>
                <w:sz w:val="21"/>
                <w:szCs w:val="21"/>
                <w:highlight w:val="none"/>
              </w:rPr>
              <w:t>标准断面宽度</w:t>
            </w:r>
          </w:p>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（m）</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21"/>
                <w:szCs w:val="21"/>
                <w:highlight w:val="none"/>
                <w:lang w:eastAsia="zh-CN"/>
              </w:rPr>
            </w:pPr>
            <w:r>
              <w:rPr>
                <w:rFonts w:hint="eastAsia" w:ascii="宋体" w:hAnsi="宋体" w:cs="宋体"/>
                <w:b/>
                <w:bCs/>
                <w:color w:val="000000"/>
                <w:kern w:val="0"/>
                <w:sz w:val="21"/>
                <w:szCs w:val="21"/>
                <w:highlight w:val="none"/>
                <w:lang w:eastAsia="zh-CN"/>
              </w:rPr>
              <w:t>保洁面积</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21"/>
                <w:szCs w:val="21"/>
                <w:highlight w:val="none"/>
                <w:lang w:eastAsia="zh-CN"/>
              </w:rPr>
            </w:pPr>
            <w:r>
              <w:rPr>
                <w:rFonts w:hint="eastAsia" w:ascii="宋体" w:hAnsi="宋体" w:cs="宋体"/>
                <w:b/>
                <w:bCs/>
                <w:color w:val="000000"/>
                <w:kern w:val="0"/>
                <w:sz w:val="21"/>
                <w:szCs w:val="21"/>
                <w:highlight w:val="none"/>
                <w:lang w:eastAsia="zh-CN"/>
              </w:rPr>
              <w:t>保洁等级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sz w:val="21"/>
                <w:szCs w:val="21"/>
                <w:highlight w:val="none"/>
              </w:rPr>
            </w:pP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闲富北路</w:t>
            </w:r>
          </w:p>
        </w:tc>
        <w:tc>
          <w:tcPr>
            <w:tcW w:w="2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南起02省道，北至上和路</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1532</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40</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61508.0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市</w:t>
            </w:r>
            <w:r>
              <w:rPr>
                <w:rFonts w:hint="eastAsia" w:ascii="宋体" w:hAnsi="宋体" w:eastAsia="宋体" w:cs="宋体"/>
                <w:i w:val="0"/>
                <w:iCs w:val="0"/>
                <w:color w:val="000000"/>
                <w:kern w:val="0"/>
                <w:sz w:val="22"/>
                <w:szCs w:val="22"/>
                <w:u w:val="none"/>
                <w:lang w:val="en-US" w:eastAsia="zh-CN"/>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sz w:val="21"/>
                <w:szCs w:val="21"/>
                <w:highlight w:val="none"/>
              </w:rPr>
            </w:pP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上和路东(太上线)</w:t>
            </w:r>
          </w:p>
        </w:tc>
        <w:tc>
          <w:tcPr>
            <w:tcW w:w="2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西起闲富北路，东至绿汀路</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1529</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37</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56356.0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市</w:t>
            </w:r>
            <w:r>
              <w:rPr>
                <w:rFonts w:hint="eastAsia" w:ascii="宋体" w:hAnsi="宋体" w:eastAsia="宋体" w:cs="宋体"/>
                <w:i w:val="0"/>
                <w:iCs w:val="0"/>
                <w:color w:val="000000"/>
                <w:kern w:val="0"/>
                <w:sz w:val="22"/>
                <w:szCs w:val="22"/>
                <w:u w:val="none"/>
                <w:lang w:val="en-US" w:eastAsia="zh-CN"/>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sz w:val="21"/>
                <w:szCs w:val="21"/>
                <w:highlight w:val="none"/>
              </w:rPr>
            </w:pP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上和线</w:t>
            </w:r>
          </w:p>
        </w:tc>
        <w:tc>
          <w:tcPr>
            <w:tcW w:w="2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西起上和路东，东至茅和线</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1757</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5</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8785.0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市</w:t>
            </w:r>
            <w:r>
              <w:rPr>
                <w:rFonts w:hint="eastAsia" w:ascii="宋体" w:hAnsi="宋体" w:eastAsia="宋体" w:cs="宋体"/>
                <w:i w:val="0"/>
                <w:iCs w:val="0"/>
                <w:color w:val="000000"/>
                <w:kern w:val="0"/>
                <w:sz w:val="22"/>
                <w:szCs w:val="22"/>
                <w:u w:val="none"/>
                <w:lang w:val="en-US" w:eastAsia="zh-CN"/>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2"/>
                <w:sz w:val="21"/>
                <w:szCs w:val="21"/>
                <w:highlight w:val="none"/>
                <w:lang w:val="en-US" w:eastAsia="zh-CN" w:bidi="ar-SA"/>
              </w:rPr>
            </w:pP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和睦路</w:t>
            </w:r>
          </w:p>
        </w:tc>
        <w:tc>
          <w:tcPr>
            <w:tcW w:w="2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南起02省道，北至五常大道</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648</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16</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10438.0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市</w:t>
            </w:r>
            <w:r>
              <w:rPr>
                <w:rFonts w:hint="eastAsia" w:ascii="宋体" w:hAnsi="宋体" w:eastAsia="宋体" w:cs="宋体"/>
                <w:i w:val="0"/>
                <w:iCs w:val="0"/>
                <w:color w:val="000000"/>
                <w:kern w:val="0"/>
                <w:sz w:val="22"/>
                <w:szCs w:val="22"/>
                <w:u w:val="none"/>
                <w:lang w:val="en-US" w:eastAsia="zh-CN"/>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2"/>
                <w:sz w:val="21"/>
                <w:szCs w:val="21"/>
                <w:highlight w:val="none"/>
                <w:lang w:val="en-US" w:eastAsia="zh-CN" w:bidi="ar-SA"/>
              </w:rPr>
            </w:pP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和睦路北延伸段</w:t>
            </w:r>
          </w:p>
        </w:tc>
        <w:tc>
          <w:tcPr>
            <w:tcW w:w="2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南起五常大道，北至干家桥(力澳)</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653</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9</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5877.0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市</w:t>
            </w:r>
            <w:r>
              <w:rPr>
                <w:rFonts w:hint="eastAsia" w:ascii="宋体" w:hAnsi="宋体" w:eastAsia="宋体" w:cs="宋体"/>
                <w:i w:val="0"/>
                <w:iCs w:val="0"/>
                <w:color w:val="000000"/>
                <w:kern w:val="0"/>
                <w:sz w:val="22"/>
                <w:szCs w:val="22"/>
                <w:u w:val="none"/>
                <w:lang w:val="en-US" w:eastAsia="zh-CN"/>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2"/>
                <w:sz w:val="21"/>
                <w:szCs w:val="21"/>
                <w:highlight w:val="none"/>
                <w:lang w:val="en-US" w:eastAsia="zh-CN" w:bidi="ar-SA"/>
              </w:rPr>
            </w:pP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和睦小学门前道路</w:t>
            </w:r>
          </w:p>
        </w:tc>
        <w:tc>
          <w:tcPr>
            <w:tcW w:w="2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和睦小学南门前</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144</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7</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1012.0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市</w:t>
            </w:r>
            <w:r>
              <w:rPr>
                <w:rFonts w:hint="eastAsia" w:ascii="宋体" w:hAnsi="宋体" w:eastAsia="宋体" w:cs="宋体"/>
                <w:i w:val="0"/>
                <w:iCs w:val="0"/>
                <w:color w:val="000000"/>
                <w:kern w:val="0"/>
                <w:sz w:val="22"/>
                <w:szCs w:val="22"/>
                <w:u w:val="none"/>
                <w:lang w:val="en-US" w:eastAsia="zh-CN"/>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2"/>
                <w:sz w:val="21"/>
                <w:szCs w:val="21"/>
                <w:highlight w:val="none"/>
                <w:lang w:val="en-US" w:eastAsia="zh-CN" w:bidi="ar-SA"/>
              </w:rPr>
            </w:pP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五常大道(水乡大道)</w:t>
            </w:r>
          </w:p>
        </w:tc>
        <w:tc>
          <w:tcPr>
            <w:tcW w:w="2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西起良睦路，东至五常交界(华立集团)</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1503</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41</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61829.0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市</w:t>
            </w:r>
            <w:r>
              <w:rPr>
                <w:rFonts w:hint="eastAsia" w:ascii="宋体" w:hAnsi="宋体" w:eastAsia="宋体" w:cs="宋体"/>
                <w:i w:val="0"/>
                <w:iCs w:val="0"/>
                <w:color w:val="000000"/>
                <w:kern w:val="0"/>
                <w:sz w:val="22"/>
                <w:szCs w:val="22"/>
                <w:u w:val="none"/>
                <w:lang w:val="en-US" w:eastAsia="zh-CN"/>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2"/>
                <w:sz w:val="21"/>
                <w:szCs w:val="21"/>
                <w:highlight w:val="none"/>
                <w:lang w:val="en-US" w:eastAsia="zh-CN" w:bidi="ar-SA"/>
              </w:rPr>
            </w:pP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华丰路（汀目路）</w:t>
            </w:r>
          </w:p>
        </w:tc>
        <w:tc>
          <w:tcPr>
            <w:tcW w:w="2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南起02省道，北至绿汀路(华东院)</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1849</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22</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41490.0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市</w:t>
            </w:r>
            <w:r>
              <w:rPr>
                <w:rFonts w:hint="eastAsia" w:ascii="宋体" w:hAnsi="宋体" w:eastAsia="宋体" w:cs="宋体"/>
                <w:i w:val="0"/>
                <w:iCs w:val="0"/>
                <w:color w:val="000000"/>
                <w:kern w:val="0"/>
                <w:sz w:val="22"/>
                <w:szCs w:val="22"/>
                <w:u w:val="none"/>
                <w:lang w:val="en-US" w:eastAsia="zh-CN"/>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2"/>
                <w:sz w:val="21"/>
                <w:szCs w:val="21"/>
                <w:highlight w:val="none"/>
                <w:lang w:val="en-US" w:eastAsia="zh-CN" w:bidi="ar-SA"/>
              </w:rPr>
            </w:pP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闲林大道</w:t>
            </w:r>
          </w:p>
        </w:tc>
        <w:tc>
          <w:tcPr>
            <w:tcW w:w="2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Style w:val="657"/>
                <w:lang w:val="en-US" w:eastAsia="zh-CN"/>
              </w:rPr>
              <w:t>南起02省道，北至爵士风情围墙</w:t>
            </w:r>
            <w:r>
              <w:rPr>
                <w:rStyle w:val="958"/>
                <w:lang w:val="en-US" w:eastAsia="zh-CN"/>
              </w:rPr>
              <w:t>(民丰征迁)</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621</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42</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26242.0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市</w:t>
            </w:r>
            <w:r>
              <w:rPr>
                <w:rFonts w:hint="eastAsia" w:ascii="宋体" w:hAnsi="宋体" w:eastAsia="宋体" w:cs="宋体"/>
                <w:i w:val="0"/>
                <w:iCs w:val="0"/>
                <w:color w:val="000000"/>
                <w:kern w:val="0"/>
                <w:sz w:val="22"/>
                <w:szCs w:val="22"/>
                <w:u w:val="none"/>
                <w:lang w:val="en-US" w:eastAsia="zh-CN"/>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2"/>
                <w:sz w:val="21"/>
                <w:szCs w:val="21"/>
                <w:highlight w:val="none"/>
                <w:lang w:val="en-US" w:eastAsia="zh-CN" w:bidi="ar-SA"/>
              </w:rPr>
            </w:pP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闲水路</w:t>
            </w:r>
          </w:p>
        </w:tc>
        <w:tc>
          <w:tcPr>
            <w:tcW w:w="2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梧桐港—闲富北路</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135</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33</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4455.0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市</w:t>
            </w:r>
            <w:r>
              <w:rPr>
                <w:rFonts w:hint="eastAsia" w:ascii="宋体" w:hAnsi="宋体" w:eastAsia="宋体" w:cs="宋体"/>
                <w:i w:val="0"/>
                <w:iCs w:val="0"/>
                <w:color w:val="000000"/>
                <w:kern w:val="0"/>
                <w:sz w:val="22"/>
                <w:szCs w:val="22"/>
                <w:u w:val="none"/>
                <w:lang w:val="en-US" w:eastAsia="zh-CN"/>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2"/>
                <w:sz w:val="21"/>
                <w:szCs w:val="21"/>
                <w:highlight w:val="none"/>
                <w:lang w:val="en-US" w:eastAsia="zh-CN" w:bidi="ar-SA"/>
              </w:rPr>
            </w:pP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乐山弄</w:t>
            </w:r>
          </w:p>
        </w:tc>
        <w:tc>
          <w:tcPr>
            <w:tcW w:w="2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乐山红叶门口—闲富北路</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138</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15</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2070.0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市</w:t>
            </w:r>
            <w:r>
              <w:rPr>
                <w:rFonts w:hint="eastAsia" w:ascii="宋体" w:hAnsi="宋体" w:eastAsia="宋体" w:cs="宋体"/>
                <w:i w:val="0"/>
                <w:iCs w:val="0"/>
                <w:color w:val="000000"/>
                <w:kern w:val="0"/>
                <w:sz w:val="22"/>
                <w:szCs w:val="22"/>
                <w:u w:val="none"/>
                <w:lang w:val="en-US" w:eastAsia="zh-CN"/>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2"/>
                <w:sz w:val="21"/>
                <w:szCs w:val="21"/>
                <w:highlight w:val="none"/>
                <w:lang w:val="en-US" w:eastAsia="zh-CN" w:bidi="ar-SA"/>
              </w:rPr>
            </w:pP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爵士风情支路</w:t>
            </w:r>
          </w:p>
        </w:tc>
        <w:tc>
          <w:tcPr>
            <w:tcW w:w="2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爵士风情（东西向道路）</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662</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15</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9784.0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市</w:t>
            </w:r>
            <w:r>
              <w:rPr>
                <w:rFonts w:hint="eastAsia" w:ascii="宋体" w:hAnsi="宋体" w:eastAsia="宋体" w:cs="宋体"/>
                <w:i w:val="0"/>
                <w:iCs w:val="0"/>
                <w:color w:val="000000"/>
                <w:kern w:val="0"/>
                <w:sz w:val="22"/>
                <w:szCs w:val="22"/>
                <w:u w:val="none"/>
                <w:lang w:val="en-US" w:eastAsia="zh-CN"/>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2"/>
                <w:sz w:val="21"/>
                <w:szCs w:val="21"/>
                <w:highlight w:val="none"/>
                <w:lang w:val="en-US" w:eastAsia="zh-CN" w:bidi="ar-SA"/>
              </w:rPr>
            </w:pP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爵士风情支路2</w:t>
            </w:r>
          </w:p>
        </w:tc>
        <w:tc>
          <w:tcPr>
            <w:tcW w:w="2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爵士风情（近02省道）</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589</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9</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5316.0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市</w:t>
            </w:r>
            <w:r>
              <w:rPr>
                <w:rFonts w:hint="eastAsia" w:ascii="宋体" w:hAnsi="宋体" w:eastAsia="宋体" w:cs="宋体"/>
                <w:i w:val="0"/>
                <w:iCs w:val="0"/>
                <w:color w:val="000000"/>
                <w:kern w:val="0"/>
                <w:sz w:val="22"/>
                <w:szCs w:val="22"/>
                <w:u w:val="none"/>
                <w:lang w:val="en-US" w:eastAsia="zh-CN"/>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2"/>
                <w:sz w:val="21"/>
                <w:szCs w:val="21"/>
                <w:highlight w:val="none"/>
                <w:lang w:val="en-US" w:eastAsia="zh-CN" w:bidi="ar-SA"/>
              </w:rPr>
            </w:pP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春城路（上和路）</w:t>
            </w:r>
          </w:p>
        </w:tc>
        <w:tc>
          <w:tcPr>
            <w:tcW w:w="2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闲富北路—万景村委</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515</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20</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10356.0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市</w:t>
            </w:r>
            <w:r>
              <w:rPr>
                <w:rFonts w:hint="eastAsia" w:ascii="宋体" w:hAnsi="宋体" w:eastAsia="宋体" w:cs="宋体"/>
                <w:i w:val="0"/>
                <w:iCs w:val="0"/>
                <w:color w:val="000000"/>
                <w:kern w:val="0"/>
                <w:sz w:val="22"/>
                <w:szCs w:val="22"/>
                <w:u w:val="none"/>
                <w:lang w:val="en-US" w:eastAsia="zh-CN"/>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2"/>
                <w:sz w:val="21"/>
                <w:szCs w:val="21"/>
                <w:highlight w:val="none"/>
                <w:lang w:val="en-US" w:eastAsia="zh-CN" w:bidi="ar-SA"/>
              </w:rPr>
            </w:pP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云凤路</w:t>
            </w:r>
          </w:p>
        </w:tc>
        <w:tc>
          <w:tcPr>
            <w:tcW w:w="2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和睦路—华丰路</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614</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16</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9732.0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市</w:t>
            </w:r>
            <w:r>
              <w:rPr>
                <w:rFonts w:hint="eastAsia" w:ascii="宋体" w:hAnsi="宋体" w:eastAsia="宋体" w:cs="宋体"/>
                <w:i w:val="0"/>
                <w:iCs w:val="0"/>
                <w:color w:val="000000"/>
                <w:kern w:val="0"/>
                <w:sz w:val="22"/>
                <w:szCs w:val="22"/>
                <w:u w:val="none"/>
                <w:lang w:val="en-US" w:eastAsia="zh-CN"/>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2"/>
                <w:sz w:val="21"/>
                <w:szCs w:val="21"/>
                <w:highlight w:val="none"/>
                <w:lang w:val="en-US" w:eastAsia="zh-CN" w:bidi="ar-SA"/>
              </w:rPr>
            </w:pP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丰雅路</w:t>
            </w:r>
          </w:p>
        </w:tc>
        <w:tc>
          <w:tcPr>
            <w:tcW w:w="2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云风路—水乡大道</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281</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14</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4030.0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市</w:t>
            </w:r>
            <w:r>
              <w:rPr>
                <w:rFonts w:hint="eastAsia" w:ascii="宋体" w:hAnsi="宋体" w:eastAsia="宋体" w:cs="宋体"/>
                <w:i w:val="0"/>
                <w:iCs w:val="0"/>
                <w:color w:val="000000"/>
                <w:kern w:val="0"/>
                <w:sz w:val="22"/>
                <w:szCs w:val="22"/>
                <w:u w:val="none"/>
                <w:lang w:val="en-US" w:eastAsia="zh-CN"/>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2"/>
                <w:sz w:val="21"/>
                <w:szCs w:val="21"/>
                <w:highlight w:val="none"/>
                <w:lang w:val="en-US" w:eastAsia="zh-CN" w:bidi="ar-SA"/>
              </w:rPr>
            </w:pP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常教路</w:t>
            </w:r>
          </w:p>
        </w:tc>
        <w:tc>
          <w:tcPr>
            <w:tcW w:w="2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西起汀目路东至溪悦宸府(五常交界)</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862</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17</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14375.0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市</w:t>
            </w:r>
            <w:r>
              <w:rPr>
                <w:rFonts w:hint="eastAsia" w:ascii="宋体" w:hAnsi="宋体" w:eastAsia="宋体" w:cs="宋体"/>
                <w:i w:val="0"/>
                <w:iCs w:val="0"/>
                <w:color w:val="000000"/>
                <w:kern w:val="0"/>
                <w:sz w:val="22"/>
                <w:szCs w:val="22"/>
                <w:u w:val="none"/>
                <w:lang w:val="en-US" w:eastAsia="zh-CN"/>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2"/>
                <w:sz w:val="21"/>
                <w:szCs w:val="21"/>
                <w:highlight w:val="none"/>
                <w:lang w:val="en-US" w:eastAsia="zh-CN" w:bidi="ar-SA"/>
              </w:rPr>
            </w:pP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茅和线</w:t>
            </w:r>
          </w:p>
        </w:tc>
        <w:tc>
          <w:tcPr>
            <w:tcW w:w="2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南起干家桥(力澳)，北至老何母桥</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1303</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5</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6515.0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市</w:t>
            </w:r>
            <w:r>
              <w:rPr>
                <w:rFonts w:hint="eastAsia" w:ascii="宋体" w:hAnsi="宋体" w:eastAsia="宋体" w:cs="宋体"/>
                <w:i w:val="0"/>
                <w:iCs w:val="0"/>
                <w:color w:val="000000"/>
                <w:kern w:val="0"/>
                <w:sz w:val="22"/>
                <w:szCs w:val="22"/>
                <w:u w:val="none"/>
                <w:lang w:val="en-US" w:eastAsia="zh-CN"/>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2"/>
                <w:sz w:val="21"/>
                <w:szCs w:val="21"/>
                <w:highlight w:val="none"/>
                <w:lang w:val="en-US" w:eastAsia="zh-CN" w:bidi="ar-SA"/>
              </w:rPr>
            </w:pP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林杨线</w:t>
            </w:r>
          </w:p>
        </w:tc>
        <w:tc>
          <w:tcPr>
            <w:tcW w:w="2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东起上和路东，北至万金山仓前交界</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738</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5</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3690.0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市</w:t>
            </w:r>
            <w:r>
              <w:rPr>
                <w:rFonts w:hint="eastAsia" w:ascii="宋体" w:hAnsi="宋体" w:eastAsia="宋体" w:cs="宋体"/>
                <w:i w:val="0"/>
                <w:iCs w:val="0"/>
                <w:color w:val="000000"/>
                <w:kern w:val="0"/>
                <w:sz w:val="22"/>
                <w:szCs w:val="22"/>
                <w:u w:val="none"/>
                <w:lang w:val="en-US" w:eastAsia="zh-CN"/>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2"/>
                <w:sz w:val="21"/>
                <w:szCs w:val="21"/>
                <w:highlight w:val="none"/>
                <w:lang w:val="en-US" w:eastAsia="zh-CN" w:bidi="ar-SA"/>
              </w:rPr>
            </w:pP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翡翠城东北区块沿街商铺门前铺装区域</w:t>
            </w:r>
          </w:p>
        </w:tc>
        <w:tc>
          <w:tcPr>
            <w:tcW w:w="2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位于五常大道东</w:t>
            </w:r>
          </w:p>
        </w:tc>
        <w:tc>
          <w:tcPr>
            <w:tcW w:w="7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5418.0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市</w:t>
            </w:r>
            <w:r>
              <w:rPr>
                <w:rFonts w:hint="eastAsia" w:ascii="宋体" w:hAnsi="宋体" w:eastAsia="宋体" w:cs="宋体"/>
                <w:i w:val="0"/>
                <w:iCs w:val="0"/>
                <w:color w:val="000000"/>
                <w:kern w:val="0"/>
                <w:sz w:val="22"/>
                <w:szCs w:val="22"/>
                <w:u w:val="none"/>
                <w:lang w:val="en-US" w:eastAsia="zh-CN"/>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2"/>
                <w:sz w:val="21"/>
                <w:szCs w:val="21"/>
                <w:highlight w:val="none"/>
                <w:lang w:val="en-US" w:eastAsia="zh-CN" w:bidi="ar-SA"/>
              </w:rPr>
            </w:pP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翡翠城西侧社区门口沿街商铺门前铺装区域</w:t>
            </w:r>
          </w:p>
        </w:tc>
        <w:tc>
          <w:tcPr>
            <w:tcW w:w="2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位于高教路与五常大道西</w:t>
            </w:r>
          </w:p>
        </w:tc>
        <w:tc>
          <w:tcPr>
            <w:tcW w:w="7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2659.0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市</w:t>
            </w:r>
            <w:r>
              <w:rPr>
                <w:rFonts w:hint="eastAsia" w:ascii="宋体" w:hAnsi="宋体" w:eastAsia="宋体" w:cs="宋体"/>
                <w:i w:val="0"/>
                <w:iCs w:val="0"/>
                <w:color w:val="000000"/>
                <w:kern w:val="0"/>
                <w:sz w:val="22"/>
                <w:szCs w:val="22"/>
                <w:u w:val="none"/>
                <w:lang w:val="en-US" w:eastAsia="zh-CN"/>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2"/>
                <w:sz w:val="21"/>
                <w:szCs w:val="21"/>
                <w:highlight w:val="none"/>
                <w:lang w:val="en-US" w:eastAsia="zh-CN" w:bidi="ar-SA"/>
              </w:rPr>
            </w:pP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华丰社区商铺门前铺装区域</w:t>
            </w:r>
          </w:p>
        </w:tc>
        <w:tc>
          <w:tcPr>
            <w:tcW w:w="2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位于五常大道西</w:t>
            </w:r>
          </w:p>
        </w:tc>
        <w:tc>
          <w:tcPr>
            <w:tcW w:w="7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1257.0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市</w:t>
            </w:r>
            <w:r>
              <w:rPr>
                <w:rFonts w:hint="eastAsia" w:ascii="宋体" w:hAnsi="宋体" w:eastAsia="宋体" w:cs="宋体"/>
                <w:i w:val="0"/>
                <w:iCs w:val="0"/>
                <w:color w:val="000000"/>
                <w:kern w:val="0"/>
                <w:sz w:val="22"/>
                <w:szCs w:val="22"/>
                <w:u w:val="none"/>
                <w:lang w:val="en-US" w:eastAsia="zh-CN"/>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2"/>
                <w:sz w:val="21"/>
                <w:szCs w:val="21"/>
                <w:highlight w:val="none"/>
                <w:lang w:val="en-US" w:eastAsia="zh-CN" w:bidi="ar-SA"/>
              </w:rPr>
            </w:pP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蒙卡岸北侧沿街商铺门前铺装区域</w:t>
            </w:r>
          </w:p>
        </w:tc>
        <w:tc>
          <w:tcPr>
            <w:tcW w:w="2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位于五常大道西</w:t>
            </w:r>
          </w:p>
        </w:tc>
        <w:tc>
          <w:tcPr>
            <w:tcW w:w="7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1925.0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市</w:t>
            </w:r>
            <w:r>
              <w:rPr>
                <w:rFonts w:hint="eastAsia" w:ascii="宋体" w:hAnsi="宋体" w:eastAsia="宋体" w:cs="宋体"/>
                <w:i w:val="0"/>
                <w:iCs w:val="0"/>
                <w:color w:val="000000"/>
                <w:kern w:val="0"/>
                <w:sz w:val="22"/>
                <w:szCs w:val="22"/>
                <w:u w:val="none"/>
                <w:lang w:val="en-US" w:eastAsia="zh-CN"/>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2"/>
                <w:sz w:val="21"/>
                <w:szCs w:val="21"/>
                <w:highlight w:val="none"/>
                <w:lang w:val="en-US" w:eastAsia="zh-CN" w:bidi="ar-SA"/>
              </w:rPr>
            </w:pP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爵士风情沿街商铺门前铺装区域</w:t>
            </w:r>
          </w:p>
        </w:tc>
        <w:tc>
          <w:tcPr>
            <w:tcW w:w="2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位于闲林大道两侧</w:t>
            </w:r>
          </w:p>
        </w:tc>
        <w:tc>
          <w:tcPr>
            <w:tcW w:w="7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9411.0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市</w:t>
            </w:r>
            <w:r>
              <w:rPr>
                <w:rFonts w:hint="eastAsia" w:ascii="宋体" w:hAnsi="宋体" w:eastAsia="宋体" w:cs="宋体"/>
                <w:i w:val="0"/>
                <w:iCs w:val="0"/>
                <w:color w:val="000000"/>
                <w:kern w:val="0"/>
                <w:sz w:val="22"/>
                <w:szCs w:val="22"/>
                <w:u w:val="none"/>
                <w:lang w:val="en-US" w:eastAsia="zh-CN"/>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2"/>
                <w:sz w:val="21"/>
                <w:szCs w:val="21"/>
                <w:highlight w:val="none"/>
                <w:lang w:val="en-US" w:eastAsia="zh-CN" w:bidi="ar-SA"/>
              </w:rPr>
            </w:pP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乐山嘉苑沿街商铺门前铺装区域</w:t>
            </w:r>
          </w:p>
        </w:tc>
        <w:tc>
          <w:tcPr>
            <w:tcW w:w="2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位于闲富北路西</w:t>
            </w:r>
          </w:p>
        </w:tc>
        <w:tc>
          <w:tcPr>
            <w:tcW w:w="7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2423.0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市</w:t>
            </w:r>
            <w:r>
              <w:rPr>
                <w:rFonts w:hint="eastAsia" w:ascii="宋体" w:hAnsi="宋体" w:eastAsia="宋体" w:cs="宋体"/>
                <w:i w:val="0"/>
                <w:iCs w:val="0"/>
                <w:color w:val="000000"/>
                <w:kern w:val="0"/>
                <w:sz w:val="22"/>
                <w:szCs w:val="22"/>
                <w:u w:val="none"/>
                <w:lang w:val="en-US" w:eastAsia="zh-CN"/>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2"/>
                <w:sz w:val="21"/>
                <w:szCs w:val="21"/>
                <w:highlight w:val="none"/>
                <w:lang w:val="en-US" w:eastAsia="zh-CN" w:bidi="ar-SA"/>
              </w:rPr>
            </w:pP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竹海水韵沿街商铺门前铺装区域</w:t>
            </w:r>
          </w:p>
        </w:tc>
        <w:tc>
          <w:tcPr>
            <w:tcW w:w="2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位于闲富北路西</w:t>
            </w:r>
          </w:p>
        </w:tc>
        <w:tc>
          <w:tcPr>
            <w:tcW w:w="7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1482.0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市</w:t>
            </w:r>
            <w:r>
              <w:rPr>
                <w:rFonts w:hint="eastAsia" w:ascii="宋体" w:hAnsi="宋体" w:eastAsia="宋体" w:cs="宋体"/>
                <w:i w:val="0"/>
                <w:iCs w:val="0"/>
                <w:color w:val="000000"/>
                <w:kern w:val="0"/>
                <w:sz w:val="22"/>
                <w:szCs w:val="22"/>
                <w:u w:val="none"/>
                <w:lang w:val="en-US" w:eastAsia="zh-CN"/>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2"/>
                <w:sz w:val="21"/>
                <w:szCs w:val="21"/>
                <w:highlight w:val="none"/>
                <w:lang w:val="en-US" w:eastAsia="zh-CN" w:bidi="ar-SA"/>
              </w:rPr>
            </w:pP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未来海沿街商铺门前铺装区域</w:t>
            </w:r>
          </w:p>
        </w:tc>
        <w:tc>
          <w:tcPr>
            <w:tcW w:w="2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位于闲富北路与上和路交接东</w:t>
            </w:r>
          </w:p>
        </w:tc>
        <w:tc>
          <w:tcPr>
            <w:tcW w:w="7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4968.0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市</w:t>
            </w:r>
            <w:r>
              <w:rPr>
                <w:rFonts w:hint="eastAsia" w:ascii="宋体" w:hAnsi="宋体" w:eastAsia="宋体" w:cs="宋体"/>
                <w:i w:val="0"/>
                <w:iCs w:val="0"/>
                <w:color w:val="000000"/>
                <w:kern w:val="0"/>
                <w:sz w:val="22"/>
                <w:szCs w:val="22"/>
                <w:u w:val="none"/>
                <w:lang w:val="en-US" w:eastAsia="zh-CN"/>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2"/>
                <w:sz w:val="21"/>
                <w:szCs w:val="21"/>
                <w:highlight w:val="none"/>
                <w:lang w:val="en-US" w:eastAsia="zh-CN" w:bidi="ar-SA"/>
              </w:rPr>
            </w:pP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民丰村配套道路</w:t>
            </w:r>
          </w:p>
        </w:tc>
        <w:tc>
          <w:tcPr>
            <w:tcW w:w="2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南起02省道,北至云风路</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170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18</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3477.0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市</w:t>
            </w:r>
            <w:r>
              <w:rPr>
                <w:rFonts w:hint="eastAsia" w:ascii="宋体" w:hAnsi="宋体" w:eastAsia="宋体" w:cs="宋体"/>
                <w:i w:val="0"/>
                <w:iCs w:val="0"/>
                <w:color w:val="000000"/>
                <w:kern w:val="0"/>
                <w:sz w:val="22"/>
                <w:szCs w:val="22"/>
                <w:u w:val="none"/>
                <w:lang w:val="en-US" w:eastAsia="zh-CN"/>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2"/>
                <w:sz w:val="21"/>
                <w:szCs w:val="21"/>
                <w:highlight w:val="none"/>
                <w:lang w:val="en-US" w:eastAsia="zh-CN" w:bidi="ar-SA"/>
              </w:rPr>
            </w:pP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闲富北路小公园</w:t>
            </w:r>
          </w:p>
        </w:tc>
        <w:tc>
          <w:tcPr>
            <w:tcW w:w="2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位于闲富北路海文幼儿园南侧</w:t>
            </w:r>
          </w:p>
        </w:tc>
        <w:tc>
          <w:tcPr>
            <w:tcW w:w="7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1600</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市</w:t>
            </w:r>
            <w:r>
              <w:rPr>
                <w:rFonts w:hint="eastAsia" w:ascii="宋体" w:hAnsi="宋体" w:eastAsia="宋体" w:cs="宋体"/>
                <w:i w:val="0"/>
                <w:iCs w:val="0"/>
                <w:color w:val="000000"/>
                <w:kern w:val="0"/>
                <w:sz w:val="22"/>
                <w:szCs w:val="22"/>
                <w:u w:val="none"/>
                <w:lang w:val="en-US" w:eastAsia="zh-CN"/>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ind w:left="425" w:leftChars="0" w:hanging="425" w:firstLineChars="0"/>
              <w:jc w:val="center"/>
              <w:textAlignment w:val="center"/>
              <w:rPr>
                <w:rFonts w:hint="default" w:ascii="宋体" w:hAnsi="宋体" w:eastAsia="宋体" w:cs="宋体"/>
                <w:color w:val="000000"/>
                <w:sz w:val="21"/>
                <w:szCs w:val="21"/>
                <w:highlight w:val="none"/>
                <w:lang w:val="en-US" w:eastAsia="zh-CN"/>
              </w:rPr>
            </w:pPr>
          </w:p>
        </w:tc>
        <w:tc>
          <w:tcPr>
            <w:tcW w:w="1772"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何母桥小学停车场</w:t>
            </w:r>
          </w:p>
        </w:tc>
        <w:tc>
          <w:tcPr>
            <w:tcW w:w="2712"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位于和睦桥小学南面</w:t>
            </w:r>
          </w:p>
        </w:tc>
        <w:tc>
          <w:tcPr>
            <w:tcW w:w="796"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50 </w:t>
            </w:r>
          </w:p>
        </w:tc>
        <w:tc>
          <w:tcPr>
            <w:tcW w:w="95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28</w:t>
            </w:r>
          </w:p>
        </w:tc>
        <w:tc>
          <w:tcPr>
            <w:tcW w:w="242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1400</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市</w:t>
            </w:r>
            <w:r>
              <w:rPr>
                <w:rFonts w:hint="eastAsia" w:ascii="宋体" w:hAnsi="宋体" w:eastAsia="宋体" w:cs="宋体"/>
                <w:i w:val="0"/>
                <w:iCs w:val="0"/>
                <w:color w:val="000000"/>
                <w:kern w:val="0"/>
                <w:sz w:val="22"/>
                <w:szCs w:val="22"/>
                <w:u w:val="none"/>
                <w:lang w:val="en-US" w:eastAsia="zh-CN"/>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ind w:left="425" w:leftChars="0" w:hanging="425" w:firstLineChars="0"/>
              <w:jc w:val="center"/>
              <w:textAlignment w:val="center"/>
              <w:rPr>
                <w:rFonts w:hint="default" w:ascii="宋体" w:hAnsi="宋体" w:cs="宋体"/>
                <w:color w:val="000000"/>
                <w:sz w:val="21"/>
                <w:szCs w:val="21"/>
                <w:highlight w:val="none"/>
                <w:lang w:val="en-US" w:eastAsia="zh-CN"/>
              </w:rPr>
            </w:pPr>
          </w:p>
        </w:tc>
        <w:tc>
          <w:tcPr>
            <w:tcW w:w="1772"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文福路</w:t>
            </w:r>
          </w:p>
        </w:tc>
        <w:tc>
          <w:tcPr>
            <w:tcW w:w="2712"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南起文二西路，北至爱橙街</w:t>
            </w:r>
          </w:p>
        </w:tc>
        <w:tc>
          <w:tcPr>
            <w:tcW w:w="796"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542</w:t>
            </w:r>
          </w:p>
        </w:tc>
        <w:tc>
          <w:tcPr>
            <w:tcW w:w="95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20.0</w:t>
            </w:r>
          </w:p>
        </w:tc>
        <w:tc>
          <w:tcPr>
            <w:tcW w:w="242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 xml:space="preserve">10840.0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市</w:t>
            </w:r>
            <w:r>
              <w:rPr>
                <w:rFonts w:hint="eastAsia" w:ascii="宋体" w:hAnsi="宋体" w:eastAsia="宋体" w:cs="宋体"/>
                <w:i w:val="0"/>
                <w:iCs w:val="0"/>
                <w:color w:val="000000"/>
                <w:kern w:val="0"/>
                <w:sz w:val="22"/>
                <w:szCs w:val="22"/>
                <w:u w:val="none"/>
                <w:lang w:val="en-US" w:eastAsia="zh-CN"/>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ind w:left="425" w:leftChars="0" w:hanging="425" w:firstLineChars="0"/>
              <w:jc w:val="center"/>
              <w:textAlignment w:val="center"/>
              <w:rPr>
                <w:rFonts w:hint="default" w:ascii="宋体" w:hAnsi="宋体" w:cs="宋体"/>
                <w:color w:val="000000"/>
                <w:sz w:val="21"/>
                <w:szCs w:val="21"/>
                <w:highlight w:val="none"/>
                <w:lang w:val="en-US" w:eastAsia="zh-CN"/>
              </w:rPr>
            </w:pPr>
          </w:p>
        </w:tc>
        <w:tc>
          <w:tcPr>
            <w:tcW w:w="1772"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爱橙街</w:t>
            </w:r>
          </w:p>
        </w:tc>
        <w:tc>
          <w:tcPr>
            <w:tcW w:w="2712"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西起文福路，东至高教路</w:t>
            </w:r>
          </w:p>
        </w:tc>
        <w:tc>
          <w:tcPr>
            <w:tcW w:w="796"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554</w:t>
            </w:r>
          </w:p>
        </w:tc>
        <w:tc>
          <w:tcPr>
            <w:tcW w:w="95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25.0</w:t>
            </w:r>
          </w:p>
        </w:tc>
        <w:tc>
          <w:tcPr>
            <w:tcW w:w="242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 xml:space="preserve">13850.0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市</w:t>
            </w:r>
            <w:r>
              <w:rPr>
                <w:rFonts w:hint="eastAsia" w:ascii="宋体" w:hAnsi="宋体" w:eastAsia="宋体" w:cs="宋体"/>
                <w:i w:val="0"/>
                <w:iCs w:val="0"/>
                <w:color w:val="000000"/>
                <w:kern w:val="0"/>
                <w:sz w:val="22"/>
                <w:szCs w:val="22"/>
                <w:u w:val="none"/>
                <w:lang w:val="en-US" w:eastAsia="zh-CN"/>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ind w:left="425" w:leftChars="0" w:hanging="425" w:firstLineChars="0"/>
              <w:jc w:val="center"/>
              <w:textAlignment w:val="center"/>
              <w:rPr>
                <w:rFonts w:hint="default" w:ascii="宋体" w:hAnsi="宋体" w:cs="宋体"/>
                <w:color w:val="000000"/>
                <w:sz w:val="21"/>
                <w:szCs w:val="21"/>
                <w:highlight w:val="none"/>
                <w:lang w:val="en-US" w:eastAsia="zh-CN"/>
              </w:rPr>
            </w:pPr>
          </w:p>
        </w:tc>
        <w:tc>
          <w:tcPr>
            <w:tcW w:w="1772"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永寿街</w:t>
            </w:r>
          </w:p>
        </w:tc>
        <w:tc>
          <w:tcPr>
            <w:tcW w:w="2712"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西起文福路，东至高教路</w:t>
            </w:r>
          </w:p>
        </w:tc>
        <w:tc>
          <w:tcPr>
            <w:tcW w:w="796"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584</w:t>
            </w:r>
          </w:p>
        </w:tc>
        <w:tc>
          <w:tcPr>
            <w:tcW w:w="95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23.0</w:t>
            </w:r>
          </w:p>
        </w:tc>
        <w:tc>
          <w:tcPr>
            <w:tcW w:w="242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 xml:space="preserve">13432.0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市</w:t>
            </w:r>
            <w:r>
              <w:rPr>
                <w:rFonts w:hint="eastAsia" w:ascii="宋体" w:hAnsi="宋体" w:eastAsia="宋体" w:cs="宋体"/>
                <w:i w:val="0"/>
                <w:iCs w:val="0"/>
                <w:color w:val="000000"/>
                <w:kern w:val="0"/>
                <w:sz w:val="22"/>
                <w:szCs w:val="22"/>
                <w:u w:val="none"/>
                <w:lang w:val="en-US" w:eastAsia="zh-CN"/>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ind w:left="425" w:leftChars="0" w:hanging="425" w:firstLineChars="0"/>
              <w:jc w:val="center"/>
              <w:textAlignment w:val="center"/>
              <w:rPr>
                <w:rFonts w:hint="default" w:ascii="宋体" w:hAnsi="宋体" w:cs="宋体"/>
                <w:color w:val="000000"/>
                <w:sz w:val="21"/>
                <w:szCs w:val="21"/>
                <w:highlight w:val="none"/>
                <w:lang w:val="en-US" w:eastAsia="zh-CN"/>
              </w:rPr>
            </w:pPr>
          </w:p>
        </w:tc>
        <w:tc>
          <w:tcPr>
            <w:tcW w:w="1772"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文茂街</w:t>
            </w:r>
          </w:p>
        </w:tc>
        <w:tc>
          <w:tcPr>
            <w:tcW w:w="2712"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西起贺翠路，东至高教路</w:t>
            </w:r>
          </w:p>
        </w:tc>
        <w:tc>
          <w:tcPr>
            <w:tcW w:w="796"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250</w:t>
            </w:r>
          </w:p>
        </w:tc>
        <w:tc>
          <w:tcPr>
            <w:tcW w:w="95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15.0</w:t>
            </w:r>
          </w:p>
        </w:tc>
        <w:tc>
          <w:tcPr>
            <w:tcW w:w="242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 xml:space="preserve">3750.0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市</w:t>
            </w:r>
            <w:r>
              <w:rPr>
                <w:rFonts w:hint="eastAsia" w:ascii="宋体" w:hAnsi="宋体" w:eastAsia="宋体" w:cs="宋体"/>
                <w:i w:val="0"/>
                <w:iCs w:val="0"/>
                <w:color w:val="000000"/>
                <w:kern w:val="0"/>
                <w:sz w:val="22"/>
                <w:szCs w:val="22"/>
                <w:u w:val="none"/>
                <w:lang w:val="en-US" w:eastAsia="zh-CN"/>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ind w:left="425" w:leftChars="0" w:hanging="425" w:firstLineChars="0"/>
              <w:jc w:val="center"/>
              <w:textAlignment w:val="center"/>
              <w:rPr>
                <w:rFonts w:hint="default" w:ascii="宋体" w:hAnsi="宋体" w:cs="宋体"/>
                <w:color w:val="000000"/>
                <w:sz w:val="21"/>
                <w:szCs w:val="21"/>
                <w:highlight w:val="none"/>
                <w:lang w:val="en-US" w:eastAsia="zh-CN"/>
              </w:rPr>
            </w:pPr>
          </w:p>
        </w:tc>
        <w:tc>
          <w:tcPr>
            <w:tcW w:w="1772"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贺翠路</w:t>
            </w:r>
          </w:p>
        </w:tc>
        <w:tc>
          <w:tcPr>
            <w:tcW w:w="2712"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南起文二西路，北至爱橙街</w:t>
            </w:r>
          </w:p>
        </w:tc>
        <w:tc>
          <w:tcPr>
            <w:tcW w:w="796"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606</w:t>
            </w:r>
          </w:p>
        </w:tc>
        <w:tc>
          <w:tcPr>
            <w:tcW w:w="95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20.0</w:t>
            </w:r>
          </w:p>
        </w:tc>
        <w:tc>
          <w:tcPr>
            <w:tcW w:w="242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 xml:space="preserve">12120.0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市</w:t>
            </w:r>
            <w:r>
              <w:rPr>
                <w:rFonts w:hint="eastAsia" w:ascii="宋体" w:hAnsi="宋体" w:eastAsia="宋体" w:cs="宋体"/>
                <w:i w:val="0"/>
                <w:iCs w:val="0"/>
                <w:color w:val="000000"/>
                <w:kern w:val="0"/>
                <w:sz w:val="22"/>
                <w:szCs w:val="22"/>
                <w:u w:val="none"/>
                <w:lang w:val="en-US" w:eastAsia="zh-CN"/>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6820"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合计</w:t>
            </w:r>
          </w:p>
        </w:tc>
        <w:tc>
          <w:tcPr>
            <w:tcW w:w="2425"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sz w:val="21"/>
                <w:szCs w:val="21"/>
                <w:highlight w:val="none"/>
                <w:lang w:val="en-US"/>
              </w:rPr>
            </w:pPr>
            <w:r>
              <w:rPr>
                <w:rFonts w:hint="eastAsia" w:ascii="黑体" w:hAnsi="宋体" w:eastAsia="黑体" w:cs="黑体"/>
                <w:i w:val="0"/>
                <w:iCs w:val="0"/>
                <w:color w:val="000000"/>
                <w:kern w:val="0"/>
                <w:sz w:val="26"/>
                <w:szCs w:val="26"/>
                <w:u w:val="none"/>
                <w:lang w:val="en-US" w:eastAsia="zh-CN"/>
              </w:rPr>
              <w:t>433872</w:t>
            </w:r>
          </w:p>
        </w:tc>
        <w:tc>
          <w:tcPr>
            <w:tcW w:w="40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1"/>
                <w:szCs w:val="21"/>
                <w:highlight w:val="none"/>
              </w:rPr>
            </w:pPr>
          </w:p>
        </w:tc>
      </w:tr>
    </w:tbl>
    <w:p>
      <w:pPr>
        <w:numPr>
          <w:ilvl w:val="0"/>
          <w:numId w:val="0"/>
        </w:numPr>
        <w:spacing w:line="6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注：1.新增道路和未交接的道路，按交接之日起以道路类别中标价格予以计取保洁费用。</w:t>
      </w:r>
    </w:p>
    <w:p>
      <w:pPr>
        <w:numPr>
          <w:ilvl w:val="0"/>
          <w:numId w:val="0"/>
        </w:numPr>
        <w:spacing w:line="6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 xml:space="preserve"> 2</w:t>
      </w:r>
      <w:r>
        <w:rPr>
          <w:rFonts w:hint="eastAsia" w:ascii="宋体" w:hAnsi="宋体" w:eastAsia="宋体" w:cs="宋体"/>
          <w:b/>
          <w:bCs/>
          <w:color w:val="auto"/>
          <w:sz w:val="21"/>
          <w:szCs w:val="21"/>
          <w:highlight w:val="none"/>
        </w:rPr>
        <w:t>、以上面积为甲方提供的，各投标单位应根据现场实际踏测自行测量如面积不一致应充分考虑在投标报价内，今后不作调整。</w:t>
      </w:r>
    </w:p>
    <w:p>
      <w:pPr>
        <w:snapToGrid w:val="0"/>
        <w:spacing w:line="360" w:lineRule="auto"/>
        <w:jc w:val="both"/>
        <w:rPr>
          <w:rFonts w:ascii="仿宋" w:hAnsi="仿宋" w:eastAsia="仿宋" w:cs="仿宋_GB2312"/>
          <w:b/>
          <w:sz w:val="24"/>
        </w:rPr>
      </w:pPr>
    </w:p>
    <w:p>
      <w:pPr>
        <w:pStyle w:val="5"/>
        <w:jc w:val="center"/>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5"/>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5"/>
        <w:jc w:val="center"/>
        <w:rPr>
          <w:rFonts w:hint="eastAsia" w:ascii="宋体" w:hAnsi="宋体" w:eastAsia="宋体" w:cs="宋体"/>
          <w:highlight w:val="none"/>
          <w:lang w:val="en-US"/>
        </w:rPr>
      </w:pPr>
      <w:r>
        <w:rPr>
          <w:rFonts w:hint="eastAsia" w:ascii="宋体" w:hAnsi="宋体" w:eastAsia="宋体" w:cs="宋体"/>
          <w:highlight w:val="none"/>
          <w:lang w:val="en-US" w:eastAsia="zh-CN"/>
        </w:rPr>
        <w:t>闲林街道综合养护项目</w:t>
      </w:r>
      <w:r>
        <w:rPr>
          <w:rFonts w:hint="eastAsia" w:ascii="楷体_GB2312" w:hAnsi="楷体_GB2312" w:eastAsia="楷体_GB2312" w:cs="楷体_GB2312"/>
          <w:highlight w:val="none"/>
          <w:lang w:val="en-US" w:eastAsia="zh-CN"/>
        </w:rPr>
        <w:t>（</w:t>
      </w:r>
      <w:r>
        <w:rPr>
          <w:rFonts w:hint="eastAsia" w:ascii="楷体_GB2312" w:hAnsi="楷体_GB2312" w:eastAsia="楷体_GB2312" w:cs="楷体_GB2312"/>
          <w:b/>
          <w:bCs/>
          <w:sz w:val="32"/>
          <w:szCs w:val="32"/>
          <w:highlight w:val="none"/>
        </w:rPr>
        <w:t>标</w:t>
      </w:r>
      <w:r>
        <w:rPr>
          <w:rFonts w:hint="eastAsia" w:ascii="楷体_GB2312" w:hAnsi="楷体_GB2312" w:eastAsia="楷体_GB2312" w:cs="楷体_GB2312"/>
          <w:b/>
          <w:bCs/>
          <w:sz w:val="32"/>
          <w:szCs w:val="32"/>
          <w:highlight w:val="none"/>
          <w:lang w:eastAsia="zh-CN"/>
        </w:rPr>
        <w:t>项</w:t>
      </w:r>
      <w:r>
        <w:rPr>
          <w:rFonts w:hint="eastAsia" w:ascii="楷体_GB2312" w:hAnsi="楷体_GB2312" w:eastAsia="楷体_GB2312" w:cs="楷体_GB2312"/>
          <w:b/>
          <w:bCs/>
          <w:sz w:val="32"/>
          <w:szCs w:val="32"/>
          <w:highlight w:val="none"/>
          <w:lang w:val="en-US" w:eastAsia="zh-CN"/>
        </w:rPr>
        <w:t>一</w:t>
      </w:r>
      <w:r>
        <w:rPr>
          <w:rFonts w:hint="eastAsia" w:ascii="楷体_GB2312" w:hAnsi="楷体_GB2312" w:eastAsia="楷体_GB2312" w:cs="楷体_GB2312"/>
          <w:highlight w:val="none"/>
          <w:lang w:val="en-US" w:eastAsia="zh-CN"/>
        </w:rPr>
        <w:t>）</w:t>
      </w:r>
      <w:r>
        <w:rPr>
          <w:rFonts w:hint="eastAsia" w:ascii="宋体" w:hAnsi="宋体" w:eastAsia="宋体" w:cs="宋体"/>
          <w:highlight w:val="none"/>
          <w:lang w:val="en-US" w:eastAsia="zh-CN"/>
        </w:rPr>
        <w:t>绿化</w:t>
      </w:r>
      <w:r>
        <w:rPr>
          <w:rFonts w:hint="eastAsia" w:ascii="宋体" w:hAnsi="宋体" w:eastAsia="宋体" w:cs="宋体"/>
          <w:highlight w:val="none"/>
          <w:lang w:val="en-US"/>
        </w:rPr>
        <w:t>养护明细表</w:t>
      </w:r>
    </w:p>
    <w:tbl>
      <w:tblPr>
        <w:tblStyle w:val="60"/>
        <w:tblW w:w="132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2"/>
        <w:gridCol w:w="2579"/>
        <w:gridCol w:w="3030"/>
        <w:gridCol w:w="1215"/>
        <w:gridCol w:w="2280"/>
        <w:gridCol w:w="3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序号</w:t>
            </w: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道路名称</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起止点</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cs="宋体"/>
                <w:b/>
                <w:bCs/>
                <w:color w:val="000000"/>
                <w:kern w:val="0"/>
                <w:sz w:val="21"/>
                <w:szCs w:val="21"/>
                <w:highlight w:val="none"/>
                <w:lang w:eastAsia="zh-CN"/>
              </w:rPr>
              <w:t>绿化养护面积</w:t>
            </w: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val="en-US" w:eastAsia="zh-CN"/>
              </w:rPr>
              <w:t>花卉面积</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21"/>
                <w:szCs w:val="21"/>
                <w:highlight w:val="none"/>
                <w:lang w:eastAsia="zh-CN"/>
              </w:rPr>
            </w:pPr>
            <w:r>
              <w:rPr>
                <w:rFonts w:hint="eastAsia" w:ascii="宋体" w:hAnsi="宋体" w:cs="宋体"/>
                <w:b/>
                <w:bCs/>
                <w:color w:val="000000"/>
                <w:kern w:val="0"/>
                <w:sz w:val="21"/>
                <w:szCs w:val="21"/>
                <w:highlight w:val="none"/>
                <w:lang w:eastAsia="zh-CN"/>
              </w:rPr>
              <w:t>绿化等级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w:t>
            </w: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闲富北路</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02省道-上和路</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20640</w:t>
            </w: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2"/>
                <w:sz w:val="22"/>
                <w:szCs w:val="22"/>
                <w:u w:val="none"/>
                <w:lang w:val="en-US" w:eastAsia="zh-CN" w:bidi="ar-SA"/>
              </w:rPr>
              <w:t>市二类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2</w:t>
            </w: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水乡大道</w:t>
            </w:r>
          </w:p>
        </w:tc>
        <w:tc>
          <w:tcPr>
            <w:tcW w:w="30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2"/>
                <w:sz w:val="22"/>
                <w:szCs w:val="22"/>
                <w:highlight w:val="none"/>
                <w:u w:val="none"/>
                <w:lang w:val="en-US" w:eastAsia="zh-CN" w:bidi="ar-SA"/>
              </w:rPr>
              <w:t>道路两侧</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5895</w:t>
            </w: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u w:val="none"/>
                <w:lang w:val="en-US" w:eastAsia="zh-CN" w:bidi="ar-SA"/>
              </w:rPr>
              <w:t>市二类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3</w:t>
            </w: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闲林大道</w:t>
            </w:r>
          </w:p>
        </w:tc>
        <w:tc>
          <w:tcPr>
            <w:tcW w:w="30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2"/>
                <w:sz w:val="22"/>
                <w:szCs w:val="22"/>
                <w:highlight w:val="none"/>
                <w:u w:val="none"/>
                <w:lang w:val="en-US" w:eastAsia="zh-CN" w:bidi="ar-SA"/>
              </w:rPr>
              <w:t>道路两侧</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19148</w:t>
            </w: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u w:val="none"/>
                <w:lang w:val="en-US" w:eastAsia="zh-CN" w:bidi="ar-SA"/>
              </w:rPr>
              <w:t>市二类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4</w:t>
            </w: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春城路</w:t>
            </w:r>
          </w:p>
        </w:tc>
        <w:tc>
          <w:tcPr>
            <w:tcW w:w="30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2"/>
                <w:sz w:val="22"/>
                <w:szCs w:val="22"/>
                <w:highlight w:val="none"/>
                <w:u w:val="none"/>
                <w:lang w:val="en-US" w:eastAsia="zh-CN" w:bidi="ar-SA"/>
              </w:rPr>
              <w:t>道路两侧</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5551.3</w:t>
            </w: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u w:val="none"/>
                <w:lang w:val="en-US" w:eastAsia="zh-CN" w:bidi="ar-SA"/>
              </w:rPr>
              <w:t>市二类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5</w:t>
            </w: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常教街</w:t>
            </w:r>
          </w:p>
        </w:tc>
        <w:tc>
          <w:tcPr>
            <w:tcW w:w="30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2"/>
                <w:sz w:val="22"/>
                <w:szCs w:val="22"/>
                <w:highlight w:val="none"/>
                <w:u w:val="none"/>
                <w:lang w:val="en-US" w:eastAsia="zh-CN" w:bidi="ar-SA"/>
              </w:rPr>
              <w:t>道路两侧</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5040</w:t>
            </w: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u w:val="none"/>
                <w:lang w:val="en-US" w:eastAsia="zh-CN" w:bidi="ar-SA"/>
              </w:rPr>
              <w:t>市二类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6</w:t>
            </w: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上和路</w:t>
            </w:r>
          </w:p>
        </w:tc>
        <w:tc>
          <w:tcPr>
            <w:tcW w:w="30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2"/>
                <w:sz w:val="22"/>
                <w:szCs w:val="22"/>
                <w:highlight w:val="none"/>
                <w:u w:val="none"/>
                <w:lang w:val="en-US" w:eastAsia="zh-CN" w:bidi="ar-SA"/>
              </w:rPr>
              <w:t>道路两侧</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945</w:t>
            </w: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u w:val="none"/>
                <w:lang w:val="en-US" w:eastAsia="zh-CN" w:bidi="ar-SA"/>
              </w:rPr>
              <w:t>市二类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7</w:t>
            </w: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五常大道</w:t>
            </w:r>
          </w:p>
        </w:tc>
        <w:tc>
          <w:tcPr>
            <w:tcW w:w="30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2"/>
                <w:sz w:val="22"/>
                <w:szCs w:val="22"/>
                <w:highlight w:val="none"/>
                <w:u w:val="none"/>
                <w:lang w:val="en-US" w:eastAsia="zh-CN" w:bidi="ar-SA"/>
              </w:rPr>
              <w:t>道路两侧</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2759</w:t>
            </w: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u w:val="none"/>
                <w:lang w:val="en-US" w:eastAsia="zh-CN" w:bidi="ar-SA"/>
              </w:rPr>
              <w:t>市二类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8</w:t>
            </w: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绿汀路</w:t>
            </w:r>
          </w:p>
        </w:tc>
        <w:tc>
          <w:tcPr>
            <w:tcW w:w="30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2"/>
                <w:sz w:val="22"/>
                <w:szCs w:val="22"/>
                <w:highlight w:val="none"/>
                <w:u w:val="none"/>
                <w:lang w:val="en-US" w:eastAsia="zh-CN" w:bidi="ar-SA"/>
              </w:rPr>
              <w:t>道路两侧</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1947</w:t>
            </w: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63</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u w:val="none"/>
                <w:lang w:val="en-US" w:eastAsia="zh-CN" w:bidi="ar-SA"/>
              </w:rPr>
              <w:t>市二类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9</w:t>
            </w: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汀目路（原华丰路）</w:t>
            </w:r>
          </w:p>
        </w:tc>
        <w:tc>
          <w:tcPr>
            <w:tcW w:w="30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2"/>
                <w:sz w:val="22"/>
                <w:szCs w:val="22"/>
                <w:highlight w:val="none"/>
                <w:u w:val="none"/>
                <w:lang w:val="en-US" w:eastAsia="zh-CN" w:bidi="ar-SA"/>
              </w:rPr>
              <w:t>道路两侧</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3350</w:t>
            </w: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u w:val="none"/>
                <w:lang w:val="en-US" w:eastAsia="zh-CN" w:bidi="ar-SA"/>
              </w:rPr>
              <w:t>市二类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10</w:t>
            </w: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上和路东段</w:t>
            </w:r>
          </w:p>
        </w:tc>
        <w:tc>
          <w:tcPr>
            <w:tcW w:w="30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2"/>
                <w:sz w:val="22"/>
                <w:szCs w:val="22"/>
                <w:highlight w:val="none"/>
                <w:u w:val="none"/>
                <w:lang w:val="en-US" w:eastAsia="zh-CN" w:bidi="ar-SA"/>
              </w:rPr>
              <w:t>道路两侧</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9130</w:t>
            </w: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u w:val="none"/>
                <w:lang w:val="en-US" w:eastAsia="zh-CN" w:bidi="ar-SA"/>
              </w:rPr>
              <w:t>市二类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11</w:t>
            </w: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方家桥港北侧绿化</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Segoe UI" w:hAnsi="Segoe UI" w:eastAsia="Segoe UI" w:cs="Segoe UI"/>
                <w:i w:val="0"/>
                <w:iCs w:val="0"/>
                <w:color w:val="auto"/>
                <w:kern w:val="2"/>
                <w:sz w:val="21"/>
                <w:szCs w:val="21"/>
                <w:u w:val="none"/>
                <w:lang w:val="en-US" w:eastAsia="zh-CN" w:bidi="ar-SA"/>
              </w:rPr>
            </w:pPr>
            <w:r>
              <w:rPr>
                <w:rFonts w:hint="default" w:ascii="Segoe UI" w:hAnsi="Segoe UI" w:eastAsia="Segoe UI" w:cs="Segoe UI"/>
                <w:i w:val="0"/>
                <w:iCs w:val="0"/>
                <w:color w:val="auto"/>
                <w:kern w:val="0"/>
                <w:sz w:val="21"/>
                <w:szCs w:val="21"/>
                <w:u w:val="none"/>
                <w:lang w:val="en-US" w:eastAsia="zh-CN"/>
              </w:rPr>
              <w:t>西起良睦路，东至贺翠路</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31152</w:t>
            </w: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2"/>
                <w:sz w:val="22"/>
                <w:szCs w:val="22"/>
                <w:u w:val="none"/>
                <w:lang w:val="en-US" w:eastAsia="zh-CN" w:bidi="ar-SA"/>
              </w:rPr>
              <w:t>市二类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12</w:t>
            </w: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文福路</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南起文二西路，北至爱橙街</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86</w:t>
            </w: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2"/>
                <w:sz w:val="22"/>
                <w:szCs w:val="22"/>
                <w:u w:val="none"/>
                <w:lang w:val="en-US" w:eastAsia="zh-CN" w:bidi="ar-SA"/>
              </w:rPr>
              <w:t>市二类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13</w:t>
            </w: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爱橙街</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西起文福路，东至高教路</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3598</w:t>
            </w: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2"/>
                <w:sz w:val="22"/>
                <w:szCs w:val="22"/>
                <w:u w:val="none"/>
                <w:lang w:val="en-US" w:eastAsia="zh-CN" w:bidi="ar-SA"/>
              </w:rPr>
              <w:t>市二类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14</w:t>
            </w: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永寿街</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西起文福路，东至高教路</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90</w:t>
            </w: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2"/>
                <w:sz w:val="22"/>
                <w:szCs w:val="22"/>
                <w:u w:val="none"/>
                <w:lang w:val="en-US" w:eastAsia="zh-CN" w:bidi="ar-SA"/>
              </w:rPr>
              <w:t>市二类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15</w:t>
            </w: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文茂街</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西起贺翠路，东至高教路</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78</w:t>
            </w: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2"/>
                <w:sz w:val="22"/>
                <w:szCs w:val="22"/>
                <w:u w:val="none"/>
                <w:lang w:val="en-US" w:eastAsia="zh-CN" w:bidi="ar-SA"/>
              </w:rPr>
              <w:t>市二类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16</w:t>
            </w: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贺翠路</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南起文二西路，北至爱橙街</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6406</w:t>
            </w: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2"/>
                <w:sz w:val="22"/>
                <w:szCs w:val="22"/>
                <w:u w:val="none"/>
                <w:lang w:val="en-US" w:eastAsia="zh-CN" w:bidi="ar-SA"/>
              </w:rPr>
              <w:t>市二类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6191"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合计</w:t>
            </w:r>
          </w:p>
        </w:tc>
        <w:tc>
          <w:tcPr>
            <w:tcW w:w="349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sz w:val="21"/>
                <w:szCs w:val="21"/>
                <w:highlight w:val="none"/>
                <w:lang w:val="en-US"/>
              </w:rPr>
            </w:pPr>
            <w:r>
              <w:rPr>
                <w:rFonts w:hint="eastAsia" w:ascii="黑体" w:hAnsi="宋体" w:eastAsia="黑体" w:cs="黑体"/>
                <w:i w:val="0"/>
                <w:iCs w:val="0"/>
                <w:color w:val="000000"/>
                <w:kern w:val="0"/>
                <w:sz w:val="26"/>
                <w:szCs w:val="26"/>
                <w:u w:val="none"/>
                <w:lang w:val="en-US" w:eastAsia="zh-CN"/>
              </w:rPr>
              <w:t>115878</w:t>
            </w:r>
          </w:p>
        </w:tc>
        <w:tc>
          <w:tcPr>
            <w:tcW w:w="3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1"/>
                <w:szCs w:val="21"/>
                <w:highlight w:val="none"/>
              </w:rPr>
            </w:pPr>
          </w:p>
        </w:tc>
      </w:tr>
    </w:tbl>
    <w:p>
      <w:pPr>
        <w:numPr>
          <w:ilvl w:val="0"/>
          <w:numId w:val="0"/>
        </w:numPr>
        <w:spacing w:line="6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注：1.新增道路和未交接的道路，按交接之日起以道路类别中标价格予以计取保洁费用。</w:t>
      </w:r>
    </w:p>
    <w:p>
      <w:pPr>
        <w:numPr>
          <w:ilvl w:val="0"/>
          <w:numId w:val="0"/>
        </w:numPr>
        <w:spacing w:line="6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 xml:space="preserve"> 2</w:t>
      </w:r>
      <w:r>
        <w:rPr>
          <w:rFonts w:hint="eastAsia" w:ascii="宋体" w:hAnsi="宋体" w:eastAsia="宋体" w:cs="宋体"/>
          <w:b/>
          <w:bCs/>
          <w:color w:val="auto"/>
          <w:sz w:val="21"/>
          <w:szCs w:val="21"/>
          <w:highlight w:val="none"/>
        </w:rPr>
        <w:t>、以上面积为甲方提供的，各投标单位应根据现场实际踏测自行测量如面积不一致应充分考虑在投标报价内，今后不作调整。</w:t>
      </w:r>
    </w:p>
    <w:p>
      <w:pPr>
        <w:numPr>
          <w:ilvl w:val="0"/>
          <w:numId w:val="0"/>
        </w:numPr>
        <w:spacing w:line="600" w:lineRule="exact"/>
        <w:rPr>
          <w:rFonts w:hint="eastAsia" w:ascii="宋体" w:hAnsi="宋体" w:eastAsia="宋体" w:cs="宋体"/>
          <w:b/>
          <w:bCs/>
          <w:color w:val="auto"/>
          <w:sz w:val="21"/>
          <w:szCs w:val="21"/>
          <w:highlight w:val="none"/>
        </w:rPr>
        <w:sectPr>
          <w:pgSz w:w="16838" w:h="11905" w:orient="landscape"/>
          <w:pgMar w:top="1361" w:right="1531" w:bottom="1304" w:left="1531" w:header="851" w:footer="992" w:gutter="0"/>
          <w:pgBorders>
            <w:top w:val="none" w:sz="0" w:space="0"/>
            <w:left w:val="none" w:sz="0" w:space="0"/>
            <w:bottom w:val="none" w:sz="0" w:space="0"/>
            <w:right w:val="none" w:sz="0" w:space="0"/>
          </w:pgBorders>
          <w:pgNumType w:fmt="decimal"/>
          <w:cols w:space="720" w:num="1"/>
          <w:titlePg/>
          <w:docGrid w:linePitch="1" w:charSpace="0"/>
        </w:sectPr>
      </w:pPr>
    </w:p>
    <w:p>
      <w:pPr>
        <w:spacing w:line="600" w:lineRule="exact"/>
        <w:jc w:val="center"/>
        <w:outlineLvl w:val="0"/>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eastAsia="zh-CN"/>
        </w:rPr>
        <w:t>闲林街道综合养护项目</w:t>
      </w:r>
      <w:r>
        <w:rPr>
          <w:rFonts w:hint="eastAsia" w:ascii="楷体_GB2312" w:hAnsi="楷体_GB2312" w:eastAsia="楷体_GB2312" w:cs="楷体_GB2312"/>
          <w:highlight w:val="none"/>
          <w:lang w:val="en-US" w:eastAsia="zh-CN"/>
        </w:rPr>
        <w:t>（</w:t>
      </w:r>
      <w:r>
        <w:rPr>
          <w:rFonts w:hint="eastAsia" w:ascii="楷体_GB2312" w:hAnsi="楷体_GB2312" w:eastAsia="楷体_GB2312" w:cs="楷体_GB2312"/>
          <w:b/>
          <w:bCs/>
          <w:sz w:val="32"/>
          <w:szCs w:val="32"/>
          <w:highlight w:val="none"/>
        </w:rPr>
        <w:t>标</w:t>
      </w:r>
      <w:r>
        <w:rPr>
          <w:rFonts w:hint="eastAsia" w:ascii="楷体_GB2312" w:hAnsi="楷体_GB2312" w:eastAsia="楷体_GB2312" w:cs="楷体_GB2312"/>
          <w:b/>
          <w:bCs/>
          <w:sz w:val="32"/>
          <w:szCs w:val="32"/>
          <w:highlight w:val="none"/>
          <w:lang w:eastAsia="zh-CN"/>
        </w:rPr>
        <w:t>项</w:t>
      </w:r>
      <w:r>
        <w:rPr>
          <w:rFonts w:hint="eastAsia" w:ascii="楷体_GB2312" w:hAnsi="楷体_GB2312" w:eastAsia="楷体_GB2312" w:cs="楷体_GB2312"/>
          <w:b/>
          <w:bCs/>
          <w:sz w:val="32"/>
          <w:szCs w:val="32"/>
          <w:highlight w:val="none"/>
          <w:lang w:val="en-US" w:eastAsia="zh-CN"/>
        </w:rPr>
        <w:t>一</w:t>
      </w:r>
      <w:r>
        <w:rPr>
          <w:rFonts w:hint="eastAsia" w:ascii="楷体_GB2312" w:hAnsi="楷体_GB2312" w:eastAsia="楷体_GB2312" w:cs="楷体_GB2312"/>
          <w:highlight w:val="none"/>
          <w:lang w:val="en-US" w:eastAsia="zh-CN"/>
        </w:rPr>
        <w:t>）</w:t>
      </w:r>
      <w:r>
        <w:rPr>
          <w:rFonts w:hint="eastAsia" w:ascii="宋体" w:hAnsi="宋体" w:eastAsia="宋体" w:cs="宋体"/>
          <w:b/>
          <w:bCs/>
          <w:sz w:val="32"/>
          <w:szCs w:val="32"/>
          <w:highlight w:val="none"/>
        </w:rPr>
        <w:t>养护河道保洁明细表</w:t>
      </w:r>
    </w:p>
    <w:tbl>
      <w:tblPr>
        <w:tblStyle w:val="60"/>
        <w:tblW w:w="93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7"/>
        <w:gridCol w:w="1720"/>
        <w:gridCol w:w="1455"/>
        <w:gridCol w:w="1230"/>
        <w:gridCol w:w="1095"/>
        <w:gridCol w:w="1500"/>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3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序号</w:t>
            </w:r>
          </w:p>
        </w:tc>
        <w:tc>
          <w:tcPr>
            <w:tcW w:w="172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河道名称</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水域总面积（㎡）</w:t>
            </w:r>
          </w:p>
        </w:tc>
        <w:tc>
          <w:tcPr>
            <w:tcW w:w="1230" w:type="dxa"/>
            <w:vMerge w:val="restart"/>
            <w:tcBorders>
              <w:top w:val="single" w:color="auto" w:sz="4" w:space="0"/>
              <w:left w:val="single" w:color="auto" w:sz="4" w:space="0"/>
              <w:bottom w:val="single" w:color="000000" w:sz="4" w:space="0"/>
              <w:right w:val="single" w:color="auto" w:sz="4" w:space="0"/>
            </w:tcBorders>
            <w:vAlign w:val="center"/>
          </w:tcPr>
          <w:p>
            <w:pPr>
              <w:widowControl/>
              <w:adjustRightInd/>
              <w:jc w:val="center"/>
              <w:rPr>
                <w:rFonts w:hint="eastAsia" w:ascii="宋体" w:hAnsi="宋体" w:eastAsia="宋体" w:cs="宋体"/>
                <w:color w:val="000000"/>
                <w:kern w:val="0"/>
                <w:sz w:val="21"/>
                <w:szCs w:val="21"/>
                <w:highlight w:val="none"/>
              </w:rPr>
            </w:pPr>
            <w:r>
              <w:rPr>
                <w:rFonts w:hint="eastAsia" w:ascii="黑体" w:hAnsi="宋体" w:eastAsia="黑体" w:cs="黑体"/>
                <w:i w:val="0"/>
                <w:iCs w:val="0"/>
                <w:color w:val="000000"/>
                <w:kern w:val="0"/>
                <w:sz w:val="21"/>
                <w:szCs w:val="21"/>
                <w:u w:val="none"/>
                <w:lang w:val="en-US" w:eastAsia="zh-CN"/>
              </w:rPr>
              <w:t>宽度（</w:t>
            </w:r>
            <w:r>
              <w:rPr>
                <w:rStyle w:val="805"/>
                <w:lang w:val="en-US" w:eastAsia="zh-CN"/>
              </w:rPr>
              <w:t>以常水位计</w:t>
            </w:r>
            <w:r>
              <w:rPr>
                <w:rStyle w:val="883"/>
                <w:lang w:val="en-US" w:eastAsia="zh-CN"/>
              </w:rPr>
              <w:t>，m）</w:t>
            </w:r>
          </w:p>
        </w:tc>
        <w:tc>
          <w:tcPr>
            <w:tcW w:w="1095" w:type="dxa"/>
            <w:vMerge w:val="restart"/>
            <w:tcBorders>
              <w:top w:val="single" w:color="auto" w:sz="4" w:space="0"/>
              <w:left w:val="single" w:color="auto" w:sz="4" w:space="0"/>
              <w:bottom w:val="single" w:color="000000" w:sz="4" w:space="0"/>
              <w:right w:val="single" w:color="auto" w:sz="4" w:space="0"/>
            </w:tcBorders>
            <w:vAlign w:val="center"/>
          </w:tcPr>
          <w:p>
            <w:pPr>
              <w:widowControl/>
              <w:adjustRightInd/>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河道长度（m）</w:t>
            </w:r>
          </w:p>
        </w:tc>
        <w:tc>
          <w:tcPr>
            <w:tcW w:w="1500" w:type="dxa"/>
            <w:vMerge w:val="restart"/>
            <w:tcBorders>
              <w:top w:val="single" w:color="auto" w:sz="4" w:space="0"/>
              <w:left w:val="single" w:color="auto" w:sz="4" w:space="0"/>
              <w:bottom w:val="single" w:color="000000" w:sz="4" w:space="0"/>
              <w:right w:val="single" w:color="auto" w:sz="4" w:space="0"/>
            </w:tcBorders>
            <w:vAlign w:val="center"/>
          </w:tcPr>
          <w:p>
            <w:pPr>
              <w:widowControl/>
              <w:adjustRightInd/>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起点</w:t>
            </w:r>
          </w:p>
        </w:tc>
        <w:tc>
          <w:tcPr>
            <w:tcW w:w="1605" w:type="dxa"/>
            <w:vMerge w:val="restart"/>
            <w:tcBorders>
              <w:top w:val="single" w:color="auto" w:sz="4" w:space="0"/>
              <w:left w:val="single" w:color="auto" w:sz="4" w:space="0"/>
              <w:bottom w:val="single" w:color="000000" w:sz="4" w:space="0"/>
              <w:right w:val="single" w:color="auto" w:sz="4" w:space="0"/>
            </w:tcBorders>
            <w:vAlign w:val="center"/>
          </w:tcPr>
          <w:p>
            <w:pPr>
              <w:widowControl/>
              <w:adjustRightInd/>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终点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3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color w:val="000000"/>
                <w:kern w:val="0"/>
                <w:sz w:val="21"/>
                <w:szCs w:val="21"/>
                <w:highlight w:val="none"/>
              </w:rPr>
            </w:pPr>
          </w:p>
        </w:tc>
        <w:tc>
          <w:tcPr>
            <w:tcW w:w="172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color w:val="000000"/>
                <w:kern w:val="0"/>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color w:val="000000"/>
                <w:kern w:val="0"/>
                <w:sz w:val="21"/>
                <w:szCs w:val="21"/>
                <w:highlight w:val="none"/>
              </w:rPr>
            </w:pPr>
          </w:p>
        </w:tc>
        <w:tc>
          <w:tcPr>
            <w:tcW w:w="1230"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color w:val="000000"/>
                <w:kern w:val="0"/>
                <w:sz w:val="21"/>
                <w:szCs w:val="21"/>
                <w:highlight w:val="none"/>
              </w:rPr>
            </w:pPr>
          </w:p>
        </w:tc>
        <w:tc>
          <w:tcPr>
            <w:tcW w:w="1095"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color w:val="000000"/>
                <w:kern w:val="0"/>
                <w:sz w:val="21"/>
                <w:szCs w:val="21"/>
                <w:highlight w:val="none"/>
              </w:rPr>
            </w:pPr>
          </w:p>
        </w:tc>
        <w:tc>
          <w:tcPr>
            <w:tcW w:w="1500"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color w:val="000000"/>
                <w:kern w:val="0"/>
                <w:sz w:val="21"/>
                <w:szCs w:val="21"/>
                <w:highlight w:val="none"/>
              </w:rPr>
            </w:pPr>
          </w:p>
        </w:tc>
        <w:tc>
          <w:tcPr>
            <w:tcW w:w="1605"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color w:val="000000"/>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37" w:type="dxa"/>
            <w:tcBorders>
              <w:top w:val="nil"/>
              <w:left w:val="single" w:color="auto" w:sz="4" w:space="0"/>
              <w:bottom w:val="single" w:color="auto" w:sz="4" w:space="0"/>
              <w:right w:val="single" w:color="auto" w:sz="4" w:space="0"/>
            </w:tcBorders>
            <w:vAlign w:val="center"/>
          </w:tcPr>
          <w:p>
            <w:pPr>
              <w:widowControl/>
              <w:adjustRightInd/>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1720" w:type="dxa"/>
            <w:tcBorders>
              <w:top w:val="nil"/>
              <w:left w:val="nil"/>
              <w:bottom w:val="single" w:color="auto" w:sz="4" w:space="0"/>
              <w:right w:val="nil"/>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闲林港(北段）</w:t>
            </w:r>
          </w:p>
        </w:tc>
        <w:tc>
          <w:tcPr>
            <w:tcW w:w="1455"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141327.8 </w:t>
            </w:r>
          </w:p>
        </w:tc>
        <w:tc>
          <w:tcPr>
            <w:tcW w:w="123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33.49</w:t>
            </w:r>
          </w:p>
        </w:tc>
        <w:tc>
          <w:tcPr>
            <w:tcW w:w="1095"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4220</w:t>
            </w:r>
          </w:p>
        </w:tc>
        <w:tc>
          <w:tcPr>
            <w:tcW w:w="150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02省道</w:t>
            </w:r>
          </w:p>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（桥中央）</w:t>
            </w:r>
          </w:p>
        </w:tc>
        <w:tc>
          <w:tcPr>
            <w:tcW w:w="1605"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叶家湾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37" w:type="dxa"/>
            <w:tcBorders>
              <w:top w:val="nil"/>
              <w:left w:val="single" w:color="auto" w:sz="4" w:space="0"/>
              <w:bottom w:val="single" w:color="auto" w:sz="4" w:space="0"/>
              <w:right w:val="single" w:color="auto" w:sz="4" w:space="0"/>
            </w:tcBorders>
            <w:vAlign w:val="center"/>
          </w:tcPr>
          <w:p>
            <w:pPr>
              <w:widowControl/>
              <w:adjustRightInd/>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1720" w:type="dxa"/>
            <w:tcBorders>
              <w:top w:val="nil"/>
              <w:left w:val="nil"/>
              <w:bottom w:val="single" w:color="auto" w:sz="4" w:space="0"/>
              <w:right w:val="nil"/>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姚家港（北段）</w:t>
            </w:r>
          </w:p>
        </w:tc>
        <w:tc>
          <w:tcPr>
            <w:tcW w:w="1455"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35758.8 </w:t>
            </w:r>
          </w:p>
        </w:tc>
        <w:tc>
          <w:tcPr>
            <w:tcW w:w="123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23.22</w:t>
            </w:r>
          </w:p>
        </w:tc>
        <w:tc>
          <w:tcPr>
            <w:tcW w:w="1095"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1540</w:t>
            </w:r>
          </w:p>
        </w:tc>
        <w:tc>
          <w:tcPr>
            <w:tcW w:w="1500" w:type="dxa"/>
            <w:tcBorders>
              <w:top w:val="nil"/>
              <w:left w:val="nil"/>
              <w:bottom w:val="single" w:color="auto" w:sz="4" w:space="0"/>
              <w:right w:val="nil"/>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02省道</w:t>
            </w:r>
          </w:p>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（桥中央）</w:t>
            </w:r>
          </w:p>
        </w:tc>
        <w:tc>
          <w:tcPr>
            <w:tcW w:w="1605"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闲林港口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37" w:type="dxa"/>
            <w:tcBorders>
              <w:top w:val="nil"/>
              <w:left w:val="single" w:color="auto" w:sz="4" w:space="0"/>
              <w:bottom w:val="single" w:color="auto" w:sz="4" w:space="0"/>
              <w:right w:val="single" w:color="auto" w:sz="4" w:space="0"/>
            </w:tcBorders>
            <w:vAlign w:val="center"/>
          </w:tcPr>
          <w:p>
            <w:pPr>
              <w:widowControl/>
              <w:adjustRightInd/>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p>
        </w:tc>
        <w:tc>
          <w:tcPr>
            <w:tcW w:w="1720" w:type="dxa"/>
            <w:tcBorders>
              <w:top w:val="nil"/>
              <w:left w:val="nil"/>
              <w:bottom w:val="single" w:color="auto" w:sz="4" w:space="0"/>
              <w:right w:val="nil"/>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乐山港（北段）</w:t>
            </w:r>
          </w:p>
        </w:tc>
        <w:tc>
          <w:tcPr>
            <w:tcW w:w="1455"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38652.9 </w:t>
            </w:r>
          </w:p>
        </w:tc>
        <w:tc>
          <w:tcPr>
            <w:tcW w:w="123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17.49</w:t>
            </w:r>
          </w:p>
        </w:tc>
        <w:tc>
          <w:tcPr>
            <w:tcW w:w="1095"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2210</w:t>
            </w:r>
          </w:p>
        </w:tc>
        <w:tc>
          <w:tcPr>
            <w:tcW w:w="150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02省道</w:t>
            </w:r>
          </w:p>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（桥中央）</w:t>
            </w:r>
          </w:p>
        </w:tc>
        <w:tc>
          <w:tcPr>
            <w:tcW w:w="1605"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梧桐港口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37" w:type="dxa"/>
            <w:tcBorders>
              <w:top w:val="nil"/>
              <w:left w:val="single" w:color="auto" w:sz="4" w:space="0"/>
              <w:bottom w:val="single" w:color="auto" w:sz="4" w:space="0"/>
              <w:right w:val="single" w:color="auto" w:sz="4" w:space="0"/>
            </w:tcBorders>
            <w:vAlign w:val="center"/>
          </w:tcPr>
          <w:p>
            <w:pPr>
              <w:widowControl/>
              <w:adjustRightInd/>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w:t>
            </w:r>
          </w:p>
        </w:tc>
        <w:tc>
          <w:tcPr>
            <w:tcW w:w="1720" w:type="dxa"/>
            <w:tcBorders>
              <w:top w:val="nil"/>
              <w:left w:val="nil"/>
              <w:bottom w:val="single" w:color="auto" w:sz="4" w:space="0"/>
              <w:right w:val="nil"/>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方家桥港</w:t>
            </w:r>
          </w:p>
        </w:tc>
        <w:tc>
          <w:tcPr>
            <w:tcW w:w="1455"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58394.0 </w:t>
            </w:r>
          </w:p>
        </w:tc>
        <w:tc>
          <w:tcPr>
            <w:tcW w:w="123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27.16</w:t>
            </w:r>
          </w:p>
        </w:tc>
        <w:tc>
          <w:tcPr>
            <w:tcW w:w="1095"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2150</w:t>
            </w:r>
          </w:p>
        </w:tc>
        <w:tc>
          <w:tcPr>
            <w:tcW w:w="1500" w:type="dxa"/>
            <w:tcBorders>
              <w:top w:val="nil"/>
              <w:left w:val="nil"/>
              <w:bottom w:val="single" w:color="auto" w:sz="4" w:space="0"/>
              <w:right w:val="nil"/>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石人前</w:t>
            </w:r>
          </w:p>
        </w:tc>
        <w:tc>
          <w:tcPr>
            <w:tcW w:w="1605"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南湖庙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37" w:type="dxa"/>
            <w:tcBorders>
              <w:top w:val="nil"/>
              <w:left w:val="single" w:color="auto" w:sz="4" w:space="0"/>
              <w:bottom w:val="single" w:color="auto" w:sz="4" w:space="0"/>
              <w:right w:val="single" w:color="auto" w:sz="4" w:space="0"/>
            </w:tcBorders>
            <w:vAlign w:val="center"/>
          </w:tcPr>
          <w:p>
            <w:pPr>
              <w:widowControl/>
              <w:adjustRightInd/>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w:t>
            </w:r>
          </w:p>
        </w:tc>
        <w:tc>
          <w:tcPr>
            <w:tcW w:w="1720" w:type="dxa"/>
            <w:tcBorders>
              <w:top w:val="nil"/>
              <w:left w:val="nil"/>
              <w:bottom w:val="single" w:color="auto" w:sz="4" w:space="0"/>
              <w:right w:val="nil"/>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塘北潭港</w:t>
            </w:r>
          </w:p>
        </w:tc>
        <w:tc>
          <w:tcPr>
            <w:tcW w:w="1455"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23715.0 </w:t>
            </w:r>
          </w:p>
        </w:tc>
        <w:tc>
          <w:tcPr>
            <w:tcW w:w="123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15.5</w:t>
            </w:r>
          </w:p>
        </w:tc>
        <w:tc>
          <w:tcPr>
            <w:tcW w:w="1095"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1530</w:t>
            </w:r>
          </w:p>
        </w:tc>
        <w:tc>
          <w:tcPr>
            <w:tcW w:w="150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东墩</w:t>
            </w:r>
          </w:p>
        </w:tc>
        <w:tc>
          <w:tcPr>
            <w:tcW w:w="1605"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许家埭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3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w:t>
            </w:r>
          </w:p>
        </w:tc>
        <w:tc>
          <w:tcPr>
            <w:tcW w:w="1720" w:type="dxa"/>
            <w:tcBorders>
              <w:top w:val="nil"/>
              <w:left w:val="nil"/>
              <w:bottom w:val="single" w:color="auto" w:sz="4" w:space="0"/>
              <w:right w:val="nil"/>
            </w:tcBorders>
            <w:shd w:val="clear" w:color="auto" w:fill="auto"/>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林场港</w:t>
            </w:r>
          </w:p>
        </w:tc>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20301.9 </w:t>
            </w:r>
          </w:p>
        </w:tc>
        <w:tc>
          <w:tcPr>
            <w:tcW w:w="123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18.29</w:t>
            </w:r>
          </w:p>
        </w:tc>
        <w:tc>
          <w:tcPr>
            <w:tcW w:w="1095"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1110</w:t>
            </w:r>
          </w:p>
        </w:tc>
        <w:tc>
          <w:tcPr>
            <w:tcW w:w="150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吁家桥</w:t>
            </w:r>
          </w:p>
        </w:tc>
        <w:tc>
          <w:tcPr>
            <w:tcW w:w="1605"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白拉桥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7" w:type="dxa"/>
            <w:tcBorders>
              <w:top w:val="nil"/>
              <w:left w:val="single" w:color="auto" w:sz="4" w:space="0"/>
              <w:bottom w:val="single" w:color="auto" w:sz="4" w:space="0"/>
              <w:right w:val="single" w:color="auto" w:sz="4" w:space="0"/>
            </w:tcBorders>
            <w:vAlign w:val="center"/>
          </w:tcPr>
          <w:p>
            <w:pPr>
              <w:widowControl/>
              <w:adjustRightInd/>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w:t>
            </w:r>
          </w:p>
        </w:tc>
        <w:tc>
          <w:tcPr>
            <w:tcW w:w="1720" w:type="dxa"/>
            <w:tcBorders>
              <w:top w:val="nil"/>
              <w:left w:val="nil"/>
              <w:bottom w:val="single" w:color="auto" w:sz="4" w:space="0"/>
              <w:right w:val="nil"/>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青石滩港</w:t>
            </w:r>
          </w:p>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（原毛家桥港）</w:t>
            </w:r>
          </w:p>
        </w:tc>
        <w:tc>
          <w:tcPr>
            <w:tcW w:w="1455"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43295.7 </w:t>
            </w:r>
          </w:p>
        </w:tc>
        <w:tc>
          <w:tcPr>
            <w:tcW w:w="123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27.23</w:t>
            </w:r>
          </w:p>
        </w:tc>
        <w:tc>
          <w:tcPr>
            <w:tcW w:w="1095"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1590</w:t>
            </w:r>
          </w:p>
        </w:tc>
        <w:tc>
          <w:tcPr>
            <w:tcW w:w="150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光明桥</w:t>
            </w:r>
          </w:p>
        </w:tc>
        <w:tc>
          <w:tcPr>
            <w:tcW w:w="1605"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青石滩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37" w:type="dxa"/>
            <w:tcBorders>
              <w:top w:val="nil"/>
              <w:left w:val="single" w:color="auto" w:sz="4" w:space="0"/>
              <w:bottom w:val="single" w:color="auto" w:sz="4" w:space="0"/>
              <w:right w:val="single" w:color="auto" w:sz="4" w:space="0"/>
            </w:tcBorders>
            <w:vAlign w:val="center"/>
          </w:tcPr>
          <w:p>
            <w:pPr>
              <w:widowControl/>
              <w:adjustRightInd/>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w:t>
            </w:r>
          </w:p>
        </w:tc>
        <w:tc>
          <w:tcPr>
            <w:tcW w:w="1720" w:type="dxa"/>
            <w:tcBorders>
              <w:top w:val="nil"/>
              <w:left w:val="nil"/>
              <w:bottom w:val="single" w:color="auto" w:sz="4" w:space="0"/>
              <w:right w:val="nil"/>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马家塘港</w:t>
            </w:r>
          </w:p>
        </w:tc>
        <w:tc>
          <w:tcPr>
            <w:tcW w:w="1455"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9030.0 </w:t>
            </w:r>
          </w:p>
        </w:tc>
        <w:tc>
          <w:tcPr>
            <w:tcW w:w="123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8.6</w:t>
            </w:r>
          </w:p>
        </w:tc>
        <w:tc>
          <w:tcPr>
            <w:tcW w:w="1095"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1050</w:t>
            </w:r>
          </w:p>
        </w:tc>
        <w:tc>
          <w:tcPr>
            <w:tcW w:w="150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毛家桥港</w:t>
            </w:r>
          </w:p>
        </w:tc>
        <w:tc>
          <w:tcPr>
            <w:tcW w:w="1605"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02省道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37" w:type="dxa"/>
            <w:tcBorders>
              <w:top w:val="nil"/>
              <w:left w:val="single" w:color="auto" w:sz="4" w:space="0"/>
              <w:bottom w:val="single" w:color="auto" w:sz="4" w:space="0"/>
              <w:right w:val="single" w:color="auto" w:sz="4" w:space="0"/>
            </w:tcBorders>
            <w:vAlign w:val="center"/>
          </w:tcPr>
          <w:p>
            <w:pPr>
              <w:widowControl/>
              <w:adjustRightInd/>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9</w:t>
            </w:r>
          </w:p>
        </w:tc>
        <w:tc>
          <w:tcPr>
            <w:tcW w:w="1720" w:type="dxa"/>
            <w:tcBorders>
              <w:top w:val="nil"/>
              <w:left w:val="nil"/>
              <w:bottom w:val="single" w:color="auto" w:sz="4" w:space="0"/>
              <w:right w:val="nil"/>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甄家湾港</w:t>
            </w:r>
          </w:p>
        </w:tc>
        <w:tc>
          <w:tcPr>
            <w:tcW w:w="1455"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5432.0 </w:t>
            </w:r>
          </w:p>
        </w:tc>
        <w:tc>
          <w:tcPr>
            <w:tcW w:w="123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5.6</w:t>
            </w:r>
          </w:p>
        </w:tc>
        <w:tc>
          <w:tcPr>
            <w:tcW w:w="1095"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970</w:t>
            </w:r>
          </w:p>
        </w:tc>
        <w:tc>
          <w:tcPr>
            <w:tcW w:w="150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甄家湾</w:t>
            </w:r>
          </w:p>
        </w:tc>
        <w:tc>
          <w:tcPr>
            <w:tcW w:w="1605"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阮家埭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37" w:type="dxa"/>
            <w:tcBorders>
              <w:top w:val="nil"/>
              <w:left w:val="single" w:color="auto" w:sz="4" w:space="0"/>
              <w:bottom w:val="single" w:color="auto" w:sz="4" w:space="0"/>
              <w:right w:val="single" w:color="auto" w:sz="4" w:space="0"/>
            </w:tcBorders>
            <w:vAlign w:val="center"/>
          </w:tcPr>
          <w:p>
            <w:pPr>
              <w:widowControl/>
              <w:adjustRightInd/>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w:t>
            </w:r>
          </w:p>
        </w:tc>
        <w:tc>
          <w:tcPr>
            <w:tcW w:w="1720" w:type="dxa"/>
            <w:tcBorders>
              <w:top w:val="nil"/>
              <w:left w:val="nil"/>
              <w:bottom w:val="single" w:color="auto" w:sz="4" w:space="0"/>
              <w:right w:val="nil"/>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方家桥港北段</w:t>
            </w:r>
          </w:p>
        </w:tc>
        <w:tc>
          <w:tcPr>
            <w:tcW w:w="1455"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22405.4 </w:t>
            </w:r>
          </w:p>
        </w:tc>
        <w:tc>
          <w:tcPr>
            <w:tcW w:w="123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平均宽度31.7</w:t>
            </w:r>
          </w:p>
        </w:tc>
        <w:tc>
          <w:tcPr>
            <w:tcW w:w="1095"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706</w:t>
            </w:r>
          </w:p>
        </w:tc>
        <w:tc>
          <w:tcPr>
            <w:tcW w:w="150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西起景兴路</w:t>
            </w:r>
          </w:p>
        </w:tc>
        <w:tc>
          <w:tcPr>
            <w:tcW w:w="1605"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东至良睦路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闲林港(文二西路北段)</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48800</w:t>
            </w:r>
          </w:p>
        </w:tc>
        <w:tc>
          <w:tcPr>
            <w:tcW w:w="123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80.0 </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610</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西起景兴路</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东至良睦路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default"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12</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梧桐港</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112208.2</w:t>
            </w:r>
          </w:p>
        </w:tc>
        <w:tc>
          <w:tcPr>
            <w:tcW w:w="123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26.78</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4190</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童家河头</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光明桥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2457" w:type="dxa"/>
            <w:gridSpan w:val="2"/>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合计</w:t>
            </w:r>
          </w:p>
        </w:tc>
        <w:tc>
          <w:tcPr>
            <w:tcW w:w="1455"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rPr>
              <w:t>559321.7</w:t>
            </w:r>
          </w:p>
        </w:tc>
        <w:tc>
          <w:tcPr>
            <w:tcW w:w="1230" w:type="dxa"/>
            <w:tcBorders>
              <w:top w:val="single" w:color="auto" w:sz="4" w:space="0"/>
              <w:left w:val="nil"/>
              <w:bottom w:val="single" w:color="auto" w:sz="4" w:space="0"/>
              <w:right w:val="single" w:color="auto" w:sz="4" w:space="0"/>
            </w:tcBorders>
            <w:vAlign w:val="center"/>
          </w:tcPr>
          <w:p>
            <w:pPr>
              <w:widowControl/>
              <w:adjustRightInd/>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1095" w:type="dxa"/>
            <w:tcBorders>
              <w:top w:val="single" w:color="auto" w:sz="4" w:space="0"/>
              <w:left w:val="nil"/>
              <w:bottom w:val="single" w:color="auto" w:sz="4" w:space="0"/>
              <w:right w:val="single" w:color="auto" w:sz="4" w:space="0"/>
            </w:tcBorders>
            <w:vAlign w:val="center"/>
          </w:tcPr>
          <w:p>
            <w:pPr>
              <w:widowControl/>
              <w:adjustRightInd/>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1500" w:type="dxa"/>
            <w:tcBorders>
              <w:top w:val="single" w:color="auto" w:sz="4" w:space="0"/>
              <w:left w:val="nil"/>
              <w:bottom w:val="single" w:color="auto" w:sz="4" w:space="0"/>
              <w:right w:val="single" w:color="auto" w:sz="4" w:space="0"/>
            </w:tcBorders>
            <w:vAlign w:val="center"/>
          </w:tcPr>
          <w:p>
            <w:pPr>
              <w:widowControl/>
              <w:adjustRightInd/>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1605" w:type="dxa"/>
            <w:tcBorders>
              <w:top w:val="single" w:color="auto" w:sz="4" w:space="0"/>
              <w:left w:val="nil"/>
              <w:bottom w:val="single" w:color="auto" w:sz="4" w:space="0"/>
              <w:right w:val="single" w:color="auto" w:sz="4" w:space="0"/>
            </w:tcBorders>
            <w:vAlign w:val="center"/>
          </w:tcPr>
          <w:p>
            <w:pPr>
              <w:widowControl/>
              <w:adjustRightInd/>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bl>
    <w:p>
      <w:pPr>
        <w:pStyle w:val="32"/>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●本项目人员配置</w:t>
      </w:r>
      <w:r>
        <w:rPr>
          <w:rFonts w:hint="eastAsia" w:ascii="宋体" w:hAnsi="宋体" w:eastAsia="宋体" w:cs="宋体"/>
          <w:sz w:val="24"/>
          <w:highlight w:val="none"/>
          <w:lang w:val="en-US" w:eastAsia="zh-CN"/>
        </w:rPr>
        <w:t>要求</w:t>
      </w:r>
      <w:r>
        <w:rPr>
          <w:rFonts w:hint="eastAsia" w:ascii="宋体" w:hAnsi="宋体" w:eastAsia="宋体" w:cs="宋体"/>
          <w:sz w:val="24"/>
          <w:highlight w:val="none"/>
        </w:rPr>
        <w:t>：项目负责人1人，道路</w:t>
      </w:r>
      <w:r>
        <w:rPr>
          <w:rFonts w:hint="eastAsia" w:hAnsi="宋体" w:cs="宋体"/>
          <w:sz w:val="24"/>
          <w:highlight w:val="none"/>
          <w:lang w:val="en-US" w:eastAsia="zh-CN"/>
        </w:rPr>
        <w:t>保洁</w:t>
      </w:r>
      <w:r>
        <w:rPr>
          <w:rFonts w:hint="eastAsia" w:ascii="宋体" w:hAnsi="宋体" w:eastAsia="宋体" w:cs="宋体"/>
          <w:sz w:val="24"/>
          <w:highlight w:val="none"/>
        </w:rPr>
        <w:t>、</w:t>
      </w:r>
      <w:r>
        <w:rPr>
          <w:rFonts w:hint="eastAsia" w:hAnsi="宋体" w:cs="宋体"/>
          <w:sz w:val="24"/>
          <w:highlight w:val="none"/>
          <w:lang w:val="en-US" w:eastAsia="zh-CN"/>
        </w:rPr>
        <w:t>绿化养护、</w:t>
      </w:r>
      <w:r>
        <w:rPr>
          <w:rFonts w:hint="eastAsia" w:ascii="宋体" w:hAnsi="宋体" w:eastAsia="宋体" w:cs="宋体"/>
          <w:sz w:val="24"/>
          <w:highlight w:val="none"/>
        </w:rPr>
        <w:t>河道保洁管理人员</w:t>
      </w:r>
      <w:r>
        <w:rPr>
          <w:rFonts w:hint="eastAsia" w:hAnsi="宋体" w:cs="宋体"/>
          <w:sz w:val="24"/>
          <w:highlight w:val="none"/>
          <w:lang w:val="en-US" w:eastAsia="zh-CN"/>
        </w:rPr>
        <w:t>各1</w:t>
      </w:r>
      <w:r>
        <w:rPr>
          <w:rFonts w:hint="eastAsia" w:ascii="宋体" w:hAnsi="宋体" w:eastAsia="宋体" w:cs="宋体"/>
          <w:sz w:val="24"/>
          <w:highlight w:val="none"/>
        </w:rPr>
        <w:t>人</w:t>
      </w:r>
      <w:r>
        <w:rPr>
          <w:rFonts w:hint="eastAsia" w:hAnsi="宋体" w:cs="宋体"/>
          <w:sz w:val="24"/>
          <w:highlight w:val="none"/>
          <w:lang w:eastAsia="zh-CN"/>
        </w:rPr>
        <w:t>，</w:t>
      </w:r>
      <w:r>
        <w:rPr>
          <w:rFonts w:hint="eastAsia" w:ascii="宋体" w:hAnsi="宋体" w:eastAsia="宋体" w:cs="宋体"/>
          <w:sz w:val="24"/>
          <w:highlight w:val="none"/>
        </w:rPr>
        <w:t>其他作业人员安排数量符合招标文件规定（保洁：道路保洁人均保洁面积5000㎡，不少于</w:t>
      </w:r>
      <w:r>
        <w:rPr>
          <w:rFonts w:hint="eastAsia" w:hAnsi="宋体" w:cs="宋体"/>
          <w:sz w:val="24"/>
          <w:highlight w:val="none"/>
          <w:lang w:val="en-US" w:eastAsia="zh-CN"/>
        </w:rPr>
        <w:t>87</w:t>
      </w:r>
      <w:r>
        <w:rPr>
          <w:rFonts w:hint="eastAsia" w:ascii="宋体" w:hAnsi="宋体" w:eastAsia="宋体" w:cs="宋体"/>
          <w:sz w:val="24"/>
          <w:highlight w:val="none"/>
        </w:rPr>
        <w:t>人，河道保洁不少于</w:t>
      </w:r>
      <w:r>
        <w:rPr>
          <w:rFonts w:hint="eastAsia" w:hAnsi="宋体" w:cs="宋体"/>
          <w:sz w:val="24"/>
          <w:highlight w:val="none"/>
          <w:lang w:val="en-US" w:eastAsia="zh-CN"/>
        </w:rPr>
        <w:t>25</w:t>
      </w:r>
      <w:r>
        <w:rPr>
          <w:rFonts w:hint="eastAsia" w:ascii="宋体" w:hAnsi="宋体" w:eastAsia="宋体" w:cs="宋体"/>
          <w:sz w:val="24"/>
          <w:highlight w:val="none"/>
        </w:rPr>
        <w:t>人；绿化养护：绿化养护每10000㎡不少于</w:t>
      </w:r>
      <w:r>
        <w:rPr>
          <w:rFonts w:hint="eastAsia" w:hAnsi="宋体" w:cs="宋体"/>
          <w:sz w:val="24"/>
          <w:highlight w:val="none"/>
          <w:lang w:val="en-US" w:eastAsia="zh-CN"/>
        </w:rPr>
        <w:t>1</w:t>
      </w:r>
      <w:r>
        <w:rPr>
          <w:rFonts w:hint="eastAsia" w:ascii="宋体" w:hAnsi="宋体" w:eastAsia="宋体" w:cs="宋体"/>
          <w:sz w:val="24"/>
          <w:highlight w:val="none"/>
        </w:rPr>
        <w:t>人，不少于</w:t>
      </w:r>
      <w:r>
        <w:rPr>
          <w:rFonts w:hint="eastAsia" w:hAnsi="宋体" w:cs="宋体"/>
          <w:sz w:val="24"/>
          <w:highlight w:val="none"/>
          <w:lang w:val="en-US" w:eastAsia="zh-CN"/>
        </w:rPr>
        <w:t>12</w:t>
      </w:r>
      <w:r>
        <w:rPr>
          <w:rFonts w:hint="eastAsia" w:ascii="宋体" w:hAnsi="宋体" w:eastAsia="宋体" w:cs="宋体"/>
          <w:sz w:val="24"/>
          <w:highlight w:val="none"/>
        </w:rPr>
        <w:t>人），如有活动、节假日、高温抗旱、抗台风、抗暴雨、抗雪灾等恶劣天气情况下根据甲方要求增派人员，满足突发事件需求</w:t>
      </w:r>
      <w:r>
        <w:rPr>
          <w:rFonts w:hint="eastAsia" w:hAnsi="宋体" w:cs="宋体"/>
          <w:sz w:val="24"/>
          <w:highlight w:val="none"/>
          <w:lang w:eastAsia="zh-CN"/>
        </w:rPr>
        <w:t>。</w:t>
      </w:r>
      <w:r>
        <w:rPr>
          <w:rFonts w:hint="eastAsia" w:ascii="宋体" w:hAnsi="宋体" w:eastAsia="宋体" w:cs="宋体"/>
          <w:sz w:val="24"/>
          <w:highlight w:val="none"/>
        </w:rPr>
        <w:t>所有作业人员必须挂牌上岗，统一着装，作业时必须统一穿着工作制服。</w:t>
      </w:r>
    </w:p>
    <w:p>
      <w:pPr>
        <w:widowControl/>
        <w:spacing w:line="600" w:lineRule="exact"/>
        <w:ind w:left="-53" w:leftChars="-25" w:firstLine="482" w:firstLineChars="200"/>
        <w:rPr>
          <w:rFonts w:hint="default" w:ascii="宋体" w:hAnsi="宋体" w:eastAsia="宋体" w:cs="宋体"/>
          <w:b/>
          <w:bCs/>
          <w:snapToGrid w:val="0"/>
          <w:kern w:val="2"/>
          <w:sz w:val="24"/>
          <w:szCs w:val="21"/>
          <w:highlight w:val="none"/>
          <w:lang w:val="en-US" w:eastAsia="zh-CN" w:bidi="ar-SA"/>
        </w:rPr>
      </w:pPr>
      <w:r>
        <w:rPr>
          <w:rFonts w:hint="eastAsia" w:ascii="宋体" w:hAnsi="宋体" w:eastAsia="宋体" w:cs="宋体"/>
          <w:b/>
          <w:bCs/>
          <w:color w:val="auto"/>
          <w:sz w:val="24"/>
          <w:highlight w:val="none"/>
          <w:lang w:val="zh-CN" w:eastAsia="zh-CN"/>
        </w:rPr>
        <w:t>●</w:t>
      </w:r>
      <w:r>
        <w:rPr>
          <w:rFonts w:hint="eastAsia" w:ascii="宋体" w:hAnsi="宋体" w:eastAsia="宋体" w:cs="宋体"/>
          <w:b/>
          <w:bCs/>
          <w:snapToGrid w:val="0"/>
          <w:kern w:val="2"/>
          <w:sz w:val="24"/>
          <w:szCs w:val="21"/>
          <w:highlight w:val="none"/>
          <w:lang w:val="en-US" w:eastAsia="zh-CN" w:bidi="ar-SA"/>
        </w:rPr>
        <w:t>本项目设备配置</w:t>
      </w:r>
      <w:r>
        <w:rPr>
          <w:rFonts w:hint="eastAsia" w:ascii="宋体" w:hAnsi="宋体" w:cs="宋体"/>
          <w:b/>
          <w:bCs/>
          <w:snapToGrid w:val="0"/>
          <w:kern w:val="2"/>
          <w:sz w:val="24"/>
          <w:szCs w:val="21"/>
          <w:highlight w:val="none"/>
          <w:lang w:val="en-US" w:eastAsia="zh-CN" w:bidi="ar-SA"/>
        </w:rPr>
        <w:t>和人员的其他</w:t>
      </w:r>
      <w:r>
        <w:rPr>
          <w:rFonts w:hint="eastAsia" w:ascii="宋体" w:hAnsi="宋体" w:eastAsia="宋体" w:cs="宋体"/>
          <w:b/>
          <w:bCs/>
          <w:snapToGrid w:val="0"/>
          <w:kern w:val="2"/>
          <w:sz w:val="24"/>
          <w:szCs w:val="21"/>
          <w:highlight w:val="none"/>
          <w:lang w:val="en-US" w:eastAsia="zh-CN" w:bidi="ar-SA"/>
        </w:rPr>
        <w:t>要求</w:t>
      </w:r>
    </w:p>
    <w:p>
      <w:pPr>
        <w:widowControl/>
        <w:spacing w:line="600" w:lineRule="exact"/>
        <w:ind w:left="-53" w:leftChars="-25" w:firstLine="482" w:firstLineChars="200"/>
        <w:rPr>
          <w:rFonts w:hint="eastAsia" w:ascii="宋体" w:hAnsi="宋体" w:eastAsia="宋体" w:cs="宋体"/>
          <w:b/>
          <w:bCs/>
          <w:snapToGrid w:val="0"/>
          <w:kern w:val="2"/>
          <w:sz w:val="24"/>
          <w:szCs w:val="21"/>
          <w:highlight w:val="none"/>
          <w:lang w:val="en-US" w:eastAsia="zh-CN" w:bidi="ar-SA"/>
        </w:rPr>
      </w:pPr>
      <w:r>
        <w:rPr>
          <w:rFonts w:hint="eastAsia" w:ascii="宋体" w:hAnsi="宋体" w:cs="宋体"/>
          <w:b/>
          <w:bCs/>
          <w:snapToGrid w:val="0"/>
          <w:kern w:val="2"/>
          <w:sz w:val="24"/>
          <w:szCs w:val="21"/>
          <w:highlight w:val="none"/>
          <w:lang w:val="en-US" w:eastAsia="zh-CN" w:bidi="ar-SA"/>
        </w:rPr>
        <w:t>1</w:t>
      </w:r>
      <w:r>
        <w:rPr>
          <w:rFonts w:hint="eastAsia" w:ascii="宋体" w:hAnsi="宋体" w:eastAsia="宋体" w:cs="宋体"/>
          <w:b/>
          <w:bCs/>
          <w:snapToGrid w:val="0"/>
          <w:kern w:val="2"/>
          <w:sz w:val="24"/>
          <w:szCs w:val="21"/>
          <w:highlight w:val="none"/>
          <w:lang w:val="en-US" w:eastAsia="zh-CN" w:bidi="ar-SA"/>
        </w:rPr>
        <w:t>、拟投入项目设备配置表（响应表中响应承诺即可，否则视为不满足）</w:t>
      </w:r>
    </w:p>
    <w:tbl>
      <w:tblPr>
        <w:tblStyle w:val="60"/>
        <w:tblW w:w="8917"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887"/>
        <w:gridCol w:w="2470"/>
        <w:gridCol w:w="981"/>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887" w:type="dxa"/>
            <w:vAlign w:val="center"/>
          </w:tcPr>
          <w:p>
            <w:pPr>
              <w:wordWrap/>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设备名称</w:t>
            </w:r>
          </w:p>
        </w:tc>
        <w:tc>
          <w:tcPr>
            <w:tcW w:w="2470" w:type="dxa"/>
            <w:vAlign w:val="center"/>
          </w:tcPr>
          <w:p>
            <w:pPr>
              <w:wordWrap/>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规格要求</w:t>
            </w:r>
          </w:p>
        </w:tc>
        <w:tc>
          <w:tcPr>
            <w:tcW w:w="981"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p>
        </w:tc>
        <w:tc>
          <w:tcPr>
            <w:tcW w:w="1892" w:type="dxa"/>
            <w:vAlign w:val="center"/>
          </w:tcPr>
          <w:p>
            <w:pPr>
              <w:wordWrap/>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887" w:type="dxa"/>
            <w:vAlign w:val="center"/>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洒水机动车</w:t>
            </w:r>
          </w:p>
        </w:tc>
        <w:tc>
          <w:tcPr>
            <w:tcW w:w="2470"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吨</w:t>
            </w:r>
          </w:p>
        </w:tc>
        <w:tc>
          <w:tcPr>
            <w:tcW w:w="981"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≥2辆</w:t>
            </w:r>
          </w:p>
        </w:tc>
        <w:tc>
          <w:tcPr>
            <w:tcW w:w="1892" w:type="dxa"/>
            <w:vMerge w:val="restart"/>
            <w:vAlign w:val="center"/>
          </w:tcPr>
          <w:p>
            <w:pPr>
              <w:wordWrap/>
              <w:spacing w:line="500" w:lineRule="exact"/>
              <w:ind w:left="0" w:lef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887" w:type="dxa"/>
            <w:vAlign w:val="center"/>
          </w:tcPr>
          <w:p>
            <w:pPr>
              <w:wordWrap/>
              <w:spacing w:line="5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洗扫一体车（三位一体）</w:t>
            </w:r>
          </w:p>
        </w:tc>
        <w:tc>
          <w:tcPr>
            <w:tcW w:w="2470" w:type="dxa"/>
            <w:vAlign w:val="center"/>
          </w:tcPr>
          <w:p>
            <w:pPr>
              <w:wordWrap/>
              <w:spacing w:line="50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≥18吨</w:t>
            </w:r>
          </w:p>
        </w:tc>
        <w:tc>
          <w:tcPr>
            <w:tcW w:w="981" w:type="dxa"/>
            <w:vAlign w:val="center"/>
          </w:tcPr>
          <w:p>
            <w:pPr>
              <w:wordWrap/>
              <w:spacing w:line="50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≥2辆</w:t>
            </w:r>
          </w:p>
        </w:tc>
        <w:tc>
          <w:tcPr>
            <w:tcW w:w="1892" w:type="dxa"/>
            <w:vMerge w:val="continue"/>
            <w:vAlign w:val="center"/>
          </w:tcPr>
          <w:p>
            <w:pPr>
              <w:wordWrap/>
              <w:spacing w:line="50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887" w:type="dxa"/>
            <w:vAlign w:val="center"/>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多功能抑尘车</w:t>
            </w:r>
          </w:p>
        </w:tc>
        <w:tc>
          <w:tcPr>
            <w:tcW w:w="2470"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吨</w:t>
            </w:r>
          </w:p>
        </w:tc>
        <w:tc>
          <w:tcPr>
            <w:tcW w:w="981"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辆</w:t>
            </w:r>
          </w:p>
        </w:tc>
        <w:tc>
          <w:tcPr>
            <w:tcW w:w="1892" w:type="dxa"/>
            <w:vMerge w:val="continue"/>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2887" w:type="dxa"/>
            <w:vAlign w:val="center"/>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护栏清洗车</w:t>
            </w:r>
          </w:p>
        </w:tc>
        <w:tc>
          <w:tcPr>
            <w:tcW w:w="2470"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≥7吨</w:t>
            </w:r>
          </w:p>
        </w:tc>
        <w:tc>
          <w:tcPr>
            <w:tcW w:w="981"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≥1辆</w:t>
            </w:r>
          </w:p>
        </w:tc>
        <w:tc>
          <w:tcPr>
            <w:tcW w:w="1892" w:type="dxa"/>
            <w:vMerge w:val="continue"/>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887" w:type="dxa"/>
            <w:vAlign w:val="center"/>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巡检车</w:t>
            </w:r>
          </w:p>
        </w:tc>
        <w:tc>
          <w:tcPr>
            <w:tcW w:w="2470"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四轮机动车</w:t>
            </w:r>
          </w:p>
        </w:tc>
        <w:tc>
          <w:tcPr>
            <w:tcW w:w="981"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辆</w:t>
            </w:r>
          </w:p>
        </w:tc>
        <w:tc>
          <w:tcPr>
            <w:tcW w:w="1892" w:type="dxa"/>
            <w:vMerge w:val="continue"/>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wordWrap/>
              <w:spacing w:line="500" w:lineRule="exact"/>
              <w:ind w:left="0" w:leftChars="0" w:firstLine="0" w:firstLineChars="0"/>
              <w:jc w:val="center"/>
              <w:textAlignment w:val="auto"/>
              <w:rPr>
                <w:rFonts w:hint="default" w:cs="宋体"/>
                <w:color w:val="auto"/>
                <w:sz w:val="21"/>
                <w:szCs w:val="21"/>
                <w:highlight w:val="none"/>
                <w:lang w:val="en-US" w:eastAsia="zh-CN"/>
              </w:rPr>
            </w:pPr>
            <w:r>
              <w:rPr>
                <w:rFonts w:hint="eastAsia" w:cs="宋体"/>
                <w:color w:val="auto"/>
                <w:sz w:val="21"/>
                <w:szCs w:val="21"/>
                <w:highlight w:val="none"/>
                <w:lang w:val="en-US" w:eastAsia="zh-CN"/>
              </w:rPr>
              <w:t>6</w:t>
            </w:r>
          </w:p>
        </w:tc>
        <w:tc>
          <w:tcPr>
            <w:tcW w:w="2887" w:type="dxa"/>
            <w:vAlign w:val="center"/>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巡检机动车</w:t>
            </w:r>
          </w:p>
        </w:tc>
        <w:tc>
          <w:tcPr>
            <w:tcW w:w="2470" w:type="dxa"/>
            <w:vAlign w:val="center"/>
          </w:tcPr>
          <w:p>
            <w:pPr>
              <w:wordWrap/>
              <w:spacing w:line="500" w:lineRule="exact"/>
              <w:ind w:left="0" w:leftChars="0" w:firstLine="0" w:firstLineChars="0"/>
              <w:jc w:val="center"/>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国六皮卡车</w:t>
            </w:r>
          </w:p>
        </w:tc>
        <w:tc>
          <w:tcPr>
            <w:tcW w:w="981"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≥1辆</w:t>
            </w:r>
          </w:p>
        </w:tc>
        <w:tc>
          <w:tcPr>
            <w:tcW w:w="1892" w:type="dxa"/>
            <w:vMerge w:val="continue"/>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wordWrap/>
              <w:spacing w:line="500" w:lineRule="exact"/>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7</w:t>
            </w:r>
          </w:p>
        </w:tc>
        <w:tc>
          <w:tcPr>
            <w:tcW w:w="2887" w:type="dxa"/>
            <w:vAlign w:val="center"/>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应急扫雪设备</w:t>
            </w:r>
          </w:p>
        </w:tc>
        <w:tc>
          <w:tcPr>
            <w:tcW w:w="2470"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多功能除雪车</w:t>
            </w:r>
          </w:p>
        </w:tc>
        <w:tc>
          <w:tcPr>
            <w:tcW w:w="981"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套</w:t>
            </w:r>
          </w:p>
        </w:tc>
        <w:tc>
          <w:tcPr>
            <w:tcW w:w="1892" w:type="dxa"/>
            <w:vMerge w:val="continue"/>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wordWrap/>
              <w:spacing w:line="500" w:lineRule="exact"/>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8</w:t>
            </w:r>
          </w:p>
        </w:tc>
        <w:tc>
          <w:tcPr>
            <w:tcW w:w="2887" w:type="dxa"/>
            <w:vAlign w:val="center"/>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小型慢车道清扫车</w:t>
            </w:r>
          </w:p>
        </w:tc>
        <w:tc>
          <w:tcPr>
            <w:tcW w:w="2470"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981"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≥1辆</w:t>
            </w:r>
          </w:p>
        </w:tc>
        <w:tc>
          <w:tcPr>
            <w:tcW w:w="1892" w:type="dxa"/>
            <w:vMerge w:val="continue"/>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wordWrap/>
              <w:spacing w:line="500" w:lineRule="exact"/>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9</w:t>
            </w:r>
          </w:p>
        </w:tc>
        <w:tc>
          <w:tcPr>
            <w:tcW w:w="2887" w:type="dxa"/>
            <w:vAlign w:val="center"/>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冲洗车</w:t>
            </w:r>
          </w:p>
        </w:tc>
        <w:tc>
          <w:tcPr>
            <w:tcW w:w="2470"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多功能高压冲洗机车</w:t>
            </w:r>
          </w:p>
        </w:tc>
        <w:tc>
          <w:tcPr>
            <w:tcW w:w="981"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≥1辆</w:t>
            </w:r>
          </w:p>
        </w:tc>
        <w:tc>
          <w:tcPr>
            <w:tcW w:w="1892" w:type="dxa"/>
            <w:vMerge w:val="continue"/>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wordWrap/>
              <w:spacing w:line="500" w:lineRule="exact"/>
              <w:ind w:left="0" w:leftChars="0" w:firstLine="0" w:firstLineChars="0"/>
              <w:jc w:val="center"/>
              <w:textAlignment w:val="auto"/>
              <w:rPr>
                <w:rFonts w:hint="default"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10</w:t>
            </w:r>
          </w:p>
        </w:tc>
        <w:tc>
          <w:tcPr>
            <w:tcW w:w="2887" w:type="dxa"/>
            <w:vAlign w:val="center"/>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移动冲洗设备</w:t>
            </w:r>
          </w:p>
        </w:tc>
        <w:tc>
          <w:tcPr>
            <w:tcW w:w="2470"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大功率移动冲洗设备</w:t>
            </w:r>
          </w:p>
        </w:tc>
        <w:tc>
          <w:tcPr>
            <w:tcW w:w="981"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≥1辆</w:t>
            </w:r>
          </w:p>
        </w:tc>
        <w:tc>
          <w:tcPr>
            <w:tcW w:w="1892"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wordWrap/>
              <w:spacing w:line="500" w:lineRule="exact"/>
              <w:ind w:left="0" w:leftChars="0" w:firstLine="0" w:firstLineChars="0"/>
              <w:jc w:val="center"/>
              <w:textAlignment w:val="auto"/>
              <w:rPr>
                <w:rFonts w:hint="eastAsia"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11</w:t>
            </w:r>
          </w:p>
        </w:tc>
        <w:tc>
          <w:tcPr>
            <w:tcW w:w="2887" w:type="dxa"/>
            <w:vAlign w:val="center"/>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val="en-US" w:eastAsia="zh-CN"/>
              </w:rPr>
              <w:t>电动快速保洁车</w:t>
            </w:r>
          </w:p>
        </w:tc>
        <w:tc>
          <w:tcPr>
            <w:tcW w:w="2470"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981"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辆</w:t>
            </w:r>
          </w:p>
        </w:tc>
        <w:tc>
          <w:tcPr>
            <w:tcW w:w="1892"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wordWrap/>
              <w:spacing w:line="500" w:lineRule="exact"/>
              <w:ind w:left="0" w:leftChars="0" w:firstLine="0" w:firstLineChars="0"/>
              <w:jc w:val="center"/>
              <w:textAlignment w:val="auto"/>
              <w:rPr>
                <w:rFonts w:hint="eastAsia"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12</w:t>
            </w:r>
          </w:p>
        </w:tc>
        <w:tc>
          <w:tcPr>
            <w:tcW w:w="2887" w:type="dxa"/>
            <w:vAlign w:val="center"/>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val="en-US" w:eastAsia="zh-CN"/>
              </w:rPr>
              <w:t>铲车</w:t>
            </w:r>
          </w:p>
        </w:tc>
        <w:tc>
          <w:tcPr>
            <w:tcW w:w="2470"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吨</w:t>
            </w:r>
          </w:p>
        </w:tc>
        <w:tc>
          <w:tcPr>
            <w:tcW w:w="981"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≥1辆</w:t>
            </w:r>
          </w:p>
        </w:tc>
        <w:tc>
          <w:tcPr>
            <w:tcW w:w="1892"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wordWrap/>
              <w:spacing w:line="500" w:lineRule="exact"/>
              <w:ind w:left="0" w:leftChars="0"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13</w:t>
            </w:r>
          </w:p>
        </w:tc>
        <w:tc>
          <w:tcPr>
            <w:tcW w:w="2887" w:type="dxa"/>
            <w:vAlign w:val="center"/>
          </w:tcPr>
          <w:p>
            <w:pPr>
              <w:wordWrap/>
              <w:spacing w:line="500" w:lineRule="exact"/>
              <w:ind w:left="0" w:leftChars="0" w:firstLine="0" w:firstLineChars="0"/>
              <w:jc w:val="left"/>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登高车</w:t>
            </w:r>
          </w:p>
        </w:tc>
        <w:tc>
          <w:tcPr>
            <w:tcW w:w="2470"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981"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辆</w:t>
            </w:r>
          </w:p>
        </w:tc>
        <w:tc>
          <w:tcPr>
            <w:tcW w:w="1892" w:type="dxa"/>
            <w:vMerge w:val="restart"/>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绿化养护设备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wordWrap/>
              <w:spacing w:line="500" w:lineRule="exact"/>
              <w:ind w:left="0" w:leftChars="0"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14</w:t>
            </w:r>
          </w:p>
        </w:tc>
        <w:tc>
          <w:tcPr>
            <w:tcW w:w="2887" w:type="dxa"/>
            <w:vAlign w:val="center"/>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货车</w:t>
            </w:r>
            <w:r>
              <w:rPr>
                <w:rFonts w:hint="eastAsia" w:cs="宋体"/>
                <w:color w:val="auto"/>
                <w:sz w:val="21"/>
                <w:szCs w:val="21"/>
                <w:highlight w:val="none"/>
                <w:lang w:val="en-US" w:eastAsia="zh-CN"/>
              </w:rPr>
              <w:t>（封闭式垃圾收集车）</w:t>
            </w:r>
          </w:p>
        </w:tc>
        <w:tc>
          <w:tcPr>
            <w:tcW w:w="2470"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≥2吨</w:t>
            </w:r>
          </w:p>
        </w:tc>
        <w:tc>
          <w:tcPr>
            <w:tcW w:w="981"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辆</w:t>
            </w:r>
          </w:p>
        </w:tc>
        <w:tc>
          <w:tcPr>
            <w:tcW w:w="1892" w:type="dxa"/>
            <w:vMerge w:val="continue"/>
            <w:vAlign w:val="center"/>
          </w:tcPr>
          <w:p>
            <w:pPr>
              <w:wordWrap/>
              <w:spacing w:line="5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pPr>
              <w:wordWrap/>
              <w:spacing w:line="500" w:lineRule="exact"/>
              <w:ind w:left="0" w:leftChars="0" w:firstLine="0" w:firstLineChars="0"/>
              <w:jc w:val="center"/>
              <w:textAlignment w:val="auto"/>
              <w:rPr>
                <w:rFonts w:hint="default"/>
                <w:color w:val="auto"/>
                <w:lang w:val="en-US" w:eastAsia="zh-CN"/>
              </w:rPr>
            </w:pPr>
            <w:r>
              <w:rPr>
                <w:rFonts w:hint="eastAsia"/>
                <w:color w:val="auto"/>
                <w:lang w:val="en-US" w:eastAsia="zh-CN"/>
              </w:rPr>
              <w:t>15</w:t>
            </w:r>
          </w:p>
        </w:tc>
        <w:tc>
          <w:tcPr>
            <w:tcW w:w="2887" w:type="dxa"/>
            <w:vAlign w:val="center"/>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割灌机</w:t>
            </w:r>
          </w:p>
        </w:tc>
        <w:tc>
          <w:tcPr>
            <w:tcW w:w="2470"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981"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≥3台</w:t>
            </w:r>
          </w:p>
        </w:tc>
        <w:tc>
          <w:tcPr>
            <w:tcW w:w="1892" w:type="dxa"/>
            <w:vMerge w:val="continue"/>
            <w:vAlign w:val="center"/>
          </w:tcPr>
          <w:p>
            <w:pPr>
              <w:wordWrap/>
              <w:spacing w:line="5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pPr>
              <w:wordWrap/>
              <w:spacing w:line="500" w:lineRule="exact"/>
              <w:ind w:left="0" w:leftChars="0"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16</w:t>
            </w:r>
          </w:p>
        </w:tc>
        <w:tc>
          <w:tcPr>
            <w:tcW w:w="2887" w:type="dxa"/>
            <w:vAlign w:val="center"/>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高压除虫喷雾器</w:t>
            </w:r>
          </w:p>
        </w:tc>
        <w:tc>
          <w:tcPr>
            <w:tcW w:w="2470"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981"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≥2台</w:t>
            </w:r>
          </w:p>
        </w:tc>
        <w:tc>
          <w:tcPr>
            <w:tcW w:w="1892" w:type="dxa"/>
            <w:vMerge w:val="continue"/>
            <w:vAlign w:val="center"/>
          </w:tcPr>
          <w:p>
            <w:pPr>
              <w:wordWrap/>
              <w:spacing w:line="5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pPr>
              <w:wordWrap/>
              <w:spacing w:line="500" w:lineRule="exact"/>
              <w:ind w:left="0" w:leftChars="0"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17</w:t>
            </w:r>
          </w:p>
        </w:tc>
        <w:tc>
          <w:tcPr>
            <w:tcW w:w="2887" w:type="dxa"/>
            <w:vAlign w:val="top"/>
          </w:tcPr>
          <w:p>
            <w:pPr>
              <w:wordWrap/>
              <w:spacing w:line="5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树枝粉碎机</w:t>
            </w:r>
          </w:p>
        </w:tc>
        <w:tc>
          <w:tcPr>
            <w:tcW w:w="2470" w:type="dxa"/>
            <w:vAlign w:val="top"/>
          </w:tcPr>
          <w:p>
            <w:pPr>
              <w:wordWrap/>
              <w:spacing w:line="50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中型</w:t>
            </w:r>
          </w:p>
        </w:tc>
        <w:tc>
          <w:tcPr>
            <w:tcW w:w="981" w:type="dxa"/>
            <w:vAlign w:val="top"/>
          </w:tcPr>
          <w:p>
            <w:pPr>
              <w:wordWrap/>
              <w:spacing w:line="5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≥1台</w:t>
            </w:r>
          </w:p>
        </w:tc>
        <w:tc>
          <w:tcPr>
            <w:tcW w:w="1892" w:type="dxa"/>
            <w:vMerge w:val="continue"/>
            <w:vAlign w:val="center"/>
          </w:tcPr>
          <w:p>
            <w:pPr>
              <w:wordWrap/>
              <w:spacing w:line="5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wordWrap/>
              <w:spacing w:line="500" w:lineRule="exact"/>
              <w:ind w:left="0" w:leftChars="0"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18</w:t>
            </w:r>
          </w:p>
        </w:tc>
        <w:tc>
          <w:tcPr>
            <w:tcW w:w="2887" w:type="dxa"/>
            <w:vAlign w:val="top"/>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草坪修剪机</w:t>
            </w:r>
          </w:p>
        </w:tc>
        <w:tc>
          <w:tcPr>
            <w:tcW w:w="2470" w:type="dxa"/>
            <w:vAlign w:val="top"/>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981" w:type="dxa"/>
            <w:vAlign w:val="top"/>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≥2台</w:t>
            </w:r>
          </w:p>
        </w:tc>
        <w:tc>
          <w:tcPr>
            <w:tcW w:w="1892" w:type="dxa"/>
            <w:vMerge w:val="continue"/>
            <w:vAlign w:val="center"/>
          </w:tcPr>
          <w:p>
            <w:pPr>
              <w:wordWrap/>
              <w:spacing w:line="5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wordWrap/>
              <w:spacing w:line="500" w:lineRule="exact"/>
              <w:ind w:left="0" w:leftChars="0"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19</w:t>
            </w:r>
          </w:p>
        </w:tc>
        <w:tc>
          <w:tcPr>
            <w:tcW w:w="2887" w:type="dxa"/>
            <w:vAlign w:val="top"/>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保洁船</w:t>
            </w:r>
          </w:p>
        </w:tc>
        <w:tc>
          <w:tcPr>
            <w:tcW w:w="2470" w:type="dxa"/>
            <w:vAlign w:val="top"/>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含1台运输船、1台多功能保洁船</w:t>
            </w:r>
          </w:p>
        </w:tc>
        <w:tc>
          <w:tcPr>
            <w:tcW w:w="981" w:type="dxa"/>
            <w:vAlign w:val="top"/>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台</w:t>
            </w:r>
          </w:p>
        </w:tc>
        <w:tc>
          <w:tcPr>
            <w:tcW w:w="1892"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河道保洁设备</w:t>
            </w:r>
          </w:p>
        </w:tc>
      </w:tr>
    </w:tbl>
    <w:p>
      <w:pPr>
        <w:widowControl/>
        <w:numPr>
          <w:ilvl w:val="0"/>
          <w:numId w:val="0"/>
        </w:numPr>
        <w:spacing w:line="600" w:lineRule="exact"/>
        <w:ind w:left="-53" w:leftChars="-25"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注：①以上设备要求中标单位须在收到中标通知书之日起10天内自行配备到位，并在投标文件中承诺，</w:t>
      </w:r>
      <w:r>
        <w:rPr>
          <w:rFonts w:hint="eastAsia" w:ascii="宋体" w:hAnsi="宋体" w:eastAsia="宋体" w:cs="宋体"/>
          <w:color w:val="auto"/>
          <w:sz w:val="24"/>
          <w:highlight w:val="none"/>
        </w:rPr>
        <w:t>否则视为不满足</w:t>
      </w:r>
      <w:r>
        <w:rPr>
          <w:rFonts w:hint="eastAsia" w:ascii="宋体" w:hAnsi="宋体" w:cs="宋体"/>
          <w:color w:val="auto"/>
          <w:sz w:val="24"/>
          <w:highlight w:val="none"/>
          <w:lang w:eastAsia="zh-CN"/>
        </w:rPr>
        <w:t>，招标人有权终止合同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街道对主要机械设备安装GPS卫星定位系统，纳入系统平台管理，所产生的费用由中标单位承担，以上设备不得在本街道中标区块以外与其他乡镇（街道）承包的服务区域共用。</w:t>
      </w:r>
    </w:p>
    <w:p>
      <w:pPr>
        <w:widowControl/>
        <w:numPr>
          <w:ilvl w:val="0"/>
          <w:numId w:val="0"/>
        </w:numPr>
        <w:spacing w:line="600" w:lineRule="exact"/>
        <w:ind w:left="-53" w:leftChars="-25" w:firstLine="480" w:firstLineChars="200"/>
        <w:rPr>
          <w:rFonts w:hint="eastAsia" w:ascii="宋体" w:hAnsi="宋体" w:eastAsia="宋体" w:cs="宋体"/>
          <w:b w:val="0"/>
          <w:bCs w:val="0"/>
          <w:color w:val="auto"/>
          <w:highlight w:val="none"/>
          <w:lang w:val="en-US" w:eastAsia="zh-CN"/>
        </w:rPr>
      </w:pPr>
      <w:r>
        <w:rPr>
          <w:rFonts w:hint="eastAsia" w:ascii="宋体" w:hAnsi="宋体" w:eastAsia="宋体" w:cs="宋体"/>
          <w:color w:val="auto"/>
          <w:sz w:val="24"/>
          <w:highlight w:val="none"/>
          <w:lang w:val="en-US" w:eastAsia="zh-CN"/>
        </w:rPr>
        <w:t>②所有音乐线车辆必须配备称重系统并纳入街道系统管理，每天音乐线车辆（称重）</w:t>
      </w:r>
      <w:r>
        <w:rPr>
          <w:rFonts w:hint="eastAsia" w:ascii="宋体" w:hAnsi="宋体" w:eastAsia="宋体" w:cs="宋体"/>
          <w:b w:val="0"/>
          <w:bCs w:val="0"/>
          <w:color w:val="auto"/>
          <w:sz w:val="24"/>
          <w:highlight w:val="none"/>
          <w:lang w:val="en-US" w:eastAsia="zh-CN"/>
        </w:rPr>
        <w:t>数量书面记录必须提交给街道，音乐线车辆（定时）根据实际情况由街道通知配备到位</w:t>
      </w:r>
      <w:r>
        <w:rPr>
          <w:rFonts w:hint="eastAsia" w:ascii="宋体" w:hAnsi="宋体" w:eastAsia="宋体" w:cs="宋体"/>
          <w:b w:val="0"/>
          <w:bCs w:val="0"/>
          <w:color w:val="auto"/>
          <w:highlight w:val="none"/>
          <w:lang w:val="en-US" w:eastAsia="zh-CN"/>
        </w:rPr>
        <w:t>。</w:t>
      </w:r>
    </w:p>
    <w:p>
      <w:pPr>
        <w:snapToGrid w:val="0"/>
        <w:spacing w:line="360" w:lineRule="auto"/>
        <w:jc w:val="both"/>
        <w:rPr>
          <w:rFonts w:ascii="仿宋" w:hAnsi="仿宋" w:eastAsia="仿宋" w:cs="仿宋_GB2312"/>
          <w:b/>
          <w:sz w:val="24"/>
        </w:rPr>
      </w:pPr>
    </w:p>
    <w:p>
      <w:pPr>
        <w:pStyle w:val="77"/>
        <w:rPr>
          <w:rFonts w:hint="eastAsia" w:eastAsia="仿宋"/>
          <w:lang w:val="en-US" w:eastAsia="zh-CN"/>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widowControl w:val="0"/>
        <w:numPr>
          <w:ilvl w:val="0"/>
          <w:numId w:val="0"/>
        </w:numPr>
        <w:wordWrap/>
        <w:adjustRightInd w:val="0"/>
        <w:snapToGrid/>
        <w:spacing w:line="500" w:lineRule="exact"/>
        <w:textAlignment w:val="auto"/>
        <w:rPr>
          <w:rFonts w:hint="eastAsia" w:ascii="宋体" w:hAnsi="宋体" w:eastAsia="宋体" w:cs="宋体"/>
          <w:b/>
          <w:color w:val="auto"/>
          <w:sz w:val="24"/>
          <w:highlight w:val="none"/>
        </w:rPr>
      </w:pPr>
      <w:r>
        <w:rPr>
          <w:rFonts w:hint="eastAsia" w:ascii="宋体" w:hAnsi="宋体"/>
          <w:b/>
          <w:bCs/>
          <w:sz w:val="24"/>
          <w:highlight w:val="none"/>
          <w:lang w:eastAsia="zh-CN"/>
        </w:rPr>
        <w:t>标项二：</w:t>
      </w:r>
    </w:p>
    <w:p>
      <w:pPr>
        <w:widowControl w:val="0"/>
        <w:numPr>
          <w:ilvl w:val="0"/>
          <w:numId w:val="0"/>
        </w:numPr>
        <w:wordWrap/>
        <w:adjustRightInd w:val="0"/>
        <w:snapToGrid/>
        <w:spacing w:line="5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采购清单：</w:t>
      </w:r>
    </w:p>
    <w:tbl>
      <w:tblPr>
        <w:tblStyle w:val="60"/>
        <w:tblW w:w="85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4"/>
        <w:gridCol w:w="2475"/>
        <w:gridCol w:w="803"/>
        <w:gridCol w:w="1261"/>
        <w:gridCol w:w="3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序号</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ind w:right="-1625" w:rightChars="-774" w:firstLine="964" w:firstLineChars="400"/>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名称</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单位</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面积/</w:t>
            </w:r>
          </w:p>
          <w:p>
            <w:pPr>
              <w:widowControl/>
              <w:wordWrap/>
              <w:adjustRightInd w:val="0"/>
              <w:snapToGrid/>
              <w:spacing w:line="360" w:lineRule="exact"/>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数量</w:t>
            </w:r>
          </w:p>
        </w:tc>
        <w:tc>
          <w:tcPr>
            <w:tcW w:w="328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单项报价最高限价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color w:val="auto"/>
                <w:sz w:val="24"/>
                <w:highlight w:val="none"/>
              </w:rPr>
            </w:pPr>
            <w:r>
              <w:rPr>
                <w:rFonts w:hint="eastAsia" w:ascii="宋体" w:hAnsi="宋体" w:cs="宋体"/>
                <w:color w:val="auto"/>
                <w:sz w:val="24"/>
                <w:highlight w:val="none"/>
                <w:lang w:eastAsia="zh-CN"/>
              </w:rPr>
              <w:t>道路</w:t>
            </w:r>
            <w:r>
              <w:rPr>
                <w:rFonts w:hint="eastAsia" w:ascii="宋体" w:hAnsi="宋体" w:eastAsia="宋体" w:cs="宋体"/>
                <w:color w:val="auto"/>
                <w:sz w:val="24"/>
                <w:highlight w:val="none"/>
              </w:rPr>
              <w:t>保洁</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455404.4</w:t>
            </w:r>
          </w:p>
        </w:tc>
        <w:tc>
          <w:tcPr>
            <w:tcW w:w="328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最高限价为</w:t>
            </w:r>
            <w:r>
              <w:rPr>
                <w:rFonts w:hint="eastAsia" w:ascii="宋体" w:hAnsi="宋体" w:cs="宋体"/>
                <w:color w:val="auto"/>
                <w:sz w:val="24"/>
                <w:highlight w:val="none"/>
                <w:lang w:val="en-US" w:eastAsia="zh-CN"/>
              </w:rPr>
              <w:t>20.1</w:t>
            </w:r>
            <w:r>
              <w:rPr>
                <w:rFonts w:hint="eastAsia" w:ascii="宋体" w:hAnsi="宋体" w:eastAsia="宋体" w:cs="宋体"/>
                <w:color w:val="auto"/>
                <w:sz w:val="24"/>
                <w:highlight w:val="none"/>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道路保洁</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32750</w:t>
            </w:r>
          </w:p>
        </w:tc>
        <w:tc>
          <w:tcPr>
            <w:tcW w:w="328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最高限价为</w:t>
            </w:r>
            <w:r>
              <w:rPr>
                <w:rFonts w:hint="eastAsia" w:ascii="宋体" w:hAnsi="宋体" w:cs="宋体"/>
                <w:color w:val="auto"/>
                <w:sz w:val="24"/>
                <w:highlight w:val="none"/>
                <w:lang w:val="en-US" w:eastAsia="zh-CN"/>
              </w:rPr>
              <w:t>14.94</w:t>
            </w:r>
            <w:r>
              <w:rPr>
                <w:rFonts w:hint="eastAsia" w:ascii="宋体" w:hAnsi="宋体" w:eastAsia="宋体" w:cs="宋体"/>
                <w:color w:val="auto"/>
                <w:sz w:val="24"/>
                <w:highlight w:val="none"/>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rPr>
              <w:t>3</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绿化养护</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default" w:ascii="宋体" w:hAnsi="宋体" w:eastAsia="宋体" w:cs="宋体"/>
                <w:color w:val="auto"/>
                <w:sz w:val="24"/>
                <w:highlight w:val="none"/>
                <w:lang w:val="en-US"/>
              </w:rPr>
            </w:pPr>
            <w:r>
              <w:rPr>
                <w:rFonts w:hint="eastAsia" w:ascii="宋体" w:hAnsi="宋体" w:cs="宋体"/>
                <w:color w:val="auto"/>
                <w:kern w:val="0"/>
                <w:sz w:val="24"/>
                <w:highlight w:val="none"/>
                <w:lang w:val="en-US" w:eastAsia="zh-CN"/>
              </w:rPr>
              <w:t>171772.6</w:t>
            </w:r>
          </w:p>
        </w:tc>
        <w:tc>
          <w:tcPr>
            <w:tcW w:w="328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最高限价为</w:t>
            </w:r>
            <w:r>
              <w:rPr>
                <w:rFonts w:hint="eastAsia" w:ascii="宋体" w:hAnsi="宋体" w:cs="宋体"/>
                <w:color w:val="auto"/>
                <w:sz w:val="24"/>
                <w:highlight w:val="none"/>
                <w:lang w:val="en-US" w:eastAsia="zh-CN"/>
              </w:rPr>
              <w:t>9.16</w:t>
            </w:r>
            <w:r>
              <w:rPr>
                <w:rFonts w:hint="eastAsia" w:ascii="宋体" w:hAnsi="宋体" w:eastAsia="宋体" w:cs="宋体"/>
                <w:color w:val="auto"/>
                <w:sz w:val="24"/>
                <w:highlight w:val="none"/>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rPr>
              <w:t>4</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河道保洁</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135912.4</w:t>
            </w:r>
          </w:p>
        </w:tc>
        <w:tc>
          <w:tcPr>
            <w:tcW w:w="328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最高限价为</w:t>
            </w:r>
            <w:r>
              <w:rPr>
                <w:rFonts w:hint="eastAsia" w:ascii="宋体" w:hAnsi="宋体" w:cs="宋体"/>
                <w:color w:val="auto"/>
                <w:sz w:val="24"/>
                <w:highlight w:val="none"/>
                <w:lang w:val="en-US" w:eastAsia="zh-CN"/>
              </w:rPr>
              <w:t>3.105</w:t>
            </w:r>
            <w:r>
              <w:rPr>
                <w:rFonts w:hint="eastAsia" w:ascii="宋体" w:hAnsi="宋体" w:eastAsia="宋体" w:cs="宋体"/>
                <w:color w:val="auto"/>
                <w:sz w:val="24"/>
                <w:highlight w:val="none"/>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02省道两侧绿化养护</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210000</w:t>
            </w:r>
          </w:p>
        </w:tc>
        <w:tc>
          <w:tcPr>
            <w:tcW w:w="328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最高限价为150万元/年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庙山南/北村</w:t>
            </w:r>
            <w:r>
              <w:rPr>
                <w:rFonts w:hint="eastAsia" w:ascii="宋体" w:hAnsi="宋体" w:cs="宋体"/>
                <w:color w:val="auto"/>
                <w:sz w:val="24"/>
                <w:highlight w:val="none"/>
                <w:lang w:val="en-US" w:eastAsia="zh-CN"/>
              </w:rPr>
              <w:t>农村垃圾分类</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cs="宋体"/>
                <w:color w:val="auto"/>
                <w:kern w:val="0"/>
                <w:sz w:val="24"/>
                <w:highlight w:val="none"/>
                <w:lang w:val="en-US" w:eastAsia="zh-CN"/>
              </w:rPr>
            </w:pP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cs="宋体"/>
                <w:color w:val="auto"/>
                <w:sz w:val="24"/>
                <w:highlight w:val="none"/>
                <w:lang w:val="en-US" w:eastAsia="zh-CN"/>
              </w:rPr>
            </w:pPr>
          </w:p>
        </w:tc>
        <w:tc>
          <w:tcPr>
            <w:tcW w:w="328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6万/年</w:t>
            </w:r>
          </w:p>
        </w:tc>
      </w:tr>
    </w:tbl>
    <w:p>
      <w:pPr>
        <w:snapToGrid w:val="0"/>
        <w:spacing w:line="360" w:lineRule="auto"/>
        <w:jc w:val="both"/>
        <w:rPr>
          <w:rFonts w:ascii="仿宋" w:hAnsi="仿宋" w:eastAsia="仿宋" w:cs="仿宋_GB2312"/>
          <w:b/>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pStyle w:val="5"/>
        <w:jc w:val="center"/>
        <w:rPr>
          <w:rFonts w:hint="eastAsia" w:ascii="宋体" w:hAnsi="宋体" w:eastAsia="宋体" w:cs="宋体"/>
          <w:highlight w:val="none"/>
          <w:lang w:val="en-US"/>
        </w:rPr>
      </w:pPr>
      <w:r>
        <w:rPr>
          <w:rFonts w:hint="eastAsia" w:ascii="宋体" w:hAnsi="宋体" w:eastAsia="宋体" w:cs="宋体"/>
          <w:highlight w:val="none"/>
          <w:lang w:val="en-US" w:eastAsia="zh-CN"/>
        </w:rPr>
        <w:t>闲林街道综合养护项目</w:t>
      </w:r>
      <w:r>
        <w:rPr>
          <w:rFonts w:hint="eastAsia" w:ascii="楷体_GB2312" w:hAnsi="楷体_GB2312" w:eastAsia="楷体_GB2312" w:cs="楷体_GB2312"/>
          <w:highlight w:val="none"/>
          <w:lang w:val="en-US" w:eastAsia="zh-CN"/>
        </w:rPr>
        <w:t>（</w:t>
      </w:r>
      <w:r>
        <w:rPr>
          <w:rFonts w:hint="eastAsia" w:ascii="楷体_GB2312" w:hAnsi="楷体_GB2312" w:eastAsia="楷体_GB2312" w:cs="楷体_GB2312"/>
          <w:highlight w:val="none"/>
          <w:lang w:val="en-US"/>
        </w:rPr>
        <w:t>标</w:t>
      </w:r>
      <w:r>
        <w:rPr>
          <w:rFonts w:hint="eastAsia" w:ascii="楷体_GB2312" w:hAnsi="楷体_GB2312" w:eastAsia="楷体_GB2312" w:cs="楷体_GB2312"/>
          <w:highlight w:val="none"/>
          <w:lang w:val="en-US" w:eastAsia="zh-CN"/>
        </w:rPr>
        <w:t>项二）</w:t>
      </w:r>
      <w:r>
        <w:rPr>
          <w:rFonts w:hint="eastAsia" w:ascii="宋体" w:hAnsi="宋体" w:eastAsia="宋体" w:cs="宋体"/>
          <w:highlight w:val="none"/>
          <w:lang w:val="en-US" w:eastAsia="zh-CN"/>
        </w:rPr>
        <w:t>道路</w:t>
      </w:r>
      <w:r>
        <w:rPr>
          <w:rFonts w:hint="eastAsia" w:ascii="宋体" w:hAnsi="宋体" w:eastAsia="宋体" w:cs="宋体"/>
          <w:highlight w:val="none"/>
          <w:lang w:val="en-US"/>
        </w:rPr>
        <w:t>养护明细表</w:t>
      </w:r>
    </w:p>
    <w:tbl>
      <w:tblPr>
        <w:tblStyle w:val="60"/>
        <w:tblW w:w="132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2"/>
        <w:gridCol w:w="1896"/>
        <w:gridCol w:w="2660"/>
        <w:gridCol w:w="724"/>
        <w:gridCol w:w="958"/>
        <w:gridCol w:w="2425"/>
        <w:gridCol w:w="4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序号</w:t>
            </w:r>
          </w:p>
        </w:tc>
        <w:tc>
          <w:tcPr>
            <w:tcW w:w="1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道路名称</w:t>
            </w:r>
          </w:p>
        </w:tc>
        <w:tc>
          <w:tcPr>
            <w:tcW w:w="2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起止点</w:t>
            </w:r>
          </w:p>
        </w:tc>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21"/>
                <w:szCs w:val="21"/>
                <w:highlight w:val="none"/>
                <w:lang w:eastAsia="zh-CN"/>
              </w:rPr>
            </w:pPr>
            <w:r>
              <w:rPr>
                <w:rFonts w:hint="eastAsia" w:ascii="宋体" w:hAnsi="宋体" w:eastAsia="宋体" w:cs="宋体"/>
                <w:b/>
                <w:bCs/>
                <w:color w:val="000000"/>
                <w:kern w:val="0"/>
                <w:sz w:val="21"/>
                <w:szCs w:val="21"/>
                <w:highlight w:val="none"/>
              </w:rPr>
              <w:t>长度</w:t>
            </w:r>
          </w:p>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（m）</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21"/>
                <w:szCs w:val="21"/>
                <w:highlight w:val="none"/>
                <w:lang w:eastAsia="zh-CN"/>
              </w:rPr>
            </w:pPr>
            <w:r>
              <w:rPr>
                <w:rFonts w:hint="eastAsia" w:ascii="宋体" w:hAnsi="宋体" w:eastAsia="宋体" w:cs="宋体"/>
                <w:b/>
                <w:bCs/>
                <w:color w:val="000000"/>
                <w:kern w:val="0"/>
                <w:sz w:val="21"/>
                <w:szCs w:val="21"/>
                <w:highlight w:val="none"/>
              </w:rPr>
              <w:t>标准断面宽度</w:t>
            </w:r>
          </w:p>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（m）</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21"/>
                <w:szCs w:val="21"/>
                <w:highlight w:val="none"/>
                <w:lang w:eastAsia="zh-CN"/>
              </w:rPr>
            </w:pPr>
            <w:r>
              <w:rPr>
                <w:rFonts w:hint="eastAsia" w:ascii="宋体" w:hAnsi="宋体" w:cs="宋体"/>
                <w:b/>
                <w:bCs/>
                <w:color w:val="000000"/>
                <w:kern w:val="0"/>
                <w:sz w:val="21"/>
                <w:szCs w:val="21"/>
                <w:highlight w:val="none"/>
                <w:lang w:eastAsia="zh-CN"/>
              </w:rPr>
              <w:t>保洁面积</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21"/>
                <w:szCs w:val="21"/>
                <w:highlight w:val="none"/>
                <w:lang w:eastAsia="zh-CN"/>
              </w:rPr>
            </w:pPr>
            <w:r>
              <w:rPr>
                <w:rFonts w:hint="eastAsia" w:ascii="宋体" w:hAnsi="宋体" w:cs="宋体"/>
                <w:b/>
                <w:bCs/>
                <w:color w:val="000000"/>
                <w:kern w:val="0"/>
                <w:sz w:val="21"/>
                <w:szCs w:val="21"/>
                <w:highlight w:val="none"/>
                <w:lang w:eastAsia="zh-CN"/>
              </w:rPr>
              <w:t>保洁等级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w:t>
            </w:r>
          </w:p>
        </w:tc>
        <w:tc>
          <w:tcPr>
            <w:tcW w:w="189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闲林中路</w:t>
            </w:r>
          </w:p>
        </w:tc>
        <w:tc>
          <w:tcPr>
            <w:tcW w:w="26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西起闲富中路，东至（3之3幼儿园路）</w:t>
            </w:r>
          </w:p>
        </w:tc>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896</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43</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38702.0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2</w:t>
            </w:r>
          </w:p>
        </w:tc>
        <w:tc>
          <w:tcPr>
            <w:tcW w:w="189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闲富中路</w:t>
            </w:r>
          </w:p>
        </w:tc>
        <w:tc>
          <w:tcPr>
            <w:tcW w:w="26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南起闲林中路，北至02省道(街道办事处)</w:t>
            </w:r>
          </w:p>
        </w:tc>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900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42</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38084.0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3</w:t>
            </w:r>
          </w:p>
        </w:tc>
        <w:tc>
          <w:tcPr>
            <w:tcW w:w="189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良睦路</w:t>
            </w:r>
          </w:p>
        </w:tc>
        <w:tc>
          <w:tcPr>
            <w:tcW w:w="26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南起闲林东路(棠梨家园),北至02省道</w:t>
            </w:r>
          </w:p>
        </w:tc>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646</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43</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27583.0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4</w:t>
            </w:r>
          </w:p>
        </w:tc>
        <w:tc>
          <w:tcPr>
            <w:tcW w:w="189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闲林东路</w:t>
            </w:r>
          </w:p>
        </w:tc>
        <w:tc>
          <w:tcPr>
            <w:tcW w:w="26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西起(3之3幼儿园路),东至良睦路(棠梨家园)</w:t>
            </w:r>
          </w:p>
        </w:tc>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2083</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32</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66719.0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5</w:t>
            </w:r>
          </w:p>
        </w:tc>
        <w:tc>
          <w:tcPr>
            <w:tcW w:w="189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闲林东路支路（闲林港路）</w:t>
            </w:r>
          </w:p>
        </w:tc>
        <w:tc>
          <w:tcPr>
            <w:tcW w:w="26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南起闲林东路，北至02省道</w:t>
            </w:r>
          </w:p>
        </w:tc>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417</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32</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13179.0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6</w:t>
            </w:r>
          </w:p>
        </w:tc>
        <w:tc>
          <w:tcPr>
            <w:tcW w:w="189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闲林东路（五常交接段）</w:t>
            </w:r>
          </w:p>
        </w:tc>
        <w:tc>
          <w:tcPr>
            <w:tcW w:w="26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西起良睦路(棠梨家园)，东至精研所</w:t>
            </w:r>
          </w:p>
        </w:tc>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545</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19</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10171.0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7</w:t>
            </w:r>
          </w:p>
        </w:tc>
        <w:tc>
          <w:tcPr>
            <w:tcW w:w="189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闲林东路五常交接段北侧支路</w:t>
            </w:r>
          </w:p>
        </w:tc>
        <w:tc>
          <w:tcPr>
            <w:tcW w:w="26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南起闲林东路北至（现状18号工厂门口）</w:t>
            </w:r>
          </w:p>
        </w:tc>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70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32</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2250.0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8</w:t>
            </w:r>
          </w:p>
        </w:tc>
        <w:tc>
          <w:tcPr>
            <w:tcW w:w="189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闲富南路</w:t>
            </w:r>
          </w:p>
        </w:tc>
        <w:tc>
          <w:tcPr>
            <w:tcW w:w="26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南起方家山路(电信门口),北至闲林中路</w:t>
            </w:r>
          </w:p>
        </w:tc>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384</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42</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16150.0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9</w:t>
            </w:r>
          </w:p>
        </w:tc>
        <w:tc>
          <w:tcPr>
            <w:tcW w:w="189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文卫路</w:t>
            </w:r>
          </w:p>
        </w:tc>
        <w:tc>
          <w:tcPr>
            <w:tcW w:w="26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北起闲林中路，南至方家山路(停车场)</w:t>
            </w:r>
          </w:p>
        </w:tc>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183</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26</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4690.0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10</w:t>
            </w:r>
          </w:p>
        </w:tc>
        <w:tc>
          <w:tcPr>
            <w:tcW w:w="189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方家山路</w:t>
            </w:r>
          </w:p>
        </w:tc>
        <w:tc>
          <w:tcPr>
            <w:tcW w:w="26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东起福严路，西至闲富南路(停车场)</w:t>
            </w:r>
          </w:p>
        </w:tc>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385</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21</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8027.0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11</w:t>
            </w:r>
          </w:p>
        </w:tc>
        <w:tc>
          <w:tcPr>
            <w:tcW w:w="189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联荣路</w:t>
            </w:r>
          </w:p>
        </w:tc>
        <w:tc>
          <w:tcPr>
            <w:tcW w:w="26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北起闲林中路，南至泰闲路</w:t>
            </w:r>
          </w:p>
        </w:tc>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463</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19</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8690.0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12</w:t>
            </w:r>
          </w:p>
        </w:tc>
        <w:tc>
          <w:tcPr>
            <w:tcW w:w="189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福严路</w:t>
            </w:r>
          </w:p>
        </w:tc>
        <w:tc>
          <w:tcPr>
            <w:tcW w:w="26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北起闲林中路，南至泰闲路</w:t>
            </w:r>
          </w:p>
        </w:tc>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409</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14</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5672.0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13</w:t>
            </w:r>
          </w:p>
        </w:tc>
        <w:tc>
          <w:tcPr>
            <w:tcW w:w="189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高教南路</w:t>
            </w:r>
          </w:p>
        </w:tc>
        <w:tc>
          <w:tcPr>
            <w:tcW w:w="26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南起荆余线，北至02省道</w:t>
            </w:r>
          </w:p>
        </w:tc>
        <w:tc>
          <w:tcPr>
            <w:tcW w:w="7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kern w:val="2"/>
                <w:sz w:val="22"/>
                <w:szCs w:val="22"/>
                <w:u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kern w:val="2"/>
                <w:sz w:val="22"/>
                <w:szCs w:val="22"/>
                <w:u w:val="none"/>
                <w:lang w:val="en-US" w:eastAsia="zh-CN" w:bidi="ar-SA"/>
              </w:rPr>
            </w:pPr>
          </w:p>
        </w:tc>
        <w:tc>
          <w:tcPr>
            <w:tcW w:w="24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kern w:val="2"/>
                <w:sz w:val="22"/>
                <w:szCs w:val="22"/>
                <w:u w:val="none"/>
                <w:lang w:val="en-US" w:eastAsia="zh-CN" w:bidi="ar-SA"/>
              </w:rPr>
            </w:pP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14</w:t>
            </w:r>
          </w:p>
        </w:tc>
        <w:tc>
          <w:tcPr>
            <w:tcW w:w="189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云睦街</w:t>
            </w:r>
          </w:p>
        </w:tc>
        <w:tc>
          <w:tcPr>
            <w:tcW w:w="26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西起良睦路，东至高教南路</w:t>
            </w:r>
          </w:p>
        </w:tc>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1212</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18</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22103.0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15</w:t>
            </w:r>
          </w:p>
        </w:tc>
        <w:tc>
          <w:tcPr>
            <w:tcW w:w="189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星洲翠谷（二、三期段）</w:t>
            </w:r>
          </w:p>
        </w:tc>
        <w:tc>
          <w:tcPr>
            <w:tcW w:w="26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二、三期道路段</w:t>
            </w:r>
          </w:p>
        </w:tc>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356</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10</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3624.0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16</w:t>
            </w:r>
          </w:p>
        </w:tc>
        <w:tc>
          <w:tcPr>
            <w:tcW w:w="189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闲泰路（含岔路）</w:t>
            </w:r>
          </w:p>
        </w:tc>
        <w:tc>
          <w:tcPr>
            <w:tcW w:w="26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东起福严路，西至闲祝线</w:t>
            </w:r>
          </w:p>
        </w:tc>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448</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14</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6248.0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17</w:t>
            </w:r>
          </w:p>
        </w:tc>
        <w:tc>
          <w:tcPr>
            <w:tcW w:w="189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沿河绿道、走廊</w:t>
            </w:r>
          </w:p>
        </w:tc>
        <w:tc>
          <w:tcPr>
            <w:tcW w:w="26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位于杨桥路东桥，至老街区</w:t>
            </w:r>
          </w:p>
        </w:tc>
        <w:tc>
          <w:tcPr>
            <w:tcW w:w="7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2253.0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18</w:t>
            </w:r>
          </w:p>
        </w:tc>
        <w:tc>
          <w:tcPr>
            <w:tcW w:w="189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科嘉苑路</w:t>
            </w:r>
          </w:p>
        </w:tc>
        <w:tc>
          <w:tcPr>
            <w:tcW w:w="26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北起闲林东路，南至科嘉苑门前</w:t>
            </w:r>
          </w:p>
        </w:tc>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223</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11</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2448.0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19</w:t>
            </w:r>
          </w:p>
        </w:tc>
        <w:tc>
          <w:tcPr>
            <w:tcW w:w="189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闲林山水（北门前）</w:t>
            </w:r>
          </w:p>
        </w:tc>
        <w:tc>
          <w:tcPr>
            <w:tcW w:w="26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位于闲林山水北门前道路</w:t>
            </w:r>
          </w:p>
        </w:tc>
        <w:tc>
          <w:tcPr>
            <w:tcW w:w="7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11050.0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20</w:t>
            </w:r>
          </w:p>
        </w:tc>
        <w:tc>
          <w:tcPr>
            <w:tcW w:w="189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闲湖线</w:t>
            </w:r>
          </w:p>
        </w:tc>
        <w:tc>
          <w:tcPr>
            <w:tcW w:w="26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北起杨桥路东桥，南至联荣路北</w:t>
            </w:r>
          </w:p>
        </w:tc>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380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15</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5825.0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21</w:t>
            </w:r>
          </w:p>
        </w:tc>
        <w:tc>
          <w:tcPr>
            <w:tcW w:w="189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章家潭路</w:t>
            </w:r>
          </w:p>
        </w:tc>
        <w:tc>
          <w:tcPr>
            <w:tcW w:w="26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北起杨桥路东桥，南至乐支街</w:t>
            </w:r>
          </w:p>
        </w:tc>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160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12</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1920.0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22</w:t>
            </w:r>
          </w:p>
        </w:tc>
        <w:tc>
          <w:tcPr>
            <w:tcW w:w="189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庙山路</w:t>
            </w:r>
          </w:p>
        </w:tc>
        <w:tc>
          <w:tcPr>
            <w:tcW w:w="26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南起闲林中路，北至钼铁矿小区口</w:t>
            </w:r>
          </w:p>
        </w:tc>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580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7</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4060.0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23</w:t>
            </w:r>
          </w:p>
        </w:tc>
        <w:tc>
          <w:tcPr>
            <w:tcW w:w="189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钼铁矿篮球场</w:t>
            </w:r>
          </w:p>
        </w:tc>
        <w:tc>
          <w:tcPr>
            <w:tcW w:w="26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钼铁矿小区内</w:t>
            </w:r>
          </w:p>
        </w:tc>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35</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31</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 xml:space="preserve">1123.0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auto"/>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24</w:t>
            </w:r>
          </w:p>
        </w:tc>
        <w:tc>
          <w:tcPr>
            <w:tcW w:w="189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杨桥路东</w:t>
            </w:r>
          </w:p>
        </w:tc>
        <w:tc>
          <w:tcPr>
            <w:tcW w:w="26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西起闲富中路，东至闲湖线(桥头)</w:t>
            </w:r>
          </w:p>
        </w:tc>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335</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17</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5739.0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25</w:t>
            </w:r>
          </w:p>
        </w:tc>
        <w:tc>
          <w:tcPr>
            <w:tcW w:w="189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闲林港路1</w:t>
            </w:r>
          </w:p>
        </w:tc>
        <w:tc>
          <w:tcPr>
            <w:tcW w:w="26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北起02省道，南至(闲湖城红树湾路口)</w:t>
            </w:r>
          </w:p>
        </w:tc>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1553</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9</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14240.0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26</w:t>
            </w:r>
          </w:p>
        </w:tc>
        <w:tc>
          <w:tcPr>
            <w:tcW w:w="189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闲林港路2</w:t>
            </w:r>
          </w:p>
        </w:tc>
        <w:tc>
          <w:tcPr>
            <w:tcW w:w="26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北起(闲湖城红树湾路口),南至闲林东路</w:t>
            </w:r>
          </w:p>
        </w:tc>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280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6</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1680.0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27</w:t>
            </w:r>
          </w:p>
        </w:tc>
        <w:tc>
          <w:tcPr>
            <w:tcW w:w="189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昆庭路</w:t>
            </w:r>
          </w:p>
        </w:tc>
        <w:tc>
          <w:tcPr>
            <w:tcW w:w="26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闲林东路—闲林港</w:t>
            </w:r>
          </w:p>
        </w:tc>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357</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22</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7950.0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28</w:t>
            </w:r>
          </w:p>
        </w:tc>
        <w:tc>
          <w:tcPr>
            <w:tcW w:w="189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云睦港路（云睦街西）</w:t>
            </w:r>
          </w:p>
        </w:tc>
        <w:tc>
          <w:tcPr>
            <w:tcW w:w="26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良睦路—闲湖城</w:t>
            </w:r>
          </w:p>
        </w:tc>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1141</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19</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21510.0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29</w:t>
            </w:r>
          </w:p>
        </w:tc>
        <w:tc>
          <w:tcPr>
            <w:tcW w:w="189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方家山公园</w:t>
            </w:r>
          </w:p>
        </w:tc>
        <w:tc>
          <w:tcPr>
            <w:tcW w:w="26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位于方家山路南</w:t>
            </w:r>
          </w:p>
        </w:tc>
        <w:tc>
          <w:tcPr>
            <w:tcW w:w="7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23100.0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30</w:t>
            </w:r>
          </w:p>
        </w:tc>
        <w:tc>
          <w:tcPr>
            <w:tcW w:w="189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联荣小区（建行后）</w:t>
            </w:r>
          </w:p>
        </w:tc>
        <w:tc>
          <w:tcPr>
            <w:tcW w:w="26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kern w:val="2"/>
                <w:sz w:val="22"/>
                <w:szCs w:val="22"/>
                <w:u w:val="none"/>
                <w:lang w:val="en-US" w:eastAsia="zh-CN" w:bidi="ar-SA"/>
              </w:rPr>
            </w:pPr>
          </w:p>
        </w:tc>
        <w:tc>
          <w:tcPr>
            <w:tcW w:w="7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320.0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31</w:t>
            </w:r>
          </w:p>
        </w:tc>
        <w:tc>
          <w:tcPr>
            <w:tcW w:w="1896"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联荣小区（联荣路）</w:t>
            </w:r>
          </w:p>
        </w:tc>
        <w:tc>
          <w:tcPr>
            <w:tcW w:w="2660" w:type="dxa"/>
            <w:tcBorders>
              <w:top w:val="single" w:color="000000" w:sz="4" w:space="0"/>
              <w:left w:val="single" w:color="000000" w:sz="4" w:space="0"/>
              <w:bottom w:val="nil"/>
              <w:right w:val="single" w:color="000000" w:sz="4" w:space="0"/>
            </w:tcBorders>
            <w:vAlign w:val="center"/>
          </w:tcPr>
          <w:p>
            <w:pPr>
              <w:rPr>
                <w:rFonts w:hint="eastAsia" w:ascii="宋体" w:hAnsi="宋体" w:eastAsia="宋体" w:cs="宋体"/>
                <w:i w:val="0"/>
                <w:iCs w:val="0"/>
                <w:color w:val="000000"/>
                <w:kern w:val="2"/>
                <w:sz w:val="22"/>
                <w:szCs w:val="22"/>
                <w:u w:val="none"/>
                <w:lang w:val="en-US" w:eastAsia="zh-CN" w:bidi="ar-SA"/>
              </w:rPr>
            </w:pPr>
          </w:p>
        </w:tc>
        <w:tc>
          <w:tcPr>
            <w:tcW w:w="724" w:type="dxa"/>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958" w:type="dxa"/>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242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150.0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32</w:t>
            </w:r>
          </w:p>
        </w:tc>
        <w:tc>
          <w:tcPr>
            <w:tcW w:w="1896"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云睦港路、云睦街沿街商铺门前铺装区域</w:t>
            </w:r>
          </w:p>
        </w:tc>
        <w:tc>
          <w:tcPr>
            <w:tcW w:w="2660"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闲林商贸区块至高教路</w:t>
            </w:r>
          </w:p>
        </w:tc>
        <w:tc>
          <w:tcPr>
            <w:tcW w:w="724" w:type="dxa"/>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958" w:type="dxa"/>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242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10244.0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33</w:t>
            </w:r>
          </w:p>
        </w:tc>
        <w:tc>
          <w:tcPr>
            <w:tcW w:w="1896"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闲林山水北侧道路人行道</w:t>
            </w:r>
          </w:p>
        </w:tc>
        <w:tc>
          <w:tcPr>
            <w:tcW w:w="2660"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位于闲林山水北侧</w:t>
            </w:r>
          </w:p>
        </w:tc>
        <w:tc>
          <w:tcPr>
            <w:tcW w:w="724" w:type="dxa"/>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958" w:type="dxa"/>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242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3136.0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34</w:t>
            </w:r>
          </w:p>
        </w:tc>
        <w:tc>
          <w:tcPr>
            <w:tcW w:w="1896"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闲林山水西侧小路</w:t>
            </w:r>
          </w:p>
        </w:tc>
        <w:tc>
          <w:tcPr>
            <w:tcW w:w="2660"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北起闲林山水北路，南至云睦街</w:t>
            </w:r>
          </w:p>
        </w:tc>
        <w:tc>
          <w:tcPr>
            <w:tcW w:w="724"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394</w:t>
            </w:r>
          </w:p>
        </w:tc>
        <w:tc>
          <w:tcPr>
            <w:tcW w:w="95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7</w:t>
            </w:r>
          </w:p>
        </w:tc>
        <w:tc>
          <w:tcPr>
            <w:tcW w:w="242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2617.0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35</w:t>
            </w:r>
          </w:p>
        </w:tc>
        <w:tc>
          <w:tcPr>
            <w:tcW w:w="1896"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杨桥路沿街商铺门前铺装区域</w:t>
            </w:r>
          </w:p>
        </w:tc>
        <w:tc>
          <w:tcPr>
            <w:tcW w:w="2660"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位于杨桥路东段</w:t>
            </w:r>
          </w:p>
        </w:tc>
        <w:tc>
          <w:tcPr>
            <w:tcW w:w="724" w:type="dxa"/>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958" w:type="dxa"/>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242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5478.0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36</w:t>
            </w:r>
          </w:p>
        </w:tc>
        <w:tc>
          <w:tcPr>
            <w:tcW w:w="1896"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钱潮水泥厂门口道路</w:t>
            </w:r>
          </w:p>
        </w:tc>
        <w:tc>
          <w:tcPr>
            <w:tcW w:w="2660"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北起闲林东路，南至钱潮门口</w:t>
            </w:r>
          </w:p>
        </w:tc>
        <w:tc>
          <w:tcPr>
            <w:tcW w:w="724" w:type="dxa"/>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958" w:type="dxa"/>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242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523.0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37</w:t>
            </w:r>
          </w:p>
        </w:tc>
        <w:tc>
          <w:tcPr>
            <w:tcW w:w="1896"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联富巷</w:t>
            </w:r>
          </w:p>
        </w:tc>
        <w:tc>
          <w:tcPr>
            <w:tcW w:w="2660"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西起闲富南路，东至闲林中路</w:t>
            </w:r>
          </w:p>
        </w:tc>
        <w:tc>
          <w:tcPr>
            <w:tcW w:w="724"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127</w:t>
            </w:r>
          </w:p>
        </w:tc>
        <w:tc>
          <w:tcPr>
            <w:tcW w:w="95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17</w:t>
            </w:r>
          </w:p>
        </w:tc>
        <w:tc>
          <w:tcPr>
            <w:tcW w:w="242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2118.0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38</w:t>
            </w:r>
          </w:p>
        </w:tc>
        <w:tc>
          <w:tcPr>
            <w:tcW w:w="1896"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菜场周边道路</w:t>
            </w:r>
          </w:p>
        </w:tc>
        <w:tc>
          <w:tcPr>
            <w:tcW w:w="2660"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位于西田城周边</w:t>
            </w:r>
          </w:p>
        </w:tc>
        <w:tc>
          <w:tcPr>
            <w:tcW w:w="724" w:type="dxa"/>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958" w:type="dxa"/>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242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2368.0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39</w:t>
            </w:r>
          </w:p>
        </w:tc>
        <w:tc>
          <w:tcPr>
            <w:tcW w:w="1896"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棠梨家园商铺门前铺装区域</w:t>
            </w:r>
          </w:p>
        </w:tc>
        <w:tc>
          <w:tcPr>
            <w:tcW w:w="2660"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位于良睦路与闲林东路交接西南侧</w:t>
            </w:r>
          </w:p>
        </w:tc>
        <w:tc>
          <w:tcPr>
            <w:tcW w:w="724" w:type="dxa"/>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958" w:type="dxa"/>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242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4104.0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40</w:t>
            </w:r>
          </w:p>
        </w:tc>
        <w:tc>
          <w:tcPr>
            <w:tcW w:w="1896"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联荣小区（街巷1）</w:t>
            </w:r>
          </w:p>
        </w:tc>
        <w:tc>
          <w:tcPr>
            <w:tcW w:w="2660"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位于福严路西（建行南面）</w:t>
            </w:r>
          </w:p>
        </w:tc>
        <w:tc>
          <w:tcPr>
            <w:tcW w:w="724" w:type="dxa"/>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958" w:type="dxa"/>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242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1094.0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41</w:t>
            </w:r>
          </w:p>
        </w:tc>
        <w:tc>
          <w:tcPr>
            <w:tcW w:w="1896"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联荣小区（街巷2）</w:t>
            </w:r>
          </w:p>
        </w:tc>
        <w:tc>
          <w:tcPr>
            <w:tcW w:w="2660"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位于福严路西（建行西面）</w:t>
            </w:r>
          </w:p>
        </w:tc>
        <w:tc>
          <w:tcPr>
            <w:tcW w:w="724" w:type="dxa"/>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958" w:type="dxa"/>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242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499.0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42</w:t>
            </w:r>
          </w:p>
        </w:tc>
        <w:tc>
          <w:tcPr>
            <w:tcW w:w="189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联荣小区（街巷3）</w:t>
            </w:r>
          </w:p>
        </w:tc>
        <w:tc>
          <w:tcPr>
            <w:tcW w:w="26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位于联荣路东（建行南面）</w:t>
            </w:r>
          </w:p>
        </w:tc>
        <w:tc>
          <w:tcPr>
            <w:tcW w:w="7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456.0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43</w:t>
            </w:r>
          </w:p>
        </w:tc>
        <w:tc>
          <w:tcPr>
            <w:tcW w:w="18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学校路</w:t>
            </w:r>
          </w:p>
        </w:tc>
        <w:tc>
          <w:tcPr>
            <w:tcW w:w="26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南起闲林东路-北至乐支街</w:t>
            </w:r>
          </w:p>
        </w:tc>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431.599</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12</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3619.2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44</w:t>
            </w:r>
          </w:p>
        </w:tc>
        <w:tc>
          <w:tcPr>
            <w:tcW w:w="18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乐支街（横一路）</w:t>
            </w:r>
          </w:p>
        </w:tc>
        <w:tc>
          <w:tcPr>
            <w:tcW w:w="26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西起闲富中路-东至西市街</w:t>
            </w:r>
          </w:p>
        </w:tc>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283.042</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12</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3396.5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45</w:t>
            </w:r>
          </w:p>
        </w:tc>
        <w:tc>
          <w:tcPr>
            <w:tcW w:w="1896"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西市街（纵一路）</w:t>
            </w:r>
          </w:p>
        </w:tc>
        <w:tc>
          <w:tcPr>
            <w:tcW w:w="2660"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北起乐支街-南至闲林中路</w:t>
            </w:r>
          </w:p>
        </w:tc>
        <w:tc>
          <w:tcPr>
            <w:tcW w:w="724"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540.5</w:t>
            </w:r>
          </w:p>
        </w:tc>
        <w:tc>
          <w:tcPr>
            <w:tcW w:w="95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12</w:t>
            </w:r>
          </w:p>
        </w:tc>
        <w:tc>
          <w:tcPr>
            <w:tcW w:w="242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6486.0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46</w:t>
            </w:r>
          </w:p>
        </w:tc>
        <w:tc>
          <w:tcPr>
            <w:tcW w:w="1896"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西场弄（南市街）</w:t>
            </w:r>
          </w:p>
        </w:tc>
        <w:tc>
          <w:tcPr>
            <w:tcW w:w="2660"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西起闲富中路-东至联荣路</w:t>
            </w:r>
          </w:p>
        </w:tc>
        <w:tc>
          <w:tcPr>
            <w:tcW w:w="724"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425.25</w:t>
            </w:r>
          </w:p>
        </w:tc>
        <w:tc>
          <w:tcPr>
            <w:tcW w:w="95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15</w:t>
            </w:r>
          </w:p>
        </w:tc>
        <w:tc>
          <w:tcPr>
            <w:tcW w:w="242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6378.8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47</w:t>
            </w:r>
          </w:p>
        </w:tc>
        <w:tc>
          <w:tcPr>
            <w:tcW w:w="1896"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黄家路</w:t>
            </w:r>
          </w:p>
        </w:tc>
        <w:tc>
          <w:tcPr>
            <w:tcW w:w="2660"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西起学校路-东至西市街</w:t>
            </w:r>
          </w:p>
        </w:tc>
        <w:tc>
          <w:tcPr>
            <w:tcW w:w="724"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63.2135</w:t>
            </w:r>
          </w:p>
        </w:tc>
        <w:tc>
          <w:tcPr>
            <w:tcW w:w="95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12</w:t>
            </w:r>
          </w:p>
        </w:tc>
        <w:tc>
          <w:tcPr>
            <w:tcW w:w="242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758.6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48</w:t>
            </w:r>
          </w:p>
        </w:tc>
        <w:tc>
          <w:tcPr>
            <w:tcW w:w="1896"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联荣路（北段）</w:t>
            </w:r>
          </w:p>
        </w:tc>
        <w:tc>
          <w:tcPr>
            <w:tcW w:w="2660"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南起闲林中路-北至庙山南路</w:t>
            </w:r>
          </w:p>
        </w:tc>
        <w:tc>
          <w:tcPr>
            <w:tcW w:w="724"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542</w:t>
            </w:r>
          </w:p>
        </w:tc>
        <w:tc>
          <w:tcPr>
            <w:tcW w:w="95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20</w:t>
            </w:r>
          </w:p>
        </w:tc>
        <w:tc>
          <w:tcPr>
            <w:tcW w:w="242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12409.1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49</w:t>
            </w:r>
          </w:p>
        </w:tc>
        <w:tc>
          <w:tcPr>
            <w:tcW w:w="1896"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西市街北段</w:t>
            </w:r>
          </w:p>
        </w:tc>
        <w:tc>
          <w:tcPr>
            <w:tcW w:w="2660"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南起杨桥路北至高阳酒店路口</w:t>
            </w:r>
          </w:p>
        </w:tc>
        <w:tc>
          <w:tcPr>
            <w:tcW w:w="724"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341</w:t>
            </w:r>
          </w:p>
        </w:tc>
        <w:tc>
          <w:tcPr>
            <w:tcW w:w="95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6</w:t>
            </w:r>
          </w:p>
        </w:tc>
        <w:tc>
          <w:tcPr>
            <w:tcW w:w="242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2831.0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50</w:t>
            </w:r>
          </w:p>
        </w:tc>
        <w:tc>
          <w:tcPr>
            <w:tcW w:w="1896"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闲湖线延伸段</w:t>
            </w:r>
          </w:p>
        </w:tc>
        <w:tc>
          <w:tcPr>
            <w:tcW w:w="2660"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西起联荣路，东至庙山北村路口</w:t>
            </w:r>
          </w:p>
        </w:tc>
        <w:tc>
          <w:tcPr>
            <w:tcW w:w="724"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83.7</w:t>
            </w:r>
          </w:p>
        </w:tc>
        <w:tc>
          <w:tcPr>
            <w:tcW w:w="95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10.9</w:t>
            </w:r>
          </w:p>
        </w:tc>
        <w:tc>
          <w:tcPr>
            <w:tcW w:w="242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 xml:space="preserve">912.3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51</w:t>
            </w:r>
          </w:p>
        </w:tc>
        <w:tc>
          <w:tcPr>
            <w:tcW w:w="1896"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闲湖线以东（遗弃路段）</w:t>
            </w:r>
          </w:p>
        </w:tc>
        <w:tc>
          <w:tcPr>
            <w:tcW w:w="2660"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西起庙山北村路口，东至闲湖路</w:t>
            </w:r>
          </w:p>
        </w:tc>
        <w:tc>
          <w:tcPr>
            <w:tcW w:w="724"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386</w:t>
            </w:r>
          </w:p>
        </w:tc>
        <w:tc>
          <w:tcPr>
            <w:tcW w:w="95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6.0</w:t>
            </w:r>
          </w:p>
        </w:tc>
        <w:tc>
          <w:tcPr>
            <w:tcW w:w="242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 xml:space="preserve">2316.0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52</w:t>
            </w:r>
          </w:p>
        </w:tc>
        <w:tc>
          <w:tcPr>
            <w:tcW w:w="1896"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庙山北村段</w:t>
            </w:r>
          </w:p>
        </w:tc>
        <w:tc>
          <w:tcPr>
            <w:tcW w:w="2660"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北起闲湖线延伸段，南至钼铁矿门口</w:t>
            </w:r>
          </w:p>
        </w:tc>
        <w:tc>
          <w:tcPr>
            <w:tcW w:w="724"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118</w:t>
            </w:r>
          </w:p>
        </w:tc>
        <w:tc>
          <w:tcPr>
            <w:tcW w:w="95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8.0</w:t>
            </w:r>
          </w:p>
        </w:tc>
        <w:tc>
          <w:tcPr>
            <w:tcW w:w="242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 xml:space="preserve">944.0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53</w:t>
            </w:r>
          </w:p>
        </w:tc>
        <w:tc>
          <w:tcPr>
            <w:tcW w:w="1896"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福严路临时停车场</w:t>
            </w:r>
          </w:p>
        </w:tc>
        <w:tc>
          <w:tcPr>
            <w:tcW w:w="2660"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位于福严路以南（联荣公寓东侧）</w:t>
            </w:r>
          </w:p>
        </w:tc>
        <w:tc>
          <w:tcPr>
            <w:tcW w:w="724" w:type="dxa"/>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958" w:type="dxa"/>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242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2600</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54</w:t>
            </w:r>
          </w:p>
        </w:tc>
        <w:tc>
          <w:tcPr>
            <w:tcW w:w="1896"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云睦街停车场</w:t>
            </w:r>
          </w:p>
        </w:tc>
        <w:tc>
          <w:tcPr>
            <w:tcW w:w="2660"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Style w:val="830"/>
                <w:lang w:val="en-US" w:eastAsia="zh-CN"/>
              </w:rPr>
              <w:t>位于云睦街北侧</w:t>
            </w:r>
            <w:r>
              <w:rPr>
                <w:rFonts w:hint="eastAsia" w:ascii="宋体" w:hAnsi="宋体" w:eastAsia="宋体" w:cs="宋体"/>
                <w:i w:val="0"/>
                <w:iCs w:val="0"/>
                <w:color w:val="000000"/>
                <w:kern w:val="0"/>
                <w:sz w:val="16"/>
                <w:szCs w:val="16"/>
                <w:u w:val="none"/>
                <w:lang w:val="en-US" w:eastAsia="zh-CN"/>
              </w:rPr>
              <w:t>(闲林山水与岸上蓝山间)</w:t>
            </w:r>
          </w:p>
        </w:tc>
        <w:tc>
          <w:tcPr>
            <w:tcW w:w="724" w:type="dxa"/>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958" w:type="dxa"/>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242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2000</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55</w:t>
            </w:r>
          </w:p>
        </w:tc>
        <w:tc>
          <w:tcPr>
            <w:tcW w:w="1896"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闲林东路幼儿园配套道路</w:t>
            </w:r>
          </w:p>
        </w:tc>
        <w:tc>
          <w:tcPr>
            <w:tcW w:w="2660"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北起云睦街，南至断头路（在建区）</w:t>
            </w:r>
          </w:p>
        </w:tc>
        <w:tc>
          <w:tcPr>
            <w:tcW w:w="724"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200 </w:t>
            </w:r>
          </w:p>
        </w:tc>
        <w:tc>
          <w:tcPr>
            <w:tcW w:w="95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12</w:t>
            </w:r>
          </w:p>
        </w:tc>
        <w:tc>
          <w:tcPr>
            <w:tcW w:w="242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2400</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56</w:t>
            </w:r>
          </w:p>
        </w:tc>
        <w:tc>
          <w:tcPr>
            <w:tcW w:w="1896"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城西中学西侧道路</w:t>
            </w:r>
          </w:p>
        </w:tc>
        <w:tc>
          <w:tcPr>
            <w:tcW w:w="2660"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北起闲林东路，南至城西中学西门</w:t>
            </w:r>
          </w:p>
        </w:tc>
        <w:tc>
          <w:tcPr>
            <w:tcW w:w="724"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114</w:t>
            </w:r>
          </w:p>
        </w:tc>
        <w:tc>
          <w:tcPr>
            <w:tcW w:w="95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4.0</w:t>
            </w:r>
          </w:p>
        </w:tc>
        <w:tc>
          <w:tcPr>
            <w:tcW w:w="242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 xml:space="preserve">456.0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w:t>
            </w:r>
            <w:r>
              <w:rPr>
                <w:rFonts w:hint="eastAsia" w:ascii="宋体" w:hAnsi="宋体" w:eastAsia="宋体" w:cs="宋体"/>
                <w:i w:val="0"/>
                <w:iCs w:val="0"/>
                <w:color w:val="000000"/>
                <w:kern w:val="0"/>
                <w:sz w:val="22"/>
                <w:szCs w:val="22"/>
                <w:u w:val="none"/>
                <w:lang w:val="en-US" w:eastAsia="zh-CN"/>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20" w:type="dxa"/>
            <w:gridSpan w:val="5"/>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宋体" w:hAnsi="宋体" w:eastAsia="宋体" w:cs="宋体"/>
                <w:b/>
                <w:bCs/>
                <w:i w:val="0"/>
                <w:iCs w:val="0"/>
                <w:color w:val="auto"/>
                <w:kern w:val="0"/>
                <w:sz w:val="22"/>
                <w:szCs w:val="22"/>
                <w:u w:val="none"/>
                <w:lang w:val="en-US" w:eastAsia="zh-CN"/>
              </w:rPr>
            </w:pPr>
            <w:r>
              <w:rPr>
                <w:rFonts w:hint="eastAsia" w:ascii="宋体" w:hAnsi="宋体" w:cs="宋体"/>
                <w:b/>
                <w:bCs/>
                <w:i w:val="0"/>
                <w:iCs w:val="0"/>
                <w:color w:val="auto"/>
                <w:kern w:val="0"/>
                <w:sz w:val="22"/>
                <w:szCs w:val="22"/>
                <w:u w:val="none"/>
                <w:lang w:val="en-US" w:eastAsia="zh-CN"/>
              </w:rPr>
              <w:t>合计</w:t>
            </w:r>
          </w:p>
        </w:tc>
        <w:tc>
          <w:tcPr>
            <w:tcW w:w="242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default" w:ascii="宋体" w:hAnsi="宋体" w:eastAsia="宋体" w:cs="宋体"/>
                <w:b/>
                <w:bCs/>
                <w:i w:val="0"/>
                <w:iCs w:val="0"/>
                <w:color w:val="auto"/>
                <w:kern w:val="0"/>
                <w:sz w:val="22"/>
                <w:szCs w:val="22"/>
                <w:u w:val="none"/>
                <w:lang w:val="en-US" w:eastAsia="zh-CN"/>
              </w:rPr>
            </w:pPr>
            <w:r>
              <w:rPr>
                <w:rFonts w:hint="eastAsia" w:ascii="宋体" w:hAnsi="宋体" w:cs="宋体"/>
                <w:b/>
                <w:bCs/>
                <w:i w:val="0"/>
                <w:iCs w:val="0"/>
                <w:color w:val="auto"/>
                <w:kern w:val="0"/>
                <w:sz w:val="22"/>
                <w:szCs w:val="22"/>
                <w:u w:val="none"/>
                <w:lang w:val="en-US" w:eastAsia="zh-CN"/>
              </w:rPr>
              <w:t>455404.4</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cs="宋体"/>
                <w:i w:val="0"/>
                <w:iCs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57</w:t>
            </w:r>
          </w:p>
        </w:tc>
        <w:tc>
          <w:tcPr>
            <w:tcW w:w="1896" w:type="dxa"/>
            <w:tcBorders>
              <w:top w:val="single" w:color="000000" w:sz="4" w:space="0"/>
              <w:left w:val="nil"/>
              <w:bottom w:val="nil"/>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bidi="ar"/>
              </w:rPr>
              <w:t>四号路（缸窑桥街）</w:t>
            </w:r>
          </w:p>
        </w:tc>
        <w:tc>
          <w:tcPr>
            <w:tcW w:w="2660"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bidi="ar"/>
              </w:rPr>
              <w:t>西起五号路路，东至闲林东路</w:t>
            </w:r>
          </w:p>
        </w:tc>
        <w:tc>
          <w:tcPr>
            <w:tcW w:w="724"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rPr>
            </w:pPr>
          </w:p>
        </w:tc>
        <w:tc>
          <w:tcPr>
            <w:tcW w:w="958"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rPr>
            </w:pPr>
          </w:p>
        </w:tc>
        <w:tc>
          <w:tcPr>
            <w:tcW w:w="2425"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519</w:t>
            </w:r>
            <w:r>
              <w:rPr>
                <w:rFonts w:hint="eastAsia" w:ascii="宋体" w:hAnsi="宋体" w:cs="宋体"/>
                <w:i w:val="0"/>
                <w:iCs w:val="0"/>
                <w:color w:val="auto"/>
                <w:kern w:val="0"/>
                <w:sz w:val="22"/>
                <w:szCs w:val="22"/>
                <w:u w:val="none"/>
                <w:lang w:val="en-US" w:eastAsia="zh-CN" w:bidi="ar"/>
              </w:rPr>
              <w:t>0</w:t>
            </w:r>
            <w:r>
              <w:rPr>
                <w:rFonts w:hint="eastAsia" w:ascii="宋体" w:hAnsi="宋体" w:eastAsia="宋体" w:cs="宋体"/>
                <w:i w:val="0"/>
                <w:iCs w:val="0"/>
                <w:color w:val="auto"/>
                <w:kern w:val="0"/>
                <w:sz w:val="22"/>
                <w:szCs w:val="22"/>
                <w:u w:val="none"/>
                <w:lang w:val="en-US" w:eastAsia="zh-CN" w:bidi="ar"/>
              </w:rPr>
              <w:t xml:space="preserve">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cs="宋体"/>
                <w:i w:val="0"/>
                <w:iCs w:val="0"/>
                <w:color w:val="auto"/>
                <w:kern w:val="0"/>
                <w:sz w:val="22"/>
                <w:szCs w:val="22"/>
                <w:u w:val="none"/>
                <w:lang w:val="en-US" w:eastAsia="zh-CN"/>
              </w:rPr>
            </w:pPr>
            <w:r>
              <w:rPr>
                <w:rFonts w:hint="eastAsia" w:ascii="宋体" w:hAnsi="宋体" w:cs="宋体"/>
                <w:i w:val="0"/>
                <w:iCs w:val="0"/>
                <w:color w:val="auto"/>
                <w:kern w:val="0"/>
                <w:sz w:val="22"/>
                <w:szCs w:val="22"/>
                <w:u w:val="none"/>
                <w:lang w:val="en-US" w:eastAsia="zh-CN"/>
              </w:rPr>
              <w:t>区二</w:t>
            </w:r>
            <w:r>
              <w:rPr>
                <w:rFonts w:hint="eastAsia" w:ascii="宋体" w:hAnsi="宋体" w:eastAsia="宋体" w:cs="宋体"/>
                <w:i w:val="0"/>
                <w:iCs w:val="0"/>
                <w:color w:val="auto"/>
                <w:kern w:val="0"/>
                <w:sz w:val="22"/>
                <w:szCs w:val="22"/>
                <w:u w:val="none"/>
                <w:lang w:val="en-US" w:eastAsia="zh-CN"/>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58</w:t>
            </w:r>
          </w:p>
        </w:tc>
        <w:tc>
          <w:tcPr>
            <w:tcW w:w="1896" w:type="dxa"/>
            <w:tcBorders>
              <w:top w:val="single" w:color="000000" w:sz="4" w:space="0"/>
              <w:left w:val="nil"/>
              <w:bottom w:val="nil"/>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bidi="ar"/>
              </w:rPr>
              <w:t>五号路（民聚福路)</w:t>
            </w:r>
          </w:p>
        </w:tc>
        <w:tc>
          <w:tcPr>
            <w:tcW w:w="2660"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18"/>
                <w:szCs w:val="18"/>
                <w:u w:val="none"/>
                <w:lang w:val="en-US" w:eastAsia="zh-CN" w:bidi="ar"/>
              </w:rPr>
              <w:t>南起闲林东路，北至幼儿园（沿线与四号路相交）</w:t>
            </w:r>
          </w:p>
        </w:tc>
        <w:tc>
          <w:tcPr>
            <w:tcW w:w="724"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rPr>
            </w:pPr>
          </w:p>
        </w:tc>
        <w:tc>
          <w:tcPr>
            <w:tcW w:w="958"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rPr>
            </w:pPr>
          </w:p>
        </w:tc>
        <w:tc>
          <w:tcPr>
            <w:tcW w:w="2425"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7865</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cs="宋体"/>
                <w:i w:val="0"/>
                <w:iCs w:val="0"/>
                <w:color w:val="auto"/>
                <w:kern w:val="0"/>
                <w:sz w:val="22"/>
                <w:szCs w:val="22"/>
                <w:u w:val="none"/>
                <w:lang w:val="en-US" w:eastAsia="zh-CN"/>
              </w:rPr>
            </w:pPr>
            <w:r>
              <w:rPr>
                <w:rFonts w:hint="eastAsia" w:ascii="宋体" w:hAnsi="宋体" w:cs="宋体"/>
                <w:i w:val="0"/>
                <w:iCs w:val="0"/>
                <w:color w:val="auto"/>
                <w:kern w:val="0"/>
                <w:sz w:val="22"/>
                <w:szCs w:val="22"/>
                <w:u w:val="none"/>
                <w:lang w:val="en-US" w:eastAsia="zh-CN"/>
              </w:rPr>
              <w:t>区二</w:t>
            </w:r>
            <w:r>
              <w:rPr>
                <w:rFonts w:hint="eastAsia" w:ascii="宋体" w:hAnsi="宋体" w:eastAsia="宋体" w:cs="宋体"/>
                <w:i w:val="0"/>
                <w:iCs w:val="0"/>
                <w:color w:val="auto"/>
                <w:kern w:val="0"/>
                <w:sz w:val="22"/>
                <w:szCs w:val="22"/>
                <w:u w:val="none"/>
                <w:lang w:val="en-US" w:eastAsia="zh-CN"/>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59</w:t>
            </w:r>
          </w:p>
        </w:tc>
        <w:tc>
          <w:tcPr>
            <w:tcW w:w="1896" w:type="dxa"/>
            <w:tcBorders>
              <w:top w:val="single" w:color="000000" w:sz="4" w:space="0"/>
              <w:left w:val="nil"/>
              <w:bottom w:val="nil"/>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0"/>
                <w:szCs w:val="20"/>
                <w:u w:val="none"/>
                <w:lang w:val="en-US" w:eastAsia="zh-CN" w:bidi="ar"/>
              </w:rPr>
              <w:t>泰闲路（庙山南路-良睦路）道路工程二期</w:t>
            </w:r>
          </w:p>
        </w:tc>
        <w:tc>
          <w:tcPr>
            <w:tcW w:w="2660"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18"/>
                <w:szCs w:val="18"/>
                <w:u w:val="none"/>
                <w:lang w:val="en-US" w:eastAsia="zh-CN" w:bidi="ar"/>
              </w:rPr>
              <w:t>西起规划联一路，东至良睦路</w:t>
            </w:r>
          </w:p>
        </w:tc>
        <w:tc>
          <w:tcPr>
            <w:tcW w:w="724"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rPr>
            </w:pPr>
          </w:p>
        </w:tc>
        <w:tc>
          <w:tcPr>
            <w:tcW w:w="958"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rPr>
            </w:pPr>
          </w:p>
        </w:tc>
        <w:tc>
          <w:tcPr>
            <w:tcW w:w="2425"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13970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cs="宋体"/>
                <w:i w:val="0"/>
                <w:iCs w:val="0"/>
                <w:color w:val="auto"/>
                <w:kern w:val="0"/>
                <w:sz w:val="22"/>
                <w:szCs w:val="22"/>
                <w:u w:val="none"/>
                <w:lang w:val="en-US" w:eastAsia="zh-CN"/>
              </w:rPr>
            </w:pPr>
            <w:r>
              <w:rPr>
                <w:rFonts w:hint="eastAsia" w:ascii="宋体" w:hAnsi="宋体" w:cs="宋体"/>
                <w:i w:val="0"/>
                <w:iCs w:val="0"/>
                <w:color w:val="auto"/>
                <w:kern w:val="0"/>
                <w:sz w:val="22"/>
                <w:szCs w:val="22"/>
                <w:u w:val="none"/>
                <w:lang w:val="en-US" w:eastAsia="zh-CN"/>
              </w:rPr>
              <w:t>区二</w:t>
            </w:r>
            <w:r>
              <w:rPr>
                <w:rFonts w:hint="eastAsia" w:ascii="宋体" w:hAnsi="宋体" w:eastAsia="宋体" w:cs="宋体"/>
                <w:i w:val="0"/>
                <w:iCs w:val="0"/>
                <w:color w:val="auto"/>
                <w:kern w:val="0"/>
                <w:sz w:val="22"/>
                <w:szCs w:val="22"/>
                <w:u w:val="none"/>
                <w:lang w:val="en-US" w:eastAsia="zh-CN"/>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60</w:t>
            </w:r>
          </w:p>
        </w:tc>
        <w:tc>
          <w:tcPr>
            <w:tcW w:w="1896" w:type="dxa"/>
            <w:tcBorders>
              <w:top w:val="single" w:color="000000" w:sz="4" w:space="0"/>
              <w:left w:val="nil"/>
              <w:bottom w:val="nil"/>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bidi="ar"/>
              </w:rPr>
              <w:t>闲明路（支路）</w:t>
            </w:r>
          </w:p>
        </w:tc>
        <w:tc>
          <w:tcPr>
            <w:tcW w:w="2660"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18"/>
                <w:szCs w:val="18"/>
                <w:u w:val="none"/>
                <w:lang w:val="en-US" w:eastAsia="zh-CN" w:bidi="ar"/>
              </w:rPr>
              <w:t>北起闲林东路，南至泰闲路</w:t>
            </w:r>
          </w:p>
        </w:tc>
        <w:tc>
          <w:tcPr>
            <w:tcW w:w="724"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rPr>
            </w:pPr>
          </w:p>
        </w:tc>
        <w:tc>
          <w:tcPr>
            <w:tcW w:w="958"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rPr>
            </w:pPr>
          </w:p>
        </w:tc>
        <w:tc>
          <w:tcPr>
            <w:tcW w:w="2425"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4300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cs="宋体"/>
                <w:i w:val="0"/>
                <w:iCs w:val="0"/>
                <w:color w:val="auto"/>
                <w:kern w:val="0"/>
                <w:sz w:val="22"/>
                <w:szCs w:val="22"/>
                <w:u w:val="none"/>
                <w:lang w:val="en-US" w:eastAsia="zh-CN"/>
              </w:rPr>
            </w:pPr>
            <w:r>
              <w:rPr>
                <w:rFonts w:hint="eastAsia" w:ascii="宋体" w:hAnsi="宋体" w:cs="宋体"/>
                <w:i w:val="0"/>
                <w:iCs w:val="0"/>
                <w:color w:val="auto"/>
                <w:kern w:val="0"/>
                <w:sz w:val="22"/>
                <w:szCs w:val="22"/>
                <w:u w:val="none"/>
                <w:lang w:val="en-US" w:eastAsia="zh-CN"/>
              </w:rPr>
              <w:t>区二</w:t>
            </w:r>
            <w:r>
              <w:rPr>
                <w:rFonts w:hint="eastAsia" w:ascii="宋体" w:hAnsi="宋体" w:eastAsia="宋体" w:cs="宋体"/>
                <w:i w:val="0"/>
                <w:iCs w:val="0"/>
                <w:color w:val="auto"/>
                <w:kern w:val="0"/>
                <w:sz w:val="22"/>
                <w:szCs w:val="22"/>
                <w:u w:val="none"/>
                <w:lang w:val="en-US" w:eastAsia="zh-CN"/>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61</w:t>
            </w:r>
          </w:p>
        </w:tc>
        <w:tc>
          <w:tcPr>
            <w:tcW w:w="1896" w:type="dxa"/>
            <w:tcBorders>
              <w:top w:val="single" w:color="000000" w:sz="4" w:space="0"/>
              <w:left w:val="nil"/>
              <w:bottom w:val="nil"/>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bidi="ar"/>
              </w:rPr>
              <w:t>闲林东路河道沿岸游步道</w:t>
            </w:r>
          </w:p>
        </w:tc>
        <w:tc>
          <w:tcPr>
            <w:tcW w:w="2660"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18"/>
                <w:szCs w:val="18"/>
                <w:u w:val="none"/>
                <w:lang w:val="en-US" w:eastAsia="zh-CN" w:bidi="ar"/>
              </w:rPr>
              <w:t>沿河游步道</w:t>
            </w:r>
          </w:p>
        </w:tc>
        <w:tc>
          <w:tcPr>
            <w:tcW w:w="724"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rPr>
            </w:pPr>
          </w:p>
        </w:tc>
        <w:tc>
          <w:tcPr>
            <w:tcW w:w="958"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rPr>
            </w:pPr>
          </w:p>
        </w:tc>
        <w:tc>
          <w:tcPr>
            <w:tcW w:w="2425"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1425</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cs="宋体"/>
                <w:i w:val="0"/>
                <w:iCs w:val="0"/>
                <w:color w:val="auto"/>
                <w:kern w:val="0"/>
                <w:sz w:val="22"/>
                <w:szCs w:val="22"/>
                <w:u w:val="none"/>
                <w:lang w:val="en-US" w:eastAsia="zh-CN"/>
              </w:rPr>
            </w:pPr>
            <w:r>
              <w:rPr>
                <w:rFonts w:hint="eastAsia" w:ascii="宋体" w:hAnsi="宋体" w:cs="宋体"/>
                <w:i w:val="0"/>
                <w:iCs w:val="0"/>
                <w:color w:val="auto"/>
                <w:kern w:val="0"/>
                <w:sz w:val="22"/>
                <w:szCs w:val="22"/>
                <w:u w:val="none"/>
                <w:lang w:val="en-US" w:eastAsia="zh-CN"/>
              </w:rPr>
              <w:t>区二</w:t>
            </w:r>
            <w:r>
              <w:rPr>
                <w:rFonts w:hint="eastAsia" w:ascii="宋体" w:hAnsi="宋体" w:eastAsia="宋体" w:cs="宋体"/>
                <w:i w:val="0"/>
                <w:iCs w:val="0"/>
                <w:color w:val="auto"/>
                <w:kern w:val="0"/>
                <w:sz w:val="22"/>
                <w:szCs w:val="22"/>
                <w:u w:val="none"/>
                <w:lang w:val="en-US" w:eastAsia="zh-CN"/>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6820"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1"/>
                <w:szCs w:val="21"/>
                <w:highlight w:val="none"/>
              </w:rPr>
            </w:pPr>
            <w:r>
              <w:rPr>
                <w:rFonts w:hint="eastAsia" w:ascii="宋体" w:hAnsi="宋体" w:cs="宋体"/>
                <w:b/>
                <w:bCs/>
                <w:i w:val="0"/>
                <w:iCs w:val="0"/>
                <w:color w:val="auto"/>
                <w:kern w:val="0"/>
                <w:sz w:val="22"/>
                <w:szCs w:val="22"/>
                <w:u w:val="none"/>
                <w:lang w:val="en-US" w:eastAsia="zh-CN"/>
              </w:rPr>
              <w:t>合计</w:t>
            </w:r>
          </w:p>
        </w:tc>
        <w:tc>
          <w:tcPr>
            <w:tcW w:w="2425"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sz w:val="21"/>
                <w:szCs w:val="21"/>
                <w:highlight w:val="none"/>
                <w:lang w:val="en-US"/>
              </w:rPr>
            </w:pPr>
            <w:r>
              <w:rPr>
                <w:rFonts w:hint="eastAsia" w:ascii="黑体" w:hAnsi="宋体" w:eastAsia="黑体" w:cs="黑体"/>
                <w:b/>
                <w:bCs/>
                <w:i w:val="0"/>
                <w:iCs w:val="0"/>
                <w:color w:val="000000"/>
                <w:kern w:val="0"/>
                <w:sz w:val="22"/>
                <w:szCs w:val="22"/>
                <w:u w:val="none"/>
                <w:lang w:val="en-US" w:eastAsia="zh-CN"/>
              </w:rPr>
              <w:t>32750</w:t>
            </w:r>
          </w:p>
        </w:tc>
        <w:tc>
          <w:tcPr>
            <w:tcW w:w="40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1"/>
                <w:szCs w:val="21"/>
                <w:highlight w:val="none"/>
              </w:rPr>
            </w:pPr>
          </w:p>
        </w:tc>
      </w:tr>
    </w:tbl>
    <w:p>
      <w:pPr>
        <w:numPr>
          <w:ilvl w:val="0"/>
          <w:numId w:val="0"/>
        </w:numPr>
        <w:spacing w:line="6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注：1.新增道路和未交接的道路，按交接之日起以道路类别中标价格予以计取保洁费用。</w:t>
      </w:r>
    </w:p>
    <w:p>
      <w:pPr>
        <w:numPr>
          <w:ilvl w:val="0"/>
          <w:numId w:val="0"/>
        </w:numPr>
        <w:spacing w:line="6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 xml:space="preserve"> 2</w:t>
      </w:r>
      <w:r>
        <w:rPr>
          <w:rFonts w:hint="eastAsia" w:ascii="宋体" w:hAnsi="宋体" w:eastAsia="宋体" w:cs="宋体"/>
          <w:b/>
          <w:bCs/>
          <w:color w:val="auto"/>
          <w:sz w:val="21"/>
          <w:szCs w:val="21"/>
          <w:highlight w:val="none"/>
        </w:rPr>
        <w:t>、以上面积为甲方提供的，各投标单位应根据现场实际踏测自行测量如面积不一致应充分考虑在投标报价内，今后不作调整。</w:t>
      </w:r>
    </w:p>
    <w:p>
      <w:pPr>
        <w:pStyle w:val="5"/>
        <w:jc w:val="center"/>
        <w:rPr>
          <w:rFonts w:hint="eastAsia" w:ascii="宋体" w:hAnsi="宋体" w:eastAsia="宋体" w:cs="宋体"/>
          <w:highlight w:val="none"/>
          <w:lang w:val="en-US"/>
        </w:rPr>
      </w:pPr>
      <w:r>
        <w:rPr>
          <w:rFonts w:hint="eastAsia" w:ascii="宋体" w:hAnsi="宋体" w:eastAsia="宋体" w:cs="宋体"/>
          <w:highlight w:val="none"/>
          <w:lang w:val="en-US" w:eastAsia="zh-CN"/>
        </w:rPr>
        <w:t>闲林街道综合养护项目</w:t>
      </w:r>
      <w:r>
        <w:rPr>
          <w:rFonts w:hint="eastAsia" w:ascii="楷体_GB2312" w:hAnsi="楷体_GB2312" w:eastAsia="楷体_GB2312" w:cs="楷体_GB2312"/>
          <w:highlight w:val="none"/>
          <w:lang w:val="en-US" w:eastAsia="zh-CN"/>
        </w:rPr>
        <w:t>（</w:t>
      </w:r>
      <w:r>
        <w:rPr>
          <w:rFonts w:hint="eastAsia" w:ascii="楷体_GB2312" w:hAnsi="楷体_GB2312" w:eastAsia="楷体_GB2312" w:cs="楷体_GB2312"/>
          <w:highlight w:val="none"/>
          <w:lang w:val="en-US"/>
        </w:rPr>
        <w:t>标</w:t>
      </w:r>
      <w:r>
        <w:rPr>
          <w:rFonts w:hint="eastAsia" w:ascii="楷体_GB2312" w:hAnsi="楷体_GB2312" w:eastAsia="楷体_GB2312" w:cs="楷体_GB2312"/>
          <w:highlight w:val="none"/>
          <w:lang w:val="en-US" w:eastAsia="zh-CN"/>
        </w:rPr>
        <w:t>项二）</w:t>
      </w:r>
      <w:r>
        <w:rPr>
          <w:rFonts w:hint="eastAsia" w:ascii="宋体" w:hAnsi="宋体" w:eastAsia="宋体" w:cs="宋体"/>
          <w:highlight w:val="none"/>
          <w:lang w:val="en-US" w:eastAsia="zh-CN"/>
        </w:rPr>
        <w:t>绿化</w:t>
      </w:r>
      <w:r>
        <w:rPr>
          <w:rFonts w:hint="eastAsia" w:ascii="宋体" w:hAnsi="宋体" w:eastAsia="宋体" w:cs="宋体"/>
          <w:highlight w:val="none"/>
          <w:lang w:val="en-US"/>
        </w:rPr>
        <w:t>养护明细表</w:t>
      </w:r>
    </w:p>
    <w:tbl>
      <w:tblPr>
        <w:tblStyle w:val="60"/>
        <w:tblW w:w="132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2"/>
        <w:gridCol w:w="2579"/>
        <w:gridCol w:w="3030"/>
        <w:gridCol w:w="1410"/>
        <w:gridCol w:w="2085"/>
        <w:gridCol w:w="3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序号</w:t>
            </w: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道路名称</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起止点</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cs="宋体"/>
                <w:b/>
                <w:bCs/>
                <w:color w:val="000000"/>
                <w:kern w:val="0"/>
                <w:sz w:val="21"/>
                <w:szCs w:val="21"/>
                <w:highlight w:val="none"/>
                <w:lang w:eastAsia="zh-CN"/>
              </w:rPr>
              <w:t>绿化养护面积</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val="en-US" w:eastAsia="zh-CN"/>
              </w:rPr>
              <w:t>花卉面积</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21"/>
                <w:szCs w:val="21"/>
                <w:highlight w:val="none"/>
                <w:lang w:eastAsia="zh-CN"/>
              </w:rPr>
            </w:pPr>
            <w:r>
              <w:rPr>
                <w:rFonts w:hint="eastAsia" w:ascii="宋体" w:hAnsi="宋体" w:cs="宋体"/>
                <w:b/>
                <w:bCs/>
                <w:color w:val="000000"/>
                <w:kern w:val="0"/>
                <w:sz w:val="21"/>
                <w:szCs w:val="21"/>
                <w:highlight w:val="none"/>
                <w:lang w:eastAsia="zh-CN"/>
              </w:rPr>
              <w:t>绿化等级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ind w:left="425" w:leftChars="0" w:hanging="425" w:firstLineChars="0"/>
              <w:jc w:val="center"/>
              <w:textAlignment w:val="center"/>
              <w:rPr>
                <w:rFonts w:hint="eastAsia" w:ascii="宋体" w:hAnsi="宋体" w:eastAsia="宋体" w:cs="宋体"/>
                <w:color w:val="000000"/>
                <w:sz w:val="21"/>
                <w:szCs w:val="21"/>
                <w:highlight w:val="none"/>
              </w:rPr>
            </w:pP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闲林中路</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2"/>
                <w:sz w:val="22"/>
                <w:szCs w:val="22"/>
                <w:highlight w:val="none"/>
                <w:u w:val="none"/>
                <w:lang w:val="en-US" w:eastAsia="zh-CN" w:bidi="ar-SA"/>
              </w:rPr>
              <w:t>道路两侧</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2828</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ind w:left="425" w:leftChars="0" w:hanging="425" w:firstLineChars="0"/>
              <w:jc w:val="center"/>
              <w:textAlignment w:val="center"/>
              <w:rPr>
                <w:rFonts w:hint="eastAsia" w:ascii="宋体" w:hAnsi="宋体" w:eastAsia="宋体" w:cs="宋体"/>
                <w:color w:val="000000"/>
                <w:sz w:val="21"/>
                <w:szCs w:val="21"/>
                <w:highlight w:val="none"/>
              </w:rPr>
            </w:pP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闲林西路</w:t>
            </w:r>
          </w:p>
        </w:tc>
        <w:tc>
          <w:tcPr>
            <w:tcW w:w="30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2"/>
                <w:sz w:val="22"/>
                <w:szCs w:val="22"/>
                <w:highlight w:val="none"/>
                <w:u w:val="none"/>
                <w:lang w:val="en-US" w:eastAsia="zh-CN" w:bidi="ar-SA"/>
              </w:rPr>
              <w:t>道路两侧</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3240</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ind w:left="425" w:leftChars="0" w:hanging="425" w:firstLineChars="0"/>
              <w:jc w:val="center"/>
              <w:textAlignment w:val="center"/>
              <w:rPr>
                <w:rFonts w:hint="eastAsia" w:ascii="宋体" w:hAnsi="宋体" w:eastAsia="宋体" w:cs="宋体"/>
                <w:color w:val="000000"/>
                <w:sz w:val="21"/>
                <w:szCs w:val="21"/>
                <w:highlight w:val="none"/>
              </w:rPr>
            </w:pP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闲富中路</w:t>
            </w:r>
          </w:p>
        </w:tc>
        <w:tc>
          <w:tcPr>
            <w:tcW w:w="30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2"/>
                <w:sz w:val="22"/>
                <w:szCs w:val="22"/>
                <w:highlight w:val="none"/>
                <w:u w:val="none"/>
                <w:lang w:val="en-US" w:eastAsia="zh-CN" w:bidi="ar-SA"/>
              </w:rPr>
              <w:t>道路两侧</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6089</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ind w:left="425" w:leftChars="0" w:hanging="425" w:firstLineChars="0"/>
              <w:jc w:val="center"/>
              <w:textAlignment w:val="center"/>
              <w:rPr>
                <w:rFonts w:hint="eastAsia" w:ascii="宋体" w:hAnsi="宋体" w:eastAsia="宋体" w:cs="宋体"/>
                <w:color w:val="000000"/>
                <w:kern w:val="2"/>
                <w:sz w:val="21"/>
                <w:szCs w:val="21"/>
                <w:highlight w:val="none"/>
                <w:lang w:val="en-US" w:eastAsia="zh-CN" w:bidi="ar-SA"/>
              </w:rPr>
            </w:pP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闲富南路</w:t>
            </w:r>
          </w:p>
        </w:tc>
        <w:tc>
          <w:tcPr>
            <w:tcW w:w="30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2"/>
                <w:sz w:val="22"/>
                <w:szCs w:val="22"/>
                <w:highlight w:val="none"/>
                <w:u w:val="none"/>
                <w:lang w:val="en-US" w:eastAsia="zh-CN" w:bidi="ar-SA"/>
              </w:rPr>
              <w:t>道路两侧</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5499</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ind w:left="425" w:leftChars="0" w:hanging="425" w:firstLineChars="0"/>
              <w:jc w:val="center"/>
              <w:textAlignment w:val="center"/>
              <w:rPr>
                <w:rFonts w:hint="eastAsia" w:ascii="宋体" w:hAnsi="宋体" w:eastAsia="宋体" w:cs="宋体"/>
                <w:color w:val="000000"/>
                <w:kern w:val="2"/>
                <w:sz w:val="21"/>
                <w:szCs w:val="21"/>
                <w:highlight w:val="none"/>
                <w:lang w:val="en-US" w:eastAsia="zh-CN" w:bidi="ar-SA"/>
              </w:rPr>
            </w:pP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方家山公园</w:t>
            </w:r>
          </w:p>
        </w:tc>
        <w:tc>
          <w:tcPr>
            <w:tcW w:w="30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46200</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ind w:left="425" w:leftChars="0" w:hanging="425" w:firstLineChars="0"/>
              <w:jc w:val="center"/>
              <w:textAlignment w:val="center"/>
              <w:rPr>
                <w:rFonts w:hint="eastAsia" w:ascii="宋体" w:hAnsi="宋体" w:eastAsia="宋体" w:cs="宋体"/>
                <w:color w:val="000000"/>
                <w:kern w:val="2"/>
                <w:sz w:val="21"/>
                <w:szCs w:val="21"/>
                <w:highlight w:val="none"/>
                <w:lang w:val="en-US" w:eastAsia="zh-CN" w:bidi="ar-SA"/>
              </w:rPr>
            </w:pP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嘉企路</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2"/>
                <w:sz w:val="22"/>
                <w:szCs w:val="22"/>
                <w:highlight w:val="none"/>
                <w:u w:val="none"/>
                <w:lang w:val="en-US" w:eastAsia="zh-CN" w:bidi="ar-SA"/>
              </w:rPr>
              <w:t>道路两侧</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4240</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ind w:left="425" w:leftChars="0" w:hanging="425" w:firstLineChars="0"/>
              <w:jc w:val="center"/>
              <w:textAlignment w:val="center"/>
              <w:rPr>
                <w:rFonts w:hint="eastAsia" w:ascii="宋体" w:hAnsi="宋体" w:eastAsia="宋体" w:cs="宋体"/>
                <w:color w:val="000000"/>
                <w:kern w:val="2"/>
                <w:sz w:val="21"/>
                <w:szCs w:val="21"/>
                <w:highlight w:val="none"/>
                <w:lang w:val="en-US" w:eastAsia="zh-CN" w:bidi="ar-SA"/>
              </w:rPr>
            </w:pP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庙山路</w:t>
            </w:r>
          </w:p>
        </w:tc>
        <w:tc>
          <w:tcPr>
            <w:tcW w:w="30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2"/>
                <w:sz w:val="22"/>
                <w:szCs w:val="22"/>
                <w:highlight w:val="none"/>
                <w:u w:val="none"/>
                <w:lang w:val="en-US" w:eastAsia="zh-CN" w:bidi="ar-SA"/>
              </w:rPr>
              <w:t>道路两侧</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52</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ind w:left="425" w:leftChars="0" w:hanging="425" w:firstLineChars="0"/>
              <w:jc w:val="center"/>
              <w:textAlignment w:val="center"/>
              <w:rPr>
                <w:rFonts w:hint="eastAsia" w:ascii="宋体" w:hAnsi="宋体" w:eastAsia="宋体" w:cs="宋体"/>
                <w:color w:val="000000"/>
                <w:kern w:val="2"/>
                <w:sz w:val="21"/>
                <w:szCs w:val="21"/>
                <w:highlight w:val="none"/>
                <w:lang w:val="en-US" w:eastAsia="zh-CN" w:bidi="ar-SA"/>
              </w:rPr>
            </w:pP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闲兴路</w:t>
            </w:r>
          </w:p>
        </w:tc>
        <w:tc>
          <w:tcPr>
            <w:tcW w:w="30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2"/>
                <w:sz w:val="22"/>
                <w:szCs w:val="22"/>
                <w:highlight w:val="none"/>
                <w:u w:val="none"/>
                <w:lang w:val="en-US" w:eastAsia="zh-CN" w:bidi="ar-SA"/>
              </w:rPr>
              <w:t>道路两侧</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1572</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ind w:left="425" w:leftChars="0" w:hanging="425" w:firstLineChars="0"/>
              <w:jc w:val="center"/>
              <w:textAlignment w:val="center"/>
              <w:rPr>
                <w:rFonts w:hint="eastAsia" w:ascii="宋体" w:hAnsi="宋体" w:eastAsia="宋体" w:cs="宋体"/>
                <w:color w:val="000000"/>
                <w:kern w:val="2"/>
                <w:sz w:val="21"/>
                <w:szCs w:val="21"/>
                <w:highlight w:val="none"/>
                <w:lang w:val="en-US" w:eastAsia="zh-CN" w:bidi="ar-SA"/>
              </w:rPr>
            </w:pP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文卫路</w:t>
            </w:r>
          </w:p>
        </w:tc>
        <w:tc>
          <w:tcPr>
            <w:tcW w:w="30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2"/>
                <w:sz w:val="22"/>
                <w:szCs w:val="22"/>
                <w:highlight w:val="none"/>
                <w:u w:val="none"/>
                <w:lang w:val="en-US" w:eastAsia="zh-CN" w:bidi="ar-SA"/>
              </w:rPr>
              <w:t>道路两侧</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124</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ind w:left="425" w:leftChars="0" w:hanging="425" w:firstLineChars="0"/>
              <w:jc w:val="center"/>
              <w:textAlignment w:val="center"/>
              <w:rPr>
                <w:rFonts w:hint="default" w:ascii="宋体" w:hAnsi="宋体" w:eastAsia="宋体" w:cs="宋体"/>
                <w:color w:val="000000"/>
                <w:kern w:val="2"/>
                <w:sz w:val="21"/>
                <w:szCs w:val="21"/>
                <w:highlight w:val="none"/>
                <w:lang w:val="en-US" w:eastAsia="zh-CN" w:bidi="ar-SA"/>
              </w:rPr>
            </w:pP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联荣路</w:t>
            </w:r>
          </w:p>
        </w:tc>
        <w:tc>
          <w:tcPr>
            <w:tcW w:w="30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2"/>
                <w:sz w:val="22"/>
                <w:szCs w:val="22"/>
                <w:highlight w:val="none"/>
                <w:u w:val="none"/>
                <w:lang w:val="en-US" w:eastAsia="zh-CN" w:bidi="ar-SA"/>
              </w:rPr>
              <w:t>道路两侧</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388</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ind w:left="425" w:leftChars="0" w:hanging="425" w:firstLineChars="0"/>
              <w:jc w:val="center"/>
              <w:textAlignment w:val="center"/>
              <w:rPr>
                <w:rFonts w:hint="default" w:ascii="宋体" w:hAnsi="宋体" w:eastAsia="宋体" w:cs="宋体"/>
                <w:color w:val="000000"/>
                <w:kern w:val="2"/>
                <w:sz w:val="21"/>
                <w:szCs w:val="21"/>
                <w:highlight w:val="none"/>
                <w:lang w:val="en-US" w:eastAsia="zh-CN" w:bidi="ar-SA"/>
              </w:rPr>
            </w:pP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福严路</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2"/>
                <w:sz w:val="22"/>
                <w:szCs w:val="22"/>
                <w:highlight w:val="none"/>
                <w:u w:val="none"/>
                <w:lang w:val="en-US" w:eastAsia="zh-CN" w:bidi="ar-SA"/>
              </w:rPr>
              <w:t>道路两侧</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136</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ind w:left="425" w:leftChars="0" w:hanging="425" w:firstLineChars="0"/>
              <w:jc w:val="center"/>
              <w:textAlignment w:val="center"/>
              <w:rPr>
                <w:rFonts w:hint="eastAsia" w:ascii="宋体" w:hAnsi="宋体" w:eastAsia="宋体" w:cs="宋体"/>
                <w:color w:val="000000"/>
                <w:kern w:val="2"/>
                <w:sz w:val="21"/>
                <w:szCs w:val="21"/>
                <w:highlight w:val="none"/>
                <w:lang w:val="en-US" w:eastAsia="zh-CN" w:bidi="ar-SA"/>
              </w:rPr>
            </w:pP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公园路</w:t>
            </w:r>
          </w:p>
        </w:tc>
        <w:tc>
          <w:tcPr>
            <w:tcW w:w="30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2"/>
                <w:sz w:val="22"/>
                <w:szCs w:val="22"/>
                <w:highlight w:val="none"/>
                <w:u w:val="none"/>
                <w:lang w:val="en-US" w:eastAsia="zh-CN" w:bidi="ar-SA"/>
              </w:rPr>
              <w:t>道路两侧</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276</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ind w:left="425" w:leftChars="0" w:hanging="425" w:firstLineChars="0"/>
              <w:jc w:val="center"/>
              <w:textAlignment w:val="center"/>
              <w:rPr>
                <w:rFonts w:hint="eastAsia" w:ascii="宋体" w:hAnsi="宋体" w:eastAsia="宋体" w:cs="宋体"/>
                <w:color w:val="000000"/>
                <w:kern w:val="2"/>
                <w:sz w:val="21"/>
                <w:szCs w:val="21"/>
                <w:highlight w:val="none"/>
                <w:lang w:val="en-US" w:eastAsia="zh-CN" w:bidi="ar-SA"/>
              </w:rPr>
            </w:pP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庙弄口</w:t>
            </w:r>
          </w:p>
        </w:tc>
        <w:tc>
          <w:tcPr>
            <w:tcW w:w="30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2"/>
                <w:sz w:val="22"/>
                <w:szCs w:val="22"/>
                <w:highlight w:val="none"/>
                <w:u w:val="none"/>
                <w:lang w:val="en-US" w:eastAsia="zh-CN" w:bidi="ar-SA"/>
              </w:rPr>
              <w:t>道路两侧</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4</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ind w:left="425" w:leftChars="0" w:hanging="425" w:firstLineChars="0"/>
              <w:jc w:val="center"/>
              <w:textAlignment w:val="center"/>
              <w:rPr>
                <w:rFonts w:hint="eastAsia" w:ascii="宋体" w:hAnsi="宋体" w:eastAsia="宋体" w:cs="宋体"/>
                <w:color w:val="000000"/>
                <w:kern w:val="2"/>
                <w:sz w:val="21"/>
                <w:szCs w:val="21"/>
                <w:highlight w:val="none"/>
                <w:lang w:val="en-US" w:eastAsia="zh-CN" w:bidi="ar-SA"/>
              </w:rPr>
            </w:pP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镇中路</w:t>
            </w:r>
          </w:p>
        </w:tc>
        <w:tc>
          <w:tcPr>
            <w:tcW w:w="30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2"/>
                <w:sz w:val="22"/>
                <w:szCs w:val="22"/>
                <w:highlight w:val="none"/>
                <w:u w:val="none"/>
                <w:lang w:val="en-US" w:eastAsia="zh-CN" w:bidi="ar-SA"/>
              </w:rPr>
              <w:t>道路两侧</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364</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ind w:left="425" w:leftChars="0" w:hanging="425" w:firstLineChars="0"/>
              <w:jc w:val="center"/>
              <w:textAlignment w:val="center"/>
              <w:rPr>
                <w:rFonts w:hint="eastAsia" w:ascii="宋体" w:hAnsi="宋体" w:eastAsia="宋体" w:cs="宋体"/>
                <w:color w:val="000000"/>
                <w:kern w:val="2"/>
                <w:sz w:val="21"/>
                <w:szCs w:val="21"/>
                <w:highlight w:val="none"/>
                <w:lang w:val="en-US" w:eastAsia="zh-CN" w:bidi="ar-SA"/>
              </w:rPr>
            </w:pP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裕丰路</w:t>
            </w:r>
          </w:p>
        </w:tc>
        <w:tc>
          <w:tcPr>
            <w:tcW w:w="30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2"/>
                <w:sz w:val="22"/>
                <w:szCs w:val="22"/>
                <w:highlight w:val="none"/>
                <w:u w:val="none"/>
                <w:lang w:val="en-US" w:eastAsia="zh-CN" w:bidi="ar-SA"/>
              </w:rPr>
              <w:t>道路两侧</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7628</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ind w:left="425" w:leftChars="0" w:hanging="425"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星洲翠谷（二、三期）</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2"/>
                <w:szCs w:val="22"/>
                <w:highlight w:val="yellow"/>
                <w:u w:val="none"/>
                <w:lang w:val="en-US" w:eastAsia="zh-CN"/>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1295</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ind w:left="425" w:leftChars="0" w:hanging="425"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闲沈路</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2"/>
                <w:szCs w:val="22"/>
                <w:highlight w:val="yellow"/>
                <w:u w:val="none"/>
                <w:lang w:val="en-US" w:eastAsia="zh-CN"/>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1650</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ind w:left="425" w:leftChars="0" w:hanging="425"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文卫路（花坛）</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2"/>
                <w:szCs w:val="22"/>
                <w:highlight w:val="yellow"/>
                <w:u w:val="none"/>
                <w:lang w:val="en-US" w:eastAsia="zh-CN"/>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351</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ind w:left="425" w:leftChars="0" w:hanging="425"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镇中中学门前</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2"/>
                <w:szCs w:val="22"/>
                <w:highlight w:val="yellow"/>
                <w:u w:val="none"/>
                <w:lang w:val="en-US" w:eastAsia="zh-CN"/>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2184</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ind w:left="425" w:leftChars="0" w:hanging="425"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方家山公园东侧</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2"/>
                <w:szCs w:val="22"/>
                <w:highlight w:val="yellow"/>
                <w:u w:val="none"/>
                <w:lang w:val="en-US" w:eastAsia="zh-CN"/>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800</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ind w:left="425" w:leftChars="0" w:hanging="425"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闲林东路小公园</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2"/>
                <w:szCs w:val="22"/>
                <w:highlight w:val="yellow"/>
                <w:u w:val="none"/>
                <w:lang w:val="en-US" w:eastAsia="zh-CN"/>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560</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ind w:left="425" w:leftChars="0" w:hanging="425"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来山庙支路（2条）</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2"/>
                <w:szCs w:val="22"/>
                <w:highlight w:val="yellow"/>
                <w:u w:val="none"/>
                <w:lang w:val="en-US" w:eastAsia="zh-CN"/>
              </w:rPr>
            </w:pPr>
            <w:r>
              <w:rPr>
                <w:rFonts w:hint="eastAsia" w:ascii="宋体" w:hAnsi="宋体" w:cs="宋体"/>
                <w:i w:val="0"/>
                <w:iCs w:val="0"/>
                <w:color w:val="000000"/>
                <w:kern w:val="2"/>
                <w:sz w:val="22"/>
                <w:szCs w:val="22"/>
                <w:highlight w:val="none"/>
                <w:u w:val="none"/>
                <w:lang w:val="en-US" w:eastAsia="zh-CN" w:bidi="ar-SA"/>
              </w:rPr>
              <w:t>道路两侧</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428.8</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ind w:left="425" w:leftChars="0" w:hanging="425"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方家山公园二期</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2"/>
                <w:szCs w:val="22"/>
                <w:highlight w:val="yellow"/>
                <w:u w:val="none"/>
                <w:lang w:val="en-US" w:eastAsia="zh-CN"/>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15416</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ind w:left="425" w:leftChars="0" w:hanging="425"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方家山公园停车场</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2"/>
                <w:szCs w:val="22"/>
                <w:highlight w:val="yellow"/>
                <w:u w:val="none"/>
                <w:lang w:val="en-US" w:eastAsia="zh-CN"/>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1209.42</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ind w:left="425" w:leftChars="0" w:hanging="425"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西田菜场周围</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2"/>
                <w:szCs w:val="22"/>
                <w:highlight w:val="yellow"/>
                <w:u w:val="none"/>
                <w:lang w:val="en-US" w:eastAsia="zh-CN"/>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131.73</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ind w:left="425" w:leftChars="0" w:hanging="425"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章家潭</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2"/>
                <w:szCs w:val="22"/>
                <w:highlight w:val="yellow"/>
                <w:u w:val="none"/>
                <w:lang w:val="en-US" w:eastAsia="zh-CN"/>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1254</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ind w:left="425" w:leftChars="0" w:hanging="425"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联荣路精品小公园</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2"/>
                <w:szCs w:val="22"/>
                <w:highlight w:val="yellow"/>
                <w:u w:val="none"/>
                <w:lang w:val="en-US" w:eastAsia="zh-CN"/>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1100</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28</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ind w:left="425" w:leftChars="0" w:hanging="425"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闲林东路</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2"/>
                <w:szCs w:val="22"/>
                <w:highlight w:val="yellow"/>
                <w:u w:val="none"/>
                <w:lang w:val="en-US" w:eastAsia="zh-CN"/>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1348</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ind w:left="425" w:leftChars="0" w:hanging="425"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良睦路</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2"/>
                <w:szCs w:val="22"/>
                <w:highlight w:val="yellow"/>
                <w:u w:val="none"/>
                <w:lang w:val="en-US" w:eastAsia="zh-CN"/>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1874</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ind w:left="425" w:leftChars="0" w:hanging="425"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闲林港及缸窑斗滨水游步道</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2"/>
                <w:szCs w:val="22"/>
                <w:highlight w:val="yellow"/>
                <w:u w:val="none"/>
                <w:lang w:val="en-US" w:eastAsia="zh-CN"/>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25600</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ind w:left="425" w:leftChars="0" w:hanging="425"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白洋畈路周边绿化带（白洋畈路西侧）</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2"/>
                <w:szCs w:val="22"/>
                <w:highlight w:val="yellow"/>
                <w:u w:val="none"/>
                <w:lang w:val="en-US" w:eastAsia="zh-CN"/>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3300</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ind w:left="425" w:leftChars="0" w:hanging="425"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杨桥路西段及嘉企路口绿化带</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2"/>
                <w:szCs w:val="22"/>
                <w:highlight w:val="yellow"/>
                <w:u w:val="none"/>
                <w:lang w:val="en-US" w:eastAsia="zh-CN"/>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1000</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ind w:left="425" w:leftChars="0" w:hanging="425"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老街周边绿化、白丽街、杨桥路西段、联荣路至闲湖城</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2"/>
                <w:szCs w:val="22"/>
                <w:highlight w:val="yellow"/>
                <w:u w:val="none"/>
                <w:lang w:val="en-US" w:eastAsia="zh-CN"/>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7968</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ind w:left="425" w:leftChars="0" w:hanging="425"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永乐三号停车场</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2"/>
                <w:szCs w:val="22"/>
                <w:highlight w:val="yellow"/>
                <w:u w:val="none"/>
                <w:lang w:val="en-US" w:eastAsia="zh-CN"/>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1403</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ind w:left="425" w:leftChars="0" w:hanging="425"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福严路南段绿化</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2"/>
                <w:szCs w:val="22"/>
                <w:highlight w:val="yellow"/>
                <w:u w:val="none"/>
                <w:lang w:val="en-US" w:eastAsia="zh-CN"/>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2336</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ind w:left="425" w:leftChars="0" w:hanging="425"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非遗展馆</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2"/>
                <w:szCs w:val="22"/>
                <w:highlight w:val="yellow"/>
                <w:u w:val="none"/>
                <w:lang w:val="en-US" w:eastAsia="zh-CN"/>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780</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ind w:left="425" w:leftChars="0" w:hanging="425"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泰闲路边坡</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2"/>
                <w:szCs w:val="22"/>
                <w:highlight w:val="yellow"/>
                <w:u w:val="none"/>
                <w:lang w:val="en-US" w:eastAsia="zh-CN"/>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5629</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ind w:left="425" w:leftChars="0" w:hanging="425"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闲林街道小城镇综合整治涉及时令花卉</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2"/>
                <w:szCs w:val="22"/>
                <w:highlight w:val="yellow"/>
                <w:u w:val="none"/>
                <w:lang w:val="en-US" w:eastAsia="zh-CN"/>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0</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294</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ind w:left="425" w:leftChars="0" w:hanging="425"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非遗馆围墙外及马路对面</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2"/>
                <w:szCs w:val="22"/>
                <w:highlight w:val="yellow"/>
                <w:u w:val="none"/>
                <w:lang w:val="en-US" w:eastAsia="zh-CN"/>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3115</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ind w:left="425" w:leftChars="0" w:hanging="425"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云睦街整条</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2"/>
                <w:szCs w:val="22"/>
                <w:highlight w:val="yellow"/>
                <w:u w:val="none"/>
                <w:lang w:val="en-US" w:eastAsia="zh-CN"/>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3200</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ind w:left="425" w:leftChars="0" w:hanging="425"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昆庭路</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2"/>
                <w:szCs w:val="22"/>
                <w:highlight w:val="yellow"/>
                <w:u w:val="none"/>
                <w:lang w:val="en-US" w:eastAsia="zh-CN"/>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360</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ind w:left="425" w:leftChars="0" w:hanging="425"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闲林港路</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2"/>
                <w:szCs w:val="22"/>
                <w:highlight w:val="yellow"/>
                <w:u w:val="none"/>
                <w:lang w:val="en-US" w:eastAsia="zh-CN"/>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1740</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ind w:left="425" w:leftChars="0" w:hanging="425"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57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天目山路与闲林港路交叉口两侧绿化</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2"/>
                <w:szCs w:val="22"/>
                <w:highlight w:val="yellow"/>
                <w:u w:val="none"/>
                <w:lang w:val="en-US" w:eastAsia="zh-CN"/>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6777.6</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6191"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合计</w:t>
            </w:r>
          </w:p>
        </w:tc>
        <w:tc>
          <w:tcPr>
            <w:tcW w:w="141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sz w:val="21"/>
                <w:szCs w:val="21"/>
                <w:highlight w:val="none"/>
                <w:lang w:val="en-US"/>
              </w:rPr>
            </w:pPr>
            <w:r>
              <w:rPr>
                <w:rFonts w:hint="eastAsia" w:ascii="黑体" w:hAnsi="宋体" w:eastAsia="黑体" w:cs="黑体"/>
                <w:i w:val="0"/>
                <w:iCs w:val="0"/>
                <w:color w:val="000000"/>
                <w:kern w:val="0"/>
                <w:sz w:val="26"/>
                <w:szCs w:val="26"/>
                <w:u w:val="none"/>
                <w:lang w:val="en-US" w:eastAsia="zh-CN"/>
              </w:rPr>
              <w:t>171772.6</w:t>
            </w:r>
          </w:p>
        </w:tc>
        <w:tc>
          <w:tcPr>
            <w:tcW w:w="565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1"/>
                <w:szCs w:val="21"/>
                <w:highlight w:val="none"/>
              </w:rPr>
            </w:pPr>
          </w:p>
        </w:tc>
      </w:tr>
    </w:tbl>
    <w:p>
      <w:pPr>
        <w:numPr>
          <w:ilvl w:val="0"/>
          <w:numId w:val="0"/>
        </w:numPr>
        <w:spacing w:line="6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注：1.新增道路和未交接的道路，按交接之日起以道路类别中标价格予以计取保洁费用。</w:t>
      </w:r>
    </w:p>
    <w:p>
      <w:pPr>
        <w:numPr>
          <w:ilvl w:val="0"/>
          <w:numId w:val="0"/>
        </w:numPr>
        <w:spacing w:line="600" w:lineRule="exact"/>
        <w:rPr>
          <w:rFonts w:hint="eastAsia" w:ascii="宋体" w:hAnsi="宋体" w:eastAsia="宋体" w:cs="宋体"/>
          <w:b/>
          <w:bCs/>
          <w:color w:val="auto"/>
          <w:sz w:val="21"/>
          <w:szCs w:val="21"/>
          <w:highlight w:val="none"/>
        </w:rPr>
        <w:sectPr>
          <w:pgSz w:w="16838" w:h="11905" w:orient="landscape"/>
          <w:pgMar w:top="1361" w:right="1531" w:bottom="1304" w:left="1531" w:header="851" w:footer="992" w:gutter="0"/>
          <w:pgBorders>
            <w:top w:val="none" w:sz="0" w:space="0"/>
            <w:left w:val="none" w:sz="0" w:space="0"/>
            <w:bottom w:val="none" w:sz="0" w:space="0"/>
            <w:right w:val="none" w:sz="0" w:space="0"/>
          </w:pgBorders>
          <w:pgNumType w:fmt="decimal"/>
          <w:cols w:space="720" w:num="1"/>
          <w:titlePg/>
          <w:docGrid w:linePitch="1" w:charSpace="0"/>
        </w:sectPr>
      </w:pPr>
      <w:r>
        <w:rPr>
          <w:rFonts w:hint="eastAsia" w:ascii="宋体" w:hAnsi="宋体" w:eastAsia="宋体" w:cs="宋体"/>
          <w:b/>
          <w:bCs/>
          <w:color w:val="auto"/>
          <w:sz w:val="21"/>
          <w:szCs w:val="21"/>
          <w:highlight w:val="none"/>
          <w:lang w:val="en-US" w:eastAsia="zh-CN"/>
        </w:rPr>
        <w:t xml:space="preserve"> 2</w:t>
      </w:r>
      <w:r>
        <w:rPr>
          <w:rFonts w:hint="eastAsia" w:ascii="宋体" w:hAnsi="宋体" w:eastAsia="宋体" w:cs="宋体"/>
          <w:b/>
          <w:bCs/>
          <w:color w:val="auto"/>
          <w:sz w:val="21"/>
          <w:szCs w:val="21"/>
          <w:highlight w:val="none"/>
        </w:rPr>
        <w:t>、以上面积为甲方提供的，各投标单位应根据现场实际踏测自行测量如面积不一致应充分考虑在投标报价内，今后不作调整</w:t>
      </w:r>
    </w:p>
    <w:p>
      <w:pPr>
        <w:spacing w:line="600" w:lineRule="exact"/>
        <w:jc w:val="center"/>
        <w:outlineLvl w:val="0"/>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eastAsia="zh-CN"/>
        </w:rPr>
        <w:t>闲林街道综合养护项目</w:t>
      </w: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rPr>
        <w:t>标</w:t>
      </w:r>
      <w:r>
        <w:rPr>
          <w:rFonts w:hint="eastAsia" w:ascii="楷体_GB2312" w:hAnsi="楷体_GB2312" w:eastAsia="楷体_GB2312" w:cs="楷体_GB2312"/>
          <w:b/>
          <w:bCs/>
          <w:sz w:val="32"/>
          <w:szCs w:val="32"/>
          <w:highlight w:val="none"/>
          <w:lang w:eastAsia="zh-CN"/>
        </w:rPr>
        <w:t>项</w:t>
      </w:r>
      <w:r>
        <w:rPr>
          <w:rFonts w:hint="eastAsia" w:ascii="楷体_GB2312" w:hAnsi="楷体_GB2312" w:eastAsia="楷体_GB2312" w:cs="楷体_GB2312"/>
          <w:b/>
          <w:bCs/>
          <w:sz w:val="32"/>
          <w:szCs w:val="32"/>
          <w:highlight w:val="none"/>
          <w:lang w:val="en-US" w:eastAsia="zh-CN"/>
        </w:rPr>
        <w:t>二</w:t>
      </w:r>
      <w:r>
        <w:rPr>
          <w:rFonts w:hint="eastAsia" w:ascii="楷体_GB2312" w:hAnsi="楷体_GB2312" w:eastAsia="楷体_GB2312" w:cs="楷体_GB2312"/>
          <w:b/>
          <w:bCs/>
          <w:sz w:val="32"/>
          <w:szCs w:val="32"/>
          <w:highlight w:val="none"/>
          <w:lang w:eastAsia="zh-CN"/>
        </w:rPr>
        <w:t>）</w:t>
      </w:r>
      <w:r>
        <w:rPr>
          <w:rFonts w:hint="eastAsia" w:ascii="宋体" w:hAnsi="宋体" w:eastAsia="宋体" w:cs="宋体"/>
          <w:b/>
          <w:bCs/>
          <w:sz w:val="32"/>
          <w:szCs w:val="32"/>
          <w:highlight w:val="none"/>
        </w:rPr>
        <w:t>养护河道保洁明细表</w:t>
      </w:r>
    </w:p>
    <w:tbl>
      <w:tblPr>
        <w:tblStyle w:val="60"/>
        <w:tblW w:w="93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7"/>
        <w:gridCol w:w="1720"/>
        <w:gridCol w:w="1455"/>
        <w:gridCol w:w="1230"/>
        <w:gridCol w:w="1095"/>
        <w:gridCol w:w="1500"/>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3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序号</w:t>
            </w:r>
          </w:p>
        </w:tc>
        <w:tc>
          <w:tcPr>
            <w:tcW w:w="172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河道名称</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水域总面积（㎡）</w:t>
            </w:r>
          </w:p>
        </w:tc>
        <w:tc>
          <w:tcPr>
            <w:tcW w:w="1230" w:type="dxa"/>
            <w:vMerge w:val="restart"/>
            <w:tcBorders>
              <w:top w:val="single" w:color="auto" w:sz="4" w:space="0"/>
              <w:left w:val="single" w:color="auto" w:sz="4" w:space="0"/>
              <w:bottom w:val="single" w:color="000000" w:sz="4" w:space="0"/>
              <w:right w:val="single" w:color="auto" w:sz="4" w:space="0"/>
            </w:tcBorders>
            <w:vAlign w:val="center"/>
          </w:tcPr>
          <w:p>
            <w:pPr>
              <w:widowControl/>
              <w:adjustRightInd/>
              <w:jc w:val="center"/>
              <w:rPr>
                <w:rFonts w:hint="eastAsia" w:ascii="宋体" w:hAnsi="宋体" w:eastAsia="宋体" w:cs="宋体"/>
                <w:color w:val="000000"/>
                <w:kern w:val="0"/>
                <w:sz w:val="21"/>
                <w:szCs w:val="21"/>
                <w:highlight w:val="none"/>
              </w:rPr>
            </w:pPr>
            <w:r>
              <w:rPr>
                <w:rFonts w:hint="eastAsia" w:ascii="黑体" w:hAnsi="宋体" w:eastAsia="黑体" w:cs="黑体"/>
                <w:i w:val="0"/>
                <w:iCs w:val="0"/>
                <w:color w:val="000000"/>
                <w:kern w:val="0"/>
                <w:sz w:val="21"/>
                <w:szCs w:val="21"/>
                <w:u w:val="none"/>
                <w:lang w:val="en-US" w:eastAsia="zh-CN"/>
              </w:rPr>
              <w:t>宽度（</w:t>
            </w:r>
            <w:r>
              <w:rPr>
                <w:rStyle w:val="805"/>
                <w:lang w:val="en-US" w:eastAsia="zh-CN"/>
              </w:rPr>
              <w:t>以常水位计</w:t>
            </w:r>
            <w:r>
              <w:rPr>
                <w:rStyle w:val="883"/>
                <w:lang w:val="en-US" w:eastAsia="zh-CN"/>
              </w:rPr>
              <w:t>，m）</w:t>
            </w:r>
          </w:p>
        </w:tc>
        <w:tc>
          <w:tcPr>
            <w:tcW w:w="1095" w:type="dxa"/>
            <w:vMerge w:val="restart"/>
            <w:tcBorders>
              <w:top w:val="single" w:color="auto" w:sz="4" w:space="0"/>
              <w:left w:val="single" w:color="auto" w:sz="4" w:space="0"/>
              <w:bottom w:val="single" w:color="000000" w:sz="4" w:space="0"/>
              <w:right w:val="single" w:color="auto" w:sz="4" w:space="0"/>
            </w:tcBorders>
            <w:vAlign w:val="center"/>
          </w:tcPr>
          <w:p>
            <w:pPr>
              <w:widowControl/>
              <w:adjustRightInd/>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河道长度（m）</w:t>
            </w:r>
          </w:p>
        </w:tc>
        <w:tc>
          <w:tcPr>
            <w:tcW w:w="1500" w:type="dxa"/>
            <w:vMerge w:val="restart"/>
            <w:tcBorders>
              <w:top w:val="single" w:color="auto" w:sz="4" w:space="0"/>
              <w:left w:val="single" w:color="auto" w:sz="4" w:space="0"/>
              <w:bottom w:val="single" w:color="000000" w:sz="4" w:space="0"/>
              <w:right w:val="single" w:color="auto" w:sz="4" w:space="0"/>
            </w:tcBorders>
            <w:vAlign w:val="center"/>
          </w:tcPr>
          <w:p>
            <w:pPr>
              <w:widowControl/>
              <w:adjustRightInd/>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起点</w:t>
            </w:r>
          </w:p>
        </w:tc>
        <w:tc>
          <w:tcPr>
            <w:tcW w:w="1605" w:type="dxa"/>
            <w:vMerge w:val="restart"/>
            <w:tcBorders>
              <w:top w:val="single" w:color="auto" w:sz="4" w:space="0"/>
              <w:left w:val="single" w:color="auto" w:sz="4" w:space="0"/>
              <w:bottom w:val="single" w:color="000000" w:sz="4" w:space="0"/>
              <w:right w:val="single" w:color="auto" w:sz="4" w:space="0"/>
            </w:tcBorders>
            <w:vAlign w:val="center"/>
          </w:tcPr>
          <w:p>
            <w:pPr>
              <w:widowControl/>
              <w:adjustRightInd/>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终点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3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color w:val="000000"/>
                <w:kern w:val="0"/>
                <w:sz w:val="21"/>
                <w:szCs w:val="21"/>
                <w:highlight w:val="none"/>
              </w:rPr>
            </w:pPr>
          </w:p>
        </w:tc>
        <w:tc>
          <w:tcPr>
            <w:tcW w:w="172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color w:val="000000"/>
                <w:kern w:val="0"/>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color w:val="000000"/>
                <w:kern w:val="0"/>
                <w:sz w:val="21"/>
                <w:szCs w:val="21"/>
                <w:highlight w:val="none"/>
              </w:rPr>
            </w:pPr>
          </w:p>
        </w:tc>
        <w:tc>
          <w:tcPr>
            <w:tcW w:w="1230"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color w:val="000000"/>
                <w:kern w:val="0"/>
                <w:sz w:val="21"/>
                <w:szCs w:val="21"/>
                <w:highlight w:val="none"/>
              </w:rPr>
            </w:pPr>
          </w:p>
        </w:tc>
        <w:tc>
          <w:tcPr>
            <w:tcW w:w="1095"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color w:val="000000"/>
                <w:kern w:val="0"/>
                <w:sz w:val="21"/>
                <w:szCs w:val="21"/>
                <w:highlight w:val="none"/>
              </w:rPr>
            </w:pPr>
          </w:p>
        </w:tc>
        <w:tc>
          <w:tcPr>
            <w:tcW w:w="1500"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color w:val="000000"/>
                <w:kern w:val="0"/>
                <w:sz w:val="21"/>
                <w:szCs w:val="21"/>
                <w:highlight w:val="none"/>
              </w:rPr>
            </w:pPr>
          </w:p>
        </w:tc>
        <w:tc>
          <w:tcPr>
            <w:tcW w:w="1605"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color w:val="000000"/>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37" w:type="dxa"/>
            <w:tcBorders>
              <w:top w:val="nil"/>
              <w:left w:val="single" w:color="auto" w:sz="4" w:space="0"/>
              <w:bottom w:val="single" w:color="auto" w:sz="4" w:space="0"/>
              <w:right w:val="single" w:color="auto" w:sz="4" w:space="0"/>
            </w:tcBorders>
            <w:vAlign w:val="center"/>
          </w:tcPr>
          <w:p>
            <w:pPr>
              <w:widowControl/>
              <w:adjustRightInd/>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1720" w:type="dxa"/>
            <w:tcBorders>
              <w:top w:val="nil"/>
              <w:left w:val="nil"/>
              <w:bottom w:val="single" w:color="auto" w:sz="4" w:space="0"/>
              <w:right w:val="nil"/>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闲林港(南段）</w:t>
            </w:r>
          </w:p>
        </w:tc>
        <w:tc>
          <w:tcPr>
            <w:tcW w:w="1455"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80376</w:t>
            </w:r>
          </w:p>
        </w:tc>
        <w:tc>
          <w:tcPr>
            <w:tcW w:w="123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33.49</w:t>
            </w:r>
          </w:p>
        </w:tc>
        <w:tc>
          <w:tcPr>
            <w:tcW w:w="1095"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2400</w:t>
            </w:r>
          </w:p>
        </w:tc>
        <w:tc>
          <w:tcPr>
            <w:tcW w:w="150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闲林埠</w:t>
            </w:r>
          </w:p>
        </w:tc>
        <w:tc>
          <w:tcPr>
            <w:tcW w:w="1605"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02省道</w:t>
            </w:r>
          </w:p>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（桥中央）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37" w:type="dxa"/>
            <w:tcBorders>
              <w:top w:val="nil"/>
              <w:left w:val="single" w:color="auto" w:sz="4" w:space="0"/>
              <w:bottom w:val="single" w:color="auto" w:sz="4" w:space="0"/>
              <w:right w:val="single" w:color="auto" w:sz="4" w:space="0"/>
            </w:tcBorders>
            <w:vAlign w:val="center"/>
          </w:tcPr>
          <w:p>
            <w:pPr>
              <w:widowControl/>
              <w:adjustRightInd/>
              <w:jc w:val="center"/>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2</w:t>
            </w:r>
          </w:p>
        </w:tc>
        <w:tc>
          <w:tcPr>
            <w:tcW w:w="1720" w:type="dxa"/>
            <w:tcBorders>
              <w:top w:val="nil"/>
              <w:left w:val="nil"/>
              <w:bottom w:val="single" w:color="auto" w:sz="4" w:space="0"/>
              <w:right w:val="nil"/>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沿山港</w:t>
            </w:r>
          </w:p>
        </w:tc>
        <w:tc>
          <w:tcPr>
            <w:tcW w:w="1455"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29606.3</w:t>
            </w:r>
          </w:p>
        </w:tc>
        <w:tc>
          <w:tcPr>
            <w:tcW w:w="123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19.87</w:t>
            </w:r>
          </w:p>
        </w:tc>
        <w:tc>
          <w:tcPr>
            <w:tcW w:w="1095"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1490</w:t>
            </w:r>
          </w:p>
        </w:tc>
        <w:tc>
          <w:tcPr>
            <w:tcW w:w="150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五常港</w:t>
            </w:r>
          </w:p>
        </w:tc>
        <w:tc>
          <w:tcPr>
            <w:tcW w:w="1605"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闲林港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37" w:type="dxa"/>
            <w:tcBorders>
              <w:top w:val="nil"/>
              <w:left w:val="single" w:color="auto" w:sz="4" w:space="0"/>
              <w:bottom w:val="single" w:color="auto" w:sz="4" w:space="0"/>
              <w:right w:val="single" w:color="auto" w:sz="4" w:space="0"/>
            </w:tcBorders>
            <w:vAlign w:val="center"/>
          </w:tcPr>
          <w:p>
            <w:pPr>
              <w:widowControl/>
              <w:adjustRightInd/>
              <w:jc w:val="center"/>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3</w:t>
            </w:r>
          </w:p>
        </w:tc>
        <w:tc>
          <w:tcPr>
            <w:tcW w:w="1720" w:type="dxa"/>
            <w:tcBorders>
              <w:top w:val="nil"/>
              <w:left w:val="nil"/>
              <w:bottom w:val="single" w:color="auto" w:sz="4" w:space="0"/>
              <w:right w:val="nil"/>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姚家港（南段）</w:t>
            </w:r>
          </w:p>
        </w:tc>
        <w:tc>
          <w:tcPr>
            <w:tcW w:w="1455"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4644</w:t>
            </w:r>
          </w:p>
        </w:tc>
        <w:tc>
          <w:tcPr>
            <w:tcW w:w="123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23.22</w:t>
            </w:r>
          </w:p>
        </w:tc>
        <w:tc>
          <w:tcPr>
            <w:tcW w:w="1095"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200</w:t>
            </w:r>
          </w:p>
        </w:tc>
        <w:tc>
          <w:tcPr>
            <w:tcW w:w="1500" w:type="dxa"/>
            <w:tcBorders>
              <w:top w:val="nil"/>
              <w:left w:val="nil"/>
              <w:bottom w:val="single" w:color="auto" w:sz="4" w:space="0"/>
              <w:right w:val="nil"/>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沿山港</w:t>
            </w:r>
          </w:p>
        </w:tc>
        <w:tc>
          <w:tcPr>
            <w:tcW w:w="1605"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02省道</w:t>
            </w:r>
          </w:p>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（桥中央）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37" w:type="dxa"/>
            <w:tcBorders>
              <w:top w:val="nil"/>
              <w:left w:val="single" w:color="auto" w:sz="4" w:space="0"/>
              <w:bottom w:val="single" w:color="auto" w:sz="4" w:space="0"/>
              <w:right w:val="single" w:color="auto" w:sz="4" w:space="0"/>
            </w:tcBorders>
            <w:vAlign w:val="center"/>
          </w:tcPr>
          <w:p>
            <w:pPr>
              <w:widowControl/>
              <w:adjustRightInd/>
              <w:jc w:val="center"/>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4</w:t>
            </w:r>
          </w:p>
        </w:tc>
        <w:tc>
          <w:tcPr>
            <w:tcW w:w="1720" w:type="dxa"/>
            <w:tcBorders>
              <w:top w:val="nil"/>
              <w:left w:val="nil"/>
              <w:bottom w:val="single" w:color="auto" w:sz="4" w:space="0"/>
              <w:right w:val="nil"/>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乐山港（南段）</w:t>
            </w:r>
          </w:p>
        </w:tc>
        <w:tc>
          <w:tcPr>
            <w:tcW w:w="1455"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2448.6</w:t>
            </w:r>
          </w:p>
        </w:tc>
        <w:tc>
          <w:tcPr>
            <w:tcW w:w="123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17.49</w:t>
            </w:r>
          </w:p>
        </w:tc>
        <w:tc>
          <w:tcPr>
            <w:tcW w:w="1095"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140</w:t>
            </w:r>
          </w:p>
        </w:tc>
        <w:tc>
          <w:tcPr>
            <w:tcW w:w="150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闲林港口</w:t>
            </w:r>
          </w:p>
        </w:tc>
        <w:tc>
          <w:tcPr>
            <w:tcW w:w="1605"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02省道</w:t>
            </w:r>
          </w:p>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（桥中央）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3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5</w:t>
            </w:r>
          </w:p>
        </w:tc>
        <w:tc>
          <w:tcPr>
            <w:tcW w:w="1720" w:type="dxa"/>
            <w:tcBorders>
              <w:top w:val="nil"/>
              <w:left w:val="nil"/>
              <w:bottom w:val="single" w:color="auto" w:sz="4" w:space="0"/>
              <w:right w:val="nil"/>
            </w:tcBorders>
            <w:shd w:val="clear" w:color="auto" w:fill="auto"/>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府前港（东段）</w:t>
            </w:r>
          </w:p>
        </w:tc>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2011.5</w:t>
            </w:r>
          </w:p>
        </w:tc>
        <w:tc>
          <w:tcPr>
            <w:tcW w:w="123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13.41</w:t>
            </w:r>
          </w:p>
        </w:tc>
        <w:tc>
          <w:tcPr>
            <w:tcW w:w="1095"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150</w:t>
            </w:r>
          </w:p>
        </w:tc>
        <w:tc>
          <w:tcPr>
            <w:tcW w:w="150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白洋畈</w:t>
            </w:r>
          </w:p>
        </w:tc>
        <w:tc>
          <w:tcPr>
            <w:tcW w:w="1605"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府前港桥</w:t>
            </w:r>
          </w:p>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(闲富中路中央)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7" w:type="dxa"/>
            <w:tcBorders>
              <w:top w:val="nil"/>
              <w:left w:val="single" w:color="auto" w:sz="4" w:space="0"/>
              <w:bottom w:val="single" w:color="auto" w:sz="4" w:space="0"/>
              <w:right w:val="single" w:color="auto" w:sz="4" w:space="0"/>
            </w:tcBorders>
            <w:vAlign w:val="center"/>
          </w:tcPr>
          <w:p>
            <w:pPr>
              <w:widowControl/>
              <w:adjustRightInd/>
              <w:jc w:val="center"/>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6</w:t>
            </w:r>
          </w:p>
        </w:tc>
        <w:tc>
          <w:tcPr>
            <w:tcW w:w="1720" w:type="dxa"/>
            <w:tcBorders>
              <w:top w:val="nil"/>
              <w:left w:val="nil"/>
              <w:bottom w:val="single" w:color="auto" w:sz="4" w:space="0"/>
              <w:right w:val="nil"/>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缸窑斗港</w:t>
            </w:r>
          </w:p>
        </w:tc>
        <w:tc>
          <w:tcPr>
            <w:tcW w:w="1455"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7626</w:t>
            </w:r>
          </w:p>
        </w:tc>
        <w:tc>
          <w:tcPr>
            <w:tcW w:w="123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9.3</w:t>
            </w:r>
          </w:p>
        </w:tc>
        <w:tc>
          <w:tcPr>
            <w:tcW w:w="1095"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820</w:t>
            </w:r>
          </w:p>
        </w:tc>
        <w:tc>
          <w:tcPr>
            <w:tcW w:w="150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闲林港口</w:t>
            </w:r>
          </w:p>
        </w:tc>
        <w:tc>
          <w:tcPr>
            <w:tcW w:w="1605"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西郊监狱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7" w:type="dxa"/>
            <w:tcBorders>
              <w:top w:val="nil"/>
              <w:left w:val="single" w:color="auto" w:sz="4" w:space="0"/>
              <w:bottom w:val="single" w:color="auto" w:sz="4" w:space="0"/>
              <w:right w:val="single" w:color="auto" w:sz="4" w:space="0"/>
            </w:tcBorders>
            <w:vAlign w:val="center"/>
          </w:tcPr>
          <w:p>
            <w:pPr>
              <w:widowControl/>
              <w:adjustRightInd/>
              <w:jc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7</w:t>
            </w:r>
          </w:p>
        </w:tc>
        <w:tc>
          <w:tcPr>
            <w:tcW w:w="1720" w:type="dxa"/>
            <w:tcBorders>
              <w:top w:val="nil"/>
              <w:left w:val="nil"/>
              <w:bottom w:val="single" w:color="auto" w:sz="4" w:space="0"/>
              <w:right w:val="nil"/>
            </w:tcBorders>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闲林东路河道（新建）</w:t>
            </w:r>
          </w:p>
        </w:tc>
        <w:tc>
          <w:tcPr>
            <w:tcW w:w="1455"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9200</w:t>
            </w:r>
          </w:p>
        </w:tc>
        <w:tc>
          <w:tcPr>
            <w:tcW w:w="123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 xml:space="preserve">20.0 </w:t>
            </w:r>
          </w:p>
        </w:tc>
        <w:tc>
          <w:tcPr>
            <w:tcW w:w="1095"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460</w:t>
            </w:r>
          </w:p>
        </w:tc>
        <w:tc>
          <w:tcPr>
            <w:tcW w:w="150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北起闲林东路</w:t>
            </w:r>
          </w:p>
        </w:tc>
        <w:tc>
          <w:tcPr>
            <w:tcW w:w="1605"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南至泰闲路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245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合计</w:t>
            </w:r>
          </w:p>
        </w:tc>
        <w:tc>
          <w:tcPr>
            <w:tcW w:w="1455"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135912.4</w:t>
            </w:r>
          </w:p>
        </w:tc>
        <w:tc>
          <w:tcPr>
            <w:tcW w:w="1230"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　</w:t>
            </w:r>
          </w:p>
        </w:tc>
        <w:tc>
          <w:tcPr>
            <w:tcW w:w="1095"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　</w:t>
            </w:r>
          </w:p>
        </w:tc>
        <w:tc>
          <w:tcPr>
            <w:tcW w:w="1500"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　</w:t>
            </w:r>
          </w:p>
        </w:tc>
        <w:tc>
          <w:tcPr>
            <w:tcW w:w="1605"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　</w:t>
            </w:r>
          </w:p>
        </w:tc>
      </w:tr>
    </w:tbl>
    <w:p>
      <w:pPr>
        <w:spacing w:line="600" w:lineRule="exact"/>
        <w:outlineLvl w:val="0"/>
        <w:rPr>
          <w:rFonts w:hint="eastAsia" w:ascii="宋体" w:hAnsi="宋体" w:eastAsia="宋体" w:cs="宋体"/>
          <w:b/>
          <w:bCs/>
          <w:sz w:val="24"/>
          <w:highlight w:val="none"/>
        </w:rPr>
      </w:pPr>
      <w:r>
        <w:rPr>
          <w:rFonts w:hint="eastAsia" w:ascii="宋体" w:hAnsi="宋体" w:cs="宋体"/>
          <w:b/>
          <w:bCs/>
          <w:sz w:val="24"/>
          <w:highlight w:val="none"/>
          <w:lang w:eastAsia="zh-CN"/>
        </w:rPr>
        <w:t>本标段</w:t>
      </w:r>
      <w:r>
        <w:rPr>
          <w:rFonts w:hint="eastAsia" w:ascii="宋体" w:hAnsi="宋体" w:eastAsia="宋体" w:cs="宋体"/>
          <w:b/>
          <w:bCs/>
          <w:sz w:val="24"/>
          <w:highlight w:val="none"/>
          <w:lang w:val="en-US" w:eastAsia="zh-CN"/>
        </w:rPr>
        <w:t>服务</w:t>
      </w:r>
      <w:r>
        <w:rPr>
          <w:rFonts w:hint="eastAsia" w:ascii="宋体" w:hAnsi="宋体" w:eastAsia="宋体" w:cs="宋体"/>
          <w:b/>
          <w:bCs/>
          <w:sz w:val="24"/>
          <w:highlight w:val="none"/>
        </w:rPr>
        <w:t>要求：</w:t>
      </w:r>
    </w:p>
    <w:p>
      <w:pPr>
        <w:pStyle w:val="32"/>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●本项目人员配置</w:t>
      </w:r>
      <w:r>
        <w:rPr>
          <w:rFonts w:hint="eastAsia" w:ascii="宋体" w:hAnsi="宋体" w:eastAsia="宋体" w:cs="宋体"/>
          <w:sz w:val="24"/>
          <w:highlight w:val="none"/>
          <w:lang w:val="en-US" w:eastAsia="zh-CN"/>
        </w:rPr>
        <w:t>要求</w:t>
      </w:r>
      <w:r>
        <w:rPr>
          <w:rFonts w:hint="eastAsia" w:ascii="宋体" w:hAnsi="宋体" w:eastAsia="宋体" w:cs="宋体"/>
          <w:sz w:val="24"/>
          <w:highlight w:val="none"/>
        </w:rPr>
        <w:t>：项目负责人1人，道路</w:t>
      </w:r>
      <w:r>
        <w:rPr>
          <w:rFonts w:hint="eastAsia" w:hAnsi="宋体" w:cs="宋体"/>
          <w:sz w:val="24"/>
          <w:highlight w:val="none"/>
          <w:lang w:val="en-US" w:eastAsia="zh-CN"/>
        </w:rPr>
        <w:t>保洁</w:t>
      </w:r>
      <w:r>
        <w:rPr>
          <w:rFonts w:hint="eastAsia" w:ascii="宋体" w:hAnsi="宋体" w:eastAsia="宋体" w:cs="宋体"/>
          <w:sz w:val="24"/>
          <w:highlight w:val="none"/>
        </w:rPr>
        <w:t>、</w:t>
      </w:r>
      <w:r>
        <w:rPr>
          <w:rFonts w:hint="eastAsia" w:hAnsi="宋体" w:cs="宋体"/>
          <w:sz w:val="24"/>
          <w:highlight w:val="none"/>
          <w:lang w:val="en-US" w:eastAsia="zh-CN"/>
        </w:rPr>
        <w:t>绿化养护、</w:t>
      </w:r>
      <w:r>
        <w:rPr>
          <w:rFonts w:hint="eastAsia" w:ascii="宋体" w:hAnsi="宋体" w:eastAsia="宋体" w:cs="宋体"/>
          <w:sz w:val="24"/>
          <w:highlight w:val="none"/>
        </w:rPr>
        <w:t>河道保洁</w:t>
      </w:r>
      <w:r>
        <w:rPr>
          <w:rFonts w:hint="eastAsia" w:hAnsi="宋体" w:cs="宋体"/>
          <w:sz w:val="24"/>
          <w:highlight w:val="none"/>
          <w:lang w:eastAsia="zh-CN"/>
        </w:rPr>
        <w:t>、</w:t>
      </w:r>
      <w:r>
        <w:rPr>
          <w:rFonts w:hint="eastAsia" w:hAnsi="宋体" w:cs="宋体"/>
          <w:sz w:val="24"/>
          <w:highlight w:val="none"/>
          <w:lang w:val="en-US" w:eastAsia="zh-CN"/>
        </w:rPr>
        <w:t>02省道两侧绿化养护</w:t>
      </w:r>
      <w:r>
        <w:rPr>
          <w:rFonts w:hint="eastAsia" w:ascii="宋体" w:hAnsi="宋体" w:eastAsia="宋体" w:cs="宋体"/>
          <w:sz w:val="24"/>
          <w:highlight w:val="none"/>
        </w:rPr>
        <w:t>管理人员</w:t>
      </w:r>
      <w:r>
        <w:rPr>
          <w:rFonts w:hint="eastAsia" w:hAnsi="宋体" w:cs="宋体"/>
          <w:sz w:val="24"/>
          <w:highlight w:val="none"/>
          <w:lang w:val="en-US" w:eastAsia="zh-CN"/>
        </w:rPr>
        <w:t>各1</w:t>
      </w:r>
      <w:r>
        <w:rPr>
          <w:rFonts w:hint="eastAsia" w:ascii="宋体" w:hAnsi="宋体" w:eastAsia="宋体" w:cs="宋体"/>
          <w:sz w:val="24"/>
          <w:highlight w:val="none"/>
        </w:rPr>
        <w:t>人</w:t>
      </w:r>
      <w:r>
        <w:rPr>
          <w:rFonts w:hint="eastAsia" w:hAnsi="宋体" w:cs="宋体"/>
          <w:sz w:val="24"/>
          <w:highlight w:val="none"/>
          <w:lang w:eastAsia="zh-CN"/>
        </w:rPr>
        <w:t>，</w:t>
      </w:r>
      <w:r>
        <w:rPr>
          <w:rFonts w:hint="eastAsia" w:ascii="宋体" w:hAnsi="宋体" w:eastAsia="宋体" w:cs="宋体"/>
          <w:sz w:val="24"/>
          <w:highlight w:val="none"/>
        </w:rPr>
        <w:t>其他作业人员安排数量符合招标文件规定（保洁：道路保洁人均保洁面积5000㎡，不少于</w:t>
      </w:r>
      <w:r>
        <w:rPr>
          <w:rFonts w:hint="eastAsia" w:hAnsi="宋体" w:cs="宋体"/>
          <w:sz w:val="24"/>
          <w:highlight w:val="none"/>
          <w:lang w:val="en-US" w:eastAsia="zh-CN"/>
        </w:rPr>
        <w:t>98</w:t>
      </w:r>
      <w:r>
        <w:rPr>
          <w:rFonts w:hint="eastAsia" w:ascii="宋体" w:hAnsi="宋体" w:eastAsia="宋体" w:cs="宋体"/>
          <w:sz w:val="24"/>
          <w:highlight w:val="none"/>
        </w:rPr>
        <w:t>人，河道保洁不少于</w:t>
      </w:r>
      <w:r>
        <w:rPr>
          <w:rFonts w:hint="eastAsia" w:hAnsi="宋体" w:cs="宋体"/>
          <w:sz w:val="24"/>
          <w:highlight w:val="none"/>
          <w:lang w:val="en-US" w:eastAsia="zh-CN"/>
        </w:rPr>
        <w:t>8</w:t>
      </w:r>
      <w:r>
        <w:rPr>
          <w:rFonts w:hint="eastAsia" w:ascii="宋体" w:hAnsi="宋体" w:eastAsia="宋体" w:cs="宋体"/>
          <w:sz w:val="24"/>
          <w:highlight w:val="none"/>
        </w:rPr>
        <w:t>人；绿化养护：绿化养护每10000㎡不少于</w:t>
      </w:r>
      <w:r>
        <w:rPr>
          <w:rFonts w:hint="eastAsia" w:hAnsi="宋体" w:cs="宋体"/>
          <w:sz w:val="24"/>
          <w:highlight w:val="none"/>
          <w:lang w:val="en-US" w:eastAsia="zh-CN"/>
        </w:rPr>
        <w:t>1</w:t>
      </w:r>
      <w:r>
        <w:rPr>
          <w:rFonts w:hint="eastAsia" w:ascii="宋体" w:hAnsi="宋体" w:eastAsia="宋体" w:cs="宋体"/>
          <w:sz w:val="24"/>
          <w:highlight w:val="none"/>
        </w:rPr>
        <w:t>人，不少于</w:t>
      </w:r>
      <w:r>
        <w:rPr>
          <w:rFonts w:hint="eastAsia" w:hAnsi="宋体" w:cs="宋体"/>
          <w:sz w:val="24"/>
          <w:highlight w:val="none"/>
          <w:lang w:val="en-US" w:eastAsia="zh-CN"/>
        </w:rPr>
        <w:t>18</w:t>
      </w:r>
      <w:r>
        <w:rPr>
          <w:rFonts w:hint="eastAsia" w:ascii="宋体" w:hAnsi="宋体" w:eastAsia="宋体" w:cs="宋体"/>
          <w:sz w:val="24"/>
          <w:highlight w:val="none"/>
        </w:rPr>
        <w:t>人</w:t>
      </w:r>
      <w:r>
        <w:rPr>
          <w:rFonts w:hint="eastAsia" w:hAnsi="宋体" w:cs="宋体"/>
          <w:sz w:val="24"/>
          <w:highlight w:val="none"/>
          <w:lang w:eastAsia="zh-CN"/>
        </w:rPr>
        <w:t>，</w:t>
      </w:r>
      <w:r>
        <w:rPr>
          <w:rFonts w:hint="eastAsia" w:hAnsi="宋体" w:cs="宋体"/>
          <w:sz w:val="24"/>
          <w:highlight w:val="none"/>
          <w:lang w:val="en-US" w:eastAsia="zh-CN"/>
        </w:rPr>
        <w:t>02省道两侧绿化养护不少于20人</w:t>
      </w:r>
      <w:r>
        <w:rPr>
          <w:rFonts w:hint="eastAsia" w:ascii="宋体" w:hAnsi="宋体" w:eastAsia="宋体" w:cs="宋体"/>
          <w:sz w:val="24"/>
          <w:highlight w:val="none"/>
        </w:rPr>
        <w:t>），如有活动、节假日、高温抗旱、抗台风、抗暴雨、抗雪灾等恶劣天气情况下根据甲方要求增派人员，满足突发事件需求</w:t>
      </w:r>
      <w:r>
        <w:rPr>
          <w:rFonts w:hint="eastAsia" w:hAnsi="宋体" w:cs="宋体"/>
          <w:sz w:val="24"/>
          <w:highlight w:val="none"/>
          <w:lang w:eastAsia="zh-CN"/>
        </w:rPr>
        <w:t>。</w:t>
      </w:r>
      <w:r>
        <w:rPr>
          <w:rFonts w:hint="eastAsia" w:ascii="宋体" w:hAnsi="宋体" w:eastAsia="宋体" w:cs="宋体"/>
          <w:sz w:val="24"/>
          <w:highlight w:val="none"/>
        </w:rPr>
        <w:t>所有作业人员必须挂牌上岗，统一着装，作业时必须统一穿着工作制服。</w:t>
      </w:r>
    </w:p>
    <w:p>
      <w:pPr>
        <w:pStyle w:val="32"/>
        <w:snapToGrid w:val="0"/>
        <w:spacing w:line="600" w:lineRule="exact"/>
        <w:ind w:firstLine="480" w:firstLineChars="200"/>
        <w:rPr>
          <w:rFonts w:hint="eastAsia" w:ascii="宋体" w:hAnsi="宋体" w:eastAsia="宋体" w:cs="宋体"/>
          <w:sz w:val="24"/>
          <w:highlight w:val="none"/>
        </w:rPr>
      </w:pPr>
    </w:p>
    <w:p>
      <w:pPr>
        <w:widowControl/>
        <w:spacing w:line="600" w:lineRule="exact"/>
        <w:ind w:left="-53" w:leftChars="-25" w:firstLine="482" w:firstLineChars="200"/>
        <w:rPr>
          <w:rFonts w:hint="default" w:ascii="宋体" w:hAnsi="宋体" w:eastAsia="宋体" w:cs="宋体"/>
          <w:b/>
          <w:bCs/>
          <w:snapToGrid w:val="0"/>
          <w:kern w:val="2"/>
          <w:sz w:val="24"/>
          <w:szCs w:val="21"/>
          <w:highlight w:val="none"/>
          <w:lang w:val="en-US" w:eastAsia="zh-CN" w:bidi="ar-SA"/>
        </w:rPr>
      </w:pPr>
      <w:r>
        <w:rPr>
          <w:rFonts w:hint="eastAsia" w:ascii="宋体" w:hAnsi="宋体" w:eastAsia="宋体" w:cs="宋体"/>
          <w:b/>
          <w:bCs/>
          <w:color w:val="auto"/>
          <w:sz w:val="24"/>
          <w:highlight w:val="none"/>
          <w:lang w:val="zh-CN" w:eastAsia="zh-CN"/>
        </w:rPr>
        <w:t>●</w:t>
      </w:r>
      <w:r>
        <w:rPr>
          <w:rFonts w:hint="eastAsia" w:ascii="宋体" w:hAnsi="宋体" w:eastAsia="宋体" w:cs="宋体"/>
          <w:b/>
          <w:bCs/>
          <w:snapToGrid w:val="0"/>
          <w:kern w:val="2"/>
          <w:sz w:val="24"/>
          <w:szCs w:val="21"/>
          <w:highlight w:val="none"/>
          <w:lang w:val="en-US" w:eastAsia="zh-CN" w:bidi="ar-SA"/>
        </w:rPr>
        <w:t>本项目设备配置</w:t>
      </w:r>
      <w:r>
        <w:rPr>
          <w:rFonts w:hint="eastAsia" w:ascii="宋体" w:hAnsi="宋体" w:cs="宋体"/>
          <w:b/>
          <w:bCs/>
          <w:snapToGrid w:val="0"/>
          <w:kern w:val="2"/>
          <w:sz w:val="24"/>
          <w:szCs w:val="21"/>
          <w:highlight w:val="none"/>
          <w:lang w:val="en-US" w:eastAsia="zh-CN" w:bidi="ar-SA"/>
        </w:rPr>
        <w:t>和人员的其他</w:t>
      </w:r>
      <w:r>
        <w:rPr>
          <w:rFonts w:hint="eastAsia" w:ascii="宋体" w:hAnsi="宋体" w:eastAsia="宋体" w:cs="宋体"/>
          <w:b/>
          <w:bCs/>
          <w:snapToGrid w:val="0"/>
          <w:kern w:val="2"/>
          <w:sz w:val="24"/>
          <w:szCs w:val="21"/>
          <w:highlight w:val="none"/>
          <w:lang w:val="en-US" w:eastAsia="zh-CN" w:bidi="ar-SA"/>
        </w:rPr>
        <w:t>要求</w:t>
      </w:r>
    </w:p>
    <w:p>
      <w:pPr>
        <w:widowControl/>
        <w:spacing w:line="600" w:lineRule="exact"/>
        <w:ind w:left="-53" w:leftChars="-25" w:firstLine="482" w:firstLineChars="200"/>
        <w:rPr>
          <w:rFonts w:hint="eastAsia" w:ascii="宋体" w:hAnsi="宋体" w:eastAsia="宋体" w:cs="宋体"/>
          <w:b/>
          <w:bCs/>
          <w:snapToGrid w:val="0"/>
          <w:kern w:val="2"/>
          <w:sz w:val="24"/>
          <w:szCs w:val="21"/>
          <w:highlight w:val="none"/>
          <w:lang w:val="en-US" w:eastAsia="zh-CN" w:bidi="ar-SA"/>
        </w:rPr>
      </w:pPr>
      <w:r>
        <w:rPr>
          <w:rFonts w:hint="eastAsia" w:ascii="宋体" w:hAnsi="宋体" w:cs="宋体"/>
          <w:b/>
          <w:bCs/>
          <w:snapToGrid w:val="0"/>
          <w:kern w:val="2"/>
          <w:sz w:val="24"/>
          <w:szCs w:val="21"/>
          <w:highlight w:val="none"/>
          <w:lang w:val="en-US" w:eastAsia="zh-CN" w:bidi="ar-SA"/>
        </w:rPr>
        <w:t>1</w:t>
      </w:r>
      <w:r>
        <w:rPr>
          <w:rFonts w:hint="eastAsia" w:ascii="宋体" w:hAnsi="宋体" w:eastAsia="宋体" w:cs="宋体"/>
          <w:b/>
          <w:bCs/>
          <w:snapToGrid w:val="0"/>
          <w:kern w:val="2"/>
          <w:sz w:val="24"/>
          <w:szCs w:val="21"/>
          <w:highlight w:val="none"/>
          <w:lang w:val="en-US" w:eastAsia="zh-CN" w:bidi="ar-SA"/>
        </w:rPr>
        <w:t>、拟投入项目设备配置表（响应表中响应承诺即可，否则视为不满足）</w:t>
      </w:r>
    </w:p>
    <w:tbl>
      <w:tblPr>
        <w:tblStyle w:val="60"/>
        <w:tblW w:w="8917"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887"/>
        <w:gridCol w:w="2470"/>
        <w:gridCol w:w="981"/>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887" w:type="dxa"/>
            <w:vAlign w:val="center"/>
          </w:tcPr>
          <w:p>
            <w:pPr>
              <w:wordWrap/>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设备名称</w:t>
            </w:r>
          </w:p>
        </w:tc>
        <w:tc>
          <w:tcPr>
            <w:tcW w:w="2470" w:type="dxa"/>
            <w:vAlign w:val="center"/>
          </w:tcPr>
          <w:p>
            <w:pPr>
              <w:wordWrap/>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规格要求</w:t>
            </w:r>
          </w:p>
        </w:tc>
        <w:tc>
          <w:tcPr>
            <w:tcW w:w="981"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p>
        </w:tc>
        <w:tc>
          <w:tcPr>
            <w:tcW w:w="1892" w:type="dxa"/>
            <w:vAlign w:val="center"/>
          </w:tcPr>
          <w:p>
            <w:pPr>
              <w:wordWrap/>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887" w:type="dxa"/>
            <w:vAlign w:val="center"/>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洒水机动车</w:t>
            </w:r>
          </w:p>
        </w:tc>
        <w:tc>
          <w:tcPr>
            <w:tcW w:w="2470"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吨</w:t>
            </w:r>
          </w:p>
        </w:tc>
        <w:tc>
          <w:tcPr>
            <w:tcW w:w="981"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≥2辆</w:t>
            </w:r>
          </w:p>
        </w:tc>
        <w:tc>
          <w:tcPr>
            <w:tcW w:w="1892" w:type="dxa"/>
            <w:vMerge w:val="restart"/>
            <w:vAlign w:val="center"/>
          </w:tcPr>
          <w:p>
            <w:pPr>
              <w:wordWrap/>
              <w:spacing w:line="500" w:lineRule="exact"/>
              <w:ind w:left="0" w:lef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887" w:type="dxa"/>
            <w:vAlign w:val="center"/>
          </w:tcPr>
          <w:p>
            <w:pPr>
              <w:wordWrap/>
              <w:spacing w:line="5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洗扫一体车（三位一体）</w:t>
            </w:r>
          </w:p>
        </w:tc>
        <w:tc>
          <w:tcPr>
            <w:tcW w:w="2470" w:type="dxa"/>
            <w:vAlign w:val="center"/>
          </w:tcPr>
          <w:p>
            <w:pPr>
              <w:wordWrap/>
              <w:spacing w:line="50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≥18吨</w:t>
            </w:r>
          </w:p>
        </w:tc>
        <w:tc>
          <w:tcPr>
            <w:tcW w:w="981" w:type="dxa"/>
            <w:vAlign w:val="center"/>
          </w:tcPr>
          <w:p>
            <w:pPr>
              <w:wordWrap/>
              <w:spacing w:line="50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≥2辆</w:t>
            </w:r>
          </w:p>
        </w:tc>
        <w:tc>
          <w:tcPr>
            <w:tcW w:w="1892" w:type="dxa"/>
            <w:vMerge w:val="continue"/>
            <w:vAlign w:val="center"/>
          </w:tcPr>
          <w:p>
            <w:pPr>
              <w:wordWrap/>
              <w:spacing w:line="50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887" w:type="dxa"/>
            <w:vAlign w:val="center"/>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多功能抑尘车</w:t>
            </w:r>
          </w:p>
        </w:tc>
        <w:tc>
          <w:tcPr>
            <w:tcW w:w="2470"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吨</w:t>
            </w:r>
          </w:p>
        </w:tc>
        <w:tc>
          <w:tcPr>
            <w:tcW w:w="981"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辆</w:t>
            </w:r>
          </w:p>
        </w:tc>
        <w:tc>
          <w:tcPr>
            <w:tcW w:w="1892" w:type="dxa"/>
            <w:vMerge w:val="continue"/>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2887" w:type="dxa"/>
            <w:vAlign w:val="center"/>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护栏清洗车</w:t>
            </w:r>
          </w:p>
        </w:tc>
        <w:tc>
          <w:tcPr>
            <w:tcW w:w="2470"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≥7吨</w:t>
            </w:r>
          </w:p>
        </w:tc>
        <w:tc>
          <w:tcPr>
            <w:tcW w:w="981"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≥1辆</w:t>
            </w:r>
          </w:p>
        </w:tc>
        <w:tc>
          <w:tcPr>
            <w:tcW w:w="1892" w:type="dxa"/>
            <w:vMerge w:val="continue"/>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887" w:type="dxa"/>
            <w:vAlign w:val="center"/>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巡检车</w:t>
            </w:r>
          </w:p>
        </w:tc>
        <w:tc>
          <w:tcPr>
            <w:tcW w:w="2470"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四轮电动车</w:t>
            </w:r>
          </w:p>
        </w:tc>
        <w:tc>
          <w:tcPr>
            <w:tcW w:w="981"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辆</w:t>
            </w:r>
          </w:p>
        </w:tc>
        <w:tc>
          <w:tcPr>
            <w:tcW w:w="1892" w:type="dxa"/>
            <w:vMerge w:val="continue"/>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wordWrap/>
              <w:spacing w:line="500" w:lineRule="exact"/>
              <w:ind w:left="0" w:leftChars="0" w:firstLine="0" w:firstLineChars="0"/>
              <w:jc w:val="center"/>
              <w:textAlignment w:val="auto"/>
              <w:rPr>
                <w:rFonts w:hint="default" w:cs="宋体"/>
                <w:color w:val="auto"/>
                <w:sz w:val="21"/>
                <w:szCs w:val="21"/>
                <w:highlight w:val="none"/>
                <w:lang w:val="en-US" w:eastAsia="zh-CN"/>
              </w:rPr>
            </w:pPr>
            <w:r>
              <w:rPr>
                <w:rFonts w:hint="eastAsia" w:cs="宋体"/>
                <w:color w:val="auto"/>
                <w:sz w:val="21"/>
                <w:szCs w:val="21"/>
                <w:highlight w:val="none"/>
                <w:lang w:val="en-US" w:eastAsia="zh-CN"/>
              </w:rPr>
              <w:t>6</w:t>
            </w:r>
          </w:p>
        </w:tc>
        <w:tc>
          <w:tcPr>
            <w:tcW w:w="2887" w:type="dxa"/>
            <w:vAlign w:val="center"/>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巡检机动车</w:t>
            </w:r>
          </w:p>
        </w:tc>
        <w:tc>
          <w:tcPr>
            <w:tcW w:w="2470" w:type="dxa"/>
            <w:vAlign w:val="center"/>
          </w:tcPr>
          <w:p>
            <w:pPr>
              <w:wordWrap/>
              <w:spacing w:line="500" w:lineRule="exact"/>
              <w:ind w:left="0" w:leftChars="0" w:firstLine="0" w:firstLineChars="0"/>
              <w:jc w:val="center"/>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国六皮卡车</w:t>
            </w:r>
          </w:p>
        </w:tc>
        <w:tc>
          <w:tcPr>
            <w:tcW w:w="981"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≥1辆</w:t>
            </w:r>
          </w:p>
        </w:tc>
        <w:tc>
          <w:tcPr>
            <w:tcW w:w="1892" w:type="dxa"/>
            <w:vMerge w:val="continue"/>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wordWrap/>
              <w:spacing w:line="500" w:lineRule="exact"/>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7</w:t>
            </w:r>
          </w:p>
        </w:tc>
        <w:tc>
          <w:tcPr>
            <w:tcW w:w="2887" w:type="dxa"/>
            <w:vAlign w:val="center"/>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应急扫雪设备</w:t>
            </w:r>
          </w:p>
        </w:tc>
        <w:tc>
          <w:tcPr>
            <w:tcW w:w="2470"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多功能除雪车</w:t>
            </w:r>
          </w:p>
        </w:tc>
        <w:tc>
          <w:tcPr>
            <w:tcW w:w="981"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套</w:t>
            </w:r>
          </w:p>
        </w:tc>
        <w:tc>
          <w:tcPr>
            <w:tcW w:w="1892" w:type="dxa"/>
            <w:vMerge w:val="continue"/>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wordWrap/>
              <w:spacing w:line="500" w:lineRule="exact"/>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8</w:t>
            </w:r>
          </w:p>
        </w:tc>
        <w:tc>
          <w:tcPr>
            <w:tcW w:w="2887" w:type="dxa"/>
            <w:vAlign w:val="center"/>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小型慢车道清扫车</w:t>
            </w:r>
          </w:p>
        </w:tc>
        <w:tc>
          <w:tcPr>
            <w:tcW w:w="2470"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981"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≥1辆</w:t>
            </w:r>
          </w:p>
        </w:tc>
        <w:tc>
          <w:tcPr>
            <w:tcW w:w="1892" w:type="dxa"/>
            <w:vMerge w:val="continue"/>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wordWrap/>
              <w:spacing w:line="500" w:lineRule="exact"/>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9</w:t>
            </w:r>
          </w:p>
        </w:tc>
        <w:tc>
          <w:tcPr>
            <w:tcW w:w="2887" w:type="dxa"/>
            <w:vAlign w:val="center"/>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冲洗车</w:t>
            </w:r>
          </w:p>
        </w:tc>
        <w:tc>
          <w:tcPr>
            <w:tcW w:w="2470"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多功能高压冲洗机车</w:t>
            </w:r>
          </w:p>
        </w:tc>
        <w:tc>
          <w:tcPr>
            <w:tcW w:w="981"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≥1辆</w:t>
            </w:r>
          </w:p>
        </w:tc>
        <w:tc>
          <w:tcPr>
            <w:tcW w:w="1892" w:type="dxa"/>
            <w:vMerge w:val="continue"/>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wordWrap/>
              <w:spacing w:line="500" w:lineRule="exact"/>
              <w:ind w:left="0" w:leftChars="0" w:firstLine="0" w:firstLineChars="0"/>
              <w:jc w:val="center"/>
              <w:textAlignment w:val="auto"/>
              <w:rPr>
                <w:rFonts w:hint="default"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10</w:t>
            </w:r>
          </w:p>
        </w:tc>
        <w:tc>
          <w:tcPr>
            <w:tcW w:w="2887" w:type="dxa"/>
            <w:vAlign w:val="center"/>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移动冲洗设备</w:t>
            </w:r>
          </w:p>
        </w:tc>
        <w:tc>
          <w:tcPr>
            <w:tcW w:w="2470"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大功率移动冲洗设备</w:t>
            </w:r>
          </w:p>
        </w:tc>
        <w:tc>
          <w:tcPr>
            <w:tcW w:w="981"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≥1辆</w:t>
            </w:r>
          </w:p>
        </w:tc>
        <w:tc>
          <w:tcPr>
            <w:tcW w:w="1892"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wordWrap/>
              <w:spacing w:line="500" w:lineRule="exact"/>
              <w:ind w:left="0" w:leftChars="0" w:firstLine="0" w:firstLineChars="0"/>
              <w:jc w:val="center"/>
              <w:textAlignment w:val="auto"/>
              <w:rPr>
                <w:rFonts w:hint="eastAsia" w:cs="宋体"/>
                <w:color w:val="FF0000"/>
                <w:kern w:val="2"/>
                <w:sz w:val="21"/>
                <w:szCs w:val="21"/>
                <w:highlight w:val="none"/>
                <w:lang w:val="en-US" w:eastAsia="zh-CN" w:bidi="ar-SA"/>
              </w:rPr>
            </w:pPr>
            <w:r>
              <w:rPr>
                <w:rFonts w:hint="eastAsia" w:cs="宋体"/>
                <w:color w:val="FF0000"/>
                <w:kern w:val="2"/>
                <w:sz w:val="21"/>
                <w:szCs w:val="21"/>
                <w:highlight w:val="none"/>
                <w:lang w:val="en-US" w:eastAsia="zh-CN" w:bidi="ar-SA"/>
              </w:rPr>
              <w:t>11</w:t>
            </w:r>
          </w:p>
        </w:tc>
        <w:tc>
          <w:tcPr>
            <w:tcW w:w="2887" w:type="dxa"/>
            <w:vAlign w:val="center"/>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电动快速保洁车</w:t>
            </w:r>
          </w:p>
        </w:tc>
        <w:tc>
          <w:tcPr>
            <w:tcW w:w="2470"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981"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辆</w:t>
            </w:r>
          </w:p>
        </w:tc>
        <w:tc>
          <w:tcPr>
            <w:tcW w:w="1892"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wordWrap/>
              <w:spacing w:line="500" w:lineRule="exact"/>
              <w:ind w:left="0" w:leftChars="0" w:firstLine="0" w:firstLineChars="0"/>
              <w:jc w:val="center"/>
              <w:textAlignment w:val="auto"/>
              <w:rPr>
                <w:rFonts w:hint="eastAsia" w:cs="宋体"/>
                <w:color w:val="FF0000"/>
                <w:kern w:val="2"/>
                <w:sz w:val="21"/>
                <w:szCs w:val="21"/>
                <w:highlight w:val="none"/>
                <w:lang w:val="en-US" w:eastAsia="zh-CN" w:bidi="ar-SA"/>
              </w:rPr>
            </w:pPr>
            <w:r>
              <w:rPr>
                <w:rFonts w:hint="eastAsia" w:cs="宋体"/>
                <w:color w:val="FF0000"/>
                <w:kern w:val="2"/>
                <w:sz w:val="21"/>
                <w:szCs w:val="21"/>
                <w:highlight w:val="none"/>
                <w:lang w:val="en-US" w:eastAsia="zh-CN" w:bidi="ar-SA"/>
              </w:rPr>
              <w:t>12</w:t>
            </w:r>
          </w:p>
        </w:tc>
        <w:tc>
          <w:tcPr>
            <w:tcW w:w="2887" w:type="dxa"/>
            <w:vAlign w:val="center"/>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val="en-US" w:eastAsia="zh-CN"/>
              </w:rPr>
              <w:t>铲车</w:t>
            </w:r>
          </w:p>
        </w:tc>
        <w:tc>
          <w:tcPr>
            <w:tcW w:w="2470"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吨</w:t>
            </w:r>
          </w:p>
        </w:tc>
        <w:tc>
          <w:tcPr>
            <w:tcW w:w="981"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≥1辆</w:t>
            </w:r>
          </w:p>
        </w:tc>
        <w:tc>
          <w:tcPr>
            <w:tcW w:w="1892"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wordWrap/>
              <w:spacing w:line="500" w:lineRule="exact"/>
              <w:ind w:left="0" w:leftChars="0"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13</w:t>
            </w:r>
          </w:p>
        </w:tc>
        <w:tc>
          <w:tcPr>
            <w:tcW w:w="2887" w:type="dxa"/>
            <w:vAlign w:val="center"/>
          </w:tcPr>
          <w:p>
            <w:pPr>
              <w:wordWrap/>
              <w:spacing w:line="500" w:lineRule="exact"/>
              <w:ind w:left="0" w:leftChars="0" w:firstLine="0" w:firstLineChars="0"/>
              <w:jc w:val="left"/>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登高车</w:t>
            </w:r>
          </w:p>
        </w:tc>
        <w:tc>
          <w:tcPr>
            <w:tcW w:w="2470"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981"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辆</w:t>
            </w:r>
          </w:p>
        </w:tc>
        <w:tc>
          <w:tcPr>
            <w:tcW w:w="1892" w:type="dxa"/>
            <w:vMerge w:val="restart"/>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绿化养护设备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wordWrap/>
              <w:spacing w:line="500" w:lineRule="exact"/>
              <w:ind w:left="0" w:leftChars="0"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14</w:t>
            </w:r>
          </w:p>
        </w:tc>
        <w:tc>
          <w:tcPr>
            <w:tcW w:w="2887" w:type="dxa"/>
            <w:vAlign w:val="center"/>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货车</w:t>
            </w:r>
            <w:r>
              <w:rPr>
                <w:rFonts w:hint="eastAsia" w:ascii="宋体" w:hAnsi="宋体" w:cs="宋体"/>
                <w:color w:val="auto"/>
                <w:sz w:val="21"/>
                <w:szCs w:val="21"/>
                <w:highlight w:val="none"/>
                <w:lang w:val="en-US" w:eastAsia="zh-CN"/>
              </w:rPr>
              <w:t>（封闭式垃圾收集车）</w:t>
            </w:r>
          </w:p>
        </w:tc>
        <w:tc>
          <w:tcPr>
            <w:tcW w:w="2470"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≥2吨</w:t>
            </w:r>
          </w:p>
        </w:tc>
        <w:tc>
          <w:tcPr>
            <w:tcW w:w="981"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≥1辆</w:t>
            </w:r>
          </w:p>
        </w:tc>
        <w:tc>
          <w:tcPr>
            <w:tcW w:w="1892" w:type="dxa"/>
            <w:vMerge w:val="continue"/>
            <w:vAlign w:val="center"/>
          </w:tcPr>
          <w:p>
            <w:pPr>
              <w:wordWrap/>
              <w:spacing w:line="5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pPr>
              <w:wordWrap/>
              <w:spacing w:line="500" w:lineRule="exact"/>
              <w:ind w:left="0" w:leftChars="0" w:firstLine="0" w:firstLineChars="0"/>
              <w:jc w:val="center"/>
              <w:textAlignment w:val="auto"/>
              <w:rPr>
                <w:rFonts w:hint="default"/>
                <w:lang w:val="en-US" w:eastAsia="zh-CN"/>
              </w:rPr>
            </w:pPr>
            <w:r>
              <w:rPr>
                <w:rFonts w:hint="eastAsia"/>
                <w:lang w:val="en-US" w:eastAsia="zh-CN"/>
              </w:rPr>
              <w:t>15</w:t>
            </w:r>
          </w:p>
        </w:tc>
        <w:tc>
          <w:tcPr>
            <w:tcW w:w="2887" w:type="dxa"/>
            <w:vAlign w:val="center"/>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割灌机</w:t>
            </w:r>
          </w:p>
        </w:tc>
        <w:tc>
          <w:tcPr>
            <w:tcW w:w="2470"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981"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≥3台</w:t>
            </w:r>
          </w:p>
        </w:tc>
        <w:tc>
          <w:tcPr>
            <w:tcW w:w="1892" w:type="dxa"/>
            <w:vMerge w:val="continue"/>
            <w:vAlign w:val="center"/>
          </w:tcPr>
          <w:p>
            <w:pPr>
              <w:wordWrap/>
              <w:spacing w:line="5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pPr>
              <w:wordWrap/>
              <w:spacing w:line="500" w:lineRule="exact"/>
              <w:ind w:left="0" w:leftChars="0"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16</w:t>
            </w:r>
          </w:p>
        </w:tc>
        <w:tc>
          <w:tcPr>
            <w:tcW w:w="2887" w:type="dxa"/>
            <w:vAlign w:val="center"/>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高压除虫喷雾器</w:t>
            </w:r>
          </w:p>
        </w:tc>
        <w:tc>
          <w:tcPr>
            <w:tcW w:w="2470"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981"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≥2台</w:t>
            </w:r>
          </w:p>
        </w:tc>
        <w:tc>
          <w:tcPr>
            <w:tcW w:w="1892" w:type="dxa"/>
            <w:vMerge w:val="continue"/>
            <w:vAlign w:val="center"/>
          </w:tcPr>
          <w:p>
            <w:pPr>
              <w:wordWrap/>
              <w:spacing w:line="5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pPr>
              <w:wordWrap/>
              <w:spacing w:line="500" w:lineRule="exact"/>
              <w:ind w:left="0" w:leftChars="0"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17</w:t>
            </w:r>
          </w:p>
        </w:tc>
        <w:tc>
          <w:tcPr>
            <w:tcW w:w="2887" w:type="dxa"/>
            <w:vAlign w:val="top"/>
          </w:tcPr>
          <w:p>
            <w:pPr>
              <w:wordWrap/>
              <w:spacing w:line="5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树枝粉碎机</w:t>
            </w:r>
          </w:p>
        </w:tc>
        <w:tc>
          <w:tcPr>
            <w:tcW w:w="2470" w:type="dxa"/>
            <w:vAlign w:val="top"/>
          </w:tcPr>
          <w:p>
            <w:pPr>
              <w:wordWrap/>
              <w:spacing w:line="50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中型</w:t>
            </w:r>
          </w:p>
        </w:tc>
        <w:tc>
          <w:tcPr>
            <w:tcW w:w="981" w:type="dxa"/>
            <w:vAlign w:val="top"/>
          </w:tcPr>
          <w:p>
            <w:pPr>
              <w:wordWrap/>
              <w:spacing w:line="5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≥1台</w:t>
            </w:r>
          </w:p>
        </w:tc>
        <w:tc>
          <w:tcPr>
            <w:tcW w:w="1892" w:type="dxa"/>
            <w:vMerge w:val="continue"/>
            <w:vAlign w:val="center"/>
          </w:tcPr>
          <w:p>
            <w:pPr>
              <w:wordWrap/>
              <w:spacing w:line="5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wordWrap/>
              <w:spacing w:line="500" w:lineRule="exact"/>
              <w:ind w:left="0" w:leftChars="0"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18</w:t>
            </w:r>
          </w:p>
        </w:tc>
        <w:tc>
          <w:tcPr>
            <w:tcW w:w="2887" w:type="dxa"/>
            <w:vAlign w:val="top"/>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草坪修剪机</w:t>
            </w:r>
          </w:p>
        </w:tc>
        <w:tc>
          <w:tcPr>
            <w:tcW w:w="2470" w:type="dxa"/>
            <w:vAlign w:val="top"/>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981" w:type="dxa"/>
            <w:vAlign w:val="top"/>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≥2台</w:t>
            </w:r>
          </w:p>
        </w:tc>
        <w:tc>
          <w:tcPr>
            <w:tcW w:w="1892" w:type="dxa"/>
            <w:vMerge w:val="continue"/>
            <w:vAlign w:val="center"/>
          </w:tcPr>
          <w:p>
            <w:pPr>
              <w:wordWrap/>
              <w:spacing w:line="5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wordWrap/>
              <w:spacing w:line="500" w:lineRule="exact"/>
              <w:ind w:left="0" w:leftChars="0"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19</w:t>
            </w:r>
          </w:p>
        </w:tc>
        <w:tc>
          <w:tcPr>
            <w:tcW w:w="2887" w:type="dxa"/>
            <w:vAlign w:val="top"/>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保洁船</w:t>
            </w:r>
          </w:p>
        </w:tc>
        <w:tc>
          <w:tcPr>
            <w:tcW w:w="2470" w:type="dxa"/>
            <w:vAlign w:val="top"/>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含1台运输船，1台多功能保洁船</w:t>
            </w:r>
          </w:p>
        </w:tc>
        <w:tc>
          <w:tcPr>
            <w:tcW w:w="981" w:type="dxa"/>
            <w:vAlign w:val="top"/>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台</w:t>
            </w:r>
          </w:p>
        </w:tc>
        <w:tc>
          <w:tcPr>
            <w:tcW w:w="1892"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河道保洁设备</w:t>
            </w:r>
          </w:p>
        </w:tc>
      </w:tr>
    </w:tbl>
    <w:p>
      <w:pPr>
        <w:widowControl/>
        <w:numPr>
          <w:ilvl w:val="0"/>
          <w:numId w:val="0"/>
        </w:numPr>
        <w:spacing w:line="600" w:lineRule="exact"/>
        <w:ind w:left="-53" w:leftChars="-25"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注：①以上设备要求中标单位须在收到中标通知书之日起10天内自行配备到位，并在投标文件中承诺，</w:t>
      </w:r>
      <w:r>
        <w:rPr>
          <w:rFonts w:hint="eastAsia" w:ascii="宋体" w:hAnsi="宋体" w:eastAsia="宋体" w:cs="宋体"/>
          <w:color w:val="auto"/>
          <w:sz w:val="24"/>
          <w:highlight w:val="none"/>
        </w:rPr>
        <w:t>否则视为不满足</w:t>
      </w:r>
      <w:r>
        <w:rPr>
          <w:rFonts w:hint="eastAsia" w:ascii="宋体" w:hAnsi="宋体" w:cs="宋体"/>
          <w:color w:val="auto"/>
          <w:sz w:val="24"/>
          <w:highlight w:val="none"/>
          <w:lang w:eastAsia="zh-CN"/>
        </w:rPr>
        <w:t>，招标人有权终止合同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街道对主要机械设备安装GPS卫星定位系统，纳入系统平台管理，所产生的费用由中标单位承担，以上设备不得在本街道中标区块以外与其他乡镇（街道）承包的服务区域共用。</w:t>
      </w:r>
    </w:p>
    <w:p>
      <w:pPr>
        <w:widowControl/>
        <w:numPr>
          <w:ilvl w:val="0"/>
          <w:numId w:val="0"/>
        </w:numPr>
        <w:spacing w:line="600" w:lineRule="exact"/>
        <w:ind w:left="-53" w:leftChars="-25" w:firstLine="480" w:firstLineChars="200"/>
        <w:rPr>
          <w:rFonts w:hint="eastAsia" w:ascii="宋体" w:hAnsi="宋体" w:eastAsia="宋体" w:cs="宋体"/>
          <w:b w:val="0"/>
          <w:bCs w:val="0"/>
          <w:color w:val="auto"/>
          <w:highlight w:val="none"/>
          <w:lang w:val="en-US" w:eastAsia="zh-CN"/>
        </w:rPr>
      </w:pPr>
      <w:r>
        <w:rPr>
          <w:rFonts w:hint="eastAsia" w:ascii="宋体" w:hAnsi="宋体" w:eastAsia="宋体" w:cs="宋体"/>
          <w:color w:val="auto"/>
          <w:sz w:val="24"/>
          <w:highlight w:val="none"/>
          <w:lang w:val="en-US" w:eastAsia="zh-CN"/>
        </w:rPr>
        <w:t>②所有音乐线车辆必须配备称重系统并纳入街道系统管理，每天音乐线车辆（称重）</w:t>
      </w:r>
      <w:r>
        <w:rPr>
          <w:rFonts w:hint="eastAsia" w:ascii="宋体" w:hAnsi="宋体" w:eastAsia="宋体" w:cs="宋体"/>
          <w:b w:val="0"/>
          <w:bCs w:val="0"/>
          <w:color w:val="auto"/>
          <w:sz w:val="24"/>
          <w:highlight w:val="none"/>
          <w:lang w:val="en-US" w:eastAsia="zh-CN"/>
        </w:rPr>
        <w:t>数量书面记录必须提交给街道，音乐线车辆（定时）根据实际情况由街道通知配备到位</w:t>
      </w:r>
      <w:r>
        <w:rPr>
          <w:rFonts w:hint="eastAsia" w:ascii="宋体" w:hAnsi="宋体" w:eastAsia="宋体" w:cs="宋体"/>
          <w:b w:val="0"/>
          <w:bCs w:val="0"/>
          <w:color w:val="auto"/>
          <w:highlight w:val="none"/>
          <w:lang w:val="en-US" w:eastAsia="zh-CN"/>
        </w:rPr>
        <w:t>。</w:t>
      </w:r>
    </w:p>
    <w:p>
      <w:pPr>
        <w:pStyle w:val="32"/>
        <w:snapToGrid w:val="0"/>
        <w:spacing w:line="600" w:lineRule="exact"/>
        <w:ind w:firstLine="480" w:firstLineChars="200"/>
        <w:rPr>
          <w:rFonts w:hint="eastAsia" w:ascii="宋体" w:hAnsi="宋体" w:eastAsia="宋体" w:cs="宋体"/>
          <w:sz w:val="24"/>
          <w:highlight w:val="none"/>
        </w:rPr>
      </w:pPr>
    </w:p>
    <w:p>
      <w:pPr>
        <w:pStyle w:val="32"/>
        <w:snapToGrid w:val="0"/>
        <w:spacing w:line="600" w:lineRule="exact"/>
        <w:ind w:firstLine="480" w:firstLineChars="200"/>
        <w:rPr>
          <w:rFonts w:hint="eastAsia" w:ascii="宋体" w:hAnsi="宋体" w:eastAsia="宋体" w:cs="宋体"/>
          <w:sz w:val="24"/>
          <w:highlight w:val="none"/>
        </w:rPr>
      </w:pPr>
    </w:p>
    <w:p>
      <w:pPr>
        <w:widowControl w:val="0"/>
        <w:numPr>
          <w:ilvl w:val="0"/>
          <w:numId w:val="0"/>
        </w:numPr>
        <w:wordWrap/>
        <w:adjustRightInd w:val="0"/>
        <w:snapToGrid/>
        <w:spacing w:line="500" w:lineRule="exact"/>
        <w:textAlignment w:val="auto"/>
        <w:rPr>
          <w:rFonts w:hint="eastAsia" w:ascii="宋体" w:hAnsi="宋体" w:eastAsia="宋体" w:cs="宋体"/>
          <w:b/>
          <w:color w:val="auto"/>
          <w:sz w:val="24"/>
          <w:highlight w:val="none"/>
        </w:rPr>
      </w:pPr>
      <w:r>
        <w:rPr>
          <w:rFonts w:hint="eastAsia" w:ascii="宋体" w:hAnsi="宋体"/>
          <w:b/>
          <w:bCs/>
          <w:sz w:val="24"/>
          <w:highlight w:val="none"/>
          <w:lang w:eastAsia="zh-CN"/>
        </w:rPr>
        <w:t>标项三：</w:t>
      </w:r>
    </w:p>
    <w:p>
      <w:pPr>
        <w:widowControl w:val="0"/>
        <w:numPr>
          <w:ilvl w:val="0"/>
          <w:numId w:val="0"/>
        </w:numPr>
        <w:wordWrap/>
        <w:adjustRightInd w:val="0"/>
        <w:snapToGrid/>
        <w:spacing w:line="5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采购清单：</w:t>
      </w:r>
    </w:p>
    <w:tbl>
      <w:tblPr>
        <w:tblStyle w:val="60"/>
        <w:tblW w:w="85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4"/>
        <w:gridCol w:w="2475"/>
        <w:gridCol w:w="803"/>
        <w:gridCol w:w="1129"/>
        <w:gridCol w:w="3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序号</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ind w:right="-1625" w:rightChars="-774" w:firstLine="964" w:firstLineChars="400"/>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名称</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单位</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面积/</w:t>
            </w:r>
          </w:p>
          <w:p>
            <w:pPr>
              <w:widowControl/>
              <w:wordWrap/>
              <w:adjustRightInd w:val="0"/>
              <w:snapToGrid/>
              <w:spacing w:line="360" w:lineRule="exact"/>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数量</w:t>
            </w:r>
          </w:p>
        </w:tc>
        <w:tc>
          <w:tcPr>
            <w:tcW w:w="3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单项报价最高限价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color w:val="auto"/>
                <w:sz w:val="24"/>
                <w:highlight w:val="none"/>
              </w:rPr>
            </w:pPr>
            <w:r>
              <w:rPr>
                <w:rFonts w:hint="eastAsia" w:ascii="宋体" w:hAnsi="宋体" w:cs="宋体"/>
                <w:color w:val="auto"/>
                <w:sz w:val="24"/>
                <w:highlight w:val="none"/>
                <w:lang w:eastAsia="zh-CN"/>
              </w:rPr>
              <w:t>道路</w:t>
            </w:r>
            <w:r>
              <w:rPr>
                <w:rFonts w:hint="eastAsia" w:ascii="宋体" w:hAnsi="宋体" w:eastAsia="宋体" w:cs="宋体"/>
                <w:color w:val="auto"/>
                <w:sz w:val="24"/>
                <w:highlight w:val="none"/>
              </w:rPr>
              <w:t>保洁</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461253</w:t>
            </w:r>
          </w:p>
        </w:tc>
        <w:tc>
          <w:tcPr>
            <w:tcW w:w="3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最高限价为</w:t>
            </w:r>
            <w:r>
              <w:rPr>
                <w:rFonts w:hint="eastAsia" w:ascii="宋体" w:hAnsi="宋体" w:cs="宋体"/>
                <w:color w:val="auto"/>
                <w:sz w:val="24"/>
                <w:highlight w:val="none"/>
                <w:lang w:val="en-US" w:eastAsia="zh-CN"/>
              </w:rPr>
              <w:t>14.94</w:t>
            </w:r>
            <w:r>
              <w:rPr>
                <w:rFonts w:hint="eastAsia" w:ascii="宋体" w:hAnsi="宋体" w:eastAsia="宋体" w:cs="宋体"/>
                <w:color w:val="auto"/>
                <w:sz w:val="24"/>
                <w:highlight w:val="none"/>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rPr>
              <w:t>2</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绿化养护</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default" w:ascii="宋体" w:hAnsi="宋体" w:eastAsia="宋体" w:cs="宋体"/>
                <w:color w:val="auto"/>
                <w:sz w:val="24"/>
                <w:highlight w:val="none"/>
                <w:lang w:val="en-US"/>
              </w:rPr>
            </w:pPr>
            <w:r>
              <w:rPr>
                <w:rFonts w:hint="eastAsia" w:ascii="宋体" w:hAnsi="宋体" w:cs="宋体"/>
                <w:color w:val="auto"/>
                <w:kern w:val="0"/>
                <w:sz w:val="24"/>
                <w:highlight w:val="none"/>
                <w:lang w:val="en-US" w:eastAsia="zh-CN"/>
              </w:rPr>
              <w:t>167058</w:t>
            </w:r>
          </w:p>
        </w:tc>
        <w:tc>
          <w:tcPr>
            <w:tcW w:w="3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最高限价为</w:t>
            </w:r>
            <w:r>
              <w:rPr>
                <w:rFonts w:hint="eastAsia" w:ascii="宋体" w:hAnsi="宋体" w:cs="宋体"/>
                <w:color w:val="auto"/>
                <w:sz w:val="24"/>
                <w:highlight w:val="none"/>
                <w:lang w:val="en-US" w:eastAsia="zh-CN"/>
              </w:rPr>
              <w:t>9.16</w:t>
            </w:r>
            <w:r>
              <w:rPr>
                <w:rFonts w:hint="eastAsia" w:ascii="宋体" w:hAnsi="宋体" w:eastAsia="宋体" w:cs="宋体"/>
                <w:color w:val="auto"/>
                <w:sz w:val="24"/>
                <w:highlight w:val="none"/>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rPr>
              <w:t>3</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河道保洁</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67456</w:t>
            </w:r>
          </w:p>
        </w:tc>
        <w:tc>
          <w:tcPr>
            <w:tcW w:w="3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最高限价为</w:t>
            </w:r>
            <w:r>
              <w:rPr>
                <w:rFonts w:hint="eastAsia" w:ascii="宋体" w:hAnsi="宋体" w:cs="宋体"/>
                <w:color w:val="auto"/>
                <w:sz w:val="24"/>
                <w:highlight w:val="none"/>
                <w:lang w:val="en-US" w:eastAsia="zh-CN"/>
              </w:rPr>
              <w:t>3.105</w:t>
            </w:r>
            <w:r>
              <w:rPr>
                <w:rFonts w:hint="eastAsia" w:ascii="宋体" w:hAnsi="宋体" w:eastAsia="宋体" w:cs="宋体"/>
                <w:color w:val="auto"/>
                <w:sz w:val="24"/>
                <w:highlight w:val="none"/>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白杨畈、永乐新村</w:t>
            </w:r>
            <w:r>
              <w:rPr>
                <w:rFonts w:hint="eastAsia" w:ascii="宋体" w:hAnsi="宋体" w:cs="宋体"/>
                <w:color w:val="auto"/>
                <w:sz w:val="24"/>
                <w:highlight w:val="none"/>
                <w:lang w:val="en-US" w:eastAsia="zh-CN"/>
              </w:rPr>
              <w:t>农村垃圾分类</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color w:val="auto"/>
                <w:kern w:val="0"/>
                <w:sz w:val="24"/>
                <w:highlight w:val="none"/>
              </w:rPr>
            </w:pP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cs="宋体"/>
                <w:color w:val="auto"/>
                <w:sz w:val="24"/>
                <w:highlight w:val="none"/>
                <w:lang w:val="en-US" w:eastAsia="zh-CN"/>
              </w:rPr>
            </w:pPr>
          </w:p>
        </w:tc>
        <w:tc>
          <w:tcPr>
            <w:tcW w:w="3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28万/年</w:t>
            </w:r>
          </w:p>
        </w:tc>
      </w:tr>
    </w:tbl>
    <w:p>
      <w:pPr>
        <w:pStyle w:val="5"/>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pStyle w:val="5"/>
        <w:jc w:val="center"/>
        <w:rPr>
          <w:rFonts w:hint="eastAsia" w:ascii="宋体" w:hAnsi="宋体" w:eastAsia="宋体" w:cs="宋体"/>
          <w:highlight w:val="none"/>
          <w:lang w:val="en-US"/>
        </w:rPr>
      </w:pPr>
      <w:r>
        <w:rPr>
          <w:rFonts w:hint="eastAsia" w:ascii="宋体" w:hAnsi="宋体" w:eastAsia="宋体" w:cs="宋体"/>
          <w:highlight w:val="none"/>
          <w:lang w:val="en-US" w:eastAsia="zh-CN"/>
        </w:rPr>
        <w:t>闲林街道综合养护项目</w:t>
      </w:r>
      <w:r>
        <w:rPr>
          <w:rFonts w:hint="eastAsia" w:ascii="楷体_GB2312" w:hAnsi="楷体_GB2312" w:eastAsia="楷体_GB2312" w:cs="楷体_GB2312"/>
          <w:highlight w:val="none"/>
          <w:lang w:val="en-US" w:eastAsia="zh-CN"/>
        </w:rPr>
        <w:t>（</w:t>
      </w:r>
      <w:r>
        <w:rPr>
          <w:rFonts w:hint="eastAsia" w:ascii="楷体_GB2312" w:hAnsi="楷体_GB2312" w:eastAsia="楷体_GB2312" w:cs="楷体_GB2312"/>
          <w:highlight w:val="none"/>
          <w:lang w:val="en-US"/>
        </w:rPr>
        <w:t>标</w:t>
      </w:r>
      <w:r>
        <w:rPr>
          <w:rFonts w:hint="eastAsia" w:ascii="楷体_GB2312" w:hAnsi="楷体_GB2312" w:eastAsia="楷体_GB2312" w:cs="楷体_GB2312"/>
          <w:highlight w:val="none"/>
          <w:lang w:val="en-US" w:eastAsia="zh-CN"/>
        </w:rPr>
        <w:t>项三）</w:t>
      </w:r>
      <w:r>
        <w:rPr>
          <w:rFonts w:hint="eastAsia" w:ascii="宋体" w:hAnsi="宋体" w:eastAsia="宋体" w:cs="宋体"/>
          <w:highlight w:val="none"/>
          <w:lang w:val="en-US" w:eastAsia="zh-CN"/>
        </w:rPr>
        <w:t>道路</w:t>
      </w:r>
      <w:r>
        <w:rPr>
          <w:rFonts w:hint="eastAsia" w:ascii="宋体" w:hAnsi="宋体" w:eastAsia="宋体" w:cs="宋体"/>
          <w:highlight w:val="none"/>
          <w:lang w:val="en-US"/>
        </w:rPr>
        <w:t>养护明细表</w:t>
      </w:r>
    </w:p>
    <w:tbl>
      <w:tblPr>
        <w:tblStyle w:val="60"/>
        <w:tblW w:w="132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2"/>
        <w:gridCol w:w="1772"/>
        <w:gridCol w:w="3250"/>
        <w:gridCol w:w="915"/>
        <w:gridCol w:w="1065"/>
        <w:gridCol w:w="1661"/>
        <w:gridCol w:w="4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序号</w:t>
            </w:r>
          </w:p>
        </w:tc>
        <w:tc>
          <w:tcPr>
            <w:tcW w:w="177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道路名称</w:t>
            </w:r>
          </w:p>
        </w:tc>
        <w:tc>
          <w:tcPr>
            <w:tcW w:w="3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起止点</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21"/>
                <w:szCs w:val="21"/>
                <w:highlight w:val="none"/>
                <w:lang w:eastAsia="zh-CN"/>
              </w:rPr>
            </w:pPr>
            <w:r>
              <w:rPr>
                <w:rFonts w:hint="eastAsia" w:ascii="宋体" w:hAnsi="宋体" w:eastAsia="宋体" w:cs="宋体"/>
                <w:b/>
                <w:bCs/>
                <w:color w:val="000000"/>
                <w:kern w:val="0"/>
                <w:sz w:val="21"/>
                <w:szCs w:val="21"/>
                <w:highlight w:val="none"/>
              </w:rPr>
              <w:t>长度</w:t>
            </w:r>
          </w:p>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（m）</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21"/>
                <w:szCs w:val="21"/>
                <w:highlight w:val="none"/>
                <w:lang w:eastAsia="zh-CN"/>
              </w:rPr>
            </w:pPr>
            <w:r>
              <w:rPr>
                <w:rFonts w:hint="eastAsia" w:ascii="宋体" w:hAnsi="宋体" w:eastAsia="宋体" w:cs="宋体"/>
                <w:b/>
                <w:bCs/>
                <w:color w:val="000000"/>
                <w:kern w:val="0"/>
                <w:sz w:val="21"/>
                <w:szCs w:val="21"/>
                <w:highlight w:val="none"/>
              </w:rPr>
              <w:t>标准断面宽度</w:t>
            </w:r>
          </w:p>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（m）</w:t>
            </w:r>
          </w:p>
        </w:tc>
        <w:tc>
          <w:tcPr>
            <w:tcW w:w="1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21"/>
                <w:szCs w:val="21"/>
                <w:highlight w:val="none"/>
                <w:lang w:eastAsia="zh-CN"/>
              </w:rPr>
            </w:pPr>
            <w:r>
              <w:rPr>
                <w:rFonts w:hint="eastAsia" w:ascii="宋体" w:hAnsi="宋体" w:cs="宋体"/>
                <w:b/>
                <w:bCs/>
                <w:color w:val="000000"/>
                <w:kern w:val="0"/>
                <w:sz w:val="21"/>
                <w:szCs w:val="21"/>
                <w:highlight w:val="none"/>
                <w:lang w:eastAsia="zh-CN"/>
              </w:rPr>
              <w:t>保洁面积</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21"/>
                <w:szCs w:val="21"/>
                <w:highlight w:val="none"/>
                <w:lang w:eastAsia="zh-CN"/>
              </w:rPr>
            </w:pPr>
            <w:r>
              <w:rPr>
                <w:rFonts w:hint="eastAsia" w:ascii="宋体" w:hAnsi="宋体" w:cs="宋体"/>
                <w:b/>
                <w:bCs/>
                <w:color w:val="000000"/>
                <w:kern w:val="0"/>
                <w:sz w:val="21"/>
                <w:szCs w:val="21"/>
                <w:highlight w:val="none"/>
                <w:lang w:eastAsia="zh-CN"/>
              </w:rPr>
              <w:t>保洁等级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w:t>
            </w: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rPr>
              <w:t>闲富中路与杨桥路交接处西北侧环路</w:t>
            </w:r>
          </w:p>
        </w:tc>
        <w:tc>
          <w:tcPr>
            <w:tcW w:w="3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东起闲富中路，南至杨桥路西</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286</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4</w:t>
            </w:r>
          </w:p>
        </w:tc>
        <w:tc>
          <w:tcPr>
            <w:tcW w:w="1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1030.0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2</w:t>
            </w: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闲林西路</w:t>
            </w:r>
          </w:p>
        </w:tc>
        <w:tc>
          <w:tcPr>
            <w:tcW w:w="3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闲富中路口—早川电线</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1090</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34</w:t>
            </w:r>
          </w:p>
        </w:tc>
        <w:tc>
          <w:tcPr>
            <w:tcW w:w="1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36752.0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3</w:t>
            </w: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嘉企路</w:t>
            </w:r>
          </w:p>
        </w:tc>
        <w:tc>
          <w:tcPr>
            <w:tcW w:w="3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闲兴路—工业区城标</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1120</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34</w:t>
            </w:r>
          </w:p>
        </w:tc>
        <w:tc>
          <w:tcPr>
            <w:tcW w:w="1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37971.0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4</w:t>
            </w: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闲沈路</w:t>
            </w:r>
          </w:p>
        </w:tc>
        <w:tc>
          <w:tcPr>
            <w:tcW w:w="3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闲兴路—汽修（余杭交界处）</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443</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27</w:t>
            </w:r>
          </w:p>
        </w:tc>
        <w:tc>
          <w:tcPr>
            <w:tcW w:w="1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12152.0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5</w:t>
            </w: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裕丰路</w:t>
            </w:r>
          </w:p>
        </w:tc>
        <w:tc>
          <w:tcPr>
            <w:tcW w:w="3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闲兴路—嘉企路</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346</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27</w:t>
            </w:r>
          </w:p>
        </w:tc>
        <w:tc>
          <w:tcPr>
            <w:tcW w:w="1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9402.0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6</w:t>
            </w: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镇中路</w:t>
            </w:r>
          </w:p>
        </w:tc>
        <w:tc>
          <w:tcPr>
            <w:tcW w:w="3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电信门口—闲林中学操场围墙</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460</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17</w:t>
            </w:r>
          </w:p>
        </w:tc>
        <w:tc>
          <w:tcPr>
            <w:tcW w:w="1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7965.0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7</w:t>
            </w: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镇中路（叉路）</w:t>
            </w:r>
          </w:p>
        </w:tc>
        <w:tc>
          <w:tcPr>
            <w:tcW w:w="3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华数门口—闲林小学门口</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267</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20</w:t>
            </w:r>
          </w:p>
        </w:tc>
        <w:tc>
          <w:tcPr>
            <w:tcW w:w="1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5407.0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8</w:t>
            </w: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朱家坞路</w:t>
            </w:r>
          </w:p>
        </w:tc>
        <w:tc>
          <w:tcPr>
            <w:tcW w:w="3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闲兴路—盈江机械</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984</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14</w:t>
            </w:r>
          </w:p>
        </w:tc>
        <w:tc>
          <w:tcPr>
            <w:tcW w:w="1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14255.0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9</w:t>
            </w: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朱家坞之路</w:t>
            </w:r>
          </w:p>
        </w:tc>
        <w:tc>
          <w:tcPr>
            <w:tcW w:w="3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大禹机械—</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377</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9</w:t>
            </w:r>
          </w:p>
        </w:tc>
        <w:tc>
          <w:tcPr>
            <w:tcW w:w="1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3239.0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10</w:t>
            </w: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朱家坞环路</w:t>
            </w:r>
          </w:p>
        </w:tc>
        <w:tc>
          <w:tcPr>
            <w:tcW w:w="3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朱家坞路口—朱家坞之路</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300</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12</w:t>
            </w:r>
          </w:p>
        </w:tc>
        <w:tc>
          <w:tcPr>
            <w:tcW w:w="1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3714.0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11</w:t>
            </w: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闲孙线1</w:t>
            </w:r>
          </w:p>
        </w:tc>
        <w:tc>
          <w:tcPr>
            <w:tcW w:w="3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孙家坞—孙家坞水库大坝</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933</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12</w:t>
            </w:r>
          </w:p>
        </w:tc>
        <w:tc>
          <w:tcPr>
            <w:tcW w:w="1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11617.0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12</w:t>
            </w: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闲孙线2</w:t>
            </w:r>
          </w:p>
        </w:tc>
        <w:tc>
          <w:tcPr>
            <w:tcW w:w="3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孙家坞水库大坝-云栖村</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1360</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6</w:t>
            </w:r>
          </w:p>
        </w:tc>
        <w:tc>
          <w:tcPr>
            <w:tcW w:w="1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7956.0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13</w:t>
            </w: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闲兴路</w:t>
            </w:r>
          </w:p>
        </w:tc>
        <w:tc>
          <w:tcPr>
            <w:tcW w:w="3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闲富中路口—孙家坞石碑</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2330</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20</w:t>
            </w:r>
          </w:p>
        </w:tc>
        <w:tc>
          <w:tcPr>
            <w:tcW w:w="1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47733.0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14</w:t>
            </w: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留和路</w:t>
            </w:r>
          </w:p>
        </w:tc>
        <w:tc>
          <w:tcPr>
            <w:tcW w:w="3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闲祝线口—和漫港路口</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2714</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32</w:t>
            </w:r>
          </w:p>
        </w:tc>
        <w:tc>
          <w:tcPr>
            <w:tcW w:w="1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85998.0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15</w:t>
            </w: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洞山路</w:t>
            </w:r>
          </w:p>
        </w:tc>
        <w:tc>
          <w:tcPr>
            <w:tcW w:w="3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南起留和路北至灵项溪桥梁</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290</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40</w:t>
            </w:r>
          </w:p>
        </w:tc>
        <w:tc>
          <w:tcPr>
            <w:tcW w:w="1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11600.0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16</w:t>
            </w: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丁家头路</w:t>
            </w:r>
          </w:p>
        </w:tc>
        <w:tc>
          <w:tcPr>
            <w:tcW w:w="3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留和路—里项桥头</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105</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24</w:t>
            </w:r>
          </w:p>
        </w:tc>
        <w:tc>
          <w:tcPr>
            <w:tcW w:w="1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2521.0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17</w:t>
            </w: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旭峰小区支路</w:t>
            </w:r>
          </w:p>
        </w:tc>
        <w:tc>
          <w:tcPr>
            <w:tcW w:w="3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旭峰小区门前</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150</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10</w:t>
            </w:r>
          </w:p>
        </w:tc>
        <w:tc>
          <w:tcPr>
            <w:tcW w:w="1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1474.0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18</w:t>
            </w: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闲祝线</w:t>
            </w:r>
          </w:p>
        </w:tc>
        <w:tc>
          <w:tcPr>
            <w:tcW w:w="3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闲富南路口—富阳交界处</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kern w:val="2"/>
                <w:sz w:val="22"/>
                <w:szCs w:val="22"/>
                <w:u w:val="none"/>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kern w:val="2"/>
                <w:sz w:val="22"/>
                <w:szCs w:val="22"/>
                <w:u w:val="none"/>
                <w:lang w:val="en-US" w:eastAsia="zh-CN" w:bidi="ar-SA"/>
              </w:rPr>
            </w:pPr>
          </w:p>
        </w:tc>
        <w:tc>
          <w:tcPr>
            <w:tcW w:w="1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kern w:val="2"/>
                <w:sz w:val="22"/>
                <w:szCs w:val="22"/>
                <w:u w:val="none"/>
                <w:lang w:val="en-US" w:eastAsia="zh-CN" w:bidi="ar-SA"/>
              </w:rPr>
            </w:pP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19</w:t>
            </w: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闲祝线（化工队）</w:t>
            </w:r>
          </w:p>
        </w:tc>
        <w:tc>
          <w:tcPr>
            <w:tcW w:w="3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化工队门前道路</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6816.0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20</w:t>
            </w: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加油站便道（闲祝线化工队东侧）</w:t>
            </w:r>
          </w:p>
        </w:tc>
        <w:tc>
          <w:tcPr>
            <w:tcW w:w="3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北起闲泰路南至五四加油站</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315</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6</w:t>
            </w:r>
          </w:p>
        </w:tc>
        <w:tc>
          <w:tcPr>
            <w:tcW w:w="1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1890.0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21</w:t>
            </w: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午潮山路1（源峰街）</w:t>
            </w:r>
          </w:p>
        </w:tc>
        <w:tc>
          <w:tcPr>
            <w:tcW w:w="3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西溪源村委口—闲林水库门口</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913</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13</w:t>
            </w:r>
          </w:p>
        </w:tc>
        <w:tc>
          <w:tcPr>
            <w:tcW w:w="1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11773.0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22</w:t>
            </w: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午潮山路2（源峰支路）</w:t>
            </w:r>
          </w:p>
        </w:tc>
        <w:tc>
          <w:tcPr>
            <w:tcW w:w="3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闲林水库门—龙庆寺</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937</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6</w:t>
            </w:r>
          </w:p>
        </w:tc>
        <w:tc>
          <w:tcPr>
            <w:tcW w:w="1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5740.0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23</w:t>
            </w: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闲祝线源峰嘉苑新造道路</w:t>
            </w:r>
          </w:p>
        </w:tc>
        <w:tc>
          <w:tcPr>
            <w:tcW w:w="3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闲祝线—源峰街</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255</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13</w:t>
            </w:r>
          </w:p>
        </w:tc>
        <w:tc>
          <w:tcPr>
            <w:tcW w:w="1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3296.0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24</w:t>
            </w: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白洋畈路</w:t>
            </w:r>
          </w:p>
        </w:tc>
        <w:tc>
          <w:tcPr>
            <w:tcW w:w="3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白洋畈幼儿园前道路</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270</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17</w:t>
            </w:r>
          </w:p>
        </w:tc>
        <w:tc>
          <w:tcPr>
            <w:tcW w:w="1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4455.0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25</w:t>
            </w: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白洋畈幼儿园停车场</w:t>
            </w:r>
          </w:p>
        </w:tc>
        <w:tc>
          <w:tcPr>
            <w:tcW w:w="3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幼儿园南侧停车场</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1415.0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26</w:t>
            </w: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日照路</w:t>
            </w:r>
          </w:p>
        </w:tc>
        <w:tc>
          <w:tcPr>
            <w:tcW w:w="3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西起裕丰路东至闲林西路</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288</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12</w:t>
            </w:r>
          </w:p>
        </w:tc>
        <w:tc>
          <w:tcPr>
            <w:tcW w:w="1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3456.0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27</w:t>
            </w: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高桦线</w:t>
            </w:r>
          </w:p>
        </w:tc>
        <w:tc>
          <w:tcPr>
            <w:tcW w:w="3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东起闲祝线，西至富阳交界</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4014</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5</w:t>
            </w:r>
          </w:p>
        </w:tc>
        <w:tc>
          <w:tcPr>
            <w:tcW w:w="1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20070.0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28</w:t>
            </w: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青寺线</w:t>
            </w:r>
          </w:p>
        </w:tc>
        <w:tc>
          <w:tcPr>
            <w:tcW w:w="3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南起高桦线(长岭)，北至闲孙线</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3431</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5</w:t>
            </w:r>
          </w:p>
        </w:tc>
        <w:tc>
          <w:tcPr>
            <w:tcW w:w="1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17155.0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29</w:t>
            </w: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街道办事处大院</w:t>
            </w:r>
          </w:p>
        </w:tc>
        <w:tc>
          <w:tcPr>
            <w:tcW w:w="3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位于闲富中路西</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5150.0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30</w:t>
            </w:r>
          </w:p>
        </w:tc>
        <w:tc>
          <w:tcPr>
            <w:tcW w:w="177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新时代家园商铺门前铺装区域</w:t>
            </w:r>
          </w:p>
        </w:tc>
        <w:tc>
          <w:tcPr>
            <w:tcW w:w="3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新时代家园周边</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5210.0 </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31</w:t>
            </w:r>
          </w:p>
        </w:tc>
        <w:tc>
          <w:tcPr>
            <w:tcW w:w="1772"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城市家园沿街商铺门前铺装区域</w:t>
            </w:r>
          </w:p>
        </w:tc>
        <w:tc>
          <w:tcPr>
            <w:tcW w:w="3250"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位于闲林西路北</w:t>
            </w:r>
          </w:p>
        </w:tc>
        <w:tc>
          <w:tcPr>
            <w:tcW w:w="915" w:type="dxa"/>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65" w:type="dxa"/>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661"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3762.0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32</w:t>
            </w:r>
          </w:p>
        </w:tc>
        <w:tc>
          <w:tcPr>
            <w:tcW w:w="1772"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雅居乐西南侧沿街商铺门前铺装区域</w:t>
            </w:r>
          </w:p>
        </w:tc>
        <w:tc>
          <w:tcPr>
            <w:tcW w:w="3250"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位于闲林西路与杨桥路西交接北</w:t>
            </w:r>
          </w:p>
        </w:tc>
        <w:tc>
          <w:tcPr>
            <w:tcW w:w="915" w:type="dxa"/>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65" w:type="dxa"/>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661"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6187.0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33</w:t>
            </w:r>
          </w:p>
        </w:tc>
        <w:tc>
          <w:tcPr>
            <w:tcW w:w="1772"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金辉房产沿街商铺门前铺装区域</w:t>
            </w:r>
          </w:p>
        </w:tc>
        <w:tc>
          <w:tcPr>
            <w:tcW w:w="3250"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位于闲兴路(卫生服务中心北)</w:t>
            </w:r>
          </w:p>
        </w:tc>
        <w:tc>
          <w:tcPr>
            <w:tcW w:w="915" w:type="dxa"/>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65" w:type="dxa"/>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661"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4408.0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34</w:t>
            </w:r>
          </w:p>
        </w:tc>
        <w:tc>
          <w:tcPr>
            <w:tcW w:w="1772"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绿野春天家园西区沿街商铺门前铺装区域</w:t>
            </w:r>
          </w:p>
        </w:tc>
        <w:tc>
          <w:tcPr>
            <w:tcW w:w="3250"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位于留和路南侧</w:t>
            </w:r>
          </w:p>
        </w:tc>
        <w:tc>
          <w:tcPr>
            <w:tcW w:w="915" w:type="dxa"/>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65" w:type="dxa"/>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661"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1722.0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35</w:t>
            </w:r>
          </w:p>
        </w:tc>
        <w:tc>
          <w:tcPr>
            <w:tcW w:w="1772"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绿野春天家园东区沿街商铺门前铺装区域</w:t>
            </w:r>
          </w:p>
        </w:tc>
        <w:tc>
          <w:tcPr>
            <w:tcW w:w="3250"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位于留和路南侧</w:t>
            </w:r>
          </w:p>
        </w:tc>
        <w:tc>
          <w:tcPr>
            <w:tcW w:w="915" w:type="dxa"/>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65" w:type="dxa"/>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661"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3074.0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36</w:t>
            </w:r>
          </w:p>
        </w:tc>
        <w:tc>
          <w:tcPr>
            <w:tcW w:w="1772"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西和路及延伸段（水木清华）</w:t>
            </w:r>
          </w:p>
        </w:tc>
        <w:tc>
          <w:tcPr>
            <w:tcW w:w="3250"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位于留和路北（白马山庄）</w:t>
            </w:r>
          </w:p>
        </w:tc>
        <w:tc>
          <w:tcPr>
            <w:tcW w:w="91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886</w:t>
            </w:r>
          </w:p>
        </w:tc>
        <w:tc>
          <w:tcPr>
            <w:tcW w:w="106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9</w:t>
            </w:r>
          </w:p>
        </w:tc>
        <w:tc>
          <w:tcPr>
            <w:tcW w:w="1661"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7800.0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37</w:t>
            </w:r>
          </w:p>
        </w:tc>
        <w:tc>
          <w:tcPr>
            <w:tcW w:w="1772"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闲兴路公厕内部道路</w:t>
            </w:r>
          </w:p>
        </w:tc>
        <w:tc>
          <w:tcPr>
            <w:tcW w:w="3250"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位于闲兴路与裕丰路交叉西侧</w:t>
            </w:r>
          </w:p>
        </w:tc>
        <w:tc>
          <w:tcPr>
            <w:tcW w:w="915" w:type="dxa"/>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65" w:type="dxa"/>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661"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98.0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38</w:t>
            </w:r>
          </w:p>
        </w:tc>
        <w:tc>
          <w:tcPr>
            <w:tcW w:w="1772"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杨桥路西段</w:t>
            </w:r>
          </w:p>
        </w:tc>
        <w:tc>
          <w:tcPr>
            <w:tcW w:w="3250"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东起闲富中路，西至闲林西路(嘉企路口)</w:t>
            </w:r>
          </w:p>
        </w:tc>
        <w:tc>
          <w:tcPr>
            <w:tcW w:w="91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354.22</w:t>
            </w:r>
          </w:p>
        </w:tc>
        <w:tc>
          <w:tcPr>
            <w:tcW w:w="106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21</w:t>
            </w:r>
          </w:p>
        </w:tc>
        <w:tc>
          <w:tcPr>
            <w:tcW w:w="1661"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8432.0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39</w:t>
            </w:r>
          </w:p>
        </w:tc>
        <w:tc>
          <w:tcPr>
            <w:tcW w:w="1772"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南望幼儿园配套道路（源育街）</w:t>
            </w:r>
          </w:p>
        </w:tc>
        <w:tc>
          <w:tcPr>
            <w:tcW w:w="3250"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西起洞山路，东至绿城和庐西门</w:t>
            </w:r>
          </w:p>
        </w:tc>
        <w:tc>
          <w:tcPr>
            <w:tcW w:w="91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88</w:t>
            </w:r>
          </w:p>
        </w:tc>
        <w:tc>
          <w:tcPr>
            <w:tcW w:w="106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19</w:t>
            </w:r>
          </w:p>
        </w:tc>
        <w:tc>
          <w:tcPr>
            <w:tcW w:w="1661"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1672.0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40</w:t>
            </w:r>
          </w:p>
        </w:tc>
        <w:tc>
          <w:tcPr>
            <w:tcW w:w="1772"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里项公交首末站配套道路（源上路）</w:t>
            </w:r>
          </w:p>
        </w:tc>
        <w:tc>
          <w:tcPr>
            <w:tcW w:w="3250"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南起里东路，北至灵项溪桥</w:t>
            </w:r>
          </w:p>
        </w:tc>
        <w:tc>
          <w:tcPr>
            <w:tcW w:w="91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140</w:t>
            </w:r>
          </w:p>
        </w:tc>
        <w:tc>
          <w:tcPr>
            <w:tcW w:w="106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12</w:t>
            </w:r>
          </w:p>
        </w:tc>
        <w:tc>
          <w:tcPr>
            <w:tcW w:w="1661"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4399.1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41</w:t>
            </w:r>
          </w:p>
        </w:tc>
        <w:tc>
          <w:tcPr>
            <w:tcW w:w="1772"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白丽街</w:t>
            </w:r>
          </w:p>
        </w:tc>
        <w:tc>
          <w:tcPr>
            <w:tcW w:w="3250"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南起闲林西路，北至杨桥路西</w:t>
            </w:r>
          </w:p>
        </w:tc>
        <w:tc>
          <w:tcPr>
            <w:tcW w:w="91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234.9166667</w:t>
            </w:r>
          </w:p>
        </w:tc>
        <w:tc>
          <w:tcPr>
            <w:tcW w:w="106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12</w:t>
            </w:r>
          </w:p>
        </w:tc>
        <w:tc>
          <w:tcPr>
            <w:tcW w:w="1661"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2819.0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42</w:t>
            </w:r>
          </w:p>
        </w:tc>
        <w:tc>
          <w:tcPr>
            <w:tcW w:w="1772"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街道办事处停车场</w:t>
            </w:r>
          </w:p>
        </w:tc>
        <w:tc>
          <w:tcPr>
            <w:tcW w:w="3250"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位于闲富中路西</w:t>
            </w:r>
          </w:p>
        </w:tc>
        <w:tc>
          <w:tcPr>
            <w:tcW w:w="915" w:type="dxa"/>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65" w:type="dxa"/>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661"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 xml:space="preserve">4000.0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43</w:t>
            </w:r>
          </w:p>
        </w:tc>
        <w:tc>
          <w:tcPr>
            <w:tcW w:w="1772"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良睦路（柏林漫谷段）</w:t>
            </w:r>
          </w:p>
        </w:tc>
        <w:tc>
          <w:tcPr>
            <w:tcW w:w="3250"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南起里项桥，北至丁家头路</w:t>
            </w:r>
          </w:p>
        </w:tc>
        <w:tc>
          <w:tcPr>
            <w:tcW w:w="91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300</w:t>
            </w:r>
          </w:p>
        </w:tc>
        <w:tc>
          <w:tcPr>
            <w:tcW w:w="106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12</w:t>
            </w:r>
          </w:p>
        </w:tc>
        <w:tc>
          <w:tcPr>
            <w:tcW w:w="1661"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 xml:space="preserve">3450.0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44</w:t>
            </w:r>
          </w:p>
        </w:tc>
        <w:tc>
          <w:tcPr>
            <w:tcW w:w="1772"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绿野春天西区东侧出入口段</w:t>
            </w:r>
          </w:p>
        </w:tc>
        <w:tc>
          <w:tcPr>
            <w:tcW w:w="3250"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北起留和路，南至小区门口</w:t>
            </w:r>
          </w:p>
        </w:tc>
        <w:tc>
          <w:tcPr>
            <w:tcW w:w="91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33</w:t>
            </w:r>
          </w:p>
        </w:tc>
        <w:tc>
          <w:tcPr>
            <w:tcW w:w="106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8.6</w:t>
            </w:r>
          </w:p>
        </w:tc>
        <w:tc>
          <w:tcPr>
            <w:tcW w:w="1661"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 xml:space="preserve">283.8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45</w:t>
            </w:r>
          </w:p>
        </w:tc>
        <w:tc>
          <w:tcPr>
            <w:tcW w:w="1772"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绿野春天西区西侧出入口段</w:t>
            </w:r>
          </w:p>
        </w:tc>
        <w:tc>
          <w:tcPr>
            <w:tcW w:w="3250"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北起留和路，南至小区门口</w:t>
            </w:r>
          </w:p>
        </w:tc>
        <w:tc>
          <w:tcPr>
            <w:tcW w:w="91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12.7</w:t>
            </w:r>
          </w:p>
        </w:tc>
        <w:tc>
          <w:tcPr>
            <w:tcW w:w="106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12</w:t>
            </w:r>
          </w:p>
        </w:tc>
        <w:tc>
          <w:tcPr>
            <w:tcW w:w="1661"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 xml:space="preserve">146.1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46</w:t>
            </w:r>
          </w:p>
        </w:tc>
        <w:tc>
          <w:tcPr>
            <w:tcW w:w="1772"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里山桥路（老闲祝线）</w:t>
            </w:r>
          </w:p>
        </w:tc>
        <w:tc>
          <w:tcPr>
            <w:tcW w:w="3250"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南起留和路，北至闲祝线</w:t>
            </w:r>
          </w:p>
        </w:tc>
        <w:tc>
          <w:tcPr>
            <w:tcW w:w="91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236</w:t>
            </w:r>
          </w:p>
        </w:tc>
        <w:tc>
          <w:tcPr>
            <w:tcW w:w="106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6</w:t>
            </w:r>
          </w:p>
        </w:tc>
        <w:tc>
          <w:tcPr>
            <w:tcW w:w="1661"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 xml:space="preserve">1416.0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47</w:t>
            </w:r>
          </w:p>
        </w:tc>
        <w:tc>
          <w:tcPr>
            <w:tcW w:w="1772"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养老中心段（源峰街西侧）</w:t>
            </w:r>
          </w:p>
        </w:tc>
        <w:tc>
          <w:tcPr>
            <w:tcW w:w="3250"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北起源峰街，南至养老中心门口</w:t>
            </w:r>
          </w:p>
        </w:tc>
        <w:tc>
          <w:tcPr>
            <w:tcW w:w="91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240</w:t>
            </w:r>
          </w:p>
        </w:tc>
        <w:tc>
          <w:tcPr>
            <w:tcW w:w="106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7.5</w:t>
            </w:r>
          </w:p>
        </w:tc>
        <w:tc>
          <w:tcPr>
            <w:tcW w:w="1661"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 xml:space="preserve">1800.0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48</w:t>
            </w:r>
          </w:p>
        </w:tc>
        <w:tc>
          <w:tcPr>
            <w:tcW w:w="1772"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午潮山公园西（古树公园）</w:t>
            </w:r>
          </w:p>
        </w:tc>
        <w:tc>
          <w:tcPr>
            <w:tcW w:w="3250"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位于午潮山公园西侧</w:t>
            </w:r>
          </w:p>
        </w:tc>
        <w:tc>
          <w:tcPr>
            <w:tcW w:w="91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50</w:t>
            </w:r>
          </w:p>
        </w:tc>
        <w:tc>
          <w:tcPr>
            <w:tcW w:w="106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35</w:t>
            </w:r>
          </w:p>
        </w:tc>
        <w:tc>
          <w:tcPr>
            <w:tcW w:w="1661"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 xml:space="preserve">800.0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49</w:t>
            </w:r>
          </w:p>
        </w:tc>
        <w:tc>
          <w:tcPr>
            <w:tcW w:w="1772"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闲林水库西便道（上畈）</w:t>
            </w:r>
          </w:p>
        </w:tc>
        <w:tc>
          <w:tcPr>
            <w:tcW w:w="3250"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南起高桦线，北至青寺线</w:t>
            </w:r>
          </w:p>
        </w:tc>
        <w:tc>
          <w:tcPr>
            <w:tcW w:w="91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2050</w:t>
            </w:r>
          </w:p>
        </w:tc>
        <w:tc>
          <w:tcPr>
            <w:tcW w:w="106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5.0</w:t>
            </w:r>
          </w:p>
        </w:tc>
        <w:tc>
          <w:tcPr>
            <w:tcW w:w="1661"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 xml:space="preserve">10250.0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50</w:t>
            </w:r>
          </w:p>
        </w:tc>
        <w:tc>
          <w:tcPr>
            <w:tcW w:w="1772"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闲林水库西便道（上畈）支路</w:t>
            </w:r>
          </w:p>
        </w:tc>
        <w:tc>
          <w:tcPr>
            <w:tcW w:w="3250"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南起闲林水库西便道，北至青寺线</w:t>
            </w:r>
          </w:p>
        </w:tc>
        <w:tc>
          <w:tcPr>
            <w:tcW w:w="91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600</w:t>
            </w:r>
          </w:p>
        </w:tc>
        <w:tc>
          <w:tcPr>
            <w:tcW w:w="106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3.7</w:t>
            </w:r>
          </w:p>
        </w:tc>
        <w:tc>
          <w:tcPr>
            <w:tcW w:w="1661"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 xml:space="preserve">2220.0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51</w:t>
            </w:r>
          </w:p>
        </w:tc>
        <w:tc>
          <w:tcPr>
            <w:tcW w:w="1772"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闲林中心小学东侧道路</w:t>
            </w:r>
          </w:p>
        </w:tc>
        <w:tc>
          <w:tcPr>
            <w:tcW w:w="3250"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南起镇中路，北至闲林职高操场北</w:t>
            </w:r>
          </w:p>
        </w:tc>
        <w:tc>
          <w:tcPr>
            <w:tcW w:w="91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120</w:t>
            </w:r>
          </w:p>
        </w:tc>
        <w:tc>
          <w:tcPr>
            <w:tcW w:w="106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6.0</w:t>
            </w:r>
          </w:p>
        </w:tc>
        <w:tc>
          <w:tcPr>
            <w:tcW w:w="1661"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 xml:space="preserve">720.0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52</w:t>
            </w:r>
          </w:p>
        </w:tc>
        <w:tc>
          <w:tcPr>
            <w:tcW w:w="1772"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钱家岭公园北侧道路</w:t>
            </w:r>
          </w:p>
        </w:tc>
        <w:tc>
          <w:tcPr>
            <w:tcW w:w="3250"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东起中学操场围墙，西至钱家岭池塘</w:t>
            </w:r>
          </w:p>
        </w:tc>
        <w:tc>
          <w:tcPr>
            <w:tcW w:w="91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138</w:t>
            </w:r>
          </w:p>
        </w:tc>
        <w:tc>
          <w:tcPr>
            <w:tcW w:w="106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12.0</w:t>
            </w:r>
          </w:p>
        </w:tc>
        <w:tc>
          <w:tcPr>
            <w:tcW w:w="1661"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 xml:space="preserve">1656.0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53</w:t>
            </w:r>
          </w:p>
        </w:tc>
        <w:tc>
          <w:tcPr>
            <w:tcW w:w="1772"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钱家岭公园西侧道路</w:t>
            </w:r>
          </w:p>
        </w:tc>
        <w:tc>
          <w:tcPr>
            <w:tcW w:w="3250"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北起钱家岭池塘，南至钱家岭民房界</w:t>
            </w:r>
          </w:p>
        </w:tc>
        <w:tc>
          <w:tcPr>
            <w:tcW w:w="91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160</w:t>
            </w:r>
          </w:p>
        </w:tc>
        <w:tc>
          <w:tcPr>
            <w:tcW w:w="106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7.0</w:t>
            </w:r>
          </w:p>
        </w:tc>
        <w:tc>
          <w:tcPr>
            <w:tcW w:w="1661"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 xml:space="preserve">1120.0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54</w:t>
            </w:r>
          </w:p>
        </w:tc>
        <w:tc>
          <w:tcPr>
            <w:tcW w:w="1772"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钱家岭公园南侧道路</w:t>
            </w:r>
          </w:p>
        </w:tc>
        <w:tc>
          <w:tcPr>
            <w:tcW w:w="3250"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西起公园西道路，东至中学操场围墙</w:t>
            </w:r>
          </w:p>
        </w:tc>
        <w:tc>
          <w:tcPr>
            <w:tcW w:w="91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82</w:t>
            </w:r>
          </w:p>
        </w:tc>
        <w:tc>
          <w:tcPr>
            <w:tcW w:w="106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7.0</w:t>
            </w:r>
          </w:p>
        </w:tc>
        <w:tc>
          <w:tcPr>
            <w:tcW w:w="1661"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 xml:space="preserve">574.0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55</w:t>
            </w:r>
          </w:p>
        </w:tc>
        <w:tc>
          <w:tcPr>
            <w:tcW w:w="1772" w:type="dxa"/>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钱家岭公园东侧道路</w:t>
            </w:r>
          </w:p>
        </w:tc>
        <w:tc>
          <w:tcPr>
            <w:tcW w:w="3250"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南起中学操场，北至镇中路</w:t>
            </w:r>
          </w:p>
        </w:tc>
        <w:tc>
          <w:tcPr>
            <w:tcW w:w="91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154</w:t>
            </w:r>
          </w:p>
        </w:tc>
        <w:tc>
          <w:tcPr>
            <w:tcW w:w="106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8.0</w:t>
            </w:r>
          </w:p>
        </w:tc>
        <w:tc>
          <w:tcPr>
            <w:tcW w:w="1661"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 xml:space="preserve">1232.0 </w:t>
            </w:r>
          </w:p>
        </w:tc>
        <w:tc>
          <w:tcPr>
            <w:tcW w:w="40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区二类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7584"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合计</w:t>
            </w:r>
          </w:p>
        </w:tc>
        <w:tc>
          <w:tcPr>
            <w:tcW w:w="16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1"/>
                <w:szCs w:val="21"/>
                <w:highlight w:val="none"/>
              </w:rPr>
            </w:pPr>
            <w:r>
              <w:rPr>
                <w:rFonts w:hint="eastAsia" w:ascii="黑体" w:hAnsi="宋体" w:eastAsia="黑体" w:cs="黑体"/>
                <w:b/>
                <w:bCs/>
                <w:i w:val="0"/>
                <w:iCs w:val="0"/>
                <w:color w:val="000000"/>
                <w:kern w:val="0"/>
                <w:sz w:val="22"/>
                <w:szCs w:val="22"/>
                <w:u w:val="none"/>
                <w:lang w:val="en-US" w:eastAsia="zh-CN"/>
              </w:rPr>
              <w:t>461253</w:t>
            </w:r>
          </w:p>
        </w:tc>
        <w:tc>
          <w:tcPr>
            <w:tcW w:w="40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1"/>
                <w:szCs w:val="21"/>
                <w:highlight w:val="none"/>
              </w:rPr>
            </w:pPr>
          </w:p>
        </w:tc>
      </w:tr>
    </w:tbl>
    <w:p>
      <w:pPr>
        <w:numPr>
          <w:ilvl w:val="0"/>
          <w:numId w:val="0"/>
        </w:numPr>
        <w:spacing w:line="6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注：1.新增道路和未交接的道路，按交接之日起以道路类别中标价格予以计取保洁费用。</w:t>
      </w:r>
    </w:p>
    <w:p>
      <w:pPr>
        <w:numPr>
          <w:ilvl w:val="0"/>
          <w:numId w:val="0"/>
        </w:numPr>
        <w:spacing w:line="6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 xml:space="preserve"> 2</w:t>
      </w:r>
      <w:r>
        <w:rPr>
          <w:rFonts w:hint="eastAsia" w:ascii="宋体" w:hAnsi="宋体" w:eastAsia="宋体" w:cs="宋体"/>
          <w:b/>
          <w:bCs/>
          <w:color w:val="auto"/>
          <w:sz w:val="21"/>
          <w:szCs w:val="21"/>
          <w:highlight w:val="none"/>
        </w:rPr>
        <w:t>、以上面积为甲方提供的，各投标单位应根据现场实际踏测自行测量如面积不一致应充分考虑在投标报价内，今后不作调整。</w:t>
      </w:r>
    </w:p>
    <w:p>
      <w:pPr>
        <w:pStyle w:val="5"/>
        <w:jc w:val="center"/>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5"/>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rPr>
          <w:rFonts w:hint="eastAsia"/>
          <w:lang w:val="en-US" w:eastAsia="zh-CN"/>
        </w:rPr>
      </w:pPr>
    </w:p>
    <w:p>
      <w:pPr>
        <w:pStyle w:val="5"/>
        <w:jc w:val="center"/>
        <w:rPr>
          <w:rFonts w:hint="eastAsia" w:ascii="宋体" w:hAnsi="宋体" w:eastAsia="宋体" w:cs="宋体"/>
          <w:highlight w:val="none"/>
          <w:lang w:val="en-US"/>
        </w:rPr>
      </w:pPr>
      <w:r>
        <w:rPr>
          <w:rFonts w:hint="eastAsia" w:ascii="宋体" w:hAnsi="宋体" w:eastAsia="宋体" w:cs="宋体"/>
          <w:highlight w:val="none"/>
          <w:lang w:val="en-US" w:eastAsia="zh-CN"/>
        </w:rPr>
        <w:t>闲林街道综合养护项目</w:t>
      </w:r>
      <w:r>
        <w:rPr>
          <w:rFonts w:hint="eastAsia" w:ascii="楷体_GB2312" w:hAnsi="楷体_GB2312" w:eastAsia="楷体_GB2312" w:cs="楷体_GB2312"/>
          <w:highlight w:val="none"/>
          <w:lang w:val="en-US" w:eastAsia="zh-CN"/>
        </w:rPr>
        <w:t>（</w:t>
      </w:r>
      <w:r>
        <w:rPr>
          <w:rFonts w:hint="eastAsia" w:ascii="楷体_GB2312" w:hAnsi="楷体_GB2312" w:eastAsia="楷体_GB2312" w:cs="楷体_GB2312"/>
          <w:highlight w:val="none"/>
          <w:lang w:val="en-US"/>
        </w:rPr>
        <w:t>标</w:t>
      </w:r>
      <w:r>
        <w:rPr>
          <w:rFonts w:hint="eastAsia" w:ascii="楷体_GB2312" w:hAnsi="楷体_GB2312" w:eastAsia="楷体_GB2312" w:cs="楷体_GB2312"/>
          <w:highlight w:val="none"/>
          <w:lang w:val="en-US" w:eastAsia="zh-CN"/>
        </w:rPr>
        <w:t>项三）</w:t>
      </w:r>
      <w:r>
        <w:rPr>
          <w:rFonts w:hint="eastAsia" w:ascii="宋体" w:hAnsi="宋体" w:eastAsia="宋体" w:cs="宋体"/>
          <w:highlight w:val="none"/>
          <w:lang w:val="en-US" w:eastAsia="zh-CN"/>
        </w:rPr>
        <w:t>绿化</w:t>
      </w:r>
      <w:r>
        <w:rPr>
          <w:rFonts w:hint="eastAsia" w:ascii="宋体" w:hAnsi="宋体" w:eastAsia="宋体" w:cs="宋体"/>
          <w:highlight w:val="none"/>
          <w:lang w:val="en-US"/>
        </w:rPr>
        <w:t>养护明细表</w:t>
      </w:r>
    </w:p>
    <w:tbl>
      <w:tblPr>
        <w:tblStyle w:val="60"/>
        <w:tblW w:w="132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2"/>
        <w:gridCol w:w="3314"/>
        <w:gridCol w:w="2295"/>
        <w:gridCol w:w="1410"/>
        <w:gridCol w:w="2085"/>
        <w:gridCol w:w="3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序号</w:t>
            </w:r>
          </w:p>
        </w:tc>
        <w:tc>
          <w:tcPr>
            <w:tcW w:w="331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道路名称</w:t>
            </w:r>
          </w:p>
        </w:tc>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起止点</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cs="宋体"/>
                <w:b/>
                <w:bCs/>
                <w:color w:val="000000"/>
                <w:kern w:val="0"/>
                <w:sz w:val="21"/>
                <w:szCs w:val="21"/>
                <w:highlight w:val="none"/>
                <w:lang w:eastAsia="zh-CN"/>
              </w:rPr>
              <w:t>绿化养护面积</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val="en-US" w:eastAsia="zh-CN"/>
              </w:rPr>
              <w:t>花卉面积</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21"/>
                <w:szCs w:val="21"/>
                <w:highlight w:val="none"/>
                <w:lang w:eastAsia="zh-CN"/>
              </w:rPr>
            </w:pPr>
            <w:r>
              <w:rPr>
                <w:rFonts w:hint="eastAsia" w:ascii="宋体" w:hAnsi="宋体" w:cs="宋体"/>
                <w:b/>
                <w:bCs/>
                <w:color w:val="000000"/>
                <w:kern w:val="0"/>
                <w:sz w:val="21"/>
                <w:szCs w:val="21"/>
                <w:highlight w:val="none"/>
                <w:lang w:eastAsia="zh-CN"/>
              </w:rPr>
              <w:t>绿化等级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w:t>
            </w:r>
          </w:p>
        </w:tc>
        <w:tc>
          <w:tcPr>
            <w:tcW w:w="3314"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留和路</w:t>
            </w:r>
          </w:p>
        </w:tc>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highlight w:val="yellow"/>
                <w:u w:val="none"/>
                <w:lang w:val="en-US" w:eastAsia="zh-CN" w:bidi="ar-SA"/>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3060</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2</w:t>
            </w:r>
          </w:p>
        </w:tc>
        <w:tc>
          <w:tcPr>
            <w:tcW w:w="3314"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孙家坞水库旁</w:t>
            </w:r>
          </w:p>
        </w:tc>
        <w:tc>
          <w:tcPr>
            <w:tcW w:w="2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highlight w:val="yellow"/>
                <w:u w:val="none"/>
                <w:lang w:val="en-US" w:eastAsia="zh-CN" w:bidi="ar-SA"/>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609.5</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3</w:t>
            </w:r>
          </w:p>
        </w:tc>
        <w:tc>
          <w:tcPr>
            <w:tcW w:w="3314"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电信支局旁</w:t>
            </w:r>
          </w:p>
        </w:tc>
        <w:tc>
          <w:tcPr>
            <w:tcW w:w="2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highlight w:val="yellow"/>
                <w:u w:val="none"/>
                <w:lang w:val="en-US" w:eastAsia="zh-CN" w:bidi="ar-SA"/>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561</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4</w:t>
            </w:r>
          </w:p>
        </w:tc>
        <w:tc>
          <w:tcPr>
            <w:tcW w:w="3314"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闲祝线老教堂</w:t>
            </w:r>
          </w:p>
        </w:tc>
        <w:tc>
          <w:tcPr>
            <w:tcW w:w="2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highlight w:val="yellow"/>
                <w:u w:val="none"/>
                <w:lang w:val="en-US" w:eastAsia="zh-CN" w:bidi="ar-SA"/>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640</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5</w:t>
            </w:r>
          </w:p>
        </w:tc>
        <w:tc>
          <w:tcPr>
            <w:tcW w:w="3314"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方家山社区</w:t>
            </w:r>
          </w:p>
        </w:tc>
        <w:tc>
          <w:tcPr>
            <w:tcW w:w="2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highlight w:val="yellow"/>
                <w:u w:val="none"/>
                <w:lang w:val="en-US" w:eastAsia="zh-CN" w:bidi="ar-SA"/>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2809</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6</w:t>
            </w:r>
          </w:p>
        </w:tc>
        <w:tc>
          <w:tcPr>
            <w:tcW w:w="3314"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闲富南路职高围墙旁</w:t>
            </w:r>
          </w:p>
        </w:tc>
        <w:tc>
          <w:tcPr>
            <w:tcW w:w="2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highlight w:val="yellow"/>
                <w:u w:val="none"/>
                <w:lang w:val="en-US" w:eastAsia="zh-CN" w:bidi="ar-SA"/>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533.68</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7</w:t>
            </w:r>
          </w:p>
        </w:tc>
        <w:tc>
          <w:tcPr>
            <w:tcW w:w="3314"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体育馆</w:t>
            </w:r>
          </w:p>
        </w:tc>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highlight w:val="yellow"/>
                <w:u w:val="none"/>
                <w:lang w:val="en-US" w:eastAsia="zh-CN" w:bidi="ar-SA"/>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2807</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41</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8</w:t>
            </w:r>
          </w:p>
        </w:tc>
        <w:tc>
          <w:tcPr>
            <w:tcW w:w="3314"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闲祝线化工队</w:t>
            </w:r>
          </w:p>
        </w:tc>
        <w:tc>
          <w:tcPr>
            <w:tcW w:w="2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highlight w:val="yellow"/>
                <w:u w:val="none"/>
                <w:lang w:val="en-US" w:eastAsia="zh-CN" w:bidi="ar-SA"/>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6218</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9</w:t>
            </w:r>
          </w:p>
        </w:tc>
        <w:tc>
          <w:tcPr>
            <w:tcW w:w="3314"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留和路</w:t>
            </w:r>
          </w:p>
        </w:tc>
        <w:tc>
          <w:tcPr>
            <w:tcW w:w="2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highlight w:val="yellow"/>
                <w:u w:val="none"/>
                <w:lang w:val="en-US" w:eastAsia="zh-CN" w:bidi="ar-SA"/>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4811</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10</w:t>
            </w:r>
          </w:p>
        </w:tc>
        <w:tc>
          <w:tcPr>
            <w:tcW w:w="3314"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朱家坞</w:t>
            </w:r>
          </w:p>
        </w:tc>
        <w:tc>
          <w:tcPr>
            <w:tcW w:w="2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highlight w:val="yellow"/>
                <w:u w:val="none"/>
                <w:lang w:val="en-US" w:eastAsia="zh-CN" w:bidi="ar-SA"/>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1544</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122</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0"/>
                <w:sz w:val="21"/>
                <w:szCs w:val="21"/>
                <w:highlight w:val="none"/>
                <w:lang w:val="en-US" w:eastAsia="zh-CN"/>
              </w:rPr>
              <w:t>11</w:t>
            </w:r>
          </w:p>
        </w:tc>
        <w:tc>
          <w:tcPr>
            <w:tcW w:w="3314"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2"/>
                <w:sz w:val="22"/>
                <w:szCs w:val="22"/>
                <w:highlight w:val="none"/>
                <w:u w:val="none"/>
                <w:lang w:val="en-US" w:eastAsia="zh-CN" w:bidi="ar-SA"/>
              </w:rPr>
              <w:t>政府大院</w:t>
            </w:r>
          </w:p>
        </w:tc>
        <w:tc>
          <w:tcPr>
            <w:tcW w:w="2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2"/>
                <w:sz w:val="22"/>
                <w:szCs w:val="22"/>
                <w:highlight w:val="none"/>
                <w:u w:val="none"/>
                <w:lang w:val="en-US" w:eastAsia="zh-CN" w:bidi="ar-SA"/>
              </w:rPr>
              <w:t>道路两侧</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rPr>
              <w:t>5150</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rPr>
              <w:t>240</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2"/>
                <w:sz w:val="22"/>
                <w:szCs w:val="22"/>
                <w:highlight w:val="none"/>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1</w:t>
            </w:r>
            <w:r>
              <w:rPr>
                <w:rFonts w:hint="eastAsia" w:ascii="宋体" w:hAnsi="宋体" w:cs="宋体"/>
                <w:color w:val="000000"/>
                <w:kern w:val="0"/>
                <w:sz w:val="21"/>
                <w:szCs w:val="21"/>
                <w:highlight w:val="none"/>
                <w:lang w:val="en-US" w:eastAsia="zh-CN"/>
              </w:rPr>
              <w:t>2</w:t>
            </w:r>
          </w:p>
        </w:tc>
        <w:tc>
          <w:tcPr>
            <w:tcW w:w="3314"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午潮山公园</w:t>
            </w:r>
          </w:p>
        </w:tc>
        <w:tc>
          <w:tcPr>
            <w:tcW w:w="2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highlight w:val="yellow"/>
                <w:u w:val="none"/>
                <w:lang w:val="en-US" w:eastAsia="zh-CN" w:bidi="ar-SA"/>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41086</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1</w:t>
            </w:r>
            <w:r>
              <w:rPr>
                <w:rFonts w:hint="eastAsia" w:ascii="宋体" w:hAnsi="宋体" w:cs="宋体"/>
                <w:color w:val="000000"/>
                <w:kern w:val="0"/>
                <w:sz w:val="21"/>
                <w:szCs w:val="21"/>
                <w:highlight w:val="none"/>
                <w:lang w:val="en-US" w:eastAsia="zh-CN"/>
              </w:rPr>
              <w:t>3</w:t>
            </w:r>
          </w:p>
        </w:tc>
        <w:tc>
          <w:tcPr>
            <w:tcW w:w="3314"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钱家岭公园</w:t>
            </w:r>
          </w:p>
        </w:tc>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highlight w:val="yellow"/>
                <w:u w:val="none"/>
                <w:lang w:val="en-US" w:eastAsia="zh-CN" w:bidi="ar-SA"/>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16246</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1</w:t>
            </w:r>
            <w:r>
              <w:rPr>
                <w:rFonts w:hint="eastAsia" w:ascii="宋体" w:hAnsi="宋体" w:cs="宋体"/>
                <w:color w:val="000000"/>
                <w:kern w:val="0"/>
                <w:sz w:val="21"/>
                <w:szCs w:val="21"/>
                <w:highlight w:val="none"/>
                <w:lang w:val="en-US" w:eastAsia="zh-CN"/>
              </w:rPr>
              <w:t>4</w:t>
            </w:r>
          </w:p>
        </w:tc>
        <w:tc>
          <w:tcPr>
            <w:tcW w:w="3314"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瑞邦检测西侧新增绿化带（经发线承建的里项规划支路2）</w:t>
            </w:r>
          </w:p>
        </w:tc>
        <w:tc>
          <w:tcPr>
            <w:tcW w:w="2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highlight w:val="yellow"/>
                <w:u w:val="none"/>
                <w:lang w:val="en-US" w:eastAsia="zh-CN" w:bidi="ar-SA"/>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4811</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1</w:t>
            </w:r>
            <w:r>
              <w:rPr>
                <w:rFonts w:hint="eastAsia" w:ascii="宋体" w:hAnsi="宋体" w:cs="宋体"/>
                <w:color w:val="000000"/>
                <w:kern w:val="0"/>
                <w:sz w:val="21"/>
                <w:szCs w:val="21"/>
                <w:highlight w:val="none"/>
                <w:lang w:val="en-US" w:eastAsia="zh-CN"/>
              </w:rPr>
              <w:t>5</w:t>
            </w:r>
          </w:p>
        </w:tc>
        <w:tc>
          <w:tcPr>
            <w:tcW w:w="3314"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日照路</w:t>
            </w:r>
          </w:p>
        </w:tc>
        <w:tc>
          <w:tcPr>
            <w:tcW w:w="2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highlight w:val="yellow"/>
                <w:u w:val="none"/>
                <w:lang w:val="en-US" w:eastAsia="zh-CN" w:bidi="ar-SA"/>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450</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1</w:t>
            </w:r>
            <w:r>
              <w:rPr>
                <w:rFonts w:hint="eastAsia" w:ascii="宋体" w:hAnsi="宋体" w:cs="宋体"/>
                <w:color w:val="000000"/>
                <w:kern w:val="0"/>
                <w:sz w:val="21"/>
                <w:szCs w:val="21"/>
                <w:highlight w:val="none"/>
                <w:lang w:val="en-US" w:eastAsia="zh-CN"/>
              </w:rPr>
              <w:t>6</w:t>
            </w:r>
          </w:p>
        </w:tc>
        <w:tc>
          <w:tcPr>
            <w:tcW w:w="3314"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闲祝线、高桦线两侧绿化</w:t>
            </w:r>
          </w:p>
        </w:tc>
        <w:tc>
          <w:tcPr>
            <w:tcW w:w="2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highlight w:val="yellow"/>
                <w:u w:val="none"/>
                <w:lang w:val="en-US" w:eastAsia="zh-CN" w:bidi="ar-SA"/>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71061.4</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1</w:t>
            </w:r>
            <w:r>
              <w:rPr>
                <w:rFonts w:hint="eastAsia" w:ascii="宋体" w:hAnsi="宋体" w:cs="宋体"/>
                <w:color w:val="000000"/>
                <w:kern w:val="0"/>
                <w:sz w:val="21"/>
                <w:szCs w:val="21"/>
                <w:highlight w:val="none"/>
                <w:lang w:val="en-US" w:eastAsia="zh-CN"/>
              </w:rPr>
              <w:t>7</w:t>
            </w:r>
          </w:p>
        </w:tc>
        <w:tc>
          <w:tcPr>
            <w:tcW w:w="3314"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里项两侧绿化</w:t>
            </w:r>
          </w:p>
        </w:tc>
        <w:tc>
          <w:tcPr>
            <w:tcW w:w="2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2"/>
                <w:szCs w:val="22"/>
                <w:highlight w:val="yellow"/>
                <w:u w:val="none"/>
                <w:lang w:val="en-US" w:eastAsia="zh-CN" w:bidi="ar-SA"/>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4497.4</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w:t>
            </w:r>
          </w:p>
        </w:tc>
        <w:tc>
          <w:tcPr>
            <w:tcW w:w="3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区二级养护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6191"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合计</w:t>
            </w:r>
          </w:p>
        </w:tc>
        <w:tc>
          <w:tcPr>
            <w:tcW w:w="141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sz w:val="21"/>
                <w:szCs w:val="21"/>
                <w:highlight w:val="none"/>
                <w:lang w:val="en-US"/>
              </w:rPr>
            </w:pPr>
            <w:r>
              <w:rPr>
                <w:rFonts w:hint="eastAsia" w:ascii="黑体" w:hAnsi="宋体" w:eastAsia="黑体" w:cs="黑体"/>
                <w:i w:val="0"/>
                <w:iCs w:val="0"/>
                <w:color w:val="000000"/>
                <w:kern w:val="0"/>
                <w:sz w:val="26"/>
                <w:szCs w:val="26"/>
                <w:u w:val="none"/>
                <w:lang w:val="en-US" w:eastAsia="zh-CN"/>
              </w:rPr>
              <w:t>167058</w:t>
            </w:r>
          </w:p>
        </w:tc>
        <w:tc>
          <w:tcPr>
            <w:tcW w:w="565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1"/>
                <w:szCs w:val="21"/>
                <w:highlight w:val="none"/>
              </w:rPr>
            </w:pPr>
          </w:p>
        </w:tc>
      </w:tr>
    </w:tbl>
    <w:p>
      <w:pPr>
        <w:numPr>
          <w:ilvl w:val="0"/>
          <w:numId w:val="0"/>
        </w:numPr>
        <w:spacing w:line="6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注：1.新增道路和未交接的道路，按交接之日起以道路类别中标价格予以计取保洁费用。</w:t>
      </w:r>
    </w:p>
    <w:p>
      <w:pPr>
        <w:numPr>
          <w:ilvl w:val="0"/>
          <w:numId w:val="0"/>
        </w:numPr>
        <w:spacing w:line="600" w:lineRule="exact"/>
        <w:rPr>
          <w:rFonts w:hint="eastAsia" w:ascii="宋体" w:hAnsi="宋体" w:eastAsia="宋体" w:cs="宋体"/>
          <w:b/>
          <w:bCs/>
          <w:color w:val="auto"/>
          <w:sz w:val="21"/>
          <w:szCs w:val="21"/>
          <w:highlight w:val="none"/>
        </w:rPr>
        <w:sectPr>
          <w:pgSz w:w="16838" w:h="11905" w:orient="landscape"/>
          <w:pgMar w:top="1361" w:right="1531" w:bottom="1304" w:left="1531" w:header="851" w:footer="992" w:gutter="0"/>
          <w:pgBorders>
            <w:top w:val="none" w:sz="0" w:space="0"/>
            <w:left w:val="none" w:sz="0" w:space="0"/>
            <w:bottom w:val="none" w:sz="0" w:space="0"/>
            <w:right w:val="none" w:sz="0" w:space="0"/>
          </w:pgBorders>
          <w:pgNumType w:fmt="decimal"/>
          <w:cols w:space="720" w:num="1"/>
          <w:titlePg/>
          <w:docGrid w:linePitch="1" w:charSpace="0"/>
        </w:sectPr>
      </w:pPr>
      <w:r>
        <w:rPr>
          <w:rFonts w:hint="eastAsia" w:ascii="宋体" w:hAnsi="宋体" w:eastAsia="宋体" w:cs="宋体"/>
          <w:b/>
          <w:bCs/>
          <w:color w:val="auto"/>
          <w:sz w:val="21"/>
          <w:szCs w:val="21"/>
          <w:highlight w:val="none"/>
          <w:lang w:val="en-US" w:eastAsia="zh-CN"/>
        </w:rPr>
        <w:t xml:space="preserve"> 2</w:t>
      </w:r>
      <w:r>
        <w:rPr>
          <w:rFonts w:hint="eastAsia" w:ascii="宋体" w:hAnsi="宋体" w:eastAsia="宋体" w:cs="宋体"/>
          <w:b/>
          <w:bCs/>
          <w:color w:val="auto"/>
          <w:sz w:val="21"/>
          <w:szCs w:val="21"/>
          <w:highlight w:val="none"/>
        </w:rPr>
        <w:t>、以上面积为甲方提供的，各投标单位应根据现场实际踏测自行测量如面积不一致应充分考虑在投标报价内，今后不作调整</w:t>
      </w:r>
    </w:p>
    <w:p>
      <w:pPr>
        <w:spacing w:line="600" w:lineRule="exact"/>
        <w:jc w:val="center"/>
        <w:outlineLvl w:val="0"/>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eastAsia="zh-CN"/>
        </w:rPr>
        <w:t>闲林街道综合养护项目</w:t>
      </w: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rPr>
        <w:t>标</w:t>
      </w:r>
      <w:r>
        <w:rPr>
          <w:rFonts w:hint="eastAsia" w:ascii="楷体_GB2312" w:hAnsi="楷体_GB2312" w:eastAsia="楷体_GB2312" w:cs="楷体_GB2312"/>
          <w:b/>
          <w:bCs/>
          <w:sz w:val="32"/>
          <w:szCs w:val="32"/>
          <w:highlight w:val="none"/>
          <w:lang w:eastAsia="zh-CN"/>
        </w:rPr>
        <w:t>项三）</w:t>
      </w:r>
      <w:r>
        <w:rPr>
          <w:rFonts w:hint="eastAsia" w:ascii="宋体" w:hAnsi="宋体" w:eastAsia="宋体" w:cs="宋体"/>
          <w:b/>
          <w:bCs/>
          <w:sz w:val="32"/>
          <w:szCs w:val="32"/>
          <w:highlight w:val="none"/>
        </w:rPr>
        <w:t>养护河道保洁明细表</w:t>
      </w:r>
    </w:p>
    <w:tbl>
      <w:tblPr>
        <w:tblStyle w:val="60"/>
        <w:tblW w:w="93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7"/>
        <w:gridCol w:w="1720"/>
        <w:gridCol w:w="1455"/>
        <w:gridCol w:w="1230"/>
        <w:gridCol w:w="1095"/>
        <w:gridCol w:w="1500"/>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3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序号</w:t>
            </w:r>
          </w:p>
        </w:tc>
        <w:tc>
          <w:tcPr>
            <w:tcW w:w="172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河道名称</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水域总面积（㎡）</w:t>
            </w:r>
          </w:p>
        </w:tc>
        <w:tc>
          <w:tcPr>
            <w:tcW w:w="1230" w:type="dxa"/>
            <w:vMerge w:val="restart"/>
            <w:tcBorders>
              <w:top w:val="single" w:color="auto" w:sz="4" w:space="0"/>
              <w:left w:val="single" w:color="auto" w:sz="4" w:space="0"/>
              <w:bottom w:val="single" w:color="000000" w:sz="4" w:space="0"/>
              <w:right w:val="single" w:color="auto" w:sz="4" w:space="0"/>
            </w:tcBorders>
            <w:vAlign w:val="center"/>
          </w:tcPr>
          <w:p>
            <w:pPr>
              <w:widowControl/>
              <w:adjustRightInd/>
              <w:jc w:val="center"/>
              <w:rPr>
                <w:rFonts w:hint="eastAsia" w:ascii="宋体" w:hAnsi="宋体" w:eastAsia="宋体" w:cs="宋体"/>
                <w:color w:val="000000"/>
                <w:kern w:val="0"/>
                <w:sz w:val="21"/>
                <w:szCs w:val="21"/>
                <w:highlight w:val="none"/>
              </w:rPr>
            </w:pPr>
            <w:r>
              <w:rPr>
                <w:rFonts w:hint="eastAsia" w:ascii="黑体" w:hAnsi="宋体" w:eastAsia="黑体" w:cs="黑体"/>
                <w:i w:val="0"/>
                <w:iCs w:val="0"/>
                <w:color w:val="000000"/>
                <w:kern w:val="0"/>
                <w:sz w:val="21"/>
                <w:szCs w:val="21"/>
                <w:u w:val="none"/>
                <w:lang w:val="en-US" w:eastAsia="zh-CN"/>
              </w:rPr>
              <w:t>宽度（</w:t>
            </w:r>
            <w:r>
              <w:rPr>
                <w:rStyle w:val="805"/>
                <w:lang w:val="en-US" w:eastAsia="zh-CN"/>
              </w:rPr>
              <w:t>以常水位计</w:t>
            </w:r>
            <w:r>
              <w:rPr>
                <w:rStyle w:val="883"/>
                <w:lang w:val="en-US" w:eastAsia="zh-CN"/>
              </w:rPr>
              <w:t>，m）</w:t>
            </w:r>
          </w:p>
        </w:tc>
        <w:tc>
          <w:tcPr>
            <w:tcW w:w="1095" w:type="dxa"/>
            <w:vMerge w:val="restart"/>
            <w:tcBorders>
              <w:top w:val="single" w:color="auto" w:sz="4" w:space="0"/>
              <w:left w:val="single" w:color="auto" w:sz="4" w:space="0"/>
              <w:bottom w:val="single" w:color="000000" w:sz="4" w:space="0"/>
              <w:right w:val="single" w:color="auto" w:sz="4" w:space="0"/>
            </w:tcBorders>
            <w:vAlign w:val="center"/>
          </w:tcPr>
          <w:p>
            <w:pPr>
              <w:widowControl/>
              <w:adjustRightInd/>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河道长度（m）</w:t>
            </w:r>
          </w:p>
        </w:tc>
        <w:tc>
          <w:tcPr>
            <w:tcW w:w="1500" w:type="dxa"/>
            <w:vMerge w:val="restart"/>
            <w:tcBorders>
              <w:top w:val="single" w:color="auto" w:sz="4" w:space="0"/>
              <w:left w:val="single" w:color="auto" w:sz="4" w:space="0"/>
              <w:bottom w:val="single" w:color="000000" w:sz="4" w:space="0"/>
              <w:right w:val="single" w:color="auto" w:sz="4" w:space="0"/>
            </w:tcBorders>
            <w:vAlign w:val="center"/>
          </w:tcPr>
          <w:p>
            <w:pPr>
              <w:widowControl/>
              <w:adjustRightInd/>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起点</w:t>
            </w:r>
          </w:p>
        </w:tc>
        <w:tc>
          <w:tcPr>
            <w:tcW w:w="1605" w:type="dxa"/>
            <w:vMerge w:val="restart"/>
            <w:tcBorders>
              <w:top w:val="single" w:color="auto" w:sz="4" w:space="0"/>
              <w:left w:val="single" w:color="auto" w:sz="4" w:space="0"/>
              <w:bottom w:val="single" w:color="000000" w:sz="4" w:space="0"/>
              <w:right w:val="single" w:color="auto" w:sz="4" w:space="0"/>
            </w:tcBorders>
            <w:vAlign w:val="center"/>
          </w:tcPr>
          <w:p>
            <w:pPr>
              <w:widowControl/>
              <w:adjustRightInd/>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终点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3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color w:val="000000"/>
                <w:kern w:val="0"/>
                <w:sz w:val="21"/>
                <w:szCs w:val="21"/>
                <w:highlight w:val="none"/>
              </w:rPr>
            </w:pPr>
          </w:p>
        </w:tc>
        <w:tc>
          <w:tcPr>
            <w:tcW w:w="172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color w:val="000000"/>
                <w:kern w:val="0"/>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color w:val="000000"/>
                <w:kern w:val="0"/>
                <w:sz w:val="21"/>
                <w:szCs w:val="21"/>
                <w:highlight w:val="none"/>
              </w:rPr>
            </w:pPr>
          </w:p>
        </w:tc>
        <w:tc>
          <w:tcPr>
            <w:tcW w:w="1230"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color w:val="000000"/>
                <w:kern w:val="0"/>
                <w:sz w:val="21"/>
                <w:szCs w:val="21"/>
                <w:highlight w:val="none"/>
              </w:rPr>
            </w:pPr>
          </w:p>
        </w:tc>
        <w:tc>
          <w:tcPr>
            <w:tcW w:w="1095"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color w:val="000000"/>
                <w:kern w:val="0"/>
                <w:sz w:val="21"/>
                <w:szCs w:val="21"/>
                <w:highlight w:val="none"/>
              </w:rPr>
            </w:pPr>
          </w:p>
        </w:tc>
        <w:tc>
          <w:tcPr>
            <w:tcW w:w="1500"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color w:val="000000"/>
                <w:kern w:val="0"/>
                <w:sz w:val="21"/>
                <w:szCs w:val="21"/>
                <w:highlight w:val="none"/>
              </w:rPr>
            </w:pPr>
          </w:p>
        </w:tc>
        <w:tc>
          <w:tcPr>
            <w:tcW w:w="1605"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color w:val="000000"/>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37" w:type="dxa"/>
            <w:tcBorders>
              <w:top w:val="nil"/>
              <w:left w:val="single" w:color="auto" w:sz="4" w:space="0"/>
              <w:bottom w:val="single" w:color="auto" w:sz="4" w:space="0"/>
              <w:right w:val="single" w:color="auto" w:sz="4" w:space="0"/>
            </w:tcBorders>
            <w:vAlign w:val="center"/>
          </w:tcPr>
          <w:p>
            <w:pPr>
              <w:widowControl/>
              <w:adjustRightInd/>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1720" w:type="dxa"/>
            <w:tcBorders>
              <w:top w:val="nil"/>
              <w:left w:val="nil"/>
              <w:bottom w:val="single" w:color="auto" w:sz="4" w:space="0"/>
              <w:right w:val="nil"/>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灵项溪</w:t>
            </w:r>
          </w:p>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（上游段）</w:t>
            </w:r>
          </w:p>
        </w:tc>
        <w:tc>
          <w:tcPr>
            <w:tcW w:w="1455"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29601</w:t>
            </w:r>
          </w:p>
        </w:tc>
        <w:tc>
          <w:tcPr>
            <w:tcW w:w="123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12.87</w:t>
            </w:r>
          </w:p>
        </w:tc>
        <w:tc>
          <w:tcPr>
            <w:tcW w:w="1095"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2300</w:t>
            </w:r>
          </w:p>
        </w:tc>
        <w:tc>
          <w:tcPr>
            <w:tcW w:w="150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环桥头</w:t>
            </w:r>
          </w:p>
        </w:tc>
        <w:tc>
          <w:tcPr>
            <w:tcW w:w="1605"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桐村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37" w:type="dxa"/>
            <w:tcBorders>
              <w:top w:val="nil"/>
              <w:left w:val="single" w:color="auto" w:sz="4" w:space="0"/>
              <w:bottom w:val="single" w:color="auto" w:sz="4" w:space="0"/>
              <w:right w:val="single" w:color="auto" w:sz="4" w:space="0"/>
            </w:tcBorders>
            <w:vAlign w:val="center"/>
          </w:tcPr>
          <w:p>
            <w:pPr>
              <w:widowControl/>
              <w:adjustRightInd/>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1720" w:type="dxa"/>
            <w:tcBorders>
              <w:top w:val="nil"/>
              <w:left w:val="nil"/>
              <w:bottom w:val="single" w:color="auto" w:sz="4" w:space="0"/>
              <w:right w:val="nil"/>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府前港（西段）</w:t>
            </w:r>
          </w:p>
        </w:tc>
        <w:tc>
          <w:tcPr>
            <w:tcW w:w="1455"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9387</w:t>
            </w:r>
          </w:p>
        </w:tc>
        <w:tc>
          <w:tcPr>
            <w:tcW w:w="123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13.41</w:t>
            </w:r>
          </w:p>
        </w:tc>
        <w:tc>
          <w:tcPr>
            <w:tcW w:w="1095"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700</w:t>
            </w:r>
          </w:p>
        </w:tc>
        <w:tc>
          <w:tcPr>
            <w:tcW w:w="1500" w:type="dxa"/>
            <w:tcBorders>
              <w:top w:val="nil"/>
              <w:left w:val="nil"/>
              <w:bottom w:val="single" w:color="auto" w:sz="4" w:space="0"/>
              <w:right w:val="nil"/>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府前港桥</w:t>
            </w:r>
          </w:p>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16"/>
                <w:szCs w:val="16"/>
                <w:u w:val="none"/>
                <w:lang w:val="en-US" w:eastAsia="zh-CN"/>
              </w:rPr>
              <w:t>(闲富中路中央)</w:t>
            </w:r>
          </w:p>
        </w:tc>
        <w:tc>
          <w:tcPr>
            <w:tcW w:w="1605"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闲林港口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37" w:type="dxa"/>
            <w:tcBorders>
              <w:top w:val="nil"/>
              <w:left w:val="single" w:color="auto" w:sz="4" w:space="0"/>
              <w:bottom w:val="single" w:color="auto" w:sz="4" w:space="0"/>
              <w:right w:val="single" w:color="auto" w:sz="4" w:space="0"/>
            </w:tcBorders>
            <w:vAlign w:val="center"/>
          </w:tcPr>
          <w:p>
            <w:pPr>
              <w:widowControl/>
              <w:adjustRightInd/>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p>
        </w:tc>
        <w:tc>
          <w:tcPr>
            <w:tcW w:w="1720" w:type="dxa"/>
            <w:tcBorders>
              <w:top w:val="nil"/>
              <w:left w:val="nil"/>
              <w:bottom w:val="single" w:color="auto" w:sz="4" w:space="0"/>
              <w:right w:val="nil"/>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孙家坞溪</w:t>
            </w:r>
          </w:p>
        </w:tc>
        <w:tc>
          <w:tcPr>
            <w:tcW w:w="1455"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12341</w:t>
            </w:r>
          </w:p>
        </w:tc>
        <w:tc>
          <w:tcPr>
            <w:tcW w:w="123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4.1</w:t>
            </w:r>
          </w:p>
        </w:tc>
        <w:tc>
          <w:tcPr>
            <w:tcW w:w="1095"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3010</w:t>
            </w:r>
          </w:p>
        </w:tc>
        <w:tc>
          <w:tcPr>
            <w:tcW w:w="150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孙家坞水库</w:t>
            </w:r>
          </w:p>
        </w:tc>
        <w:tc>
          <w:tcPr>
            <w:tcW w:w="1605"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府前港交界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37" w:type="dxa"/>
            <w:tcBorders>
              <w:top w:val="nil"/>
              <w:left w:val="single" w:color="auto" w:sz="4" w:space="0"/>
              <w:bottom w:val="single" w:color="auto" w:sz="4" w:space="0"/>
              <w:right w:val="single" w:color="auto" w:sz="4" w:space="0"/>
            </w:tcBorders>
            <w:vAlign w:val="center"/>
          </w:tcPr>
          <w:p>
            <w:pPr>
              <w:widowControl/>
              <w:adjustRightInd/>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w:t>
            </w:r>
          </w:p>
        </w:tc>
        <w:tc>
          <w:tcPr>
            <w:tcW w:w="1720" w:type="dxa"/>
            <w:tcBorders>
              <w:top w:val="nil"/>
              <w:left w:val="nil"/>
              <w:bottom w:val="single" w:color="auto" w:sz="4" w:space="0"/>
              <w:right w:val="nil"/>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灵项溪</w:t>
            </w:r>
          </w:p>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（下游段）</w:t>
            </w:r>
          </w:p>
        </w:tc>
        <w:tc>
          <w:tcPr>
            <w:tcW w:w="1455"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15246</w:t>
            </w:r>
          </w:p>
        </w:tc>
        <w:tc>
          <w:tcPr>
            <w:tcW w:w="123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9.24</w:t>
            </w:r>
          </w:p>
        </w:tc>
        <w:tc>
          <w:tcPr>
            <w:tcW w:w="1095"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1650</w:t>
            </w:r>
          </w:p>
        </w:tc>
        <w:tc>
          <w:tcPr>
            <w:tcW w:w="1500" w:type="dxa"/>
            <w:tcBorders>
              <w:top w:val="nil"/>
              <w:left w:val="nil"/>
              <w:bottom w:val="single" w:color="auto" w:sz="4" w:space="0"/>
              <w:right w:val="nil"/>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闲林水库</w:t>
            </w:r>
          </w:p>
        </w:tc>
        <w:tc>
          <w:tcPr>
            <w:tcW w:w="1605"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石马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37" w:type="dxa"/>
            <w:tcBorders>
              <w:top w:val="nil"/>
              <w:left w:val="single" w:color="auto" w:sz="4" w:space="0"/>
              <w:bottom w:val="single" w:color="auto" w:sz="4" w:space="0"/>
              <w:right w:val="single" w:color="auto" w:sz="4" w:space="0"/>
            </w:tcBorders>
            <w:vAlign w:val="center"/>
          </w:tcPr>
          <w:p>
            <w:pPr>
              <w:widowControl/>
              <w:adjustRightInd/>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w:t>
            </w:r>
          </w:p>
        </w:tc>
        <w:tc>
          <w:tcPr>
            <w:tcW w:w="1720" w:type="dxa"/>
            <w:tcBorders>
              <w:top w:val="nil"/>
              <w:left w:val="nil"/>
              <w:bottom w:val="single" w:color="auto" w:sz="4" w:space="0"/>
              <w:right w:val="nil"/>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街道大院池塘</w:t>
            </w:r>
          </w:p>
        </w:tc>
        <w:tc>
          <w:tcPr>
            <w:tcW w:w="1455"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880.8</w:t>
            </w:r>
          </w:p>
        </w:tc>
        <w:tc>
          <w:tcPr>
            <w:tcW w:w="123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19.3</w:t>
            </w:r>
          </w:p>
        </w:tc>
        <w:tc>
          <w:tcPr>
            <w:tcW w:w="1095"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45.6</w:t>
            </w:r>
          </w:p>
        </w:tc>
        <w:tc>
          <w:tcPr>
            <w:tcW w:w="150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2号楼西侧停车场</w:t>
            </w:r>
          </w:p>
        </w:tc>
        <w:tc>
          <w:tcPr>
            <w:tcW w:w="1605"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1号楼西侧食堂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2457" w:type="dxa"/>
            <w:gridSpan w:val="2"/>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合计</w:t>
            </w:r>
          </w:p>
        </w:tc>
        <w:tc>
          <w:tcPr>
            <w:tcW w:w="1455" w:type="dxa"/>
            <w:tcBorders>
              <w:top w:val="single" w:color="auto" w:sz="4" w:space="0"/>
              <w:left w:val="nil"/>
              <w:bottom w:val="single" w:color="auto" w:sz="4" w:space="0"/>
              <w:right w:val="single" w:color="auto" w:sz="4" w:space="0"/>
            </w:tcBorders>
            <w:vAlign w:val="center"/>
          </w:tcPr>
          <w:p>
            <w:pPr>
              <w:widowControl/>
              <w:adjustRightInd/>
              <w:jc w:val="center"/>
              <w:rPr>
                <w:rFonts w:hint="default" w:ascii="宋体" w:hAnsi="宋体" w:eastAsia="宋体" w:cs="宋体"/>
                <w:kern w:val="0"/>
                <w:sz w:val="21"/>
                <w:szCs w:val="21"/>
                <w:highlight w:val="none"/>
                <w:lang w:val="en-US"/>
              </w:rPr>
            </w:pPr>
            <w:r>
              <w:rPr>
                <w:rFonts w:hint="eastAsia" w:ascii="黑体" w:hAnsi="宋体" w:eastAsia="黑体" w:cs="黑体"/>
                <w:i w:val="0"/>
                <w:iCs w:val="0"/>
                <w:color w:val="000000"/>
                <w:kern w:val="0"/>
                <w:sz w:val="24"/>
                <w:szCs w:val="24"/>
                <w:u w:val="none"/>
                <w:lang w:val="en-US" w:eastAsia="zh-CN"/>
              </w:rPr>
              <w:t>67455.8</w:t>
            </w:r>
          </w:p>
        </w:tc>
        <w:tc>
          <w:tcPr>
            <w:tcW w:w="1230" w:type="dxa"/>
            <w:tcBorders>
              <w:top w:val="single" w:color="auto" w:sz="4" w:space="0"/>
              <w:left w:val="nil"/>
              <w:bottom w:val="single" w:color="auto" w:sz="4" w:space="0"/>
              <w:right w:val="single" w:color="auto" w:sz="4" w:space="0"/>
            </w:tcBorders>
            <w:vAlign w:val="center"/>
          </w:tcPr>
          <w:p>
            <w:pPr>
              <w:widowControl/>
              <w:adjustRightInd/>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1095" w:type="dxa"/>
            <w:tcBorders>
              <w:top w:val="single" w:color="auto" w:sz="4" w:space="0"/>
              <w:left w:val="nil"/>
              <w:bottom w:val="single" w:color="auto" w:sz="4" w:space="0"/>
              <w:right w:val="single" w:color="auto" w:sz="4" w:space="0"/>
            </w:tcBorders>
            <w:vAlign w:val="center"/>
          </w:tcPr>
          <w:p>
            <w:pPr>
              <w:widowControl/>
              <w:adjustRightInd/>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1500" w:type="dxa"/>
            <w:tcBorders>
              <w:top w:val="single" w:color="auto" w:sz="4" w:space="0"/>
              <w:left w:val="nil"/>
              <w:bottom w:val="single" w:color="auto" w:sz="4" w:space="0"/>
              <w:right w:val="single" w:color="auto" w:sz="4" w:space="0"/>
            </w:tcBorders>
            <w:vAlign w:val="center"/>
          </w:tcPr>
          <w:p>
            <w:pPr>
              <w:widowControl/>
              <w:adjustRightInd/>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1605" w:type="dxa"/>
            <w:tcBorders>
              <w:top w:val="single" w:color="auto" w:sz="4" w:space="0"/>
              <w:left w:val="nil"/>
              <w:bottom w:val="single" w:color="auto" w:sz="4" w:space="0"/>
              <w:right w:val="single" w:color="auto" w:sz="4" w:space="0"/>
            </w:tcBorders>
            <w:vAlign w:val="center"/>
          </w:tcPr>
          <w:p>
            <w:pPr>
              <w:widowControl/>
              <w:adjustRightInd/>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bl>
    <w:p>
      <w:pPr>
        <w:spacing w:line="600" w:lineRule="exact"/>
        <w:outlineLvl w:val="0"/>
        <w:rPr>
          <w:rFonts w:hint="eastAsia" w:ascii="宋体" w:hAnsi="宋体" w:eastAsia="宋体" w:cs="宋体"/>
          <w:b/>
          <w:bCs/>
          <w:sz w:val="24"/>
          <w:highlight w:val="none"/>
        </w:rPr>
      </w:pPr>
      <w:r>
        <w:rPr>
          <w:rFonts w:hint="eastAsia" w:ascii="宋体" w:hAnsi="宋体" w:cs="宋体"/>
          <w:b/>
          <w:bCs/>
          <w:sz w:val="24"/>
          <w:highlight w:val="none"/>
          <w:lang w:eastAsia="zh-CN"/>
        </w:rPr>
        <w:t>本标段</w:t>
      </w:r>
      <w:r>
        <w:rPr>
          <w:rFonts w:hint="eastAsia" w:ascii="宋体" w:hAnsi="宋体" w:eastAsia="宋体" w:cs="宋体"/>
          <w:b/>
          <w:bCs/>
          <w:sz w:val="24"/>
          <w:highlight w:val="none"/>
          <w:lang w:val="en-US" w:eastAsia="zh-CN"/>
        </w:rPr>
        <w:t>服务</w:t>
      </w:r>
      <w:r>
        <w:rPr>
          <w:rFonts w:hint="eastAsia" w:ascii="宋体" w:hAnsi="宋体" w:eastAsia="宋体" w:cs="宋体"/>
          <w:b/>
          <w:bCs/>
          <w:sz w:val="24"/>
          <w:highlight w:val="none"/>
        </w:rPr>
        <w:t>要求：</w:t>
      </w:r>
    </w:p>
    <w:p>
      <w:pPr>
        <w:pStyle w:val="32"/>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●本项目人员配置</w:t>
      </w:r>
      <w:r>
        <w:rPr>
          <w:rFonts w:hint="eastAsia" w:ascii="宋体" w:hAnsi="宋体" w:eastAsia="宋体" w:cs="宋体"/>
          <w:sz w:val="24"/>
          <w:highlight w:val="none"/>
          <w:lang w:val="en-US" w:eastAsia="zh-CN"/>
        </w:rPr>
        <w:t>要求</w:t>
      </w:r>
      <w:r>
        <w:rPr>
          <w:rFonts w:hint="eastAsia" w:ascii="宋体" w:hAnsi="宋体" w:eastAsia="宋体" w:cs="宋体"/>
          <w:sz w:val="24"/>
          <w:highlight w:val="none"/>
        </w:rPr>
        <w:t>：项目负责人1人，道路</w:t>
      </w:r>
      <w:r>
        <w:rPr>
          <w:rFonts w:hint="eastAsia" w:hAnsi="宋体" w:cs="宋体"/>
          <w:sz w:val="24"/>
          <w:highlight w:val="none"/>
          <w:lang w:val="en-US" w:eastAsia="zh-CN"/>
        </w:rPr>
        <w:t>保洁</w:t>
      </w:r>
      <w:r>
        <w:rPr>
          <w:rFonts w:hint="eastAsia" w:ascii="宋体" w:hAnsi="宋体" w:eastAsia="宋体" w:cs="宋体"/>
          <w:sz w:val="24"/>
          <w:highlight w:val="none"/>
        </w:rPr>
        <w:t>、</w:t>
      </w:r>
      <w:r>
        <w:rPr>
          <w:rFonts w:hint="eastAsia" w:hAnsi="宋体" w:cs="宋体"/>
          <w:sz w:val="24"/>
          <w:highlight w:val="none"/>
          <w:lang w:val="en-US" w:eastAsia="zh-CN"/>
        </w:rPr>
        <w:t>绿化养护、</w:t>
      </w:r>
      <w:r>
        <w:rPr>
          <w:rFonts w:hint="eastAsia" w:ascii="宋体" w:hAnsi="宋体" w:eastAsia="宋体" w:cs="宋体"/>
          <w:sz w:val="24"/>
          <w:highlight w:val="none"/>
        </w:rPr>
        <w:t>河道保洁管理人员</w:t>
      </w:r>
      <w:r>
        <w:rPr>
          <w:rFonts w:hint="eastAsia" w:hAnsi="宋体" w:cs="宋体"/>
          <w:sz w:val="24"/>
          <w:highlight w:val="none"/>
          <w:lang w:val="en-US" w:eastAsia="zh-CN"/>
        </w:rPr>
        <w:t>各1</w:t>
      </w:r>
      <w:r>
        <w:rPr>
          <w:rFonts w:hint="eastAsia" w:ascii="宋体" w:hAnsi="宋体" w:eastAsia="宋体" w:cs="宋体"/>
          <w:sz w:val="24"/>
          <w:highlight w:val="none"/>
        </w:rPr>
        <w:t>人</w:t>
      </w:r>
      <w:r>
        <w:rPr>
          <w:rFonts w:hint="eastAsia" w:hAnsi="宋体" w:cs="宋体"/>
          <w:sz w:val="24"/>
          <w:highlight w:val="none"/>
          <w:lang w:eastAsia="zh-CN"/>
        </w:rPr>
        <w:t>，</w:t>
      </w:r>
      <w:r>
        <w:rPr>
          <w:rFonts w:hint="eastAsia" w:hAnsi="宋体" w:cs="宋体"/>
          <w:sz w:val="24"/>
          <w:highlight w:val="none"/>
          <w:lang w:val="en-US" w:eastAsia="zh-CN"/>
        </w:rPr>
        <w:t>，</w:t>
      </w:r>
      <w:r>
        <w:rPr>
          <w:rFonts w:hint="eastAsia" w:ascii="宋体" w:hAnsi="宋体" w:eastAsia="宋体" w:cs="宋体"/>
          <w:sz w:val="24"/>
          <w:highlight w:val="none"/>
        </w:rPr>
        <w:t>其他作业人员安排数量符合招标文件规定（保洁：道路保洁人均保洁面积5</w:t>
      </w:r>
      <w:r>
        <w:rPr>
          <w:rFonts w:hint="eastAsia" w:hAnsi="宋体" w:cs="宋体"/>
          <w:sz w:val="24"/>
          <w:highlight w:val="none"/>
          <w:lang w:val="en-US" w:eastAsia="zh-CN"/>
        </w:rPr>
        <w:t>5</w:t>
      </w:r>
      <w:r>
        <w:rPr>
          <w:rFonts w:hint="eastAsia" w:ascii="宋体" w:hAnsi="宋体" w:eastAsia="宋体" w:cs="宋体"/>
          <w:sz w:val="24"/>
          <w:highlight w:val="none"/>
        </w:rPr>
        <w:t>00㎡，不少于</w:t>
      </w:r>
      <w:r>
        <w:rPr>
          <w:rFonts w:hint="eastAsia" w:hAnsi="宋体" w:cs="宋体"/>
          <w:sz w:val="24"/>
          <w:highlight w:val="none"/>
          <w:lang w:val="en-US" w:eastAsia="zh-CN"/>
        </w:rPr>
        <w:t>84</w:t>
      </w:r>
      <w:r>
        <w:rPr>
          <w:rFonts w:hint="eastAsia" w:ascii="宋体" w:hAnsi="宋体" w:eastAsia="宋体" w:cs="宋体"/>
          <w:sz w:val="24"/>
          <w:highlight w:val="none"/>
        </w:rPr>
        <w:t>人，河道保洁不少于</w:t>
      </w:r>
      <w:r>
        <w:rPr>
          <w:rFonts w:hint="eastAsia" w:hAnsi="宋体" w:cs="宋体"/>
          <w:sz w:val="24"/>
          <w:highlight w:val="none"/>
          <w:lang w:val="en-US" w:eastAsia="zh-CN"/>
        </w:rPr>
        <w:t>6</w:t>
      </w:r>
      <w:r>
        <w:rPr>
          <w:rFonts w:hint="eastAsia" w:ascii="宋体" w:hAnsi="宋体" w:eastAsia="宋体" w:cs="宋体"/>
          <w:sz w:val="24"/>
          <w:highlight w:val="none"/>
        </w:rPr>
        <w:t>人；绿化养护：绿化养护每10000㎡不少于</w:t>
      </w:r>
      <w:r>
        <w:rPr>
          <w:rFonts w:hint="eastAsia" w:hAnsi="宋体" w:cs="宋体"/>
          <w:sz w:val="24"/>
          <w:highlight w:val="none"/>
          <w:lang w:val="en-US" w:eastAsia="zh-CN"/>
        </w:rPr>
        <w:t>1</w:t>
      </w:r>
      <w:r>
        <w:rPr>
          <w:rFonts w:hint="eastAsia" w:ascii="宋体" w:hAnsi="宋体" w:eastAsia="宋体" w:cs="宋体"/>
          <w:sz w:val="24"/>
          <w:highlight w:val="none"/>
        </w:rPr>
        <w:t>人，不少于</w:t>
      </w:r>
      <w:r>
        <w:rPr>
          <w:rFonts w:hint="eastAsia" w:hAnsi="宋体" w:cs="宋体"/>
          <w:sz w:val="24"/>
          <w:highlight w:val="none"/>
          <w:lang w:val="en-US" w:eastAsia="zh-CN"/>
        </w:rPr>
        <w:t>17</w:t>
      </w:r>
      <w:r>
        <w:rPr>
          <w:rFonts w:hint="eastAsia" w:ascii="宋体" w:hAnsi="宋体" w:eastAsia="宋体" w:cs="宋体"/>
          <w:sz w:val="24"/>
          <w:highlight w:val="none"/>
        </w:rPr>
        <w:t>人），如有活动、节假日、高温抗旱、抗台风、抗暴雨、抗雪灾等恶劣天气情况下根据甲方要求增派人员，满足突发事件需求</w:t>
      </w:r>
      <w:r>
        <w:rPr>
          <w:rFonts w:hint="eastAsia" w:hAnsi="宋体" w:cs="宋体"/>
          <w:sz w:val="24"/>
          <w:highlight w:val="none"/>
          <w:lang w:eastAsia="zh-CN"/>
        </w:rPr>
        <w:t>。</w:t>
      </w:r>
      <w:r>
        <w:rPr>
          <w:rFonts w:hint="eastAsia" w:ascii="宋体" w:hAnsi="宋体" w:eastAsia="宋体" w:cs="宋体"/>
          <w:sz w:val="24"/>
          <w:highlight w:val="none"/>
        </w:rPr>
        <w:t>所有作业人员必须挂牌上岗，统一着装，作业时必须统一穿着工作制服。</w:t>
      </w:r>
    </w:p>
    <w:p>
      <w:pPr>
        <w:pStyle w:val="32"/>
        <w:snapToGrid w:val="0"/>
        <w:spacing w:line="600" w:lineRule="exact"/>
        <w:ind w:firstLine="480" w:firstLineChars="200"/>
        <w:rPr>
          <w:rFonts w:hint="eastAsia" w:ascii="宋体" w:hAnsi="宋体" w:eastAsia="宋体" w:cs="宋体"/>
          <w:sz w:val="24"/>
          <w:highlight w:val="none"/>
        </w:rPr>
      </w:pPr>
    </w:p>
    <w:p/>
    <w:p>
      <w:pPr>
        <w:widowControl/>
        <w:spacing w:line="600" w:lineRule="exact"/>
        <w:ind w:left="-53" w:leftChars="-25" w:firstLine="482" w:firstLineChars="200"/>
        <w:rPr>
          <w:rFonts w:hint="default" w:ascii="宋体" w:hAnsi="宋体" w:eastAsia="宋体" w:cs="宋体"/>
          <w:b/>
          <w:bCs/>
          <w:snapToGrid w:val="0"/>
          <w:kern w:val="2"/>
          <w:sz w:val="24"/>
          <w:szCs w:val="21"/>
          <w:highlight w:val="none"/>
          <w:lang w:val="en-US" w:eastAsia="zh-CN" w:bidi="ar-SA"/>
        </w:rPr>
      </w:pPr>
      <w:r>
        <w:rPr>
          <w:rFonts w:hint="eastAsia" w:ascii="宋体" w:hAnsi="宋体" w:eastAsia="宋体" w:cs="宋体"/>
          <w:b/>
          <w:bCs/>
          <w:color w:val="auto"/>
          <w:sz w:val="24"/>
          <w:highlight w:val="none"/>
          <w:lang w:val="zh-CN" w:eastAsia="zh-CN"/>
        </w:rPr>
        <w:t>●</w:t>
      </w:r>
      <w:r>
        <w:rPr>
          <w:rFonts w:hint="eastAsia" w:ascii="宋体" w:hAnsi="宋体" w:eastAsia="宋体" w:cs="宋体"/>
          <w:b/>
          <w:bCs/>
          <w:snapToGrid w:val="0"/>
          <w:kern w:val="2"/>
          <w:sz w:val="24"/>
          <w:szCs w:val="21"/>
          <w:highlight w:val="none"/>
          <w:lang w:val="en-US" w:eastAsia="zh-CN" w:bidi="ar-SA"/>
        </w:rPr>
        <w:t>本项目设备配置</w:t>
      </w:r>
      <w:r>
        <w:rPr>
          <w:rFonts w:hint="eastAsia" w:ascii="宋体" w:hAnsi="宋体" w:cs="宋体"/>
          <w:b/>
          <w:bCs/>
          <w:snapToGrid w:val="0"/>
          <w:kern w:val="2"/>
          <w:sz w:val="24"/>
          <w:szCs w:val="21"/>
          <w:highlight w:val="none"/>
          <w:lang w:val="en-US" w:eastAsia="zh-CN" w:bidi="ar-SA"/>
        </w:rPr>
        <w:t>和人员的其他</w:t>
      </w:r>
      <w:r>
        <w:rPr>
          <w:rFonts w:hint="eastAsia" w:ascii="宋体" w:hAnsi="宋体" w:eastAsia="宋体" w:cs="宋体"/>
          <w:b/>
          <w:bCs/>
          <w:snapToGrid w:val="0"/>
          <w:kern w:val="2"/>
          <w:sz w:val="24"/>
          <w:szCs w:val="21"/>
          <w:highlight w:val="none"/>
          <w:lang w:val="en-US" w:eastAsia="zh-CN" w:bidi="ar-SA"/>
        </w:rPr>
        <w:t>要求</w:t>
      </w:r>
    </w:p>
    <w:p>
      <w:pPr>
        <w:widowControl/>
        <w:spacing w:line="600" w:lineRule="exact"/>
        <w:ind w:left="-53" w:leftChars="-25" w:firstLine="482" w:firstLineChars="200"/>
        <w:rPr>
          <w:rFonts w:hint="eastAsia" w:ascii="宋体" w:hAnsi="宋体" w:cs="宋体"/>
          <w:b/>
          <w:bCs/>
          <w:snapToGrid w:val="0"/>
          <w:kern w:val="2"/>
          <w:sz w:val="24"/>
          <w:szCs w:val="21"/>
          <w:highlight w:val="none"/>
          <w:lang w:val="en-US" w:eastAsia="zh-CN" w:bidi="ar-SA"/>
        </w:rPr>
      </w:pPr>
    </w:p>
    <w:p>
      <w:pPr>
        <w:widowControl/>
        <w:spacing w:line="600" w:lineRule="exact"/>
        <w:ind w:left="-53" w:leftChars="-25" w:firstLine="482" w:firstLineChars="200"/>
        <w:rPr>
          <w:rFonts w:hint="eastAsia" w:ascii="宋体" w:hAnsi="宋体" w:cs="宋体"/>
          <w:b/>
          <w:bCs/>
          <w:snapToGrid w:val="0"/>
          <w:kern w:val="2"/>
          <w:sz w:val="24"/>
          <w:szCs w:val="21"/>
          <w:highlight w:val="none"/>
          <w:lang w:val="en-US" w:eastAsia="zh-CN" w:bidi="ar-SA"/>
        </w:rPr>
      </w:pPr>
    </w:p>
    <w:p>
      <w:pPr>
        <w:widowControl/>
        <w:spacing w:line="600" w:lineRule="exact"/>
        <w:ind w:left="-53" w:leftChars="-25" w:firstLine="482" w:firstLineChars="200"/>
        <w:rPr>
          <w:rFonts w:hint="eastAsia" w:ascii="宋体" w:hAnsi="宋体" w:cs="宋体"/>
          <w:b/>
          <w:bCs/>
          <w:snapToGrid w:val="0"/>
          <w:kern w:val="2"/>
          <w:sz w:val="24"/>
          <w:szCs w:val="21"/>
          <w:highlight w:val="none"/>
          <w:lang w:val="en-US" w:eastAsia="zh-CN" w:bidi="ar-SA"/>
        </w:rPr>
      </w:pPr>
    </w:p>
    <w:p>
      <w:pPr>
        <w:widowControl/>
        <w:spacing w:line="600" w:lineRule="exact"/>
        <w:ind w:left="-53" w:leftChars="-25" w:firstLine="482" w:firstLineChars="200"/>
        <w:rPr>
          <w:rFonts w:hint="eastAsia" w:ascii="宋体" w:hAnsi="宋体" w:eastAsia="宋体" w:cs="宋体"/>
          <w:b/>
          <w:bCs/>
          <w:snapToGrid w:val="0"/>
          <w:kern w:val="2"/>
          <w:sz w:val="24"/>
          <w:szCs w:val="21"/>
          <w:highlight w:val="none"/>
          <w:lang w:val="en-US" w:eastAsia="zh-CN" w:bidi="ar-SA"/>
        </w:rPr>
      </w:pPr>
      <w:r>
        <w:rPr>
          <w:rFonts w:hint="eastAsia" w:ascii="宋体" w:hAnsi="宋体" w:cs="宋体"/>
          <w:b/>
          <w:bCs/>
          <w:snapToGrid w:val="0"/>
          <w:kern w:val="2"/>
          <w:sz w:val="24"/>
          <w:szCs w:val="21"/>
          <w:highlight w:val="none"/>
          <w:lang w:val="en-US" w:eastAsia="zh-CN" w:bidi="ar-SA"/>
        </w:rPr>
        <w:t>1</w:t>
      </w:r>
      <w:r>
        <w:rPr>
          <w:rFonts w:hint="eastAsia" w:ascii="宋体" w:hAnsi="宋体" w:eastAsia="宋体" w:cs="宋体"/>
          <w:b/>
          <w:bCs/>
          <w:snapToGrid w:val="0"/>
          <w:kern w:val="2"/>
          <w:sz w:val="24"/>
          <w:szCs w:val="21"/>
          <w:highlight w:val="none"/>
          <w:lang w:val="en-US" w:eastAsia="zh-CN" w:bidi="ar-SA"/>
        </w:rPr>
        <w:t>、拟投入项目设备配置表（响应表中响应承诺即可，否则视为不满足）</w:t>
      </w:r>
    </w:p>
    <w:tbl>
      <w:tblPr>
        <w:tblStyle w:val="60"/>
        <w:tblW w:w="8456"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887"/>
        <w:gridCol w:w="2470"/>
        <w:gridCol w:w="981"/>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887" w:type="dxa"/>
            <w:vAlign w:val="center"/>
          </w:tcPr>
          <w:p>
            <w:pPr>
              <w:wordWrap/>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设备名称</w:t>
            </w:r>
          </w:p>
        </w:tc>
        <w:tc>
          <w:tcPr>
            <w:tcW w:w="2470" w:type="dxa"/>
            <w:vAlign w:val="center"/>
          </w:tcPr>
          <w:p>
            <w:pPr>
              <w:wordWrap/>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规格要求</w:t>
            </w:r>
          </w:p>
        </w:tc>
        <w:tc>
          <w:tcPr>
            <w:tcW w:w="981"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p>
        </w:tc>
        <w:tc>
          <w:tcPr>
            <w:tcW w:w="1431" w:type="dxa"/>
            <w:vAlign w:val="center"/>
          </w:tcPr>
          <w:p>
            <w:pPr>
              <w:wordWrap/>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887" w:type="dxa"/>
            <w:vAlign w:val="center"/>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洒水机动车</w:t>
            </w:r>
          </w:p>
        </w:tc>
        <w:tc>
          <w:tcPr>
            <w:tcW w:w="2470"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吨</w:t>
            </w:r>
          </w:p>
        </w:tc>
        <w:tc>
          <w:tcPr>
            <w:tcW w:w="981" w:type="dxa"/>
            <w:tcBorders>
              <w:right w:val="single" w:color="auto" w:sz="4" w:space="0"/>
            </w:tcBorders>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辆</w:t>
            </w:r>
          </w:p>
        </w:tc>
        <w:tc>
          <w:tcPr>
            <w:tcW w:w="1431" w:type="dxa"/>
            <w:vMerge w:val="restart"/>
            <w:tcBorders>
              <w:left w:val="single" w:color="auto" w:sz="4" w:space="0"/>
              <w:right w:val="single" w:color="auto" w:sz="4" w:space="0"/>
            </w:tcBorders>
            <w:vAlign w:val="center"/>
          </w:tcPr>
          <w:p>
            <w:pPr>
              <w:wordWrap/>
              <w:spacing w:line="500" w:lineRule="exact"/>
              <w:ind w:left="0" w:lef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887" w:type="dxa"/>
            <w:vAlign w:val="center"/>
          </w:tcPr>
          <w:p>
            <w:pPr>
              <w:wordWrap/>
              <w:spacing w:line="5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洗扫一体车（三位一体）</w:t>
            </w:r>
          </w:p>
        </w:tc>
        <w:tc>
          <w:tcPr>
            <w:tcW w:w="2470" w:type="dxa"/>
            <w:vAlign w:val="center"/>
          </w:tcPr>
          <w:p>
            <w:pPr>
              <w:wordWrap/>
              <w:spacing w:line="50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≥18吨</w:t>
            </w:r>
          </w:p>
        </w:tc>
        <w:tc>
          <w:tcPr>
            <w:tcW w:w="981" w:type="dxa"/>
            <w:tcBorders>
              <w:right w:val="single" w:color="auto" w:sz="4" w:space="0"/>
            </w:tcBorders>
            <w:vAlign w:val="center"/>
          </w:tcPr>
          <w:p>
            <w:pPr>
              <w:wordWrap/>
              <w:spacing w:line="50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≥2辆</w:t>
            </w:r>
          </w:p>
        </w:tc>
        <w:tc>
          <w:tcPr>
            <w:tcW w:w="1431" w:type="dxa"/>
            <w:vMerge w:val="continue"/>
            <w:tcBorders>
              <w:left w:val="single" w:color="auto" w:sz="4" w:space="0"/>
              <w:right w:val="single" w:color="auto" w:sz="4" w:space="0"/>
            </w:tcBorders>
            <w:vAlign w:val="center"/>
          </w:tcPr>
          <w:p>
            <w:pPr>
              <w:wordWrap/>
              <w:spacing w:line="50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wordWrap/>
              <w:spacing w:line="500" w:lineRule="exact"/>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3</w:t>
            </w:r>
          </w:p>
        </w:tc>
        <w:tc>
          <w:tcPr>
            <w:tcW w:w="2887" w:type="dxa"/>
            <w:vAlign w:val="center"/>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护栏清洗车</w:t>
            </w:r>
          </w:p>
        </w:tc>
        <w:tc>
          <w:tcPr>
            <w:tcW w:w="2470"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981" w:type="dxa"/>
            <w:tcBorders>
              <w:right w:val="single" w:color="auto" w:sz="4" w:space="0"/>
            </w:tcBorders>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≥1辆</w:t>
            </w:r>
          </w:p>
        </w:tc>
        <w:tc>
          <w:tcPr>
            <w:tcW w:w="1431" w:type="dxa"/>
            <w:vMerge w:val="continue"/>
            <w:tcBorders>
              <w:left w:val="single" w:color="auto" w:sz="4" w:space="0"/>
              <w:right w:val="single" w:color="auto" w:sz="4" w:space="0"/>
            </w:tcBorders>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wordWrap/>
              <w:spacing w:line="500" w:lineRule="exact"/>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4</w:t>
            </w:r>
          </w:p>
        </w:tc>
        <w:tc>
          <w:tcPr>
            <w:tcW w:w="2887" w:type="dxa"/>
            <w:vAlign w:val="center"/>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巡检车</w:t>
            </w:r>
          </w:p>
        </w:tc>
        <w:tc>
          <w:tcPr>
            <w:tcW w:w="2470"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电动四轮车</w:t>
            </w:r>
          </w:p>
        </w:tc>
        <w:tc>
          <w:tcPr>
            <w:tcW w:w="981" w:type="dxa"/>
            <w:tcBorders>
              <w:right w:val="single" w:color="auto" w:sz="4" w:space="0"/>
            </w:tcBorders>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辆</w:t>
            </w:r>
          </w:p>
        </w:tc>
        <w:tc>
          <w:tcPr>
            <w:tcW w:w="1431" w:type="dxa"/>
            <w:vMerge w:val="continue"/>
            <w:tcBorders>
              <w:left w:val="single" w:color="auto" w:sz="4" w:space="0"/>
              <w:right w:val="single" w:color="auto" w:sz="4" w:space="0"/>
            </w:tcBorders>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wordWrap/>
              <w:spacing w:line="500" w:lineRule="exact"/>
              <w:ind w:left="0" w:leftChars="0" w:firstLine="0" w:firstLineChars="0"/>
              <w:jc w:val="center"/>
              <w:textAlignment w:val="auto"/>
              <w:rPr>
                <w:rFonts w:hint="default" w:cs="宋体"/>
                <w:color w:val="auto"/>
                <w:sz w:val="21"/>
                <w:szCs w:val="21"/>
                <w:highlight w:val="none"/>
                <w:lang w:val="en-US" w:eastAsia="zh-CN"/>
              </w:rPr>
            </w:pPr>
            <w:r>
              <w:rPr>
                <w:rFonts w:hint="eastAsia" w:cs="宋体"/>
                <w:color w:val="auto"/>
                <w:sz w:val="21"/>
                <w:szCs w:val="21"/>
                <w:highlight w:val="none"/>
                <w:lang w:val="en-US" w:eastAsia="zh-CN"/>
              </w:rPr>
              <w:t>5</w:t>
            </w:r>
          </w:p>
        </w:tc>
        <w:tc>
          <w:tcPr>
            <w:tcW w:w="2887" w:type="dxa"/>
            <w:vAlign w:val="center"/>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巡检机动车</w:t>
            </w:r>
          </w:p>
        </w:tc>
        <w:tc>
          <w:tcPr>
            <w:tcW w:w="2470" w:type="dxa"/>
            <w:vAlign w:val="center"/>
          </w:tcPr>
          <w:p>
            <w:pPr>
              <w:wordWrap/>
              <w:spacing w:line="500" w:lineRule="exact"/>
              <w:ind w:left="0" w:leftChars="0" w:firstLine="0" w:firstLineChars="0"/>
              <w:jc w:val="center"/>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国六皮卡车</w:t>
            </w:r>
          </w:p>
        </w:tc>
        <w:tc>
          <w:tcPr>
            <w:tcW w:w="981" w:type="dxa"/>
            <w:tcBorders>
              <w:right w:val="single" w:color="auto" w:sz="4" w:space="0"/>
            </w:tcBorders>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≥1辆</w:t>
            </w:r>
          </w:p>
        </w:tc>
        <w:tc>
          <w:tcPr>
            <w:tcW w:w="1431" w:type="dxa"/>
            <w:vMerge w:val="continue"/>
            <w:tcBorders>
              <w:left w:val="single" w:color="auto" w:sz="4" w:space="0"/>
              <w:right w:val="single" w:color="auto" w:sz="4" w:space="0"/>
            </w:tcBorders>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wordWrap/>
              <w:spacing w:line="500" w:lineRule="exact"/>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6</w:t>
            </w:r>
          </w:p>
        </w:tc>
        <w:tc>
          <w:tcPr>
            <w:tcW w:w="2887" w:type="dxa"/>
            <w:vAlign w:val="center"/>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应急扫雪设备</w:t>
            </w:r>
          </w:p>
        </w:tc>
        <w:tc>
          <w:tcPr>
            <w:tcW w:w="2470"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多功能扫雪车</w:t>
            </w:r>
          </w:p>
        </w:tc>
        <w:tc>
          <w:tcPr>
            <w:tcW w:w="981" w:type="dxa"/>
            <w:tcBorders>
              <w:right w:val="single" w:color="auto" w:sz="4" w:space="0"/>
            </w:tcBorders>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套</w:t>
            </w:r>
          </w:p>
        </w:tc>
        <w:tc>
          <w:tcPr>
            <w:tcW w:w="1431" w:type="dxa"/>
            <w:vMerge w:val="continue"/>
            <w:tcBorders>
              <w:left w:val="single" w:color="auto" w:sz="4" w:space="0"/>
              <w:right w:val="single" w:color="auto" w:sz="4" w:space="0"/>
            </w:tcBorders>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wordWrap/>
              <w:spacing w:line="500" w:lineRule="exact"/>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7</w:t>
            </w:r>
          </w:p>
        </w:tc>
        <w:tc>
          <w:tcPr>
            <w:tcW w:w="2887" w:type="dxa"/>
            <w:vAlign w:val="center"/>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小型慢车道清扫车</w:t>
            </w:r>
          </w:p>
        </w:tc>
        <w:tc>
          <w:tcPr>
            <w:tcW w:w="2470"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981" w:type="dxa"/>
            <w:tcBorders>
              <w:right w:val="single" w:color="auto" w:sz="4" w:space="0"/>
            </w:tcBorders>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≥1辆</w:t>
            </w:r>
          </w:p>
        </w:tc>
        <w:tc>
          <w:tcPr>
            <w:tcW w:w="1431" w:type="dxa"/>
            <w:vMerge w:val="continue"/>
            <w:tcBorders>
              <w:left w:val="single" w:color="auto" w:sz="4" w:space="0"/>
              <w:right w:val="single" w:color="auto" w:sz="4" w:space="0"/>
            </w:tcBorders>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wordWrap/>
              <w:spacing w:line="500" w:lineRule="exact"/>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8</w:t>
            </w:r>
          </w:p>
        </w:tc>
        <w:tc>
          <w:tcPr>
            <w:tcW w:w="2887" w:type="dxa"/>
            <w:vAlign w:val="center"/>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冲洗车</w:t>
            </w:r>
          </w:p>
        </w:tc>
        <w:tc>
          <w:tcPr>
            <w:tcW w:w="2470"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多功能高压冲洗车</w:t>
            </w:r>
          </w:p>
        </w:tc>
        <w:tc>
          <w:tcPr>
            <w:tcW w:w="981" w:type="dxa"/>
            <w:tcBorders>
              <w:right w:val="single" w:color="auto" w:sz="4" w:space="0"/>
            </w:tcBorders>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≥1辆</w:t>
            </w:r>
          </w:p>
        </w:tc>
        <w:tc>
          <w:tcPr>
            <w:tcW w:w="1431" w:type="dxa"/>
            <w:vMerge w:val="continue"/>
            <w:tcBorders>
              <w:left w:val="single" w:color="auto" w:sz="4" w:space="0"/>
              <w:right w:val="single" w:color="auto" w:sz="4" w:space="0"/>
            </w:tcBorders>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wordWrap/>
              <w:spacing w:line="500" w:lineRule="exact"/>
              <w:ind w:left="0" w:leftChars="0" w:firstLine="0" w:firstLineChars="0"/>
              <w:jc w:val="center"/>
              <w:textAlignment w:val="auto"/>
              <w:rPr>
                <w:rFonts w:hint="default"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9</w:t>
            </w:r>
          </w:p>
        </w:tc>
        <w:tc>
          <w:tcPr>
            <w:tcW w:w="2887" w:type="dxa"/>
            <w:vAlign w:val="center"/>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移动冲洗设备</w:t>
            </w:r>
          </w:p>
        </w:tc>
        <w:tc>
          <w:tcPr>
            <w:tcW w:w="2470"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大功率移动冲洗设备</w:t>
            </w:r>
          </w:p>
        </w:tc>
        <w:tc>
          <w:tcPr>
            <w:tcW w:w="981" w:type="dxa"/>
            <w:tcBorders>
              <w:right w:val="single" w:color="auto" w:sz="4" w:space="0"/>
            </w:tcBorders>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≥1辆</w:t>
            </w:r>
          </w:p>
        </w:tc>
        <w:tc>
          <w:tcPr>
            <w:tcW w:w="1431" w:type="dxa"/>
            <w:vMerge w:val="continue"/>
            <w:tcBorders>
              <w:left w:val="single" w:color="auto" w:sz="4" w:space="0"/>
              <w:right w:val="single" w:color="auto" w:sz="4" w:space="0"/>
            </w:tcBorders>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wordWrap/>
              <w:spacing w:line="500" w:lineRule="exact"/>
              <w:ind w:left="0" w:leftChars="0" w:firstLine="0" w:firstLineChars="0"/>
              <w:jc w:val="center"/>
              <w:textAlignment w:val="auto"/>
              <w:rPr>
                <w:rFonts w:hint="eastAsia"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11</w:t>
            </w:r>
          </w:p>
        </w:tc>
        <w:tc>
          <w:tcPr>
            <w:tcW w:w="2887" w:type="dxa"/>
            <w:vAlign w:val="center"/>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val="en-US" w:eastAsia="zh-CN"/>
              </w:rPr>
              <w:t>电动快速保洁车</w:t>
            </w:r>
          </w:p>
        </w:tc>
        <w:tc>
          <w:tcPr>
            <w:tcW w:w="2470"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981" w:type="dxa"/>
            <w:tcBorders>
              <w:right w:val="single" w:color="auto" w:sz="4" w:space="0"/>
            </w:tcBorders>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辆</w:t>
            </w:r>
          </w:p>
        </w:tc>
        <w:tc>
          <w:tcPr>
            <w:tcW w:w="1431" w:type="dxa"/>
            <w:vMerge w:val="continue"/>
            <w:tcBorders>
              <w:left w:val="single" w:color="auto" w:sz="4" w:space="0"/>
              <w:right w:val="single" w:color="auto" w:sz="4" w:space="0"/>
            </w:tcBorders>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wordWrap/>
              <w:spacing w:line="500" w:lineRule="exact"/>
              <w:ind w:left="0" w:leftChars="0" w:firstLine="0" w:firstLineChars="0"/>
              <w:jc w:val="center"/>
              <w:textAlignment w:val="auto"/>
              <w:rPr>
                <w:rFonts w:hint="eastAsia"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12</w:t>
            </w:r>
          </w:p>
        </w:tc>
        <w:tc>
          <w:tcPr>
            <w:tcW w:w="2887" w:type="dxa"/>
            <w:vAlign w:val="center"/>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val="en-US" w:eastAsia="zh-CN"/>
              </w:rPr>
              <w:t>铲车</w:t>
            </w:r>
          </w:p>
        </w:tc>
        <w:tc>
          <w:tcPr>
            <w:tcW w:w="2470"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吨</w:t>
            </w:r>
          </w:p>
        </w:tc>
        <w:tc>
          <w:tcPr>
            <w:tcW w:w="981" w:type="dxa"/>
            <w:tcBorders>
              <w:right w:val="single" w:color="auto" w:sz="4" w:space="0"/>
            </w:tcBorders>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≥1辆</w:t>
            </w:r>
          </w:p>
        </w:tc>
        <w:tc>
          <w:tcPr>
            <w:tcW w:w="1431" w:type="dxa"/>
            <w:vMerge w:val="continue"/>
            <w:tcBorders>
              <w:left w:val="single" w:color="auto" w:sz="4" w:space="0"/>
              <w:right w:val="single" w:color="auto" w:sz="4" w:space="0"/>
            </w:tcBorders>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wordWrap/>
              <w:spacing w:line="500" w:lineRule="exact"/>
              <w:ind w:left="0" w:leftChars="0"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13</w:t>
            </w:r>
          </w:p>
        </w:tc>
        <w:tc>
          <w:tcPr>
            <w:tcW w:w="2887" w:type="dxa"/>
            <w:vAlign w:val="center"/>
          </w:tcPr>
          <w:p>
            <w:pPr>
              <w:wordWrap/>
              <w:spacing w:line="500" w:lineRule="exact"/>
              <w:ind w:left="0" w:leftChars="0" w:firstLine="0" w:firstLineChars="0"/>
              <w:jc w:val="left"/>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登高车</w:t>
            </w:r>
          </w:p>
        </w:tc>
        <w:tc>
          <w:tcPr>
            <w:tcW w:w="2470"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981" w:type="dxa"/>
            <w:tcBorders>
              <w:right w:val="single" w:color="auto" w:sz="4" w:space="0"/>
            </w:tcBorders>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辆</w:t>
            </w:r>
          </w:p>
        </w:tc>
        <w:tc>
          <w:tcPr>
            <w:tcW w:w="1431" w:type="dxa"/>
            <w:vMerge w:val="restart"/>
            <w:tcBorders>
              <w:left w:val="single" w:color="auto" w:sz="4" w:space="0"/>
              <w:right w:val="single" w:color="auto" w:sz="4" w:space="0"/>
            </w:tcBorders>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绿化养护设备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wordWrap/>
              <w:spacing w:line="500" w:lineRule="exact"/>
              <w:ind w:left="0" w:leftChars="0"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14</w:t>
            </w:r>
          </w:p>
        </w:tc>
        <w:tc>
          <w:tcPr>
            <w:tcW w:w="2887" w:type="dxa"/>
            <w:vAlign w:val="center"/>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货车</w:t>
            </w:r>
            <w:r>
              <w:rPr>
                <w:rFonts w:hint="eastAsia" w:cs="宋体"/>
                <w:color w:val="auto"/>
                <w:sz w:val="21"/>
                <w:szCs w:val="21"/>
                <w:highlight w:val="none"/>
                <w:lang w:val="en-US" w:eastAsia="zh-CN"/>
              </w:rPr>
              <w:t>封闭式垃圾收集车</w:t>
            </w:r>
          </w:p>
        </w:tc>
        <w:tc>
          <w:tcPr>
            <w:tcW w:w="2470"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≥2吨</w:t>
            </w:r>
          </w:p>
        </w:tc>
        <w:tc>
          <w:tcPr>
            <w:tcW w:w="981" w:type="dxa"/>
            <w:tcBorders>
              <w:right w:val="single" w:color="auto" w:sz="4" w:space="0"/>
            </w:tcBorders>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≥1辆</w:t>
            </w:r>
          </w:p>
        </w:tc>
        <w:tc>
          <w:tcPr>
            <w:tcW w:w="1431" w:type="dxa"/>
            <w:vMerge w:val="continue"/>
            <w:tcBorders>
              <w:left w:val="single" w:color="auto" w:sz="4" w:space="0"/>
              <w:right w:val="single" w:color="auto" w:sz="4" w:space="0"/>
            </w:tcBorders>
            <w:vAlign w:val="center"/>
          </w:tcPr>
          <w:p>
            <w:pPr>
              <w:wordWrap/>
              <w:spacing w:line="5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87" w:type="dxa"/>
            <w:vAlign w:val="center"/>
          </w:tcPr>
          <w:p>
            <w:pPr>
              <w:wordWrap/>
              <w:spacing w:line="500" w:lineRule="exact"/>
              <w:ind w:left="0" w:leftChars="0" w:firstLine="0" w:firstLineChars="0"/>
              <w:jc w:val="center"/>
              <w:textAlignment w:val="auto"/>
              <w:rPr>
                <w:rFonts w:hint="default"/>
                <w:lang w:val="en-US" w:eastAsia="zh-CN"/>
              </w:rPr>
            </w:pPr>
            <w:r>
              <w:rPr>
                <w:rFonts w:hint="eastAsia"/>
                <w:lang w:val="en-US" w:eastAsia="zh-CN"/>
              </w:rPr>
              <w:t>15</w:t>
            </w:r>
          </w:p>
        </w:tc>
        <w:tc>
          <w:tcPr>
            <w:tcW w:w="2887" w:type="dxa"/>
            <w:vAlign w:val="center"/>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割灌机</w:t>
            </w:r>
          </w:p>
        </w:tc>
        <w:tc>
          <w:tcPr>
            <w:tcW w:w="2470"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981" w:type="dxa"/>
            <w:tcBorders>
              <w:right w:val="single" w:color="auto" w:sz="4" w:space="0"/>
            </w:tcBorders>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≥3台</w:t>
            </w:r>
          </w:p>
        </w:tc>
        <w:tc>
          <w:tcPr>
            <w:tcW w:w="1431" w:type="dxa"/>
            <w:vMerge w:val="continue"/>
            <w:tcBorders>
              <w:left w:val="single" w:color="auto" w:sz="4" w:space="0"/>
              <w:right w:val="single" w:color="auto" w:sz="4" w:space="0"/>
            </w:tcBorders>
            <w:vAlign w:val="center"/>
          </w:tcPr>
          <w:p>
            <w:pPr>
              <w:wordWrap/>
              <w:spacing w:line="5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pPr>
              <w:wordWrap/>
              <w:spacing w:line="500" w:lineRule="exact"/>
              <w:ind w:left="0" w:leftChars="0"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16</w:t>
            </w:r>
          </w:p>
        </w:tc>
        <w:tc>
          <w:tcPr>
            <w:tcW w:w="2887" w:type="dxa"/>
            <w:vAlign w:val="center"/>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高压除虫喷雾器</w:t>
            </w:r>
          </w:p>
        </w:tc>
        <w:tc>
          <w:tcPr>
            <w:tcW w:w="2470"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981" w:type="dxa"/>
            <w:tcBorders>
              <w:right w:val="single" w:color="auto" w:sz="4" w:space="0"/>
            </w:tcBorders>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≥2台</w:t>
            </w:r>
          </w:p>
        </w:tc>
        <w:tc>
          <w:tcPr>
            <w:tcW w:w="1431" w:type="dxa"/>
            <w:vMerge w:val="continue"/>
            <w:tcBorders>
              <w:left w:val="single" w:color="auto" w:sz="4" w:space="0"/>
              <w:right w:val="single" w:color="auto" w:sz="4" w:space="0"/>
            </w:tcBorders>
            <w:vAlign w:val="center"/>
          </w:tcPr>
          <w:p>
            <w:pPr>
              <w:wordWrap/>
              <w:spacing w:line="5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pPr>
              <w:wordWrap/>
              <w:spacing w:line="500" w:lineRule="exact"/>
              <w:ind w:left="0" w:leftChars="0"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17</w:t>
            </w:r>
          </w:p>
        </w:tc>
        <w:tc>
          <w:tcPr>
            <w:tcW w:w="2887" w:type="dxa"/>
            <w:vAlign w:val="top"/>
          </w:tcPr>
          <w:p>
            <w:pPr>
              <w:wordWrap/>
              <w:spacing w:line="5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树枝粉碎机</w:t>
            </w:r>
          </w:p>
        </w:tc>
        <w:tc>
          <w:tcPr>
            <w:tcW w:w="2470" w:type="dxa"/>
            <w:vAlign w:val="top"/>
          </w:tcPr>
          <w:p>
            <w:pPr>
              <w:wordWrap/>
              <w:spacing w:line="50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中型</w:t>
            </w:r>
          </w:p>
        </w:tc>
        <w:tc>
          <w:tcPr>
            <w:tcW w:w="981" w:type="dxa"/>
            <w:tcBorders>
              <w:right w:val="single" w:color="auto" w:sz="4" w:space="0"/>
            </w:tcBorders>
            <w:vAlign w:val="top"/>
          </w:tcPr>
          <w:p>
            <w:pPr>
              <w:wordWrap/>
              <w:spacing w:line="5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≥1台</w:t>
            </w:r>
          </w:p>
        </w:tc>
        <w:tc>
          <w:tcPr>
            <w:tcW w:w="1431" w:type="dxa"/>
            <w:vMerge w:val="continue"/>
            <w:tcBorders>
              <w:left w:val="single" w:color="auto" w:sz="4" w:space="0"/>
              <w:right w:val="single" w:color="auto" w:sz="4" w:space="0"/>
            </w:tcBorders>
            <w:vAlign w:val="center"/>
          </w:tcPr>
          <w:p>
            <w:pPr>
              <w:wordWrap/>
              <w:spacing w:line="5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wordWrap/>
              <w:spacing w:line="500" w:lineRule="exact"/>
              <w:ind w:left="0" w:leftChars="0"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18</w:t>
            </w:r>
          </w:p>
        </w:tc>
        <w:tc>
          <w:tcPr>
            <w:tcW w:w="2887" w:type="dxa"/>
            <w:vAlign w:val="top"/>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草坪修剪机</w:t>
            </w:r>
          </w:p>
        </w:tc>
        <w:tc>
          <w:tcPr>
            <w:tcW w:w="2470" w:type="dxa"/>
            <w:vAlign w:val="top"/>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981" w:type="dxa"/>
            <w:tcBorders>
              <w:right w:val="single" w:color="auto" w:sz="4" w:space="0"/>
            </w:tcBorders>
            <w:vAlign w:val="top"/>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≥2台</w:t>
            </w:r>
          </w:p>
        </w:tc>
        <w:tc>
          <w:tcPr>
            <w:tcW w:w="1431" w:type="dxa"/>
            <w:vMerge w:val="continue"/>
            <w:tcBorders>
              <w:left w:val="single" w:color="auto" w:sz="4" w:space="0"/>
              <w:right w:val="single" w:color="auto" w:sz="4" w:space="0"/>
            </w:tcBorders>
            <w:vAlign w:val="center"/>
          </w:tcPr>
          <w:p>
            <w:pPr>
              <w:wordWrap/>
              <w:spacing w:line="5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wordWrap/>
              <w:spacing w:line="500" w:lineRule="exact"/>
              <w:ind w:left="0" w:leftChars="0"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19</w:t>
            </w:r>
          </w:p>
        </w:tc>
        <w:tc>
          <w:tcPr>
            <w:tcW w:w="2887" w:type="dxa"/>
            <w:vAlign w:val="top"/>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保洁船</w:t>
            </w:r>
          </w:p>
        </w:tc>
        <w:tc>
          <w:tcPr>
            <w:tcW w:w="2470" w:type="dxa"/>
            <w:vAlign w:val="top"/>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含轻便型皮划艇1台</w:t>
            </w:r>
          </w:p>
        </w:tc>
        <w:tc>
          <w:tcPr>
            <w:tcW w:w="981" w:type="dxa"/>
            <w:vAlign w:val="top"/>
          </w:tcPr>
          <w:p>
            <w:pPr>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台</w:t>
            </w:r>
          </w:p>
        </w:tc>
        <w:tc>
          <w:tcPr>
            <w:tcW w:w="1431"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河道保洁设备</w:t>
            </w:r>
          </w:p>
        </w:tc>
      </w:tr>
    </w:tbl>
    <w:p>
      <w:pPr>
        <w:widowControl/>
        <w:numPr>
          <w:ilvl w:val="0"/>
          <w:numId w:val="0"/>
        </w:numPr>
        <w:spacing w:line="600" w:lineRule="exact"/>
        <w:ind w:left="-53" w:leftChars="-25"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注：①以上设备要求中标单位须在收到中标通知书之日起10天内自行配备到位，并在投标文件中承诺，</w:t>
      </w:r>
      <w:r>
        <w:rPr>
          <w:rFonts w:hint="eastAsia" w:ascii="宋体" w:hAnsi="宋体" w:eastAsia="宋体" w:cs="宋体"/>
          <w:color w:val="auto"/>
          <w:sz w:val="24"/>
          <w:highlight w:val="none"/>
        </w:rPr>
        <w:t>否则视为不满足</w:t>
      </w:r>
      <w:r>
        <w:rPr>
          <w:rFonts w:hint="eastAsia" w:ascii="宋体" w:hAnsi="宋体" w:cs="宋体"/>
          <w:color w:val="auto"/>
          <w:sz w:val="24"/>
          <w:highlight w:val="none"/>
          <w:lang w:eastAsia="zh-CN"/>
        </w:rPr>
        <w:t>，招标人有权终止合同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街道对主要机械设备安装GPS卫星定位系统，纳入系统平台管理，所产生的费用由中标单位承担，以上设备不得在本街道中标区块以外与其他乡镇（街道）承包的服务区域共用。</w:t>
      </w:r>
    </w:p>
    <w:p>
      <w:pPr>
        <w:widowControl/>
        <w:numPr>
          <w:ilvl w:val="0"/>
          <w:numId w:val="0"/>
        </w:numPr>
        <w:spacing w:line="600" w:lineRule="exact"/>
        <w:ind w:left="-53" w:leftChars="-25" w:firstLine="480" w:firstLineChars="200"/>
        <w:rPr>
          <w:rFonts w:hint="eastAsia" w:ascii="宋体" w:hAnsi="宋体" w:eastAsia="宋体" w:cs="宋体"/>
          <w:b w:val="0"/>
          <w:bCs w:val="0"/>
          <w:color w:val="auto"/>
          <w:highlight w:val="none"/>
          <w:lang w:val="en-US" w:eastAsia="zh-CN"/>
        </w:rPr>
      </w:pPr>
      <w:r>
        <w:rPr>
          <w:rFonts w:hint="eastAsia" w:ascii="宋体" w:hAnsi="宋体" w:eastAsia="宋体" w:cs="宋体"/>
          <w:color w:val="auto"/>
          <w:sz w:val="24"/>
          <w:highlight w:val="none"/>
          <w:lang w:val="en-US" w:eastAsia="zh-CN"/>
        </w:rPr>
        <w:t>②所有音乐线车辆必须配备称重系统并纳入街道系统管理，每天音乐线车辆（称重）</w:t>
      </w:r>
      <w:r>
        <w:rPr>
          <w:rFonts w:hint="eastAsia" w:ascii="宋体" w:hAnsi="宋体" w:eastAsia="宋体" w:cs="宋体"/>
          <w:b w:val="0"/>
          <w:bCs w:val="0"/>
          <w:color w:val="auto"/>
          <w:sz w:val="24"/>
          <w:highlight w:val="none"/>
          <w:lang w:val="en-US" w:eastAsia="zh-CN"/>
        </w:rPr>
        <w:t>数量书面记录必须提交给街道，音乐线车辆（定时）根据实际情况由街道通知配备到位</w:t>
      </w:r>
      <w:r>
        <w:rPr>
          <w:rFonts w:hint="eastAsia" w:ascii="宋体" w:hAnsi="宋体" w:eastAsia="宋体" w:cs="宋体"/>
          <w:b w:val="0"/>
          <w:bCs w:val="0"/>
          <w:color w:val="auto"/>
          <w:highlight w:val="none"/>
          <w:lang w:val="en-US" w:eastAsia="zh-CN"/>
        </w:rPr>
        <w:t>。</w:t>
      </w:r>
    </w:p>
    <w:p>
      <w:pPr>
        <w:pStyle w:val="32"/>
        <w:snapToGrid w:val="0"/>
        <w:spacing w:line="600" w:lineRule="exact"/>
        <w:ind w:firstLine="482" w:firstLineChars="200"/>
        <w:rPr>
          <w:rFonts w:hint="default" w:hAnsi="宋体" w:cs="宋体"/>
          <w:b/>
          <w:bCs/>
          <w:sz w:val="24"/>
          <w:highlight w:val="none"/>
          <w:lang w:val="en-US" w:eastAsia="zh-CN"/>
        </w:rPr>
      </w:pPr>
      <w:r>
        <w:rPr>
          <w:rFonts w:hint="eastAsia" w:hAnsi="宋体" w:cs="宋体"/>
          <w:b/>
          <w:bCs/>
          <w:snapToGrid w:val="0"/>
          <w:kern w:val="2"/>
          <w:sz w:val="24"/>
          <w:szCs w:val="21"/>
          <w:highlight w:val="none"/>
          <w:lang w:val="en-US" w:eastAsia="zh-CN" w:bidi="ar-SA"/>
        </w:rPr>
        <w:t>以上每个标段</w:t>
      </w:r>
      <w:r>
        <w:rPr>
          <w:rFonts w:hint="eastAsia" w:hAnsi="宋体" w:cs="宋体"/>
          <w:b/>
          <w:bCs/>
          <w:sz w:val="24"/>
          <w:highlight w:val="none"/>
          <w:lang w:val="en-US" w:eastAsia="zh-CN"/>
        </w:rPr>
        <w:t>巡查人员不少于5</w:t>
      </w:r>
      <w:r>
        <w:rPr>
          <w:rFonts w:hint="eastAsia" w:hAnsi="宋体" w:cs="宋体"/>
          <w:b/>
          <w:bCs/>
          <w:color w:val="auto"/>
          <w:sz w:val="24"/>
          <w:highlight w:val="none"/>
          <w:lang w:val="en-US" w:eastAsia="zh-CN"/>
        </w:rPr>
        <w:t>人，数字城管专项小组人员不少于2人（其中一人受采购人指定从事专项数字城管工作），</w:t>
      </w:r>
      <w:r>
        <w:rPr>
          <w:rFonts w:hint="eastAsia" w:hAnsi="宋体" w:cs="宋体"/>
          <w:b/>
          <w:bCs/>
          <w:sz w:val="24"/>
          <w:highlight w:val="none"/>
          <w:lang w:val="en-US" w:eastAsia="zh-CN"/>
        </w:rPr>
        <w:t>另需配备不少于10人的应急队伍，以应对突发情况。除应急队伍以外，招标人有权在10分钟内集结附近不少于8人的应急小组，小组成员应服从甲方统一调派；招标人有权在10分钟内集结每个标段配置表中的部分或全部设备，由甲方统一调派（投标人应充分考虑费用，费用不再额外增加）。</w:t>
      </w:r>
    </w:p>
    <w:p>
      <w:pPr>
        <w:pStyle w:val="32"/>
        <w:snapToGrid w:val="0"/>
        <w:spacing w:line="600" w:lineRule="exact"/>
        <w:ind w:firstLine="482" w:firstLineChars="200"/>
        <w:rPr>
          <w:rFonts w:hint="default" w:hAnsi="宋体" w:cs="宋体"/>
          <w:b/>
          <w:bCs/>
          <w:sz w:val="24"/>
          <w:highlight w:val="none"/>
          <w:lang w:val="en-US" w:eastAsia="zh-CN"/>
        </w:rPr>
      </w:pPr>
      <w:r>
        <w:rPr>
          <w:rFonts w:hint="eastAsia" w:hAnsi="宋体" w:cs="宋体"/>
          <w:b/>
          <w:bCs/>
          <w:sz w:val="24"/>
          <w:highlight w:val="none"/>
          <w:lang w:val="en-US" w:eastAsia="zh-CN"/>
        </w:rPr>
        <w:t xml:space="preserve">    以上三个标段价格依据参考余政办【2010】250号、余政办【2022】7号、余城管【2020】50号、闲街委【2021】33号等文件。</w:t>
      </w:r>
    </w:p>
    <w:p>
      <w:pPr>
        <w:pStyle w:val="5"/>
        <w:rPr>
          <w:rFonts w:hint="eastAsia"/>
          <w:lang w:val="en-US" w:eastAsia="zh-CN"/>
        </w:rPr>
      </w:pPr>
    </w:p>
    <w:p>
      <w:pPr>
        <w:pStyle w:val="5"/>
        <w:numPr>
          <w:ilvl w:val="0"/>
          <w:numId w:val="0"/>
        </w:numPr>
        <w:ind w:left="420" w:leftChars="0"/>
        <w:rPr>
          <w:rFonts w:hint="eastAsia" w:ascii="宋体" w:hAnsi="宋体" w:eastAsia="宋体" w:cs="宋体"/>
          <w:b/>
          <w:bCs/>
          <w:snapToGrid w:val="0"/>
          <w:color w:val="auto"/>
          <w:kern w:val="2"/>
          <w:sz w:val="24"/>
          <w:szCs w:val="21"/>
          <w:highlight w:val="none"/>
          <w:lang w:val="en-US" w:eastAsia="zh-CN" w:bidi="ar-SA"/>
        </w:rPr>
      </w:pPr>
      <w:r>
        <w:rPr>
          <w:rFonts w:hint="eastAsia" w:ascii="宋体" w:hAnsi="宋体" w:eastAsia="宋体" w:cs="宋体"/>
          <w:b/>
          <w:bCs/>
          <w:color w:val="auto"/>
          <w:sz w:val="24"/>
          <w:highlight w:val="none"/>
          <w:lang w:val="zh-CN" w:eastAsia="zh-CN"/>
        </w:rPr>
        <w:t>●</w:t>
      </w:r>
      <w:r>
        <w:rPr>
          <w:rFonts w:hint="eastAsia" w:ascii="宋体" w:hAnsi="宋体" w:eastAsia="宋体" w:cs="宋体"/>
          <w:b/>
          <w:bCs/>
          <w:color w:val="auto"/>
          <w:sz w:val="24"/>
          <w:highlight w:val="none"/>
          <w:lang w:val="en-US" w:eastAsia="zh-CN"/>
        </w:rPr>
        <w:t>3、</w:t>
      </w:r>
      <w:r>
        <w:rPr>
          <w:rFonts w:hint="eastAsia" w:ascii="宋体" w:hAnsi="宋体" w:eastAsia="宋体" w:cs="宋体"/>
          <w:b/>
          <w:bCs/>
          <w:snapToGrid w:val="0"/>
          <w:color w:val="auto"/>
          <w:kern w:val="2"/>
          <w:sz w:val="24"/>
          <w:szCs w:val="21"/>
          <w:highlight w:val="none"/>
          <w:lang w:val="en-US" w:eastAsia="zh-CN" w:bidi="ar-SA"/>
        </w:rPr>
        <w:t>总体服务要求</w:t>
      </w:r>
    </w:p>
    <w:p>
      <w:pPr>
        <w:widowControl/>
        <w:numPr>
          <w:ilvl w:val="0"/>
          <w:numId w:val="0"/>
        </w:numPr>
        <w:wordWrap/>
        <w:spacing w:line="600" w:lineRule="exact"/>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highlight w:val="none"/>
          <w:lang w:val="en-US" w:eastAsia="zh-CN"/>
        </w:rPr>
        <w:t>3.1中标人应具有本养护项目所需</w:t>
      </w:r>
      <w:r>
        <w:rPr>
          <w:rFonts w:hint="eastAsia" w:ascii="宋体" w:hAnsi="宋体" w:cs="宋体"/>
          <w:b w:val="0"/>
          <w:bCs w:val="0"/>
          <w:color w:val="auto"/>
          <w:sz w:val="24"/>
          <w:highlight w:val="none"/>
          <w:lang w:val="en-US" w:eastAsia="zh-CN"/>
        </w:rPr>
        <w:t>闲林</w:t>
      </w:r>
      <w:r>
        <w:rPr>
          <w:rFonts w:hint="eastAsia" w:ascii="宋体" w:hAnsi="宋体" w:eastAsia="宋体" w:cs="宋体"/>
          <w:b w:val="0"/>
          <w:bCs w:val="0"/>
          <w:color w:val="auto"/>
          <w:sz w:val="24"/>
          <w:highlight w:val="none"/>
          <w:lang w:val="en-US" w:eastAsia="zh-CN"/>
        </w:rPr>
        <w:t>街道范围内的固定办公场所、停车、仓库场所600平方米及以上（所有作业均规定停放在专业场地，如由于投标单位作业车辆不按规定停放，由此造成的安全事故一律由中标单位负责，招标人不承担任何责任。</w:t>
      </w:r>
    </w:p>
    <w:p>
      <w:pPr>
        <w:widowControl/>
        <w:numPr>
          <w:ilvl w:val="0"/>
          <w:numId w:val="0"/>
        </w:numPr>
        <w:wordWrap/>
        <w:spacing w:line="600" w:lineRule="exact"/>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3.2服务期内，中标单位作业人员配置必须满足实行8-16小时以上时间保洁制，作业时必须统一穿着反光条安全黄背心，保洁人员配备必须年富力强，在法定退体年龄以内。</w:t>
      </w:r>
    </w:p>
    <w:p>
      <w:pPr>
        <w:wordWrap/>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3.3服务期内，必须投入相应的养护人员（必须配备管理人员、道路保洁人员、垃圾清运人员、绿化修剪人员、绿化养护人员、其他辅助人员等）和机械等设备。</w:t>
      </w:r>
    </w:p>
    <w:p>
      <w:pPr>
        <w:wordWrap/>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服务期内，在迎检和各类创建活动中，中标单位应无条件服从招标人的安排，圆满完成各项任务，由于中标单位的原因失分或造成不良影响的，招标人有权进行处罚和清退中标单位，在迎检过程中，由于中标单位组织不力，由招标人组织人力、物力进行整治所涉及的费用，由中标单位双倍偿还招标人，招标人有权直接在服务费中扣除。</w:t>
      </w:r>
    </w:p>
    <w:p>
      <w:pPr>
        <w:wordWrap/>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3.5服务期内所发生的任何安全事故一律由中标单位负责，招标人不承担任何责任。</w:t>
      </w:r>
    </w:p>
    <w:p>
      <w:pPr>
        <w:wordWrap/>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3.6服务期内，中标单位所产生的各项费用（垃圾桶清洗费、垃圾运输费、突击整治费、垃圾清运车费、水费等），由中标单位自行考虑一并计入综合单价中，所有面积请在招标前确认，招标后招标人不再追加任何费用。</w:t>
      </w:r>
    </w:p>
    <w:p>
      <w:pPr>
        <w:wordWrap/>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3.7中标单位不得向沿街单位和个人收取任何费用。</w:t>
      </w:r>
    </w:p>
    <w:p>
      <w:pPr>
        <w:wordWrap/>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3.8中标单位不得将本项目分包或转包，否则招标人有权责令其停止作业并中止承包合同，所造成的损失由中标单位负责。</w:t>
      </w:r>
    </w:p>
    <w:p>
      <w:pPr>
        <w:wordWrap/>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3.9养护期内如道路扩建、新建，及新增人行道的，养护面积相应调整，以道路类别中标价格予以计取相应费用。道路隔离栏（隔离墩）、城市家具等增加部分，由中标单位承担保洁，保洁费用不得增加。如折迁或政策性调整等原因，养护区域减少等情况，面积相应作调整，中标单价不变，根据实际时间，费用作相应的调整。</w:t>
      </w:r>
    </w:p>
    <w:p>
      <w:pPr>
        <w:wordWrap/>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3.10中标单位在签订本项目服务合同前必须具备符合投标文件中承诺的投入本项目所需作业人员、配备的设备数量条件，中标单位若不能满足此条件的招标方有权更换中标单位，所造成的损失由中标单位自负。</w:t>
      </w:r>
    </w:p>
    <w:p>
      <w:pPr>
        <w:wordWrap/>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3.11道路垃圾桶清洗按本标段每天不少于五分之一的量进行清洗；清洗点需接入污水管网，点位由保洁单位自行解决，并经街道同意，避免在清洗过程中二次污染，由中标单位自行考虑一并计入综合单价中，招标后招标人不再追加任何费用。</w:t>
      </w:r>
    </w:p>
    <w:p>
      <w:pPr>
        <w:wordWrap/>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highlight w:val="none"/>
          <w:lang w:val="en-US" w:eastAsia="zh-CN"/>
        </w:rPr>
        <w:t>3.12</w:t>
      </w:r>
      <w:r>
        <w:rPr>
          <w:rFonts w:hint="eastAsia" w:ascii="宋体" w:hAnsi="宋体" w:eastAsia="宋体" w:cs="宋体"/>
          <w:b w:val="0"/>
          <w:bCs w:val="0"/>
          <w:color w:val="auto"/>
          <w:sz w:val="24"/>
          <w:highlight w:val="none"/>
        </w:rPr>
        <w:t>所有招标范围内实行垃圾分类收集、分类清运</w:t>
      </w:r>
      <w:r>
        <w:rPr>
          <w:rFonts w:hint="eastAsia" w:ascii="宋体" w:hAnsi="宋体" w:eastAsia="宋体" w:cs="宋体"/>
          <w:b w:val="0"/>
          <w:bCs w:val="0"/>
          <w:color w:val="auto"/>
          <w:sz w:val="24"/>
          <w:highlight w:val="none"/>
          <w:lang w:eastAsia="zh-CN"/>
        </w:rPr>
        <w:t>、沿街商铺垃圾分类指导</w:t>
      </w:r>
      <w:r>
        <w:rPr>
          <w:rFonts w:hint="eastAsia" w:ascii="宋体" w:hAnsi="宋体" w:eastAsia="宋体" w:cs="宋体"/>
          <w:b w:val="0"/>
          <w:bCs w:val="0"/>
          <w:color w:val="auto"/>
          <w:sz w:val="24"/>
          <w:highlight w:val="none"/>
          <w:lang w:val="en-US" w:eastAsia="zh-CN"/>
        </w:rPr>
        <w:t>，</w:t>
      </w:r>
      <w:r>
        <w:rPr>
          <w:rFonts w:hint="eastAsia" w:ascii="宋体" w:hAnsi="宋体" w:eastAsia="宋体" w:cs="宋体"/>
          <w:color w:val="auto"/>
          <w:sz w:val="24"/>
          <w:highlight w:val="none"/>
          <w:lang w:val="en-US" w:eastAsia="zh-CN"/>
        </w:rPr>
        <w:t>相应的费用由中标单位自行考虑一并计入综合单价中，招标后招标人不再追加任何费用。</w:t>
      </w:r>
    </w:p>
    <w:p>
      <w:pPr>
        <w:widowControl/>
        <w:numPr>
          <w:ilvl w:val="0"/>
          <w:numId w:val="0"/>
        </w:numPr>
        <w:wordWrap/>
        <w:spacing w:line="600" w:lineRule="exact"/>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3.13本绿化养护包含时花更换、苗木更新及道路上所有行道树，时花更换每年不少于5次，</w:t>
      </w:r>
      <w:r>
        <w:rPr>
          <w:rFonts w:hint="eastAsia" w:ascii="宋体" w:hAnsi="宋体" w:eastAsia="宋体" w:cs="宋体"/>
          <w:color w:val="auto"/>
          <w:sz w:val="24"/>
          <w:highlight w:val="none"/>
        </w:rPr>
        <w:t>时花调换制定全年计划，调换前必须要将时花品种、数量方案事先上报招标人，由招标人确定后方能种植，否则将作无更换时花处理，种后由甲方现场验收签字确定。</w:t>
      </w:r>
      <w:r>
        <w:rPr>
          <w:rFonts w:hint="eastAsia" w:ascii="宋体" w:hAnsi="宋体" w:eastAsia="宋体" w:cs="宋体"/>
          <w:color w:val="auto"/>
          <w:sz w:val="24"/>
          <w:highlight w:val="none"/>
          <w:lang w:val="en-US" w:eastAsia="zh-CN"/>
        </w:rPr>
        <w:t>所有费用包含在投标报价内，不在单独计取。</w:t>
      </w:r>
    </w:p>
    <w:p>
      <w:pPr>
        <w:wordWrap/>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3.14服务期内，中标单位对高温抗旱、抗台风、抗暴雨、抗雪灾等自然灾害应急不力，造成直接财产损失在10000元以上的次数有二次的</w:t>
      </w:r>
      <w:r>
        <w:rPr>
          <w:rFonts w:hint="eastAsia" w:ascii="宋体" w:hAnsi="宋体" w:eastAsia="宋体" w:cs="宋体"/>
          <w:color w:val="auto"/>
          <w:sz w:val="24"/>
          <w:szCs w:val="24"/>
          <w:highlight w:val="none"/>
          <w:lang w:val="en-US" w:eastAsia="zh-CN"/>
        </w:rPr>
        <w:t>，或者</w:t>
      </w:r>
      <w:r>
        <w:rPr>
          <w:rFonts w:hint="eastAsia" w:ascii="宋体" w:hAnsi="宋体" w:eastAsia="宋体" w:cs="宋体"/>
          <w:color w:val="auto"/>
          <w:kern w:val="0"/>
          <w:sz w:val="24"/>
          <w:szCs w:val="24"/>
          <w:highlight w:val="none"/>
        </w:rPr>
        <w:t>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迎亚运’城市环境大整治、城市面貌大提升</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长效管理工作考核通报</w:t>
      </w:r>
      <w:r>
        <w:rPr>
          <w:rFonts w:hint="eastAsia" w:ascii="宋体" w:hAnsi="宋体" w:eastAsia="宋体" w:cs="宋体"/>
          <w:color w:val="auto"/>
          <w:kern w:val="0"/>
          <w:sz w:val="24"/>
          <w:szCs w:val="24"/>
          <w:highlight w:val="none"/>
        </w:rPr>
        <w:t>评比中</w:t>
      </w:r>
      <w:r>
        <w:rPr>
          <w:rFonts w:hint="eastAsia" w:ascii="宋体" w:hAnsi="宋体" w:eastAsia="宋体" w:cs="宋体"/>
          <w:color w:val="auto"/>
          <w:sz w:val="24"/>
          <w:highlight w:val="none"/>
          <w:lang w:val="en-US" w:eastAsia="zh-CN"/>
        </w:rPr>
        <w:t>获得最差绿地的，招标人有权清退中标单位，收回养护权，并处以罚款。</w:t>
      </w:r>
    </w:p>
    <w:p>
      <w:pPr>
        <w:wordWrap/>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3.15服务期内，中标单位对高温抗旱、抗台风、抗暴雨、抗雪灾等自然灾害应急不力，由招标人组织人力物力进行抗击。所涉及的费用由中标单位双倍偿还招标人，招标人有权直接在养护费中扣除。</w:t>
      </w:r>
    </w:p>
    <w:p>
      <w:pPr>
        <w:wordWrap/>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3.16服务期内，修剪的树枝等需进行粉碎处理，不得在养护范围内进行处理，其场所由养护单位自行解决，相应的费用考虑在投标报价内。</w:t>
      </w:r>
    </w:p>
    <w:p>
      <w:pPr>
        <w:wordWrap/>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3.17服务期内，扫地车清扫后的积泥、费水，人工清扫后的树叶由中标单位自行正规处理，相应的费用考虑在投标报价内。</w:t>
      </w:r>
    </w:p>
    <w:p>
      <w:pPr>
        <w:wordWrap/>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3.18服务期内，在一季度中由于中标单位服务不力而由招标人组织人力物力进行服务的次数达到二次的，扣除中标单位当月服务费的10%。</w:t>
      </w:r>
    </w:p>
    <w:p>
      <w:pPr>
        <w:wordWrap/>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3.19服务期内，中标单位需提供</w:t>
      </w:r>
      <w:r>
        <w:rPr>
          <w:rFonts w:hint="eastAsia" w:ascii="宋体" w:hAnsi="宋体" w:cs="宋体"/>
          <w:color w:val="auto"/>
          <w:sz w:val="24"/>
          <w:highlight w:val="none"/>
          <w:lang w:val="en-US" w:eastAsia="zh-CN"/>
        </w:rPr>
        <w:t>一</w:t>
      </w:r>
      <w:r>
        <w:rPr>
          <w:rFonts w:hint="eastAsia" w:ascii="宋体" w:hAnsi="宋体" w:eastAsia="宋体" w:cs="宋体"/>
          <w:color w:val="auto"/>
          <w:sz w:val="24"/>
          <w:highlight w:val="none"/>
          <w:lang w:val="en-US" w:eastAsia="zh-CN"/>
        </w:rPr>
        <w:t>辆电动汽车</w:t>
      </w:r>
      <w:r>
        <w:rPr>
          <w:rFonts w:hint="eastAsia" w:ascii="宋体" w:hAnsi="宋体" w:cs="宋体"/>
          <w:color w:val="auto"/>
          <w:sz w:val="24"/>
          <w:highlight w:val="none"/>
          <w:lang w:val="en-US" w:eastAsia="zh-CN"/>
        </w:rPr>
        <w:t>和三辆电动自行车</w:t>
      </w:r>
      <w:r>
        <w:rPr>
          <w:rFonts w:hint="eastAsia" w:ascii="宋体" w:hAnsi="宋体" w:eastAsia="宋体" w:cs="宋体"/>
          <w:color w:val="auto"/>
          <w:sz w:val="24"/>
          <w:highlight w:val="none"/>
          <w:lang w:val="en-US" w:eastAsia="zh-CN"/>
        </w:rPr>
        <w:t>作为招标人巡查车辆，相应的费用考虑在投标报价内。</w:t>
      </w:r>
    </w:p>
    <w:p>
      <w:pPr>
        <w:wordWrap/>
        <w:spacing w:line="600" w:lineRule="exact"/>
        <w:textAlignment w:val="auto"/>
        <w:rPr>
          <w:rFonts w:hint="eastAsia" w:ascii="宋体" w:hAnsi="宋体" w:eastAsia="宋体" w:cs="宋体"/>
          <w:snapToGrid w:val="0"/>
          <w:kern w:val="2"/>
          <w:sz w:val="24"/>
          <w:szCs w:val="21"/>
          <w:highlight w:val="none"/>
          <w:lang w:val="en-US" w:eastAsia="zh-CN" w:bidi="ar-SA"/>
        </w:rPr>
      </w:pPr>
      <w:r>
        <w:rPr>
          <w:rFonts w:hint="eastAsia" w:ascii="宋体" w:hAnsi="宋体" w:eastAsia="宋体" w:cs="宋体"/>
          <w:color w:val="auto"/>
          <w:sz w:val="24"/>
          <w:highlight w:val="none"/>
          <w:lang w:val="en-US" w:eastAsia="zh-CN"/>
        </w:rPr>
        <w:t>3.20服</w:t>
      </w:r>
      <w:r>
        <w:rPr>
          <w:rFonts w:hint="eastAsia" w:ascii="宋体" w:hAnsi="宋体" w:eastAsia="宋体" w:cs="宋体"/>
          <w:snapToGrid w:val="0"/>
          <w:kern w:val="2"/>
          <w:sz w:val="24"/>
          <w:szCs w:val="21"/>
          <w:highlight w:val="none"/>
          <w:lang w:val="en-US" w:eastAsia="zh-CN" w:bidi="ar-SA"/>
        </w:rPr>
        <w:t>务期内，中标单位需配备3名辅助工作人员，无条件服从招标人的工作要求进行调配，相应的费用考虑在投标报价内。</w:t>
      </w:r>
    </w:p>
    <w:p>
      <w:pPr>
        <w:widowControl/>
        <w:spacing w:line="600" w:lineRule="exact"/>
        <w:ind w:left="-53" w:leftChars="-25"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kern w:val="2"/>
          <w:sz w:val="24"/>
          <w:szCs w:val="21"/>
          <w:highlight w:val="none"/>
          <w:lang w:val="en-US" w:eastAsia="zh-CN" w:bidi="ar-SA"/>
        </w:rPr>
        <w:t xml:space="preserve"> 3.21服务期内，如遇养护范围调整：养护范围核减的，相关养护费用予以扣除</w:t>
      </w:r>
      <w:r>
        <w:rPr>
          <w:rFonts w:hint="eastAsia" w:ascii="宋体" w:hAnsi="宋体" w:eastAsia="宋体" w:cs="宋体"/>
          <w:snapToGrid w:val="0"/>
          <w:color w:val="auto"/>
          <w:kern w:val="2"/>
          <w:sz w:val="24"/>
          <w:szCs w:val="21"/>
          <w:highlight w:val="none"/>
          <w:lang w:val="en-US" w:eastAsia="zh-CN" w:bidi="ar-SA"/>
        </w:rPr>
        <w:t>；养护范围核增的，核增</w:t>
      </w:r>
      <w:r>
        <w:rPr>
          <w:rFonts w:hint="eastAsia" w:ascii="宋体" w:hAnsi="宋体" w:cs="宋体"/>
          <w:snapToGrid w:val="0"/>
          <w:color w:val="auto"/>
          <w:kern w:val="2"/>
          <w:sz w:val="24"/>
          <w:szCs w:val="21"/>
          <w:highlight w:val="none"/>
          <w:lang w:val="en-US" w:eastAsia="zh-CN" w:bidi="ar-SA"/>
        </w:rPr>
        <w:t>累计</w:t>
      </w:r>
      <w:r>
        <w:rPr>
          <w:rFonts w:hint="eastAsia" w:ascii="宋体" w:hAnsi="宋体" w:eastAsia="宋体" w:cs="宋体"/>
          <w:snapToGrid w:val="0"/>
          <w:color w:val="auto"/>
          <w:kern w:val="2"/>
          <w:sz w:val="24"/>
          <w:szCs w:val="21"/>
          <w:highlight w:val="none"/>
          <w:lang w:val="en-US" w:eastAsia="zh-CN" w:bidi="ar-SA"/>
        </w:rPr>
        <w:t>在该标段3%以下</w:t>
      </w:r>
      <w:r>
        <w:rPr>
          <w:rFonts w:hint="eastAsia" w:ascii="宋体" w:hAnsi="宋体" w:cs="宋体"/>
          <w:snapToGrid w:val="0"/>
          <w:color w:val="auto"/>
          <w:kern w:val="2"/>
          <w:sz w:val="24"/>
          <w:szCs w:val="21"/>
          <w:highlight w:val="none"/>
          <w:lang w:val="en-US" w:eastAsia="zh-CN" w:bidi="ar-SA"/>
        </w:rPr>
        <w:t>部分</w:t>
      </w:r>
      <w:r>
        <w:rPr>
          <w:rFonts w:hint="eastAsia" w:ascii="宋体" w:hAnsi="宋体" w:eastAsia="宋体" w:cs="宋体"/>
          <w:snapToGrid w:val="0"/>
          <w:color w:val="auto"/>
          <w:kern w:val="2"/>
          <w:sz w:val="24"/>
          <w:szCs w:val="21"/>
          <w:highlight w:val="none"/>
          <w:lang w:val="en-US" w:eastAsia="zh-CN" w:bidi="ar-SA"/>
        </w:rPr>
        <w:t>，乙方应无条件纳入养护范围内，不额外增加养护费</w:t>
      </w:r>
      <w:r>
        <w:rPr>
          <w:rFonts w:hint="eastAsia" w:ascii="宋体" w:hAnsi="宋体" w:cs="宋体"/>
          <w:snapToGrid w:val="0"/>
          <w:color w:val="auto"/>
          <w:kern w:val="2"/>
          <w:sz w:val="24"/>
          <w:szCs w:val="21"/>
          <w:highlight w:val="none"/>
          <w:lang w:val="en-US" w:eastAsia="zh-CN" w:bidi="ar-SA"/>
        </w:rPr>
        <w:t>，超过3%的按实际计取养护费用</w:t>
      </w:r>
      <w:r>
        <w:rPr>
          <w:rFonts w:hint="eastAsia" w:ascii="宋体" w:hAnsi="宋体" w:eastAsia="宋体" w:cs="宋体"/>
          <w:snapToGrid w:val="0"/>
          <w:color w:val="auto"/>
          <w:kern w:val="2"/>
          <w:sz w:val="24"/>
          <w:szCs w:val="21"/>
          <w:highlight w:val="none"/>
          <w:lang w:val="en-US" w:eastAsia="zh-CN" w:bidi="ar-SA"/>
        </w:rPr>
        <w:t>。</w:t>
      </w:r>
    </w:p>
    <w:p>
      <w:pPr>
        <w:widowControl/>
        <w:spacing w:line="600" w:lineRule="exact"/>
        <w:ind w:left="-53" w:leftChars="-25" w:firstLine="480" w:firstLineChars="200"/>
        <w:rPr>
          <w:rFonts w:hint="eastAsia" w:ascii="宋体" w:hAnsi="宋体" w:cs="宋体"/>
          <w:snapToGrid w:val="0"/>
          <w:color w:val="auto"/>
          <w:kern w:val="2"/>
          <w:sz w:val="24"/>
          <w:szCs w:val="21"/>
          <w:highlight w:val="none"/>
          <w:lang w:val="en-US" w:eastAsia="zh-CN" w:bidi="ar-SA"/>
        </w:rPr>
      </w:pPr>
      <w:r>
        <w:rPr>
          <w:rFonts w:hint="eastAsia" w:ascii="宋体" w:hAnsi="宋体" w:cs="宋体"/>
          <w:snapToGrid w:val="0"/>
          <w:color w:val="auto"/>
          <w:kern w:val="2"/>
          <w:sz w:val="24"/>
          <w:szCs w:val="21"/>
          <w:highlight w:val="none"/>
          <w:lang w:val="en-US" w:eastAsia="zh-CN" w:bidi="ar-SA"/>
        </w:rPr>
        <w:t>3.22服务期内，中标单位应保证服务范围内所有的垃圾箱、果壳箱的卫生，如垃圾箱和果壳箱有损坏，中标单位应及时更换，每年最多分别不超过40个，不额外增加费用。</w:t>
      </w:r>
    </w:p>
    <w:p>
      <w:pPr>
        <w:widowControl/>
        <w:spacing w:line="600" w:lineRule="exact"/>
        <w:ind w:left="-53" w:leftChars="-25" w:firstLine="480" w:firstLineChars="200"/>
        <w:rPr>
          <w:rFonts w:hint="eastAsia"/>
          <w:lang w:val="en-US" w:eastAsia="zh-CN"/>
        </w:rPr>
      </w:pPr>
      <w:r>
        <w:rPr>
          <w:rFonts w:hint="eastAsia" w:ascii="宋体" w:hAnsi="宋体" w:cs="宋体"/>
          <w:snapToGrid w:val="0"/>
          <w:color w:val="auto"/>
          <w:kern w:val="2"/>
          <w:sz w:val="24"/>
          <w:szCs w:val="21"/>
          <w:highlight w:val="none"/>
          <w:lang w:val="en-US" w:eastAsia="zh-CN" w:bidi="ar-SA"/>
        </w:rPr>
        <w:t>3.23服务期内，中标单位应建立日常值班和应急值班制度。日常值班保证项目经理或项目主管工作时间16小时在岗，及时处理区域内日常工作，应急值班项目经理或项目主管24小时值班在岗。</w:t>
      </w:r>
    </w:p>
    <w:p>
      <w:pPr>
        <w:pStyle w:val="2"/>
        <w:ind w:firstLine="482" w:firstLineChars="200"/>
        <w:rPr>
          <w:rFonts w:hint="eastAsia" w:ascii="宋体" w:hAnsi="宋体" w:eastAsia="宋体" w:cs="宋体"/>
          <w:b/>
          <w:bCs/>
          <w:snapToGrid w:val="0"/>
          <w:color w:val="auto"/>
          <w:kern w:val="2"/>
          <w:sz w:val="24"/>
          <w:szCs w:val="21"/>
          <w:highlight w:val="none"/>
          <w:lang w:val="en-US" w:eastAsia="zh-CN" w:bidi="ar-SA"/>
        </w:rPr>
      </w:pPr>
      <w:r>
        <w:rPr>
          <w:rFonts w:hint="eastAsia" w:ascii="宋体" w:hAnsi="宋体" w:eastAsia="宋体" w:cs="宋体"/>
          <w:b/>
          <w:bCs/>
          <w:snapToGrid w:val="0"/>
          <w:color w:val="auto"/>
          <w:kern w:val="2"/>
          <w:sz w:val="24"/>
          <w:szCs w:val="21"/>
          <w:highlight w:val="none"/>
          <w:lang w:val="en-US" w:eastAsia="zh-CN" w:bidi="ar-SA"/>
        </w:rPr>
        <w:t>3.2</w:t>
      </w:r>
      <w:r>
        <w:rPr>
          <w:rFonts w:hint="eastAsia" w:hAnsi="宋体" w:cs="宋体"/>
          <w:b/>
          <w:bCs/>
          <w:snapToGrid w:val="0"/>
          <w:color w:val="auto"/>
          <w:kern w:val="2"/>
          <w:sz w:val="24"/>
          <w:szCs w:val="21"/>
          <w:highlight w:val="none"/>
          <w:lang w:val="en-US" w:eastAsia="zh-CN" w:bidi="ar-SA"/>
        </w:rPr>
        <w:t xml:space="preserve">4 </w:t>
      </w:r>
      <w:r>
        <w:rPr>
          <w:rFonts w:hint="eastAsia" w:ascii="宋体" w:hAnsi="宋体" w:eastAsia="宋体" w:cs="宋体"/>
          <w:b/>
          <w:bCs/>
          <w:snapToGrid w:val="0"/>
          <w:color w:val="auto"/>
          <w:kern w:val="2"/>
          <w:sz w:val="24"/>
          <w:szCs w:val="21"/>
          <w:highlight w:val="none"/>
          <w:lang w:val="en-US" w:eastAsia="zh-CN" w:bidi="ar-SA"/>
        </w:rPr>
        <w:t>服务期内，中标单位负责的区域内（含</w:t>
      </w:r>
      <w:r>
        <w:rPr>
          <w:rFonts w:hint="eastAsia" w:hAnsi="宋体" w:cs="宋体"/>
          <w:b/>
          <w:bCs/>
          <w:snapToGrid w:val="0"/>
          <w:color w:val="auto"/>
          <w:kern w:val="2"/>
          <w:sz w:val="24"/>
          <w:szCs w:val="21"/>
          <w:highlight w:val="none"/>
          <w:lang w:val="en-US" w:eastAsia="zh-CN" w:bidi="ar-SA"/>
        </w:rPr>
        <w:t>征迁</w:t>
      </w:r>
      <w:r>
        <w:rPr>
          <w:rFonts w:hint="eastAsia" w:ascii="宋体" w:hAnsi="宋体" w:eastAsia="宋体" w:cs="宋体"/>
          <w:b/>
          <w:bCs/>
          <w:snapToGrid w:val="0"/>
          <w:color w:val="auto"/>
          <w:kern w:val="2"/>
          <w:sz w:val="24"/>
          <w:szCs w:val="21"/>
          <w:highlight w:val="none"/>
          <w:lang w:val="en-US" w:eastAsia="zh-CN" w:bidi="ar-SA"/>
        </w:rPr>
        <w:t>区域）</w:t>
      </w:r>
      <w:r>
        <w:rPr>
          <w:rFonts w:hint="eastAsia" w:hAnsi="宋体" w:cs="宋体"/>
          <w:b/>
          <w:bCs/>
          <w:snapToGrid w:val="0"/>
          <w:color w:val="auto"/>
          <w:kern w:val="2"/>
          <w:sz w:val="24"/>
          <w:szCs w:val="21"/>
          <w:highlight w:val="none"/>
          <w:lang w:val="en-US" w:eastAsia="zh-CN" w:bidi="ar-SA"/>
        </w:rPr>
        <w:t>产生的</w:t>
      </w:r>
      <w:r>
        <w:rPr>
          <w:rFonts w:hint="eastAsia" w:ascii="宋体" w:hAnsi="宋体" w:eastAsia="宋体" w:cs="宋体"/>
          <w:b/>
          <w:bCs/>
          <w:snapToGrid w:val="0"/>
          <w:color w:val="auto"/>
          <w:kern w:val="2"/>
          <w:sz w:val="24"/>
          <w:szCs w:val="21"/>
          <w:highlight w:val="none"/>
          <w:lang w:val="en-US" w:eastAsia="zh-CN" w:bidi="ar-SA"/>
        </w:rPr>
        <w:t>所有垃圾（包括生活垃圾、建筑垃圾</w:t>
      </w:r>
      <w:r>
        <w:rPr>
          <w:rFonts w:hint="eastAsia" w:hAnsi="宋体" w:cs="宋体"/>
          <w:b/>
          <w:bCs/>
          <w:snapToGrid w:val="0"/>
          <w:color w:val="auto"/>
          <w:kern w:val="2"/>
          <w:sz w:val="24"/>
          <w:szCs w:val="21"/>
          <w:highlight w:val="none"/>
          <w:lang w:val="en-US" w:eastAsia="zh-CN" w:bidi="ar-SA"/>
        </w:rPr>
        <w:t>、装修垃圾</w:t>
      </w:r>
      <w:r>
        <w:rPr>
          <w:rFonts w:hint="eastAsia" w:ascii="宋体" w:hAnsi="宋体" w:eastAsia="宋体" w:cs="宋体"/>
          <w:b/>
          <w:bCs/>
          <w:snapToGrid w:val="0"/>
          <w:color w:val="auto"/>
          <w:kern w:val="2"/>
          <w:sz w:val="24"/>
          <w:szCs w:val="21"/>
          <w:highlight w:val="none"/>
          <w:lang w:val="en-US" w:eastAsia="zh-CN" w:bidi="ar-SA"/>
        </w:rPr>
        <w:t>和其他垃圾等）均</w:t>
      </w:r>
      <w:r>
        <w:rPr>
          <w:rFonts w:hint="eastAsia" w:hAnsi="宋体" w:cs="宋体"/>
          <w:b/>
          <w:bCs/>
          <w:snapToGrid w:val="0"/>
          <w:color w:val="auto"/>
          <w:kern w:val="2"/>
          <w:sz w:val="24"/>
          <w:szCs w:val="21"/>
          <w:highlight w:val="none"/>
          <w:lang w:val="en-US" w:eastAsia="zh-CN" w:bidi="ar-SA"/>
        </w:rPr>
        <w:t>由</w:t>
      </w:r>
      <w:r>
        <w:rPr>
          <w:rFonts w:hint="eastAsia" w:ascii="宋体" w:hAnsi="宋体" w:eastAsia="宋体" w:cs="宋体"/>
          <w:b/>
          <w:bCs/>
          <w:snapToGrid w:val="0"/>
          <w:color w:val="auto"/>
          <w:kern w:val="2"/>
          <w:sz w:val="24"/>
          <w:szCs w:val="21"/>
          <w:highlight w:val="none"/>
          <w:lang w:val="en-US" w:eastAsia="zh-CN" w:bidi="ar-SA"/>
        </w:rPr>
        <w:t>中标单位负责清理、费用不再增加。</w:t>
      </w:r>
    </w:p>
    <w:p>
      <w:pPr>
        <w:pStyle w:val="2"/>
        <w:rPr>
          <w:rFonts w:hint="default"/>
          <w:color w:val="auto"/>
          <w:lang w:val="en-US" w:eastAsia="zh-CN"/>
        </w:rPr>
      </w:pPr>
      <w:r>
        <w:rPr>
          <w:rFonts w:hint="eastAsia" w:ascii="宋体" w:hAnsi="宋体" w:cs="宋体"/>
          <w:snapToGrid w:val="0"/>
          <w:color w:val="auto"/>
          <w:kern w:val="2"/>
          <w:sz w:val="24"/>
          <w:szCs w:val="21"/>
          <w:highlight w:val="none"/>
          <w:lang w:val="en-US" w:eastAsia="zh-CN" w:bidi="ar-SA"/>
        </w:rPr>
        <w:t xml:space="preserve">  </w:t>
      </w:r>
      <w:r>
        <w:rPr>
          <w:rFonts w:hint="eastAsia" w:hAnsi="宋体" w:cs="宋体"/>
          <w:snapToGrid w:val="0"/>
          <w:color w:val="auto"/>
          <w:kern w:val="2"/>
          <w:sz w:val="24"/>
          <w:szCs w:val="21"/>
          <w:highlight w:val="none"/>
          <w:lang w:val="en-US" w:eastAsia="zh-CN" w:bidi="ar-SA"/>
        </w:rPr>
        <w:t xml:space="preserve"> </w:t>
      </w:r>
      <w:r>
        <w:rPr>
          <w:rFonts w:hint="eastAsia" w:ascii="宋体" w:hAnsi="宋体" w:cs="宋体"/>
          <w:b/>
          <w:bCs/>
          <w:snapToGrid w:val="0"/>
          <w:color w:val="auto"/>
          <w:kern w:val="2"/>
          <w:sz w:val="24"/>
          <w:szCs w:val="21"/>
          <w:highlight w:val="none"/>
          <w:lang w:val="en-US" w:eastAsia="zh-CN" w:bidi="ar-SA"/>
        </w:rPr>
        <w:t xml:space="preserve"> 3.2</w:t>
      </w:r>
      <w:r>
        <w:rPr>
          <w:rFonts w:hint="eastAsia" w:hAnsi="宋体" w:cs="宋体"/>
          <w:b/>
          <w:bCs/>
          <w:snapToGrid w:val="0"/>
          <w:color w:val="auto"/>
          <w:kern w:val="2"/>
          <w:sz w:val="24"/>
          <w:szCs w:val="21"/>
          <w:highlight w:val="none"/>
          <w:lang w:val="en-US" w:eastAsia="zh-CN" w:bidi="ar-SA"/>
        </w:rPr>
        <w:t>5</w:t>
      </w:r>
      <w:r>
        <w:rPr>
          <w:rFonts w:hint="eastAsia" w:ascii="宋体" w:hAnsi="宋体" w:cs="宋体"/>
          <w:b/>
          <w:bCs/>
          <w:snapToGrid w:val="0"/>
          <w:color w:val="auto"/>
          <w:kern w:val="2"/>
          <w:sz w:val="24"/>
          <w:szCs w:val="21"/>
          <w:highlight w:val="none"/>
          <w:lang w:val="en-US" w:eastAsia="zh-CN" w:bidi="ar-SA"/>
        </w:rPr>
        <w:t xml:space="preserve"> 服务期内，若中标人经采购人考核不合格，被予以清退的，其相应标段由其他两个标段中标人中考核成绩排名优胜的单位予以无条件接手，相关费用不变。</w:t>
      </w:r>
    </w:p>
    <w:p>
      <w:pPr>
        <w:widowControl/>
        <w:spacing w:line="600" w:lineRule="exact"/>
        <w:ind w:left="-53" w:leftChars="-25"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五、报价要求</w:t>
      </w:r>
    </w:p>
    <w:p>
      <w:pPr>
        <w:pStyle w:val="32"/>
        <w:snapToGrid w:val="0"/>
        <w:spacing w:line="600" w:lineRule="exact"/>
        <w:ind w:firstLine="480" w:firstLineChars="200"/>
        <w:rPr>
          <w:rFonts w:hint="eastAsia" w:ascii="宋体" w:hAnsi="宋体" w:eastAsia="宋体" w:cs="宋体"/>
          <w:b/>
          <w:bCs/>
          <w:sz w:val="24"/>
          <w:highlight w:val="none"/>
        </w:rPr>
      </w:pPr>
      <w:r>
        <w:rPr>
          <w:rFonts w:hint="eastAsia" w:ascii="宋体" w:hAnsi="宋体" w:eastAsia="宋体" w:cs="宋体"/>
          <w:sz w:val="24"/>
          <w:highlight w:val="none"/>
        </w:rPr>
        <w:t>1、投标报价除承包总价外，应参照《余杭区城市化管理范围内绿化、市政、保洁分级分类办法及相关养护标准的实施意见（试行）的通知》确定作业任务量，在此基础上测定作业分项经费。经费构成:</w:t>
      </w:r>
      <w:r>
        <w:rPr>
          <w:rFonts w:hint="eastAsia" w:ascii="宋体" w:hAnsi="宋体" w:eastAsia="宋体" w:cs="宋体"/>
          <w:sz w:val="24"/>
          <w:highlight w:val="none"/>
          <w:lang w:val="en-US" w:eastAsia="zh-CN"/>
        </w:rPr>
        <w:t>所有</w:t>
      </w:r>
      <w:r>
        <w:rPr>
          <w:rFonts w:hint="eastAsia" w:ascii="宋体" w:hAnsi="宋体" w:eastAsia="宋体" w:cs="宋体"/>
          <w:sz w:val="24"/>
          <w:highlight w:val="none"/>
        </w:rPr>
        <w:t>人员工资（包括基本工资、社会保障五险、意外伤害险、高温费、劳保费等）、绿化养护所必须用的化肥、农药、浇水、播种</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时花时花更换和养护</w:t>
      </w:r>
      <w:r>
        <w:rPr>
          <w:rFonts w:hint="eastAsia" w:ascii="宋体" w:hAnsi="宋体" w:eastAsia="宋体" w:cs="宋体"/>
          <w:sz w:val="24"/>
          <w:highlight w:val="none"/>
        </w:rPr>
        <w:t>等费用可参照《杭州市城区公共绿地养护资金管理办法》、垃圾处置费（垃圾应运至垃圾中转站）、运输费、其他费</w:t>
      </w:r>
      <w:r>
        <w:rPr>
          <w:rFonts w:hint="eastAsia" w:ascii="宋体" w:hAnsi="宋体" w:eastAsia="宋体" w:cs="宋体"/>
          <w:color w:val="auto"/>
          <w:sz w:val="24"/>
          <w:highlight w:val="none"/>
        </w:rPr>
        <w:t>用、应急费用、税收、管理费、招标代理费等均列入总报价。</w:t>
      </w:r>
      <w:r>
        <w:rPr>
          <w:rFonts w:hint="eastAsia" w:hAnsi="宋体" w:cs="宋体"/>
          <w:b/>
          <w:bCs/>
          <w:color w:val="auto"/>
          <w:sz w:val="24"/>
          <w:highlight w:val="none"/>
          <w:lang w:val="en-US" w:eastAsia="zh-CN"/>
        </w:rPr>
        <w:t>另招标绿化养护款的70%属于日常养护费，30%作为招标绿地的苗木调整、土壤改良等绿地提升改造费用（该费用由采购人发放工作联系单，以审计结算为准），日常养护费用按季度进行结算，提升改造费用验收合格后支付结算价的80%,审计完成后支付剩余款项。</w:t>
      </w:r>
    </w:p>
    <w:p>
      <w:pPr>
        <w:pStyle w:val="32"/>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2、投标报价中必须符合招标方要求：</w:t>
      </w:r>
    </w:p>
    <w:p>
      <w:pPr>
        <w:pStyle w:val="32"/>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人员工资必须包括基本工资、社会保障五险、意外伤害险，养护人员要求《余杭区城市管理范围内洁化、市政亮化、绿化、序化分级分类及考核办法》的通知（余城管〔2020〕50号），养护人工工资报价不得低于杭州市最低工资标准（根据《杭州市人民政府关于调整市区最低工资标准的通知》（杭政函〔2021〕69号）精神执行。</w:t>
      </w:r>
    </w:p>
    <w:p>
      <w:pPr>
        <w:pStyle w:val="32"/>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）投标报价应是唯一的，招标人将拒绝有选择的报价。</w:t>
      </w:r>
    </w:p>
    <w:p>
      <w:pPr>
        <w:pStyle w:val="32"/>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3）参与本项目的工作人员年龄应当符合法定要求，禁止使用超年龄人员。一旦发现按违约处理。</w:t>
      </w:r>
    </w:p>
    <w:p>
      <w:pPr>
        <w:pStyle w:val="32"/>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3、投标单位中标后，绿化养护所必须用的化肥、农药、浇水、播种等费用必须按照《“公共绿地养护费”报价表》执行，不按招标单位要求执行的，将从养护经费中直接扣除相应养护款或由招标单位代执行。</w:t>
      </w:r>
    </w:p>
    <w:p>
      <w:pPr>
        <w:pStyle w:val="32"/>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化肥、农药费用必须通过作业前报备、中标单位提供购货发票、招标单位现场清点、验收、检查、考核相结合。中标单位施肥、农药达不到标准的，招标方要求立即整改，限期不整改的，通报后，从当季养护款中直接扣除相应的费用。</w:t>
      </w:r>
    </w:p>
    <w:p>
      <w:pPr>
        <w:pStyle w:val="32"/>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5、本招标绿地浇灌用水由中标人自行承担和解决。中标单位浇水的水质水量达不到标准的，招标方要求立即整改，限期不整改的，通报后，从当季养护款中直接扣除相应的浇水费用。</w:t>
      </w:r>
    </w:p>
    <w:p>
      <w:pPr>
        <w:pStyle w:val="32"/>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6、本项目不提供洒水车取水口，由中标人自行解决，相应的费用考虑在投标报价中。</w:t>
      </w:r>
    </w:p>
    <w:p>
      <w:pPr>
        <w:pStyle w:val="32"/>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7、中标方拒不整改、情节严重的，招标方有权解除合同，后果自负。</w:t>
      </w:r>
    </w:p>
    <w:p>
      <w:pPr>
        <w:pStyle w:val="32"/>
        <w:snapToGrid w:val="0"/>
        <w:spacing w:line="600" w:lineRule="exact"/>
        <w:rPr>
          <w:rFonts w:hint="eastAsia" w:ascii="宋体" w:hAnsi="宋体" w:eastAsia="宋体" w:cs="宋体"/>
          <w:b/>
          <w:bCs/>
          <w:sz w:val="24"/>
          <w:highlight w:val="none"/>
        </w:rPr>
      </w:pPr>
      <w:r>
        <w:rPr>
          <w:rFonts w:hint="eastAsia" w:ascii="宋体" w:hAnsi="宋体" w:eastAsia="宋体" w:cs="宋体"/>
          <w:b/>
          <w:bCs/>
          <w:sz w:val="24"/>
          <w:highlight w:val="none"/>
        </w:rPr>
        <w:t>六、承包方式及期限</w:t>
      </w:r>
    </w:p>
    <w:p>
      <w:pPr>
        <w:pStyle w:val="32"/>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1、本次招标项目采用养护总承包。</w:t>
      </w:r>
    </w:p>
    <w:p>
      <w:pPr>
        <w:pStyle w:val="32"/>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2、本养护作业除在招投标文件中列明并经招标单位同意外，乙方一律不得将本项目分包、转包及内部经济承包，一经发现立即取消承包资格，作违约处理，并由乙方承担由此引起的法律责任及一切经济损失。</w:t>
      </w:r>
    </w:p>
    <w:p>
      <w:pPr>
        <w:pStyle w:val="32"/>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3、自合同签订之日起</w:t>
      </w:r>
      <w:r>
        <w:rPr>
          <w:rFonts w:hint="eastAsia" w:hAnsi="宋体" w:cs="宋体"/>
          <w:sz w:val="24"/>
          <w:highlight w:val="none"/>
          <w:lang w:val="en-US" w:eastAsia="zh-CN"/>
        </w:rPr>
        <w:t>两</w:t>
      </w:r>
      <w:r>
        <w:rPr>
          <w:rFonts w:hint="eastAsia" w:ascii="宋体" w:hAnsi="宋体" w:eastAsia="宋体" w:cs="宋体"/>
          <w:sz w:val="24"/>
          <w:highlight w:val="none"/>
        </w:rPr>
        <w:t>年，具体</w:t>
      </w:r>
      <w:r>
        <w:rPr>
          <w:rFonts w:hint="eastAsia" w:ascii="宋体" w:hAnsi="宋体" w:eastAsia="宋体" w:cs="宋体"/>
          <w:sz w:val="24"/>
          <w:highlight w:val="none"/>
          <w:lang w:val="en-US" w:eastAsia="zh-CN"/>
        </w:rPr>
        <w:t>开始时间以甲方养护通知为准，具体</w:t>
      </w:r>
      <w:r>
        <w:rPr>
          <w:rFonts w:hint="eastAsia" w:ascii="宋体" w:hAnsi="宋体" w:eastAsia="宋体" w:cs="宋体"/>
          <w:sz w:val="24"/>
          <w:highlight w:val="none"/>
        </w:rPr>
        <w:t>单项养护工作以正式移交时间为准。</w:t>
      </w:r>
    </w:p>
    <w:p>
      <w:pPr>
        <w:pStyle w:val="32"/>
        <w:snapToGrid w:val="0"/>
        <w:spacing w:line="600" w:lineRule="exact"/>
        <w:rPr>
          <w:rFonts w:hint="eastAsia" w:ascii="宋体" w:hAnsi="宋体" w:eastAsia="宋体" w:cs="宋体"/>
          <w:b/>
          <w:bCs/>
          <w:sz w:val="24"/>
          <w:highlight w:val="none"/>
        </w:rPr>
      </w:pPr>
      <w:r>
        <w:rPr>
          <w:rFonts w:hint="eastAsia" w:ascii="宋体" w:hAnsi="宋体" w:eastAsia="宋体" w:cs="宋体"/>
          <w:b/>
          <w:bCs/>
          <w:sz w:val="24"/>
          <w:highlight w:val="none"/>
        </w:rPr>
        <w:t>七、</w:t>
      </w:r>
      <w:r>
        <w:rPr>
          <w:rFonts w:hint="eastAsia" w:hAnsi="宋体" w:cs="宋体"/>
          <w:b/>
          <w:bCs/>
          <w:sz w:val="24"/>
          <w:highlight w:val="none"/>
          <w:lang w:val="en-US" w:eastAsia="zh-CN"/>
        </w:rPr>
        <w:t>综合</w:t>
      </w:r>
      <w:r>
        <w:rPr>
          <w:rFonts w:hint="eastAsia" w:ascii="宋体" w:hAnsi="宋体" w:eastAsia="宋体" w:cs="宋体"/>
          <w:b/>
          <w:bCs/>
          <w:sz w:val="24"/>
          <w:highlight w:val="none"/>
        </w:rPr>
        <w:t>养护标准：</w:t>
      </w:r>
    </w:p>
    <w:p>
      <w:pPr>
        <w:snapToGrid w:val="0"/>
        <w:spacing w:line="360" w:lineRule="auto"/>
        <w:ind w:firstLine="480" w:firstLineChars="200"/>
        <w:jc w:val="left"/>
        <w:rPr>
          <w:rFonts w:hint="eastAsia" w:ascii="宋体" w:hAnsi="宋体" w:eastAsia="宋体" w:cs="宋体"/>
          <w:snapToGrid w:val="0"/>
          <w:kern w:val="2"/>
          <w:sz w:val="24"/>
          <w:szCs w:val="21"/>
          <w:highlight w:val="none"/>
          <w:lang w:val="en-US" w:eastAsia="zh-CN" w:bidi="ar-SA"/>
        </w:rPr>
      </w:pPr>
    </w:p>
    <w:p>
      <w:pPr>
        <w:wordWrap/>
        <w:spacing w:line="360" w:lineRule="auto"/>
        <w:jc w:val="left"/>
        <w:rPr>
          <w:rFonts w:hint="eastAsia" w:ascii="宋体" w:hAnsi="宋体" w:eastAsia="宋体" w:cs="宋体"/>
          <w:b/>
          <w:bCs/>
          <w:snapToGrid w:val="0"/>
          <w:kern w:val="2"/>
          <w:sz w:val="24"/>
          <w:szCs w:val="21"/>
          <w:highlight w:val="none"/>
          <w:lang w:val="en-US" w:eastAsia="zh-CN" w:bidi="ar-SA"/>
        </w:rPr>
      </w:pPr>
      <w:r>
        <w:rPr>
          <w:rFonts w:hint="eastAsia" w:ascii="宋体" w:hAnsi="宋体" w:eastAsia="宋体" w:cs="宋体"/>
          <w:b/>
          <w:bCs/>
          <w:snapToGrid w:val="0"/>
          <w:kern w:val="2"/>
          <w:sz w:val="24"/>
          <w:szCs w:val="21"/>
          <w:highlight w:val="none"/>
          <w:lang w:val="en-US" w:eastAsia="zh-CN" w:bidi="ar-SA"/>
        </w:rPr>
        <w:t>1、道路保洁</w:t>
      </w:r>
    </w:p>
    <w:p>
      <w:pPr>
        <w:wordWrap/>
        <w:spacing w:line="360" w:lineRule="auto"/>
        <w:jc w:val="left"/>
        <w:rPr>
          <w:rFonts w:hint="eastAsia" w:ascii="宋体" w:hAnsi="宋体" w:eastAsia="宋体" w:cs="宋体"/>
          <w:snapToGrid w:val="0"/>
          <w:kern w:val="2"/>
          <w:sz w:val="24"/>
          <w:szCs w:val="21"/>
          <w:highlight w:val="none"/>
          <w:lang w:val="en-US" w:eastAsia="zh-CN" w:bidi="ar-SA"/>
        </w:rPr>
      </w:pPr>
      <w:r>
        <w:rPr>
          <w:rFonts w:hint="eastAsia" w:ascii="宋体" w:hAnsi="宋体" w:cs="宋体"/>
          <w:b/>
          <w:bCs/>
          <w:snapToGrid w:val="0"/>
          <w:kern w:val="2"/>
          <w:sz w:val="24"/>
          <w:szCs w:val="21"/>
          <w:highlight w:val="none"/>
          <w:lang w:val="en-US" w:eastAsia="zh-CN" w:bidi="ar-SA"/>
        </w:rPr>
        <w:t>市二类、区</w:t>
      </w:r>
      <w:r>
        <w:rPr>
          <w:rFonts w:hint="eastAsia" w:ascii="宋体" w:hAnsi="宋体" w:eastAsia="宋体" w:cs="宋体"/>
          <w:b/>
          <w:bCs/>
          <w:snapToGrid w:val="0"/>
          <w:kern w:val="2"/>
          <w:sz w:val="24"/>
          <w:szCs w:val="21"/>
          <w:highlight w:val="none"/>
          <w:lang w:val="en-US" w:eastAsia="zh-CN" w:bidi="ar-SA"/>
        </w:rPr>
        <w:t>一类道路保洁标准：</w:t>
      </w:r>
      <w:r>
        <w:rPr>
          <w:rFonts w:hint="eastAsia" w:ascii="宋体" w:hAnsi="宋体" w:eastAsia="宋体" w:cs="宋体"/>
          <w:snapToGrid w:val="0"/>
          <w:kern w:val="2"/>
          <w:sz w:val="24"/>
          <w:szCs w:val="21"/>
          <w:highlight w:val="none"/>
          <w:lang w:val="en-US" w:eastAsia="zh-CN" w:bidi="ar-SA"/>
        </w:rPr>
        <w:t>①路面无垃圾、无杂物、无积泥、无污渍，人行道无杂草，晴天无积水，道路两侧3米内无废土、垃圾。②人行道板及各类井盖等处缝隙、沟眼无垃圾，无积泥嵌石。③道路绿地、花坛、树圈保洁应与道路保洁同步，做到无杂物、无垃圾。④环卫设施（果壳箱、垃圾桶、垃圾房）设置整齐规范、无破损、歪斜、油漆剥落（或严重褪色）、垃圾满溢，表面清洁无污垢，周围地面无暴露垃圾、污水现象。⑤在规定时间内（夏季6:30前，其它季节上午7点前）完成第一遍普扫，然后进行全天巡回保洁以及中午、晚上的两次普扫。每日</w:t>
      </w:r>
      <w:r>
        <w:rPr>
          <w:rFonts w:hint="eastAsia" w:ascii="宋体" w:hAnsi="宋体" w:cs="宋体"/>
          <w:snapToGrid w:val="0"/>
          <w:kern w:val="2"/>
          <w:sz w:val="24"/>
          <w:szCs w:val="21"/>
          <w:highlight w:val="none"/>
          <w:lang w:val="en-US" w:eastAsia="zh-CN" w:bidi="ar-SA"/>
        </w:rPr>
        <w:t>16</w:t>
      </w:r>
      <w:r>
        <w:rPr>
          <w:rFonts w:hint="eastAsia" w:ascii="宋体" w:hAnsi="宋体" w:eastAsia="宋体" w:cs="宋体"/>
          <w:snapToGrid w:val="0"/>
          <w:kern w:val="2"/>
          <w:sz w:val="24"/>
          <w:szCs w:val="21"/>
          <w:highlight w:val="none"/>
          <w:lang w:val="en-US" w:eastAsia="zh-CN" w:bidi="ar-SA"/>
        </w:rPr>
        <w:t>小时保洁，人均保洁面积5000㎡，每日洒水5次(夏季6次)、机械化清扫3次（夏季4次），每周清洗道路2次。</w:t>
      </w:r>
    </w:p>
    <w:p>
      <w:pPr>
        <w:wordWrap/>
        <w:spacing w:line="360" w:lineRule="auto"/>
        <w:jc w:val="left"/>
        <w:rPr>
          <w:rFonts w:hint="eastAsia" w:ascii="宋体" w:hAnsi="宋体" w:eastAsia="宋体" w:cs="宋体"/>
          <w:snapToGrid w:val="0"/>
          <w:kern w:val="2"/>
          <w:sz w:val="24"/>
          <w:szCs w:val="21"/>
          <w:highlight w:val="none"/>
          <w:lang w:val="en-US" w:eastAsia="zh-CN" w:bidi="ar-SA"/>
        </w:rPr>
      </w:pPr>
      <w:r>
        <w:rPr>
          <w:rFonts w:hint="eastAsia" w:ascii="宋体" w:hAnsi="宋体" w:cs="宋体"/>
          <w:b/>
          <w:bCs/>
          <w:snapToGrid w:val="0"/>
          <w:kern w:val="2"/>
          <w:sz w:val="24"/>
          <w:szCs w:val="21"/>
          <w:highlight w:val="none"/>
          <w:lang w:val="en-US" w:eastAsia="zh-CN" w:bidi="ar-SA"/>
        </w:rPr>
        <w:t>区</w:t>
      </w:r>
      <w:r>
        <w:rPr>
          <w:rFonts w:hint="eastAsia" w:ascii="宋体" w:hAnsi="宋体" w:eastAsia="宋体" w:cs="宋体"/>
          <w:b/>
          <w:bCs/>
          <w:snapToGrid w:val="0"/>
          <w:kern w:val="2"/>
          <w:sz w:val="24"/>
          <w:szCs w:val="21"/>
          <w:highlight w:val="none"/>
          <w:lang w:val="en-US" w:eastAsia="zh-CN" w:bidi="ar-SA"/>
        </w:rPr>
        <w:t>二类道路保洁标准：</w:t>
      </w:r>
      <w:r>
        <w:rPr>
          <w:rFonts w:hint="eastAsia" w:ascii="宋体" w:hAnsi="宋体" w:eastAsia="宋体" w:cs="宋体"/>
          <w:snapToGrid w:val="0"/>
          <w:kern w:val="2"/>
          <w:sz w:val="24"/>
          <w:szCs w:val="21"/>
          <w:highlight w:val="none"/>
          <w:lang w:val="en-US" w:eastAsia="zh-CN" w:bidi="ar-SA"/>
        </w:rPr>
        <w:t>①路面无垃圾、污渍、积泥较少，人行道无杂草，晴天无积水，道路两侧3米内无垃圾。②人行道板及各类井盖等处缝隙、沟眼无垃圾，无积泥嵌石。③道路绿地、花坛、树圈无杂物、无垃圾。④环卫设施（果壳箱、垃圾桶、垃圾房）设置整齐规范、无破损、歪斜、油漆剥落（或严重褪色）、垃圾满溢，表面清洁无污垢，周围地面无暴露垃圾、污水现象。⑤在规定时间内（夏季6:30前，其它季节上午7点前）完成第一遍普扫，然后进行全天巡回保洁以及中午、晚上的两次普扫。每日1</w:t>
      </w:r>
      <w:r>
        <w:rPr>
          <w:rFonts w:hint="eastAsia" w:ascii="宋体" w:hAnsi="宋体" w:cs="宋体"/>
          <w:snapToGrid w:val="0"/>
          <w:kern w:val="2"/>
          <w:sz w:val="24"/>
          <w:szCs w:val="21"/>
          <w:highlight w:val="none"/>
          <w:lang w:val="en-US" w:eastAsia="zh-CN" w:bidi="ar-SA"/>
        </w:rPr>
        <w:t>4</w:t>
      </w:r>
      <w:r>
        <w:rPr>
          <w:rFonts w:hint="eastAsia" w:ascii="宋体" w:hAnsi="宋体" w:eastAsia="宋体" w:cs="宋体"/>
          <w:snapToGrid w:val="0"/>
          <w:kern w:val="2"/>
          <w:sz w:val="24"/>
          <w:szCs w:val="21"/>
          <w:highlight w:val="none"/>
          <w:lang w:val="en-US" w:eastAsia="zh-CN" w:bidi="ar-SA"/>
        </w:rPr>
        <w:t>小时保洁，人均保洁面积5500㎡，每日洒水4次(夏季6次)、机械化清扫3次（夏季4次），每周清洗道路2次。</w:t>
      </w:r>
    </w:p>
    <w:p>
      <w:pPr>
        <w:wordWrap/>
        <w:spacing w:line="360" w:lineRule="auto"/>
        <w:jc w:val="left"/>
        <w:rPr>
          <w:rFonts w:hint="eastAsia" w:ascii="宋体" w:hAnsi="宋体" w:eastAsia="宋体" w:cs="宋体"/>
          <w:snapToGrid w:val="0"/>
          <w:kern w:val="2"/>
          <w:sz w:val="24"/>
          <w:szCs w:val="21"/>
          <w:highlight w:val="none"/>
          <w:lang w:val="en-US" w:eastAsia="zh-CN" w:bidi="ar-SA"/>
        </w:rPr>
      </w:pPr>
      <w:r>
        <w:rPr>
          <w:rFonts w:hint="eastAsia" w:ascii="宋体" w:hAnsi="宋体" w:eastAsia="宋体" w:cs="宋体"/>
          <w:b/>
          <w:bCs/>
          <w:snapToGrid w:val="0"/>
          <w:kern w:val="2"/>
          <w:sz w:val="24"/>
          <w:szCs w:val="21"/>
          <w:highlight w:val="none"/>
          <w:lang w:val="en-US" w:eastAsia="zh-CN" w:bidi="ar-SA"/>
        </w:rPr>
        <w:t>其他类道路保洁标准：</w:t>
      </w:r>
      <w:r>
        <w:rPr>
          <w:rFonts w:hint="eastAsia" w:ascii="宋体" w:hAnsi="宋体" w:eastAsia="宋体" w:cs="宋体"/>
          <w:snapToGrid w:val="0"/>
          <w:kern w:val="2"/>
          <w:sz w:val="24"/>
          <w:szCs w:val="21"/>
          <w:highlight w:val="none"/>
          <w:lang w:val="en-US" w:eastAsia="zh-CN" w:bidi="ar-SA"/>
        </w:rPr>
        <w:t>①路面无垃圾、无杂物、无积泥（沙石），晴天无积水。②雨水井沟眼畅通干净。③绿化内清洁无垃圾、杂物。④环卫设施无破损，箱（桶、房）表面及周边整洁。⑤有色垃圾滞留时间不得超过30分钟。⑥在规定时间内（夏季6:30前，其它季节上午7点前）完成第一遍普扫，然后进行全天巡回保洁以及下午的一次普扫。每日14小时保洁，人均保洁面积5000㎡，每日洒水1次(夏季2次)、机械化清扫1次（夏季2次），适时组织冲洗道路。</w:t>
      </w:r>
    </w:p>
    <w:p>
      <w:pPr>
        <w:tabs>
          <w:tab w:val="left" w:pos="720"/>
        </w:tabs>
        <w:adjustRightInd w:val="0"/>
        <w:snapToGrid w:val="0"/>
        <w:spacing w:line="440" w:lineRule="exact"/>
        <w:rPr>
          <w:rFonts w:hint="eastAsia" w:ascii="宋体" w:hAnsi="宋体" w:eastAsia="宋体" w:cs="宋体"/>
          <w:b/>
          <w:bCs/>
          <w:snapToGrid w:val="0"/>
          <w:kern w:val="2"/>
          <w:sz w:val="24"/>
          <w:szCs w:val="21"/>
          <w:highlight w:val="none"/>
          <w:lang w:val="en-US" w:eastAsia="zh-CN" w:bidi="ar-SA"/>
        </w:rPr>
      </w:pPr>
      <w:r>
        <w:rPr>
          <w:rFonts w:hint="eastAsia" w:ascii="宋体" w:hAnsi="宋体" w:eastAsia="宋体" w:cs="宋体"/>
          <w:b/>
          <w:bCs/>
          <w:snapToGrid w:val="0"/>
          <w:kern w:val="2"/>
          <w:sz w:val="24"/>
          <w:szCs w:val="21"/>
          <w:highlight w:val="none"/>
          <w:lang w:val="en-US" w:eastAsia="zh-CN" w:bidi="ar-SA"/>
        </w:rPr>
        <w:t>1.2其他要求：</w:t>
      </w:r>
    </w:p>
    <w:p>
      <w:pPr>
        <w:tabs>
          <w:tab w:val="left" w:pos="720"/>
        </w:tabs>
        <w:adjustRightInd w:val="0"/>
        <w:snapToGrid w:val="0"/>
        <w:spacing w:line="440" w:lineRule="exact"/>
        <w:rPr>
          <w:rFonts w:hint="eastAsia" w:ascii="宋体" w:hAnsi="宋体" w:eastAsia="宋体" w:cs="宋体"/>
          <w:snapToGrid w:val="0"/>
          <w:kern w:val="2"/>
          <w:sz w:val="24"/>
          <w:szCs w:val="21"/>
          <w:highlight w:val="none"/>
          <w:lang w:val="en-US" w:eastAsia="zh-CN" w:bidi="ar-SA"/>
        </w:rPr>
      </w:pPr>
      <w:r>
        <w:rPr>
          <w:rFonts w:hint="eastAsia" w:ascii="宋体" w:hAnsi="宋体" w:eastAsia="宋体" w:cs="宋体"/>
          <w:snapToGrid w:val="0"/>
          <w:kern w:val="2"/>
          <w:sz w:val="24"/>
          <w:szCs w:val="21"/>
          <w:highlight w:val="none"/>
          <w:lang w:val="en-US" w:eastAsia="zh-CN" w:bidi="ar-SA"/>
        </w:rPr>
        <w:t>（1）道路冲洗、洒水频次严格按照环卫标准化管理要求操作，洒水必须洒到主车道侧石边，机动车道、非机动车道（铺装）及人行道路面应都列入冲洗范围，道路无积泥、无扬尘、路面见本色。</w:t>
      </w:r>
    </w:p>
    <w:p>
      <w:pPr>
        <w:tabs>
          <w:tab w:val="left" w:pos="720"/>
        </w:tabs>
        <w:adjustRightInd w:val="0"/>
        <w:snapToGrid w:val="0"/>
        <w:spacing w:line="440" w:lineRule="exact"/>
        <w:rPr>
          <w:rFonts w:hint="eastAsia" w:ascii="宋体" w:hAnsi="宋体" w:eastAsia="宋体" w:cs="宋体"/>
          <w:snapToGrid w:val="0"/>
          <w:kern w:val="2"/>
          <w:sz w:val="24"/>
          <w:szCs w:val="21"/>
          <w:highlight w:val="none"/>
          <w:lang w:val="en-US" w:eastAsia="zh-CN" w:bidi="ar-SA"/>
        </w:rPr>
      </w:pPr>
      <w:r>
        <w:rPr>
          <w:rFonts w:hint="eastAsia" w:ascii="宋体" w:hAnsi="宋体" w:eastAsia="宋体" w:cs="宋体"/>
          <w:snapToGrid w:val="0"/>
          <w:kern w:val="2"/>
          <w:sz w:val="24"/>
          <w:szCs w:val="21"/>
          <w:highlight w:val="none"/>
          <w:lang w:val="en-US" w:eastAsia="zh-CN" w:bidi="ar-SA"/>
        </w:rPr>
        <w:t>（2）道路保洁范围内的绿化带（绿地）、休闲椅、花坛及铺装面、花钵、树池、窨井沟眼等无积泥积尘、无碎石杂物、无垃圾废土，人行道、树池、侧石边、路肩边基本无杂草杂物、无污迹。</w:t>
      </w:r>
    </w:p>
    <w:p>
      <w:pPr>
        <w:tabs>
          <w:tab w:val="left" w:pos="720"/>
        </w:tabs>
        <w:adjustRightInd w:val="0"/>
        <w:snapToGrid w:val="0"/>
        <w:spacing w:line="440" w:lineRule="exact"/>
        <w:rPr>
          <w:rFonts w:hint="eastAsia" w:ascii="宋体" w:hAnsi="宋体" w:eastAsia="宋体" w:cs="宋体"/>
          <w:snapToGrid w:val="0"/>
          <w:kern w:val="2"/>
          <w:sz w:val="24"/>
          <w:szCs w:val="21"/>
          <w:highlight w:val="none"/>
          <w:lang w:val="en-US" w:eastAsia="zh-CN" w:bidi="ar-SA"/>
        </w:rPr>
      </w:pPr>
      <w:r>
        <w:rPr>
          <w:rFonts w:hint="eastAsia" w:ascii="宋体" w:hAnsi="宋体" w:eastAsia="宋体" w:cs="宋体"/>
          <w:snapToGrid w:val="0"/>
          <w:kern w:val="2"/>
          <w:sz w:val="24"/>
          <w:szCs w:val="21"/>
          <w:highlight w:val="none"/>
          <w:lang w:val="en-US" w:eastAsia="zh-CN" w:bidi="ar-SA"/>
        </w:rPr>
        <w:t>（3）机动、非机动作业车不得停放在消防栓、公交车站旁、不得停放在交通路口、应靠近人行道侧石停放，距离不超过20厘米。</w:t>
      </w:r>
    </w:p>
    <w:p>
      <w:pPr>
        <w:tabs>
          <w:tab w:val="left" w:pos="720"/>
        </w:tabs>
        <w:adjustRightInd w:val="0"/>
        <w:snapToGrid w:val="0"/>
        <w:spacing w:line="440" w:lineRule="exact"/>
        <w:rPr>
          <w:rFonts w:hint="eastAsia" w:ascii="宋体" w:hAnsi="宋体" w:eastAsia="宋体" w:cs="宋体"/>
          <w:snapToGrid w:val="0"/>
          <w:kern w:val="2"/>
          <w:sz w:val="24"/>
          <w:szCs w:val="21"/>
          <w:highlight w:val="none"/>
          <w:lang w:val="en-US" w:eastAsia="zh-CN" w:bidi="ar-SA"/>
        </w:rPr>
      </w:pPr>
      <w:r>
        <w:rPr>
          <w:rFonts w:hint="eastAsia" w:ascii="宋体" w:hAnsi="宋体" w:eastAsia="宋体" w:cs="宋体"/>
          <w:snapToGrid w:val="0"/>
          <w:kern w:val="2"/>
          <w:sz w:val="24"/>
          <w:szCs w:val="21"/>
          <w:highlight w:val="none"/>
          <w:lang w:val="en-US" w:eastAsia="zh-CN" w:bidi="ar-SA"/>
        </w:rPr>
        <w:t>（4）道路两侧目测范围内（道路路肩外3米内）废土、垃圾应注意及时发现并及时清除。</w:t>
      </w:r>
    </w:p>
    <w:p>
      <w:pPr>
        <w:tabs>
          <w:tab w:val="left" w:pos="720"/>
        </w:tabs>
        <w:adjustRightInd w:val="0"/>
        <w:snapToGrid w:val="0"/>
        <w:spacing w:line="440" w:lineRule="exact"/>
        <w:rPr>
          <w:rFonts w:hint="eastAsia" w:ascii="宋体" w:hAnsi="宋体" w:eastAsia="宋体" w:cs="宋体"/>
          <w:snapToGrid w:val="0"/>
          <w:kern w:val="2"/>
          <w:sz w:val="24"/>
          <w:szCs w:val="21"/>
          <w:highlight w:val="none"/>
          <w:lang w:val="en-US" w:eastAsia="zh-CN" w:bidi="ar-SA"/>
        </w:rPr>
      </w:pPr>
      <w:r>
        <w:rPr>
          <w:rFonts w:hint="eastAsia" w:ascii="宋体" w:hAnsi="宋体" w:eastAsia="宋体" w:cs="宋体"/>
          <w:snapToGrid w:val="0"/>
          <w:kern w:val="2"/>
          <w:sz w:val="24"/>
          <w:szCs w:val="21"/>
          <w:highlight w:val="none"/>
          <w:lang w:val="en-US" w:eastAsia="zh-CN" w:bidi="ar-SA"/>
        </w:rPr>
        <w:t>（5）遇有重大活动以及防汛抗台、抗雪抗旱等突发事件，必须及时组织力量做好清扫保洁等应急保障工作，按照城市管理保障应急机制要求，保证人员及时到达指定位置，并根据应急指令服从统一调配。</w:t>
      </w:r>
    </w:p>
    <w:p>
      <w:pPr>
        <w:tabs>
          <w:tab w:val="left" w:pos="720"/>
        </w:tabs>
        <w:adjustRightInd w:val="0"/>
        <w:snapToGrid w:val="0"/>
        <w:spacing w:line="440" w:lineRule="exact"/>
        <w:rPr>
          <w:rFonts w:hint="eastAsia" w:ascii="宋体" w:hAnsi="宋体" w:eastAsia="宋体" w:cs="宋体"/>
          <w:snapToGrid w:val="0"/>
          <w:kern w:val="2"/>
          <w:sz w:val="24"/>
          <w:szCs w:val="21"/>
          <w:highlight w:val="none"/>
          <w:lang w:val="en-US" w:eastAsia="zh-CN" w:bidi="ar-SA"/>
        </w:rPr>
      </w:pPr>
      <w:r>
        <w:rPr>
          <w:rFonts w:hint="eastAsia" w:ascii="宋体" w:hAnsi="宋体" w:eastAsia="宋体" w:cs="宋体"/>
          <w:snapToGrid w:val="0"/>
          <w:kern w:val="2"/>
          <w:sz w:val="24"/>
          <w:szCs w:val="21"/>
          <w:highlight w:val="none"/>
          <w:lang w:val="en-US" w:eastAsia="zh-CN" w:bidi="ar-SA"/>
        </w:rPr>
        <w:t>（6）加强管理，确保在国家、省、市、区的各项检查中不失责任分。</w:t>
      </w:r>
    </w:p>
    <w:p>
      <w:pPr>
        <w:pStyle w:val="32"/>
        <w:rPr>
          <w:rFonts w:hint="eastAsia" w:ascii="宋体" w:hAnsi="宋体" w:eastAsia="宋体" w:cs="宋体"/>
          <w:snapToGrid w:val="0"/>
          <w:kern w:val="2"/>
          <w:sz w:val="24"/>
          <w:szCs w:val="21"/>
          <w:highlight w:val="none"/>
          <w:lang w:val="en-US" w:eastAsia="zh-CN" w:bidi="ar-SA"/>
        </w:rPr>
      </w:pPr>
    </w:p>
    <w:p>
      <w:pPr>
        <w:tabs>
          <w:tab w:val="left" w:pos="720"/>
        </w:tabs>
        <w:adjustRightInd w:val="0"/>
        <w:snapToGrid w:val="0"/>
        <w:spacing w:line="440" w:lineRule="exact"/>
        <w:rPr>
          <w:rFonts w:hint="eastAsia" w:ascii="宋体" w:hAnsi="宋体" w:eastAsia="宋体" w:cs="宋体"/>
          <w:b/>
          <w:bCs/>
          <w:snapToGrid w:val="0"/>
          <w:kern w:val="2"/>
          <w:sz w:val="24"/>
          <w:szCs w:val="21"/>
          <w:highlight w:val="none"/>
          <w:lang w:val="en-US" w:eastAsia="zh-CN" w:bidi="ar-SA"/>
        </w:rPr>
      </w:pPr>
      <w:r>
        <w:rPr>
          <w:rFonts w:hint="eastAsia" w:ascii="宋体" w:hAnsi="宋体" w:eastAsia="宋体" w:cs="宋体"/>
          <w:b/>
          <w:bCs/>
          <w:snapToGrid w:val="0"/>
          <w:kern w:val="2"/>
          <w:sz w:val="24"/>
          <w:szCs w:val="21"/>
          <w:highlight w:val="none"/>
          <w:lang w:val="en-US" w:eastAsia="zh-CN" w:bidi="ar-SA"/>
        </w:rPr>
        <w:t>2、河道保洁养护标准</w:t>
      </w:r>
    </w:p>
    <w:tbl>
      <w:tblPr>
        <w:tblStyle w:val="60"/>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4282"/>
        <w:gridCol w:w="3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86" w:type="dxa"/>
            <w:tcBorders>
              <w:top w:val="single" w:color="auto" w:sz="4" w:space="0"/>
              <w:left w:val="single" w:color="auto" w:sz="4" w:space="0"/>
              <w:bottom w:val="single" w:color="auto" w:sz="4" w:space="0"/>
              <w:right w:val="single" w:color="auto" w:sz="4" w:space="0"/>
            </w:tcBorders>
            <w:vAlign w:val="center"/>
          </w:tcPr>
          <w:p>
            <w:pPr>
              <w:tabs>
                <w:tab w:val="left" w:pos="720"/>
              </w:tabs>
              <w:adjustRightInd w:val="0"/>
              <w:snapToGrid w:val="0"/>
              <w:spacing w:line="440" w:lineRule="exact"/>
              <w:rPr>
                <w:rFonts w:hint="eastAsia" w:ascii="宋体" w:hAnsi="宋体" w:eastAsia="宋体" w:cs="宋体"/>
                <w:snapToGrid w:val="0"/>
                <w:kern w:val="2"/>
                <w:sz w:val="24"/>
                <w:szCs w:val="21"/>
                <w:highlight w:val="none"/>
                <w:lang w:val="en-US" w:eastAsia="zh-CN" w:bidi="ar-SA"/>
              </w:rPr>
            </w:pPr>
            <w:r>
              <w:rPr>
                <w:rFonts w:hint="eastAsia" w:ascii="宋体" w:hAnsi="宋体" w:eastAsia="宋体" w:cs="宋体"/>
                <w:snapToGrid w:val="0"/>
                <w:kern w:val="2"/>
                <w:sz w:val="24"/>
                <w:szCs w:val="21"/>
                <w:highlight w:val="none"/>
                <w:lang w:val="en-US" w:eastAsia="zh-CN" w:bidi="ar-SA"/>
              </w:rPr>
              <w:t>保洁等级</w:t>
            </w:r>
          </w:p>
        </w:tc>
        <w:tc>
          <w:tcPr>
            <w:tcW w:w="4282" w:type="dxa"/>
            <w:tcBorders>
              <w:top w:val="single" w:color="auto" w:sz="4" w:space="0"/>
              <w:left w:val="nil"/>
              <w:bottom w:val="single" w:color="auto" w:sz="4" w:space="0"/>
              <w:right w:val="single" w:color="auto" w:sz="4" w:space="0"/>
            </w:tcBorders>
            <w:vAlign w:val="center"/>
          </w:tcPr>
          <w:p>
            <w:pPr>
              <w:tabs>
                <w:tab w:val="left" w:pos="720"/>
              </w:tabs>
              <w:adjustRightInd w:val="0"/>
              <w:snapToGrid w:val="0"/>
              <w:spacing w:line="440" w:lineRule="exact"/>
              <w:rPr>
                <w:rFonts w:hint="eastAsia" w:ascii="宋体" w:hAnsi="宋体" w:eastAsia="宋体" w:cs="宋体"/>
                <w:snapToGrid w:val="0"/>
                <w:kern w:val="2"/>
                <w:sz w:val="24"/>
                <w:szCs w:val="21"/>
                <w:highlight w:val="none"/>
                <w:lang w:val="en-US" w:eastAsia="zh-CN" w:bidi="ar-SA"/>
              </w:rPr>
            </w:pPr>
            <w:r>
              <w:rPr>
                <w:rFonts w:hint="eastAsia" w:ascii="宋体" w:hAnsi="宋体" w:eastAsia="宋体" w:cs="宋体"/>
                <w:snapToGrid w:val="0"/>
                <w:kern w:val="2"/>
                <w:sz w:val="24"/>
                <w:szCs w:val="21"/>
                <w:highlight w:val="none"/>
                <w:lang w:val="en-US" w:eastAsia="zh-CN" w:bidi="ar-SA"/>
              </w:rPr>
              <w:t>区级河道</w:t>
            </w:r>
          </w:p>
        </w:tc>
        <w:tc>
          <w:tcPr>
            <w:tcW w:w="3826" w:type="dxa"/>
            <w:tcBorders>
              <w:top w:val="single" w:color="auto" w:sz="4" w:space="0"/>
              <w:left w:val="nil"/>
              <w:bottom w:val="single" w:color="auto" w:sz="4" w:space="0"/>
              <w:right w:val="single" w:color="auto" w:sz="4" w:space="0"/>
            </w:tcBorders>
            <w:vAlign w:val="center"/>
          </w:tcPr>
          <w:p>
            <w:pPr>
              <w:tabs>
                <w:tab w:val="left" w:pos="720"/>
              </w:tabs>
              <w:adjustRightInd w:val="0"/>
              <w:snapToGrid w:val="0"/>
              <w:spacing w:line="440" w:lineRule="exact"/>
              <w:rPr>
                <w:rFonts w:hint="eastAsia" w:ascii="宋体" w:hAnsi="宋体" w:eastAsia="宋体" w:cs="宋体"/>
                <w:snapToGrid w:val="0"/>
                <w:kern w:val="2"/>
                <w:sz w:val="24"/>
                <w:szCs w:val="21"/>
                <w:highlight w:val="none"/>
                <w:lang w:val="en-US" w:eastAsia="zh-CN" w:bidi="ar-SA"/>
              </w:rPr>
            </w:pPr>
            <w:r>
              <w:rPr>
                <w:rFonts w:hint="eastAsia" w:ascii="宋体" w:hAnsi="宋体" w:eastAsia="宋体" w:cs="宋体"/>
                <w:snapToGrid w:val="0"/>
                <w:kern w:val="2"/>
                <w:sz w:val="24"/>
                <w:szCs w:val="21"/>
                <w:highlight w:val="none"/>
                <w:lang w:val="en-US" w:eastAsia="zh-CN" w:bidi="ar-SA"/>
              </w:rPr>
              <w:t>区级以下河道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6" w:type="dxa"/>
            <w:tcBorders>
              <w:top w:val="single" w:color="auto" w:sz="4" w:space="0"/>
              <w:left w:val="single" w:color="auto" w:sz="4" w:space="0"/>
              <w:bottom w:val="single" w:color="auto" w:sz="4" w:space="0"/>
              <w:right w:val="single" w:color="auto" w:sz="4" w:space="0"/>
            </w:tcBorders>
            <w:vAlign w:val="center"/>
          </w:tcPr>
          <w:p>
            <w:pPr>
              <w:tabs>
                <w:tab w:val="left" w:pos="720"/>
              </w:tabs>
              <w:adjustRightInd w:val="0"/>
              <w:snapToGrid w:val="0"/>
              <w:spacing w:line="440" w:lineRule="exact"/>
              <w:rPr>
                <w:rFonts w:hint="eastAsia" w:ascii="宋体" w:hAnsi="宋体" w:eastAsia="宋体" w:cs="宋体"/>
                <w:snapToGrid w:val="0"/>
                <w:kern w:val="2"/>
                <w:sz w:val="24"/>
                <w:szCs w:val="21"/>
                <w:highlight w:val="none"/>
                <w:lang w:val="en-US" w:eastAsia="zh-CN" w:bidi="ar-SA"/>
              </w:rPr>
            </w:pPr>
            <w:r>
              <w:rPr>
                <w:rFonts w:hint="eastAsia" w:ascii="宋体" w:hAnsi="宋体" w:eastAsia="宋体" w:cs="宋体"/>
                <w:snapToGrid w:val="0"/>
                <w:kern w:val="2"/>
                <w:sz w:val="24"/>
                <w:szCs w:val="21"/>
                <w:highlight w:val="none"/>
                <w:lang w:val="en-US" w:eastAsia="zh-CN" w:bidi="ar-SA"/>
              </w:rPr>
              <w:t>质量要求</w:t>
            </w:r>
          </w:p>
        </w:tc>
        <w:tc>
          <w:tcPr>
            <w:tcW w:w="4282" w:type="dxa"/>
            <w:tcBorders>
              <w:top w:val="single" w:color="auto" w:sz="4" w:space="0"/>
              <w:left w:val="nil"/>
              <w:bottom w:val="single" w:color="auto" w:sz="4" w:space="0"/>
              <w:right w:val="single" w:color="auto" w:sz="4" w:space="0"/>
            </w:tcBorders>
            <w:vAlign w:val="top"/>
          </w:tcPr>
          <w:p>
            <w:pPr>
              <w:tabs>
                <w:tab w:val="left" w:pos="720"/>
              </w:tabs>
              <w:adjustRightInd w:val="0"/>
              <w:snapToGrid w:val="0"/>
              <w:spacing w:line="440" w:lineRule="exact"/>
              <w:rPr>
                <w:rFonts w:hint="eastAsia" w:ascii="宋体" w:hAnsi="宋体" w:eastAsia="宋体" w:cs="宋体"/>
                <w:snapToGrid w:val="0"/>
                <w:kern w:val="2"/>
                <w:sz w:val="24"/>
                <w:szCs w:val="21"/>
                <w:highlight w:val="none"/>
                <w:lang w:val="en-US" w:eastAsia="zh-CN" w:bidi="ar-SA"/>
              </w:rPr>
            </w:pPr>
            <w:r>
              <w:rPr>
                <w:rFonts w:hint="eastAsia" w:ascii="宋体" w:hAnsi="宋体" w:eastAsia="宋体" w:cs="宋体"/>
                <w:snapToGrid w:val="0"/>
                <w:kern w:val="2"/>
                <w:sz w:val="24"/>
                <w:szCs w:val="21"/>
                <w:highlight w:val="none"/>
                <w:lang w:val="en-US" w:eastAsia="zh-CN" w:bidi="ar-SA"/>
              </w:rPr>
              <w:t>河面清洁无垃圾、无杂草落叶，水生植物有序养殖，有效控制；河岸（滩）无垃圾、无污垢和卫生死角；两侧管理控制区内无成堆、成片垃圾杂物及明显散落垃圾；垃圾日产日清，规范处置。</w:t>
            </w:r>
          </w:p>
        </w:tc>
        <w:tc>
          <w:tcPr>
            <w:tcW w:w="3826" w:type="dxa"/>
            <w:tcBorders>
              <w:top w:val="single" w:color="auto" w:sz="4" w:space="0"/>
              <w:left w:val="nil"/>
              <w:bottom w:val="single" w:color="auto" w:sz="4" w:space="0"/>
              <w:right w:val="single" w:color="auto" w:sz="4" w:space="0"/>
            </w:tcBorders>
            <w:vAlign w:val="top"/>
          </w:tcPr>
          <w:p>
            <w:pPr>
              <w:tabs>
                <w:tab w:val="left" w:pos="720"/>
              </w:tabs>
              <w:adjustRightInd w:val="0"/>
              <w:snapToGrid w:val="0"/>
              <w:spacing w:line="440" w:lineRule="exact"/>
              <w:rPr>
                <w:rFonts w:hint="eastAsia" w:ascii="宋体" w:hAnsi="宋体" w:eastAsia="宋体" w:cs="宋体"/>
                <w:snapToGrid w:val="0"/>
                <w:kern w:val="2"/>
                <w:sz w:val="24"/>
                <w:szCs w:val="21"/>
                <w:highlight w:val="none"/>
                <w:lang w:val="en-US" w:eastAsia="zh-CN" w:bidi="ar-SA"/>
              </w:rPr>
            </w:pPr>
            <w:r>
              <w:rPr>
                <w:rFonts w:hint="eastAsia" w:ascii="宋体" w:hAnsi="宋体" w:eastAsia="宋体" w:cs="宋体"/>
                <w:snapToGrid w:val="0"/>
                <w:kern w:val="2"/>
                <w:sz w:val="24"/>
                <w:szCs w:val="21"/>
                <w:highlight w:val="none"/>
                <w:lang w:val="en-US" w:eastAsia="zh-CN" w:bidi="ar-SA"/>
              </w:rPr>
              <w:t>河面清洁无明显散落垃圾，河岸（滩）无成堆垃圾和卫生死角；两侧管理控制区内无成堆、成片垃圾杂物及明显散落垃圾；垃圾日产日清，规范处置。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286" w:type="dxa"/>
            <w:tcBorders>
              <w:top w:val="single" w:color="auto" w:sz="4" w:space="0"/>
              <w:left w:val="single" w:color="auto" w:sz="4" w:space="0"/>
              <w:bottom w:val="single" w:color="auto" w:sz="4" w:space="0"/>
              <w:right w:val="single" w:color="auto" w:sz="4" w:space="0"/>
            </w:tcBorders>
            <w:vAlign w:val="center"/>
          </w:tcPr>
          <w:p>
            <w:pPr>
              <w:tabs>
                <w:tab w:val="left" w:pos="720"/>
              </w:tabs>
              <w:adjustRightInd w:val="0"/>
              <w:snapToGrid w:val="0"/>
              <w:spacing w:line="440" w:lineRule="exact"/>
              <w:rPr>
                <w:rFonts w:hint="eastAsia" w:ascii="宋体" w:hAnsi="宋体" w:eastAsia="宋体" w:cs="宋体"/>
                <w:snapToGrid w:val="0"/>
                <w:kern w:val="2"/>
                <w:sz w:val="24"/>
                <w:szCs w:val="21"/>
                <w:highlight w:val="none"/>
                <w:lang w:val="en-US" w:eastAsia="zh-CN" w:bidi="ar-SA"/>
              </w:rPr>
            </w:pPr>
            <w:r>
              <w:rPr>
                <w:rFonts w:hint="eastAsia" w:ascii="宋体" w:hAnsi="宋体" w:eastAsia="宋体" w:cs="宋体"/>
                <w:snapToGrid w:val="0"/>
                <w:kern w:val="2"/>
                <w:sz w:val="24"/>
                <w:szCs w:val="21"/>
                <w:highlight w:val="none"/>
                <w:lang w:val="en-US" w:eastAsia="zh-CN" w:bidi="ar-SA"/>
              </w:rPr>
              <w:t>保洁时间</w:t>
            </w:r>
          </w:p>
        </w:tc>
        <w:tc>
          <w:tcPr>
            <w:tcW w:w="8108" w:type="dxa"/>
            <w:gridSpan w:val="2"/>
            <w:tcBorders>
              <w:top w:val="single" w:color="auto" w:sz="4" w:space="0"/>
              <w:left w:val="nil"/>
              <w:bottom w:val="single" w:color="auto" w:sz="4" w:space="0"/>
              <w:right w:val="single" w:color="auto" w:sz="4" w:space="0"/>
            </w:tcBorders>
            <w:vAlign w:val="center"/>
          </w:tcPr>
          <w:p>
            <w:pPr>
              <w:tabs>
                <w:tab w:val="left" w:pos="720"/>
              </w:tabs>
              <w:adjustRightInd w:val="0"/>
              <w:snapToGrid w:val="0"/>
              <w:spacing w:line="440" w:lineRule="exact"/>
              <w:rPr>
                <w:rFonts w:hint="eastAsia" w:ascii="宋体" w:hAnsi="宋体" w:eastAsia="宋体" w:cs="宋体"/>
                <w:snapToGrid w:val="0"/>
                <w:kern w:val="2"/>
                <w:sz w:val="24"/>
                <w:szCs w:val="21"/>
                <w:highlight w:val="none"/>
                <w:lang w:val="en-US" w:eastAsia="zh-CN" w:bidi="ar-SA"/>
              </w:rPr>
            </w:pPr>
            <w:r>
              <w:rPr>
                <w:rFonts w:hint="eastAsia" w:ascii="宋体" w:hAnsi="宋体" w:eastAsia="宋体" w:cs="宋体"/>
                <w:snapToGrid w:val="0"/>
                <w:kern w:val="2"/>
                <w:sz w:val="24"/>
                <w:szCs w:val="21"/>
                <w:highlight w:val="none"/>
                <w:lang w:val="en-US" w:eastAsia="zh-CN" w:bidi="ar-SA"/>
              </w:rPr>
              <w:t>10小时（1-4月，11-12月）；12小时（5-10月）。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6" w:type="dxa"/>
            <w:tcBorders>
              <w:top w:val="single" w:color="auto" w:sz="4" w:space="0"/>
              <w:left w:val="single" w:color="auto" w:sz="4" w:space="0"/>
              <w:bottom w:val="single" w:color="auto" w:sz="4" w:space="0"/>
              <w:right w:val="single" w:color="auto" w:sz="4" w:space="0"/>
            </w:tcBorders>
            <w:vAlign w:val="center"/>
          </w:tcPr>
          <w:p>
            <w:pPr>
              <w:tabs>
                <w:tab w:val="left" w:pos="720"/>
              </w:tabs>
              <w:adjustRightInd w:val="0"/>
              <w:snapToGrid w:val="0"/>
              <w:spacing w:line="440" w:lineRule="exact"/>
              <w:rPr>
                <w:rFonts w:hint="eastAsia" w:ascii="宋体" w:hAnsi="宋体" w:eastAsia="宋体" w:cs="宋体"/>
                <w:snapToGrid w:val="0"/>
                <w:kern w:val="2"/>
                <w:sz w:val="24"/>
                <w:szCs w:val="21"/>
                <w:highlight w:val="none"/>
                <w:lang w:val="en-US" w:eastAsia="zh-CN" w:bidi="ar-SA"/>
              </w:rPr>
            </w:pPr>
            <w:r>
              <w:rPr>
                <w:rFonts w:hint="eastAsia" w:ascii="宋体" w:hAnsi="宋体" w:eastAsia="宋体" w:cs="宋体"/>
                <w:snapToGrid w:val="0"/>
                <w:kern w:val="2"/>
                <w:sz w:val="24"/>
                <w:szCs w:val="21"/>
                <w:highlight w:val="none"/>
                <w:lang w:val="en-US" w:eastAsia="zh-CN" w:bidi="ar-SA"/>
              </w:rPr>
              <w:t>每天清扫次数</w:t>
            </w:r>
          </w:p>
        </w:tc>
        <w:tc>
          <w:tcPr>
            <w:tcW w:w="4282" w:type="dxa"/>
            <w:tcBorders>
              <w:top w:val="single" w:color="auto" w:sz="4" w:space="0"/>
              <w:left w:val="nil"/>
              <w:bottom w:val="single" w:color="auto" w:sz="4" w:space="0"/>
              <w:right w:val="single" w:color="auto" w:sz="4" w:space="0"/>
            </w:tcBorders>
            <w:vAlign w:val="center"/>
          </w:tcPr>
          <w:p>
            <w:pPr>
              <w:tabs>
                <w:tab w:val="left" w:pos="720"/>
              </w:tabs>
              <w:adjustRightInd w:val="0"/>
              <w:snapToGrid w:val="0"/>
              <w:spacing w:line="440" w:lineRule="exact"/>
              <w:rPr>
                <w:rFonts w:hint="eastAsia" w:ascii="宋体" w:hAnsi="宋体" w:eastAsia="宋体" w:cs="宋体"/>
                <w:snapToGrid w:val="0"/>
                <w:kern w:val="2"/>
                <w:sz w:val="24"/>
                <w:szCs w:val="21"/>
                <w:highlight w:val="none"/>
                <w:lang w:val="en-US" w:eastAsia="zh-CN" w:bidi="ar-SA"/>
              </w:rPr>
            </w:pPr>
            <w:r>
              <w:rPr>
                <w:rFonts w:hint="eastAsia" w:ascii="宋体" w:hAnsi="宋体" w:eastAsia="宋体" w:cs="宋体"/>
                <w:snapToGrid w:val="0"/>
                <w:kern w:val="2"/>
                <w:sz w:val="24"/>
                <w:szCs w:val="21"/>
                <w:highlight w:val="none"/>
                <w:lang w:val="en-US" w:eastAsia="zh-CN" w:bidi="ar-SA"/>
              </w:rPr>
              <w:t>不少于2次；巡回保洁。</w:t>
            </w:r>
          </w:p>
        </w:tc>
        <w:tc>
          <w:tcPr>
            <w:tcW w:w="3826" w:type="dxa"/>
            <w:tcBorders>
              <w:top w:val="single" w:color="auto" w:sz="4" w:space="0"/>
              <w:left w:val="nil"/>
              <w:bottom w:val="single" w:color="auto" w:sz="4" w:space="0"/>
              <w:right w:val="single" w:color="auto" w:sz="4" w:space="0"/>
            </w:tcBorders>
            <w:vAlign w:val="center"/>
          </w:tcPr>
          <w:p>
            <w:pPr>
              <w:tabs>
                <w:tab w:val="left" w:pos="720"/>
              </w:tabs>
              <w:adjustRightInd w:val="0"/>
              <w:snapToGrid w:val="0"/>
              <w:spacing w:line="440" w:lineRule="exact"/>
              <w:rPr>
                <w:rFonts w:hint="eastAsia" w:ascii="宋体" w:hAnsi="宋体" w:eastAsia="宋体" w:cs="宋体"/>
                <w:snapToGrid w:val="0"/>
                <w:kern w:val="2"/>
                <w:sz w:val="24"/>
                <w:szCs w:val="21"/>
                <w:highlight w:val="none"/>
                <w:lang w:val="en-US" w:eastAsia="zh-CN" w:bidi="ar-SA"/>
              </w:rPr>
            </w:pPr>
            <w:r>
              <w:rPr>
                <w:rFonts w:hint="eastAsia" w:ascii="宋体" w:hAnsi="宋体" w:eastAsia="宋体" w:cs="宋体"/>
                <w:snapToGrid w:val="0"/>
                <w:kern w:val="2"/>
                <w:sz w:val="24"/>
                <w:szCs w:val="21"/>
                <w:highlight w:val="none"/>
                <w:lang w:val="en-US" w:eastAsia="zh-CN" w:bidi="ar-SA"/>
              </w:rPr>
              <w:t>不少于2次；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6" w:type="dxa"/>
            <w:tcBorders>
              <w:top w:val="single" w:color="auto" w:sz="4" w:space="0"/>
              <w:left w:val="single" w:color="auto" w:sz="4" w:space="0"/>
              <w:bottom w:val="single" w:color="auto" w:sz="4" w:space="0"/>
              <w:right w:val="single" w:color="auto" w:sz="4" w:space="0"/>
            </w:tcBorders>
            <w:vAlign w:val="center"/>
          </w:tcPr>
          <w:p>
            <w:pPr>
              <w:tabs>
                <w:tab w:val="left" w:pos="720"/>
              </w:tabs>
              <w:adjustRightInd w:val="0"/>
              <w:snapToGrid w:val="0"/>
              <w:spacing w:line="440" w:lineRule="exact"/>
              <w:rPr>
                <w:rFonts w:hint="eastAsia" w:ascii="宋体" w:hAnsi="宋体" w:eastAsia="宋体" w:cs="宋体"/>
                <w:snapToGrid w:val="0"/>
                <w:kern w:val="2"/>
                <w:sz w:val="24"/>
                <w:szCs w:val="21"/>
                <w:highlight w:val="none"/>
                <w:lang w:val="en-US" w:eastAsia="zh-CN" w:bidi="ar-SA"/>
              </w:rPr>
            </w:pPr>
            <w:r>
              <w:rPr>
                <w:rFonts w:hint="eastAsia" w:ascii="宋体" w:hAnsi="宋体" w:eastAsia="宋体" w:cs="宋体"/>
                <w:snapToGrid w:val="0"/>
                <w:kern w:val="2"/>
                <w:sz w:val="24"/>
                <w:szCs w:val="21"/>
                <w:highlight w:val="none"/>
                <w:lang w:val="en-US" w:eastAsia="zh-CN" w:bidi="ar-SA"/>
              </w:rPr>
              <w:t>备注</w:t>
            </w:r>
          </w:p>
        </w:tc>
        <w:tc>
          <w:tcPr>
            <w:tcW w:w="8108" w:type="dxa"/>
            <w:gridSpan w:val="2"/>
            <w:tcBorders>
              <w:top w:val="single" w:color="auto" w:sz="4" w:space="0"/>
              <w:left w:val="nil"/>
              <w:bottom w:val="single" w:color="auto" w:sz="4" w:space="0"/>
              <w:right w:val="single" w:color="auto" w:sz="4" w:space="0"/>
            </w:tcBorders>
            <w:vAlign w:val="center"/>
          </w:tcPr>
          <w:p>
            <w:pPr>
              <w:tabs>
                <w:tab w:val="left" w:pos="720"/>
              </w:tabs>
              <w:adjustRightInd w:val="0"/>
              <w:snapToGrid w:val="0"/>
              <w:spacing w:line="440" w:lineRule="exact"/>
              <w:rPr>
                <w:rFonts w:hint="eastAsia" w:ascii="宋体" w:hAnsi="宋体" w:eastAsia="宋体" w:cs="宋体"/>
                <w:snapToGrid w:val="0"/>
                <w:kern w:val="2"/>
                <w:sz w:val="24"/>
                <w:szCs w:val="21"/>
                <w:highlight w:val="none"/>
                <w:lang w:val="en-US" w:eastAsia="zh-CN" w:bidi="ar-SA"/>
              </w:rPr>
            </w:pPr>
            <w:r>
              <w:rPr>
                <w:rFonts w:hint="eastAsia" w:ascii="宋体" w:hAnsi="宋体" w:eastAsia="宋体" w:cs="宋体"/>
                <w:snapToGrid w:val="0"/>
                <w:kern w:val="2"/>
                <w:sz w:val="24"/>
                <w:szCs w:val="21"/>
                <w:highlight w:val="none"/>
                <w:lang w:val="en-US" w:eastAsia="zh-CN" w:bidi="ar-SA"/>
              </w:rPr>
              <w:t>夏季高温期间由保洁单位合理调整作业时间；</w:t>
            </w:r>
          </w:p>
          <w:p>
            <w:pPr>
              <w:tabs>
                <w:tab w:val="left" w:pos="720"/>
              </w:tabs>
              <w:adjustRightInd w:val="0"/>
              <w:snapToGrid w:val="0"/>
              <w:spacing w:line="440" w:lineRule="exact"/>
              <w:rPr>
                <w:rFonts w:hint="eastAsia" w:ascii="宋体" w:hAnsi="宋体" w:eastAsia="宋体" w:cs="宋体"/>
                <w:snapToGrid w:val="0"/>
                <w:kern w:val="2"/>
                <w:sz w:val="24"/>
                <w:szCs w:val="21"/>
                <w:highlight w:val="none"/>
                <w:lang w:val="en-US" w:eastAsia="zh-CN" w:bidi="ar-SA"/>
              </w:rPr>
            </w:pPr>
            <w:r>
              <w:rPr>
                <w:rFonts w:hint="eastAsia" w:ascii="宋体" w:hAnsi="宋体" w:eastAsia="宋体" w:cs="宋体"/>
                <w:snapToGrid w:val="0"/>
                <w:kern w:val="2"/>
                <w:sz w:val="24"/>
                <w:szCs w:val="21"/>
                <w:highlight w:val="none"/>
                <w:lang w:val="en-US" w:eastAsia="zh-CN" w:bidi="ar-SA"/>
              </w:rPr>
              <w:t>重点整治河道质量标准参照区级河道执行。</w:t>
            </w:r>
          </w:p>
        </w:tc>
      </w:tr>
    </w:tbl>
    <w:p>
      <w:pPr>
        <w:tabs>
          <w:tab w:val="left" w:pos="720"/>
        </w:tabs>
        <w:adjustRightInd w:val="0"/>
        <w:snapToGrid w:val="0"/>
        <w:spacing w:line="440" w:lineRule="exact"/>
        <w:rPr>
          <w:rFonts w:hint="eastAsia" w:ascii="宋体" w:hAnsi="宋体" w:eastAsia="宋体" w:cs="宋体"/>
          <w:b/>
          <w:bCs/>
          <w:snapToGrid w:val="0"/>
          <w:kern w:val="2"/>
          <w:sz w:val="24"/>
          <w:szCs w:val="21"/>
          <w:highlight w:val="none"/>
          <w:lang w:val="en-US" w:eastAsia="zh-CN" w:bidi="ar-SA"/>
        </w:rPr>
      </w:pPr>
      <w:r>
        <w:rPr>
          <w:rFonts w:hint="eastAsia" w:ascii="宋体" w:hAnsi="宋体" w:eastAsia="宋体" w:cs="宋体"/>
          <w:b/>
          <w:bCs/>
          <w:snapToGrid w:val="0"/>
          <w:kern w:val="2"/>
          <w:sz w:val="24"/>
          <w:szCs w:val="21"/>
          <w:highlight w:val="none"/>
          <w:lang w:val="en-US" w:eastAsia="zh-CN" w:bidi="ar-SA"/>
        </w:rPr>
        <w:t>河道保洁要求：</w:t>
      </w:r>
    </w:p>
    <w:p>
      <w:pPr>
        <w:tabs>
          <w:tab w:val="left" w:pos="720"/>
        </w:tabs>
        <w:adjustRightInd w:val="0"/>
        <w:snapToGrid w:val="0"/>
        <w:spacing w:line="440" w:lineRule="exact"/>
        <w:rPr>
          <w:rFonts w:hint="eastAsia" w:ascii="宋体" w:hAnsi="宋体" w:eastAsia="宋体" w:cs="宋体"/>
          <w:snapToGrid w:val="0"/>
          <w:kern w:val="2"/>
          <w:sz w:val="24"/>
          <w:szCs w:val="21"/>
          <w:highlight w:val="none"/>
          <w:lang w:val="en-US" w:eastAsia="zh-CN" w:bidi="ar-SA"/>
        </w:rPr>
      </w:pPr>
      <w:r>
        <w:rPr>
          <w:rFonts w:hint="eastAsia" w:ascii="宋体" w:hAnsi="宋体" w:eastAsia="宋体" w:cs="宋体"/>
          <w:snapToGrid w:val="0"/>
          <w:kern w:val="2"/>
          <w:sz w:val="24"/>
          <w:szCs w:val="21"/>
          <w:highlight w:val="none"/>
          <w:lang w:val="en-US" w:eastAsia="zh-CN" w:bidi="ar-SA"/>
        </w:rPr>
        <w:t>保洁河道落实专人专船负责保洁。要求10小时（1-4月，11-12月）；12小时（5-10月）。循环保洁，确保两岸河坡干净整洁，垃圾当日清理并运送至垃圾中转站。打捞招标清单范围内河道水面杂草、垃圾、漂浮物（包括各类垃圾、水葫芦和浮萍等）、枯枝、网具等，清除河滩斜坡滩地及河道两岸迎水坡5米范围内的生活建筑垃圾等。垃圾日产日清运至垃圾中转站，死牲畜及时报告镇街进行无害化消毒处理。对沿途企业单位和个人是否向河道排放污水情况及向河道倾倒建筑垃圾，是否有违法建设行为进行巡查，一旦发现及时向招标人汇报并及时清理。</w:t>
      </w:r>
    </w:p>
    <w:p>
      <w:pPr>
        <w:tabs>
          <w:tab w:val="left" w:pos="720"/>
        </w:tabs>
        <w:adjustRightInd w:val="0"/>
        <w:snapToGrid w:val="0"/>
        <w:spacing w:line="440" w:lineRule="exact"/>
        <w:rPr>
          <w:rFonts w:hint="eastAsia" w:ascii="宋体" w:hAnsi="宋体" w:eastAsia="宋体" w:cs="宋体"/>
          <w:b/>
          <w:bCs/>
          <w:snapToGrid w:val="0"/>
          <w:kern w:val="2"/>
          <w:sz w:val="24"/>
          <w:szCs w:val="21"/>
          <w:highlight w:val="none"/>
          <w:lang w:val="en-US" w:eastAsia="zh-CN" w:bidi="ar-SA"/>
        </w:rPr>
      </w:pPr>
      <w:r>
        <w:rPr>
          <w:rFonts w:hint="eastAsia" w:ascii="宋体" w:hAnsi="宋体" w:eastAsia="宋体" w:cs="宋体"/>
          <w:b/>
          <w:bCs/>
          <w:snapToGrid w:val="0"/>
          <w:kern w:val="2"/>
          <w:sz w:val="24"/>
          <w:szCs w:val="21"/>
          <w:highlight w:val="none"/>
          <w:lang w:val="en-US" w:eastAsia="zh-CN" w:bidi="ar-SA"/>
        </w:rPr>
        <w:t>集镇小沟小渠的清理：</w:t>
      </w:r>
    </w:p>
    <w:p>
      <w:pPr>
        <w:tabs>
          <w:tab w:val="left" w:pos="720"/>
        </w:tabs>
        <w:adjustRightInd w:val="0"/>
        <w:snapToGrid w:val="0"/>
        <w:spacing w:line="440" w:lineRule="exact"/>
        <w:rPr>
          <w:rFonts w:hint="eastAsia" w:ascii="宋体" w:hAnsi="宋体" w:eastAsia="宋体" w:cs="宋体"/>
          <w:snapToGrid w:val="0"/>
          <w:kern w:val="2"/>
          <w:sz w:val="24"/>
          <w:szCs w:val="21"/>
          <w:highlight w:val="none"/>
          <w:lang w:val="zh-CN" w:eastAsia="zh-CN" w:bidi="ar-SA"/>
        </w:rPr>
      </w:pPr>
      <w:r>
        <w:rPr>
          <w:rFonts w:hint="eastAsia" w:ascii="宋体" w:hAnsi="宋体" w:eastAsia="宋体" w:cs="宋体"/>
          <w:snapToGrid w:val="0"/>
          <w:kern w:val="2"/>
          <w:sz w:val="24"/>
          <w:szCs w:val="21"/>
          <w:highlight w:val="none"/>
          <w:lang w:val="en-US" w:eastAsia="zh-CN" w:bidi="ar-SA"/>
        </w:rPr>
        <w:fldChar w:fldCharType="begin"/>
      </w:r>
      <w:r>
        <w:rPr>
          <w:rFonts w:hint="eastAsia" w:ascii="宋体" w:hAnsi="宋体" w:eastAsia="宋体" w:cs="宋体"/>
          <w:snapToGrid w:val="0"/>
          <w:kern w:val="2"/>
          <w:sz w:val="24"/>
          <w:szCs w:val="21"/>
          <w:highlight w:val="none"/>
          <w:lang w:val="en-US" w:eastAsia="zh-CN" w:bidi="ar-SA"/>
        </w:rPr>
        <w:instrText xml:space="preserve"> = 1 \* GB3 \* MERGEFORMAT </w:instrText>
      </w:r>
      <w:r>
        <w:rPr>
          <w:rFonts w:hint="eastAsia" w:ascii="宋体" w:hAnsi="宋体" w:eastAsia="宋体" w:cs="宋体"/>
          <w:snapToGrid w:val="0"/>
          <w:kern w:val="2"/>
          <w:sz w:val="24"/>
          <w:szCs w:val="21"/>
          <w:highlight w:val="none"/>
          <w:lang w:val="en-US" w:eastAsia="zh-CN" w:bidi="ar-SA"/>
        </w:rPr>
        <w:fldChar w:fldCharType="separate"/>
      </w:r>
      <w:r>
        <w:rPr>
          <w:rFonts w:hint="eastAsia" w:ascii="宋体" w:hAnsi="宋体" w:eastAsia="宋体" w:cs="宋体"/>
          <w:snapToGrid w:val="0"/>
          <w:kern w:val="2"/>
          <w:sz w:val="24"/>
          <w:szCs w:val="21"/>
          <w:highlight w:val="none"/>
          <w:lang w:val="en-US" w:eastAsia="zh-CN" w:bidi="ar-SA"/>
        </w:rPr>
        <w:t>①</w:t>
      </w:r>
      <w:r>
        <w:rPr>
          <w:rFonts w:hint="eastAsia" w:ascii="宋体" w:hAnsi="宋体" w:eastAsia="宋体" w:cs="宋体"/>
          <w:snapToGrid w:val="0"/>
          <w:kern w:val="2"/>
          <w:sz w:val="24"/>
          <w:szCs w:val="21"/>
          <w:highlight w:val="none"/>
          <w:lang w:val="en-US" w:eastAsia="zh-CN" w:bidi="ar-SA"/>
        </w:rPr>
        <w:fldChar w:fldCharType="end"/>
      </w:r>
      <w:r>
        <w:rPr>
          <w:rFonts w:hint="eastAsia" w:ascii="宋体" w:hAnsi="宋体" w:eastAsia="宋体" w:cs="宋体"/>
          <w:snapToGrid w:val="0"/>
          <w:kern w:val="2"/>
          <w:sz w:val="24"/>
          <w:szCs w:val="21"/>
          <w:highlight w:val="none"/>
          <w:lang w:val="zh-CN" w:eastAsia="zh-CN" w:bidi="ar-SA"/>
        </w:rPr>
        <w:t>小沟小渠清洁无明显散落垃圾，无成堆垃圾和卫生死角；两侧管理控制区内无成堆、成片垃圾杂物及明显散落垃圾。</w:t>
      </w:r>
    </w:p>
    <w:p>
      <w:pPr>
        <w:tabs>
          <w:tab w:val="left" w:pos="720"/>
        </w:tabs>
        <w:adjustRightInd w:val="0"/>
        <w:snapToGrid w:val="0"/>
        <w:spacing w:line="440" w:lineRule="exact"/>
        <w:rPr>
          <w:rFonts w:hint="eastAsia" w:ascii="宋体" w:hAnsi="宋体" w:eastAsia="宋体" w:cs="宋体"/>
          <w:snapToGrid w:val="0"/>
          <w:kern w:val="2"/>
          <w:sz w:val="24"/>
          <w:szCs w:val="21"/>
          <w:highlight w:val="none"/>
          <w:lang w:val="en-US" w:eastAsia="zh-CN" w:bidi="ar-SA"/>
        </w:rPr>
      </w:pPr>
      <w:r>
        <w:rPr>
          <w:rFonts w:hint="eastAsia" w:ascii="宋体" w:hAnsi="宋体" w:eastAsia="宋体" w:cs="宋体"/>
          <w:snapToGrid w:val="0"/>
          <w:kern w:val="2"/>
          <w:sz w:val="24"/>
          <w:szCs w:val="21"/>
          <w:highlight w:val="none"/>
          <w:lang w:val="en-US" w:eastAsia="zh-CN" w:bidi="ar-SA"/>
        </w:rPr>
        <w:fldChar w:fldCharType="begin"/>
      </w:r>
      <w:r>
        <w:rPr>
          <w:rFonts w:hint="eastAsia" w:ascii="宋体" w:hAnsi="宋体" w:eastAsia="宋体" w:cs="宋体"/>
          <w:snapToGrid w:val="0"/>
          <w:kern w:val="2"/>
          <w:sz w:val="24"/>
          <w:szCs w:val="21"/>
          <w:highlight w:val="none"/>
          <w:lang w:val="en-US" w:eastAsia="zh-CN" w:bidi="ar-SA"/>
        </w:rPr>
        <w:instrText xml:space="preserve"> = 2 \* GB3 \* MERGEFORMAT </w:instrText>
      </w:r>
      <w:r>
        <w:rPr>
          <w:rFonts w:hint="eastAsia" w:ascii="宋体" w:hAnsi="宋体" w:eastAsia="宋体" w:cs="宋体"/>
          <w:snapToGrid w:val="0"/>
          <w:kern w:val="2"/>
          <w:sz w:val="24"/>
          <w:szCs w:val="21"/>
          <w:highlight w:val="none"/>
          <w:lang w:val="en-US" w:eastAsia="zh-CN" w:bidi="ar-SA"/>
        </w:rPr>
        <w:fldChar w:fldCharType="separate"/>
      </w:r>
      <w:r>
        <w:rPr>
          <w:rFonts w:hint="eastAsia" w:ascii="宋体" w:hAnsi="宋体" w:eastAsia="宋体" w:cs="宋体"/>
          <w:snapToGrid w:val="0"/>
          <w:kern w:val="2"/>
          <w:sz w:val="24"/>
          <w:szCs w:val="21"/>
          <w:highlight w:val="none"/>
          <w:lang w:val="en-US" w:eastAsia="zh-CN" w:bidi="ar-SA"/>
        </w:rPr>
        <w:t>②</w:t>
      </w:r>
      <w:r>
        <w:rPr>
          <w:rFonts w:hint="eastAsia" w:ascii="宋体" w:hAnsi="宋体" w:eastAsia="宋体" w:cs="宋体"/>
          <w:snapToGrid w:val="0"/>
          <w:kern w:val="2"/>
          <w:sz w:val="24"/>
          <w:szCs w:val="21"/>
          <w:highlight w:val="none"/>
          <w:lang w:val="en-US" w:eastAsia="zh-CN" w:bidi="ar-SA"/>
        </w:rPr>
        <w:fldChar w:fldCharType="end"/>
      </w:r>
      <w:r>
        <w:rPr>
          <w:rFonts w:hint="eastAsia" w:ascii="宋体" w:hAnsi="宋体" w:eastAsia="宋体" w:cs="宋体"/>
          <w:snapToGrid w:val="0"/>
          <w:kern w:val="2"/>
          <w:sz w:val="24"/>
          <w:szCs w:val="21"/>
          <w:highlight w:val="none"/>
          <w:lang w:val="en-US" w:eastAsia="zh-CN" w:bidi="ar-SA"/>
        </w:rPr>
        <w:t>垃圾日产日清运至垃圾中转站，死牲畜及时报告街道进行无害化消毒处理。对沿途企业单位和个人是否向河道排放污水情况及向河道倾倒建筑垃圾，是否有违法建设行为进行巡查，一旦发现及时向招标人汇报并及时清理。</w:t>
      </w:r>
    </w:p>
    <w:p>
      <w:pPr>
        <w:tabs>
          <w:tab w:val="left" w:pos="720"/>
        </w:tabs>
        <w:adjustRightInd w:val="0"/>
        <w:snapToGrid w:val="0"/>
        <w:spacing w:line="440" w:lineRule="exact"/>
        <w:rPr>
          <w:rFonts w:hint="eastAsia" w:ascii="宋体" w:hAnsi="宋体" w:eastAsia="宋体" w:cs="宋体"/>
          <w:snapToGrid w:val="0"/>
          <w:kern w:val="2"/>
          <w:sz w:val="24"/>
          <w:szCs w:val="21"/>
          <w:highlight w:val="none"/>
          <w:lang w:val="en-US" w:eastAsia="zh-CN" w:bidi="ar-SA"/>
        </w:rPr>
      </w:pPr>
      <w:r>
        <w:rPr>
          <w:rFonts w:hint="eastAsia" w:ascii="宋体" w:hAnsi="宋体" w:eastAsia="宋体" w:cs="宋体"/>
          <w:snapToGrid w:val="0"/>
          <w:kern w:val="2"/>
          <w:sz w:val="24"/>
          <w:szCs w:val="21"/>
          <w:highlight w:val="none"/>
          <w:lang w:val="en-US" w:eastAsia="zh-CN" w:bidi="ar-SA"/>
        </w:rPr>
        <w:fldChar w:fldCharType="begin"/>
      </w:r>
      <w:r>
        <w:rPr>
          <w:rFonts w:hint="eastAsia" w:ascii="宋体" w:hAnsi="宋体" w:eastAsia="宋体" w:cs="宋体"/>
          <w:snapToGrid w:val="0"/>
          <w:kern w:val="2"/>
          <w:sz w:val="24"/>
          <w:szCs w:val="21"/>
          <w:highlight w:val="none"/>
          <w:lang w:val="en-US" w:eastAsia="zh-CN" w:bidi="ar-SA"/>
        </w:rPr>
        <w:instrText xml:space="preserve"> = 3 \* GB3 \* MERGEFORMAT </w:instrText>
      </w:r>
      <w:r>
        <w:rPr>
          <w:rFonts w:hint="eastAsia" w:ascii="宋体" w:hAnsi="宋体" w:eastAsia="宋体" w:cs="宋体"/>
          <w:snapToGrid w:val="0"/>
          <w:kern w:val="2"/>
          <w:sz w:val="24"/>
          <w:szCs w:val="21"/>
          <w:highlight w:val="none"/>
          <w:lang w:val="en-US" w:eastAsia="zh-CN" w:bidi="ar-SA"/>
        </w:rPr>
        <w:fldChar w:fldCharType="separate"/>
      </w:r>
      <w:r>
        <w:rPr>
          <w:rFonts w:hint="eastAsia" w:ascii="宋体" w:hAnsi="宋体" w:eastAsia="宋体" w:cs="宋体"/>
          <w:snapToGrid w:val="0"/>
          <w:kern w:val="2"/>
          <w:sz w:val="24"/>
          <w:szCs w:val="21"/>
          <w:highlight w:val="none"/>
          <w:lang w:val="en-US" w:eastAsia="zh-CN" w:bidi="ar-SA"/>
        </w:rPr>
        <w:t>③</w:t>
      </w:r>
      <w:r>
        <w:rPr>
          <w:rFonts w:hint="eastAsia" w:ascii="宋体" w:hAnsi="宋体" w:eastAsia="宋体" w:cs="宋体"/>
          <w:snapToGrid w:val="0"/>
          <w:kern w:val="2"/>
          <w:sz w:val="24"/>
          <w:szCs w:val="21"/>
          <w:highlight w:val="none"/>
          <w:lang w:val="en-US" w:eastAsia="zh-CN" w:bidi="ar-SA"/>
        </w:rPr>
        <w:fldChar w:fldCharType="end"/>
      </w:r>
      <w:r>
        <w:rPr>
          <w:rFonts w:hint="eastAsia" w:ascii="宋体" w:hAnsi="宋体" w:eastAsia="宋体" w:cs="宋体"/>
          <w:snapToGrid w:val="0"/>
          <w:kern w:val="2"/>
          <w:sz w:val="24"/>
          <w:szCs w:val="21"/>
          <w:highlight w:val="none"/>
          <w:lang w:val="en-US" w:eastAsia="zh-CN" w:bidi="ar-SA"/>
        </w:rPr>
        <w:t>每日清洁不少于2次。</w:t>
      </w:r>
    </w:p>
    <w:p>
      <w:pPr>
        <w:tabs>
          <w:tab w:val="left" w:pos="720"/>
        </w:tabs>
        <w:adjustRightInd w:val="0"/>
        <w:snapToGrid w:val="0"/>
        <w:spacing w:line="440" w:lineRule="exact"/>
        <w:rPr>
          <w:rFonts w:hint="eastAsia" w:ascii="宋体" w:hAnsi="宋体" w:eastAsia="宋体" w:cs="宋体"/>
          <w:snapToGrid w:val="0"/>
          <w:kern w:val="2"/>
          <w:sz w:val="24"/>
          <w:szCs w:val="21"/>
          <w:highlight w:val="none"/>
          <w:lang w:val="en-US" w:eastAsia="zh-CN" w:bidi="ar-SA"/>
        </w:rPr>
      </w:pPr>
      <w:r>
        <w:rPr>
          <w:rFonts w:hint="eastAsia" w:ascii="宋体" w:hAnsi="宋体" w:eastAsia="宋体" w:cs="宋体"/>
          <w:snapToGrid w:val="0"/>
          <w:kern w:val="2"/>
          <w:sz w:val="24"/>
          <w:szCs w:val="21"/>
          <w:highlight w:val="none"/>
          <w:lang w:val="en-US" w:eastAsia="zh-CN" w:bidi="ar-SA"/>
        </w:rPr>
        <w:fldChar w:fldCharType="begin"/>
      </w:r>
      <w:r>
        <w:rPr>
          <w:rFonts w:hint="eastAsia" w:ascii="宋体" w:hAnsi="宋体" w:eastAsia="宋体" w:cs="宋体"/>
          <w:snapToGrid w:val="0"/>
          <w:kern w:val="2"/>
          <w:sz w:val="24"/>
          <w:szCs w:val="21"/>
          <w:highlight w:val="none"/>
          <w:lang w:val="en-US" w:eastAsia="zh-CN" w:bidi="ar-SA"/>
        </w:rPr>
        <w:instrText xml:space="preserve"> = 4 \* GB3 \* MERGEFORMAT </w:instrText>
      </w:r>
      <w:r>
        <w:rPr>
          <w:rFonts w:hint="eastAsia" w:ascii="宋体" w:hAnsi="宋体" w:eastAsia="宋体" w:cs="宋体"/>
          <w:snapToGrid w:val="0"/>
          <w:kern w:val="2"/>
          <w:sz w:val="24"/>
          <w:szCs w:val="21"/>
          <w:highlight w:val="none"/>
          <w:lang w:val="en-US" w:eastAsia="zh-CN" w:bidi="ar-SA"/>
        </w:rPr>
        <w:fldChar w:fldCharType="separate"/>
      </w:r>
      <w:r>
        <w:rPr>
          <w:rFonts w:hint="eastAsia" w:ascii="宋体" w:hAnsi="宋体" w:eastAsia="宋体" w:cs="宋体"/>
          <w:snapToGrid w:val="0"/>
          <w:kern w:val="2"/>
          <w:sz w:val="24"/>
          <w:szCs w:val="21"/>
          <w:highlight w:val="none"/>
          <w:lang w:val="en-US" w:eastAsia="zh-CN" w:bidi="ar-SA"/>
        </w:rPr>
        <w:t>④</w:t>
      </w:r>
      <w:r>
        <w:rPr>
          <w:rFonts w:hint="eastAsia" w:ascii="宋体" w:hAnsi="宋体" w:eastAsia="宋体" w:cs="宋体"/>
          <w:snapToGrid w:val="0"/>
          <w:kern w:val="2"/>
          <w:sz w:val="24"/>
          <w:szCs w:val="21"/>
          <w:highlight w:val="none"/>
          <w:lang w:val="en-US" w:eastAsia="zh-CN" w:bidi="ar-SA"/>
        </w:rPr>
        <w:fldChar w:fldCharType="end"/>
      </w:r>
      <w:r>
        <w:rPr>
          <w:rFonts w:hint="eastAsia" w:ascii="宋体" w:hAnsi="宋体" w:eastAsia="宋体" w:cs="宋体"/>
          <w:snapToGrid w:val="0"/>
          <w:kern w:val="2"/>
          <w:sz w:val="24"/>
          <w:szCs w:val="21"/>
          <w:highlight w:val="none"/>
          <w:lang w:val="en-US" w:eastAsia="zh-CN" w:bidi="ar-SA"/>
        </w:rPr>
        <w:t>范围内干净整洁，无散落垃圾，无明显异味，墙面无明显积灰、污渍，无污水乱排。</w:t>
      </w:r>
    </w:p>
    <w:p>
      <w:pPr>
        <w:tabs>
          <w:tab w:val="left" w:pos="720"/>
        </w:tabs>
        <w:adjustRightInd w:val="0"/>
        <w:snapToGrid w:val="0"/>
        <w:spacing w:line="440" w:lineRule="exact"/>
        <w:rPr>
          <w:rFonts w:hint="eastAsia" w:ascii="宋体" w:hAnsi="宋体" w:eastAsia="宋体" w:cs="宋体"/>
          <w:snapToGrid w:val="0"/>
          <w:kern w:val="2"/>
          <w:sz w:val="24"/>
          <w:szCs w:val="21"/>
          <w:highlight w:val="none"/>
          <w:lang w:val="en-US" w:eastAsia="zh-CN" w:bidi="ar-SA"/>
        </w:rPr>
      </w:pPr>
    </w:p>
    <w:p>
      <w:pPr>
        <w:tabs>
          <w:tab w:val="left" w:pos="720"/>
        </w:tabs>
        <w:adjustRightInd w:val="0"/>
        <w:snapToGrid w:val="0"/>
        <w:spacing w:line="440" w:lineRule="exact"/>
        <w:rPr>
          <w:rFonts w:hint="eastAsia" w:ascii="宋体" w:hAnsi="宋体" w:eastAsia="宋体" w:cs="宋体"/>
          <w:b/>
          <w:bCs/>
          <w:snapToGrid w:val="0"/>
          <w:kern w:val="2"/>
          <w:sz w:val="24"/>
          <w:szCs w:val="21"/>
          <w:highlight w:val="none"/>
          <w:lang w:val="en-US" w:eastAsia="zh-CN" w:bidi="ar-SA"/>
        </w:rPr>
      </w:pPr>
      <w:r>
        <w:rPr>
          <w:rFonts w:hint="eastAsia" w:ascii="宋体" w:hAnsi="宋体" w:eastAsia="宋体" w:cs="宋体"/>
          <w:b/>
          <w:bCs/>
          <w:snapToGrid w:val="0"/>
          <w:kern w:val="2"/>
          <w:sz w:val="24"/>
          <w:szCs w:val="21"/>
          <w:highlight w:val="none"/>
          <w:lang w:val="en-US" w:eastAsia="zh-CN" w:bidi="ar-SA"/>
        </w:rPr>
        <w:t>其他：</w:t>
      </w:r>
    </w:p>
    <w:p>
      <w:pPr>
        <w:tabs>
          <w:tab w:val="left" w:pos="720"/>
        </w:tabs>
        <w:adjustRightInd w:val="0"/>
        <w:snapToGrid w:val="0"/>
        <w:spacing w:line="440" w:lineRule="exact"/>
        <w:rPr>
          <w:rFonts w:hint="eastAsia" w:ascii="宋体" w:hAnsi="宋体" w:eastAsia="宋体" w:cs="宋体"/>
          <w:snapToGrid w:val="0"/>
          <w:kern w:val="2"/>
          <w:sz w:val="24"/>
          <w:szCs w:val="21"/>
          <w:highlight w:val="none"/>
          <w:lang w:val="en-US" w:eastAsia="zh-CN" w:bidi="ar-SA"/>
        </w:rPr>
      </w:pPr>
      <w:r>
        <w:rPr>
          <w:rFonts w:hint="eastAsia" w:ascii="宋体" w:hAnsi="宋体" w:eastAsia="宋体" w:cs="宋体"/>
          <w:snapToGrid w:val="0"/>
          <w:kern w:val="2"/>
          <w:sz w:val="24"/>
          <w:szCs w:val="21"/>
          <w:highlight w:val="none"/>
          <w:lang w:val="en-US" w:eastAsia="zh-CN" w:bidi="ar-SA"/>
        </w:rPr>
        <w:t>1.河道保洁实施定人定岗制度</w:t>
      </w:r>
      <w:r>
        <w:rPr>
          <w:rFonts w:hint="eastAsia" w:ascii="宋体" w:hAnsi="宋体" w:cs="宋体"/>
          <w:snapToGrid w:val="0"/>
          <w:kern w:val="2"/>
          <w:sz w:val="24"/>
          <w:szCs w:val="21"/>
          <w:highlight w:val="none"/>
          <w:lang w:val="en-US" w:eastAsia="zh-CN" w:bidi="ar-SA"/>
        </w:rPr>
        <w:t>。</w:t>
      </w:r>
    </w:p>
    <w:p>
      <w:pPr>
        <w:tabs>
          <w:tab w:val="left" w:pos="720"/>
        </w:tabs>
        <w:adjustRightInd w:val="0"/>
        <w:snapToGrid w:val="0"/>
        <w:spacing w:line="440" w:lineRule="exact"/>
        <w:rPr>
          <w:rFonts w:hint="eastAsia" w:ascii="宋体" w:hAnsi="宋体" w:eastAsia="宋体" w:cs="宋体"/>
          <w:snapToGrid w:val="0"/>
          <w:kern w:val="2"/>
          <w:sz w:val="24"/>
          <w:szCs w:val="21"/>
          <w:highlight w:val="none"/>
          <w:lang w:val="en-US" w:eastAsia="zh-CN" w:bidi="ar-SA"/>
        </w:rPr>
      </w:pPr>
      <w:r>
        <w:rPr>
          <w:rFonts w:hint="eastAsia" w:ascii="宋体" w:hAnsi="宋体" w:eastAsia="宋体" w:cs="宋体"/>
          <w:snapToGrid w:val="0"/>
          <w:kern w:val="2"/>
          <w:sz w:val="24"/>
          <w:szCs w:val="21"/>
          <w:highlight w:val="none"/>
          <w:lang w:val="en-US" w:eastAsia="zh-CN" w:bidi="ar-SA"/>
        </w:rPr>
        <w:t>2.对保洁中发现的违章搭建、乱倒渣土、乱倒垃圾、污水偷排等违规行为进行劝诫制止，并及时向街道、相关社区进行汇报。</w:t>
      </w:r>
    </w:p>
    <w:p>
      <w:pPr>
        <w:tabs>
          <w:tab w:val="left" w:pos="720"/>
        </w:tabs>
        <w:adjustRightInd w:val="0"/>
        <w:snapToGrid w:val="0"/>
        <w:spacing w:line="440" w:lineRule="exact"/>
        <w:rPr>
          <w:rFonts w:hint="eastAsia" w:ascii="宋体" w:hAnsi="宋体" w:eastAsia="宋体" w:cs="宋体"/>
          <w:snapToGrid w:val="0"/>
          <w:kern w:val="2"/>
          <w:sz w:val="24"/>
          <w:szCs w:val="21"/>
          <w:highlight w:val="none"/>
          <w:lang w:val="en-US" w:eastAsia="zh-CN" w:bidi="ar-SA"/>
        </w:rPr>
      </w:pPr>
      <w:r>
        <w:rPr>
          <w:rFonts w:hint="eastAsia" w:ascii="宋体" w:hAnsi="宋体" w:eastAsia="宋体" w:cs="宋体"/>
          <w:snapToGrid w:val="0"/>
          <w:kern w:val="2"/>
          <w:sz w:val="24"/>
          <w:szCs w:val="21"/>
          <w:highlight w:val="none"/>
          <w:lang w:val="en-US" w:eastAsia="zh-CN" w:bidi="ar-SA"/>
        </w:rPr>
        <w:t>3.进一步完善公司安全生产管理制度，明确各河道岗位职责、人员分工、作息时间等安排，做到安全生产，认真作业，规范管理，严格考勤。</w:t>
      </w:r>
    </w:p>
    <w:p>
      <w:pPr>
        <w:pStyle w:val="32"/>
        <w:numPr>
          <w:ilvl w:val="0"/>
          <w:numId w:val="0"/>
        </w:numPr>
        <w:rPr>
          <w:rFonts w:hint="default"/>
          <w:lang w:val="en-US" w:eastAsia="zh-CN"/>
        </w:rPr>
      </w:pPr>
    </w:p>
    <w:p>
      <w:pPr>
        <w:numPr>
          <w:ilvl w:val="0"/>
          <w:numId w:val="0"/>
        </w:numPr>
        <w:wordWrap/>
        <w:spacing w:line="500" w:lineRule="exact"/>
        <w:textAlignment w:val="auto"/>
        <w:rPr>
          <w:rFonts w:hint="eastAsia" w:hAnsi="宋体" w:cs="宋体"/>
          <w:b/>
          <w:bCs/>
          <w:sz w:val="24"/>
          <w:highlight w:val="none"/>
          <w:lang w:val="en-US" w:eastAsia="zh-CN"/>
        </w:rPr>
      </w:pPr>
      <w:r>
        <w:rPr>
          <w:rFonts w:hint="eastAsia" w:hAnsi="宋体" w:cs="宋体"/>
          <w:b/>
          <w:bCs/>
          <w:sz w:val="24"/>
          <w:highlight w:val="none"/>
          <w:lang w:val="en-US" w:eastAsia="zh-CN"/>
        </w:rPr>
        <w:t>3、绿化养护标准：</w:t>
      </w:r>
    </w:p>
    <w:p>
      <w:pPr>
        <w:numPr>
          <w:ilvl w:val="0"/>
          <w:numId w:val="0"/>
        </w:numPr>
        <w:wordWrap/>
        <w:spacing w:line="500" w:lineRule="exact"/>
        <w:textAlignment w:val="auto"/>
        <w:rPr>
          <w:rFonts w:hint="eastAsia" w:ascii="宋体" w:hAnsi="宋体" w:cs="宋体"/>
          <w:color w:val="auto"/>
          <w:sz w:val="24"/>
          <w:highlight w:val="none"/>
        </w:rPr>
      </w:pPr>
      <w:r>
        <w:rPr>
          <w:rFonts w:hint="eastAsia" w:ascii="宋体" w:hAnsi="宋体" w:cs="宋体"/>
          <w:b/>
          <w:color w:val="auto"/>
          <w:sz w:val="24"/>
          <w:highlight w:val="none"/>
        </w:rPr>
        <w:t>总体标准：</w:t>
      </w:r>
      <w:r>
        <w:rPr>
          <w:rFonts w:hint="eastAsia" w:ascii="宋体" w:hAnsi="宋体" w:cs="宋体"/>
          <w:color w:val="auto"/>
          <w:sz w:val="24"/>
          <w:highlight w:val="none"/>
        </w:rPr>
        <w:t>①体现植物造景，使植物季相分明，色彩丰富，生长茂盛，与植物生长的各阶段相适应，对植物群落进行合理养护，使植物群落完整，层次丰富。杜绝在绿地中出现黄土露天现象。②行道树和绿地乔木无缺株、死株，补植树品种、胸径、树高一致；树木支撑规范、统一、稳固，无断桩、坏桩，桩位扎缚规范化；树木修剪及时，无徒长枝、病虫枝、过密枝、枯枝、伤损枝；宿根植物及时翻种、断根、间删，无死株；行道树树穴土壤低于侧石，绿地乔木树穴无板结。③绿篱、色块小灌木，无缺株、小道、混种及黄土裸露，补植灌木品种、规格一致；道路色块灌木定期修剪，切边清晰。④草坪生长繁茂、平整，土壤低于园路或侧石；时花花期整齐，色彩效果好。⑤植物灌溉及时，肥力充足。⑥掌握病虫害情况，防治措施有效；树皮开裂或有孔洞及时填补，冬季刷白工作规范到位。⑦园路、铺装地坪平整，无破损、无积水、无淤泥；亭、廊及其它园林建筑保持安全，按时修缮，维护良好；指示牌、禁令牌、宣传牌放置合理，醒目、完善、规范；绿化带侧石、护栏完好，补修材料规格、颜色一致。⑧乔木叶面及色块叶面无严重积尘；树上无杂物和晾晒衣物等情况；绿地内无垃圾、石块、垃圾渣土、果壳、枯枝落叶等杂物；果壳箱清洁完好，箱内垃圾日产日清。⑨管理制度完善，养护管理人员配备到位；养护人员作业规范；管理人员巡查监管到位，无违章占绿情况。⑩有防台、抗雪、抗旱、保绿等应急预案及措施；档案资料完整，巡查记录、病虫害防治记录、绿地概况表等详尽。</w:t>
      </w:r>
    </w:p>
    <w:p>
      <w:pPr>
        <w:wordWrap/>
        <w:spacing w:line="500" w:lineRule="exact"/>
        <w:textAlignment w:val="auto"/>
        <w:rPr>
          <w:rFonts w:hint="eastAsia" w:ascii="宋体" w:hAnsi="宋体" w:cs="宋体"/>
          <w:color w:val="auto"/>
          <w:sz w:val="24"/>
          <w:highlight w:val="none"/>
        </w:rPr>
      </w:pPr>
      <w:r>
        <w:rPr>
          <w:rFonts w:hint="eastAsia" w:ascii="宋体" w:hAnsi="宋体" w:cs="宋体"/>
          <w:b/>
          <w:color w:val="auto"/>
          <w:sz w:val="24"/>
          <w:highlight w:val="none"/>
        </w:rPr>
        <w:t>一级绿地养护标准</w:t>
      </w:r>
      <w:r>
        <w:rPr>
          <w:rFonts w:hint="eastAsia" w:ascii="宋体" w:hAnsi="宋体" w:cs="宋体"/>
          <w:color w:val="auto"/>
          <w:sz w:val="24"/>
          <w:highlight w:val="none"/>
        </w:rPr>
        <w:t>：①植物长势旺盛、树形完美，植株保存率100%，体现景观特色；徒长枝不超过20 cm；色块无窜条（高度大于15 cm）；草坪覆盖率100%，无杂草，定期修剪，草高不得超过8cm，常绿草高不得超过6cm，生长季节不枯黄。②一年施肥不得少于2次，有机肥0.5㎏/㎡、进口复合肥0.075㎏/㎡。③食叶害虫危害的叶片每株（㎡）发生率不超过5%，刺吸性害虫危害的叶片每株（㎡）发生率不超过10%，无蛀干性害虫的活虫、活卵。④绿化设施修缮一年不得少于一次。⑤绿地垃圾15分钟内清理完毕。⑥绿化养护人员每1万平方米不得少于2名。</w:t>
      </w:r>
    </w:p>
    <w:p>
      <w:pPr>
        <w:wordWrap/>
        <w:spacing w:line="500" w:lineRule="exact"/>
        <w:textAlignment w:val="auto"/>
        <w:rPr>
          <w:rFonts w:hint="eastAsia" w:ascii="宋体" w:hAnsi="宋体" w:cs="宋体"/>
          <w:color w:val="auto"/>
          <w:sz w:val="24"/>
          <w:highlight w:val="none"/>
        </w:rPr>
      </w:pPr>
      <w:r>
        <w:rPr>
          <w:rFonts w:hint="eastAsia" w:ascii="宋体" w:hAnsi="宋体" w:cs="宋体"/>
          <w:b/>
          <w:color w:val="auto"/>
          <w:sz w:val="24"/>
          <w:highlight w:val="none"/>
        </w:rPr>
        <w:t>二级绿地养护标准</w:t>
      </w:r>
      <w:r>
        <w:rPr>
          <w:rFonts w:hint="eastAsia" w:ascii="宋体" w:hAnsi="宋体" w:cs="宋体"/>
          <w:color w:val="auto"/>
          <w:sz w:val="24"/>
          <w:highlight w:val="none"/>
        </w:rPr>
        <w:t>：①植物生长势好，树形良好，黄叶、焦叶、卷叶的株数在2%以下，植株保存率100%，体现植物造景；徒长枝不超过20 cm；色块无窜条（高度大于20 cm）；草坪覆盖率大于95%，无大型和缠绕性、攀缘性杂草，零星区域的杂草控制在5cm以下，中心区不得有空秃现象、草高不得超过8cm，常绿草高不得超过6cm。②一年施肥不得少于2次，有机肥0.45㎏/㎡、进口复合肥0.065㎏/㎡。③食叶害虫危害的叶片每株（㎡）发生率不超过10%，刺吸性害虫危害的叶片每株（㎡）发生率不超过15%，蛀干性害虫危害的株数（㎡）在2%以下。④绿化设施修缮一年不得少于一次。⑤绿地垃圾0.5小时内清理完毕。⑥绿化养护人员每1万平方米不得少于2名。</w:t>
      </w:r>
    </w:p>
    <w:p>
      <w:pPr>
        <w:pStyle w:val="2"/>
        <w:rPr>
          <w:rFonts w:hint="eastAsia"/>
        </w:rPr>
      </w:pPr>
    </w:p>
    <w:p>
      <w:pPr>
        <w:pStyle w:val="2"/>
        <w:rPr>
          <w:rFonts w:hint="eastAsia"/>
        </w:rPr>
      </w:pPr>
      <w:r>
        <w:rPr>
          <w:rFonts w:hint="eastAsia"/>
          <w:b/>
          <w:bCs/>
        </w:rPr>
        <w:t>农村垃圾分类日常管理要求：</w:t>
      </w:r>
      <w:r>
        <w:rPr>
          <w:rFonts w:hint="eastAsia"/>
        </w:rPr>
        <w:t>垃圾分类设施按要求设置，并做好日常维护管理；各类垃圾收集容器要做到分类正确；垃圾分类标识要与省标保持一致；落实专管员，要求具备开展分类工作能力，履行垃圾分类日常宣传、督导、服务工作，并做好现场指导监督，确保不出现垃圾包等情况；按要求开展“定时定点”收集、规范其他垃圾、易腐垃圾、有害垃圾、可回收物分类清运，落实日常巡检，确保不出现满溢、现场无垃圾包等情况。</w:t>
      </w:r>
    </w:p>
    <w:p>
      <w:pPr>
        <w:pStyle w:val="32"/>
        <w:snapToGrid w:val="0"/>
        <w:spacing w:line="600" w:lineRule="exact"/>
        <w:rPr>
          <w:rFonts w:hint="default" w:ascii="宋体" w:hAnsi="宋体" w:eastAsia="宋体" w:cs="宋体"/>
          <w:sz w:val="24"/>
          <w:highlight w:val="none"/>
          <w:lang w:val="en-US" w:eastAsia="zh-CN"/>
        </w:rPr>
      </w:pPr>
    </w:p>
    <w:p>
      <w:pPr>
        <w:pStyle w:val="32"/>
        <w:snapToGrid w:val="0"/>
        <w:spacing w:line="600" w:lineRule="exact"/>
        <w:jc w:val="center"/>
        <w:rPr>
          <w:rFonts w:hint="eastAsia" w:ascii="宋体" w:hAnsi="宋体" w:eastAsia="宋体" w:cs="宋体"/>
          <w:sz w:val="24"/>
          <w:highlight w:val="none"/>
        </w:rPr>
      </w:pPr>
      <w:r>
        <w:rPr>
          <w:rFonts w:hint="eastAsia" w:ascii="宋体" w:hAnsi="宋体" w:eastAsia="宋体" w:cs="宋体"/>
          <w:sz w:val="24"/>
          <w:highlight w:val="none"/>
        </w:rPr>
        <w:t>第一章 总则</w:t>
      </w:r>
    </w:p>
    <w:p>
      <w:pPr>
        <w:spacing w:line="360" w:lineRule="auto"/>
        <w:ind w:firstLine="470" w:firstLineChars="196"/>
        <w:rPr>
          <w:rFonts w:hint="eastAsia" w:ascii="宋体" w:hAnsi="宋体" w:eastAsia="宋体" w:cs="宋体"/>
          <w:sz w:val="24"/>
          <w:highlight w:val="none"/>
        </w:rPr>
      </w:pPr>
      <w:r>
        <w:rPr>
          <w:rFonts w:hint="eastAsia" w:ascii="宋体" w:hAnsi="宋体" w:eastAsia="宋体" w:cs="宋体"/>
          <w:sz w:val="24"/>
          <w:highlight w:val="none"/>
        </w:rPr>
        <w:t>第一条 为进一步规范城市</w:t>
      </w:r>
      <w:r>
        <w:rPr>
          <w:rFonts w:hint="eastAsia" w:ascii="宋体" w:hAnsi="宋体" w:cs="宋体"/>
          <w:sz w:val="24"/>
          <w:highlight w:val="none"/>
          <w:lang w:val="en-US" w:eastAsia="zh-CN"/>
        </w:rPr>
        <w:t>综合</w:t>
      </w:r>
      <w:r>
        <w:rPr>
          <w:rFonts w:hint="eastAsia" w:ascii="宋体" w:hAnsi="宋体" w:eastAsia="宋体" w:cs="宋体"/>
          <w:sz w:val="24"/>
          <w:highlight w:val="none"/>
        </w:rPr>
        <w:t>养护操作管理，确保</w:t>
      </w:r>
      <w:r>
        <w:rPr>
          <w:rFonts w:hint="eastAsia" w:ascii="宋体" w:hAnsi="宋体" w:cs="宋体"/>
          <w:sz w:val="24"/>
          <w:highlight w:val="none"/>
          <w:lang w:val="en-US" w:eastAsia="zh-CN"/>
        </w:rPr>
        <w:t>综合</w:t>
      </w:r>
      <w:r>
        <w:rPr>
          <w:rFonts w:hint="eastAsia" w:ascii="宋体" w:hAnsi="宋体" w:eastAsia="宋体" w:cs="宋体"/>
          <w:sz w:val="24"/>
          <w:highlight w:val="none"/>
        </w:rPr>
        <w:t>养护质量，树立城市</w:t>
      </w:r>
      <w:r>
        <w:rPr>
          <w:rFonts w:hint="eastAsia" w:ascii="宋体" w:hAnsi="宋体" w:cs="宋体"/>
          <w:sz w:val="24"/>
          <w:highlight w:val="none"/>
          <w:lang w:val="en-US" w:eastAsia="zh-CN"/>
        </w:rPr>
        <w:t>综合</w:t>
      </w:r>
      <w:r>
        <w:rPr>
          <w:rFonts w:hint="eastAsia" w:ascii="宋体" w:hAnsi="宋体" w:eastAsia="宋体" w:cs="宋体"/>
          <w:sz w:val="24"/>
          <w:highlight w:val="none"/>
        </w:rPr>
        <w:t>养护人员良好的服务形象，特制定本规范。</w:t>
      </w:r>
    </w:p>
    <w:p>
      <w:pPr>
        <w:spacing w:line="360" w:lineRule="auto"/>
        <w:ind w:firstLine="470" w:firstLineChars="196"/>
        <w:rPr>
          <w:rFonts w:hint="eastAsia" w:ascii="宋体" w:hAnsi="宋体" w:eastAsia="宋体" w:cs="宋体"/>
          <w:sz w:val="24"/>
          <w:highlight w:val="none"/>
        </w:rPr>
      </w:pPr>
      <w:r>
        <w:rPr>
          <w:rFonts w:hint="eastAsia" w:ascii="宋体" w:hAnsi="宋体" w:eastAsia="宋体" w:cs="宋体"/>
          <w:sz w:val="24"/>
          <w:highlight w:val="none"/>
        </w:rPr>
        <w:t>第二条 本规范是杭州市城市</w:t>
      </w:r>
      <w:r>
        <w:rPr>
          <w:rFonts w:hint="eastAsia" w:ascii="宋体" w:hAnsi="宋体" w:cs="宋体"/>
          <w:sz w:val="24"/>
          <w:highlight w:val="none"/>
          <w:lang w:val="en-US" w:eastAsia="zh-CN"/>
        </w:rPr>
        <w:t>综合</w:t>
      </w:r>
      <w:r>
        <w:rPr>
          <w:rFonts w:hint="eastAsia" w:ascii="宋体" w:hAnsi="宋体" w:eastAsia="宋体" w:cs="宋体"/>
          <w:sz w:val="24"/>
          <w:highlight w:val="none"/>
        </w:rPr>
        <w:t>养护作业人员队伍队容风纪管理的基本依据，所有城市</w:t>
      </w:r>
      <w:r>
        <w:rPr>
          <w:rFonts w:hint="eastAsia" w:ascii="宋体" w:hAnsi="宋体" w:cs="宋体"/>
          <w:sz w:val="24"/>
          <w:highlight w:val="none"/>
          <w:lang w:val="en-US" w:eastAsia="zh-CN"/>
        </w:rPr>
        <w:t>综合</w:t>
      </w:r>
      <w:r>
        <w:rPr>
          <w:rFonts w:hint="eastAsia" w:ascii="宋体" w:hAnsi="宋体" w:eastAsia="宋体" w:cs="宋体"/>
          <w:sz w:val="24"/>
          <w:highlight w:val="none"/>
        </w:rPr>
        <w:t>养护作业人员。</w:t>
      </w:r>
    </w:p>
    <w:p>
      <w:pPr>
        <w:spacing w:line="360" w:lineRule="auto"/>
        <w:ind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第二章 仪容仪表</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第三条 作业人员工作期间应穿着统一工作服，保持着装整洁。</w:t>
      </w:r>
    </w:p>
    <w:p>
      <w:pPr>
        <w:numPr>
          <w:ilvl w:val="0"/>
          <w:numId w:val="3"/>
        </w:num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作业时必须穿戴统一配发的工作服、工号牌。</w:t>
      </w:r>
    </w:p>
    <w:p>
      <w:pPr>
        <w:spacing w:line="360" w:lineRule="auto"/>
        <w:ind w:firstLine="2040" w:firstLineChars="850"/>
        <w:rPr>
          <w:rFonts w:hint="eastAsia" w:ascii="宋体" w:hAnsi="宋体" w:eastAsia="宋体" w:cs="宋体"/>
          <w:sz w:val="24"/>
          <w:highlight w:val="none"/>
        </w:rPr>
      </w:pPr>
      <w:r>
        <w:rPr>
          <w:rFonts w:hint="eastAsia" w:ascii="宋体" w:hAnsi="宋体" w:eastAsia="宋体" w:cs="宋体"/>
          <w:sz w:val="24"/>
          <w:highlight w:val="none"/>
        </w:rPr>
        <w:t>正面                               侧面</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bidi="ar-SA"/>
        </w:rPr>
        <w:drawing>
          <wp:inline distT="0" distB="0" distL="114300" distR="114300">
            <wp:extent cx="2095500" cy="2676525"/>
            <wp:effectExtent l="0" t="0" r="0"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27">
                      <a:lum/>
                    </a:blip>
                    <a:stretch>
                      <a:fillRect/>
                    </a:stretch>
                  </pic:blipFill>
                  <pic:spPr>
                    <a:xfrm>
                      <a:off x="0" y="0"/>
                      <a:ext cx="2095500" cy="2676525"/>
                    </a:xfrm>
                    <a:prstGeom prst="rect">
                      <a:avLst/>
                    </a:prstGeom>
                    <a:noFill/>
                    <a:ln>
                      <a:noFill/>
                    </a:ln>
                  </pic:spPr>
                </pic:pic>
              </a:graphicData>
            </a:graphic>
          </wp:inline>
        </w:drawing>
      </w:r>
      <w:r>
        <w:rPr>
          <w:rFonts w:hint="eastAsia" w:ascii="宋体" w:hAnsi="宋体" w:eastAsia="宋体" w:cs="宋体"/>
          <w:sz w:val="24"/>
          <w:highlight w:val="none"/>
        </w:rPr>
        <w:t xml:space="preserve">          </w:t>
      </w:r>
      <w:r>
        <w:rPr>
          <w:rFonts w:hint="eastAsia" w:ascii="宋体" w:hAnsi="宋体" w:eastAsia="宋体" w:cs="宋体"/>
          <w:kern w:val="2"/>
          <w:sz w:val="24"/>
          <w:szCs w:val="24"/>
          <w:highlight w:val="none"/>
          <w:lang w:val="en-US" w:eastAsia="zh-CN" w:bidi="ar-SA"/>
        </w:rPr>
        <w:drawing>
          <wp:inline distT="0" distB="0" distL="114300" distR="114300">
            <wp:extent cx="1943100" cy="2724150"/>
            <wp:effectExtent l="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28">
                      <a:lum/>
                    </a:blip>
                    <a:stretch>
                      <a:fillRect/>
                    </a:stretch>
                  </pic:blipFill>
                  <pic:spPr>
                    <a:xfrm>
                      <a:off x="0" y="0"/>
                      <a:ext cx="1943100" cy="2724150"/>
                    </a:xfrm>
                    <a:prstGeom prst="rect">
                      <a:avLst/>
                    </a:prstGeom>
                    <a:noFill/>
                    <a:ln>
                      <a:noFill/>
                    </a:ln>
                  </pic:spPr>
                </pic:pic>
              </a:graphicData>
            </a:graphic>
          </wp:inline>
        </w:drawing>
      </w:r>
      <w:r>
        <w:rPr>
          <w:rFonts w:hint="eastAsia" w:ascii="宋体" w:hAnsi="宋体" w:eastAsia="宋体" w:cs="宋体"/>
          <w:sz w:val="24"/>
          <w:highlight w:val="none"/>
        </w:rPr>
        <w:t xml:space="preserve">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（二）作业时衣着整齐，工作服无污渍、无破损、无脱线、无纽扣缺损，扣全纽扣，不敞衣露怀（河面养护时须着救生衣），不挽袖卷裤腿（防汛时除外），不穿拖鞋工作。</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工号牌要求佩戴在左胸前，表面保持干净，避免污渍迹沾染。工号牌长6.5cm，宽2cm，底色橘黄，字体为宋体，工号由各城区头两个字的首位字母和4位数字组成，如上城区，用SC开头后面跟0001，各城区可结合实际具体划分后四位数字。</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第四条 作业人员工号牌，一人一号，不得转借。河道作业人员在非工作时间，不得穿戴工作服，凡离开河道作业队伍时，工作服和工号牌一律上交。</w:t>
      </w:r>
    </w:p>
    <w:p>
      <w:pPr>
        <w:spacing w:line="360" w:lineRule="auto"/>
        <w:ind w:firstLine="660"/>
        <w:rPr>
          <w:rFonts w:hint="eastAsia" w:ascii="宋体" w:hAnsi="宋体" w:eastAsia="宋体" w:cs="宋体"/>
          <w:sz w:val="24"/>
          <w:highlight w:val="none"/>
        </w:rPr>
      </w:pPr>
      <w:r>
        <w:rPr>
          <w:rFonts w:hint="eastAsia" w:ascii="宋体" w:hAnsi="宋体" w:eastAsia="宋体" w:cs="宋体"/>
          <w:sz w:val="24"/>
          <w:highlight w:val="none"/>
        </w:rPr>
        <w:t>第五条 作业人员仪表应当整洁。男作业人员不得留长发、蓄长须；女作业人员上岗前应把头发夹好。</w:t>
      </w:r>
    </w:p>
    <w:p>
      <w:pPr>
        <w:spacing w:line="360" w:lineRule="auto"/>
        <w:ind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第三章 行为规范</w:t>
      </w:r>
    </w:p>
    <w:p>
      <w:pPr>
        <w:spacing w:line="360" w:lineRule="auto"/>
        <w:ind w:firstLine="470" w:firstLineChars="196"/>
        <w:rPr>
          <w:rFonts w:hint="eastAsia" w:ascii="宋体" w:hAnsi="宋体" w:eastAsia="宋体" w:cs="宋体"/>
          <w:sz w:val="24"/>
          <w:highlight w:val="none"/>
        </w:rPr>
      </w:pPr>
      <w:r>
        <w:rPr>
          <w:rFonts w:hint="eastAsia" w:ascii="宋体" w:hAnsi="宋体" w:eastAsia="宋体" w:cs="宋体"/>
          <w:sz w:val="24"/>
          <w:highlight w:val="none"/>
        </w:rPr>
        <w:t>第六条 作业人员应自觉做到文明礼仪，文明用语，礼让行人，规范作业，不得与他人、单位发生冲突。</w:t>
      </w:r>
    </w:p>
    <w:p>
      <w:pPr>
        <w:spacing w:line="360" w:lineRule="auto"/>
        <w:ind w:firstLine="470" w:firstLineChars="196"/>
        <w:rPr>
          <w:rFonts w:hint="eastAsia" w:ascii="宋体" w:hAnsi="宋体" w:eastAsia="宋体" w:cs="宋体"/>
          <w:sz w:val="24"/>
          <w:highlight w:val="none"/>
        </w:rPr>
      </w:pPr>
      <w:r>
        <w:rPr>
          <w:rFonts w:hint="eastAsia" w:ascii="宋体" w:hAnsi="宋体" w:eastAsia="宋体" w:cs="宋体"/>
          <w:sz w:val="24"/>
          <w:highlight w:val="none"/>
        </w:rPr>
        <w:t>第七条 作业时间内严禁饮酒及酒后作业。不得边作业边吸烟、吃零食，不得聚堆闲聊、打牌休闲，不得从事与本职无关的其它活动。</w:t>
      </w:r>
    </w:p>
    <w:p>
      <w:pPr>
        <w:spacing w:line="360" w:lineRule="auto"/>
        <w:rPr>
          <w:rFonts w:hint="eastAsia" w:ascii="宋体" w:hAnsi="宋体" w:eastAsia="宋体" w:cs="宋体"/>
          <w:snapToGrid w:val="0"/>
          <w:sz w:val="24"/>
          <w:szCs w:val="21"/>
          <w:highlight w:val="none"/>
        </w:rPr>
      </w:pPr>
      <w:r>
        <w:rPr>
          <w:rFonts w:hint="eastAsia" w:ascii="宋体" w:hAnsi="宋体" w:eastAsia="宋体" w:cs="宋体"/>
          <w:sz w:val="24"/>
          <w:highlight w:val="none"/>
        </w:rPr>
        <w:t xml:space="preserve">    第八条 作业人员应将作业工具和设备摆放整齐，不得将扫帚、畚箕等作业工具存放在绿化带中。垃圾运输车辆保持车容车貌整洁，停放在不影响其它车辆、行人通行的合适位置。河面作业人员下班时应将作业船只打扫干净并系在固定地点。非作业需要，不</w:t>
      </w:r>
      <w:r>
        <w:rPr>
          <w:rFonts w:hint="eastAsia" w:ascii="宋体" w:hAnsi="宋体" w:eastAsia="宋体" w:cs="宋体"/>
          <w:snapToGrid w:val="0"/>
          <w:sz w:val="24"/>
          <w:szCs w:val="21"/>
          <w:highlight w:val="none"/>
        </w:rPr>
        <w:t>得使用作业车辆或船只。</w:t>
      </w:r>
    </w:p>
    <w:p>
      <w:pPr>
        <w:spacing w:line="360" w:lineRule="auto"/>
        <w:ind w:firstLine="475" w:firstLineChars="198"/>
        <w:rPr>
          <w:rFonts w:hint="eastAsia" w:ascii="宋体" w:hAnsi="宋体" w:eastAsia="宋体" w:cs="宋体"/>
          <w:sz w:val="24"/>
          <w:highlight w:val="none"/>
        </w:rPr>
      </w:pPr>
      <w:r>
        <w:rPr>
          <w:rFonts w:hint="eastAsia" w:ascii="宋体" w:hAnsi="宋体" w:eastAsia="宋体" w:cs="宋体"/>
          <w:snapToGrid w:val="0"/>
          <w:sz w:val="24"/>
          <w:szCs w:val="21"/>
          <w:highlight w:val="none"/>
        </w:rPr>
        <w:t>第九条 作业人员作业时不漏扫、返扫，变换工作位置时，不得将工具沿地拖行或扛在肩上，</w:t>
      </w:r>
      <w:r>
        <w:rPr>
          <w:rFonts w:hint="eastAsia" w:ascii="宋体" w:hAnsi="宋体" w:eastAsia="宋体" w:cs="宋体"/>
          <w:sz w:val="24"/>
          <w:highlight w:val="none"/>
        </w:rPr>
        <w:t>应将工具手持离地或放置于作业车辆内。作业时装载垃圾防止撒漏，以免影响环境卫生。不得在河道内清洗作业工具。</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第十条 主动向班组长反馈作业过程中发现的异常情况。</w:t>
      </w:r>
    </w:p>
    <w:p>
      <w:pPr>
        <w:pStyle w:val="32"/>
        <w:snapToGrid w:val="0"/>
        <w:spacing w:line="600" w:lineRule="exact"/>
        <w:ind w:firstLine="241" w:firstLineChars="100"/>
        <w:rPr>
          <w:rFonts w:hint="eastAsia" w:ascii="宋体" w:hAnsi="宋体" w:eastAsia="宋体" w:cs="宋体"/>
          <w:b/>
          <w:bCs/>
          <w:sz w:val="24"/>
          <w:highlight w:val="none"/>
        </w:rPr>
      </w:pPr>
      <w:r>
        <w:rPr>
          <w:rFonts w:hint="eastAsia" w:hAnsi="宋体" w:cs="宋体"/>
          <w:b/>
          <w:bCs/>
          <w:sz w:val="24"/>
          <w:highlight w:val="none"/>
          <w:lang w:val="en-US" w:eastAsia="zh-CN"/>
        </w:rPr>
        <w:t>八</w:t>
      </w:r>
      <w:r>
        <w:rPr>
          <w:rFonts w:hint="eastAsia" w:ascii="宋体" w:hAnsi="宋体" w:eastAsia="宋体" w:cs="宋体"/>
          <w:b/>
          <w:bCs/>
          <w:sz w:val="24"/>
          <w:highlight w:val="none"/>
        </w:rPr>
        <w:t>、综合养护考核</w:t>
      </w:r>
    </w:p>
    <w:p>
      <w:pPr>
        <w:pStyle w:val="32"/>
        <w:snapToGrid w:val="0"/>
        <w:spacing w:line="60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按关于印发关于提升余杭区市政、景观灯、环卫保洁管养定额标准及养护标准的通知【余城管〔2020〕50号】文件和《</w:t>
      </w:r>
      <w:r>
        <w:rPr>
          <w:rFonts w:hint="eastAsia" w:hAnsi="宋体" w:cs="宋体"/>
          <w:b/>
          <w:bCs/>
          <w:sz w:val="24"/>
          <w:highlight w:val="none"/>
          <w:lang w:val="en-US" w:eastAsia="zh-CN"/>
        </w:rPr>
        <w:t>闲林</w:t>
      </w:r>
      <w:r>
        <w:rPr>
          <w:rFonts w:hint="eastAsia" w:ascii="宋体" w:hAnsi="宋体" w:eastAsia="宋体" w:cs="宋体"/>
          <w:b/>
          <w:bCs/>
          <w:sz w:val="24"/>
          <w:highlight w:val="none"/>
        </w:rPr>
        <w:t>街道综合管理考核细则》（附件1-5）规定执行。</w:t>
      </w:r>
    </w:p>
    <w:p>
      <w:pPr>
        <w:pStyle w:val="32"/>
        <w:snapToGrid w:val="0"/>
        <w:spacing w:line="600" w:lineRule="exact"/>
        <w:ind w:firstLine="482" w:firstLineChars="200"/>
        <w:rPr>
          <w:rFonts w:hint="eastAsia" w:ascii="宋体" w:hAnsi="宋体" w:eastAsia="宋体" w:cs="宋体"/>
          <w:b/>
          <w:bCs/>
          <w:sz w:val="24"/>
          <w:highlight w:val="none"/>
        </w:rPr>
      </w:pPr>
      <w:r>
        <w:rPr>
          <w:rFonts w:hint="eastAsia" w:hAnsi="宋体" w:cs="宋体"/>
          <w:b/>
          <w:bCs/>
          <w:sz w:val="24"/>
          <w:highlight w:val="none"/>
          <w:lang w:val="en-US" w:eastAsia="zh-CN"/>
        </w:rPr>
        <w:t>九</w:t>
      </w:r>
      <w:r>
        <w:rPr>
          <w:rFonts w:hint="eastAsia" w:ascii="宋体" w:hAnsi="宋体" w:eastAsia="宋体" w:cs="宋体"/>
          <w:b/>
          <w:bCs/>
          <w:sz w:val="24"/>
          <w:highlight w:val="none"/>
        </w:rPr>
        <w:t>、授予合同</w:t>
      </w:r>
    </w:p>
    <w:p>
      <w:pPr>
        <w:pStyle w:val="32"/>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中标单位应在接到中标通知书30天内按照招标文件和中标人的投标文件签订服务承包合同（进场作业时间由招标单位确定后通知中标单位），并提交中标价2.5%的履约保证金，若中标人借故拖延或拒签合同或对标函方案和标价计算作出随意更改的，即取消中标资格，没收投标保证金，并另选中标人，并按标价的10%补偿招标单位的经济损失。</w:t>
      </w:r>
    </w:p>
    <w:p>
      <w:pPr>
        <w:pStyle w:val="32"/>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2、定标后，招标人借故拖延合同或改变中标单位的，依据有关法律、法规的规定执行。</w:t>
      </w:r>
    </w:p>
    <w:p>
      <w:pPr>
        <w:pStyle w:val="32"/>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3、招标文件中的服务期即为合同服务期。</w:t>
      </w:r>
    </w:p>
    <w:p>
      <w:pPr>
        <w:pStyle w:val="32"/>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4、中标单位须按招标人的招标文件、规定、综合养护标准认真履行合同，甲方根据招标文件、</w:t>
      </w:r>
      <w:r>
        <w:rPr>
          <w:rFonts w:hint="eastAsia" w:ascii="宋体" w:hAnsi="宋体" w:eastAsia="宋体" w:cs="宋体"/>
          <w:sz w:val="24"/>
          <w:highlight w:val="none"/>
          <w:lang w:eastAsia="zh-CN"/>
        </w:rPr>
        <w:t>《</w:t>
      </w:r>
      <w:r>
        <w:rPr>
          <w:rFonts w:hint="eastAsia" w:ascii="宋体" w:hAnsi="宋体" w:eastAsia="宋体" w:cs="宋体"/>
          <w:sz w:val="24"/>
          <w:highlight w:val="none"/>
        </w:rPr>
        <w:t>关于印发关于提升余杭区市政、景观灯、环卫保洁管养定额标准及养护标准的通知</w:t>
      </w:r>
      <w:r>
        <w:rPr>
          <w:rFonts w:hint="eastAsia" w:ascii="宋体" w:hAnsi="宋体" w:eastAsia="宋体" w:cs="宋体"/>
          <w:sz w:val="24"/>
          <w:highlight w:val="none"/>
          <w:lang w:eastAsia="zh-CN"/>
        </w:rPr>
        <w:t>》【余城管〔2020〕50号】</w:t>
      </w:r>
      <w:r>
        <w:rPr>
          <w:rFonts w:hint="eastAsia" w:ascii="宋体" w:hAnsi="宋体" w:eastAsia="宋体" w:cs="宋体"/>
          <w:sz w:val="24"/>
          <w:highlight w:val="none"/>
        </w:rPr>
        <w:t>文件和《</w:t>
      </w:r>
      <w:r>
        <w:rPr>
          <w:rFonts w:hint="eastAsia" w:hAnsi="宋体" w:cs="宋体"/>
          <w:sz w:val="24"/>
          <w:highlight w:val="none"/>
          <w:lang w:val="en-US" w:eastAsia="zh-CN"/>
        </w:rPr>
        <w:t>闲林</w:t>
      </w:r>
      <w:r>
        <w:rPr>
          <w:rFonts w:hint="eastAsia" w:ascii="宋体" w:hAnsi="宋体" w:eastAsia="宋体" w:cs="宋体"/>
          <w:sz w:val="24"/>
          <w:highlight w:val="none"/>
        </w:rPr>
        <w:t>街道</w:t>
      </w:r>
      <w:r>
        <w:rPr>
          <w:rFonts w:hint="eastAsia" w:ascii="宋体" w:hAnsi="宋体" w:eastAsia="宋体" w:cs="宋体"/>
          <w:sz w:val="24"/>
          <w:highlight w:val="none"/>
          <w:lang w:val="en-US" w:eastAsia="zh-CN"/>
        </w:rPr>
        <w:t>综合</w:t>
      </w:r>
      <w:r>
        <w:rPr>
          <w:rFonts w:hint="eastAsia" w:ascii="宋体" w:hAnsi="宋体" w:eastAsia="宋体" w:cs="宋体"/>
          <w:sz w:val="24"/>
          <w:highlight w:val="none"/>
        </w:rPr>
        <w:t>管理考核细则》</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附件1-5）</w:t>
      </w:r>
      <w:r>
        <w:rPr>
          <w:rFonts w:hint="eastAsia" w:ascii="宋体" w:hAnsi="宋体" w:eastAsia="宋体" w:cs="宋体"/>
          <w:sz w:val="24"/>
          <w:highlight w:val="none"/>
        </w:rPr>
        <w:t>规定执行及其它有关规定、技术标准执。</w:t>
      </w:r>
    </w:p>
    <w:p>
      <w:pPr>
        <w:pStyle w:val="32"/>
        <w:snapToGrid w:val="0"/>
        <w:spacing w:line="60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十</w:t>
      </w:r>
      <w:r>
        <w:rPr>
          <w:rFonts w:hint="eastAsia" w:ascii="宋体" w:hAnsi="宋体" w:eastAsia="宋体" w:cs="宋体"/>
          <w:b/>
          <w:bCs/>
          <w:sz w:val="24"/>
          <w:highlight w:val="none"/>
        </w:rPr>
        <w:t>、履约保证金</w:t>
      </w:r>
    </w:p>
    <w:p>
      <w:pPr>
        <w:pStyle w:val="32"/>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中标人在签订合同后需向招标人提交合同价金额2.5％的合同履约保证金（保证金缴纳形式：转账支票、汇票、网银、保函等招标人认可的其他形式）,在承包期满后三十天内退还（无息）。如承包期内，中标人没按要求履行合同则保证金不予归还。</w:t>
      </w:r>
    </w:p>
    <w:p>
      <w:pPr>
        <w:pStyle w:val="32"/>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2、在承包期内如因承包人原因造成招标人财产损失的，招标人有权酌情扣去履约保证金。</w:t>
      </w:r>
    </w:p>
    <w:p>
      <w:pPr>
        <w:pStyle w:val="32"/>
        <w:snapToGrid w:val="0"/>
        <w:spacing w:line="60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十</w:t>
      </w:r>
      <w:r>
        <w:rPr>
          <w:rFonts w:hint="eastAsia" w:hAnsi="宋体" w:cs="宋体"/>
          <w:b/>
          <w:bCs/>
          <w:sz w:val="24"/>
          <w:highlight w:val="none"/>
          <w:lang w:val="en-US" w:eastAsia="zh-CN"/>
        </w:rPr>
        <w:t>一</w:t>
      </w:r>
      <w:r>
        <w:rPr>
          <w:rFonts w:hint="eastAsia" w:ascii="宋体" w:hAnsi="宋体" w:eastAsia="宋体" w:cs="宋体"/>
          <w:b/>
          <w:bCs/>
          <w:sz w:val="24"/>
          <w:highlight w:val="none"/>
        </w:rPr>
        <w:t>、</w:t>
      </w:r>
      <w:r>
        <w:rPr>
          <w:rFonts w:hint="eastAsia" w:hAnsi="宋体" w:cs="宋体"/>
          <w:b/>
          <w:bCs/>
          <w:sz w:val="24"/>
          <w:highlight w:val="none"/>
          <w:lang w:val="en-US" w:eastAsia="zh-CN"/>
        </w:rPr>
        <w:t>费用</w:t>
      </w:r>
      <w:r>
        <w:rPr>
          <w:rFonts w:hint="eastAsia" w:ascii="宋体" w:hAnsi="宋体" w:eastAsia="宋体" w:cs="宋体"/>
          <w:b/>
          <w:bCs/>
          <w:sz w:val="24"/>
          <w:highlight w:val="none"/>
        </w:rPr>
        <w:t>的支付</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snapToGrid w:val="0"/>
          <w:kern w:val="2"/>
          <w:sz w:val="24"/>
          <w:szCs w:val="21"/>
          <w:highlight w:val="none"/>
          <w:lang w:val="en-US" w:eastAsia="zh-CN" w:bidi="ar-SA"/>
        </w:rPr>
        <w:t>进度款支付：一般每三个月（季度）支付一次养护费用</w:t>
      </w:r>
      <w:r>
        <w:rPr>
          <w:rFonts w:hint="eastAsia" w:ascii="宋体" w:hAnsi="宋体" w:cs="宋体"/>
          <w:snapToGrid w:val="0"/>
          <w:kern w:val="2"/>
          <w:sz w:val="24"/>
          <w:szCs w:val="21"/>
          <w:highlight w:val="none"/>
          <w:lang w:val="en-US" w:eastAsia="zh-CN" w:bidi="ar-SA"/>
        </w:rPr>
        <w:t>，每次支付合同总价的25%，最后一次支付合同总价的20%，剩余合同总价的5%作为考核款</w:t>
      </w:r>
      <w:r>
        <w:rPr>
          <w:rFonts w:hint="eastAsia" w:ascii="宋体" w:hAnsi="宋体" w:eastAsia="宋体" w:cs="宋体"/>
          <w:snapToGrid w:val="0"/>
          <w:kern w:val="2"/>
          <w:sz w:val="24"/>
          <w:szCs w:val="21"/>
          <w:highlight w:val="none"/>
          <w:lang w:val="en-US" w:eastAsia="zh-CN" w:bidi="ar-SA"/>
        </w:rPr>
        <w:t>。甲方根据余杭区闲林街道市容环卫综合管养工作考核细则等考核文件对承包人的养护管理项目进行考核，并根据每季度考核结果支付相应养护费用。每次付款前，乙方应提供等额的甲方要求的发票。乙方同意，甲方在通过财政审批取得相应款项后支付。</w:t>
      </w:r>
    </w:p>
    <w:p>
      <w:pPr>
        <w:pStyle w:val="32"/>
        <w:rPr>
          <w:rFonts w:hint="eastAsia"/>
          <w:lang w:val="en-US" w:eastAsia="zh-CN"/>
        </w:rPr>
      </w:pP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13297"/>
      <w:bookmarkEnd w:id="27"/>
      <w:bookmarkStart w:id="28" w:name="_Toc184312136"/>
      <w:bookmarkEnd w:id="28"/>
      <w:bookmarkStart w:id="29" w:name="_Toc184313243"/>
      <w:bookmarkEnd w:id="29"/>
      <w:bookmarkStart w:id="30" w:name="_Toc184314446"/>
      <w:bookmarkEnd w:id="30"/>
      <w:bookmarkStart w:id="31" w:name="_Toc184308097"/>
      <w:bookmarkEnd w:id="31"/>
      <w:bookmarkStart w:id="32" w:name="_Toc184310324"/>
      <w:bookmarkEnd w:id="32"/>
      <w:bookmarkStart w:id="33" w:name="_Toc184310330"/>
      <w:bookmarkEnd w:id="33"/>
      <w:bookmarkStart w:id="34" w:name="_Toc184310309"/>
      <w:bookmarkEnd w:id="34"/>
      <w:bookmarkStart w:id="35" w:name="_Toc184312068"/>
      <w:bookmarkEnd w:id="35"/>
      <w:bookmarkStart w:id="36" w:name="_Toc184310319"/>
      <w:bookmarkEnd w:id="36"/>
      <w:bookmarkStart w:id="37" w:name="_Toc184310278"/>
      <w:bookmarkEnd w:id="37"/>
      <w:bookmarkStart w:id="38" w:name="_Toc184312131"/>
      <w:bookmarkEnd w:id="38"/>
      <w:bookmarkStart w:id="39" w:name="_Toc184314453"/>
      <w:bookmarkEnd w:id="39"/>
      <w:bookmarkStart w:id="40" w:name="_Toc184314418"/>
      <w:bookmarkEnd w:id="40"/>
      <w:bookmarkStart w:id="41" w:name="_Toc184313304"/>
      <w:bookmarkEnd w:id="41"/>
      <w:bookmarkStart w:id="42" w:name="_Toc184314480"/>
      <w:bookmarkEnd w:id="42"/>
      <w:bookmarkStart w:id="43" w:name="_Toc184308092"/>
      <w:bookmarkEnd w:id="43"/>
      <w:bookmarkStart w:id="44" w:name="_Toc184314427"/>
      <w:bookmarkEnd w:id="44"/>
      <w:bookmarkStart w:id="45" w:name="_Toc184308062"/>
      <w:bookmarkEnd w:id="45"/>
      <w:bookmarkStart w:id="46" w:name="_Toc184310276"/>
      <w:bookmarkEnd w:id="46"/>
      <w:bookmarkStart w:id="47" w:name="_Toc184308075"/>
      <w:bookmarkEnd w:id="47"/>
      <w:bookmarkStart w:id="48" w:name="_Toc184310286"/>
      <w:bookmarkEnd w:id="48"/>
      <w:bookmarkStart w:id="49" w:name="_Toc184308102"/>
      <w:bookmarkEnd w:id="49"/>
      <w:bookmarkStart w:id="50" w:name="_Toc184310275"/>
      <w:bookmarkEnd w:id="50"/>
      <w:bookmarkStart w:id="51" w:name="_Toc184312134"/>
      <w:bookmarkEnd w:id="51"/>
      <w:bookmarkStart w:id="52" w:name="_Toc184314435"/>
      <w:bookmarkEnd w:id="52"/>
      <w:bookmarkStart w:id="53" w:name="_Toc184314422"/>
      <w:bookmarkEnd w:id="53"/>
      <w:bookmarkStart w:id="54" w:name="_Toc184310325"/>
      <w:bookmarkEnd w:id="54"/>
      <w:bookmarkStart w:id="55" w:name="_Toc184310338"/>
      <w:bookmarkEnd w:id="55"/>
      <w:bookmarkStart w:id="56" w:name="_Toc184314451"/>
      <w:bookmarkEnd w:id="56"/>
      <w:bookmarkStart w:id="57" w:name="_Toc184314420"/>
      <w:bookmarkEnd w:id="57"/>
      <w:bookmarkStart w:id="58" w:name="_Toc184312132"/>
      <w:bookmarkEnd w:id="58"/>
      <w:bookmarkStart w:id="59" w:name="_Toc184308070"/>
      <w:bookmarkEnd w:id="59"/>
      <w:bookmarkStart w:id="60" w:name="_Toc184314442"/>
      <w:bookmarkEnd w:id="60"/>
      <w:bookmarkStart w:id="61" w:name="_Toc184310326"/>
      <w:bookmarkEnd w:id="61"/>
      <w:bookmarkStart w:id="62" w:name="_Toc184312139"/>
      <w:bookmarkEnd w:id="62"/>
      <w:bookmarkStart w:id="63" w:name="_Toc184310336"/>
      <w:bookmarkEnd w:id="63"/>
      <w:bookmarkStart w:id="64" w:name="_Toc184312114"/>
      <w:bookmarkEnd w:id="64"/>
      <w:bookmarkStart w:id="65" w:name="_Toc184313271"/>
      <w:bookmarkEnd w:id="65"/>
      <w:bookmarkStart w:id="66" w:name="_Toc184308071"/>
      <w:bookmarkEnd w:id="66"/>
      <w:bookmarkStart w:id="67" w:name="_Toc184314412"/>
      <w:bookmarkEnd w:id="67"/>
      <w:bookmarkStart w:id="68" w:name="_Toc184312073"/>
      <w:bookmarkEnd w:id="68"/>
      <w:bookmarkStart w:id="69" w:name="_Toc184308054"/>
      <w:bookmarkEnd w:id="69"/>
      <w:bookmarkStart w:id="70" w:name="_Toc184308037"/>
      <w:bookmarkEnd w:id="70"/>
      <w:bookmarkStart w:id="71" w:name="_Toc184314459"/>
      <w:bookmarkEnd w:id="71"/>
      <w:bookmarkStart w:id="72" w:name="_Toc184310283"/>
      <w:bookmarkEnd w:id="72"/>
      <w:bookmarkStart w:id="73" w:name="_Toc184312090"/>
      <w:bookmarkEnd w:id="73"/>
      <w:bookmarkStart w:id="74" w:name="_Toc184308067"/>
      <w:bookmarkEnd w:id="74"/>
      <w:bookmarkStart w:id="75" w:name="_Toc184308103"/>
      <w:bookmarkEnd w:id="75"/>
      <w:bookmarkStart w:id="76" w:name="_Toc184308041"/>
      <w:bookmarkEnd w:id="76"/>
      <w:bookmarkStart w:id="77" w:name="_Toc184310299"/>
      <w:bookmarkEnd w:id="77"/>
      <w:bookmarkStart w:id="78" w:name="_Toc184314471"/>
      <w:bookmarkEnd w:id="78"/>
      <w:bookmarkStart w:id="79" w:name="_Toc184314460"/>
      <w:bookmarkEnd w:id="79"/>
      <w:bookmarkStart w:id="80" w:name="_Toc184313239"/>
      <w:bookmarkEnd w:id="80"/>
      <w:bookmarkStart w:id="81" w:name="_Toc184308083"/>
      <w:bookmarkEnd w:id="81"/>
      <w:bookmarkStart w:id="82" w:name="_Toc184310293"/>
      <w:bookmarkEnd w:id="82"/>
      <w:bookmarkStart w:id="83" w:name="_Toc184308045"/>
      <w:bookmarkEnd w:id="83"/>
      <w:bookmarkStart w:id="84" w:name="_Toc184314479"/>
      <w:bookmarkEnd w:id="84"/>
      <w:bookmarkStart w:id="85" w:name="_Toc184308074"/>
      <w:bookmarkEnd w:id="85"/>
      <w:bookmarkStart w:id="86" w:name="_Toc184313295"/>
      <w:bookmarkEnd w:id="86"/>
      <w:bookmarkStart w:id="87" w:name="_Toc184313240"/>
      <w:bookmarkEnd w:id="87"/>
      <w:bookmarkStart w:id="88" w:name="_Toc184310284"/>
      <w:bookmarkEnd w:id="88"/>
      <w:bookmarkStart w:id="89" w:name="_Toc184313241"/>
      <w:bookmarkEnd w:id="89"/>
      <w:bookmarkStart w:id="90" w:name="_Toc184308073"/>
      <w:bookmarkEnd w:id="90"/>
      <w:bookmarkStart w:id="91" w:name="_Toc184308059"/>
      <w:bookmarkEnd w:id="91"/>
      <w:bookmarkStart w:id="92" w:name="_Toc184308096"/>
      <w:bookmarkEnd w:id="92"/>
      <w:bookmarkStart w:id="93" w:name="_Toc184314433"/>
      <w:bookmarkEnd w:id="93"/>
      <w:bookmarkStart w:id="94" w:name="_Toc184310305"/>
      <w:bookmarkEnd w:id="94"/>
      <w:bookmarkStart w:id="95" w:name="_Toc184312086"/>
      <w:bookmarkEnd w:id="95"/>
      <w:bookmarkStart w:id="96" w:name="_Toc184313255"/>
      <w:bookmarkEnd w:id="96"/>
      <w:bookmarkStart w:id="97" w:name="_Toc184308044"/>
      <w:bookmarkEnd w:id="97"/>
      <w:bookmarkStart w:id="98" w:name="_Toc184310296"/>
      <w:bookmarkEnd w:id="98"/>
      <w:bookmarkStart w:id="99" w:name="_Toc184314419"/>
      <w:bookmarkEnd w:id="99"/>
      <w:bookmarkStart w:id="100" w:name="_Toc184312092"/>
      <w:bookmarkEnd w:id="100"/>
      <w:bookmarkStart w:id="101" w:name="_Toc184314426"/>
      <w:bookmarkEnd w:id="101"/>
      <w:bookmarkStart w:id="102" w:name="_Toc184308091"/>
      <w:bookmarkEnd w:id="102"/>
      <w:bookmarkStart w:id="103" w:name="_Toc184310340"/>
      <w:bookmarkEnd w:id="103"/>
      <w:bookmarkStart w:id="104" w:name="_Toc184313303"/>
      <w:bookmarkEnd w:id="104"/>
      <w:bookmarkStart w:id="105" w:name="_Toc184312072"/>
      <w:bookmarkEnd w:id="105"/>
      <w:bookmarkStart w:id="106" w:name="_Toc184312101"/>
      <w:bookmarkEnd w:id="106"/>
      <w:bookmarkStart w:id="107" w:name="_Toc184314461"/>
      <w:bookmarkEnd w:id="107"/>
      <w:bookmarkStart w:id="108" w:name="_Toc184310273"/>
      <w:bookmarkEnd w:id="108"/>
      <w:bookmarkStart w:id="109" w:name="_Toc184314477"/>
      <w:bookmarkEnd w:id="109"/>
      <w:bookmarkStart w:id="110" w:name="_Toc184310308"/>
      <w:bookmarkEnd w:id="110"/>
      <w:bookmarkStart w:id="111" w:name="_Toc184308104"/>
      <w:bookmarkEnd w:id="111"/>
      <w:bookmarkStart w:id="112" w:name="_Toc184313247"/>
      <w:bookmarkEnd w:id="112"/>
      <w:bookmarkStart w:id="113" w:name="_Toc184313278"/>
      <w:bookmarkEnd w:id="113"/>
      <w:bookmarkStart w:id="114" w:name="_Toc184308094"/>
      <w:bookmarkEnd w:id="114"/>
      <w:bookmarkStart w:id="115" w:name="_Toc184314421"/>
      <w:bookmarkEnd w:id="115"/>
      <w:bookmarkStart w:id="116" w:name="_Toc184313250"/>
      <w:bookmarkEnd w:id="116"/>
      <w:bookmarkStart w:id="117" w:name="_Toc184313301"/>
      <w:bookmarkEnd w:id="117"/>
      <w:bookmarkStart w:id="118" w:name="_Toc184312123"/>
      <w:bookmarkEnd w:id="118"/>
      <w:bookmarkStart w:id="119" w:name="_Toc184312078"/>
      <w:bookmarkEnd w:id="119"/>
      <w:bookmarkStart w:id="120" w:name="_Toc184312137"/>
      <w:bookmarkEnd w:id="120"/>
      <w:bookmarkStart w:id="121" w:name="_Toc184308051"/>
      <w:bookmarkEnd w:id="121"/>
      <w:bookmarkStart w:id="122" w:name="_Toc184312099"/>
      <w:bookmarkEnd w:id="122"/>
      <w:bookmarkStart w:id="123" w:name="_Toc184313291"/>
      <w:bookmarkEnd w:id="123"/>
      <w:bookmarkStart w:id="124" w:name="_Toc184313238"/>
      <w:bookmarkEnd w:id="124"/>
      <w:bookmarkStart w:id="125" w:name="_Toc184310310"/>
      <w:bookmarkEnd w:id="125"/>
      <w:bookmarkStart w:id="126" w:name="_Toc184308085"/>
      <w:bookmarkEnd w:id="126"/>
      <w:bookmarkStart w:id="127" w:name="_Toc184314449"/>
      <w:bookmarkEnd w:id="127"/>
      <w:bookmarkStart w:id="128" w:name="_Toc184312120"/>
      <w:bookmarkEnd w:id="128"/>
      <w:bookmarkStart w:id="129" w:name="_Toc184313246"/>
      <w:bookmarkEnd w:id="129"/>
      <w:bookmarkStart w:id="130" w:name="_Toc184312084"/>
      <w:bookmarkEnd w:id="130"/>
      <w:bookmarkStart w:id="131" w:name="_Toc184310307"/>
      <w:bookmarkEnd w:id="131"/>
      <w:bookmarkStart w:id="132" w:name="_Toc184313264"/>
      <w:bookmarkEnd w:id="132"/>
      <w:bookmarkStart w:id="133" w:name="_Toc184314457"/>
      <w:bookmarkEnd w:id="133"/>
      <w:bookmarkStart w:id="134" w:name="_Toc184314473"/>
      <w:bookmarkEnd w:id="134"/>
      <w:bookmarkStart w:id="135" w:name="_Toc184313266"/>
      <w:bookmarkEnd w:id="135"/>
      <w:bookmarkStart w:id="136" w:name="_Toc184314430"/>
      <w:bookmarkEnd w:id="136"/>
      <w:bookmarkStart w:id="137" w:name="_Toc184308049"/>
      <w:bookmarkEnd w:id="137"/>
      <w:bookmarkStart w:id="138" w:name="_Toc184310332"/>
      <w:bookmarkEnd w:id="138"/>
      <w:bookmarkStart w:id="139" w:name="_Toc184308063"/>
      <w:bookmarkEnd w:id="139"/>
      <w:bookmarkStart w:id="140" w:name="_Toc184308068"/>
      <w:bookmarkEnd w:id="140"/>
      <w:bookmarkStart w:id="141" w:name="_Toc184312095"/>
      <w:bookmarkEnd w:id="141"/>
      <w:bookmarkStart w:id="142" w:name="_Toc184313284"/>
      <w:bookmarkEnd w:id="142"/>
      <w:bookmarkStart w:id="143" w:name="_Toc184314441"/>
      <w:bookmarkEnd w:id="143"/>
      <w:bookmarkStart w:id="144" w:name="_Toc184312079"/>
      <w:bookmarkEnd w:id="144"/>
      <w:bookmarkStart w:id="145" w:name="_Toc184308080"/>
      <w:bookmarkEnd w:id="145"/>
      <w:bookmarkStart w:id="146" w:name="_Toc184308043"/>
      <w:bookmarkEnd w:id="146"/>
      <w:bookmarkStart w:id="147" w:name="_Toc184310343"/>
      <w:bookmarkEnd w:id="147"/>
      <w:bookmarkStart w:id="148" w:name="_Toc184310342"/>
      <w:bookmarkEnd w:id="148"/>
      <w:bookmarkStart w:id="149" w:name="_Toc184312080"/>
      <w:bookmarkEnd w:id="149"/>
      <w:bookmarkStart w:id="150" w:name="_Toc184312102"/>
      <w:bookmarkEnd w:id="150"/>
      <w:bookmarkStart w:id="151" w:name="_Toc184314436"/>
      <w:bookmarkEnd w:id="151"/>
      <w:bookmarkStart w:id="152" w:name="_Toc184313289"/>
      <w:bookmarkEnd w:id="152"/>
      <w:bookmarkStart w:id="153" w:name="_Toc184310323"/>
      <w:bookmarkEnd w:id="153"/>
      <w:bookmarkStart w:id="154" w:name="_Toc184312085"/>
      <w:bookmarkEnd w:id="154"/>
      <w:bookmarkStart w:id="155" w:name="_Toc184313281"/>
      <w:bookmarkEnd w:id="155"/>
      <w:bookmarkStart w:id="156" w:name="_Toc184313292"/>
      <w:bookmarkEnd w:id="156"/>
      <w:bookmarkStart w:id="157" w:name="_Toc184314440"/>
      <w:bookmarkEnd w:id="157"/>
      <w:bookmarkStart w:id="158" w:name="_Toc184314467"/>
      <w:bookmarkEnd w:id="158"/>
      <w:bookmarkStart w:id="159" w:name="_Toc184308095"/>
      <w:bookmarkEnd w:id="159"/>
      <w:bookmarkStart w:id="160" w:name="_Toc184313294"/>
      <w:bookmarkEnd w:id="160"/>
      <w:bookmarkStart w:id="161" w:name="_Toc184313242"/>
      <w:bookmarkEnd w:id="161"/>
      <w:bookmarkStart w:id="162" w:name="_Toc184312108"/>
      <w:bookmarkEnd w:id="162"/>
      <w:bookmarkStart w:id="163" w:name="_Toc184310291"/>
      <w:bookmarkEnd w:id="163"/>
      <w:bookmarkStart w:id="164" w:name="_Toc184308076"/>
      <w:bookmarkEnd w:id="164"/>
      <w:bookmarkStart w:id="165" w:name="_Toc184310341"/>
      <w:bookmarkEnd w:id="165"/>
      <w:bookmarkStart w:id="166" w:name="_Toc184310334"/>
      <w:bookmarkEnd w:id="166"/>
      <w:bookmarkStart w:id="167" w:name="_Toc184313290"/>
      <w:bookmarkEnd w:id="167"/>
      <w:bookmarkStart w:id="168" w:name="_Toc184313276"/>
      <w:bookmarkEnd w:id="168"/>
      <w:bookmarkStart w:id="169" w:name="_Toc184313251"/>
      <w:bookmarkEnd w:id="169"/>
      <w:bookmarkStart w:id="170" w:name="_Toc184313269"/>
      <w:bookmarkEnd w:id="170"/>
      <w:bookmarkStart w:id="171" w:name="_Toc184313279"/>
      <w:bookmarkEnd w:id="171"/>
      <w:bookmarkStart w:id="172" w:name="_Toc184310280"/>
      <w:bookmarkEnd w:id="172"/>
      <w:bookmarkStart w:id="173" w:name="_Toc184314434"/>
      <w:bookmarkEnd w:id="173"/>
      <w:bookmarkStart w:id="174" w:name="_Toc184312089"/>
      <w:bookmarkEnd w:id="174"/>
      <w:bookmarkStart w:id="175" w:name="_Toc184310306"/>
      <w:bookmarkEnd w:id="175"/>
      <w:bookmarkStart w:id="176" w:name="_Toc184310315"/>
      <w:bookmarkEnd w:id="176"/>
      <w:bookmarkStart w:id="177" w:name="_Toc184308099"/>
      <w:bookmarkEnd w:id="177"/>
      <w:bookmarkStart w:id="178" w:name="_Toc184314414"/>
      <w:bookmarkEnd w:id="178"/>
      <w:bookmarkStart w:id="179" w:name="_Toc184313245"/>
      <w:bookmarkEnd w:id="179"/>
      <w:bookmarkStart w:id="180" w:name="_Toc184313293"/>
      <w:bookmarkEnd w:id="180"/>
      <w:bookmarkStart w:id="181" w:name="_Toc184313310"/>
      <w:bookmarkEnd w:id="181"/>
      <w:bookmarkStart w:id="182" w:name="_Toc184308100"/>
      <w:bookmarkEnd w:id="182"/>
      <w:bookmarkStart w:id="183" w:name="_Toc184314438"/>
      <w:bookmarkEnd w:id="183"/>
      <w:bookmarkStart w:id="184" w:name="_Toc184314448"/>
      <w:bookmarkEnd w:id="184"/>
      <w:bookmarkStart w:id="185" w:name="_Toc184314470"/>
      <w:bookmarkEnd w:id="185"/>
      <w:bookmarkStart w:id="186" w:name="_Toc184312113"/>
      <w:bookmarkEnd w:id="186"/>
      <w:bookmarkStart w:id="187" w:name="_Toc184308081"/>
      <w:bookmarkEnd w:id="187"/>
      <w:bookmarkStart w:id="188" w:name="_Toc184313260"/>
      <w:bookmarkEnd w:id="188"/>
      <w:bookmarkStart w:id="189" w:name="_Toc184314456"/>
      <w:bookmarkEnd w:id="189"/>
      <w:bookmarkStart w:id="190" w:name="_Toc184312121"/>
      <w:bookmarkEnd w:id="190"/>
      <w:bookmarkStart w:id="191" w:name="_Toc184310339"/>
      <w:bookmarkEnd w:id="191"/>
      <w:bookmarkStart w:id="192" w:name="_Toc184312067"/>
      <w:bookmarkEnd w:id="192"/>
      <w:bookmarkStart w:id="193" w:name="_Toc184312125"/>
      <w:bookmarkEnd w:id="193"/>
      <w:bookmarkStart w:id="194" w:name="_Toc184313282"/>
      <w:bookmarkEnd w:id="194"/>
      <w:bookmarkStart w:id="195" w:name="_Toc184314466"/>
      <w:bookmarkEnd w:id="195"/>
      <w:bookmarkStart w:id="196" w:name="_Toc184308038"/>
      <w:bookmarkEnd w:id="196"/>
      <w:bookmarkStart w:id="197" w:name="_Toc184314424"/>
      <w:bookmarkEnd w:id="197"/>
      <w:bookmarkStart w:id="198" w:name="_Toc184310335"/>
      <w:bookmarkEnd w:id="198"/>
      <w:bookmarkStart w:id="199" w:name="_Toc184308089"/>
      <w:bookmarkEnd w:id="199"/>
      <w:bookmarkStart w:id="200" w:name="_Toc184310321"/>
      <w:bookmarkEnd w:id="200"/>
      <w:bookmarkStart w:id="201" w:name="_Toc184308078"/>
      <w:bookmarkEnd w:id="201"/>
      <w:bookmarkStart w:id="202" w:name="_Toc184310277"/>
      <w:bookmarkEnd w:id="202"/>
      <w:bookmarkStart w:id="203" w:name="_Toc184313257"/>
      <w:bookmarkEnd w:id="203"/>
      <w:bookmarkStart w:id="204" w:name="_Toc184308058"/>
      <w:bookmarkEnd w:id="204"/>
      <w:bookmarkStart w:id="205" w:name="_Toc184312081"/>
      <w:bookmarkEnd w:id="205"/>
      <w:bookmarkStart w:id="206" w:name="_Toc184312075"/>
      <w:bookmarkEnd w:id="206"/>
      <w:bookmarkStart w:id="207" w:name="_Toc184312106"/>
      <w:bookmarkEnd w:id="207"/>
      <w:bookmarkStart w:id="208" w:name="_Toc184314437"/>
      <w:bookmarkEnd w:id="208"/>
      <w:bookmarkStart w:id="209" w:name="_Toc184314458"/>
      <w:bookmarkEnd w:id="209"/>
      <w:bookmarkStart w:id="210" w:name="_Toc184313302"/>
      <w:bookmarkEnd w:id="210"/>
      <w:bookmarkStart w:id="211" w:name="_Toc184308088"/>
      <w:bookmarkEnd w:id="211"/>
      <w:bookmarkStart w:id="212" w:name="_Toc184314439"/>
      <w:bookmarkEnd w:id="212"/>
      <w:bookmarkStart w:id="213" w:name="_Toc184314465"/>
      <w:bookmarkEnd w:id="213"/>
      <w:bookmarkStart w:id="214" w:name="_Toc184313288"/>
      <w:bookmarkEnd w:id="214"/>
      <w:bookmarkStart w:id="215" w:name="_Toc184308056"/>
      <w:bookmarkEnd w:id="215"/>
      <w:bookmarkStart w:id="216" w:name="_Toc184310320"/>
      <w:bookmarkEnd w:id="216"/>
      <w:bookmarkStart w:id="217" w:name="_Toc184312087"/>
      <w:bookmarkEnd w:id="217"/>
      <w:bookmarkStart w:id="218" w:name="_Toc184313285"/>
      <w:bookmarkEnd w:id="218"/>
      <w:bookmarkStart w:id="219" w:name="_Toc184312128"/>
      <w:bookmarkEnd w:id="219"/>
      <w:bookmarkStart w:id="220" w:name="_Toc184313268"/>
      <w:bookmarkEnd w:id="220"/>
      <w:bookmarkStart w:id="221" w:name="_Toc184314482"/>
      <w:bookmarkEnd w:id="221"/>
      <w:bookmarkStart w:id="222" w:name="_Toc184308053"/>
      <w:bookmarkEnd w:id="222"/>
      <w:bookmarkStart w:id="223" w:name="_Toc184308064"/>
      <w:bookmarkEnd w:id="223"/>
      <w:bookmarkStart w:id="224" w:name="_Toc184310333"/>
      <w:bookmarkEnd w:id="224"/>
      <w:bookmarkStart w:id="225" w:name="_Toc184313273"/>
      <w:bookmarkEnd w:id="225"/>
      <w:bookmarkStart w:id="226" w:name="_Toc184308052"/>
      <w:bookmarkEnd w:id="226"/>
      <w:bookmarkStart w:id="227" w:name="_Toc184308079"/>
      <w:bookmarkEnd w:id="227"/>
      <w:bookmarkStart w:id="228" w:name="_Toc184314443"/>
      <w:bookmarkEnd w:id="228"/>
      <w:bookmarkStart w:id="229" w:name="_Toc184314452"/>
      <w:bookmarkEnd w:id="229"/>
      <w:bookmarkStart w:id="230" w:name="_Toc184313265"/>
      <w:bookmarkEnd w:id="230"/>
      <w:bookmarkStart w:id="231" w:name="_Toc184310303"/>
      <w:bookmarkEnd w:id="231"/>
      <w:bookmarkStart w:id="232" w:name="_Toc184312129"/>
      <w:bookmarkEnd w:id="232"/>
      <w:bookmarkStart w:id="233" w:name="_Toc184308057"/>
      <w:bookmarkEnd w:id="233"/>
      <w:bookmarkStart w:id="234" w:name="_Toc184314429"/>
      <w:bookmarkEnd w:id="234"/>
      <w:bookmarkStart w:id="235" w:name="_Toc184312126"/>
      <w:bookmarkEnd w:id="235"/>
      <w:bookmarkStart w:id="236" w:name="_Toc184313259"/>
      <w:bookmarkEnd w:id="236"/>
      <w:bookmarkStart w:id="237" w:name="_Toc184308086"/>
      <w:bookmarkEnd w:id="237"/>
      <w:bookmarkStart w:id="238" w:name="_Toc184314410"/>
      <w:bookmarkEnd w:id="238"/>
      <w:bookmarkStart w:id="239" w:name="_Toc184308108"/>
      <w:bookmarkEnd w:id="239"/>
      <w:bookmarkStart w:id="240" w:name="_Toc184313286"/>
      <w:bookmarkEnd w:id="240"/>
      <w:bookmarkStart w:id="241" w:name="_Toc184313275"/>
      <w:bookmarkEnd w:id="241"/>
      <w:bookmarkStart w:id="242" w:name="_Toc184312116"/>
      <w:bookmarkEnd w:id="242"/>
      <w:bookmarkStart w:id="243" w:name="_Toc184314444"/>
      <w:bookmarkEnd w:id="243"/>
      <w:bookmarkStart w:id="244" w:name="_Toc184308055"/>
      <w:bookmarkEnd w:id="244"/>
      <w:bookmarkStart w:id="245" w:name="_Toc184312107"/>
      <w:bookmarkEnd w:id="245"/>
      <w:bookmarkStart w:id="246" w:name="_Toc184314423"/>
      <w:bookmarkEnd w:id="246"/>
      <w:bookmarkStart w:id="247" w:name="_Toc184312074"/>
      <w:bookmarkEnd w:id="247"/>
      <w:bookmarkStart w:id="248" w:name="_Toc184312098"/>
      <w:bookmarkEnd w:id="248"/>
      <w:bookmarkStart w:id="249" w:name="_Toc184308046"/>
      <w:bookmarkEnd w:id="249"/>
      <w:bookmarkStart w:id="250" w:name="_Toc184310301"/>
      <w:bookmarkEnd w:id="250"/>
      <w:bookmarkStart w:id="251" w:name="_Toc184314425"/>
      <w:bookmarkEnd w:id="251"/>
      <w:bookmarkStart w:id="252" w:name="_Toc184310331"/>
      <w:bookmarkEnd w:id="252"/>
      <w:bookmarkStart w:id="253" w:name="_Toc184310300"/>
      <w:bookmarkEnd w:id="253"/>
      <w:bookmarkStart w:id="254" w:name="_Toc184313283"/>
      <w:bookmarkEnd w:id="254"/>
      <w:bookmarkStart w:id="255" w:name="_Toc184312069"/>
      <w:bookmarkEnd w:id="255"/>
      <w:bookmarkStart w:id="256" w:name="_Toc184313263"/>
      <w:bookmarkEnd w:id="256"/>
      <w:bookmarkStart w:id="257" w:name="_Toc184313262"/>
      <w:bookmarkEnd w:id="257"/>
      <w:bookmarkStart w:id="258" w:name="_Toc184310322"/>
      <w:bookmarkEnd w:id="258"/>
      <w:bookmarkStart w:id="259" w:name="_Toc184310281"/>
      <w:bookmarkEnd w:id="259"/>
      <w:bookmarkStart w:id="260" w:name="_Toc184312091"/>
      <w:bookmarkEnd w:id="260"/>
      <w:bookmarkStart w:id="261" w:name="_Toc184308047"/>
      <w:bookmarkEnd w:id="261"/>
      <w:bookmarkStart w:id="262" w:name="_Toc184310272"/>
      <w:bookmarkEnd w:id="262"/>
      <w:bookmarkStart w:id="263" w:name="_Toc184310289"/>
      <w:bookmarkEnd w:id="263"/>
      <w:bookmarkStart w:id="264" w:name="_Toc184314481"/>
      <w:bookmarkEnd w:id="264"/>
      <w:bookmarkStart w:id="265" w:name="_Toc184308036"/>
      <w:bookmarkEnd w:id="265"/>
      <w:bookmarkStart w:id="266" w:name="_Toc184310302"/>
      <w:bookmarkEnd w:id="266"/>
      <w:bookmarkStart w:id="267" w:name="_Toc184314432"/>
      <w:bookmarkEnd w:id="267"/>
      <w:bookmarkStart w:id="268" w:name="_Toc184313244"/>
      <w:bookmarkEnd w:id="268"/>
      <w:bookmarkStart w:id="269" w:name="_Toc184312103"/>
      <w:bookmarkEnd w:id="269"/>
      <w:bookmarkStart w:id="270" w:name="_Toc184313267"/>
      <w:bookmarkEnd w:id="270"/>
      <w:bookmarkStart w:id="271" w:name="_Toc184312111"/>
      <w:bookmarkEnd w:id="271"/>
      <w:bookmarkStart w:id="272" w:name="_Toc184314413"/>
      <w:bookmarkEnd w:id="272"/>
      <w:bookmarkStart w:id="273" w:name="_Toc184314464"/>
      <w:bookmarkEnd w:id="273"/>
      <w:bookmarkStart w:id="274" w:name="_Toc184313277"/>
      <w:bookmarkEnd w:id="274"/>
      <w:bookmarkStart w:id="275" w:name="_Toc184313280"/>
      <w:bookmarkEnd w:id="275"/>
      <w:bookmarkStart w:id="276" w:name="_Toc184313274"/>
      <w:bookmarkEnd w:id="276"/>
      <w:bookmarkStart w:id="277" w:name="_Toc184313306"/>
      <w:bookmarkEnd w:id="277"/>
      <w:bookmarkStart w:id="278" w:name="_Toc184308093"/>
      <w:bookmarkEnd w:id="278"/>
      <w:bookmarkStart w:id="279" w:name="_Toc184313249"/>
      <w:bookmarkEnd w:id="279"/>
      <w:bookmarkStart w:id="280" w:name="_Toc184314469"/>
      <w:bookmarkEnd w:id="280"/>
      <w:bookmarkStart w:id="281" w:name="_Toc184312093"/>
      <w:bookmarkEnd w:id="281"/>
      <w:bookmarkStart w:id="282" w:name="_Toc184313258"/>
      <w:bookmarkEnd w:id="282"/>
      <w:bookmarkStart w:id="283" w:name="_Toc184314468"/>
      <w:bookmarkEnd w:id="283"/>
      <w:bookmarkStart w:id="284" w:name="_Toc184308101"/>
      <w:bookmarkEnd w:id="284"/>
      <w:bookmarkStart w:id="285" w:name="_Toc184314475"/>
      <w:bookmarkEnd w:id="285"/>
      <w:bookmarkStart w:id="286" w:name="_Toc184310292"/>
      <w:bookmarkEnd w:id="286"/>
      <w:bookmarkStart w:id="287" w:name="_Toc184312071"/>
      <w:bookmarkEnd w:id="287"/>
      <w:bookmarkStart w:id="288" w:name="_Toc184312083"/>
      <w:bookmarkEnd w:id="288"/>
      <w:bookmarkStart w:id="289" w:name="_Toc184314428"/>
      <w:bookmarkEnd w:id="289"/>
      <w:bookmarkStart w:id="290" w:name="_Toc184310313"/>
      <w:bookmarkEnd w:id="290"/>
      <w:bookmarkStart w:id="291" w:name="_Toc184313309"/>
      <w:bookmarkEnd w:id="291"/>
      <w:bookmarkStart w:id="292" w:name="_Toc184312135"/>
      <w:bookmarkEnd w:id="292"/>
      <w:bookmarkStart w:id="293" w:name="_Toc184308066"/>
      <w:bookmarkEnd w:id="293"/>
      <w:bookmarkStart w:id="294" w:name="_Toc184308042"/>
      <w:bookmarkEnd w:id="294"/>
      <w:bookmarkStart w:id="295" w:name="_Toc184310344"/>
      <w:bookmarkEnd w:id="295"/>
      <w:bookmarkStart w:id="296" w:name="_Toc184312070"/>
      <w:bookmarkEnd w:id="296"/>
      <w:bookmarkStart w:id="297" w:name="_Toc184308105"/>
      <w:bookmarkEnd w:id="297"/>
      <w:bookmarkStart w:id="298" w:name="_Toc184314476"/>
      <w:bookmarkEnd w:id="298"/>
      <w:bookmarkStart w:id="299" w:name="_Toc184312127"/>
      <w:bookmarkEnd w:id="299"/>
      <w:bookmarkStart w:id="300" w:name="_Toc184312077"/>
      <w:bookmarkEnd w:id="300"/>
      <w:bookmarkStart w:id="301" w:name="_Toc184312100"/>
      <w:bookmarkEnd w:id="301"/>
      <w:bookmarkStart w:id="302" w:name="_Toc184310298"/>
      <w:bookmarkEnd w:id="302"/>
      <w:bookmarkStart w:id="303" w:name="_Toc184308098"/>
      <w:bookmarkEnd w:id="303"/>
      <w:bookmarkStart w:id="304" w:name="_Toc184313256"/>
      <w:bookmarkEnd w:id="304"/>
      <w:bookmarkStart w:id="305" w:name="_Toc184312104"/>
      <w:bookmarkEnd w:id="305"/>
      <w:bookmarkStart w:id="306" w:name="_Toc184308065"/>
      <w:bookmarkEnd w:id="306"/>
      <w:bookmarkStart w:id="307" w:name="_Toc184312115"/>
      <w:bookmarkEnd w:id="307"/>
      <w:bookmarkStart w:id="308" w:name="_Toc184310287"/>
      <w:bookmarkEnd w:id="308"/>
      <w:bookmarkStart w:id="309" w:name="_Toc184313254"/>
      <w:bookmarkEnd w:id="309"/>
      <w:bookmarkStart w:id="310" w:name="_Toc184312076"/>
      <w:bookmarkEnd w:id="310"/>
      <w:bookmarkStart w:id="311" w:name="_Toc184310304"/>
      <w:bookmarkEnd w:id="311"/>
      <w:bookmarkStart w:id="312" w:name="_Toc184312088"/>
      <w:bookmarkEnd w:id="312"/>
      <w:bookmarkStart w:id="313" w:name="_Toc184310317"/>
      <w:bookmarkEnd w:id="313"/>
      <w:bookmarkStart w:id="314" w:name="_Toc184314478"/>
      <w:bookmarkEnd w:id="314"/>
      <w:bookmarkStart w:id="315" w:name="_Toc184308072"/>
      <w:bookmarkEnd w:id="315"/>
      <w:bookmarkStart w:id="316" w:name="_Toc184314450"/>
      <w:bookmarkEnd w:id="316"/>
      <w:bookmarkStart w:id="317" w:name="_Toc184310294"/>
      <w:bookmarkEnd w:id="317"/>
      <w:bookmarkStart w:id="318" w:name="_Toc184314455"/>
      <w:bookmarkEnd w:id="318"/>
      <w:bookmarkStart w:id="319" w:name="_Toc184308077"/>
      <w:bookmarkEnd w:id="319"/>
      <w:bookmarkStart w:id="320" w:name="_Toc184310314"/>
      <w:bookmarkEnd w:id="320"/>
      <w:bookmarkStart w:id="321" w:name="_Toc184310295"/>
      <w:bookmarkEnd w:id="321"/>
      <w:bookmarkStart w:id="322" w:name="_Toc184310318"/>
      <w:bookmarkEnd w:id="322"/>
      <w:bookmarkStart w:id="323" w:name="_Toc184313270"/>
      <w:bookmarkEnd w:id="323"/>
      <w:bookmarkStart w:id="324" w:name="_Toc184310290"/>
      <w:bookmarkEnd w:id="324"/>
      <w:bookmarkStart w:id="325" w:name="_Toc184314462"/>
      <w:bookmarkEnd w:id="325"/>
      <w:bookmarkStart w:id="326" w:name="_Toc184312112"/>
      <w:bookmarkEnd w:id="326"/>
      <w:bookmarkStart w:id="327" w:name="_Toc184310337"/>
      <w:bookmarkEnd w:id="327"/>
      <w:bookmarkStart w:id="328" w:name="_Toc184314431"/>
      <w:bookmarkEnd w:id="328"/>
      <w:bookmarkStart w:id="329" w:name="_Toc184308084"/>
      <w:bookmarkEnd w:id="329"/>
      <w:bookmarkStart w:id="330" w:name="_Toc184312105"/>
      <w:bookmarkEnd w:id="330"/>
      <w:bookmarkStart w:id="331" w:name="_Toc184308039"/>
      <w:bookmarkEnd w:id="331"/>
      <w:bookmarkStart w:id="332" w:name="_Toc184312109"/>
      <w:bookmarkEnd w:id="332"/>
      <w:bookmarkStart w:id="333" w:name="_Toc184308061"/>
      <w:bookmarkEnd w:id="333"/>
      <w:bookmarkStart w:id="334" w:name="_Toc184308090"/>
      <w:bookmarkEnd w:id="334"/>
      <w:bookmarkStart w:id="335" w:name="_Toc184308069"/>
      <w:bookmarkEnd w:id="335"/>
      <w:bookmarkStart w:id="336" w:name="_Toc184313308"/>
      <w:bookmarkEnd w:id="336"/>
      <w:bookmarkStart w:id="337" w:name="_Toc184308107"/>
      <w:bookmarkEnd w:id="337"/>
      <w:bookmarkStart w:id="338" w:name="_Toc184312119"/>
      <w:bookmarkEnd w:id="338"/>
      <w:bookmarkStart w:id="339" w:name="_Toc184312138"/>
      <w:bookmarkEnd w:id="339"/>
      <w:bookmarkStart w:id="340" w:name="_Toc184313272"/>
      <w:bookmarkEnd w:id="340"/>
      <w:bookmarkStart w:id="341" w:name="_Toc184313287"/>
      <w:bookmarkEnd w:id="341"/>
      <w:bookmarkStart w:id="342" w:name="_Toc184312122"/>
      <w:bookmarkEnd w:id="342"/>
      <w:bookmarkStart w:id="343" w:name="_Toc184314417"/>
      <w:bookmarkEnd w:id="343"/>
      <w:bookmarkStart w:id="344" w:name="_Toc184314445"/>
      <w:bookmarkEnd w:id="344"/>
      <w:bookmarkStart w:id="345" w:name="_Toc184312094"/>
      <w:bookmarkEnd w:id="345"/>
      <w:bookmarkStart w:id="346" w:name="_Toc184310328"/>
      <w:bookmarkEnd w:id="346"/>
      <w:bookmarkStart w:id="347" w:name="_Toc184312117"/>
      <w:bookmarkEnd w:id="347"/>
      <w:bookmarkStart w:id="348" w:name="_Toc184312096"/>
      <w:bookmarkEnd w:id="348"/>
      <w:bookmarkStart w:id="349" w:name="_Toc184313253"/>
      <w:bookmarkEnd w:id="349"/>
      <w:bookmarkStart w:id="350" w:name="_Toc184312097"/>
      <w:bookmarkEnd w:id="350"/>
      <w:bookmarkStart w:id="351" w:name="_Toc184310297"/>
      <w:bookmarkEnd w:id="351"/>
      <w:bookmarkStart w:id="352" w:name="_Toc184310279"/>
      <w:bookmarkEnd w:id="352"/>
      <w:bookmarkStart w:id="353" w:name="_Toc184308048"/>
      <w:bookmarkEnd w:id="353"/>
      <w:bookmarkStart w:id="354" w:name="_Toc184314415"/>
      <w:bookmarkEnd w:id="354"/>
      <w:bookmarkStart w:id="355" w:name="_Toc184310288"/>
      <w:bookmarkEnd w:id="355"/>
      <w:bookmarkStart w:id="356" w:name="_Toc184313307"/>
      <w:bookmarkEnd w:id="356"/>
      <w:bookmarkStart w:id="357" w:name="_Toc184310312"/>
      <w:bookmarkEnd w:id="357"/>
      <w:bookmarkStart w:id="358" w:name="_Toc184312110"/>
      <w:bookmarkEnd w:id="358"/>
      <w:bookmarkStart w:id="359" w:name="_Toc184310329"/>
      <w:bookmarkEnd w:id="359"/>
      <w:bookmarkStart w:id="360" w:name="_Toc184308050"/>
      <w:bookmarkEnd w:id="360"/>
      <w:bookmarkStart w:id="361" w:name="_Toc184314463"/>
      <w:bookmarkEnd w:id="361"/>
      <w:bookmarkStart w:id="362" w:name="_Toc184314447"/>
      <w:bookmarkEnd w:id="362"/>
      <w:bookmarkStart w:id="363" w:name="_Toc184313300"/>
      <w:bookmarkEnd w:id="363"/>
      <w:bookmarkStart w:id="364" w:name="_Toc184310282"/>
      <w:bookmarkEnd w:id="364"/>
      <w:bookmarkStart w:id="365" w:name="_Toc184314416"/>
      <w:bookmarkEnd w:id="365"/>
      <w:bookmarkStart w:id="366" w:name="_Toc184310327"/>
      <w:bookmarkEnd w:id="366"/>
      <w:bookmarkStart w:id="367" w:name="_Toc184313305"/>
      <w:bookmarkEnd w:id="367"/>
      <w:bookmarkStart w:id="368" w:name="_Toc184313296"/>
      <w:bookmarkEnd w:id="368"/>
      <w:bookmarkStart w:id="369" w:name="_Toc184308106"/>
      <w:bookmarkEnd w:id="369"/>
      <w:bookmarkStart w:id="370" w:name="_Toc184310274"/>
      <w:bookmarkEnd w:id="370"/>
      <w:bookmarkStart w:id="371" w:name="_Toc184313261"/>
      <w:bookmarkEnd w:id="371"/>
      <w:bookmarkStart w:id="372" w:name="_Toc184310316"/>
      <w:bookmarkEnd w:id="372"/>
      <w:bookmarkStart w:id="373" w:name="_Toc184314454"/>
      <w:bookmarkEnd w:id="373"/>
      <w:bookmarkStart w:id="374" w:name="_Toc184314474"/>
      <w:bookmarkEnd w:id="374"/>
      <w:bookmarkStart w:id="375" w:name="_Toc184308060"/>
      <w:bookmarkEnd w:id="375"/>
      <w:bookmarkStart w:id="376" w:name="_Toc184312133"/>
      <w:bookmarkEnd w:id="376"/>
      <w:bookmarkStart w:id="377" w:name="_Toc184310311"/>
      <w:bookmarkEnd w:id="377"/>
      <w:bookmarkStart w:id="378" w:name="_Toc184313299"/>
      <w:bookmarkEnd w:id="378"/>
      <w:bookmarkStart w:id="379" w:name="_Toc184313248"/>
      <w:bookmarkEnd w:id="379"/>
      <w:bookmarkStart w:id="380" w:name="_Toc184310285"/>
      <w:bookmarkEnd w:id="380"/>
      <w:bookmarkStart w:id="381" w:name="_Toc184312082"/>
      <w:bookmarkEnd w:id="381"/>
      <w:bookmarkStart w:id="382" w:name="_Toc184312124"/>
      <w:bookmarkEnd w:id="382"/>
      <w:bookmarkStart w:id="383" w:name="_Toc184308082"/>
      <w:bookmarkEnd w:id="383"/>
      <w:bookmarkStart w:id="384" w:name="_Toc184308087"/>
      <w:bookmarkEnd w:id="384"/>
      <w:bookmarkStart w:id="385" w:name="_Toc184313252"/>
      <w:bookmarkEnd w:id="385"/>
      <w:bookmarkStart w:id="386" w:name="_Toc184308040"/>
      <w:bookmarkEnd w:id="386"/>
      <w:bookmarkStart w:id="387" w:name="_Toc184314472"/>
      <w:bookmarkEnd w:id="387"/>
      <w:bookmarkStart w:id="388" w:name="_Toc184313298"/>
      <w:bookmarkEnd w:id="388"/>
      <w:bookmarkStart w:id="389" w:name="_Toc184312118"/>
      <w:bookmarkEnd w:id="389"/>
      <w:bookmarkStart w:id="390" w:name="_Toc184314411"/>
      <w:bookmarkEnd w:id="390"/>
      <w:bookmarkStart w:id="391" w:name="_Toc184312130"/>
      <w:bookmarkEnd w:id="391"/>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60"/>
        <w:tblpPr w:leftFromText="180" w:rightFromText="180" w:vertAnchor="text" w:horzAnchor="page" w:tblpX="1337" w:tblpY="126"/>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244"/>
        <w:gridCol w:w="6440"/>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7684" w:type="dxa"/>
            <w:gridSpan w:val="2"/>
            <w:vAlign w:val="center"/>
          </w:tcPr>
          <w:p>
            <w:pPr>
              <w:spacing w:line="600" w:lineRule="exact"/>
              <w:jc w:val="center"/>
              <w:rPr>
                <w:rFonts w:hint="eastAsia" w:ascii="宋体" w:hAnsi="宋体" w:eastAsia="宋体" w:cs="宋体"/>
                <w:sz w:val="24"/>
                <w:highlight w:val="none"/>
              </w:rPr>
            </w:pPr>
            <w:r>
              <w:rPr>
                <w:rFonts w:hint="eastAsia" w:ascii="宋体" w:hAnsi="宋体" w:eastAsia="宋体" w:cs="宋体"/>
                <w:sz w:val="24"/>
                <w:highlight w:val="none"/>
              </w:rPr>
              <w:t>评标标准</w:t>
            </w:r>
          </w:p>
        </w:tc>
        <w:tc>
          <w:tcPr>
            <w:tcW w:w="854"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7684" w:type="dxa"/>
            <w:gridSpan w:val="2"/>
            <w:vAlign w:val="center"/>
          </w:tcPr>
          <w:p>
            <w:pPr>
              <w:adjustRightInd/>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综合养护方案：</w:t>
            </w:r>
          </w:p>
          <w:p>
            <w:pPr>
              <w:adjustRightInd/>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1）根据本项目服务内容及需求制定的道路保洁作业方案，由评标委员会进行打分；（0—</w:t>
            </w:r>
            <w:r>
              <w:rPr>
                <w:rFonts w:hint="eastAsia" w:ascii="宋体" w:hAnsi="宋体" w:cs="宋体"/>
                <w:sz w:val="24"/>
                <w:highlight w:val="none"/>
                <w:lang w:val="en-US" w:eastAsia="zh-CN"/>
              </w:rPr>
              <w:t>3</w:t>
            </w:r>
            <w:r>
              <w:rPr>
                <w:rFonts w:hint="eastAsia" w:ascii="宋体" w:hAnsi="宋体" w:eastAsia="宋体" w:cs="宋体"/>
                <w:sz w:val="24"/>
                <w:highlight w:val="none"/>
              </w:rPr>
              <w:t>分）；</w:t>
            </w:r>
          </w:p>
          <w:p>
            <w:pPr>
              <w:adjustRightInd/>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2）根据本项目服务内容及需求制定的绿化养护作业方案，由评标委员会进行打分；（0—</w:t>
            </w:r>
            <w:r>
              <w:rPr>
                <w:rFonts w:hint="eastAsia" w:ascii="宋体" w:hAnsi="宋体" w:cs="宋体"/>
                <w:sz w:val="24"/>
                <w:highlight w:val="none"/>
                <w:lang w:val="en-US" w:eastAsia="zh-CN"/>
              </w:rPr>
              <w:t>3</w:t>
            </w:r>
            <w:r>
              <w:rPr>
                <w:rFonts w:hint="eastAsia" w:ascii="宋体" w:hAnsi="宋体" w:eastAsia="宋体" w:cs="宋体"/>
                <w:sz w:val="24"/>
                <w:highlight w:val="none"/>
              </w:rPr>
              <w:t>分）；</w:t>
            </w:r>
          </w:p>
          <w:p>
            <w:pPr>
              <w:adjustRightInd/>
              <w:spacing w:line="360" w:lineRule="auto"/>
              <w:jc w:val="left"/>
              <w:rPr>
                <w:rFonts w:hint="eastAsia" w:ascii="宋体" w:hAnsi="宋体" w:eastAsia="宋体" w:cs="宋体"/>
                <w:sz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）根据本项目服务内容及需求制定的河道保洁作业方案，由评标委员会进行打分；（0—</w:t>
            </w:r>
            <w:r>
              <w:rPr>
                <w:rFonts w:hint="eastAsia" w:ascii="宋体" w:hAnsi="宋体" w:cs="宋体"/>
                <w:sz w:val="24"/>
                <w:highlight w:val="none"/>
                <w:lang w:val="en-US" w:eastAsia="zh-CN"/>
              </w:rPr>
              <w:t>2</w:t>
            </w:r>
            <w:r>
              <w:rPr>
                <w:rFonts w:hint="eastAsia" w:ascii="宋体" w:hAnsi="宋体" w:eastAsia="宋体" w:cs="宋体"/>
                <w:sz w:val="24"/>
                <w:highlight w:val="none"/>
              </w:rPr>
              <w:t>分）；</w:t>
            </w:r>
          </w:p>
          <w:p>
            <w:pPr>
              <w:adjustRightInd/>
              <w:spacing w:line="360" w:lineRule="auto"/>
              <w:jc w:val="left"/>
              <w:rPr>
                <w:rFonts w:hint="eastAsia" w:ascii="宋体" w:hAnsi="宋体" w:eastAsia="宋体" w:cs="宋体"/>
                <w:sz w:val="24"/>
                <w:highlight w:val="none"/>
              </w:rPr>
            </w:pPr>
            <w:r>
              <w:rPr>
                <w:rFonts w:hint="eastAsia" w:ascii="宋体" w:hAnsi="宋体" w:cs="宋体"/>
                <w:sz w:val="24"/>
                <w:highlight w:val="none"/>
                <w:lang w:val="en-US" w:eastAsia="zh-CN"/>
              </w:rPr>
              <w:t>4</w:t>
            </w:r>
            <w:r>
              <w:rPr>
                <w:rFonts w:hint="eastAsia" w:ascii="宋体" w:hAnsi="宋体" w:eastAsia="宋体" w:cs="宋体"/>
                <w:sz w:val="24"/>
                <w:highlight w:val="none"/>
              </w:rPr>
              <w:t>）根据质量保证体系和质量保证措施方案，由评标委员会进行打分；（0—</w:t>
            </w:r>
            <w:r>
              <w:rPr>
                <w:rFonts w:hint="eastAsia" w:ascii="宋体" w:hAnsi="宋体" w:cs="宋体"/>
                <w:sz w:val="24"/>
                <w:highlight w:val="none"/>
                <w:lang w:val="en-US" w:eastAsia="zh-CN"/>
              </w:rPr>
              <w:t>2</w:t>
            </w:r>
            <w:r>
              <w:rPr>
                <w:rFonts w:hint="eastAsia" w:ascii="宋体" w:hAnsi="宋体" w:eastAsia="宋体" w:cs="宋体"/>
                <w:sz w:val="24"/>
                <w:highlight w:val="none"/>
              </w:rPr>
              <w:t>分）</w:t>
            </w:r>
          </w:p>
          <w:p>
            <w:pPr>
              <w:adjustRightInd/>
              <w:spacing w:line="360" w:lineRule="auto"/>
              <w:jc w:val="left"/>
              <w:rPr>
                <w:rFonts w:hint="eastAsia" w:ascii="宋体" w:hAnsi="宋体" w:eastAsia="宋体" w:cs="宋体"/>
                <w:sz w:val="24"/>
                <w:highlight w:val="none"/>
              </w:rPr>
            </w:pPr>
            <w:r>
              <w:rPr>
                <w:rFonts w:hint="eastAsia" w:ascii="宋体" w:hAnsi="宋体" w:cs="宋体"/>
                <w:sz w:val="24"/>
                <w:highlight w:val="none"/>
                <w:lang w:val="en-US" w:eastAsia="zh-CN"/>
              </w:rPr>
              <w:t>5</w:t>
            </w:r>
            <w:r>
              <w:rPr>
                <w:rFonts w:hint="eastAsia" w:ascii="宋体" w:hAnsi="宋体" w:eastAsia="宋体" w:cs="宋体"/>
                <w:sz w:val="24"/>
                <w:highlight w:val="none"/>
              </w:rPr>
              <w:t>）根据文明安全保证体系和安全保证措施方案，由评标委员会进行打分；（0—</w:t>
            </w:r>
            <w:r>
              <w:rPr>
                <w:rFonts w:hint="eastAsia" w:ascii="宋体" w:hAnsi="宋体" w:cs="宋体"/>
                <w:sz w:val="24"/>
                <w:highlight w:val="none"/>
                <w:lang w:val="en-US" w:eastAsia="zh-CN"/>
              </w:rPr>
              <w:t>2</w:t>
            </w:r>
            <w:r>
              <w:rPr>
                <w:rFonts w:hint="eastAsia" w:ascii="宋体" w:hAnsi="宋体" w:eastAsia="宋体" w:cs="宋体"/>
                <w:sz w:val="24"/>
                <w:highlight w:val="none"/>
              </w:rPr>
              <w:t>分）</w:t>
            </w:r>
          </w:p>
          <w:p>
            <w:pPr>
              <w:adjustRightInd/>
              <w:spacing w:line="360" w:lineRule="auto"/>
              <w:jc w:val="left"/>
              <w:rPr>
                <w:rFonts w:hint="eastAsia" w:ascii="宋体" w:hAnsi="宋体" w:eastAsia="宋体" w:cs="宋体"/>
                <w:sz w:val="24"/>
                <w:highlight w:val="none"/>
              </w:rPr>
            </w:pPr>
            <w:r>
              <w:rPr>
                <w:rFonts w:hint="eastAsia" w:ascii="宋体" w:hAnsi="宋体" w:cs="宋体"/>
                <w:sz w:val="24"/>
                <w:highlight w:val="none"/>
                <w:lang w:val="en-US" w:eastAsia="zh-CN"/>
              </w:rPr>
              <w:t>6</w:t>
            </w:r>
            <w:r>
              <w:rPr>
                <w:rFonts w:hint="eastAsia" w:ascii="宋体" w:hAnsi="宋体" w:eastAsia="宋体" w:cs="宋体"/>
                <w:sz w:val="24"/>
                <w:highlight w:val="none"/>
              </w:rPr>
              <w:t>）根据投标人针对本项目的服务优势、服务及时性响应方案及后续服务承诺等方面，由评标委员会进行打分；（0—</w:t>
            </w:r>
            <w:r>
              <w:rPr>
                <w:rFonts w:hint="eastAsia" w:ascii="宋体" w:hAnsi="宋体" w:cs="宋体"/>
                <w:sz w:val="24"/>
                <w:highlight w:val="none"/>
                <w:lang w:val="en-US" w:eastAsia="zh-CN"/>
              </w:rPr>
              <w:t>2</w:t>
            </w:r>
            <w:r>
              <w:rPr>
                <w:rFonts w:hint="eastAsia" w:ascii="宋体" w:hAnsi="宋体" w:eastAsia="宋体" w:cs="宋体"/>
                <w:sz w:val="24"/>
                <w:highlight w:val="none"/>
              </w:rPr>
              <w:t>分）</w:t>
            </w:r>
          </w:p>
          <w:p>
            <w:pPr>
              <w:adjustRightInd/>
              <w:spacing w:line="360" w:lineRule="auto"/>
              <w:jc w:val="left"/>
              <w:rPr>
                <w:rFonts w:hint="eastAsia" w:ascii="宋体" w:hAnsi="宋体" w:eastAsia="宋体" w:cs="宋体"/>
                <w:sz w:val="24"/>
                <w:highlight w:val="none"/>
              </w:rPr>
            </w:pPr>
            <w:r>
              <w:rPr>
                <w:rFonts w:hint="eastAsia" w:ascii="宋体" w:hAnsi="宋体" w:cs="宋体"/>
                <w:sz w:val="24"/>
                <w:highlight w:val="none"/>
                <w:lang w:val="en-US" w:eastAsia="zh-CN"/>
              </w:rPr>
              <w:t>7</w:t>
            </w:r>
            <w:r>
              <w:rPr>
                <w:rFonts w:hint="eastAsia" w:ascii="宋体" w:hAnsi="宋体" w:eastAsia="宋体" w:cs="宋体"/>
                <w:sz w:val="24"/>
                <w:highlight w:val="none"/>
              </w:rPr>
              <w:t>）针对突发事故、自然灾害处理及配合重大活动的应急预案，由评标委员会进行打分；（0—</w:t>
            </w:r>
            <w:r>
              <w:rPr>
                <w:rFonts w:hint="eastAsia" w:ascii="宋体" w:hAnsi="宋体" w:cs="宋体"/>
                <w:sz w:val="24"/>
                <w:highlight w:val="none"/>
                <w:lang w:val="en-US" w:eastAsia="zh-CN"/>
              </w:rPr>
              <w:t>2</w:t>
            </w:r>
            <w:r>
              <w:rPr>
                <w:rFonts w:hint="eastAsia" w:ascii="宋体" w:hAnsi="宋体" w:eastAsia="宋体" w:cs="宋体"/>
                <w:sz w:val="24"/>
                <w:highlight w:val="none"/>
              </w:rPr>
              <w:t>分）</w:t>
            </w:r>
          </w:p>
          <w:p>
            <w:pPr>
              <w:adjustRightInd/>
              <w:spacing w:line="360" w:lineRule="auto"/>
              <w:jc w:val="left"/>
              <w:rPr>
                <w:rFonts w:hint="eastAsia" w:ascii="宋体" w:hAnsi="宋体" w:eastAsia="宋体" w:cs="宋体"/>
                <w:sz w:val="24"/>
                <w:highlight w:val="none"/>
              </w:rPr>
            </w:pPr>
            <w:r>
              <w:rPr>
                <w:rFonts w:hint="eastAsia" w:ascii="宋体" w:hAnsi="宋体" w:cs="宋体"/>
                <w:sz w:val="24"/>
                <w:highlight w:val="none"/>
                <w:lang w:val="en-US" w:eastAsia="zh-CN"/>
              </w:rPr>
              <w:t>8</w:t>
            </w:r>
            <w:r>
              <w:rPr>
                <w:rFonts w:hint="eastAsia" w:ascii="宋体" w:hAnsi="宋体" w:eastAsia="宋体" w:cs="宋体"/>
                <w:sz w:val="24"/>
                <w:highlight w:val="none"/>
              </w:rPr>
              <w:t>）根据台账管理制度，由评标委员会进行打分；（0—</w:t>
            </w:r>
            <w:r>
              <w:rPr>
                <w:rFonts w:hint="eastAsia" w:ascii="宋体" w:hAnsi="宋体" w:cs="宋体"/>
                <w:sz w:val="24"/>
                <w:highlight w:val="none"/>
                <w:lang w:val="en-US" w:eastAsia="zh-CN"/>
              </w:rPr>
              <w:t>2</w:t>
            </w:r>
            <w:r>
              <w:rPr>
                <w:rFonts w:hint="eastAsia" w:ascii="宋体" w:hAnsi="宋体" w:eastAsia="宋体" w:cs="宋体"/>
                <w:sz w:val="24"/>
                <w:highlight w:val="none"/>
              </w:rPr>
              <w:t>分）</w:t>
            </w:r>
          </w:p>
          <w:p>
            <w:pPr>
              <w:spacing w:line="360" w:lineRule="auto"/>
              <w:jc w:val="left"/>
              <w:rPr>
                <w:rFonts w:hint="eastAsia" w:ascii="宋体" w:hAnsi="宋体" w:eastAsia="宋体" w:cs="宋体"/>
                <w:sz w:val="24"/>
                <w:highlight w:val="none"/>
              </w:rPr>
            </w:pPr>
            <w:r>
              <w:rPr>
                <w:rFonts w:hint="eastAsia" w:ascii="宋体" w:hAnsi="宋体" w:cs="宋体"/>
                <w:sz w:val="24"/>
                <w:highlight w:val="none"/>
                <w:lang w:val="en-US" w:eastAsia="zh-CN"/>
              </w:rPr>
              <w:t>9</w:t>
            </w:r>
            <w:r>
              <w:rPr>
                <w:rFonts w:hint="eastAsia" w:ascii="宋体" w:hAnsi="宋体" w:eastAsia="宋体" w:cs="宋体"/>
                <w:sz w:val="24"/>
                <w:highlight w:val="none"/>
              </w:rPr>
              <w:t>）提出关于本项目的合理化建议，由评标委员会进行打分；（0—</w:t>
            </w:r>
            <w:r>
              <w:rPr>
                <w:rFonts w:hint="eastAsia" w:ascii="宋体" w:hAnsi="宋体" w:cs="宋体"/>
                <w:sz w:val="24"/>
                <w:highlight w:val="none"/>
                <w:lang w:val="en-US" w:eastAsia="zh-CN"/>
              </w:rPr>
              <w:t>2</w:t>
            </w:r>
            <w:r>
              <w:rPr>
                <w:rFonts w:hint="eastAsia" w:ascii="宋体" w:hAnsi="宋体" w:eastAsia="宋体" w:cs="宋体"/>
                <w:sz w:val="24"/>
                <w:highlight w:val="none"/>
              </w:rPr>
              <w:t>分）</w:t>
            </w:r>
          </w:p>
        </w:tc>
        <w:tc>
          <w:tcPr>
            <w:tcW w:w="854" w:type="dxa"/>
            <w:vAlign w:val="center"/>
          </w:tcPr>
          <w:p>
            <w:pPr>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7684" w:type="dxa"/>
            <w:gridSpan w:val="2"/>
            <w:vAlign w:val="center"/>
          </w:tcPr>
          <w:p>
            <w:pPr>
              <w:pStyle w:val="621"/>
              <w:snapToGrid w:val="0"/>
              <w:spacing w:line="360" w:lineRule="auto"/>
              <w:ind w:firstLine="0" w:firstLineChars="0"/>
              <w:jc w:val="left"/>
              <w:rPr>
                <w:rFonts w:hint="eastAsia" w:ascii="宋体" w:hAnsi="宋体" w:eastAsia="宋体" w:cs="宋体"/>
                <w:kern w:val="21"/>
                <w:sz w:val="24"/>
                <w:szCs w:val="24"/>
                <w:highlight w:val="none"/>
              </w:rPr>
            </w:pPr>
            <w:r>
              <w:rPr>
                <w:rFonts w:hint="eastAsia" w:ascii="宋体" w:hAnsi="宋体" w:eastAsia="宋体" w:cs="宋体"/>
                <w:sz w:val="24"/>
                <w:szCs w:val="24"/>
                <w:highlight w:val="none"/>
              </w:rPr>
              <w:t>针对投诉的处理效率：投标人对各类考核、投诉的处理效率、时效及回复举措等，由专家进行打分（0—2分）；</w:t>
            </w:r>
          </w:p>
        </w:tc>
        <w:tc>
          <w:tcPr>
            <w:tcW w:w="854"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7684" w:type="dxa"/>
            <w:gridSpan w:val="2"/>
            <w:vAlign w:val="center"/>
          </w:tcPr>
          <w:p>
            <w:pPr>
              <w:adjustRightInd/>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人员配置：须提供以下相关人员（人员不能重复，若有重复只能按一人次计）：</w:t>
            </w:r>
          </w:p>
          <w:p>
            <w:pPr>
              <w:numPr>
                <w:ilvl w:val="0"/>
                <w:numId w:val="4"/>
              </w:numPr>
              <w:adjustRightInd/>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提供综合养护人员具体配置计划：</w:t>
            </w:r>
            <w:r>
              <w:rPr>
                <w:rFonts w:hint="eastAsia" w:ascii="宋体" w:hAnsi="宋体" w:cs="宋体"/>
                <w:sz w:val="24"/>
                <w:highlight w:val="none"/>
                <w:lang w:val="en-US" w:eastAsia="zh-CN"/>
              </w:rPr>
              <w:t>承诺</w:t>
            </w:r>
            <w:r>
              <w:rPr>
                <w:rFonts w:hint="eastAsia" w:ascii="宋体" w:hAnsi="宋体" w:eastAsia="宋体" w:cs="宋体"/>
                <w:sz w:val="24"/>
                <w:highlight w:val="none"/>
              </w:rPr>
              <w:t>满足项目基本配置要求的得2分；</w:t>
            </w:r>
          </w:p>
          <w:p>
            <w:pPr>
              <w:numPr>
                <w:ilvl w:val="0"/>
                <w:numId w:val="4"/>
              </w:numPr>
              <w:adjustRightInd/>
              <w:spacing w:line="360" w:lineRule="auto"/>
              <w:ind w:left="0" w:leftChars="0" w:firstLine="0" w:firstLineChars="0"/>
              <w:jc w:val="left"/>
              <w:rPr>
                <w:rFonts w:hint="eastAsia" w:ascii="宋体" w:hAnsi="宋体" w:cs="宋体"/>
                <w:sz w:val="24"/>
                <w:highlight w:val="none"/>
                <w:lang w:eastAsia="zh-CN"/>
              </w:rPr>
            </w:pPr>
            <w:r>
              <w:rPr>
                <w:rFonts w:hint="eastAsia" w:ascii="宋体" w:hAnsi="宋体" w:eastAsia="宋体" w:cs="宋体"/>
                <w:sz w:val="24"/>
                <w:highlight w:val="none"/>
              </w:rPr>
              <w:t>项目负责人：具有</w:t>
            </w:r>
            <w:r>
              <w:rPr>
                <w:rFonts w:hint="eastAsia" w:ascii="宋体" w:hAnsi="宋体" w:cs="宋体"/>
                <w:sz w:val="24"/>
                <w:highlight w:val="none"/>
                <w:lang w:val="en-US" w:eastAsia="zh-CN"/>
              </w:rPr>
              <w:t>本科</w:t>
            </w:r>
            <w:r>
              <w:rPr>
                <w:rFonts w:hint="eastAsia" w:ascii="宋体" w:hAnsi="宋体" w:eastAsia="宋体" w:cs="宋体"/>
                <w:sz w:val="24"/>
                <w:highlight w:val="none"/>
              </w:rPr>
              <w:t>及以上学历且具有</w:t>
            </w:r>
            <w:r>
              <w:rPr>
                <w:rFonts w:hint="eastAsia" w:ascii="宋体" w:hAnsi="宋体" w:cs="宋体"/>
                <w:sz w:val="24"/>
                <w:highlight w:val="none"/>
                <w:lang w:val="en-US" w:eastAsia="zh-CN"/>
              </w:rPr>
              <w:t>中</w:t>
            </w:r>
            <w:r>
              <w:rPr>
                <w:rFonts w:hint="eastAsia" w:ascii="宋体" w:hAnsi="宋体" w:eastAsia="宋体" w:cs="宋体"/>
                <w:sz w:val="24"/>
                <w:highlight w:val="none"/>
              </w:rPr>
              <w:t xml:space="preserve">级及以上职称的得 </w:t>
            </w:r>
            <w:r>
              <w:rPr>
                <w:rFonts w:hint="eastAsia" w:ascii="宋体" w:hAnsi="宋体" w:cs="宋体"/>
                <w:sz w:val="24"/>
                <w:highlight w:val="none"/>
                <w:lang w:val="en-US" w:eastAsia="zh-CN"/>
              </w:rPr>
              <w:t>3</w:t>
            </w:r>
            <w:r>
              <w:rPr>
                <w:rFonts w:hint="eastAsia" w:ascii="宋体" w:hAnsi="宋体" w:eastAsia="宋体" w:cs="宋体"/>
                <w:sz w:val="24"/>
                <w:highlight w:val="none"/>
              </w:rPr>
              <w:t>分</w:t>
            </w:r>
            <w:r>
              <w:rPr>
                <w:rFonts w:hint="eastAsia" w:ascii="宋体" w:hAnsi="宋体" w:cs="宋体"/>
                <w:sz w:val="24"/>
                <w:highlight w:val="none"/>
                <w:lang w:eastAsia="zh-CN"/>
              </w:rPr>
              <w:t>；</w:t>
            </w:r>
          </w:p>
          <w:p>
            <w:pPr>
              <w:pStyle w:val="5"/>
              <w:rPr>
                <w:rFonts w:hint="default"/>
                <w:lang w:val="en-US" w:eastAsia="zh-CN"/>
              </w:rPr>
            </w:pPr>
            <w:r>
              <w:rPr>
                <w:rFonts w:hint="eastAsia" w:ascii="宋体" w:hAnsi="宋体" w:cs="宋体"/>
                <w:sz w:val="24"/>
                <w:highlight w:val="none"/>
                <w:lang w:val="en-US" w:eastAsia="zh-CN"/>
              </w:rPr>
              <w:t>项目班子人员（项目负责人除外）：</w:t>
            </w:r>
          </w:p>
          <w:p>
            <w:pPr>
              <w:pStyle w:val="5"/>
              <w:numPr>
                <w:ilvl w:val="0"/>
                <w:numId w:val="4"/>
              </w:numPr>
              <w:ind w:left="0" w:leftChars="0" w:firstLine="0" w:firstLineChars="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具有园林绿化专业相关证书的，有一个得1分，最高3分，没有不得分。</w:t>
            </w:r>
          </w:p>
          <w:p>
            <w:pPr>
              <w:pStyle w:val="5"/>
              <w:numPr>
                <w:ilvl w:val="0"/>
                <w:numId w:val="0"/>
              </w:numPr>
              <w:ind w:leftChars="0"/>
              <w:rPr>
                <w:rFonts w:hint="default"/>
                <w:lang w:val="en-US" w:eastAsia="zh-CN"/>
              </w:rPr>
            </w:pPr>
            <w:r>
              <w:rPr>
                <w:rFonts w:hint="eastAsia" w:ascii="宋体" w:hAnsi="宋体" w:eastAsia="宋体" w:cs="宋体"/>
                <w:b w:val="0"/>
                <w:bCs w:val="0"/>
                <w:kern w:val="2"/>
                <w:sz w:val="24"/>
                <w:szCs w:val="24"/>
                <w:highlight w:val="none"/>
                <w:lang w:val="en-US" w:eastAsia="zh-CN" w:bidi="ar-SA"/>
              </w:rPr>
              <w:t>4）具有环卫保洁专业相关证书的，有一个得1分，最高3分，没有不得分。</w:t>
            </w:r>
          </w:p>
          <w:p>
            <w:pPr>
              <w:pStyle w:val="5"/>
              <w:rPr>
                <w:rFonts w:hint="eastAsia" w:ascii="宋体" w:hAnsi="宋体" w:cs="宋体"/>
                <w:sz w:val="24"/>
                <w:highlight w:val="none"/>
                <w:lang w:eastAsia="zh-CN"/>
              </w:rPr>
            </w:pPr>
            <w:r>
              <w:rPr>
                <w:rFonts w:hint="eastAsia" w:ascii="宋体" w:hAnsi="宋体" w:cs="宋体"/>
                <w:sz w:val="24"/>
                <w:highlight w:val="none"/>
                <w:lang w:val="en-US" w:eastAsia="zh-CN"/>
              </w:rPr>
              <w:t>5</w:t>
            </w:r>
            <w:r>
              <w:rPr>
                <w:rFonts w:hint="eastAsia" w:ascii="宋体" w:hAnsi="宋体" w:eastAsia="宋体" w:cs="宋体"/>
                <w:sz w:val="24"/>
                <w:highlight w:val="none"/>
              </w:rPr>
              <w:t>）</w:t>
            </w:r>
            <w:r>
              <w:rPr>
                <w:rFonts w:hint="eastAsia" w:ascii="宋体" w:hAnsi="宋体" w:eastAsia="宋体" w:cs="宋体"/>
                <w:b w:val="0"/>
                <w:bCs w:val="0"/>
                <w:kern w:val="2"/>
                <w:sz w:val="24"/>
                <w:szCs w:val="24"/>
                <w:highlight w:val="none"/>
                <w:lang w:val="en-US" w:eastAsia="zh-CN" w:bidi="ar-SA"/>
              </w:rPr>
              <w:t>具有河道保洁专业相关证书得2分</w:t>
            </w:r>
            <w:r>
              <w:rPr>
                <w:rFonts w:hint="eastAsia" w:ascii="宋体" w:hAnsi="宋体" w:cs="宋体"/>
                <w:sz w:val="24"/>
                <w:highlight w:val="none"/>
                <w:lang w:eastAsia="zh-CN"/>
              </w:rPr>
              <w:t>；</w:t>
            </w:r>
          </w:p>
          <w:p>
            <w:pPr>
              <w:spacing w:line="360" w:lineRule="auto"/>
              <w:jc w:val="left"/>
              <w:rPr>
                <w:rFonts w:hint="eastAsia" w:ascii="宋体" w:hAnsi="宋体" w:eastAsia="宋体" w:cs="宋体"/>
                <w:sz w:val="24"/>
                <w:highlight w:val="none"/>
                <w:lang w:eastAsia="zh-CN"/>
              </w:rPr>
            </w:pPr>
            <w:r>
              <w:rPr>
                <w:rFonts w:hint="eastAsia" w:ascii="宋体" w:hAnsi="宋体" w:cs="宋体"/>
                <w:sz w:val="24"/>
                <w:highlight w:val="none"/>
                <w:lang w:val="en-US" w:eastAsia="zh-CN"/>
              </w:rPr>
              <w:t>6）具有专职安全生产管理人员证书得2分</w:t>
            </w:r>
            <w:r>
              <w:rPr>
                <w:rFonts w:hint="eastAsia" w:ascii="宋体" w:hAnsi="宋体" w:eastAsia="宋体" w:cs="宋体"/>
                <w:sz w:val="24"/>
                <w:highlight w:val="none"/>
                <w:lang w:eastAsia="zh-CN"/>
              </w:rPr>
              <w:t>；</w:t>
            </w:r>
          </w:p>
          <w:p>
            <w:pPr>
              <w:spacing w:line="360" w:lineRule="auto"/>
              <w:jc w:val="left"/>
              <w:rPr>
                <w:rFonts w:hint="eastAsia" w:ascii="宋体" w:hAnsi="宋体" w:eastAsia="宋体" w:cs="宋体"/>
                <w:sz w:val="24"/>
                <w:highlight w:val="none"/>
              </w:rPr>
            </w:pPr>
            <w:r>
              <w:rPr>
                <w:rFonts w:hint="eastAsia" w:ascii="宋体" w:hAnsi="宋体" w:eastAsia="宋体" w:cs="宋体"/>
                <w:b/>
                <w:bCs/>
                <w:sz w:val="24"/>
                <w:highlight w:val="none"/>
              </w:rPr>
              <w:t>投标文件中同时提供的证书复印件及本人在单位社保缴纳证明复印件；</w:t>
            </w:r>
          </w:p>
        </w:tc>
        <w:tc>
          <w:tcPr>
            <w:tcW w:w="854" w:type="dxa"/>
            <w:vAlign w:val="center"/>
          </w:tcPr>
          <w:p>
            <w:pPr>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Merge w:val="restart"/>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1244" w:type="dxa"/>
            <w:vMerge w:val="restart"/>
            <w:vAlign w:val="center"/>
          </w:tcPr>
          <w:p>
            <w:pPr>
              <w:adjustRightInd/>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投标人自有作业设备用于本项目情况：</w:t>
            </w:r>
          </w:p>
          <w:p>
            <w:pPr>
              <w:adjustRightInd/>
              <w:spacing w:line="360" w:lineRule="auto"/>
              <w:jc w:val="left"/>
              <w:rPr>
                <w:rFonts w:hint="eastAsia" w:ascii="宋体" w:hAnsi="宋体" w:eastAsia="宋体" w:cs="宋体"/>
                <w:b/>
                <w:bCs/>
                <w:sz w:val="24"/>
                <w:highlight w:val="none"/>
              </w:rPr>
            </w:pPr>
          </w:p>
          <w:p>
            <w:pPr>
              <w:adjustRightInd/>
              <w:spacing w:line="360" w:lineRule="auto"/>
              <w:jc w:val="left"/>
              <w:rPr>
                <w:rFonts w:hint="eastAsia" w:ascii="宋体" w:hAnsi="宋体" w:eastAsia="宋体" w:cs="宋体"/>
                <w:b/>
                <w:bCs/>
                <w:sz w:val="24"/>
                <w:highlight w:val="none"/>
              </w:rPr>
            </w:pPr>
          </w:p>
        </w:tc>
        <w:tc>
          <w:tcPr>
            <w:tcW w:w="6440" w:type="dxa"/>
            <w:vAlign w:val="center"/>
          </w:tcPr>
          <w:p>
            <w:pPr>
              <w:adjustRightInd/>
              <w:spacing w:line="360" w:lineRule="auto"/>
              <w:jc w:val="left"/>
              <w:rPr>
                <w:rFonts w:hint="eastAsia" w:ascii="宋体" w:hAnsi="宋体" w:eastAsia="宋体" w:cs="宋体"/>
                <w:b/>
                <w:bCs/>
                <w:sz w:val="24"/>
                <w:highlight w:val="none"/>
              </w:rPr>
            </w:pPr>
            <w:r>
              <w:rPr>
                <w:rFonts w:hint="eastAsia" w:ascii="宋体" w:hAnsi="宋体" w:cs="宋体"/>
                <w:b/>
                <w:bCs/>
                <w:sz w:val="24"/>
                <w:highlight w:val="none"/>
                <w:lang w:val="en-US" w:eastAsia="zh-CN"/>
              </w:rPr>
              <w:t>道路</w:t>
            </w:r>
            <w:r>
              <w:rPr>
                <w:rFonts w:hint="eastAsia" w:ascii="宋体" w:hAnsi="宋体" w:eastAsia="宋体" w:cs="宋体"/>
                <w:b/>
                <w:bCs/>
                <w:sz w:val="24"/>
                <w:highlight w:val="none"/>
              </w:rPr>
              <w:t>保洁设备：</w:t>
            </w:r>
          </w:p>
          <w:p>
            <w:pPr>
              <w:adjustRightInd/>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1、投标人自有车辆（本项合计最高得</w:t>
            </w:r>
            <w:r>
              <w:rPr>
                <w:rFonts w:hint="eastAsia" w:ascii="宋体" w:hAnsi="宋体" w:cs="宋体"/>
                <w:sz w:val="24"/>
                <w:highlight w:val="none"/>
                <w:lang w:val="en-US" w:eastAsia="zh-CN"/>
              </w:rPr>
              <w:t>24</w:t>
            </w:r>
            <w:r>
              <w:rPr>
                <w:rFonts w:hint="eastAsia" w:ascii="宋体" w:hAnsi="宋体" w:eastAsia="宋体" w:cs="宋体"/>
                <w:sz w:val="24"/>
                <w:highlight w:val="none"/>
              </w:rPr>
              <w:t>分）：</w:t>
            </w:r>
          </w:p>
          <w:p>
            <w:pPr>
              <w:adjustRightInd/>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①自有总质量</w:t>
            </w:r>
            <w:r>
              <w:rPr>
                <w:rFonts w:hint="eastAsia" w:ascii="宋体" w:hAnsi="宋体" w:cs="宋体"/>
                <w:sz w:val="24"/>
                <w:highlight w:val="none"/>
                <w:lang w:val="en-US" w:eastAsia="zh-CN"/>
              </w:rPr>
              <w:t>18</w:t>
            </w:r>
            <w:r>
              <w:rPr>
                <w:rFonts w:hint="eastAsia" w:ascii="宋体" w:hAnsi="宋体" w:eastAsia="宋体" w:cs="宋体"/>
                <w:sz w:val="24"/>
                <w:highlight w:val="none"/>
              </w:rPr>
              <w:t>000kg及以上洒水车的得</w:t>
            </w:r>
            <w:r>
              <w:rPr>
                <w:rFonts w:hint="eastAsia" w:ascii="宋体" w:hAnsi="宋体" w:cs="宋体"/>
                <w:sz w:val="24"/>
                <w:highlight w:val="none"/>
                <w:lang w:val="en-US" w:eastAsia="zh-CN"/>
              </w:rPr>
              <w:t>3</w:t>
            </w:r>
            <w:r>
              <w:rPr>
                <w:rFonts w:hint="eastAsia" w:ascii="宋体" w:hAnsi="宋体" w:eastAsia="宋体" w:cs="宋体"/>
                <w:sz w:val="24"/>
                <w:highlight w:val="none"/>
              </w:rPr>
              <w:t>分，最高得</w:t>
            </w:r>
            <w:r>
              <w:rPr>
                <w:rFonts w:hint="eastAsia" w:ascii="宋体" w:hAnsi="宋体" w:cs="宋体"/>
                <w:sz w:val="24"/>
                <w:highlight w:val="none"/>
                <w:lang w:val="en-US" w:eastAsia="zh-CN"/>
              </w:rPr>
              <w:t>6</w:t>
            </w:r>
            <w:r>
              <w:rPr>
                <w:rFonts w:hint="eastAsia" w:ascii="宋体" w:hAnsi="宋体" w:eastAsia="宋体" w:cs="宋体"/>
                <w:sz w:val="24"/>
                <w:highlight w:val="none"/>
              </w:rPr>
              <w:t>分；</w:t>
            </w:r>
          </w:p>
          <w:p>
            <w:pPr>
              <w:adjustRightInd/>
              <w:spacing w:line="360" w:lineRule="auto"/>
              <w:jc w:val="left"/>
              <w:rPr>
                <w:rFonts w:hint="default" w:ascii="宋体" w:hAnsi="宋体" w:eastAsia="宋体" w:cs="宋体"/>
                <w:sz w:val="24"/>
                <w:highlight w:val="none"/>
                <w:lang w:val="en-US" w:eastAsia="zh-CN"/>
              </w:rPr>
            </w:pPr>
            <w:r>
              <w:rPr>
                <w:rFonts w:hint="eastAsia" w:ascii="宋体" w:hAnsi="宋体" w:eastAsia="宋体" w:cs="宋体"/>
                <w:sz w:val="24"/>
                <w:highlight w:val="none"/>
              </w:rPr>
              <w:t>② 自有总质量18000kg及以上洗扫一体车每有一辆得</w:t>
            </w:r>
            <w:r>
              <w:rPr>
                <w:rFonts w:hint="eastAsia" w:ascii="宋体" w:hAnsi="宋体" w:cs="宋体"/>
                <w:sz w:val="24"/>
                <w:highlight w:val="none"/>
                <w:lang w:val="en-US" w:eastAsia="zh-CN"/>
              </w:rPr>
              <w:t>3</w:t>
            </w:r>
            <w:r>
              <w:rPr>
                <w:rFonts w:hint="eastAsia" w:ascii="宋体" w:hAnsi="宋体" w:eastAsia="宋体" w:cs="宋体"/>
                <w:sz w:val="24"/>
                <w:highlight w:val="none"/>
              </w:rPr>
              <w:t>分</w:t>
            </w:r>
            <w:r>
              <w:rPr>
                <w:rFonts w:hint="eastAsia" w:ascii="宋体" w:hAnsi="宋体" w:cs="宋体"/>
                <w:sz w:val="24"/>
                <w:highlight w:val="none"/>
                <w:lang w:eastAsia="zh-CN"/>
              </w:rPr>
              <w:t>，</w:t>
            </w:r>
            <w:r>
              <w:rPr>
                <w:rFonts w:hint="eastAsia" w:ascii="宋体" w:hAnsi="宋体" w:cs="宋体"/>
                <w:sz w:val="24"/>
                <w:highlight w:val="none"/>
                <w:lang w:val="en-US" w:eastAsia="zh-CN"/>
              </w:rPr>
              <w:t>最高得6分；</w:t>
            </w:r>
          </w:p>
          <w:p>
            <w:pPr>
              <w:adjustRightInd/>
              <w:spacing w:line="360" w:lineRule="auto"/>
              <w:jc w:val="left"/>
              <w:rPr>
                <w:rFonts w:hint="eastAsia" w:ascii="宋体" w:hAnsi="宋体" w:cs="宋体"/>
                <w:sz w:val="24"/>
                <w:highlight w:val="none"/>
                <w:lang w:val="en-US" w:eastAsia="zh-CN"/>
              </w:rPr>
            </w:pPr>
            <w:r>
              <w:rPr>
                <w:rFonts w:hint="eastAsia" w:ascii="宋体" w:hAnsi="宋体" w:eastAsia="宋体" w:cs="宋体"/>
                <w:sz w:val="24"/>
                <w:highlight w:val="none"/>
              </w:rPr>
              <w:t>③自有总质量1</w:t>
            </w:r>
            <w:r>
              <w:rPr>
                <w:rFonts w:hint="default" w:ascii="宋体" w:hAnsi="宋体" w:cs="宋体"/>
                <w:sz w:val="24"/>
                <w:highlight w:val="none"/>
                <w:lang w:val="en-US"/>
              </w:rPr>
              <w:t>8</w:t>
            </w:r>
            <w:r>
              <w:rPr>
                <w:rFonts w:hint="eastAsia" w:ascii="宋体" w:hAnsi="宋体" w:eastAsia="宋体" w:cs="宋体"/>
                <w:sz w:val="24"/>
                <w:highlight w:val="none"/>
              </w:rPr>
              <w:t>000kg及以上多功能抑尘车每有一辆得</w:t>
            </w:r>
            <w:r>
              <w:rPr>
                <w:rFonts w:hint="eastAsia" w:ascii="宋体" w:hAnsi="宋体" w:cs="宋体"/>
                <w:sz w:val="24"/>
                <w:highlight w:val="none"/>
                <w:lang w:val="en-US" w:eastAsia="zh-CN"/>
              </w:rPr>
              <w:t>2</w:t>
            </w:r>
            <w:r>
              <w:rPr>
                <w:rFonts w:hint="eastAsia" w:ascii="宋体" w:hAnsi="宋体" w:eastAsia="宋体" w:cs="宋体"/>
                <w:sz w:val="24"/>
                <w:highlight w:val="none"/>
              </w:rPr>
              <w:t>分，最高得</w:t>
            </w:r>
            <w:r>
              <w:rPr>
                <w:rFonts w:hint="eastAsia" w:ascii="宋体" w:hAnsi="宋体" w:cs="宋体"/>
                <w:sz w:val="24"/>
                <w:highlight w:val="none"/>
                <w:lang w:val="en-US" w:eastAsia="zh-CN"/>
              </w:rPr>
              <w:t>4</w:t>
            </w:r>
            <w:r>
              <w:rPr>
                <w:rFonts w:hint="eastAsia" w:ascii="宋体" w:hAnsi="宋体" w:eastAsia="宋体" w:cs="宋体"/>
                <w:sz w:val="24"/>
                <w:highlight w:val="none"/>
              </w:rPr>
              <w:t>分</w:t>
            </w:r>
            <w:r>
              <w:rPr>
                <w:rFonts w:hint="eastAsia" w:ascii="宋体" w:hAnsi="宋体" w:cs="宋体"/>
                <w:sz w:val="24"/>
                <w:highlight w:val="none"/>
                <w:lang w:val="en-US" w:eastAsia="zh-CN"/>
              </w:rPr>
              <w:t>；</w:t>
            </w:r>
          </w:p>
          <w:p>
            <w:pPr>
              <w:adjustRightInd/>
              <w:spacing w:line="360" w:lineRule="auto"/>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④</w:t>
            </w:r>
            <w:r>
              <w:rPr>
                <w:rFonts w:hint="eastAsia" w:ascii="宋体" w:hAnsi="宋体" w:eastAsia="宋体" w:cs="宋体"/>
                <w:b w:val="0"/>
                <w:bCs w:val="0"/>
                <w:color w:val="auto"/>
                <w:sz w:val="24"/>
                <w:highlight w:val="none"/>
              </w:rPr>
              <w:t>自有总质量12000kg及以上扫地车每有一辆得</w:t>
            </w:r>
            <w:r>
              <w:rPr>
                <w:rFonts w:hint="eastAsia" w:ascii="宋体" w:hAnsi="宋体" w:cs="宋体"/>
                <w:b w:val="0"/>
                <w:bCs w:val="0"/>
                <w:color w:val="auto"/>
                <w:sz w:val="24"/>
                <w:highlight w:val="none"/>
                <w:lang w:val="en-US" w:eastAsia="zh-CN"/>
              </w:rPr>
              <w:t>4</w:t>
            </w:r>
            <w:r>
              <w:rPr>
                <w:rFonts w:hint="eastAsia" w:ascii="宋体" w:hAnsi="宋体" w:eastAsia="宋体" w:cs="宋体"/>
                <w:b w:val="0"/>
                <w:bCs w:val="0"/>
                <w:color w:val="auto"/>
                <w:sz w:val="24"/>
                <w:highlight w:val="none"/>
              </w:rPr>
              <w:t>分，最高得</w:t>
            </w:r>
            <w:r>
              <w:rPr>
                <w:rFonts w:hint="eastAsia" w:ascii="宋体" w:hAnsi="宋体" w:cs="宋体"/>
                <w:b w:val="0"/>
                <w:bCs w:val="0"/>
                <w:color w:val="auto"/>
                <w:sz w:val="24"/>
                <w:highlight w:val="none"/>
                <w:lang w:val="en-US" w:eastAsia="zh-CN"/>
              </w:rPr>
              <w:t>4</w:t>
            </w:r>
            <w:r>
              <w:rPr>
                <w:rFonts w:hint="eastAsia" w:ascii="宋体" w:hAnsi="宋体" w:eastAsia="宋体" w:cs="宋体"/>
                <w:b w:val="0"/>
                <w:bCs w:val="0"/>
                <w:color w:val="auto"/>
                <w:sz w:val="24"/>
                <w:highlight w:val="none"/>
              </w:rPr>
              <w:t>分；</w:t>
            </w:r>
          </w:p>
          <w:p>
            <w:pPr>
              <w:adjustRightInd/>
              <w:spacing w:line="360" w:lineRule="auto"/>
              <w:jc w:val="left"/>
              <w:rPr>
                <w:rFonts w:hint="eastAsia"/>
                <w:lang w:val="en-US" w:eastAsia="zh-CN"/>
              </w:rPr>
            </w:pPr>
            <w:r>
              <w:rPr>
                <w:rFonts w:hint="eastAsia" w:ascii="宋体" w:hAnsi="宋体" w:cs="宋体"/>
                <w:b w:val="0"/>
                <w:bCs w:val="0"/>
                <w:color w:val="auto"/>
                <w:sz w:val="24"/>
                <w:highlight w:val="none"/>
                <w:lang w:val="en-US" w:eastAsia="zh-CN"/>
              </w:rPr>
              <w:t>⑤自有滑移装载机1辆得1分</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自有加装式滚雪装置设备的1分，本项最高2分；（需提供购置发票）</w:t>
            </w:r>
          </w:p>
          <w:p>
            <w:pPr>
              <w:adjustRightInd/>
              <w:spacing w:line="36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⑥</w:t>
            </w:r>
            <w:r>
              <w:rPr>
                <w:rFonts w:hint="eastAsia" w:ascii="宋体" w:hAnsi="宋体" w:eastAsia="宋体" w:cs="宋体"/>
                <w:color w:val="auto"/>
                <w:sz w:val="24"/>
                <w:highlight w:val="none"/>
              </w:rPr>
              <w:t>投标人自有皮卡工具车</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每有一辆得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分，最高得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w:t>
            </w:r>
          </w:p>
          <w:p>
            <w:pPr>
              <w:adjustRightInd/>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投标文件中同时提供的</w:t>
            </w:r>
            <w:r>
              <w:rPr>
                <w:rFonts w:hint="eastAsia" w:ascii="宋体" w:hAnsi="宋体" w:eastAsia="宋体" w:cs="宋体"/>
                <w:b/>
                <w:bCs/>
                <w:sz w:val="24"/>
                <w:highlight w:val="none"/>
                <w:lang w:val="en-US" w:eastAsia="zh-CN"/>
              </w:rPr>
              <w:t>车辆行驶证，购置发票</w:t>
            </w:r>
            <w:r>
              <w:rPr>
                <w:rFonts w:hint="eastAsia" w:ascii="宋体" w:hAnsi="宋体" w:cs="宋体"/>
                <w:b/>
                <w:bCs/>
                <w:sz w:val="24"/>
                <w:highlight w:val="none"/>
                <w:lang w:val="en-US" w:eastAsia="zh-CN"/>
              </w:rPr>
              <w:t>，</w:t>
            </w:r>
            <w:r>
              <w:rPr>
                <w:rFonts w:hint="eastAsia" w:ascii="宋体" w:hAnsi="宋体" w:eastAsia="宋体" w:cs="宋体"/>
                <w:b/>
                <w:bCs/>
                <w:sz w:val="24"/>
                <w:highlight w:val="none"/>
                <w:lang w:val="en-US" w:eastAsia="zh-CN"/>
              </w:rPr>
              <w:t>车辆登记证</w:t>
            </w:r>
            <w:r>
              <w:rPr>
                <w:rFonts w:hint="eastAsia" w:ascii="宋体" w:hAnsi="宋体" w:eastAsia="宋体" w:cs="宋体"/>
                <w:b/>
                <w:bCs/>
                <w:sz w:val="24"/>
                <w:highlight w:val="none"/>
              </w:rPr>
              <w:t>复印件</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以及设备正面和45°照片。</w:t>
            </w:r>
          </w:p>
        </w:tc>
        <w:tc>
          <w:tcPr>
            <w:tcW w:w="854" w:type="dxa"/>
            <w:vAlign w:val="center"/>
          </w:tcPr>
          <w:p>
            <w:pPr>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Merge w:val="continue"/>
            <w:vAlign w:val="center"/>
          </w:tcPr>
          <w:p>
            <w:pPr>
              <w:jc w:val="center"/>
              <w:rPr>
                <w:rFonts w:hint="eastAsia" w:ascii="宋体" w:hAnsi="宋体" w:eastAsia="宋体" w:cs="宋体"/>
                <w:sz w:val="24"/>
                <w:highlight w:val="none"/>
              </w:rPr>
            </w:pPr>
          </w:p>
        </w:tc>
        <w:tc>
          <w:tcPr>
            <w:tcW w:w="1244" w:type="dxa"/>
            <w:vMerge w:val="continue"/>
            <w:vAlign w:val="center"/>
          </w:tcPr>
          <w:p>
            <w:pPr>
              <w:adjustRightInd/>
              <w:spacing w:line="600" w:lineRule="exact"/>
              <w:jc w:val="left"/>
              <w:rPr>
                <w:rFonts w:hint="eastAsia" w:ascii="宋体" w:hAnsi="宋体" w:eastAsia="宋体" w:cs="宋体"/>
                <w:b/>
                <w:bCs/>
                <w:sz w:val="24"/>
                <w:highlight w:val="none"/>
              </w:rPr>
            </w:pPr>
          </w:p>
        </w:tc>
        <w:tc>
          <w:tcPr>
            <w:tcW w:w="6440" w:type="dxa"/>
            <w:vAlign w:val="center"/>
          </w:tcPr>
          <w:p>
            <w:pPr>
              <w:adjustRightInd/>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绿化</w:t>
            </w:r>
            <w:r>
              <w:rPr>
                <w:rFonts w:hint="eastAsia" w:ascii="宋体" w:hAnsi="宋体" w:cs="宋体"/>
                <w:b/>
                <w:bCs/>
                <w:sz w:val="24"/>
                <w:highlight w:val="none"/>
                <w:lang w:val="en-US" w:eastAsia="zh-CN"/>
              </w:rPr>
              <w:t>养护</w:t>
            </w:r>
            <w:r>
              <w:rPr>
                <w:rFonts w:hint="eastAsia" w:ascii="宋体" w:hAnsi="宋体" w:eastAsia="宋体" w:cs="宋体"/>
                <w:b/>
                <w:bCs/>
                <w:sz w:val="24"/>
                <w:highlight w:val="none"/>
              </w:rPr>
              <w:t>设备：</w:t>
            </w:r>
            <w:r>
              <w:rPr>
                <w:rFonts w:hint="eastAsia" w:ascii="宋体" w:hAnsi="宋体" w:eastAsia="宋体" w:cs="宋体"/>
                <w:sz w:val="24"/>
                <w:highlight w:val="none"/>
              </w:rPr>
              <w:t>（本项合计最高得</w:t>
            </w:r>
            <w:r>
              <w:rPr>
                <w:rFonts w:hint="eastAsia" w:ascii="宋体" w:hAnsi="宋体" w:cs="宋体"/>
                <w:sz w:val="24"/>
                <w:highlight w:val="none"/>
                <w:lang w:val="en-US" w:eastAsia="zh-CN"/>
              </w:rPr>
              <w:t>10</w:t>
            </w:r>
            <w:r>
              <w:rPr>
                <w:rFonts w:hint="eastAsia" w:ascii="宋体" w:hAnsi="宋体" w:eastAsia="宋体" w:cs="宋体"/>
                <w:sz w:val="24"/>
                <w:highlight w:val="none"/>
              </w:rPr>
              <w:t>分）</w:t>
            </w:r>
          </w:p>
          <w:p>
            <w:pPr>
              <w:adjustRightInd/>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①投标人自有专项高空作业登高车每有一辆得</w:t>
            </w:r>
            <w:r>
              <w:rPr>
                <w:rFonts w:hint="eastAsia" w:ascii="宋体" w:hAnsi="宋体" w:cs="宋体"/>
                <w:sz w:val="24"/>
                <w:highlight w:val="none"/>
                <w:lang w:val="en-US" w:eastAsia="zh-CN"/>
              </w:rPr>
              <w:t>3</w:t>
            </w:r>
            <w:r>
              <w:rPr>
                <w:rFonts w:hint="eastAsia" w:ascii="宋体" w:hAnsi="宋体" w:eastAsia="宋体" w:cs="宋体"/>
                <w:sz w:val="24"/>
                <w:highlight w:val="none"/>
              </w:rPr>
              <w:t>分，最高得</w:t>
            </w:r>
            <w:r>
              <w:rPr>
                <w:rFonts w:hint="eastAsia" w:ascii="宋体" w:hAnsi="宋体" w:cs="宋体"/>
                <w:sz w:val="24"/>
                <w:highlight w:val="none"/>
                <w:lang w:val="en-US" w:eastAsia="zh-CN"/>
              </w:rPr>
              <w:t>3</w:t>
            </w:r>
            <w:r>
              <w:rPr>
                <w:rFonts w:hint="eastAsia" w:ascii="宋体" w:hAnsi="宋体" w:eastAsia="宋体" w:cs="宋体"/>
                <w:sz w:val="24"/>
                <w:highlight w:val="none"/>
              </w:rPr>
              <w:t>分；</w:t>
            </w:r>
          </w:p>
          <w:p>
            <w:pPr>
              <w:adjustRightInd/>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② 投标人自有总质量15000kg及以上绿化喷洒车每有一辆得</w:t>
            </w:r>
            <w:r>
              <w:rPr>
                <w:rFonts w:hint="eastAsia" w:ascii="宋体" w:hAnsi="宋体" w:cs="宋体"/>
                <w:sz w:val="24"/>
                <w:highlight w:val="none"/>
                <w:lang w:val="en-US" w:eastAsia="zh-CN"/>
              </w:rPr>
              <w:t>3</w:t>
            </w:r>
            <w:r>
              <w:rPr>
                <w:rFonts w:hint="eastAsia" w:ascii="宋体" w:hAnsi="宋体" w:eastAsia="宋体" w:cs="宋体"/>
                <w:sz w:val="24"/>
                <w:highlight w:val="none"/>
              </w:rPr>
              <w:t>分，最高得</w:t>
            </w:r>
            <w:r>
              <w:rPr>
                <w:rFonts w:hint="eastAsia" w:ascii="宋体" w:hAnsi="宋体" w:cs="宋体"/>
                <w:sz w:val="24"/>
                <w:highlight w:val="none"/>
                <w:lang w:val="en-US" w:eastAsia="zh-CN"/>
              </w:rPr>
              <w:t>3</w:t>
            </w:r>
            <w:r>
              <w:rPr>
                <w:rFonts w:hint="eastAsia" w:ascii="宋体" w:hAnsi="宋体" w:eastAsia="宋体" w:cs="宋体"/>
                <w:sz w:val="24"/>
                <w:highlight w:val="none"/>
              </w:rPr>
              <w:t>分；</w:t>
            </w:r>
          </w:p>
          <w:p>
            <w:pPr>
              <w:adjustRightInd/>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③投标人自有总质量 2 吨以上的货车每有一辆得</w:t>
            </w:r>
            <w:r>
              <w:rPr>
                <w:rFonts w:hint="eastAsia" w:ascii="宋体" w:hAnsi="宋体" w:cs="宋体"/>
                <w:sz w:val="24"/>
                <w:highlight w:val="none"/>
                <w:lang w:val="en-US" w:eastAsia="zh-CN"/>
              </w:rPr>
              <w:t>2</w:t>
            </w:r>
            <w:r>
              <w:rPr>
                <w:rFonts w:hint="eastAsia" w:ascii="宋体" w:hAnsi="宋体" w:eastAsia="宋体" w:cs="宋体"/>
                <w:sz w:val="24"/>
                <w:highlight w:val="none"/>
              </w:rPr>
              <w:t>分，最高得</w:t>
            </w:r>
            <w:r>
              <w:rPr>
                <w:rFonts w:hint="eastAsia" w:ascii="宋体" w:hAnsi="宋体" w:cs="宋体"/>
                <w:sz w:val="24"/>
                <w:highlight w:val="none"/>
                <w:lang w:val="en-US" w:eastAsia="zh-CN"/>
              </w:rPr>
              <w:t>2</w:t>
            </w:r>
            <w:r>
              <w:rPr>
                <w:rFonts w:hint="eastAsia" w:ascii="宋体" w:hAnsi="宋体" w:eastAsia="宋体" w:cs="宋体"/>
                <w:sz w:val="24"/>
                <w:highlight w:val="none"/>
              </w:rPr>
              <w:t>分；</w:t>
            </w:r>
          </w:p>
          <w:p>
            <w:pPr>
              <w:adjustRightInd/>
              <w:spacing w:line="360" w:lineRule="auto"/>
              <w:jc w:val="left"/>
              <w:rPr>
                <w:rFonts w:hint="eastAsia" w:ascii="宋体" w:hAnsi="宋体" w:eastAsia="宋体" w:cs="宋体"/>
                <w:highlight w:val="none"/>
                <w:lang w:val="en-US" w:eastAsia="zh-CN"/>
              </w:rPr>
            </w:pPr>
            <w:r>
              <w:rPr>
                <w:rFonts w:hint="eastAsia" w:ascii="宋体" w:hAnsi="宋体" w:eastAsia="宋体" w:cs="宋体"/>
                <w:sz w:val="24"/>
                <w:highlight w:val="none"/>
              </w:rPr>
              <w:t>④</w:t>
            </w:r>
            <w:r>
              <w:rPr>
                <w:rFonts w:hint="eastAsia" w:ascii="宋体" w:hAnsi="宋体" w:eastAsia="宋体" w:cs="宋体"/>
                <w:color w:val="auto"/>
                <w:sz w:val="24"/>
                <w:highlight w:val="none"/>
                <w:lang w:val="en-US" w:eastAsia="zh-CN"/>
              </w:rPr>
              <w:t>投标人割灌机5台及以上的得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分，草坪修剪机5台及以上的得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分，</w:t>
            </w:r>
            <w:r>
              <w:rPr>
                <w:rFonts w:hint="eastAsia" w:ascii="宋体" w:hAnsi="宋体" w:eastAsia="宋体" w:cs="宋体"/>
                <w:b w:val="0"/>
                <w:bCs w:val="0"/>
                <w:color w:val="auto"/>
                <w:sz w:val="24"/>
                <w:szCs w:val="24"/>
                <w:highlight w:val="none"/>
                <w:lang w:val="en-US"/>
              </w:rPr>
              <w:t>本项最高得分</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分</w:t>
            </w:r>
            <w:r>
              <w:rPr>
                <w:rFonts w:hint="eastAsia" w:ascii="宋体" w:hAnsi="宋体" w:eastAsia="宋体" w:cs="宋体"/>
                <w:b w:val="0"/>
                <w:bCs w:val="0"/>
                <w:color w:val="auto"/>
                <w:sz w:val="24"/>
                <w:szCs w:val="24"/>
                <w:highlight w:val="none"/>
                <w:lang w:val="en-US" w:eastAsia="zh-CN"/>
              </w:rPr>
              <w:t>；</w:t>
            </w:r>
          </w:p>
          <w:p>
            <w:pPr>
              <w:adjustRightInd/>
              <w:spacing w:line="360" w:lineRule="auto"/>
              <w:jc w:val="left"/>
              <w:rPr>
                <w:rFonts w:hint="default"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以上设备是车辆的在投</w:t>
            </w:r>
            <w:r>
              <w:rPr>
                <w:rFonts w:hint="eastAsia" w:ascii="宋体" w:hAnsi="宋体" w:eastAsia="宋体" w:cs="宋体"/>
                <w:b/>
                <w:bCs/>
                <w:sz w:val="24"/>
                <w:highlight w:val="none"/>
              </w:rPr>
              <w:t>标文件中同时提供车辆行驶证、购车发票及车辆登记证复印件；</w:t>
            </w:r>
            <w:r>
              <w:rPr>
                <w:rFonts w:hint="eastAsia" w:ascii="宋体" w:hAnsi="宋体" w:eastAsia="宋体" w:cs="宋体"/>
                <w:b/>
                <w:bCs/>
                <w:sz w:val="24"/>
                <w:highlight w:val="none"/>
                <w:lang w:val="en-US" w:eastAsia="zh-CN"/>
              </w:rPr>
              <w:t>其它</w:t>
            </w:r>
            <w:r>
              <w:rPr>
                <w:rFonts w:hint="eastAsia" w:ascii="宋体" w:hAnsi="宋体" w:eastAsia="宋体" w:cs="宋体"/>
                <w:b/>
                <w:bCs/>
                <w:sz w:val="24"/>
                <w:highlight w:val="none"/>
                <w:lang w:val="en-US"/>
              </w:rPr>
              <w:t>设备提供购买发票复印件加盖公章</w:t>
            </w:r>
            <w:r>
              <w:rPr>
                <w:rFonts w:hint="eastAsia" w:ascii="宋体" w:hAnsi="宋体" w:cs="宋体"/>
                <w:b/>
                <w:bCs/>
                <w:sz w:val="24"/>
                <w:highlight w:val="none"/>
                <w:lang w:val="en-US" w:eastAsia="zh-CN"/>
              </w:rPr>
              <w:t>；所有设备需提供设备正面和45°照片。</w:t>
            </w:r>
          </w:p>
        </w:tc>
        <w:tc>
          <w:tcPr>
            <w:tcW w:w="854" w:type="dxa"/>
            <w:vAlign w:val="center"/>
          </w:tcPr>
          <w:p>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w:t>
            </w:r>
            <w:r>
              <w:rPr>
                <w:rFonts w:hint="eastAsia" w:ascii="宋体" w:hAnsi="宋体" w:cs="宋体"/>
                <w:sz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796" w:type="dxa"/>
            <w:vMerge w:val="continue"/>
            <w:vAlign w:val="center"/>
          </w:tcPr>
          <w:p>
            <w:pPr>
              <w:jc w:val="center"/>
              <w:rPr>
                <w:rFonts w:hint="eastAsia" w:ascii="宋体" w:hAnsi="宋体" w:eastAsia="宋体" w:cs="宋体"/>
                <w:sz w:val="24"/>
                <w:highlight w:val="none"/>
              </w:rPr>
            </w:pPr>
          </w:p>
        </w:tc>
        <w:tc>
          <w:tcPr>
            <w:tcW w:w="1244" w:type="dxa"/>
            <w:vMerge w:val="continue"/>
            <w:vAlign w:val="center"/>
          </w:tcPr>
          <w:p>
            <w:pPr>
              <w:adjustRightInd/>
              <w:spacing w:line="600" w:lineRule="exact"/>
              <w:jc w:val="left"/>
              <w:rPr>
                <w:rFonts w:hint="eastAsia" w:ascii="宋体" w:hAnsi="宋体" w:eastAsia="宋体" w:cs="宋体"/>
                <w:b/>
                <w:bCs/>
                <w:sz w:val="24"/>
                <w:highlight w:val="none"/>
              </w:rPr>
            </w:pPr>
          </w:p>
        </w:tc>
        <w:tc>
          <w:tcPr>
            <w:tcW w:w="6440" w:type="dxa"/>
            <w:vAlign w:val="center"/>
          </w:tcPr>
          <w:p>
            <w:pPr>
              <w:adjustRightInd/>
              <w:spacing w:line="360" w:lineRule="auto"/>
              <w:jc w:val="left"/>
              <w:rPr>
                <w:rFonts w:hint="eastAsia" w:ascii="宋体" w:hAnsi="宋体" w:eastAsia="宋体" w:cs="宋体"/>
                <w:b/>
                <w:bCs/>
                <w:sz w:val="24"/>
                <w:highlight w:val="none"/>
              </w:rPr>
            </w:pPr>
            <w:r>
              <w:rPr>
                <w:rFonts w:hint="eastAsia" w:ascii="宋体" w:hAnsi="宋体" w:cs="宋体"/>
                <w:b/>
                <w:bCs/>
                <w:sz w:val="24"/>
                <w:highlight w:val="none"/>
                <w:lang w:val="en-US" w:eastAsia="zh-CN"/>
              </w:rPr>
              <w:t>河道保洁</w:t>
            </w:r>
            <w:r>
              <w:rPr>
                <w:rFonts w:hint="eastAsia" w:ascii="宋体" w:hAnsi="宋体" w:eastAsia="宋体" w:cs="宋体"/>
                <w:b/>
                <w:bCs/>
                <w:sz w:val="24"/>
                <w:highlight w:val="none"/>
              </w:rPr>
              <w:t>设备：</w:t>
            </w:r>
            <w:r>
              <w:rPr>
                <w:rFonts w:hint="eastAsia" w:ascii="宋体" w:hAnsi="宋体" w:eastAsia="宋体" w:cs="宋体"/>
                <w:sz w:val="24"/>
                <w:highlight w:val="none"/>
              </w:rPr>
              <w:t>（本项合计最高得</w:t>
            </w:r>
            <w:r>
              <w:rPr>
                <w:rFonts w:hint="eastAsia" w:ascii="宋体" w:hAnsi="宋体" w:cs="宋体"/>
                <w:sz w:val="24"/>
                <w:highlight w:val="none"/>
                <w:lang w:val="en-US" w:eastAsia="zh-CN"/>
              </w:rPr>
              <w:t>6</w:t>
            </w:r>
            <w:r>
              <w:rPr>
                <w:rFonts w:hint="eastAsia" w:ascii="宋体" w:hAnsi="宋体" w:eastAsia="宋体" w:cs="宋体"/>
                <w:sz w:val="24"/>
                <w:highlight w:val="none"/>
              </w:rPr>
              <w:t>分）</w:t>
            </w:r>
          </w:p>
          <w:p>
            <w:pPr>
              <w:spacing w:line="360" w:lineRule="auto"/>
              <w:jc w:val="left"/>
              <w:rPr>
                <w:rFonts w:hint="eastAsia" w:ascii="宋体" w:hAnsi="宋体" w:eastAsia="宋体" w:cs="宋体"/>
                <w:color w:val="auto"/>
                <w:highlight w:val="none"/>
                <w:lang w:val="en-US"/>
              </w:rPr>
            </w:pPr>
            <w:r>
              <w:rPr>
                <w:rFonts w:hint="eastAsia" w:ascii="宋体" w:hAnsi="宋体" w:eastAsia="宋体" w:cs="宋体"/>
                <w:b w:val="0"/>
                <w:bCs w:val="0"/>
                <w:color w:val="auto"/>
                <w:kern w:val="2"/>
                <w:sz w:val="24"/>
                <w:szCs w:val="24"/>
                <w:highlight w:val="none"/>
                <w:lang w:val="en-US" w:eastAsia="zh-CN" w:bidi="ar-SA"/>
              </w:rPr>
              <w:t>①</w:t>
            </w:r>
            <w:r>
              <w:rPr>
                <w:rFonts w:hint="eastAsia" w:ascii="宋体" w:hAnsi="宋体" w:eastAsia="宋体" w:cs="宋体"/>
                <w:b w:val="0"/>
                <w:bCs w:val="0"/>
                <w:color w:val="auto"/>
                <w:sz w:val="24"/>
                <w:szCs w:val="24"/>
                <w:highlight w:val="none"/>
                <w:lang w:val="en-US" w:eastAsia="zh-CN"/>
              </w:rPr>
              <w:t>投</w:t>
            </w:r>
            <w:r>
              <w:rPr>
                <w:rFonts w:hint="eastAsia" w:ascii="宋体" w:hAnsi="宋体" w:eastAsia="宋体" w:cs="宋体"/>
                <w:b w:val="0"/>
                <w:bCs w:val="0"/>
                <w:color w:val="auto"/>
                <w:kern w:val="2"/>
                <w:sz w:val="24"/>
                <w:szCs w:val="24"/>
                <w:highlight w:val="none"/>
                <w:lang w:val="en-US" w:eastAsia="zh-CN" w:bidi="ar-SA"/>
              </w:rPr>
              <w:t>标人投入本项目木质</w:t>
            </w:r>
            <w:r>
              <w:rPr>
                <w:rFonts w:hint="eastAsia" w:ascii="宋体" w:hAnsi="宋体" w:cs="宋体"/>
                <w:b w:val="0"/>
                <w:bCs w:val="0"/>
                <w:color w:val="auto"/>
                <w:kern w:val="2"/>
                <w:sz w:val="24"/>
                <w:szCs w:val="24"/>
                <w:highlight w:val="none"/>
                <w:lang w:val="en-US" w:eastAsia="zh-CN" w:bidi="ar-SA"/>
              </w:rPr>
              <w:t>或玻璃钢</w:t>
            </w:r>
            <w:r>
              <w:rPr>
                <w:rFonts w:hint="eastAsia" w:ascii="宋体" w:hAnsi="宋体" w:eastAsia="宋体" w:cs="宋体"/>
                <w:b w:val="0"/>
                <w:bCs w:val="0"/>
                <w:color w:val="auto"/>
                <w:kern w:val="2"/>
                <w:sz w:val="24"/>
                <w:szCs w:val="24"/>
                <w:highlight w:val="none"/>
                <w:lang w:val="en-US" w:eastAsia="zh-CN" w:bidi="ar-SA"/>
              </w:rPr>
              <w:t>保洁船</w:t>
            </w:r>
            <w:r>
              <w:rPr>
                <w:rFonts w:hint="eastAsia" w:ascii="宋体" w:hAnsi="宋体" w:cs="宋体"/>
                <w:b w:val="0"/>
                <w:bCs w:val="0"/>
                <w:color w:val="auto"/>
                <w:kern w:val="2"/>
                <w:sz w:val="24"/>
                <w:szCs w:val="24"/>
                <w:highlight w:val="none"/>
                <w:lang w:val="en-US" w:eastAsia="zh-CN" w:bidi="ar-SA"/>
              </w:rPr>
              <w:t>8</w:t>
            </w:r>
            <w:r>
              <w:rPr>
                <w:rFonts w:hint="eastAsia" w:ascii="宋体" w:hAnsi="宋体" w:eastAsia="宋体" w:cs="宋体"/>
                <w:b w:val="0"/>
                <w:bCs w:val="0"/>
                <w:color w:val="auto"/>
                <w:kern w:val="2"/>
                <w:sz w:val="24"/>
                <w:szCs w:val="24"/>
                <w:highlight w:val="none"/>
                <w:lang w:val="en-US" w:eastAsia="zh-CN" w:bidi="ar-SA"/>
              </w:rPr>
              <w:t>艘</w:t>
            </w:r>
            <w:r>
              <w:rPr>
                <w:rFonts w:hint="eastAsia" w:ascii="宋体" w:hAnsi="宋体" w:cs="宋体"/>
                <w:b w:val="0"/>
                <w:bCs w:val="0"/>
                <w:color w:val="auto"/>
                <w:kern w:val="2"/>
                <w:sz w:val="24"/>
                <w:szCs w:val="24"/>
                <w:highlight w:val="none"/>
                <w:lang w:val="en-US" w:eastAsia="zh-CN" w:bidi="ar-SA"/>
              </w:rPr>
              <w:t>及以上</w:t>
            </w:r>
            <w:r>
              <w:rPr>
                <w:rFonts w:hint="eastAsia" w:ascii="宋体" w:hAnsi="宋体" w:eastAsia="宋体" w:cs="宋体"/>
                <w:b w:val="0"/>
                <w:bCs w:val="0"/>
                <w:color w:val="auto"/>
                <w:kern w:val="2"/>
                <w:sz w:val="24"/>
                <w:szCs w:val="24"/>
                <w:highlight w:val="none"/>
                <w:lang w:val="en-US" w:eastAsia="zh-CN" w:bidi="ar-SA"/>
              </w:rPr>
              <w:t>的得2分，本</w:t>
            </w:r>
            <w:r>
              <w:rPr>
                <w:rFonts w:hint="eastAsia" w:ascii="宋体" w:hAnsi="宋体" w:eastAsia="宋体" w:cs="宋体"/>
                <w:b w:val="0"/>
                <w:bCs w:val="0"/>
                <w:color w:val="auto"/>
                <w:sz w:val="24"/>
                <w:szCs w:val="24"/>
                <w:highlight w:val="none"/>
                <w:lang w:val="en-US" w:eastAsia="zh-CN"/>
              </w:rPr>
              <w:t>项最高</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分</w:t>
            </w:r>
            <w:r>
              <w:rPr>
                <w:rFonts w:hint="eastAsia" w:ascii="宋体" w:hAnsi="宋体" w:cs="宋体"/>
                <w:b w:val="0"/>
                <w:bCs w:val="0"/>
                <w:color w:val="auto"/>
                <w:sz w:val="24"/>
                <w:szCs w:val="24"/>
                <w:highlight w:val="none"/>
                <w:lang w:val="en-US" w:eastAsia="zh-CN"/>
              </w:rPr>
              <w:t>；</w:t>
            </w:r>
          </w:p>
          <w:p>
            <w:pPr>
              <w:adjustRightInd/>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cs="宋体"/>
                <w:color w:val="auto"/>
                <w:sz w:val="24"/>
                <w:highlight w:val="none"/>
                <w:lang w:val="en-US" w:eastAsia="zh-CN"/>
              </w:rPr>
              <w:t>②</w:t>
            </w:r>
            <w:r>
              <w:rPr>
                <w:rFonts w:hint="eastAsia" w:ascii="宋体" w:hAnsi="宋体" w:eastAsia="宋体" w:cs="宋体"/>
                <w:color w:val="auto"/>
                <w:sz w:val="24"/>
                <w:highlight w:val="none"/>
                <w:lang w:val="en-US" w:eastAsia="zh-CN"/>
              </w:rPr>
              <w:t>投标人投入本项目河道保洁动力船</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艘及以上的得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分，本项最高</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r>
              <w:rPr>
                <w:rFonts w:hint="eastAsia" w:ascii="宋体" w:hAnsi="宋体" w:cs="宋体"/>
                <w:color w:val="auto"/>
                <w:sz w:val="24"/>
                <w:highlight w:val="none"/>
                <w:lang w:val="en-US" w:eastAsia="zh-CN"/>
              </w:rPr>
              <w:t>；</w:t>
            </w:r>
          </w:p>
          <w:p>
            <w:pPr>
              <w:adjustRightInd/>
              <w:spacing w:line="360" w:lineRule="auto"/>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③</w:t>
            </w:r>
            <w:r>
              <w:rPr>
                <w:rFonts w:hint="eastAsia" w:ascii="宋体" w:hAnsi="宋体" w:eastAsia="宋体" w:cs="宋体"/>
                <w:b w:val="0"/>
                <w:bCs w:val="0"/>
                <w:color w:val="auto"/>
                <w:kern w:val="2"/>
                <w:sz w:val="24"/>
                <w:szCs w:val="24"/>
                <w:highlight w:val="none"/>
                <w:lang w:val="en-US" w:eastAsia="zh-CN" w:bidi="ar-SA"/>
              </w:rPr>
              <w:t>投标人投入本项目</w:t>
            </w:r>
            <w:r>
              <w:rPr>
                <w:rFonts w:hint="eastAsia" w:ascii="宋体" w:hAnsi="宋体" w:cs="宋体"/>
                <w:b w:val="0"/>
                <w:bCs w:val="0"/>
                <w:color w:val="auto"/>
                <w:kern w:val="2"/>
                <w:sz w:val="24"/>
                <w:szCs w:val="24"/>
                <w:highlight w:val="none"/>
                <w:lang w:val="en-US" w:eastAsia="zh-CN" w:bidi="ar-SA"/>
              </w:rPr>
              <w:t>河道水草打捞船1艘及以上的得2分</w:t>
            </w:r>
            <w:r>
              <w:rPr>
                <w:rFonts w:hint="eastAsia" w:ascii="宋体" w:hAnsi="宋体" w:eastAsia="宋体" w:cs="宋体"/>
                <w:b w:val="0"/>
                <w:bCs w:val="0"/>
                <w:color w:val="auto"/>
                <w:kern w:val="2"/>
                <w:sz w:val="24"/>
                <w:szCs w:val="24"/>
                <w:highlight w:val="none"/>
                <w:lang w:val="en-US" w:eastAsia="zh-CN" w:bidi="ar-SA"/>
              </w:rPr>
              <w:t>，本项最高2分。</w:t>
            </w:r>
          </w:p>
          <w:p>
            <w:pPr>
              <w:adjustRightInd/>
              <w:spacing w:line="360" w:lineRule="auto"/>
              <w:jc w:val="left"/>
              <w:rPr>
                <w:rFonts w:hint="eastAsia" w:ascii="宋体" w:hAnsi="宋体" w:eastAsia="宋体" w:cs="宋体"/>
                <w:b/>
                <w:bCs/>
                <w:sz w:val="24"/>
                <w:highlight w:val="none"/>
              </w:rPr>
            </w:pPr>
            <w:r>
              <w:rPr>
                <w:rFonts w:hint="eastAsia" w:ascii="仿宋_GB2312" w:hAnsi="仿宋" w:eastAsia="仿宋_GB2312" w:cs="Arial"/>
                <w:b/>
                <w:bCs/>
                <w:kern w:val="0"/>
                <w:sz w:val="24"/>
                <w:szCs w:val="24"/>
                <w:lang w:val="en-US" w:eastAsia="zh-CN" w:bidi="ar-SA"/>
              </w:rPr>
              <w:t>（</w:t>
            </w:r>
            <w:r>
              <w:rPr>
                <w:rFonts w:hint="eastAsia" w:ascii="宋体" w:hAnsi="宋体" w:eastAsia="宋体" w:cs="宋体"/>
                <w:b/>
                <w:bCs/>
                <w:kern w:val="21"/>
                <w:sz w:val="24"/>
                <w:szCs w:val="24"/>
                <w:highlight w:val="none"/>
              </w:rPr>
              <w:t>投标文件中提供有</w:t>
            </w:r>
            <w:r>
              <w:rPr>
                <w:rFonts w:hint="eastAsia" w:ascii="宋体" w:hAnsi="宋体" w:eastAsia="宋体" w:cs="宋体"/>
                <w:b/>
                <w:bCs/>
                <w:kern w:val="21"/>
                <w:sz w:val="24"/>
                <w:szCs w:val="24"/>
                <w:highlight w:val="none"/>
                <w:lang w:val="en-US" w:eastAsia="zh-CN"/>
              </w:rPr>
              <w:t>购置发票</w:t>
            </w:r>
            <w:r>
              <w:rPr>
                <w:rFonts w:hint="eastAsia" w:ascii="宋体" w:hAnsi="宋体" w:eastAsia="宋体" w:cs="宋体"/>
                <w:b/>
                <w:bCs/>
                <w:kern w:val="21"/>
                <w:sz w:val="24"/>
                <w:szCs w:val="24"/>
                <w:highlight w:val="none"/>
              </w:rPr>
              <w:t>复印件并加盖单位公章</w:t>
            </w:r>
            <w:r>
              <w:rPr>
                <w:rFonts w:hint="eastAsia" w:ascii="仿宋_GB2312" w:hAnsi="仿宋" w:eastAsia="仿宋_GB2312" w:cs="Arial"/>
                <w:b/>
                <w:bCs/>
                <w:kern w:val="0"/>
                <w:sz w:val="24"/>
                <w:szCs w:val="24"/>
                <w:lang w:val="en-US" w:eastAsia="zh-CN" w:bidi="ar-SA"/>
              </w:rPr>
              <w:t>）</w:t>
            </w:r>
          </w:p>
        </w:tc>
        <w:tc>
          <w:tcPr>
            <w:tcW w:w="854" w:type="dxa"/>
            <w:vAlign w:val="center"/>
          </w:tcPr>
          <w:p>
            <w:pPr>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5</w:t>
            </w:r>
          </w:p>
        </w:tc>
        <w:tc>
          <w:tcPr>
            <w:tcW w:w="7684" w:type="dxa"/>
            <w:gridSpan w:val="2"/>
            <w:vAlign w:val="center"/>
          </w:tcPr>
          <w:p>
            <w:pPr>
              <w:pStyle w:val="621"/>
              <w:snapToGrid w:val="0"/>
              <w:ind w:firstLine="0" w:firstLineChars="0"/>
              <w:jc w:val="left"/>
              <w:rPr>
                <w:rFonts w:hint="eastAsia" w:ascii="宋体" w:hAnsi="宋体" w:eastAsia="宋体" w:cs="宋体"/>
                <w:kern w:val="21"/>
                <w:sz w:val="24"/>
                <w:szCs w:val="24"/>
                <w:highlight w:val="none"/>
              </w:rPr>
            </w:pPr>
            <w:r>
              <w:rPr>
                <w:rFonts w:hint="eastAsia" w:ascii="宋体" w:hAnsi="宋体" w:eastAsia="宋体" w:cs="宋体"/>
                <w:kern w:val="0"/>
                <w:sz w:val="24"/>
                <w:szCs w:val="24"/>
                <w:highlight w:val="none"/>
                <w:lang w:val="en-US" w:eastAsia="zh-CN" w:bidi="ar-SA"/>
              </w:rPr>
              <w:t>投标文件是否编制完整、格式规范、内容齐全、表述准确、条理清晰，内容无前后矛盾，符合招标文件要求</w:t>
            </w:r>
          </w:p>
        </w:tc>
        <w:tc>
          <w:tcPr>
            <w:tcW w:w="854" w:type="dxa"/>
            <w:vAlign w:val="center"/>
          </w:tcPr>
          <w:p>
            <w:pPr>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7684" w:type="dxa"/>
            <w:gridSpan w:val="2"/>
            <w:vAlign w:val="center"/>
          </w:tcPr>
          <w:p>
            <w:pPr>
              <w:pStyle w:val="621"/>
              <w:snapToGrid w:val="0"/>
              <w:ind w:firstLine="0" w:firstLineChars="0"/>
              <w:jc w:val="left"/>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rPr>
              <w:t>管理体系认证证书：投标人具有效的环境管理体系认证、职业健康安全管理体系认证、质量管理体系认证证书</w:t>
            </w:r>
            <w:r>
              <w:rPr>
                <w:rFonts w:hint="eastAsia" w:ascii="宋体" w:hAnsi="宋体" w:eastAsia="宋体" w:cs="宋体"/>
                <w:kern w:val="21"/>
                <w:sz w:val="24"/>
                <w:szCs w:val="24"/>
                <w:highlight w:val="none"/>
                <w:lang w:val="en-US" w:eastAsia="zh-CN"/>
              </w:rPr>
              <w:t>的每一个得1分，最高得3分，否则不得分</w:t>
            </w:r>
            <w:r>
              <w:rPr>
                <w:rFonts w:hint="eastAsia" w:ascii="宋体" w:hAnsi="宋体" w:eastAsia="宋体" w:cs="宋体"/>
                <w:kern w:val="21"/>
                <w:sz w:val="24"/>
                <w:szCs w:val="24"/>
                <w:highlight w:val="none"/>
              </w:rPr>
              <w:t>；</w:t>
            </w:r>
          </w:p>
          <w:p>
            <w:pPr>
              <w:pStyle w:val="621"/>
              <w:snapToGrid w:val="0"/>
              <w:ind w:firstLine="0" w:firstLineChars="0"/>
              <w:jc w:val="left"/>
              <w:rPr>
                <w:rFonts w:hint="eastAsia" w:ascii="宋体" w:hAnsi="宋体" w:eastAsia="宋体" w:cs="宋体"/>
                <w:kern w:val="21"/>
                <w:sz w:val="24"/>
                <w:szCs w:val="24"/>
                <w:highlight w:val="none"/>
              </w:rPr>
            </w:pPr>
            <w:r>
              <w:rPr>
                <w:rFonts w:hint="eastAsia" w:ascii="宋体" w:hAnsi="宋体" w:eastAsia="宋体" w:cs="宋体"/>
                <w:b/>
                <w:bCs/>
                <w:kern w:val="21"/>
                <w:sz w:val="24"/>
                <w:szCs w:val="24"/>
                <w:highlight w:val="none"/>
                <w:lang w:val="en-US" w:eastAsia="zh-CN"/>
              </w:rPr>
              <w:t>投标文件中提供证书复印件及证书网页查询结果截图，否则不得分</w:t>
            </w:r>
            <w:r>
              <w:rPr>
                <w:rFonts w:hint="eastAsia" w:ascii="宋体" w:hAnsi="宋体" w:eastAsia="宋体" w:cs="宋体"/>
                <w:b/>
                <w:bCs/>
                <w:kern w:val="21"/>
                <w:sz w:val="24"/>
                <w:szCs w:val="24"/>
                <w:highlight w:val="none"/>
              </w:rPr>
              <w:t>；</w:t>
            </w:r>
          </w:p>
        </w:tc>
        <w:tc>
          <w:tcPr>
            <w:tcW w:w="854" w:type="dxa"/>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7684" w:type="dxa"/>
            <w:gridSpan w:val="2"/>
            <w:vAlign w:val="center"/>
          </w:tcPr>
          <w:p>
            <w:pPr>
              <w:pStyle w:val="621"/>
              <w:snapToGrid w:val="0"/>
              <w:ind w:firstLine="0" w:firstLineChars="0"/>
              <w:jc w:val="left"/>
              <w:rPr>
                <w:rFonts w:hint="eastAsia" w:ascii="宋体" w:hAnsi="宋体" w:eastAsia="宋体" w:cs="宋体"/>
                <w:kern w:val="21"/>
                <w:sz w:val="24"/>
                <w:szCs w:val="24"/>
                <w:highlight w:val="none"/>
                <w:lang w:val="en-US" w:eastAsia="zh-CN"/>
              </w:rPr>
            </w:pPr>
            <w:r>
              <w:rPr>
                <w:rFonts w:hint="eastAsia" w:ascii="宋体" w:hAnsi="宋体" w:eastAsia="宋体" w:cs="宋体"/>
                <w:kern w:val="21"/>
                <w:sz w:val="24"/>
                <w:szCs w:val="24"/>
                <w:highlight w:val="none"/>
                <w:lang w:val="en-US" w:eastAsia="zh-CN"/>
              </w:rPr>
              <w:t>投标人具有政府部门颁发的区级及以上荣誉或奖项的，每一个得1分</w:t>
            </w:r>
            <w:r>
              <w:rPr>
                <w:rFonts w:hint="eastAsia" w:ascii="宋体" w:eastAsia="宋体" w:cs="宋体"/>
                <w:kern w:val="21"/>
                <w:sz w:val="24"/>
                <w:szCs w:val="24"/>
                <w:highlight w:val="none"/>
                <w:lang w:val="en-US" w:eastAsia="zh-CN"/>
              </w:rPr>
              <w:t>（不超过2分）</w:t>
            </w:r>
            <w:r>
              <w:rPr>
                <w:rFonts w:hint="eastAsia" w:ascii="宋体" w:hAnsi="宋体" w:eastAsia="宋体" w:cs="宋体"/>
                <w:kern w:val="21"/>
                <w:sz w:val="24"/>
                <w:szCs w:val="24"/>
                <w:highlight w:val="none"/>
                <w:lang w:val="en-US" w:eastAsia="zh-CN"/>
              </w:rPr>
              <w:t>；投标人具有政府部门颁发的市级及以上荣誉或奖项的，每一个得2分，本项最高2分。</w:t>
            </w:r>
          </w:p>
          <w:p>
            <w:pPr>
              <w:pStyle w:val="621"/>
              <w:snapToGrid w:val="0"/>
              <w:ind w:firstLine="0" w:firstLineChars="0"/>
              <w:jc w:val="left"/>
              <w:rPr>
                <w:rFonts w:hint="default" w:ascii="宋体" w:hAnsi="宋体" w:eastAsia="宋体" w:cs="宋体"/>
                <w:kern w:val="21"/>
                <w:sz w:val="24"/>
                <w:szCs w:val="24"/>
                <w:highlight w:val="none"/>
                <w:lang w:val="en-US" w:eastAsia="zh-CN"/>
              </w:rPr>
            </w:pPr>
            <w:r>
              <w:rPr>
                <w:rFonts w:hint="eastAsia" w:ascii="宋体" w:hAnsi="宋体" w:eastAsia="宋体" w:cs="宋体"/>
                <w:b/>
                <w:bCs/>
                <w:kern w:val="21"/>
                <w:sz w:val="24"/>
                <w:szCs w:val="24"/>
                <w:highlight w:val="none"/>
                <w:lang w:val="en-US" w:eastAsia="zh-CN"/>
              </w:rPr>
              <w:t>投标文件中提供复印件，否则不得分</w:t>
            </w:r>
            <w:r>
              <w:rPr>
                <w:rFonts w:hint="eastAsia" w:ascii="宋体" w:hAnsi="宋体" w:eastAsia="宋体" w:cs="宋体"/>
                <w:b/>
                <w:bCs/>
                <w:kern w:val="21"/>
                <w:sz w:val="24"/>
                <w:szCs w:val="24"/>
                <w:highlight w:val="none"/>
              </w:rPr>
              <w:t>；</w:t>
            </w:r>
          </w:p>
        </w:tc>
        <w:tc>
          <w:tcPr>
            <w:tcW w:w="854" w:type="dxa"/>
            <w:vAlign w:val="center"/>
          </w:tcPr>
          <w:p>
            <w:pPr>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pPr>
              <w:tabs>
                <w:tab w:val="left" w:pos="207"/>
                <w:tab w:val="center" w:pos="350"/>
              </w:tabs>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7684" w:type="dxa"/>
            <w:gridSpan w:val="2"/>
            <w:vAlign w:val="center"/>
          </w:tcPr>
          <w:p>
            <w:pPr>
              <w:pStyle w:val="621"/>
              <w:snapToGrid w:val="0"/>
              <w:ind w:firstLine="0" w:firstLineChars="0"/>
              <w:jc w:val="left"/>
              <w:rPr>
                <w:rFonts w:hint="eastAsia" w:ascii="宋体" w:hAnsi="宋体" w:eastAsia="宋体" w:cs="宋体"/>
                <w:kern w:val="21"/>
                <w:sz w:val="24"/>
                <w:szCs w:val="24"/>
                <w:highlight w:val="none"/>
                <w:lang w:val="zh-CN"/>
              </w:rPr>
            </w:pPr>
            <w:r>
              <w:rPr>
                <w:rFonts w:hint="eastAsia" w:ascii="宋体" w:hAnsi="宋体" w:eastAsia="宋体" w:cs="宋体"/>
                <w:kern w:val="21"/>
                <w:sz w:val="24"/>
                <w:szCs w:val="24"/>
                <w:highlight w:val="none"/>
                <w:lang w:val="zh-CN"/>
              </w:rPr>
              <w:t>类似项目实施业绩一览表：投标人自201</w:t>
            </w:r>
            <w:r>
              <w:rPr>
                <w:rFonts w:hint="eastAsia" w:ascii="宋体" w:hAnsi="宋体" w:eastAsia="宋体" w:cs="宋体"/>
                <w:kern w:val="21"/>
                <w:sz w:val="24"/>
                <w:szCs w:val="24"/>
                <w:highlight w:val="none"/>
              </w:rPr>
              <w:t>9</w:t>
            </w:r>
            <w:r>
              <w:rPr>
                <w:rFonts w:hint="eastAsia" w:ascii="宋体" w:hAnsi="宋体" w:eastAsia="宋体" w:cs="宋体"/>
                <w:kern w:val="21"/>
                <w:sz w:val="24"/>
                <w:szCs w:val="24"/>
                <w:highlight w:val="none"/>
                <w:lang w:val="zh-CN"/>
              </w:rPr>
              <w:t>年1月1日（含）以来（时间以合同签订时间为准）承担过类似项目（服务内容须包含市政道路清扫保洁</w:t>
            </w:r>
            <w:r>
              <w:rPr>
                <w:rFonts w:hint="eastAsia" w:ascii="宋体" w:eastAsia="宋体" w:cs="宋体"/>
                <w:kern w:val="21"/>
                <w:sz w:val="24"/>
                <w:szCs w:val="24"/>
                <w:highlight w:val="none"/>
                <w:lang w:val="en-US" w:eastAsia="zh-CN"/>
              </w:rPr>
              <w:t>或河道保洁或</w:t>
            </w:r>
            <w:r>
              <w:rPr>
                <w:rFonts w:hint="eastAsia" w:ascii="宋体" w:hAnsi="宋体" w:eastAsia="宋体" w:cs="宋体"/>
                <w:kern w:val="21"/>
                <w:sz w:val="24"/>
                <w:szCs w:val="24"/>
                <w:highlight w:val="none"/>
                <w:lang w:val="zh-CN"/>
              </w:rPr>
              <w:t>绿化养护）业绩的，每提供1个得</w:t>
            </w:r>
            <w:r>
              <w:rPr>
                <w:rFonts w:hint="eastAsia" w:ascii="宋体" w:eastAsia="宋体" w:cs="宋体"/>
                <w:kern w:val="21"/>
                <w:sz w:val="24"/>
                <w:szCs w:val="24"/>
                <w:highlight w:val="none"/>
                <w:lang w:val="en-US" w:eastAsia="zh-CN"/>
              </w:rPr>
              <w:t>0.5</w:t>
            </w:r>
            <w:r>
              <w:rPr>
                <w:rFonts w:hint="eastAsia" w:ascii="宋体" w:hAnsi="宋体" w:eastAsia="宋体" w:cs="宋体"/>
                <w:kern w:val="21"/>
                <w:sz w:val="24"/>
                <w:szCs w:val="24"/>
                <w:highlight w:val="none"/>
                <w:lang w:val="zh-CN"/>
              </w:rPr>
              <w:t>分，本项最多得</w:t>
            </w:r>
            <w:r>
              <w:rPr>
                <w:rFonts w:hint="eastAsia" w:ascii="宋体" w:eastAsia="宋体" w:cs="宋体"/>
                <w:kern w:val="21"/>
                <w:sz w:val="24"/>
                <w:szCs w:val="24"/>
                <w:highlight w:val="none"/>
                <w:lang w:val="en-US" w:eastAsia="zh-CN"/>
              </w:rPr>
              <w:t>1</w:t>
            </w:r>
            <w:r>
              <w:rPr>
                <w:rFonts w:hint="eastAsia" w:ascii="宋体" w:hAnsi="宋体" w:eastAsia="宋体" w:cs="宋体"/>
                <w:kern w:val="21"/>
                <w:sz w:val="24"/>
                <w:szCs w:val="24"/>
                <w:highlight w:val="none"/>
                <w:lang w:val="zh-CN"/>
              </w:rPr>
              <w:t>分；</w:t>
            </w:r>
          </w:p>
          <w:p>
            <w:pPr>
              <w:pStyle w:val="621"/>
              <w:snapToGrid w:val="0"/>
              <w:ind w:firstLine="0" w:firstLineChars="0"/>
              <w:jc w:val="left"/>
              <w:rPr>
                <w:rFonts w:hint="eastAsia" w:ascii="宋体" w:hAnsi="宋体" w:eastAsia="宋体" w:cs="宋体"/>
                <w:kern w:val="21"/>
                <w:sz w:val="24"/>
                <w:szCs w:val="24"/>
                <w:highlight w:val="none"/>
              </w:rPr>
            </w:pPr>
            <w:r>
              <w:rPr>
                <w:rFonts w:hint="eastAsia" w:ascii="宋体" w:hAnsi="宋体" w:eastAsia="宋体" w:cs="宋体"/>
                <w:b/>
                <w:bCs/>
                <w:kern w:val="21"/>
                <w:sz w:val="24"/>
                <w:szCs w:val="24"/>
                <w:highlight w:val="none"/>
                <w:lang w:val="zh-CN"/>
              </w:rPr>
              <w:t>投标文件中提供合同</w:t>
            </w:r>
            <w:r>
              <w:rPr>
                <w:rFonts w:hint="eastAsia" w:ascii="宋体" w:eastAsia="宋体" w:cs="宋体"/>
                <w:b/>
                <w:bCs/>
                <w:kern w:val="21"/>
                <w:sz w:val="24"/>
                <w:szCs w:val="24"/>
                <w:highlight w:val="none"/>
                <w:lang w:val="en-US" w:eastAsia="zh-CN"/>
              </w:rPr>
              <w:t>和中标通知书</w:t>
            </w:r>
            <w:r>
              <w:rPr>
                <w:rFonts w:hint="eastAsia" w:ascii="宋体" w:hAnsi="宋体" w:eastAsia="宋体" w:cs="宋体"/>
                <w:b/>
                <w:bCs/>
                <w:kern w:val="21"/>
                <w:sz w:val="24"/>
                <w:szCs w:val="24"/>
                <w:highlight w:val="none"/>
                <w:lang w:val="zh-CN"/>
              </w:rPr>
              <w:t>复印件并加盖公章；</w:t>
            </w:r>
          </w:p>
        </w:tc>
        <w:tc>
          <w:tcPr>
            <w:tcW w:w="854" w:type="dxa"/>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10</w:t>
            </w:r>
          </w:p>
        </w:tc>
        <w:tc>
          <w:tcPr>
            <w:tcW w:w="7684" w:type="dxa"/>
            <w:gridSpan w:val="2"/>
            <w:vAlign w:val="center"/>
          </w:tcPr>
          <w:p>
            <w:pPr>
              <w:spacing w:line="600" w:lineRule="exact"/>
              <w:jc w:val="left"/>
              <w:rPr>
                <w:rFonts w:hint="eastAsia" w:ascii="宋体" w:hAnsi="宋体" w:eastAsia="宋体" w:cs="宋体"/>
                <w:sz w:val="24"/>
                <w:highlight w:val="none"/>
              </w:rPr>
            </w:pPr>
            <w:r>
              <w:rPr>
                <w:rFonts w:hint="eastAsia" w:ascii="宋体" w:hAnsi="宋体" w:eastAsia="宋体" w:cs="宋体"/>
                <w:sz w:val="24"/>
                <w:highlight w:val="none"/>
              </w:rPr>
              <w:t>有效投标报价的最低价作为评标基准价，其最低报价为满分；按［投标报价得分=（评标基准价/投标报价）*</w:t>
            </w:r>
            <w:r>
              <w:rPr>
                <w:rFonts w:hint="eastAsia" w:ascii="宋体" w:hAnsi="宋体" w:cs="宋体"/>
                <w:sz w:val="24"/>
                <w:highlight w:val="none"/>
                <w:lang w:val="en-US" w:eastAsia="zh-CN"/>
              </w:rPr>
              <w:t>15</w:t>
            </w:r>
            <w:r>
              <w:rPr>
                <w:rFonts w:hint="eastAsia" w:ascii="宋体" w:hAnsi="宋体" w:eastAsia="宋体" w:cs="宋体"/>
                <w:sz w:val="24"/>
                <w:highlight w:val="none"/>
              </w:rPr>
              <w:t>］的计算公式计算。</w:t>
            </w:r>
          </w:p>
          <w:p>
            <w:pPr>
              <w:spacing w:line="600" w:lineRule="exact"/>
              <w:jc w:val="left"/>
              <w:rPr>
                <w:rFonts w:hint="eastAsia" w:ascii="宋体" w:hAnsi="宋体" w:eastAsia="宋体" w:cs="宋体"/>
                <w:sz w:val="24"/>
                <w:highlight w:val="none"/>
              </w:rPr>
            </w:pPr>
            <w:r>
              <w:rPr>
                <w:rFonts w:hint="eastAsia" w:ascii="宋体" w:hAnsi="宋体" w:eastAsia="宋体" w:cs="宋体"/>
                <w:sz w:val="24"/>
                <w:highlight w:val="none"/>
              </w:rPr>
              <w:t>评标过程中，不得去掉报价中的最高报价和最低报价。</w:t>
            </w:r>
          </w:p>
          <w:p>
            <w:pPr>
              <w:spacing w:line="600" w:lineRule="exact"/>
              <w:jc w:val="left"/>
              <w:rPr>
                <w:rFonts w:hint="eastAsia" w:ascii="宋体" w:hAnsi="宋体" w:eastAsia="宋体" w:cs="宋体"/>
                <w:sz w:val="24"/>
                <w:highlight w:val="none"/>
              </w:rPr>
            </w:pPr>
            <w:r>
              <w:rPr>
                <w:rFonts w:hint="eastAsia" w:ascii="宋体" w:hAnsi="宋体" w:eastAsia="宋体" w:cs="宋体"/>
                <w:sz w:val="24"/>
                <w:highlight w:val="none"/>
              </w:rPr>
              <w:t>因落实政府采购政策需要进行价格调整的，以调整后的价格计算评标基准价和投标报价。</w:t>
            </w:r>
          </w:p>
        </w:tc>
        <w:tc>
          <w:tcPr>
            <w:tcW w:w="854" w:type="dxa"/>
            <w:vAlign w:val="center"/>
          </w:tcPr>
          <w:p>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15</w:t>
            </w:r>
          </w:p>
        </w:tc>
      </w:tr>
    </w:tbl>
    <w:p>
      <w:pPr>
        <w:snapToGrid w:val="0"/>
        <w:spacing w:line="360" w:lineRule="auto"/>
        <w:rPr>
          <w:rFonts w:ascii="仿宋" w:hAnsi="仿宋" w:eastAsia="仿宋" w:cs="仿宋_GB2312"/>
          <w:b/>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hint="eastAsia" w:ascii="仿宋" w:hAnsi="仿宋" w:eastAsia="仿宋" w:cs="仿宋_GB2312"/>
          <w:sz w:val="24"/>
          <w:lang w:val="en-US" w:eastAsia="zh-CN"/>
        </w:rPr>
        <w:t>所需提供的复印件必须加盖公章，否则不得分。</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85"/>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85"/>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85"/>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85"/>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85"/>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85"/>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85"/>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85"/>
        <w:spacing w:before="0"/>
        <w:ind w:firstLine="480"/>
        <w:rPr>
          <w:rFonts w:ascii="仿宋" w:hAnsi="仿宋" w:eastAsia="仿宋" w:cs="仿宋"/>
          <w:kern w:val="0"/>
          <w:szCs w:val="24"/>
        </w:rPr>
      </w:pPr>
      <w:r>
        <w:rPr>
          <w:rFonts w:ascii="仿宋" w:hAnsi="仿宋" w:eastAsia="仿宋" w:cs="仿宋"/>
          <w:kern w:val="0"/>
          <w:szCs w:val="24"/>
        </w:rPr>
        <w:t>3.4.</w:t>
      </w:r>
      <w:r>
        <w:rPr>
          <w:rFonts w:ascii="仿宋" w:hAnsi="仿宋" w:eastAsia="仿宋" w:cs="仿宋"/>
          <w:color w:val="000000"/>
          <w:kern w:val="0"/>
          <w:szCs w:val="24"/>
        </w:rPr>
        <w:t>5</w:t>
      </w:r>
      <w:r>
        <w:rPr>
          <w:rFonts w:hint="eastAsia" w:ascii="仿宋" w:hAnsi="仿宋" w:eastAsia="仿宋" w:cs="仿宋"/>
          <w:color w:val="000000"/>
          <w:kern w:val="0"/>
          <w:szCs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000000"/>
          <w:kern w:val="0"/>
          <w:szCs w:val="24"/>
          <w:lang w:val="en-US" w:eastAsia="zh-CN"/>
        </w:rPr>
        <w:t>10</w:t>
      </w:r>
      <w:r>
        <w:rPr>
          <w:rFonts w:ascii="仿宋" w:hAnsi="仿宋" w:eastAsia="仿宋" w:cs="仿宋"/>
          <w:color w:val="000000"/>
          <w:kern w:val="0"/>
          <w:szCs w:val="24"/>
        </w:rPr>
        <w:t>%的扣除，用扣除后的价格参与评审。</w:t>
      </w:r>
      <w:r>
        <w:rPr>
          <w:rFonts w:ascii="仿宋" w:hAnsi="仿宋" w:eastAsia="仿宋" w:cs="仿宋"/>
          <w:kern w:val="0"/>
          <w:szCs w:val="24"/>
        </w:rPr>
        <w:t>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30%以上的，对联合体或者大中型企业的报价给予3%的扣除，用扣除后的价格参加评审。组成联合体或者接受分包的小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85"/>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5"/>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snapToGrid w:val="0"/>
        <w:spacing w:line="360" w:lineRule="auto"/>
        <w:ind w:firstLine="413"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snapToGrid w:val="0"/>
        <w:spacing w:line="360" w:lineRule="auto"/>
        <w:ind w:firstLine="517"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snapToGrid w:val="0"/>
        <w:spacing w:line="360" w:lineRule="auto"/>
        <w:ind w:firstLine="517"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snapToGrid w:val="0"/>
        <w:spacing w:line="360" w:lineRule="auto"/>
        <w:ind w:firstLine="525"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snapToGrid w:val="0"/>
        <w:spacing w:line="360" w:lineRule="auto"/>
        <w:ind w:firstLine="525"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snapToGrid w:val="0"/>
        <w:spacing w:line="360" w:lineRule="auto"/>
        <w:ind w:firstLine="525"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2" w:name="第五部分"/>
      <w:bookmarkStart w:id="393"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第五部分 拟签订的合同文本</w:t>
      </w:r>
    </w:p>
    <w:p>
      <w:pPr>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pPr>
        <w:spacing w:line="480" w:lineRule="auto"/>
        <w:jc w:val="center"/>
        <w:rPr>
          <w:rFonts w:hint="eastAsia" w:ascii="仿宋" w:hAnsi="仿宋" w:eastAsia="仿宋" w:cs="仿宋"/>
          <w:b/>
          <w:color w:val="auto"/>
          <w:sz w:val="28"/>
          <w:szCs w:val="28"/>
        </w:rPr>
      </w:pPr>
    </w:p>
    <w:p>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w:t>
      </w:r>
      <w:r>
        <w:rPr>
          <w:rFonts w:hint="eastAsia" w:ascii="仿宋" w:hAnsi="仿宋" w:eastAsia="仿宋" w:cs="仿宋"/>
          <w:b/>
          <w:color w:val="auto"/>
          <w:sz w:val="36"/>
          <w:szCs w:val="36"/>
          <w:lang w:val="en-US" w:eastAsia="zh-CN"/>
        </w:rPr>
        <w:t>服务</w:t>
      </w:r>
      <w:r>
        <w:rPr>
          <w:rFonts w:hint="eastAsia" w:ascii="仿宋" w:hAnsi="仿宋" w:eastAsia="仿宋" w:cs="仿宋"/>
          <w:b/>
          <w:color w:val="auto"/>
          <w:sz w:val="36"/>
          <w:szCs w:val="36"/>
        </w:rPr>
        <w:t>类）</w:t>
      </w:r>
    </w:p>
    <w:p>
      <w:pPr>
        <w:pStyle w:val="385"/>
        <w:rPr>
          <w:rFonts w:hint="eastAsia" w:ascii="仿宋" w:hAnsi="仿宋" w:eastAsia="仿宋" w:cs="仿宋"/>
          <w:color w:val="auto"/>
          <w:szCs w:val="24"/>
        </w:rPr>
      </w:pPr>
    </w:p>
    <w:p>
      <w:pPr>
        <w:spacing w:before="120" w:line="22" w:lineRule="atLeast"/>
        <w:ind w:firstLine="960" w:firstLineChars="400"/>
        <w:rPr>
          <w:rFonts w:hint="eastAsia" w:ascii="仿宋" w:hAnsi="仿宋" w:eastAsia="仿宋" w:cs="仿宋"/>
          <w:color w:val="auto"/>
          <w:sz w:val="24"/>
          <w:u w:val="single"/>
        </w:rPr>
      </w:pPr>
    </w:p>
    <w:p>
      <w:pPr>
        <w:widowControl/>
        <w:jc w:val="left"/>
        <w:rPr>
          <w:rFonts w:hint="eastAsia" w:ascii="仿宋" w:hAnsi="仿宋" w:eastAsia="仿宋" w:cs="仿宋"/>
          <w:color w:val="auto"/>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pStyle w:val="385"/>
        <w:ind w:left="0" w:leftChars="0" w:firstLine="0" w:firstLineChars="0"/>
        <w:jc w:val="center"/>
        <w:rPr>
          <w:rFonts w:hint="eastAsia" w:ascii="仿宋" w:hAnsi="仿宋" w:eastAsia="仿宋" w:cs="仿宋"/>
          <w:b/>
          <w:szCs w:val="24"/>
        </w:rPr>
      </w:pPr>
      <w:r>
        <w:rPr>
          <w:rFonts w:hint="eastAsia" w:ascii="仿宋" w:hAnsi="仿宋" w:eastAsia="仿宋" w:cs="仿宋"/>
          <w:b/>
          <w:sz w:val="28"/>
          <w:szCs w:val="28"/>
        </w:rPr>
        <w:t>第一部分 合同书</w:t>
      </w:r>
    </w:p>
    <w:p>
      <w:pPr>
        <w:pStyle w:val="385"/>
        <w:ind w:left="0" w:leftChars="0" w:firstLine="0" w:firstLineChars="0"/>
        <w:rPr>
          <w:rFonts w:hint="eastAsia" w:ascii="仿宋" w:hAnsi="仿宋" w:eastAsia="仿宋" w:cs="仿宋"/>
          <w:szCs w:val="24"/>
        </w:rPr>
      </w:pP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282"/>
        <w:spacing w:before="120" w:line="22" w:lineRule="atLeast"/>
        <w:rPr>
          <w:rFonts w:hint="eastAsia" w:ascii="仿宋" w:hAnsi="仿宋" w:eastAsia="仿宋" w:cs="仿宋"/>
          <w:szCs w:val="24"/>
        </w:rPr>
      </w:pPr>
    </w:p>
    <w:p>
      <w:pPr>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hint="eastAsia" w:ascii="仿宋" w:hAnsi="仿宋" w:eastAsia="仿宋" w:cs="仿宋"/>
          <w:kern w:val="0"/>
          <w:sz w:val="24"/>
        </w:rPr>
        <w:sectPr>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1" w:charSpace="0"/>
        </w:sectPr>
      </w:pP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月</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日</w:t>
      </w:r>
      <w:r>
        <w:rPr>
          <w:rFonts w:hint="eastAsia" w:ascii="仿宋" w:hAnsi="仿宋" w:eastAsia="仿宋" w:cs="仿宋"/>
          <w:sz w:val="24"/>
          <w:szCs w:val="24"/>
        </w:rPr>
        <w:t>，</w:t>
      </w:r>
      <w:r>
        <w:rPr>
          <w:rFonts w:hint="eastAsia" w:ascii="仿宋" w:hAnsi="仿宋" w:eastAsia="仿宋" w:cs="仿宋"/>
          <w:sz w:val="24"/>
          <w:szCs w:val="24"/>
          <w:u w:val="single"/>
        </w:rPr>
        <w:t xml:space="preserve">   （采购人）   </w:t>
      </w:r>
      <w:r>
        <w:rPr>
          <w:rFonts w:hint="eastAsia" w:ascii="仿宋" w:hAnsi="仿宋" w:eastAsia="仿宋" w:cs="仿宋"/>
          <w:sz w:val="24"/>
          <w:szCs w:val="24"/>
        </w:rPr>
        <w:t>以</w:t>
      </w:r>
      <w:r>
        <w:rPr>
          <w:rFonts w:hint="eastAsia" w:ascii="仿宋" w:hAnsi="仿宋" w:eastAsia="仿宋" w:cs="仿宋"/>
          <w:sz w:val="24"/>
          <w:szCs w:val="24"/>
          <w:u w:val="single"/>
        </w:rPr>
        <w:t xml:space="preserve">   （政府采购方式）  </w:t>
      </w:r>
      <w:r>
        <w:rPr>
          <w:rFonts w:hint="eastAsia" w:ascii="仿宋" w:hAnsi="仿宋" w:eastAsia="仿宋" w:cs="仿宋"/>
          <w:sz w:val="24"/>
          <w:szCs w:val="24"/>
        </w:rPr>
        <w:t>对</w:t>
      </w:r>
      <w:r>
        <w:rPr>
          <w:rFonts w:hint="eastAsia" w:ascii="仿宋" w:hAnsi="仿宋" w:eastAsia="仿宋" w:cs="仿宋"/>
          <w:sz w:val="24"/>
          <w:szCs w:val="24"/>
          <w:u w:val="single"/>
        </w:rPr>
        <w:t xml:space="preserve">   （同前页项目名称）   </w:t>
      </w:r>
      <w:r>
        <w:rPr>
          <w:rFonts w:hint="eastAsia" w:ascii="仿宋" w:hAnsi="仿宋" w:eastAsia="仿宋" w:cs="仿宋"/>
          <w:sz w:val="24"/>
          <w:szCs w:val="24"/>
        </w:rPr>
        <w:t>项目进行了采购。经</w:t>
      </w:r>
      <w:r>
        <w:rPr>
          <w:rFonts w:hint="eastAsia" w:ascii="仿宋" w:hAnsi="仿宋" w:eastAsia="仿宋" w:cs="仿宋"/>
          <w:sz w:val="24"/>
          <w:szCs w:val="24"/>
          <w:u w:val="single"/>
        </w:rPr>
        <w:t xml:space="preserve">   （相关评定主体名称）   </w:t>
      </w:r>
      <w:r>
        <w:rPr>
          <w:rFonts w:hint="eastAsia" w:ascii="仿宋" w:hAnsi="仿宋" w:eastAsia="仿宋" w:cs="仿宋"/>
          <w:sz w:val="24"/>
          <w:szCs w:val="24"/>
        </w:rPr>
        <w:t>评定，</w:t>
      </w:r>
      <w:r>
        <w:rPr>
          <w:rFonts w:hint="eastAsia" w:ascii="仿宋" w:hAnsi="仿宋" w:eastAsia="仿宋" w:cs="仿宋"/>
          <w:sz w:val="24"/>
          <w:szCs w:val="24"/>
          <w:u w:val="single"/>
        </w:rPr>
        <w:t xml:space="preserve">   （中标供应商名称）</w:t>
      </w:r>
      <w:r>
        <w:rPr>
          <w:rFonts w:hint="eastAsia" w:ascii="仿宋" w:hAnsi="仿宋" w:eastAsia="仿宋" w:cs="仿宋"/>
          <w:sz w:val="24"/>
          <w:szCs w:val="24"/>
        </w:rPr>
        <w:t>为该项目中标供应商。现于中标通知书发出之日起三十日内，按照采购文件确定的事项签订本合同。</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szCs w:val="24"/>
          <w:u w:val="single"/>
        </w:rPr>
        <w:t xml:space="preserve">   （采购人）   </w:t>
      </w:r>
      <w:r>
        <w:rPr>
          <w:rFonts w:hint="eastAsia" w:ascii="仿宋" w:hAnsi="仿宋" w:eastAsia="仿宋" w:cs="仿宋"/>
          <w:sz w:val="24"/>
          <w:szCs w:val="24"/>
          <w:lang w:val="zh-CN"/>
        </w:rPr>
        <w:t>(以下简称：甲方）和</w:t>
      </w:r>
      <w:r>
        <w:rPr>
          <w:rFonts w:hint="eastAsia" w:ascii="仿宋" w:hAnsi="仿宋" w:eastAsia="仿宋" w:cs="仿宋"/>
          <w:sz w:val="24"/>
          <w:szCs w:val="24"/>
          <w:u w:val="single"/>
        </w:rPr>
        <w:t xml:space="preserve">   （中标供应商名称）   </w:t>
      </w:r>
      <w:r>
        <w:rPr>
          <w:rFonts w:hint="eastAsia" w:ascii="仿宋" w:hAnsi="仿宋" w:eastAsia="仿宋" w:cs="仿宋"/>
          <w:sz w:val="24"/>
          <w:szCs w:val="24"/>
          <w:lang w:val="zh-CN"/>
        </w:rPr>
        <w:t>(以下简称：乙方）协商一致，约定以下合同</w:t>
      </w:r>
      <w:r>
        <w:rPr>
          <w:rFonts w:hint="eastAsia" w:ascii="仿宋" w:hAnsi="仿宋" w:eastAsia="仿宋" w:cs="仿宋"/>
          <w:sz w:val="24"/>
          <w:szCs w:val="24"/>
        </w:rPr>
        <w:t>条款，以兹共同遵守、全面履行。</w:t>
      </w:r>
    </w:p>
    <w:p>
      <w:pPr>
        <w:wordWrap/>
        <w:spacing w:line="600" w:lineRule="exact"/>
        <w:ind w:firstLine="482" w:firstLineChars="200"/>
        <w:textAlignment w:val="auto"/>
        <w:outlineLvl w:val="0"/>
        <w:rPr>
          <w:rFonts w:hint="eastAsia" w:ascii="仿宋" w:hAnsi="仿宋" w:eastAsia="仿宋" w:cs="仿宋"/>
          <w:b/>
          <w:sz w:val="24"/>
          <w:szCs w:val="24"/>
        </w:rPr>
      </w:pPr>
      <w:bookmarkStart w:id="394" w:name="_Toc3029"/>
      <w:bookmarkStart w:id="395" w:name="_Toc24059"/>
      <w:bookmarkStart w:id="396" w:name="_Toc2232"/>
      <w:r>
        <w:rPr>
          <w:rFonts w:hint="eastAsia" w:ascii="仿宋" w:hAnsi="仿宋" w:eastAsia="仿宋" w:cs="仿宋"/>
          <w:b/>
          <w:sz w:val="24"/>
          <w:szCs w:val="24"/>
        </w:rPr>
        <w:t>1.1 合同组成部分</w:t>
      </w:r>
      <w:bookmarkEnd w:id="394"/>
      <w:bookmarkEnd w:id="395"/>
      <w:bookmarkEnd w:id="396"/>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1.1.1 本合同及其补充合同、变更协议；</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1.1.2 中标通知书；</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1.1.3 投标文件（含澄清或者说明文件）；</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1.1.4 招标文件（含澄清或者修改文件）；</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1.1.5 其他相关采购文件。</w:t>
      </w:r>
    </w:p>
    <w:p>
      <w:pPr>
        <w:wordWrap/>
        <w:spacing w:line="600" w:lineRule="exact"/>
        <w:ind w:firstLine="482" w:firstLineChars="200"/>
        <w:textAlignment w:val="auto"/>
        <w:outlineLvl w:val="0"/>
        <w:rPr>
          <w:rFonts w:hint="eastAsia" w:ascii="仿宋" w:hAnsi="仿宋" w:eastAsia="仿宋" w:cs="仿宋"/>
          <w:b/>
          <w:sz w:val="24"/>
          <w:szCs w:val="24"/>
        </w:rPr>
      </w:pPr>
      <w:bookmarkStart w:id="397" w:name="_Toc27126"/>
      <w:bookmarkStart w:id="398" w:name="_Toc24300"/>
      <w:bookmarkStart w:id="399" w:name="_Toc21295"/>
      <w:r>
        <w:rPr>
          <w:rFonts w:hint="eastAsia" w:ascii="仿宋" w:hAnsi="仿宋" w:eastAsia="仿宋" w:cs="仿宋"/>
          <w:b/>
          <w:sz w:val="24"/>
          <w:szCs w:val="24"/>
        </w:rPr>
        <w:t xml:space="preserve">1.2 </w:t>
      </w:r>
      <w:bookmarkEnd w:id="397"/>
      <w:bookmarkEnd w:id="398"/>
      <w:bookmarkEnd w:id="399"/>
      <w:r>
        <w:rPr>
          <w:rFonts w:hint="eastAsia" w:ascii="仿宋" w:hAnsi="仿宋" w:eastAsia="仿宋" w:cs="仿宋"/>
          <w:b/>
          <w:sz w:val="24"/>
          <w:szCs w:val="24"/>
          <w:lang w:eastAsia="zh-CN"/>
        </w:rPr>
        <w:t>服务</w:t>
      </w:r>
    </w:p>
    <w:p>
      <w:pPr>
        <w:wordWrap/>
        <w:spacing w:line="60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 xml:space="preserve">1.2.1 </w:t>
      </w:r>
      <w:r>
        <w:rPr>
          <w:rFonts w:hint="eastAsia" w:ascii="仿宋" w:hAnsi="仿宋" w:eastAsia="仿宋" w:cs="仿宋"/>
          <w:sz w:val="24"/>
          <w:szCs w:val="24"/>
          <w:lang w:eastAsia="zh-CN"/>
        </w:rPr>
        <w:t>服务</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wordWrap/>
        <w:spacing w:line="60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 xml:space="preserve">1.2.2 </w:t>
      </w:r>
      <w:r>
        <w:rPr>
          <w:rFonts w:hint="eastAsia" w:ascii="仿宋" w:hAnsi="仿宋" w:eastAsia="仿宋" w:cs="仿宋"/>
          <w:sz w:val="24"/>
          <w:szCs w:val="24"/>
          <w:lang w:eastAsia="zh-CN"/>
        </w:rPr>
        <w:t>服务</w:t>
      </w:r>
      <w:r>
        <w:rPr>
          <w:rFonts w:hint="eastAsia" w:ascii="仿宋" w:hAnsi="仿宋" w:eastAsia="仿宋" w:cs="仿宋"/>
          <w:sz w:val="24"/>
          <w:szCs w:val="24"/>
        </w:rPr>
        <w:t>数量：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服务</w:t>
      </w:r>
      <w:r>
        <w:rPr>
          <w:rFonts w:hint="eastAsia" w:ascii="仿宋" w:hAnsi="仿宋" w:eastAsia="仿宋" w:cs="仿宋"/>
          <w:sz w:val="24"/>
          <w:szCs w:val="24"/>
        </w:rPr>
        <w:t>质量：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wordWrap/>
        <w:spacing w:line="600" w:lineRule="exact"/>
        <w:ind w:firstLine="482" w:firstLineChars="200"/>
        <w:textAlignment w:val="auto"/>
        <w:outlineLvl w:val="0"/>
        <w:rPr>
          <w:rFonts w:hint="eastAsia" w:ascii="仿宋" w:hAnsi="仿宋" w:eastAsia="仿宋" w:cs="仿宋"/>
          <w:b/>
          <w:sz w:val="24"/>
          <w:szCs w:val="24"/>
        </w:rPr>
      </w:pPr>
      <w:bookmarkStart w:id="400" w:name="_Toc22618"/>
      <w:bookmarkStart w:id="401" w:name="_Toc10340"/>
      <w:bookmarkStart w:id="402" w:name="_Toc1814"/>
      <w:r>
        <w:rPr>
          <w:rFonts w:hint="eastAsia" w:ascii="仿宋" w:hAnsi="仿宋" w:eastAsia="仿宋" w:cs="仿宋"/>
          <w:b/>
          <w:sz w:val="24"/>
          <w:szCs w:val="24"/>
        </w:rPr>
        <w:t>1.</w:t>
      </w:r>
      <w:r>
        <w:rPr>
          <w:rFonts w:hint="eastAsia" w:ascii="仿宋" w:hAnsi="仿宋" w:eastAsia="仿宋" w:cs="仿宋"/>
          <w:b/>
          <w:sz w:val="24"/>
          <w:szCs w:val="24"/>
          <w:lang w:val="en-US" w:eastAsia="zh-CN"/>
        </w:rPr>
        <w:t>3</w:t>
      </w:r>
      <w:r>
        <w:rPr>
          <w:rFonts w:hint="eastAsia" w:ascii="仿宋" w:hAnsi="仿宋" w:eastAsia="仿宋" w:cs="仿宋"/>
          <w:b/>
          <w:sz w:val="24"/>
          <w:szCs w:val="24"/>
        </w:rPr>
        <w:t xml:space="preserve"> 付款</w:t>
      </w:r>
      <w:bookmarkEnd w:id="400"/>
      <w:bookmarkEnd w:id="401"/>
      <w:bookmarkEnd w:id="402"/>
      <w:r>
        <w:rPr>
          <w:rFonts w:hint="eastAsia" w:ascii="仿宋" w:hAnsi="仿宋" w:eastAsia="仿宋" w:cs="仿宋"/>
          <w:b/>
          <w:sz w:val="24"/>
          <w:szCs w:val="24"/>
        </w:rPr>
        <w:t>方式、时间和条件</w:t>
      </w:r>
    </w:p>
    <w:p>
      <w:pPr>
        <w:pStyle w:val="617"/>
        <w:wordWrap/>
        <w:spacing w:before="0" w:beforeAutospacing="0" w:after="0" w:afterAutospacing="0" w:line="600" w:lineRule="exact"/>
        <w:ind w:firstLine="48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.1</w:t>
      </w:r>
      <w:r>
        <w:rPr>
          <w:rFonts w:hint="eastAsia" w:ascii="仿宋" w:hAnsi="仿宋" w:eastAsia="仿宋" w:cs="仿宋"/>
          <w:kern w:val="2"/>
          <w:sz w:val="24"/>
          <w:szCs w:val="24"/>
          <w:lang w:val="en-US" w:eastAsia="zh-CN" w:bidi="ar-SA"/>
        </w:rPr>
        <w:t>对于满足合同约定支付条件的，甲方自收到发票后10个工作日内将资金支付到合同约定的乙方账户，有条件的甲方可以即时支付。甲方不得以机构变动、人员更替、政策调整、单位放假等为由延迟付款。</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1.3.2甲方在政府采购合同中约定预付款，预付款比例为合同金额的30％；项目分年安排预算的，每年预付款比例为项目年度计划支付资金额的30％。采购项目实施以人工投入为主的，可适当降低预付款比例，但不低于10%。甲方可以根据项目特点、乙方信用等实际情况提高预付款比例，最高预付比例可以达到50%。</w:t>
      </w:r>
      <w:r>
        <w:rPr>
          <w:rFonts w:hint="eastAsia" w:ascii="仿宋" w:hAnsi="仿宋" w:eastAsia="仿宋" w:cs="仿宋"/>
          <w:sz w:val="24"/>
          <w:szCs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.3甲方迟延支付乙方款项的，向乙方支付逾期利息。双方可以在合同专用条款中约定逾期利率，约定利率不得低于合同订立时1年期贷款市场报价利率；未作约定的，按照每日利率万分之五支付逾期利息。</w:t>
      </w:r>
    </w:p>
    <w:p>
      <w:pPr>
        <w:wordWrap/>
        <w:spacing w:line="600" w:lineRule="exact"/>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.4资金支付的方式、时间和条件详见</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pPr>
        <w:wordWrap/>
        <w:spacing w:line="600" w:lineRule="exact"/>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.5乙方可以登录：http</w:t>
      </w:r>
      <w:r>
        <w:rPr>
          <w:rFonts w:hint="eastAsia" w:ascii="仿宋" w:hAnsi="仿宋" w:eastAsia="仿宋" w:cs="仿宋"/>
          <w:sz w:val="24"/>
          <w:szCs w:val="24"/>
          <w:lang w:eastAsia="zh-CN"/>
        </w:rPr>
        <w:t>：</w:t>
      </w:r>
      <w:r>
        <w:rPr>
          <w:rFonts w:hint="eastAsia" w:ascii="仿宋" w:hAnsi="仿宋" w:eastAsia="仿宋" w:cs="仿宋"/>
          <w:sz w:val="24"/>
          <w:szCs w:val="24"/>
        </w:rPr>
        <w:t>//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wordWrap/>
        <w:spacing w:line="600" w:lineRule="exact"/>
        <w:ind w:firstLine="482" w:firstLineChars="200"/>
        <w:textAlignment w:val="auto"/>
        <w:outlineLvl w:val="0"/>
        <w:rPr>
          <w:rFonts w:hint="eastAsia" w:ascii="仿宋" w:hAnsi="仿宋" w:eastAsia="仿宋" w:cs="仿宋"/>
          <w:b/>
          <w:sz w:val="24"/>
          <w:szCs w:val="24"/>
        </w:rPr>
      </w:pPr>
      <w:bookmarkStart w:id="403" w:name="_Toc2846"/>
      <w:bookmarkStart w:id="404" w:name="_Toc19304"/>
      <w:bookmarkStart w:id="405" w:name="_Toc32071"/>
      <w:r>
        <w:rPr>
          <w:rFonts w:hint="eastAsia" w:ascii="仿宋" w:hAnsi="仿宋" w:eastAsia="仿宋" w:cs="仿宋"/>
          <w:b/>
          <w:sz w:val="24"/>
          <w:szCs w:val="24"/>
        </w:rPr>
        <w:t>1.</w:t>
      </w:r>
      <w:r>
        <w:rPr>
          <w:rFonts w:hint="eastAsia" w:ascii="仿宋" w:hAnsi="仿宋" w:eastAsia="仿宋" w:cs="仿宋"/>
          <w:b/>
          <w:sz w:val="24"/>
          <w:szCs w:val="24"/>
          <w:lang w:val="en-US" w:eastAsia="zh-CN"/>
        </w:rPr>
        <w:t>4</w:t>
      </w:r>
      <w:r>
        <w:rPr>
          <w:rFonts w:hint="eastAsia" w:ascii="仿宋" w:hAnsi="仿宋" w:eastAsia="仿宋" w:cs="仿宋"/>
          <w:b/>
          <w:sz w:val="24"/>
          <w:szCs w:val="24"/>
        </w:rPr>
        <w:t xml:space="preserve"> 服务期限、地点和方式</w:t>
      </w:r>
      <w:bookmarkEnd w:id="403"/>
      <w:bookmarkEnd w:id="404"/>
      <w:bookmarkEnd w:id="405"/>
    </w:p>
    <w:p>
      <w:pPr>
        <w:wordWrap/>
        <w:spacing w:line="60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.1 </w:t>
      </w:r>
      <w:r>
        <w:rPr>
          <w:rFonts w:hint="eastAsia" w:ascii="仿宋" w:hAnsi="仿宋" w:eastAsia="仿宋" w:cs="仿宋"/>
          <w:sz w:val="24"/>
          <w:szCs w:val="24"/>
          <w:lang w:eastAsia="zh-CN"/>
        </w:rPr>
        <w:t>服务</w:t>
      </w:r>
      <w:r>
        <w:rPr>
          <w:rFonts w:hint="eastAsia" w:ascii="仿宋" w:hAnsi="仿宋" w:eastAsia="仿宋" w:cs="仿宋"/>
          <w:sz w:val="24"/>
          <w:szCs w:val="24"/>
        </w:rPr>
        <w:t>期限：详见</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.2 </w:t>
      </w:r>
      <w:r>
        <w:rPr>
          <w:rFonts w:hint="eastAsia" w:ascii="仿宋" w:hAnsi="仿宋" w:eastAsia="仿宋" w:cs="仿宋"/>
          <w:sz w:val="24"/>
          <w:szCs w:val="24"/>
          <w:lang w:eastAsia="zh-CN"/>
        </w:rPr>
        <w:t>服务</w:t>
      </w:r>
      <w:r>
        <w:rPr>
          <w:rFonts w:hint="eastAsia" w:ascii="仿宋" w:hAnsi="仿宋" w:eastAsia="仿宋" w:cs="仿宋"/>
          <w:sz w:val="24"/>
          <w:szCs w:val="24"/>
        </w:rPr>
        <w:t>地点：</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.3 </w:t>
      </w:r>
      <w:r>
        <w:rPr>
          <w:rFonts w:hint="eastAsia" w:ascii="仿宋" w:hAnsi="仿宋" w:eastAsia="仿宋" w:cs="仿宋"/>
          <w:sz w:val="24"/>
          <w:szCs w:val="24"/>
          <w:lang w:eastAsia="zh-CN"/>
        </w:rPr>
        <w:t>服务</w:t>
      </w:r>
      <w:r>
        <w:rPr>
          <w:rFonts w:hint="eastAsia" w:ascii="仿宋" w:hAnsi="仿宋" w:eastAsia="仿宋" w:cs="仿宋"/>
          <w:sz w:val="24"/>
          <w:szCs w:val="24"/>
        </w:rPr>
        <w:t>方式：</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pPr>
        <w:wordWrap/>
        <w:spacing w:line="600" w:lineRule="exact"/>
        <w:ind w:firstLine="482" w:firstLineChars="200"/>
        <w:textAlignment w:val="auto"/>
        <w:outlineLvl w:val="0"/>
        <w:rPr>
          <w:rFonts w:hint="eastAsia" w:ascii="仿宋" w:hAnsi="仿宋" w:eastAsia="仿宋" w:cs="仿宋"/>
          <w:b/>
          <w:sz w:val="24"/>
          <w:szCs w:val="24"/>
        </w:rPr>
      </w:pPr>
      <w:bookmarkStart w:id="406" w:name="_Toc21423"/>
      <w:bookmarkStart w:id="407" w:name="_Toc27250"/>
      <w:bookmarkStart w:id="408" w:name="_Toc19554"/>
      <w:r>
        <w:rPr>
          <w:rFonts w:hint="eastAsia" w:ascii="仿宋" w:hAnsi="仿宋" w:eastAsia="仿宋" w:cs="仿宋"/>
          <w:b/>
          <w:sz w:val="24"/>
          <w:szCs w:val="24"/>
        </w:rPr>
        <w:t>1.</w:t>
      </w:r>
      <w:r>
        <w:rPr>
          <w:rFonts w:hint="eastAsia" w:ascii="仿宋" w:hAnsi="仿宋" w:eastAsia="仿宋" w:cs="仿宋"/>
          <w:b/>
          <w:sz w:val="24"/>
          <w:szCs w:val="24"/>
          <w:lang w:val="en-US" w:eastAsia="zh-CN"/>
        </w:rPr>
        <w:t>5</w:t>
      </w:r>
      <w:r>
        <w:rPr>
          <w:rFonts w:hint="eastAsia" w:ascii="仿宋" w:hAnsi="仿宋" w:eastAsia="仿宋" w:cs="仿宋"/>
          <w:b/>
          <w:sz w:val="24"/>
          <w:szCs w:val="24"/>
        </w:rPr>
        <w:t xml:space="preserve"> 违约责任</w:t>
      </w:r>
      <w:bookmarkEnd w:id="406"/>
      <w:bookmarkEnd w:id="407"/>
      <w:bookmarkEnd w:id="408"/>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.1</w:t>
      </w:r>
      <w:bookmarkStart w:id="409" w:name="_Toc16021"/>
      <w:bookmarkStart w:id="410" w:name="_Toc28375"/>
      <w:bookmarkStart w:id="411" w:name="_Toc15583"/>
      <w:r>
        <w:rPr>
          <w:rFonts w:hint="eastAsia" w:ascii="仿宋" w:hAnsi="仿宋" w:eastAsia="仿宋" w:cs="仿宋"/>
          <w:sz w:val="24"/>
          <w:szCs w:val="24"/>
        </w:rPr>
        <w:t>甲方无正当理由拒收接受服务的，甲方向乙方偿付合同款项百分之五作为违约金。</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1.5.2</w:t>
      </w:r>
      <w:r>
        <w:rPr>
          <w:rFonts w:hint="eastAsia" w:ascii="仿宋" w:hAnsi="仿宋" w:eastAsia="仿宋" w:cs="仿宋"/>
          <w:sz w:val="24"/>
          <w:szCs w:val="24"/>
        </w:rPr>
        <w:t>甲方无故逾期验收和办理款项支付手续的，甲方应按逾期付款总额每日万分之五向乙方支付违约金。</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1.5.3</w:t>
      </w:r>
      <w:r>
        <w:rPr>
          <w:rFonts w:hint="eastAsia" w:ascii="仿宋" w:hAnsi="仿宋" w:eastAsia="仿宋" w:cs="仿宋"/>
          <w:sz w:val="24"/>
          <w:szCs w:val="24"/>
        </w:rPr>
        <w:t>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20%的违约金，如造成甲方损失超过违约金的，超出部分由乙方继续承担赔偿责任。</w:t>
      </w:r>
    </w:p>
    <w:p>
      <w:pPr>
        <w:wordWrap/>
        <w:spacing w:line="60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6</w:t>
      </w:r>
      <w:r>
        <w:rPr>
          <w:rFonts w:hint="eastAsia" w:ascii="仿宋" w:hAnsi="仿宋" w:eastAsia="仿宋" w:cs="仿宋"/>
          <w:b/>
          <w:sz w:val="24"/>
          <w:szCs w:val="24"/>
        </w:rPr>
        <w:t xml:space="preserve"> 合同争议的解决</w:t>
      </w:r>
      <w:bookmarkEnd w:id="409"/>
      <w:bookmarkEnd w:id="410"/>
      <w:bookmarkEnd w:id="411"/>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本合同履行过程中发生的任何争议，双方当事人均可通过和解或者调解解决；不愿和解、调解或者和解、调解不成的，可以选择以下第</w:t>
      </w:r>
      <w:r>
        <w:rPr>
          <w:rFonts w:hint="eastAsia" w:ascii="仿宋" w:hAnsi="仿宋" w:eastAsia="仿宋" w:cs="仿宋"/>
          <w:b/>
          <w:i/>
          <w:sz w:val="24"/>
          <w:szCs w:val="24"/>
          <w:u w:val="single"/>
        </w:rPr>
        <w:t xml:space="preserve"> 合同专用条款  </w:t>
      </w:r>
      <w:r>
        <w:rPr>
          <w:rFonts w:hint="eastAsia" w:ascii="仿宋" w:hAnsi="仿宋" w:eastAsia="仿宋" w:cs="仿宋"/>
          <w:sz w:val="24"/>
          <w:szCs w:val="24"/>
        </w:rPr>
        <w:t>条款规定的方式解决：</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.1 将争议提交</w:t>
      </w:r>
      <w:r>
        <w:rPr>
          <w:rFonts w:hint="eastAsia" w:ascii="仿宋" w:hAnsi="仿宋" w:eastAsia="仿宋" w:cs="仿宋"/>
          <w:b/>
          <w:i/>
          <w:sz w:val="24"/>
          <w:szCs w:val="24"/>
          <w:u w:val="single"/>
        </w:rPr>
        <w:t>合同专用条款</w:t>
      </w:r>
      <w:r>
        <w:rPr>
          <w:rFonts w:hint="eastAsia" w:ascii="仿宋" w:hAnsi="仿宋" w:eastAsia="仿宋" w:cs="仿宋"/>
          <w:sz w:val="24"/>
          <w:szCs w:val="24"/>
        </w:rPr>
        <w:t>仲裁委员会依申请仲裁时其现行有效的仲裁规则裁决；</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.2 向</w:t>
      </w:r>
      <w:r>
        <w:rPr>
          <w:rFonts w:hint="eastAsia" w:ascii="仿宋" w:hAnsi="仿宋" w:eastAsia="仿宋" w:cs="仿宋"/>
          <w:b/>
          <w:i/>
          <w:sz w:val="24"/>
          <w:szCs w:val="24"/>
          <w:u w:val="single"/>
        </w:rPr>
        <w:t>合同专用条款</w:t>
      </w:r>
      <w:r>
        <w:rPr>
          <w:rFonts w:hint="eastAsia" w:ascii="仿宋" w:hAnsi="仿宋" w:eastAsia="仿宋" w:cs="仿宋"/>
          <w:sz w:val="24"/>
          <w:szCs w:val="24"/>
        </w:rPr>
        <w:t>人民法院起诉。</w:t>
      </w:r>
      <w:bookmarkStart w:id="412" w:name="_Toc11173"/>
      <w:bookmarkStart w:id="413" w:name="_Toc7245"/>
      <w:bookmarkStart w:id="414" w:name="_Toc15322"/>
    </w:p>
    <w:p>
      <w:pPr>
        <w:wordWrap/>
        <w:spacing w:line="60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7</w:t>
      </w:r>
      <w:r>
        <w:rPr>
          <w:rFonts w:hint="eastAsia" w:ascii="仿宋" w:hAnsi="仿宋" w:eastAsia="仿宋" w:cs="仿宋"/>
          <w:b/>
          <w:sz w:val="24"/>
          <w:szCs w:val="24"/>
        </w:rPr>
        <w:t xml:space="preserve"> 合同生效</w:t>
      </w:r>
      <w:bookmarkEnd w:id="412"/>
      <w:bookmarkEnd w:id="413"/>
      <w:bookmarkEnd w:id="414"/>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本合同自双方当事人盖章或者签字时生效。</w:t>
      </w:r>
    </w:p>
    <w:p>
      <w:pPr>
        <w:wordWrap/>
        <w:autoSpaceDE w:val="0"/>
        <w:autoSpaceDN w:val="0"/>
        <w:spacing w:line="600" w:lineRule="exact"/>
        <w:textAlignment w:val="auto"/>
        <w:rPr>
          <w:rFonts w:hint="eastAsia" w:ascii="仿宋" w:hAnsi="仿宋" w:eastAsia="仿宋" w:cs="仿宋"/>
          <w:sz w:val="24"/>
          <w:szCs w:val="24"/>
          <w:lang w:val="zh-CN"/>
        </w:rPr>
      </w:pP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b/>
          <w:sz w:val="24"/>
          <w:szCs w:val="24"/>
          <w:lang w:val="zh-CN"/>
        </w:rPr>
        <w:t>甲方</w:t>
      </w:r>
      <w:r>
        <w:rPr>
          <w:rFonts w:hint="eastAsia" w:ascii="仿宋" w:hAnsi="仿宋" w:eastAsia="仿宋" w:cs="仿宋"/>
          <w:sz w:val="24"/>
          <w:szCs w:val="24"/>
          <w:lang w:val="zh-CN"/>
        </w:rPr>
        <w:t xml:space="preserve">：                             </w:t>
      </w:r>
      <w:r>
        <w:rPr>
          <w:rFonts w:hint="eastAsia" w:ascii="仿宋" w:hAnsi="仿宋" w:eastAsia="仿宋" w:cs="仿宋"/>
          <w:b/>
          <w:sz w:val="24"/>
          <w:szCs w:val="24"/>
          <w:lang w:val="zh-CN"/>
        </w:rPr>
        <w:t xml:space="preserve">      乙方</w:t>
      </w:r>
      <w:r>
        <w:rPr>
          <w:rFonts w:hint="eastAsia" w:ascii="仿宋" w:hAnsi="仿宋" w:eastAsia="仿宋" w:cs="仿宋"/>
          <w:sz w:val="24"/>
          <w:szCs w:val="24"/>
          <w:lang w:val="zh-CN"/>
        </w:rPr>
        <w:t>：</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统一社会信用代码：                        统一社会信用代码或身份证号码：</w:t>
      </w:r>
    </w:p>
    <w:p>
      <w:pPr>
        <w:wordWrap/>
        <w:autoSpaceDE w:val="0"/>
        <w:autoSpaceDN w:val="0"/>
        <w:spacing w:line="600" w:lineRule="exact"/>
        <w:textAlignment w:val="auto"/>
        <w:rPr>
          <w:rFonts w:hint="eastAsia" w:ascii="仿宋" w:hAnsi="仿宋" w:eastAsia="仿宋" w:cs="仿宋"/>
          <w:sz w:val="24"/>
          <w:szCs w:val="24"/>
          <w:lang w:val="zh-CN"/>
        </w:rPr>
      </w:pP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住所：                                   住所：</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法定代表人或                             法定代表人</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授权代表（签字）：                        或授权代表（签字）：</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联系人：                                 联系人：</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约定送达地址：                           约定送达地址：</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邮政编码：                               邮政编码：</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 xml:space="preserve">电话：                                    电话： </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传真：                                    传真：</w:t>
      </w:r>
    </w:p>
    <w:p>
      <w:pPr>
        <w:wordWrap/>
        <w:autoSpaceDE w:val="0"/>
        <w:autoSpaceDN w:val="0"/>
        <w:spacing w:line="600" w:lineRule="exact"/>
        <w:textAlignment w:val="auto"/>
        <w:rPr>
          <w:rFonts w:hint="eastAsia" w:ascii="仿宋" w:hAnsi="仿宋" w:eastAsia="仿宋" w:cs="仿宋"/>
          <w:sz w:val="24"/>
          <w:szCs w:val="24"/>
        </w:rPr>
      </w:pPr>
      <w:r>
        <w:rPr>
          <w:rFonts w:hint="eastAsia" w:ascii="仿宋" w:hAnsi="仿宋" w:eastAsia="仿宋" w:cs="仿宋"/>
          <w:sz w:val="24"/>
          <w:szCs w:val="24"/>
          <w:lang w:val="zh-CN"/>
        </w:rPr>
        <w:t>电子邮箱：                               电子邮箱：</w:t>
      </w:r>
    </w:p>
    <w:p>
      <w:pPr>
        <w:wordWrap/>
        <w:autoSpaceDE w:val="0"/>
        <w:autoSpaceDN w:val="0"/>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开户银行：                               开户银行： </w:t>
      </w:r>
    </w:p>
    <w:p>
      <w:pPr>
        <w:wordWrap/>
        <w:autoSpaceDE w:val="0"/>
        <w:autoSpaceDN w:val="0"/>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开户名称：                               开户名称： </w:t>
      </w:r>
    </w:p>
    <w:p>
      <w:pPr>
        <w:wordWrap/>
        <w:autoSpaceDE w:val="0"/>
        <w:autoSpaceDN w:val="0"/>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开户账号：</w:t>
      </w:r>
      <w:r>
        <w:rPr>
          <w:rFonts w:hint="eastAsia" w:ascii="仿宋" w:hAnsi="仿宋" w:eastAsia="仿宋" w:cs="仿宋"/>
          <w:sz w:val="24"/>
          <w:szCs w:val="24"/>
          <w:lang w:val="zh-CN"/>
        </w:rPr>
        <w:t xml:space="preserve">                               </w:t>
      </w:r>
      <w:r>
        <w:rPr>
          <w:rFonts w:hint="eastAsia" w:ascii="仿宋" w:hAnsi="仿宋" w:eastAsia="仿宋" w:cs="仿宋"/>
          <w:sz w:val="24"/>
          <w:szCs w:val="24"/>
        </w:rPr>
        <w:t>开户账号：</w:t>
      </w:r>
      <w:bookmarkStart w:id="415" w:name="_Toc331685783"/>
    </w:p>
    <w:p>
      <w:pPr>
        <w:pStyle w:val="385"/>
        <w:wordWrap/>
        <w:spacing w:after="0" w:line="600" w:lineRule="exact"/>
        <w:ind w:left="0" w:leftChars="0" w:firstLine="0" w:firstLineChars="0"/>
        <w:jc w:val="both"/>
        <w:textAlignment w:val="auto"/>
        <w:rPr>
          <w:rFonts w:hint="eastAsia" w:ascii="仿宋" w:hAnsi="仿宋" w:eastAsia="仿宋" w:cs="仿宋"/>
          <w:b/>
          <w:sz w:val="24"/>
          <w:szCs w:val="24"/>
        </w:rPr>
      </w:pPr>
    </w:p>
    <w:p>
      <w:pPr>
        <w:pStyle w:val="385"/>
        <w:wordWrap/>
        <w:spacing w:after="0" w:line="600" w:lineRule="exact"/>
        <w:ind w:left="0" w:leftChars="0" w:firstLine="0" w:firstLineChars="0"/>
        <w:jc w:val="center"/>
        <w:textAlignment w:val="auto"/>
        <w:rPr>
          <w:rFonts w:hint="eastAsia" w:ascii="仿宋" w:hAnsi="仿宋" w:eastAsia="仿宋" w:cs="仿宋"/>
          <w:b/>
          <w:sz w:val="28"/>
          <w:szCs w:val="28"/>
        </w:rPr>
      </w:pPr>
      <w:r>
        <w:rPr>
          <w:rFonts w:hint="eastAsia" w:ascii="仿宋" w:hAnsi="仿宋" w:eastAsia="仿宋" w:cs="仿宋"/>
          <w:b/>
          <w:sz w:val="28"/>
          <w:szCs w:val="28"/>
        </w:rPr>
        <w:t>第二部分 合同一般条款</w:t>
      </w:r>
      <w:bookmarkEnd w:id="415"/>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16" w:name="_Toc19614"/>
      <w:bookmarkStart w:id="417" w:name="_Ref467378404"/>
      <w:bookmarkStart w:id="418" w:name="_Ref467379094"/>
      <w:bookmarkStart w:id="419" w:name="_Toc16917"/>
      <w:bookmarkStart w:id="420" w:name="_Toc259093669"/>
      <w:bookmarkStart w:id="421" w:name="_Toc487900349"/>
      <w:bookmarkStart w:id="422" w:name="_Ref467379225"/>
      <w:bookmarkStart w:id="423" w:name="_Ref467378499"/>
      <w:bookmarkStart w:id="424" w:name="_Toc28763"/>
      <w:bookmarkStart w:id="425" w:name="_Ref467378463"/>
      <w:bookmarkStart w:id="426" w:name="_Ref467379195"/>
      <w:bookmarkStart w:id="427" w:name="_Toc279701240"/>
      <w:bookmarkStart w:id="428" w:name="_Ref467379109"/>
      <w:bookmarkStart w:id="429" w:name="_Ref467379214"/>
      <w:bookmarkStart w:id="430" w:name="_Ref467379205"/>
      <w:bookmarkStart w:id="431" w:name="_Ref467379101"/>
      <w:r>
        <w:rPr>
          <w:rFonts w:hint="eastAsia" w:ascii="仿宋" w:hAnsi="仿宋" w:eastAsia="仿宋" w:cs="仿宋"/>
          <w:b/>
          <w:sz w:val="24"/>
          <w:szCs w:val="24"/>
        </w:rPr>
        <w:t>2.1 定义</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本合同中的下列词语应按以下内容进行解释：</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2.1.1 “合同”系指采购人和中标供应商签订的载明双方当事人所达成的协议，并包括所有的附件、附录和构成合同的其他文件。</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2.1.2 “合同价”系指根据合同约定，中标供应商在完全履行合同义务后，采购人应支付给中标供应商的价格。</w:t>
      </w:r>
    </w:p>
    <w:p>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32" w:name="_Ref467378840"/>
      <w:r>
        <w:rPr>
          <w:rFonts w:hint="eastAsia" w:ascii="仿宋" w:hAnsi="仿宋" w:eastAsia="仿宋" w:cs="仿宋"/>
          <w:sz w:val="24"/>
          <w:szCs w:val="24"/>
        </w:rPr>
        <w:t>2.1.</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“甲方”系指与中标供应商签署合同的采购人</w:t>
      </w:r>
      <w:bookmarkEnd w:id="432"/>
      <w:r>
        <w:rPr>
          <w:rFonts w:hint="eastAsia" w:ascii="仿宋" w:hAnsi="仿宋" w:eastAsia="仿宋" w:cs="仿宋"/>
          <w:sz w:val="24"/>
          <w:szCs w:val="24"/>
        </w:rPr>
        <w:t>；采购人委托采购代理机构代表其与乙方签订合同的，采购人的授权委托书作为合同附件。</w:t>
      </w:r>
    </w:p>
    <w:p>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33" w:name="_Ref467379400"/>
      <w:r>
        <w:rPr>
          <w:rFonts w:hint="eastAsia" w:ascii="仿宋" w:hAnsi="仿宋" w:eastAsia="仿宋" w:cs="仿宋"/>
          <w:sz w:val="24"/>
          <w:szCs w:val="24"/>
        </w:rPr>
        <w:t>2.1.</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“乙方”系指根据合同约定交付货物的中标供应商</w:t>
      </w:r>
      <w:bookmarkEnd w:id="433"/>
      <w:r>
        <w:rPr>
          <w:rFonts w:hint="eastAsia" w:ascii="仿宋" w:hAnsi="仿宋" w:eastAsia="仿宋" w:cs="仿宋"/>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34" w:name="_Ref467379436"/>
      <w:r>
        <w:rPr>
          <w:rFonts w:hint="eastAsia" w:ascii="仿宋" w:hAnsi="仿宋" w:eastAsia="仿宋" w:cs="仿宋"/>
          <w:sz w:val="24"/>
          <w:szCs w:val="24"/>
        </w:rPr>
        <w:t>2.1.</w:t>
      </w:r>
      <w:r>
        <w:rPr>
          <w:rFonts w:hint="eastAsia" w:ascii="仿宋" w:hAnsi="仿宋" w:eastAsia="仿宋" w:cs="仿宋"/>
          <w:sz w:val="24"/>
          <w:szCs w:val="24"/>
          <w:lang w:val="en-US" w:eastAsia="zh-CN"/>
        </w:rPr>
        <w:t>5</w:t>
      </w:r>
      <w:r>
        <w:rPr>
          <w:rFonts w:hint="eastAsia" w:ascii="仿宋" w:hAnsi="仿宋" w:eastAsia="仿宋" w:cs="仿宋"/>
          <w:sz w:val="24"/>
          <w:szCs w:val="24"/>
        </w:rPr>
        <w:t xml:space="preserve"> “现场”系指合同约定</w:t>
      </w:r>
      <w:r>
        <w:rPr>
          <w:rFonts w:hint="eastAsia" w:ascii="仿宋" w:hAnsi="仿宋" w:eastAsia="仿宋" w:cs="仿宋"/>
          <w:sz w:val="24"/>
          <w:szCs w:val="24"/>
          <w:lang w:eastAsia="zh-CN"/>
        </w:rPr>
        <w:t>服务</w:t>
      </w:r>
      <w:r>
        <w:rPr>
          <w:rFonts w:hint="eastAsia" w:ascii="仿宋" w:hAnsi="仿宋" w:eastAsia="仿宋" w:cs="仿宋"/>
          <w:sz w:val="24"/>
          <w:szCs w:val="24"/>
        </w:rPr>
        <w:t>地点。</w:t>
      </w:r>
      <w:bookmarkEnd w:id="434"/>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35" w:name="_Toc31634"/>
      <w:bookmarkStart w:id="436" w:name="_Toc27853"/>
      <w:bookmarkStart w:id="437" w:name="_Toc487900351"/>
      <w:bookmarkStart w:id="438" w:name="_Toc279701242"/>
      <w:bookmarkStart w:id="439" w:name="_Toc9829"/>
      <w:bookmarkStart w:id="440" w:name="_Toc259093671"/>
      <w:r>
        <w:rPr>
          <w:rFonts w:hint="eastAsia" w:ascii="仿宋" w:hAnsi="仿宋" w:eastAsia="仿宋" w:cs="仿宋"/>
          <w:b/>
          <w:sz w:val="24"/>
          <w:szCs w:val="24"/>
        </w:rPr>
        <w:t>2.</w:t>
      </w:r>
      <w:r>
        <w:rPr>
          <w:rFonts w:hint="eastAsia" w:ascii="仿宋" w:hAnsi="仿宋" w:eastAsia="仿宋" w:cs="仿宋"/>
          <w:b/>
          <w:sz w:val="24"/>
          <w:szCs w:val="24"/>
          <w:lang w:val="en-US" w:eastAsia="zh-CN"/>
        </w:rPr>
        <w:t>2</w:t>
      </w:r>
      <w:r>
        <w:rPr>
          <w:rFonts w:hint="eastAsia" w:ascii="仿宋" w:hAnsi="仿宋" w:eastAsia="仿宋" w:cs="仿宋"/>
          <w:b/>
          <w:sz w:val="24"/>
          <w:szCs w:val="24"/>
        </w:rPr>
        <w:t xml:space="preserve"> 知识产权</w:t>
      </w:r>
      <w:bookmarkEnd w:id="435"/>
      <w:bookmarkEnd w:id="436"/>
      <w:bookmarkEnd w:id="437"/>
      <w:bookmarkEnd w:id="438"/>
      <w:bookmarkEnd w:id="439"/>
      <w:bookmarkEnd w:id="440"/>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2</w:t>
      </w:r>
      <w:r>
        <w:rPr>
          <w:rFonts w:hint="eastAsia" w:ascii="仿宋" w:hAnsi="仿宋" w:eastAsia="仿宋" w:cs="仿宋"/>
          <w:sz w:val="24"/>
          <w:szCs w:val="24"/>
        </w:rPr>
        <w:t>.1 乙方应保证提供服务过程中不会侵犯任何第三方的知识产权。</w:t>
      </w:r>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41" w:name="_Toc7502"/>
      <w:bookmarkStart w:id="442" w:name="_Ref467378121"/>
      <w:bookmarkStart w:id="443" w:name="_Toc259093683"/>
      <w:bookmarkStart w:id="444" w:name="_Toc487900364"/>
      <w:bookmarkStart w:id="445" w:name="_Toc279701254"/>
      <w:r>
        <w:rPr>
          <w:rFonts w:hint="eastAsia" w:ascii="仿宋" w:hAnsi="仿宋" w:eastAsia="仿宋" w:cs="仿宋"/>
          <w:b/>
          <w:sz w:val="24"/>
          <w:szCs w:val="24"/>
        </w:rPr>
        <w:t>2.</w:t>
      </w:r>
      <w:r>
        <w:rPr>
          <w:rFonts w:hint="eastAsia" w:ascii="仿宋" w:hAnsi="仿宋" w:eastAsia="仿宋" w:cs="仿宋"/>
          <w:b/>
          <w:sz w:val="24"/>
          <w:szCs w:val="24"/>
          <w:lang w:val="en-US" w:eastAsia="zh-CN"/>
        </w:rPr>
        <w:t>3</w:t>
      </w:r>
      <w:r>
        <w:rPr>
          <w:rFonts w:hint="eastAsia" w:ascii="仿宋" w:hAnsi="仿宋" w:eastAsia="仿宋" w:cs="仿宋"/>
          <w:b/>
          <w:sz w:val="24"/>
          <w:szCs w:val="24"/>
        </w:rPr>
        <w:t>合同变更</w:t>
      </w:r>
      <w:bookmarkEnd w:id="441"/>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合同继续履行将损害国家利益和社会公共利益的，双方当事人应当以书面形式变更合同。有过错的一方应当承担赔偿责任，双方当事人都有过错的，各自承担相应的责任。</w:t>
      </w:r>
      <w:bookmarkStart w:id="446" w:name="_Toc487900369"/>
      <w:bookmarkStart w:id="447" w:name="_Toc259093688"/>
      <w:bookmarkStart w:id="448" w:name="_Toc279701259"/>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49" w:name="_Toc15237"/>
      <w:bookmarkStart w:id="450" w:name="_Toc22955"/>
      <w:bookmarkStart w:id="451" w:name="_Toc10366"/>
      <w:r>
        <w:rPr>
          <w:rFonts w:hint="eastAsia" w:ascii="仿宋" w:hAnsi="仿宋" w:eastAsia="仿宋" w:cs="仿宋"/>
          <w:b/>
          <w:sz w:val="24"/>
          <w:szCs w:val="24"/>
        </w:rPr>
        <w:t>2.</w:t>
      </w:r>
      <w:r>
        <w:rPr>
          <w:rFonts w:hint="eastAsia" w:ascii="仿宋" w:hAnsi="仿宋" w:eastAsia="仿宋" w:cs="仿宋"/>
          <w:b/>
          <w:sz w:val="24"/>
          <w:szCs w:val="24"/>
          <w:lang w:val="en-US" w:eastAsia="zh-CN"/>
        </w:rPr>
        <w:t>4</w:t>
      </w:r>
      <w:r>
        <w:rPr>
          <w:rFonts w:hint="eastAsia" w:ascii="仿宋" w:hAnsi="仿宋" w:eastAsia="仿宋" w:cs="仿宋"/>
          <w:b/>
          <w:sz w:val="24"/>
          <w:szCs w:val="24"/>
        </w:rPr>
        <w:t xml:space="preserve"> 转让</w:t>
      </w:r>
      <w:bookmarkEnd w:id="446"/>
      <w:bookmarkEnd w:id="447"/>
      <w:bookmarkEnd w:id="448"/>
      <w:r>
        <w:rPr>
          <w:rFonts w:hint="eastAsia" w:ascii="仿宋" w:hAnsi="仿宋" w:eastAsia="仿宋" w:cs="仿宋"/>
          <w:b/>
          <w:sz w:val="24"/>
          <w:szCs w:val="24"/>
        </w:rPr>
        <w:t>和分包</w:t>
      </w:r>
      <w:bookmarkEnd w:id="449"/>
      <w:bookmarkEnd w:id="450"/>
      <w:bookmarkEnd w:id="451"/>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r>
        <w:rPr>
          <w:rFonts w:hint="eastAsia" w:ascii="仿宋" w:hAnsi="仿宋" w:eastAsia="仿宋" w:cs="仿宋"/>
          <w:sz w:val="24"/>
          <w:szCs w:val="24"/>
        </w:rPr>
        <w:t>.1本合同范围的服务，一般应由乙方直接供应，不得转让他人供应；除非得到甲方同意，乙方不得将本合同范围的服务全部或部分分包给他人供应；如有转让和未经甲方同意的分包行为，甲方有权解除合同，并追究乙方的违约责任。</w:t>
      </w:r>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52" w:name="_Toc14066"/>
      <w:bookmarkStart w:id="453" w:name="_Toc16508"/>
      <w:bookmarkStart w:id="454" w:name="_Toc13566"/>
      <w:r>
        <w:rPr>
          <w:rFonts w:hint="eastAsia" w:ascii="仿宋" w:hAnsi="仿宋" w:eastAsia="仿宋" w:cs="仿宋"/>
          <w:b/>
          <w:sz w:val="24"/>
          <w:szCs w:val="24"/>
        </w:rPr>
        <w:t>2.</w:t>
      </w:r>
      <w:r>
        <w:rPr>
          <w:rFonts w:hint="eastAsia" w:ascii="仿宋" w:hAnsi="仿宋" w:eastAsia="仿宋" w:cs="仿宋"/>
          <w:b/>
          <w:sz w:val="24"/>
          <w:szCs w:val="24"/>
          <w:lang w:val="en-US" w:eastAsia="zh-CN"/>
        </w:rPr>
        <w:t>5</w:t>
      </w:r>
      <w:r>
        <w:rPr>
          <w:rFonts w:hint="eastAsia" w:ascii="仿宋" w:hAnsi="仿宋" w:eastAsia="仿宋" w:cs="仿宋"/>
          <w:b/>
          <w:sz w:val="24"/>
          <w:szCs w:val="24"/>
        </w:rPr>
        <w:t>不可抗力</w:t>
      </w:r>
      <w:bookmarkEnd w:id="452"/>
      <w:bookmarkEnd w:id="453"/>
      <w:bookmarkEnd w:id="454"/>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.1如果任何一方遭遇法律规定的不可抗力，致使合同履行受阻时，履行合同的期限应予延长，延长的期限应相当于不可抗力所影响的时间；</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.2 因不可抗力致使不能实现合同目的的，当事人可以解除合同；</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.3 因不可抗力致使合同有变更必要的，双方当事人应在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约定时间内以书面形式变更合同；</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.4受不可抗力影响的一方在不可抗力发生后，应在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约定时间内以书面形式通知对方当事人，并在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约定时间内，将有关部门出具的证明文件送达对方当事人。</w:t>
      </w:r>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55" w:name="_Toc279701255"/>
      <w:bookmarkStart w:id="456" w:name="_Toc259093684"/>
      <w:bookmarkStart w:id="457" w:name="_Toc487900365"/>
      <w:bookmarkStart w:id="458" w:name="_Toc689"/>
      <w:bookmarkStart w:id="459" w:name="_Toc30676"/>
      <w:bookmarkStart w:id="460" w:name="_Toc6969"/>
      <w:r>
        <w:rPr>
          <w:rFonts w:hint="eastAsia" w:ascii="仿宋" w:hAnsi="仿宋" w:eastAsia="仿宋" w:cs="仿宋"/>
          <w:b/>
          <w:sz w:val="24"/>
          <w:szCs w:val="24"/>
        </w:rPr>
        <w:t>2.</w:t>
      </w:r>
      <w:r>
        <w:rPr>
          <w:rFonts w:hint="eastAsia" w:ascii="仿宋" w:hAnsi="仿宋" w:eastAsia="仿宋" w:cs="仿宋"/>
          <w:b/>
          <w:sz w:val="24"/>
          <w:szCs w:val="24"/>
          <w:lang w:val="en-US" w:eastAsia="zh-CN"/>
        </w:rPr>
        <w:t>6</w:t>
      </w:r>
      <w:r>
        <w:rPr>
          <w:rFonts w:hint="eastAsia" w:ascii="仿宋" w:hAnsi="仿宋" w:eastAsia="仿宋" w:cs="仿宋"/>
          <w:b/>
          <w:sz w:val="24"/>
          <w:szCs w:val="24"/>
        </w:rPr>
        <w:t xml:space="preserve"> 税费</w:t>
      </w:r>
      <w:bookmarkEnd w:id="455"/>
      <w:bookmarkEnd w:id="456"/>
      <w:bookmarkEnd w:id="457"/>
      <w:bookmarkEnd w:id="458"/>
      <w:bookmarkEnd w:id="459"/>
      <w:bookmarkEnd w:id="460"/>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与合同有关的一切税费，均按照中华人民共和国法律的相关规定。</w:t>
      </w:r>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61" w:name="_Toc16959"/>
      <w:bookmarkStart w:id="462" w:name="_Toc7102"/>
      <w:bookmarkStart w:id="463" w:name="_Toc487900368"/>
      <w:bookmarkStart w:id="464" w:name="_Toc8298"/>
      <w:bookmarkStart w:id="465" w:name="_Toc279701258"/>
      <w:bookmarkStart w:id="466" w:name="_Toc259093687"/>
      <w:r>
        <w:rPr>
          <w:rFonts w:hint="eastAsia" w:ascii="仿宋" w:hAnsi="仿宋" w:eastAsia="仿宋" w:cs="仿宋"/>
          <w:b/>
          <w:sz w:val="24"/>
          <w:szCs w:val="24"/>
        </w:rPr>
        <w:t>2.</w:t>
      </w:r>
      <w:r>
        <w:rPr>
          <w:rFonts w:hint="eastAsia" w:ascii="仿宋" w:hAnsi="仿宋" w:eastAsia="仿宋" w:cs="仿宋"/>
          <w:b/>
          <w:sz w:val="24"/>
          <w:szCs w:val="24"/>
          <w:lang w:val="en-US" w:eastAsia="zh-CN"/>
        </w:rPr>
        <w:t>7</w:t>
      </w:r>
      <w:r>
        <w:rPr>
          <w:rFonts w:hint="eastAsia" w:ascii="仿宋" w:hAnsi="仿宋" w:eastAsia="仿宋" w:cs="仿宋"/>
          <w:b/>
          <w:sz w:val="24"/>
          <w:szCs w:val="24"/>
        </w:rPr>
        <w:t>乙方破产</w:t>
      </w:r>
      <w:bookmarkEnd w:id="461"/>
      <w:bookmarkEnd w:id="462"/>
      <w:bookmarkEnd w:id="463"/>
      <w:bookmarkEnd w:id="464"/>
      <w:bookmarkEnd w:id="465"/>
      <w:bookmarkEnd w:id="466"/>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67" w:name="_Toc29333"/>
      <w:bookmarkStart w:id="468" w:name="_Toc15387"/>
      <w:bookmarkStart w:id="469" w:name="_Toc6134"/>
      <w:r>
        <w:rPr>
          <w:rFonts w:hint="eastAsia" w:ascii="仿宋" w:hAnsi="仿宋" w:eastAsia="仿宋" w:cs="仿宋"/>
          <w:b/>
          <w:sz w:val="24"/>
          <w:szCs w:val="24"/>
        </w:rPr>
        <w:t>2.</w:t>
      </w:r>
      <w:r>
        <w:rPr>
          <w:rFonts w:hint="eastAsia" w:ascii="仿宋" w:hAnsi="仿宋" w:eastAsia="仿宋" w:cs="仿宋"/>
          <w:b/>
          <w:sz w:val="24"/>
          <w:szCs w:val="24"/>
          <w:lang w:val="en-US" w:eastAsia="zh-CN"/>
        </w:rPr>
        <w:t>8</w:t>
      </w:r>
      <w:r>
        <w:rPr>
          <w:rFonts w:hint="eastAsia" w:ascii="仿宋" w:hAnsi="仿宋" w:eastAsia="仿宋" w:cs="仿宋"/>
          <w:b/>
          <w:sz w:val="24"/>
          <w:szCs w:val="24"/>
        </w:rPr>
        <w:t xml:space="preserve"> 合同中止、终止</w:t>
      </w:r>
      <w:bookmarkEnd w:id="467"/>
      <w:bookmarkEnd w:id="468"/>
      <w:bookmarkEnd w:id="469"/>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8</w:t>
      </w:r>
      <w:r>
        <w:rPr>
          <w:rFonts w:hint="eastAsia" w:ascii="仿宋" w:hAnsi="仿宋" w:eastAsia="仿宋" w:cs="仿宋"/>
          <w:sz w:val="24"/>
          <w:szCs w:val="24"/>
        </w:rPr>
        <w:t>.1 双方当事人不得擅自中止或者终止合同；</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8</w:t>
      </w:r>
      <w:r>
        <w:rPr>
          <w:rFonts w:hint="eastAsia" w:ascii="仿宋" w:hAnsi="仿宋" w:eastAsia="仿宋" w:cs="仿宋"/>
          <w:sz w:val="24"/>
          <w:szCs w:val="24"/>
        </w:rPr>
        <w:t>.2合同继续履行将损害国家利益和社会公共利益的，双方当事人应当中止或者终止合同。有过错的一方应当承担赔偿责任，双方当事人都有过错的，各自承担相应的责任。</w:t>
      </w:r>
    </w:p>
    <w:bookmarkEnd w:id="442"/>
    <w:bookmarkEnd w:id="443"/>
    <w:bookmarkEnd w:id="444"/>
    <w:bookmarkEnd w:id="445"/>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70" w:name="_Toc259093690"/>
      <w:bookmarkStart w:id="471" w:name="_Toc487900371"/>
      <w:bookmarkStart w:id="472" w:name="_Toc279701261"/>
      <w:bookmarkStart w:id="473" w:name="_Toc19604"/>
      <w:bookmarkStart w:id="474" w:name="_Toc25182"/>
      <w:bookmarkStart w:id="475" w:name="_Toc11284"/>
      <w:r>
        <w:rPr>
          <w:rFonts w:hint="eastAsia" w:ascii="仿宋" w:hAnsi="仿宋" w:eastAsia="仿宋" w:cs="仿宋"/>
          <w:b/>
          <w:sz w:val="24"/>
          <w:szCs w:val="24"/>
        </w:rPr>
        <w:t>2.</w:t>
      </w:r>
      <w:r>
        <w:rPr>
          <w:rFonts w:hint="eastAsia" w:ascii="仿宋" w:hAnsi="仿宋" w:eastAsia="仿宋" w:cs="仿宋"/>
          <w:b/>
          <w:sz w:val="24"/>
          <w:szCs w:val="24"/>
          <w:lang w:val="en-US" w:eastAsia="zh-CN"/>
        </w:rPr>
        <w:t>9</w:t>
      </w:r>
      <w:r>
        <w:rPr>
          <w:rFonts w:hint="eastAsia" w:ascii="仿宋" w:hAnsi="仿宋" w:eastAsia="仿宋" w:cs="仿宋"/>
          <w:b/>
          <w:sz w:val="24"/>
          <w:szCs w:val="24"/>
        </w:rPr>
        <w:t xml:space="preserve"> 通知</w:t>
      </w:r>
      <w:bookmarkEnd w:id="470"/>
      <w:bookmarkEnd w:id="471"/>
      <w:bookmarkEnd w:id="472"/>
      <w:r>
        <w:rPr>
          <w:rFonts w:hint="eastAsia" w:ascii="仿宋" w:hAnsi="仿宋" w:eastAsia="仿宋" w:cs="仿宋"/>
          <w:b/>
          <w:sz w:val="24"/>
          <w:szCs w:val="24"/>
        </w:rPr>
        <w:t>和送达</w:t>
      </w:r>
      <w:bookmarkEnd w:id="473"/>
      <w:bookmarkEnd w:id="474"/>
      <w:bookmarkEnd w:id="475"/>
    </w:p>
    <w:p>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76" w:name="_Toc6698"/>
      <w:bookmarkStart w:id="477" w:name="_Toc3135"/>
      <w:bookmarkStart w:id="478" w:name="_Toc487900372"/>
      <w:bookmarkStart w:id="479" w:name="_Toc279701262"/>
      <w:bookmarkStart w:id="480" w:name="_Toc259093691"/>
      <w:r>
        <w:rPr>
          <w:rFonts w:hint="eastAsia" w:ascii="仿宋" w:hAnsi="仿宋" w:eastAsia="仿宋" w:cs="仿宋"/>
          <w:sz w:val="24"/>
          <w:szCs w:val="24"/>
        </w:rPr>
        <w:t>2.</w:t>
      </w:r>
      <w:r>
        <w:rPr>
          <w:rFonts w:hint="eastAsia" w:ascii="仿宋" w:hAnsi="仿宋" w:eastAsia="仿宋" w:cs="仿宋"/>
          <w:sz w:val="24"/>
          <w:szCs w:val="24"/>
          <w:lang w:val="en-US" w:eastAsia="zh-CN"/>
        </w:rPr>
        <w:t>9</w:t>
      </w:r>
      <w:r>
        <w:rPr>
          <w:rFonts w:hint="eastAsia" w:ascii="仿宋" w:hAnsi="仿宋" w:eastAsia="仿宋" w:cs="仿宋"/>
          <w:sz w:val="24"/>
          <w:szCs w:val="24"/>
        </w:rPr>
        <w:t xml:space="preserve">.1任何一方因履行合同而以合同第一部分尾部所列明的传真或电子邮件 </w:t>
      </w:r>
      <w:r>
        <w:rPr>
          <w:rFonts w:hint="eastAsia" w:ascii="仿宋" w:hAnsi="仿宋" w:eastAsia="仿宋" w:cs="仿宋"/>
          <w:sz w:val="24"/>
          <w:szCs w:val="24"/>
          <w:u w:val="single"/>
        </w:rPr>
        <w:t xml:space="preserve">       </w:t>
      </w:r>
      <w:r>
        <w:rPr>
          <w:rFonts w:hint="eastAsia" w:ascii="仿宋" w:hAnsi="仿宋" w:eastAsia="仿宋" w:cs="仿宋"/>
          <w:sz w:val="24"/>
          <w:szCs w:val="24"/>
        </w:rPr>
        <w:t>发出的所有通知、文件、材料，均视为已向对方当事人送达；任何一方变更上述送达方式或者地址的，应于</w:t>
      </w:r>
      <w:r>
        <w:rPr>
          <w:rFonts w:hint="eastAsia" w:ascii="仿宋" w:hAnsi="仿宋" w:eastAsia="仿宋" w:cs="仿宋"/>
          <w:sz w:val="24"/>
          <w:szCs w:val="24"/>
          <w:u w:val="single"/>
        </w:rPr>
        <w:t>3</w:t>
      </w:r>
      <w:r>
        <w:rPr>
          <w:rFonts w:hint="eastAsia" w:ascii="仿宋" w:hAnsi="仿宋" w:eastAsia="仿宋" w:cs="仿宋"/>
          <w:sz w:val="24"/>
          <w:szCs w:val="24"/>
        </w:rPr>
        <w:t>个工作日内书面通知对方当事人，在对方当事人收到有关变更通知之前，变更前的约定送达方式或者地址仍视为有效。</w:t>
      </w:r>
      <w:bookmarkEnd w:id="476"/>
      <w:bookmarkEnd w:id="477"/>
    </w:p>
    <w:p>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81" w:name="_Toc23128"/>
      <w:bookmarkStart w:id="482" w:name="_Toc23294"/>
      <w:r>
        <w:rPr>
          <w:rFonts w:hint="eastAsia" w:ascii="仿宋" w:hAnsi="仿宋" w:eastAsia="仿宋" w:cs="仿宋"/>
          <w:sz w:val="24"/>
          <w:szCs w:val="24"/>
        </w:rPr>
        <w:t>2.</w:t>
      </w:r>
      <w:r>
        <w:rPr>
          <w:rFonts w:hint="eastAsia" w:ascii="仿宋" w:hAnsi="仿宋" w:eastAsia="仿宋" w:cs="仿宋"/>
          <w:sz w:val="24"/>
          <w:szCs w:val="24"/>
          <w:lang w:val="en-US" w:eastAsia="zh-CN"/>
        </w:rPr>
        <w:t>9</w:t>
      </w:r>
      <w:r>
        <w:rPr>
          <w:rFonts w:hint="eastAsia" w:ascii="仿宋" w:hAnsi="仿宋" w:eastAsia="仿宋" w:cs="仿宋"/>
          <w:sz w:val="24"/>
          <w:szCs w:val="24"/>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478"/>
      <w:bookmarkEnd w:id="479"/>
      <w:bookmarkEnd w:id="480"/>
      <w:bookmarkEnd w:id="481"/>
      <w:bookmarkEnd w:id="482"/>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83" w:name="_Toc487900373"/>
      <w:bookmarkStart w:id="484" w:name="_Toc18567"/>
      <w:bookmarkStart w:id="485" w:name="_Toc10330"/>
      <w:bookmarkStart w:id="486" w:name="_Toc12773"/>
      <w:bookmarkStart w:id="487" w:name="_Toc259093692"/>
      <w:bookmarkStart w:id="488" w:name="_Toc279701263"/>
      <w:r>
        <w:rPr>
          <w:rFonts w:hint="eastAsia" w:ascii="仿宋" w:hAnsi="仿宋" w:eastAsia="仿宋" w:cs="仿宋"/>
          <w:b/>
          <w:sz w:val="24"/>
          <w:szCs w:val="24"/>
        </w:rPr>
        <w:t>2.1</w:t>
      </w:r>
      <w:r>
        <w:rPr>
          <w:rFonts w:hint="eastAsia" w:ascii="仿宋" w:hAnsi="仿宋" w:eastAsia="仿宋" w:cs="仿宋"/>
          <w:b/>
          <w:sz w:val="24"/>
          <w:szCs w:val="24"/>
          <w:lang w:val="en-US" w:eastAsia="zh-CN"/>
        </w:rPr>
        <w:t>0</w:t>
      </w:r>
      <w:r>
        <w:rPr>
          <w:rFonts w:hint="eastAsia" w:ascii="仿宋" w:hAnsi="仿宋" w:eastAsia="仿宋" w:cs="仿宋"/>
          <w:b/>
          <w:sz w:val="24"/>
          <w:szCs w:val="24"/>
        </w:rPr>
        <w:t xml:space="preserve"> 合同使用的文字和适用的法律</w:t>
      </w:r>
      <w:bookmarkEnd w:id="483"/>
      <w:bookmarkEnd w:id="484"/>
      <w:bookmarkEnd w:id="485"/>
      <w:bookmarkEnd w:id="486"/>
      <w:bookmarkEnd w:id="487"/>
      <w:bookmarkEnd w:id="488"/>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w:t>
      </w:r>
      <w:r>
        <w:rPr>
          <w:rFonts w:hint="eastAsia" w:ascii="仿宋" w:hAnsi="仿宋" w:eastAsia="仿宋" w:cs="仿宋"/>
          <w:sz w:val="24"/>
          <w:szCs w:val="24"/>
          <w:lang w:val="en-US" w:eastAsia="zh-CN"/>
        </w:rPr>
        <w:t>0</w:t>
      </w:r>
      <w:r>
        <w:rPr>
          <w:rFonts w:hint="eastAsia" w:ascii="仿宋" w:hAnsi="仿宋" w:eastAsia="仿宋" w:cs="仿宋"/>
          <w:sz w:val="24"/>
          <w:szCs w:val="24"/>
        </w:rPr>
        <w:t>.1 合同使用汉语书就、变更和解释；</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w:t>
      </w:r>
      <w:r>
        <w:rPr>
          <w:rFonts w:hint="eastAsia" w:ascii="仿宋" w:hAnsi="仿宋" w:eastAsia="仿宋" w:cs="仿宋"/>
          <w:sz w:val="24"/>
          <w:szCs w:val="24"/>
          <w:lang w:val="en-US" w:eastAsia="zh-CN"/>
        </w:rPr>
        <w:t>0</w:t>
      </w:r>
      <w:r>
        <w:rPr>
          <w:rFonts w:hint="eastAsia" w:ascii="仿宋" w:hAnsi="仿宋" w:eastAsia="仿宋" w:cs="仿宋"/>
          <w:sz w:val="24"/>
          <w:szCs w:val="24"/>
        </w:rPr>
        <w:t>.2 合同适用中华人民共和国法律。</w:t>
      </w:r>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89" w:name="_Toc279701264"/>
      <w:bookmarkStart w:id="490" w:name="_Toc259093693"/>
      <w:bookmarkStart w:id="491" w:name="_Toc16673"/>
      <w:bookmarkStart w:id="492" w:name="_Toc3148"/>
      <w:bookmarkStart w:id="493" w:name="_Toc12004"/>
      <w:bookmarkStart w:id="494" w:name="_Toc487900374"/>
      <w:r>
        <w:rPr>
          <w:rFonts w:hint="eastAsia" w:ascii="仿宋" w:hAnsi="仿宋" w:eastAsia="仿宋" w:cs="仿宋"/>
          <w:b/>
          <w:sz w:val="24"/>
          <w:szCs w:val="24"/>
        </w:rPr>
        <w:t>2.</w:t>
      </w:r>
      <w:r>
        <w:rPr>
          <w:rFonts w:hint="eastAsia" w:ascii="仿宋" w:hAnsi="仿宋" w:eastAsia="仿宋" w:cs="仿宋"/>
          <w:b/>
          <w:sz w:val="24"/>
          <w:szCs w:val="24"/>
          <w:lang w:val="en-US" w:eastAsia="zh-CN"/>
        </w:rPr>
        <w:t>11</w:t>
      </w:r>
      <w:r>
        <w:rPr>
          <w:rFonts w:hint="eastAsia" w:ascii="仿宋" w:hAnsi="仿宋" w:eastAsia="仿宋" w:cs="仿宋"/>
          <w:b/>
          <w:sz w:val="24"/>
          <w:szCs w:val="24"/>
        </w:rPr>
        <w:t xml:space="preserve"> 履约保证金</w:t>
      </w:r>
      <w:bookmarkEnd w:id="489"/>
      <w:bookmarkEnd w:id="490"/>
      <w:bookmarkEnd w:id="491"/>
      <w:bookmarkEnd w:id="492"/>
      <w:bookmarkEnd w:id="493"/>
    </w:p>
    <w:p>
      <w:pPr>
        <w:wordWrap/>
        <w:snapToGrid/>
        <w:spacing w:line="600" w:lineRule="exact"/>
        <w:ind w:left="0" w:leftChars="0" w:right="0" w:firstLine="480" w:firstLineChars="200"/>
        <w:textAlignment w:val="auto"/>
        <w:outlineLvl w:val="0"/>
        <w:rPr>
          <w:rFonts w:hint="eastAsia" w:ascii="仿宋" w:hAnsi="仿宋" w:eastAsia="仿宋" w:cs="仿宋"/>
          <w:color w:val="FF0000"/>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.1 采购文件要求乙方提交履约保证金的，乙方应按</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约定的方式，以支票、汇票、本票或者金融机构、担保机构出具的保函等非现金形式，提交不超过合同金额5%的履约保证金；鼓励和支持乙方以银行、保险公司出具的保函形式提供履约保证。</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.2  履约保证金在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约定期间内不予退还。</w:t>
      </w:r>
      <w:r>
        <w:rPr>
          <w:rFonts w:hint="eastAsia" w:ascii="仿宋" w:hAnsi="仿宋" w:eastAsia="仿宋" w:cs="仿宋"/>
          <w:color w:val="auto"/>
          <w:sz w:val="24"/>
          <w:szCs w:val="24"/>
        </w:rPr>
        <w:t>乙方在前述约定期间届满前能履行完合同约定义务事项的，甲方在前述约定期间届满之日起</w:t>
      </w:r>
      <w:r>
        <w:rPr>
          <w:rFonts w:hint="eastAsia" w:ascii="仿宋" w:hAnsi="仿宋" w:eastAsia="仿宋" w:cs="仿宋"/>
          <w:color w:val="auto"/>
          <w:sz w:val="24"/>
          <w:szCs w:val="24"/>
          <w:u w:val="single"/>
        </w:rPr>
        <w:t xml:space="preserve"> 5 </w:t>
      </w:r>
      <w:r>
        <w:rPr>
          <w:rFonts w:hint="eastAsia" w:ascii="仿宋" w:hAnsi="仿宋" w:eastAsia="仿宋" w:cs="仿宋"/>
          <w:color w:val="auto"/>
          <w:sz w:val="24"/>
          <w:szCs w:val="24"/>
        </w:rPr>
        <w:t>个工作日内，按</w:t>
      </w:r>
      <w:r>
        <w:rPr>
          <w:rFonts w:hint="eastAsia" w:ascii="仿宋" w:hAnsi="仿宋" w:eastAsia="仿宋" w:cs="仿宋"/>
          <w:b/>
          <w:i/>
          <w:color w:val="auto"/>
          <w:sz w:val="24"/>
          <w:szCs w:val="24"/>
          <w:u w:val="single"/>
        </w:rPr>
        <w:t>合同专用条款</w:t>
      </w:r>
      <w:r>
        <w:rPr>
          <w:rFonts w:hint="eastAsia" w:ascii="仿宋" w:hAnsi="仿宋" w:eastAsia="仿宋" w:cs="仿宋"/>
          <w:color w:val="auto"/>
          <w:sz w:val="24"/>
          <w:szCs w:val="24"/>
        </w:rPr>
        <w:t>约定的方式将履约保证金退还乙方，</w:t>
      </w:r>
      <w:r>
        <w:rPr>
          <w:rFonts w:hint="eastAsia" w:ascii="仿宋" w:hAnsi="仿宋" w:eastAsia="仿宋" w:cs="仿宋"/>
          <w:sz w:val="24"/>
          <w:szCs w:val="24"/>
        </w:rPr>
        <w:t>逾期退还的，乙方可要求甲方支付违约金，违约金按每迟延退还一日的应退还而未退还金额的</w:t>
      </w:r>
      <w:r>
        <w:rPr>
          <w:rFonts w:hint="eastAsia" w:ascii="仿宋" w:hAnsi="仿宋" w:eastAsia="仿宋" w:cs="仿宋"/>
          <w:sz w:val="24"/>
          <w:szCs w:val="24"/>
          <w:u w:val="single"/>
        </w:rPr>
        <w:t xml:space="preserve">  0.05  </w:t>
      </w:r>
      <w:r>
        <w:rPr>
          <w:rFonts w:hint="eastAsia" w:ascii="仿宋" w:hAnsi="仿宋" w:eastAsia="仿宋" w:cs="仿宋"/>
          <w:sz w:val="24"/>
          <w:szCs w:val="24"/>
        </w:rPr>
        <w:t>%计算，最高限额为本合同履约保证金的</w:t>
      </w:r>
      <w:r>
        <w:rPr>
          <w:rFonts w:hint="eastAsia" w:ascii="仿宋" w:hAnsi="仿宋" w:eastAsia="仿宋" w:cs="仿宋"/>
          <w:sz w:val="24"/>
          <w:szCs w:val="24"/>
          <w:u w:val="single"/>
        </w:rPr>
        <w:t xml:space="preserve">  20   </w:t>
      </w:r>
      <w:r>
        <w:rPr>
          <w:rFonts w:hint="eastAsia" w:ascii="仿宋" w:hAnsi="仿宋" w:eastAsia="仿宋" w:cs="仿宋"/>
          <w:sz w:val="24"/>
          <w:szCs w:val="24"/>
        </w:rPr>
        <w:t xml:space="preserve">%； </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.4 甲方根据杭州市政府采购网公布的供应商履约评价情况减免履约保证金。乙方履约验收评价总分为100分的，甲方免收履约保证金；评价总分在90分以上的，收取履约保证金为合同金额2%；评价总分在不满90分或者暂无评分的，收取履约保证金为合同金额5%。</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.5甲方在乙方履行完合同约定义务事项后及时退还，延迟退还的，应当按照合同约定和法律规定承担相应的赔偿责任。</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12</w:t>
      </w:r>
      <w:r>
        <w:rPr>
          <w:rFonts w:hint="eastAsia" w:ascii="仿宋" w:hAnsi="仿宋" w:eastAsia="仿宋" w:cs="仿宋"/>
          <w:sz w:val="24"/>
          <w:szCs w:val="24"/>
        </w:rPr>
        <w:t>对于因甲方原因导致变更、中止或者终止政府采购合同的，甲方应当依照合同约定对供应商受到的损失予以赔偿或者补偿。</w:t>
      </w:r>
    </w:p>
    <w:bookmarkEnd w:id="494"/>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95" w:name="_Toc6885"/>
      <w:bookmarkStart w:id="496" w:name="_Toc19890"/>
      <w:bookmarkStart w:id="497" w:name="_Toc14001"/>
      <w:r>
        <w:rPr>
          <w:rFonts w:hint="eastAsia" w:ascii="仿宋" w:hAnsi="仿宋" w:eastAsia="仿宋" w:cs="仿宋"/>
          <w:b/>
          <w:sz w:val="24"/>
          <w:szCs w:val="24"/>
        </w:rPr>
        <w:t>2.</w:t>
      </w:r>
      <w:r>
        <w:rPr>
          <w:rFonts w:hint="eastAsia" w:ascii="仿宋" w:hAnsi="仿宋" w:eastAsia="仿宋" w:cs="仿宋"/>
          <w:b/>
          <w:sz w:val="24"/>
          <w:szCs w:val="24"/>
          <w:lang w:val="en-US" w:eastAsia="zh-CN"/>
        </w:rPr>
        <w:t>13</w:t>
      </w:r>
      <w:r>
        <w:rPr>
          <w:rFonts w:hint="eastAsia" w:ascii="仿宋" w:hAnsi="仿宋" w:eastAsia="仿宋" w:cs="仿宋"/>
          <w:b/>
          <w:sz w:val="24"/>
          <w:szCs w:val="24"/>
        </w:rPr>
        <w:t>合同份数</w:t>
      </w:r>
      <w:bookmarkEnd w:id="495"/>
      <w:bookmarkEnd w:id="496"/>
      <w:bookmarkEnd w:id="497"/>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合同份数按</w:t>
      </w:r>
      <w:r>
        <w:rPr>
          <w:rFonts w:hint="eastAsia" w:ascii="仿宋" w:hAnsi="仿宋" w:eastAsia="仿宋" w:cs="仿宋"/>
          <w:b/>
          <w:i/>
          <w:sz w:val="24"/>
          <w:szCs w:val="24"/>
          <w:u w:val="single"/>
        </w:rPr>
        <w:t>合同专用条款</w:t>
      </w:r>
      <w:r>
        <w:rPr>
          <w:rFonts w:hint="eastAsia" w:ascii="仿宋" w:hAnsi="仿宋" w:eastAsia="仿宋" w:cs="仿宋"/>
          <w:sz w:val="24"/>
          <w:szCs w:val="24"/>
        </w:rPr>
        <w:t>规定，每份均具有同等法律效力。</w:t>
      </w:r>
    </w:p>
    <w:p>
      <w:pPr>
        <w:pStyle w:val="385"/>
        <w:wordWrap/>
        <w:spacing w:after="0" w:line="600" w:lineRule="exact"/>
        <w:jc w:val="center"/>
        <w:textAlignment w:val="auto"/>
        <w:rPr>
          <w:rFonts w:hint="eastAsia" w:ascii="仿宋" w:hAnsi="仿宋" w:eastAsia="仿宋" w:cs="仿宋"/>
          <w:b/>
          <w:sz w:val="28"/>
          <w:szCs w:val="28"/>
        </w:rPr>
      </w:pPr>
      <w:r>
        <w:rPr>
          <w:rFonts w:hint="eastAsia" w:ascii="仿宋" w:hAnsi="仿宋" w:eastAsia="仿宋" w:cs="仿宋"/>
          <w:kern w:val="0"/>
          <w:sz w:val="24"/>
          <w:szCs w:val="24"/>
        </w:rPr>
        <w:br w:type="page"/>
      </w:r>
      <w:r>
        <w:rPr>
          <w:rFonts w:hint="eastAsia" w:ascii="仿宋" w:hAnsi="仿宋" w:eastAsia="仿宋" w:cs="仿宋"/>
          <w:b/>
          <w:sz w:val="28"/>
          <w:szCs w:val="28"/>
        </w:rPr>
        <w:t>第三部分  合同专用条款</w:t>
      </w:r>
    </w:p>
    <w:p>
      <w:pPr>
        <w:wordWrap/>
        <w:spacing w:line="60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条款号</w:t>
            </w:r>
          </w:p>
        </w:tc>
        <w:tc>
          <w:tcPr>
            <w:tcW w:w="8275" w:type="dxa"/>
            <w:vAlign w:val="center"/>
          </w:tcPr>
          <w:p>
            <w:pPr>
              <w:wordWrap/>
              <w:spacing w:line="24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1.4.4</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1.5.1</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1.5.2</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1.5.3</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1.6.7</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1.7</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1.7.1</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1.7.2</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2.3.2</w:t>
            </w:r>
          </w:p>
        </w:tc>
        <w:tc>
          <w:tcPr>
            <w:tcW w:w="8275" w:type="dxa"/>
            <w:vAlign w:val="center"/>
          </w:tcPr>
          <w:p>
            <w:pPr>
              <w:wordWrap/>
              <w:spacing w:line="240" w:lineRule="auto"/>
              <w:ind w:left="-420" w:leftChars="-200" w:right="-420" w:rightChars="-200" w:firstLine="480" w:firstLineChars="200"/>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2.4.1</w:t>
            </w:r>
          </w:p>
        </w:tc>
        <w:tc>
          <w:tcPr>
            <w:tcW w:w="8275" w:type="dxa"/>
            <w:vAlign w:val="center"/>
          </w:tcPr>
          <w:p>
            <w:pPr>
              <w:wordWrap/>
              <w:spacing w:line="240" w:lineRule="auto"/>
              <w:ind w:left="-420" w:leftChars="-200" w:right="-420" w:rightChars="-200" w:firstLine="480" w:firstLineChars="200"/>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2.4.2</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2.8</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2.12.3</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2.12.4</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2.16.1</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2.16.3</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2.20.1</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2.20.2</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ind w:left="-420" w:leftChars="-200" w:right="-420" w:rightChars="-200" w:firstLine="480" w:firstLineChars="200"/>
              <w:jc w:val="both"/>
              <w:textAlignment w:val="auto"/>
              <w:outlineLvl w:val="0"/>
              <w:rPr>
                <w:rFonts w:hint="eastAsia" w:ascii="仿宋" w:hAnsi="仿宋" w:eastAsia="仿宋" w:cs="仿宋"/>
                <w:sz w:val="24"/>
                <w:szCs w:val="24"/>
              </w:rPr>
            </w:pPr>
            <w:r>
              <w:rPr>
                <w:rFonts w:hint="eastAsia" w:ascii="仿宋" w:hAnsi="仿宋" w:eastAsia="仿宋" w:cs="仿宋"/>
                <w:sz w:val="24"/>
                <w:szCs w:val="24"/>
              </w:rPr>
              <w:t>2.22</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bl>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rPr>
          <w:rFonts w:ascii="仿宋" w:hAnsi="仿宋" w:eastAsia="仿宋"/>
          <w:sz w:val="24"/>
        </w:rPr>
      </w:pPr>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720" w:firstLine="723" w:firstLineChars="200"/>
        <w:outlineLvl w:val="0"/>
        <w:rPr>
          <w:rFonts w:hint="eastAsia" w:ascii="仿宋" w:hAnsi="仿宋" w:eastAsia="仿宋" w:cs="仿宋_GB2312"/>
          <w:b/>
          <w:sz w:val="36"/>
          <w:szCs w:val="20"/>
        </w:rPr>
      </w:pPr>
    </w:p>
    <w:p>
      <w:pPr>
        <w:spacing w:line="360" w:lineRule="auto"/>
        <w:ind w:left="720" w:firstLine="723" w:firstLineChars="200"/>
        <w:outlineLvl w:val="0"/>
        <w:rPr>
          <w:rFonts w:hint="eastAsia" w:ascii="仿宋" w:hAnsi="仿宋" w:eastAsia="仿宋" w:cs="仿宋_GB2312"/>
          <w:b/>
          <w:sz w:val="36"/>
          <w:szCs w:val="20"/>
        </w:rPr>
      </w:pPr>
    </w:p>
    <w:p>
      <w:pPr>
        <w:spacing w:line="360" w:lineRule="auto"/>
        <w:ind w:left="720" w:firstLine="723" w:firstLineChars="200"/>
        <w:outlineLvl w:val="0"/>
        <w:rPr>
          <w:rFonts w:hint="eastAsia" w:ascii="仿宋" w:hAnsi="仿宋" w:eastAsia="仿宋" w:cs="仿宋_GB2312"/>
          <w:b/>
          <w:sz w:val="36"/>
          <w:szCs w:val="20"/>
        </w:rPr>
      </w:pPr>
    </w:p>
    <w:p>
      <w:pPr>
        <w:spacing w:line="360" w:lineRule="auto"/>
        <w:ind w:left="720" w:firstLine="723" w:firstLineChars="200"/>
        <w:outlineLvl w:val="0"/>
        <w:rPr>
          <w:rFonts w:hint="eastAsia" w:ascii="仿宋" w:hAnsi="仿宋" w:eastAsia="仿宋" w:cs="仿宋_GB2312"/>
          <w:b/>
          <w:sz w:val="36"/>
          <w:szCs w:val="20"/>
        </w:rPr>
      </w:pPr>
    </w:p>
    <w:p>
      <w:pPr>
        <w:spacing w:line="360" w:lineRule="auto"/>
        <w:ind w:left="720" w:firstLine="723" w:firstLineChars="200"/>
        <w:outlineLvl w:val="0"/>
        <w:rPr>
          <w:rFonts w:hint="eastAsia" w:ascii="仿宋" w:hAnsi="仿宋" w:eastAsia="仿宋" w:cs="仿宋_GB2312"/>
          <w:b/>
          <w:sz w:val="36"/>
          <w:szCs w:val="20"/>
        </w:rPr>
      </w:pPr>
    </w:p>
    <w:p>
      <w:pPr>
        <w:spacing w:line="360" w:lineRule="auto"/>
        <w:ind w:left="720" w:firstLine="723" w:firstLineChars="200"/>
        <w:outlineLvl w:val="0"/>
        <w:rPr>
          <w:rFonts w:hint="eastAsia" w:ascii="仿宋" w:hAnsi="仿宋" w:eastAsia="仿宋" w:cs="仿宋_GB2312"/>
          <w:b/>
          <w:sz w:val="36"/>
          <w:szCs w:val="20"/>
        </w:rPr>
      </w:pPr>
    </w:p>
    <w:p>
      <w:pPr>
        <w:spacing w:line="360" w:lineRule="auto"/>
        <w:ind w:left="720" w:firstLine="723" w:firstLineChars="200"/>
        <w:outlineLvl w:val="0"/>
        <w:rPr>
          <w:rFonts w:hint="eastAsia" w:ascii="仿宋" w:hAnsi="仿宋" w:eastAsia="仿宋" w:cs="仿宋_GB2312"/>
          <w:b/>
          <w:sz w:val="36"/>
          <w:szCs w:val="20"/>
        </w:rPr>
      </w:pPr>
    </w:p>
    <w:p>
      <w:pPr>
        <w:spacing w:line="360" w:lineRule="auto"/>
        <w:ind w:left="720" w:firstLine="723" w:firstLineChars="200"/>
        <w:outlineLvl w:val="0"/>
        <w:rPr>
          <w:rFonts w:hint="eastAsia" w:ascii="仿宋" w:hAnsi="仿宋" w:eastAsia="仿宋" w:cs="仿宋_GB2312"/>
          <w:b/>
          <w:sz w:val="36"/>
          <w:szCs w:val="20"/>
        </w:rPr>
      </w:pPr>
    </w:p>
    <w:p>
      <w:pPr>
        <w:spacing w:line="360" w:lineRule="auto"/>
        <w:ind w:left="720" w:firstLine="723" w:firstLineChars="200"/>
        <w:outlineLvl w:val="0"/>
        <w:rPr>
          <w:rFonts w:hint="eastAsia" w:ascii="仿宋" w:hAnsi="仿宋" w:eastAsia="仿宋" w:cs="仿宋_GB2312"/>
          <w:b/>
          <w:sz w:val="36"/>
          <w:szCs w:val="20"/>
        </w:rPr>
      </w:pPr>
    </w:p>
    <w:p>
      <w:pPr>
        <w:spacing w:line="360" w:lineRule="auto"/>
        <w:ind w:left="720" w:firstLine="723" w:firstLineChars="200"/>
        <w:outlineLvl w:val="0"/>
        <w:rPr>
          <w:rFonts w:hint="eastAsia" w:ascii="仿宋" w:hAnsi="仿宋" w:eastAsia="仿宋" w:cs="仿宋_GB2312"/>
          <w:b/>
          <w:sz w:val="36"/>
          <w:szCs w:val="20"/>
        </w:rPr>
      </w:pPr>
    </w:p>
    <w:p>
      <w:pPr>
        <w:spacing w:line="360" w:lineRule="auto"/>
        <w:ind w:left="720" w:firstLine="723" w:firstLineChars="200"/>
        <w:outlineLvl w:val="0"/>
        <w:rPr>
          <w:rFonts w:hint="eastAsia" w:ascii="仿宋" w:hAnsi="仿宋" w:eastAsia="仿宋" w:cs="仿宋_GB2312"/>
          <w:b/>
          <w:sz w:val="36"/>
          <w:szCs w:val="20"/>
        </w:rPr>
      </w:pPr>
    </w:p>
    <w:p>
      <w:pPr>
        <w:spacing w:line="360" w:lineRule="auto"/>
        <w:ind w:left="720" w:firstLine="723" w:firstLineChars="200"/>
        <w:outlineLvl w:val="0"/>
        <w:rPr>
          <w:rFonts w:hint="eastAsia" w:ascii="仿宋" w:hAnsi="仿宋" w:eastAsia="仿宋" w:cs="仿宋_GB2312"/>
          <w:b/>
          <w:sz w:val="36"/>
          <w:szCs w:val="20"/>
        </w:rPr>
      </w:pPr>
    </w:p>
    <w:p>
      <w:pPr>
        <w:spacing w:line="360" w:lineRule="auto"/>
        <w:ind w:left="720" w:firstLine="723" w:firstLineChars="200"/>
        <w:outlineLvl w:val="0"/>
        <w:rPr>
          <w:rFonts w:hint="eastAsia" w:ascii="仿宋" w:hAnsi="仿宋" w:eastAsia="仿宋" w:cs="仿宋_GB2312"/>
          <w:b/>
          <w:sz w:val="36"/>
          <w:szCs w:val="20"/>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2"/>
      <w:r>
        <w:rPr>
          <w:rFonts w:ascii="仿宋" w:hAnsi="仿宋" w:eastAsia="仿宋" w:cs="仿宋_GB2312"/>
          <w:b/>
          <w:sz w:val="36"/>
          <w:szCs w:val="20"/>
        </w:rPr>
        <w:t xml:space="preserve"> </w:t>
      </w:r>
      <w:bookmarkEnd w:id="393"/>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w:t>
      </w:r>
      <w:r>
        <w:rPr>
          <w:rFonts w:hint="eastAsia" w:ascii="仿宋_GB2312" w:hAnsi="仿宋" w:eastAsia="仿宋_GB2312" w:cs="仿宋_GB2312"/>
          <w:sz w:val="24"/>
          <w:lang w:eastAsia="zh-CN"/>
        </w:rPr>
        <w:t>【闲林街道综合养护项目】</w:t>
      </w:r>
      <w:r>
        <w:rPr>
          <w:rFonts w:hint="eastAsia" w:ascii="仿宋_GB2312" w:hAnsi="仿宋" w:eastAsia="仿宋_GB2312" w:cs="仿宋_GB2312"/>
          <w:sz w:val="24"/>
        </w:rPr>
        <w:t>【招标编号：</w:t>
      </w:r>
      <w:r>
        <w:rPr>
          <w:rFonts w:hint="eastAsia" w:ascii="仿宋_GB2312" w:hAnsi="仿宋" w:eastAsia="仿宋_GB2312"/>
          <w:sz w:val="24"/>
        </w:rPr>
        <w:t>（</w:t>
      </w:r>
      <w:r>
        <w:rPr>
          <w:rFonts w:hint="eastAsia" w:ascii="仿宋_GB2312" w:hAnsi="仿宋" w:eastAsia="仿宋_GB2312"/>
          <w:sz w:val="24"/>
          <w:lang w:eastAsia="zh-CN"/>
        </w:rPr>
        <w:t>HZZHCG2022-0</w:t>
      </w:r>
      <w:r>
        <w:rPr>
          <w:rFonts w:hint="eastAsia" w:ascii="仿宋_GB2312" w:hAnsi="仿宋" w:eastAsia="仿宋_GB2312"/>
          <w:sz w:val="24"/>
        </w:rPr>
        <w:t>）</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w:t>
      </w:r>
      <w:r>
        <w:rPr>
          <w:rFonts w:hint="eastAsia" w:ascii="仿宋_GB2312" w:hAnsi="仿宋" w:eastAsia="仿宋_GB2312" w:cs="仿宋_GB2312"/>
          <w:sz w:val="24"/>
          <w:lang w:eastAsia="zh-CN"/>
        </w:rPr>
        <w:t>闲林街道综合养护项目</w:t>
      </w:r>
      <w:r>
        <w:rPr>
          <w:rFonts w:hint="eastAsia" w:ascii="仿宋_GB2312" w:hAnsi="仿宋" w:eastAsia="仿宋_GB2312" w:cs="仿宋_GB2312"/>
          <w:sz w:val="24"/>
        </w:rPr>
        <w:t>）【招标编号：</w:t>
      </w:r>
      <w:r>
        <w:rPr>
          <w:rFonts w:hint="eastAsia" w:ascii="仿宋_GB2312" w:hAnsi="仿宋" w:eastAsia="仿宋_GB2312"/>
          <w:sz w:val="24"/>
        </w:rPr>
        <w:t>（</w:t>
      </w:r>
      <w:r>
        <w:rPr>
          <w:rFonts w:hint="eastAsia" w:ascii="仿宋_GB2312" w:hAnsi="仿宋" w:eastAsia="仿宋_GB2312"/>
          <w:sz w:val="24"/>
          <w:lang w:eastAsia="zh-CN"/>
        </w:rPr>
        <w:t>HZZHCG2022-0</w:t>
      </w:r>
      <w:r>
        <w:rPr>
          <w:rFonts w:hint="eastAsia" w:ascii="仿宋_GB2312" w:hAnsi="仿宋" w:eastAsia="仿宋_GB2312"/>
          <w:sz w:val="24"/>
        </w:rPr>
        <w:t>）</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w:t>
      </w:r>
      <w:r>
        <w:rPr>
          <w:rFonts w:hint="eastAsia" w:ascii="仿宋_GB2312" w:hAnsi="仿宋" w:eastAsia="仿宋_GB2312" w:cs="仿宋_GB2312"/>
          <w:sz w:val="24"/>
          <w:lang w:eastAsia="zh-CN"/>
        </w:rPr>
        <w:t>闲林街道综合养护项目</w:t>
      </w:r>
      <w:r>
        <w:rPr>
          <w:rFonts w:hint="eastAsia" w:ascii="仿宋_GB2312" w:hAnsi="仿宋" w:eastAsia="仿宋_GB2312" w:cs="仿宋_GB2312"/>
          <w:sz w:val="24"/>
        </w:rPr>
        <w:t>）【招标编号：</w:t>
      </w:r>
      <w:r>
        <w:rPr>
          <w:rFonts w:hint="eastAsia" w:ascii="仿宋_GB2312" w:hAnsi="仿宋" w:eastAsia="仿宋_GB2312"/>
          <w:sz w:val="24"/>
        </w:rPr>
        <w:t>（</w:t>
      </w:r>
      <w:r>
        <w:rPr>
          <w:rFonts w:hint="eastAsia" w:ascii="仿宋_GB2312" w:hAnsi="仿宋" w:eastAsia="仿宋_GB2312"/>
          <w:sz w:val="24"/>
          <w:lang w:eastAsia="zh-CN"/>
        </w:rPr>
        <w:t>HZZHCG2022-0</w:t>
      </w:r>
      <w:r>
        <w:rPr>
          <w:rFonts w:hint="eastAsia" w:ascii="仿宋_GB2312" w:hAnsi="仿宋" w:eastAsia="仿宋_GB2312"/>
          <w:sz w:val="24"/>
        </w:rPr>
        <w:t>）</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5"/>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w:t>
      </w:r>
      <w:r>
        <w:rPr>
          <w:rFonts w:hint="eastAsia" w:ascii="仿宋_GB2312" w:hAnsi="仿宋" w:eastAsia="仿宋_GB2312" w:cs="仿宋_GB2312"/>
          <w:sz w:val="24"/>
          <w:lang w:eastAsia="zh-CN"/>
        </w:rPr>
        <w:t>闲林街道综合养护项目</w:t>
      </w:r>
      <w:r>
        <w:rPr>
          <w:rFonts w:hint="eastAsia" w:ascii="仿宋_GB2312" w:hAnsi="仿宋" w:eastAsia="仿宋_GB2312" w:cs="仿宋_GB2312"/>
          <w:sz w:val="24"/>
        </w:rPr>
        <w:t>）【招标编号：</w:t>
      </w:r>
      <w:r>
        <w:rPr>
          <w:rFonts w:hint="eastAsia" w:ascii="仿宋_GB2312" w:hAnsi="仿宋" w:eastAsia="仿宋_GB2312"/>
          <w:sz w:val="24"/>
        </w:rPr>
        <w:t>（</w:t>
      </w:r>
      <w:r>
        <w:rPr>
          <w:rFonts w:hint="eastAsia" w:ascii="仿宋_GB2312" w:hAnsi="仿宋" w:eastAsia="仿宋_GB2312"/>
          <w:sz w:val="24"/>
          <w:lang w:eastAsia="zh-CN"/>
        </w:rPr>
        <w:t>HZZHCG2022-0</w:t>
      </w:r>
      <w:r>
        <w:rPr>
          <w:rFonts w:hint="eastAsia" w:ascii="仿宋_GB2312" w:hAnsi="仿宋" w:eastAsia="仿宋_GB2312"/>
          <w:sz w:val="24"/>
        </w:rPr>
        <w:t>）</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w:t>
      </w:r>
      <w:r>
        <w:rPr>
          <w:rFonts w:hint="eastAsia" w:ascii="仿宋_GB2312" w:hAnsi="仿宋" w:eastAsia="仿宋_GB2312" w:cs="仿宋_GB2312"/>
          <w:sz w:val="24"/>
          <w:lang w:eastAsia="zh-CN"/>
        </w:rPr>
        <w:t>闲林街道综合养护项目</w:t>
      </w:r>
      <w:r>
        <w:rPr>
          <w:rFonts w:hint="eastAsia" w:ascii="仿宋_GB2312" w:hAnsi="仿宋" w:eastAsia="仿宋_GB2312" w:cs="仿宋_GB2312"/>
          <w:sz w:val="24"/>
        </w:rPr>
        <w:t>）【招标编号：</w:t>
      </w:r>
      <w:r>
        <w:rPr>
          <w:rFonts w:hint="eastAsia" w:ascii="仿宋_GB2312" w:hAnsi="仿宋" w:eastAsia="仿宋_GB2312"/>
          <w:sz w:val="24"/>
        </w:rPr>
        <w:t>（</w:t>
      </w:r>
      <w:r>
        <w:rPr>
          <w:rFonts w:hint="eastAsia" w:ascii="仿宋_GB2312" w:hAnsi="仿宋" w:eastAsia="仿宋_GB2312"/>
          <w:sz w:val="24"/>
          <w:lang w:eastAsia="zh-CN"/>
        </w:rPr>
        <w:t>HZZHCG2022-0</w:t>
      </w:r>
      <w:r>
        <w:rPr>
          <w:rFonts w:hint="eastAsia" w:ascii="仿宋_GB2312" w:hAnsi="仿宋" w:eastAsia="仿宋_GB2312"/>
          <w:sz w:val="24"/>
        </w:rPr>
        <w:t>）</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w:t>
      </w:r>
      <w:r>
        <w:rPr>
          <w:rFonts w:hint="eastAsia" w:ascii="仿宋_GB2312" w:hAnsi="仿宋" w:eastAsia="仿宋_GB2312" w:cs="仿宋_GB2312"/>
          <w:sz w:val="24"/>
          <w:lang w:eastAsia="zh-CN"/>
        </w:rPr>
        <w:t>闲林街道综合养护项目</w:t>
      </w:r>
      <w:r>
        <w:rPr>
          <w:rFonts w:hint="eastAsia" w:ascii="仿宋_GB2312" w:hAnsi="仿宋" w:eastAsia="仿宋_GB2312" w:cs="仿宋_GB2312"/>
          <w:sz w:val="24"/>
        </w:rPr>
        <w:t>）【招标编号：</w:t>
      </w:r>
      <w:r>
        <w:rPr>
          <w:rFonts w:hint="eastAsia" w:ascii="仿宋_GB2312" w:hAnsi="仿宋" w:eastAsia="仿宋_GB2312"/>
          <w:sz w:val="24"/>
        </w:rPr>
        <w:t>（</w:t>
      </w:r>
      <w:r>
        <w:rPr>
          <w:rFonts w:hint="eastAsia" w:ascii="仿宋_GB2312" w:hAnsi="仿宋" w:eastAsia="仿宋_GB2312"/>
          <w:sz w:val="24"/>
          <w:lang w:eastAsia="zh-CN"/>
        </w:rPr>
        <w:t>HZZHCG2022-0</w:t>
      </w:r>
      <w:r>
        <w:rPr>
          <w:rFonts w:hint="eastAsia" w:ascii="仿宋_GB2312" w:hAnsi="仿宋" w:eastAsia="仿宋_GB2312"/>
          <w:sz w:val="24"/>
        </w:rPr>
        <w:t>）</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87"/>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vAlign w:val="top"/>
          </w:tcPr>
          <w:p>
            <w:pPr>
              <w:pStyle w:val="87"/>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87"/>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w:t>
      </w:r>
      <w:r>
        <w:rPr>
          <w:rFonts w:hint="eastAsia" w:ascii="仿宋_GB2312" w:hAnsi="仿宋" w:eastAsia="仿宋_GB2312" w:cs="仿宋_GB2312"/>
          <w:sz w:val="24"/>
          <w:lang w:eastAsia="zh-CN"/>
        </w:rPr>
        <w:t>闲林街道综合养护项目</w:t>
      </w:r>
      <w:r>
        <w:rPr>
          <w:rFonts w:hint="eastAsia" w:ascii="仿宋_GB2312" w:hAnsi="仿宋" w:eastAsia="仿宋_GB2312" w:cs="仿宋_GB2312"/>
          <w:sz w:val="24"/>
        </w:rPr>
        <w:t>）【招标编号：</w:t>
      </w:r>
      <w:r>
        <w:rPr>
          <w:rFonts w:hint="eastAsia" w:ascii="仿宋_GB2312" w:hAnsi="仿宋" w:eastAsia="仿宋_GB2312"/>
          <w:sz w:val="24"/>
        </w:rPr>
        <w:t>（</w:t>
      </w:r>
      <w:r>
        <w:rPr>
          <w:rFonts w:hint="eastAsia" w:ascii="仿宋_GB2312" w:hAnsi="仿宋" w:eastAsia="仿宋_GB2312"/>
          <w:sz w:val="24"/>
          <w:lang w:eastAsia="zh-CN"/>
        </w:rPr>
        <w:t>HZZHCG2022-0</w:t>
      </w:r>
      <w:r>
        <w:rPr>
          <w:rFonts w:hint="eastAsia" w:ascii="仿宋_GB2312" w:hAnsi="仿宋" w:eastAsia="仿宋_GB2312"/>
          <w:sz w:val="24"/>
        </w:rPr>
        <w:t>）</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w:t>
      </w:r>
      <w:r>
        <w:rPr>
          <w:rFonts w:hint="eastAsia" w:ascii="仿宋_GB2312" w:hAnsi="仿宋" w:eastAsia="仿宋_GB2312" w:cs="仿宋_GB2312"/>
          <w:sz w:val="24"/>
          <w:lang w:eastAsia="zh-CN"/>
        </w:rPr>
        <w:t>闲林街道综合养护项目</w:t>
      </w:r>
      <w:r>
        <w:rPr>
          <w:rFonts w:hint="eastAsia" w:ascii="仿宋_GB2312" w:hAnsi="仿宋" w:eastAsia="仿宋_GB2312" w:cs="仿宋_GB2312"/>
          <w:sz w:val="24"/>
        </w:rPr>
        <w:t>）【招标编号：</w:t>
      </w:r>
      <w:r>
        <w:rPr>
          <w:rFonts w:hint="eastAsia" w:ascii="仿宋_GB2312" w:hAnsi="仿宋" w:eastAsia="仿宋_GB2312"/>
          <w:sz w:val="24"/>
        </w:rPr>
        <w:t>（</w:t>
      </w:r>
      <w:r>
        <w:rPr>
          <w:rFonts w:hint="eastAsia" w:ascii="仿宋_GB2312" w:hAnsi="仿宋" w:eastAsia="仿宋_GB2312"/>
          <w:sz w:val="24"/>
          <w:lang w:eastAsia="zh-CN"/>
        </w:rPr>
        <w:t>HZZHCG2022-0</w:t>
      </w:r>
      <w:r>
        <w:rPr>
          <w:rFonts w:hint="eastAsia" w:ascii="仿宋_GB2312" w:hAnsi="仿宋" w:eastAsia="仿宋_GB2312"/>
          <w:sz w:val="24"/>
        </w:rPr>
        <w:t>）</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5"/>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vAlign w:val="top"/>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vAlign w:val="top"/>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vAlign w:val="top"/>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vAlign w:val="top"/>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5"/>
              <w:rPr>
                <w:lang w:val="en-US"/>
              </w:rPr>
            </w:pPr>
            <w:r>
              <w:rPr>
                <w:rFonts w:hint="eastAsia" w:ascii="仿宋" w:eastAsia="仿宋" w:cs="仿宋_GB2312"/>
                <w:b w:val="0"/>
                <w:bCs w:val="0"/>
                <w:sz w:val="24"/>
                <w:szCs w:val="24"/>
                <w:lang w:val="en-US"/>
              </w:rPr>
              <w:t>第</w:t>
            </w:r>
            <w:r>
              <w:rPr>
                <w:rFonts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vAlign w:val="top"/>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vAlign w:val="top"/>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vAlign w:val="top"/>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418" w:type="dxa"/>
            <w:vAlign w:val="top"/>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vAlign w:val="top"/>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vAlign w:val="top"/>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vAlign w:val="top"/>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vAlign w:val="top"/>
          </w:tcPr>
          <w:p>
            <w:pPr>
              <w:jc w:val="center"/>
              <w:rPr>
                <w:rFonts w:ascii="仿宋_GB2312" w:hAnsi="仿宋" w:eastAsia="仿宋_GB2312" w:cs="仿宋_GB2312"/>
                <w:b/>
                <w:kern w:val="0"/>
                <w:sz w:val="32"/>
                <w:szCs w:val="32"/>
              </w:rPr>
            </w:pPr>
          </w:p>
        </w:tc>
        <w:tc>
          <w:tcPr>
            <w:tcW w:w="3546" w:type="dxa"/>
            <w:vAlign w:val="top"/>
          </w:tcPr>
          <w:p>
            <w:pPr>
              <w:jc w:val="center"/>
              <w:rPr>
                <w:rFonts w:ascii="仿宋_GB2312" w:hAnsi="仿宋" w:eastAsia="仿宋_GB2312" w:cs="仿宋_GB2312"/>
                <w:b/>
                <w:kern w:val="0"/>
                <w:sz w:val="32"/>
                <w:szCs w:val="32"/>
              </w:rPr>
            </w:pPr>
          </w:p>
        </w:tc>
        <w:tc>
          <w:tcPr>
            <w:tcW w:w="1276" w:type="dxa"/>
            <w:vAlign w:val="top"/>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vAlign w:val="top"/>
          </w:tcPr>
          <w:p>
            <w:pPr>
              <w:jc w:val="center"/>
              <w:rPr>
                <w:rFonts w:ascii="仿宋_GB2312" w:hAnsi="仿宋" w:eastAsia="仿宋_GB2312" w:cs="仿宋_GB2312"/>
                <w:b/>
                <w:kern w:val="0"/>
                <w:sz w:val="32"/>
                <w:szCs w:val="32"/>
              </w:rPr>
            </w:pPr>
          </w:p>
        </w:tc>
        <w:tc>
          <w:tcPr>
            <w:tcW w:w="3546" w:type="dxa"/>
            <w:vAlign w:val="top"/>
          </w:tcPr>
          <w:p>
            <w:pPr>
              <w:jc w:val="center"/>
              <w:rPr>
                <w:rFonts w:ascii="仿宋_GB2312" w:hAnsi="仿宋" w:eastAsia="仿宋_GB2312" w:cs="仿宋_GB2312"/>
                <w:b/>
                <w:kern w:val="0"/>
                <w:sz w:val="32"/>
                <w:szCs w:val="32"/>
              </w:rPr>
            </w:pPr>
          </w:p>
        </w:tc>
        <w:tc>
          <w:tcPr>
            <w:tcW w:w="1276" w:type="dxa"/>
            <w:vAlign w:val="top"/>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vAlign w:val="top"/>
          </w:tcPr>
          <w:p>
            <w:pPr>
              <w:jc w:val="center"/>
              <w:rPr>
                <w:rFonts w:ascii="仿宋_GB2312" w:hAnsi="仿宋" w:eastAsia="仿宋_GB2312" w:cs="仿宋_GB2312"/>
                <w:b/>
                <w:kern w:val="0"/>
                <w:sz w:val="32"/>
                <w:szCs w:val="32"/>
              </w:rPr>
            </w:pPr>
          </w:p>
        </w:tc>
        <w:tc>
          <w:tcPr>
            <w:tcW w:w="3546" w:type="dxa"/>
            <w:vAlign w:val="top"/>
          </w:tcPr>
          <w:p>
            <w:pPr>
              <w:jc w:val="center"/>
              <w:rPr>
                <w:rFonts w:ascii="仿宋_GB2312" w:hAnsi="仿宋" w:eastAsia="仿宋_GB2312" w:cs="仿宋_GB2312"/>
                <w:b/>
                <w:kern w:val="0"/>
                <w:sz w:val="32"/>
                <w:szCs w:val="32"/>
              </w:rPr>
            </w:pPr>
          </w:p>
        </w:tc>
        <w:tc>
          <w:tcPr>
            <w:tcW w:w="1276" w:type="dxa"/>
            <w:vAlign w:val="top"/>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ageBreakBefore/>
        <w:shd w:val="clear" w:color="auto" w:fill="FFFFFF"/>
        <w:snapToGrid w:val="0"/>
        <w:spacing w:line="360" w:lineRule="auto"/>
        <w:jc w:val="center"/>
        <w:outlineLvl w:val="1"/>
        <w:rPr>
          <w:rFonts w:hint="eastAsia" w:ascii="宋体" w:hAnsi="宋体" w:eastAsia="宋体" w:cs="宋体"/>
          <w:b/>
          <w:bCs/>
          <w:color w:val="000000"/>
          <w:sz w:val="24"/>
          <w:lang w:val="en-US" w:eastAsia="zh-CN"/>
        </w:rPr>
      </w:pPr>
      <w:bookmarkStart w:id="498" w:name="_Toc354859551"/>
      <w:bookmarkStart w:id="499" w:name="_Toc233618991"/>
      <w:bookmarkStart w:id="500" w:name="_Toc354859475"/>
      <w:bookmarkStart w:id="501" w:name="_Toc15341"/>
      <w:bookmarkStart w:id="502" w:name="_Toc354859632"/>
      <w:r>
        <w:rPr>
          <w:rFonts w:hint="eastAsia" w:ascii="宋体" w:hAnsi="宋体" w:cs="宋体"/>
          <w:b/>
          <w:bCs/>
          <w:color w:val="000000"/>
          <w:sz w:val="24"/>
          <w:lang w:val="en-US" w:eastAsia="zh-CN"/>
        </w:rPr>
        <w:t>一</w:t>
      </w:r>
      <w:r>
        <w:rPr>
          <w:rFonts w:hint="eastAsia" w:ascii="宋体" w:hAnsi="宋体" w:cs="宋体"/>
          <w:b/>
          <w:bCs/>
          <w:color w:val="000000"/>
          <w:sz w:val="24"/>
        </w:rPr>
        <w:t>、开标一览表</w:t>
      </w:r>
      <w:bookmarkEnd w:id="498"/>
      <w:bookmarkEnd w:id="499"/>
      <w:bookmarkEnd w:id="500"/>
      <w:bookmarkEnd w:id="501"/>
      <w:bookmarkEnd w:id="502"/>
      <w:r>
        <w:rPr>
          <w:rFonts w:hint="eastAsia" w:ascii="宋体" w:hAnsi="宋体" w:cs="宋体"/>
          <w:b/>
          <w:bCs/>
          <w:color w:val="000000"/>
          <w:sz w:val="24"/>
          <w:lang w:val="en-US" w:eastAsia="zh-CN"/>
        </w:rPr>
        <w:t xml:space="preserve"> </w:t>
      </w:r>
    </w:p>
    <w:p>
      <w:pPr>
        <w:spacing w:line="360" w:lineRule="auto"/>
        <w:ind w:left="0" w:leftChars="0" w:firstLine="0" w:firstLineChars="0"/>
        <w:rPr>
          <w:rFonts w:hint="eastAsia"/>
        </w:rPr>
      </w:pP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lang w:eastAsia="zh-CN"/>
        </w:rPr>
        <w:t>杭州市余杭区人民政府闲林街道办事处</w:t>
      </w:r>
      <w:r>
        <w:rPr>
          <w:rFonts w:hint="eastAsia" w:ascii="宋体" w:hAnsi="宋体" w:cs="宋体"/>
          <w:color w:val="000000"/>
          <w:sz w:val="24"/>
        </w:rPr>
        <w:t>、</w:t>
      </w:r>
      <w:r>
        <w:rPr>
          <w:rFonts w:hint="eastAsia" w:ascii="宋体" w:hAnsi="宋体" w:cs="宋体"/>
          <w:color w:val="000000"/>
          <w:sz w:val="24"/>
          <w:lang w:eastAsia="zh-CN"/>
        </w:rPr>
        <w:t>杭州</w:t>
      </w:r>
      <w:r>
        <w:rPr>
          <w:rFonts w:hint="eastAsia" w:ascii="宋体" w:hAnsi="宋体" w:cs="宋体"/>
          <w:color w:val="000000"/>
          <w:sz w:val="24"/>
          <w:lang w:val="en-US" w:eastAsia="zh-CN"/>
        </w:rPr>
        <w:t>正鸿工程咨询</w:t>
      </w:r>
      <w:r>
        <w:rPr>
          <w:rFonts w:hint="eastAsia" w:ascii="宋体" w:hAnsi="宋体" w:cs="宋体"/>
          <w:color w:val="000000"/>
          <w:sz w:val="24"/>
          <w:lang w:eastAsia="zh-CN"/>
        </w:rPr>
        <w:t>有限公司</w:t>
      </w:r>
      <w:r>
        <w:rPr>
          <w:rFonts w:hint="eastAsia" w:ascii="宋体" w:hAnsi="宋体" w:cs="宋体"/>
          <w:color w:val="000000"/>
          <w:sz w:val="24"/>
        </w:rPr>
        <w:t>：</w:t>
      </w:r>
    </w:p>
    <w:p>
      <w:pPr>
        <w:shd w:val="clear" w:color="auto" w:fill="FFFFFF"/>
        <w:snapToGrid w:val="0"/>
        <w:spacing w:line="360" w:lineRule="auto"/>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按你方招标文件要求，我们，本投标文件签字方，谨此向你方发出要约如下：如你方接受本投标文件，我方承诺按照如下开标一览表的价格完成（</w:t>
      </w:r>
      <w:r>
        <w:rPr>
          <w:rFonts w:hint="eastAsia" w:ascii="宋体" w:hAnsi="宋体" w:cs="宋体"/>
          <w:color w:val="000000"/>
          <w:sz w:val="24"/>
        </w:rPr>
        <w:t>招标编号：</w:t>
      </w:r>
      <w:r>
        <w:rPr>
          <w:rFonts w:hint="eastAsia" w:ascii="宋体" w:hAnsi="宋体" w:cs="宋体"/>
          <w:color w:val="000000"/>
          <w:sz w:val="24"/>
          <w:u w:val="single"/>
          <w:lang w:val="en-US" w:eastAsia="zh-CN"/>
        </w:rPr>
        <w:t xml:space="preserve">         </w:t>
      </w:r>
      <w:r>
        <w:rPr>
          <w:rFonts w:hint="eastAsia" w:ascii="宋体" w:hAnsi="宋体" w:cs="宋体"/>
          <w:color w:val="000000"/>
          <w:kern w:val="0"/>
          <w:sz w:val="24"/>
          <w:lang w:val="zh-CN"/>
        </w:rPr>
        <w:t>）的招标文件，项目名称：</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lang w:val="zh-CN"/>
        </w:rPr>
        <w:t>。</w:t>
      </w:r>
    </w:p>
    <w:p>
      <w:pPr>
        <w:shd w:val="clear" w:color="auto" w:fill="FFFFFF"/>
        <w:snapToGrid w:val="0"/>
        <w:spacing w:line="360" w:lineRule="auto"/>
        <w:ind w:firstLine="3990" w:firstLineChars="1656"/>
        <w:rPr>
          <w:rFonts w:hint="eastAsia" w:ascii="宋体" w:hAnsi="宋体" w:cs="宋体"/>
          <w:b/>
          <w:bCs/>
          <w:color w:val="000000"/>
          <w:kern w:val="0"/>
          <w:sz w:val="24"/>
          <w:lang w:val="zh-CN"/>
        </w:rPr>
      </w:pPr>
      <w:r>
        <w:rPr>
          <w:rFonts w:hint="eastAsia" w:ascii="宋体" w:hAnsi="宋体" w:cs="宋体"/>
          <w:b/>
          <w:bCs/>
          <w:color w:val="000000"/>
          <w:kern w:val="0"/>
          <w:sz w:val="24"/>
          <w:lang w:val="zh-CN"/>
        </w:rPr>
        <w:t>开标一览表</w:t>
      </w:r>
    </w:p>
    <w:tbl>
      <w:tblPr>
        <w:tblStyle w:val="60"/>
        <w:tblW w:w="852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58"/>
        <w:gridCol w:w="2350"/>
        <w:gridCol w:w="261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57" w:hRule="atLeast"/>
          <w:tblHeader/>
          <w:jc w:val="center"/>
        </w:trPr>
        <w:tc>
          <w:tcPr>
            <w:tcW w:w="3558" w:type="dxa"/>
            <w:tcBorders>
              <w:right w:val="single" w:color="auto" w:sz="4" w:space="0"/>
            </w:tcBorders>
            <w:vAlign w:val="center"/>
          </w:tcPr>
          <w:p>
            <w:pPr>
              <w:spacing w:before="0" w:beforeAutospacing="0" w:after="0" w:afterAutospacing="0" w:line="360" w:lineRule="auto"/>
              <w:ind w:left="0" w:right="0"/>
              <w:jc w:val="center"/>
              <w:rPr>
                <w:rFonts w:ascii="宋体" w:hAnsi="宋体" w:cs="Times New Roman"/>
                <w:b/>
                <w:bCs/>
                <w:color w:val="000000"/>
                <w:kern w:val="2"/>
                <w:sz w:val="24"/>
                <w:szCs w:val="22"/>
              </w:rPr>
            </w:pPr>
            <w:r>
              <w:rPr>
                <w:rFonts w:hint="eastAsia" w:ascii="宋体" w:hAnsi="宋体" w:cs="Times New Roman"/>
                <w:b/>
                <w:bCs/>
                <w:color w:val="000000"/>
                <w:kern w:val="2"/>
                <w:sz w:val="24"/>
                <w:szCs w:val="22"/>
              </w:rPr>
              <w:t>项目名称</w:t>
            </w:r>
          </w:p>
        </w:tc>
        <w:tc>
          <w:tcPr>
            <w:tcW w:w="2350" w:type="dxa"/>
            <w:tcBorders>
              <w:left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cs="Times New Roman"/>
                <w:b/>
                <w:bCs/>
                <w:color w:val="000000"/>
                <w:kern w:val="2"/>
                <w:sz w:val="24"/>
                <w:szCs w:val="22"/>
              </w:rPr>
            </w:pPr>
            <w:r>
              <w:rPr>
                <w:rFonts w:hint="eastAsia" w:ascii="宋体" w:hAnsi="宋体" w:cs="Times New Roman"/>
                <w:b/>
                <w:bCs/>
                <w:color w:val="000000"/>
                <w:kern w:val="2"/>
                <w:sz w:val="24"/>
                <w:szCs w:val="22"/>
              </w:rPr>
              <w:t>服务期</w:t>
            </w:r>
          </w:p>
        </w:tc>
        <w:tc>
          <w:tcPr>
            <w:tcW w:w="2612" w:type="dxa"/>
            <w:tcBorders>
              <w:left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cs="Times New Roman"/>
                <w:b/>
                <w:bCs/>
                <w:color w:val="000000"/>
                <w:kern w:val="2"/>
                <w:sz w:val="24"/>
                <w:szCs w:val="22"/>
              </w:rPr>
            </w:pPr>
            <w:r>
              <w:rPr>
                <w:rFonts w:hint="eastAsia" w:ascii="宋体" w:hAnsi="宋体" w:cs="Times New Roman"/>
                <w:b/>
                <w:bCs/>
                <w:color w:val="000000"/>
                <w:kern w:val="2"/>
                <w:sz w:val="24"/>
                <w:szCs w:val="22"/>
              </w:rPr>
              <w:t>投标</w:t>
            </w:r>
            <w:r>
              <w:rPr>
                <w:rFonts w:hint="eastAsia" w:ascii="宋体" w:hAnsi="宋体" w:cs="Times New Roman"/>
                <w:b/>
                <w:bCs/>
                <w:color w:val="000000"/>
                <w:kern w:val="2"/>
                <w:sz w:val="24"/>
                <w:szCs w:val="22"/>
                <w:lang w:eastAsia="zh-CN"/>
              </w:rPr>
              <w:t>总</w:t>
            </w:r>
            <w:r>
              <w:rPr>
                <w:rFonts w:hint="eastAsia" w:ascii="宋体" w:hAnsi="宋体" w:cs="Times New Roman"/>
                <w:b/>
                <w:bCs/>
                <w:color w:val="000000"/>
                <w:kern w:val="2"/>
                <w:sz w:val="24"/>
                <w:szCs w:val="22"/>
              </w:rPr>
              <w:t>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3" w:hRule="atLeast"/>
          <w:jc w:val="center"/>
        </w:trPr>
        <w:tc>
          <w:tcPr>
            <w:tcW w:w="3558" w:type="dxa"/>
            <w:tcBorders>
              <w:right w:val="single" w:color="auto" w:sz="4" w:space="0"/>
            </w:tcBorders>
            <w:vAlign w:val="center"/>
          </w:tcPr>
          <w:p>
            <w:pPr>
              <w:spacing w:before="0" w:beforeAutospacing="0" w:after="0" w:afterAutospacing="0" w:line="360" w:lineRule="auto"/>
              <w:ind w:left="0" w:right="0"/>
              <w:jc w:val="center"/>
              <w:rPr>
                <w:rFonts w:hint="eastAsia" w:ascii="宋体" w:hAnsi="宋体" w:cs="Times New Roman"/>
                <w:color w:val="000000"/>
                <w:kern w:val="2"/>
                <w:sz w:val="24"/>
                <w:szCs w:val="22"/>
              </w:rPr>
            </w:pPr>
            <w:r>
              <w:rPr>
                <w:rFonts w:hint="eastAsia" w:ascii="宋体" w:hAnsi="宋体" w:cs="Times New Roman"/>
                <w:color w:val="000000"/>
                <w:kern w:val="2"/>
                <w:sz w:val="24"/>
                <w:szCs w:val="22"/>
                <w:lang w:val="en-US" w:eastAsia="zh-CN"/>
              </w:rPr>
              <w:t xml:space="preserve"> </w:t>
            </w:r>
          </w:p>
        </w:tc>
        <w:tc>
          <w:tcPr>
            <w:tcW w:w="2350" w:type="dxa"/>
            <w:tcBorders>
              <w:left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cs="Times New Roman"/>
                <w:color w:val="000000"/>
                <w:kern w:val="2"/>
                <w:sz w:val="24"/>
                <w:szCs w:val="22"/>
              </w:rPr>
            </w:pPr>
            <w:r>
              <w:rPr>
                <w:rFonts w:hint="eastAsia" w:ascii="宋体" w:hAnsi="宋体" w:cs="Times New Roman"/>
                <w:color w:val="000000"/>
                <w:kern w:val="2"/>
                <w:sz w:val="24"/>
                <w:szCs w:val="22"/>
              </w:rPr>
              <w:t>响应招标文件要求</w:t>
            </w:r>
          </w:p>
        </w:tc>
        <w:tc>
          <w:tcPr>
            <w:tcW w:w="2612" w:type="dxa"/>
            <w:tcBorders>
              <w:left w:val="single" w:color="auto" w:sz="4" w:space="0"/>
              <w:right w:val="single" w:color="auto" w:sz="4" w:space="0"/>
            </w:tcBorders>
            <w:vAlign w:val="center"/>
          </w:tcPr>
          <w:p>
            <w:pPr>
              <w:spacing w:before="0" w:beforeAutospacing="0" w:after="0" w:afterAutospacing="0" w:line="360" w:lineRule="auto"/>
              <w:ind w:left="0" w:right="0"/>
              <w:rPr>
                <w:rFonts w:hint="default" w:ascii="宋体" w:hAnsi="宋体" w:eastAsia="宋体" w:cs="Times New Roman"/>
                <w:color w:val="000000"/>
                <w:kern w:val="2"/>
                <w:sz w:val="24"/>
                <w:szCs w:val="22"/>
                <w:lang w:val="en-US" w:eastAsia="zh-CN"/>
              </w:rPr>
            </w:pPr>
            <w:r>
              <w:rPr>
                <w:rFonts w:hint="eastAsia" w:ascii="宋体" w:hAnsi="宋体" w:cs="Times New Roman"/>
                <w:color w:val="000000"/>
                <w:kern w:val="2"/>
                <w:sz w:val="24"/>
                <w:szCs w:val="22"/>
              </w:rPr>
              <w:t>小写：</w:t>
            </w:r>
            <w:r>
              <w:rPr>
                <w:rFonts w:hint="eastAsia" w:ascii="宋体" w:hAnsi="宋体" w:cs="Times New Roman"/>
                <w:color w:val="000000"/>
                <w:kern w:val="2"/>
                <w:sz w:val="24"/>
                <w:szCs w:val="22"/>
                <w:u w:val="single"/>
                <w:lang w:val="en-US" w:eastAsia="zh-CN"/>
              </w:rPr>
              <w:t xml:space="preserve">       </w:t>
            </w:r>
            <w:r>
              <w:rPr>
                <w:rFonts w:hint="eastAsia" w:ascii="宋体" w:hAnsi="宋体" w:cs="Times New Roman"/>
                <w:color w:val="000000"/>
                <w:kern w:val="2"/>
                <w:sz w:val="24"/>
                <w:szCs w:val="22"/>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89" w:hRule="atLeast"/>
          <w:jc w:val="center"/>
        </w:trPr>
        <w:tc>
          <w:tcPr>
            <w:tcW w:w="3558" w:type="dxa"/>
            <w:tcBorders>
              <w:right w:val="single" w:color="auto" w:sz="4" w:space="0"/>
            </w:tcBorders>
            <w:vAlign w:val="center"/>
          </w:tcPr>
          <w:p>
            <w:pPr>
              <w:spacing w:before="0" w:beforeAutospacing="0" w:after="0" w:afterAutospacing="0" w:line="360" w:lineRule="auto"/>
              <w:ind w:left="0" w:right="0"/>
              <w:jc w:val="center"/>
              <w:rPr>
                <w:rFonts w:ascii="宋体" w:hAnsi="宋体" w:cs="Times New Roman"/>
                <w:color w:val="000000"/>
                <w:kern w:val="2"/>
                <w:sz w:val="24"/>
                <w:szCs w:val="22"/>
              </w:rPr>
            </w:pPr>
            <w:r>
              <w:rPr>
                <w:rFonts w:hint="eastAsia" w:ascii="宋体" w:hAnsi="宋体" w:cs="Times New Roman"/>
                <w:color w:val="000000"/>
                <w:kern w:val="2"/>
                <w:sz w:val="24"/>
                <w:szCs w:val="22"/>
              </w:rPr>
              <w:t>总价</w:t>
            </w:r>
          </w:p>
        </w:tc>
        <w:tc>
          <w:tcPr>
            <w:tcW w:w="4962" w:type="dxa"/>
            <w:gridSpan w:val="2"/>
            <w:tcBorders>
              <w:left w:val="single" w:color="auto" w:sz="4" w:space="0"/>
            </w:tcBorders>
            <w:vAlign w:val="center"/>
          </w:tcPr>
          <w:p>
            <w:pPr>
              <w:spacing w:before="0" w:beforeAutospacing="0" w:after="0" w:afterAutospacing="0" w:line="360" w:lineRule="auto"/>
              <w:ind w:left="0" w:right="0"/>
              <w:rPr>
                <w:rFonts w:hint="eastAsia" w:ascii="宋体" w:hAnsi="宋体" w:eastAsia="宋体" w:cs="Times New Roman"/>
                <w:color w:val="000000"/>
                <w:kern w:val="2"/>
                <w:sz w:val="24"/>
                <w:szCs w:val="22"/>
                <w:lang w:eastAsia="zh-CN"/>
              </w:rPr>
            </w:pPr>
            <w:r>
              <w:rPr>
                <w:rFonts w:hint="eastAsia" w:ascii="宋体" w:hAnsi="宋体" w:cs="Times New Roman"/>
                <w:color w:val="000000"/>
                <w:kern w:val="2"/>
                <w:sz w:val="24"/>
                <w:szCs w:val="22"/>
              </w:rPr>
              <w:t>大写：</w:t>
            </w:r>
            <w:r>
              <w:rPr>
                <w:rFonts w:hint="eastAsia" w:ascii="宋体" w:hAnsi="宋体" w:cs="Times New Roman"/>
                <w:color w:val="000000"/>
                <w:kern w:val="2"/>
                <w:sz w:val="24"/>
                <w:szCs w:val="22"/>
                <w:u w:val="single"/>
                <w:lang w:val="en-US" w:eastAsia="zh-CN"/>
              </w:rPr>
              <w:t xml:space="preserve">          </w:t>
            </w:r>
            <w:r>
              <w:rPr>
                <w:rFonts w:hint="eastAsia" w:ascii="宋体" w:hAnsi="宋体" w:cs="Times New Roman"/>
                <w:color w:val="000000"/>
                <w:kern w:val="2"/>
                <w:sz w:val="24"/>
                <w:szCs w:val="22"/>
                <w:lang w:eastAsia="zh-CN"/>
              </w:rPr>
              <w:t>元；</w:t>
            </w:r>
          </w:p>
        </w:tc>
      </w:tr>
    </w:tbl>
    <w:p>
      <w:pPr>
        <w:shd w:val="clear" w:color="auto" w:fill="FFFFFF"/>
        <w:snapToGrid w:val="0"/>
        <w:spacing w:line="360" w:lineRule="auto"/>
        <w:ind w:firstLine="480"/>
        <w:rPr>
          <w:rFonts w:hint="eastAsia" w:ascii="宋体" w:hAnsi="宋体" w:cs="宋体"/>
          <w:color w:val="000000"/>
          <w:kern w:val="0"/>
          <w:sz w:val="24"/>
          <w:lang w:val="zh-CN"/>
        </w:rPr>
      </w:pPr>
      <w:r>
        <w:rPr>
          <w:rFonts w:hint="eastAsia" w:ascii="宋体" w:hAnsi="宋体" w:cs="宋体"/>
          <w:color w:val="000000"/>
          <w:kern w:val="0"/>
          <w:sz w:val="24"/>
        </w:rPr>
        <w:t>1</w:t>
      </w:r>
      <w:r>
        <w:rPr>
          <w:rFonts w:hint="eastAsia" w:ascii="宋体" w:hAnsi="宋体" w:cs="宋体"/>
          <w:color w:val="000000"/>
          <w:kern w:val="0"/>
          <w:sz w:val="24"/>
          <w:lang w:val="zh-CN"/>
        </w:rPr>
        <w:t>、本投标文件及其所附文件涵盖了我方要约的全部内容。</w:t>
      </w:r>
    </w:p>
    <w:p>
      <w:pPr>
        <w:shd w:val="clear" w:color="auto" w:fill="FFFFFF"/>
        <w:snapToGrid w:val="0"/>
        <w:spacing w:line="360" w:lineRule="auto"/>
        <w:ind w:firstLine="480"/>
        <w:rPr>
          <w:rFonts w:hint="eastAsia" w:ascii="宋体" w:hAnsi="宋体" w:cs="宋体"/>
          <w:color w:val="000000"/>
          <w:kern w:val="0"/>
          <w:sz w:val="24"/>
        </w:rPr>
      </w:pPr>
      <w:r>
        <w:rPr>
          <w:rFonts w:hint="eastAsia" w:ascii="宋体" w:hAnsi="宋体" w:cs="宋体"/>
          <w:color w:val="000000"/>
          <w:kern w:val="0"/>
          <w:sz w:val="24"/>
          <w:lang w:val="zh-CN"/>
        </w:rPr>
        <w:t>(1)我方要约有效期为自投标截止之日起90天；</w:t>
      </w:r>
    </w:p>
    <w:p>
      <w:pPr>
        <w:shd w:val="clear" w:color="auto" w:fill="FFFFFF"/>
        <w:snapToGrid w:val="0"/>
        <w:spacing w:line="360" w:lineRule="auto"/>
        <w:ind w:firstLine="480"/>
        <w:rPr>
          <w:rFonts w:hint="eastAsia" w:ascii="宋体" w:hAnsi="宋体" w:cs="宋体"/>
          <w:color w:val="000000"/>
          <w:kern w:val="0"/>
          <w:sz w:val="24"/>
          <w:lang w:val="zh-CN"/>
        </w:rPr>
      </w:pPr>
      <w:r>
        <w:rPr>
          <w:rFonts w:hint="eastAsia" w:ascii="宋体" w:hAnsi="宋体" w:cs="宋体"/>
          <w:color w:val="000000"/>
          <w:kern w:val="0"/>
          <w:sz w:val="24"/>
          <w:lang w:val="zh-CN"/>
        </w:rPr>
        <w:t>(2)在投标有效标期内，我方受投标文件之价目表上我方要约金额的约束。</w:t>
      </w:r>
    </w:p>
    <w:p>
      <w:pPr>
        <w:shd w:val="clear" w:color="auto" w:fill="FFFFFF"/>
        <w:snapToGrid w:val="0"/>
        <w:spacing w:line="360" w:lineRule="auto"/>
        <w:ind w:firstLine="480"/>
        <w:rPr>
          <w:rFonts w:hint="eastAsia" w:ascii="宋体" w:hAnsi="宋体" w:cs="宋体"/>
          <w:color w:val="000000"/>
          <w:kern w:val="0"/>
          <w:sz w:val="24"/>
          <w:lang w:val="zh-CN"/>
        </w:rPr>
      </w:pPr>
    </w:p>
    <w:p>
      <w:pPr>
        <w:spacing w:line="360" w:lineRule="auto"/>
        <w:ind w:firstLine="480"/>
        <w:rPr>
          <w:rFonts w:hint="eastAsia" w:ascii="宋体" w:hAnsi="宋体" w:cs="宋体"/>
          <w:color w:val="000000"/>
          <w:kern w:val="0"/>
          <w:sz w:val="24"/>
          <w:lang w:val="zh-CN"/>
        </w:rPr>
      </w:pPr>
    </w:p>
    <w:p>
      <w:pPr>
        <w:spacing w:line="360" w:lineRule="auto"/>
        <w:ind w:firstLine="480"/>
        <w:rPr>
          <w:rFonts w:hint="eastAsia" w:ascii="宋体" w:hAnsi="宋体" w:cs="宋体"/>
          <w:color w:val="000000"/>
          <w:kern w:val="0"/>
          <w:sz w:val="24"/>
          <w:lang w:val="zh-CN"/>
        </w:rPr>
      </w:pPr>
    </w:p>
    <w:p>
      <w:pPr>
        <w:shd w:val="clear" w:color="auto" w:fill="FFFFFF"/>
        <w:snapToGrid w:val="0"/>
        <w:spacing w:line="360" w:lineRule="auto"/>
        <w:ind w:firstLine="360" w:firstLineChars="150"/>
        <w:rPr>
          <w:rFonts w:hint="default" w:ascii="宋体" w:hAnsi="宋体" w:eastAsia="宋体" w:cs="宋体"/>
          <w:color w:val="000000"/>
          <w:kern w:val="0"/>
          <w:sz w:val="24"/>
          <w:u w:val="single"/>
          <w:lang w:val="en-US" w:eastAsia="zh-CN"/>
        </w:rPr>
      </w:pPr>
      <w:r>
        <w:rPr>
          <w:rFonts w:hint="eastAsia" w:ascii="宋体" w:hAnsi="宋体" w:cs="宋体"/>
          <w:color w:val="000000"/>
          <w:kern w:val="0"/>
          <w:sz w:val="24"/>
        </w:rPr>
        <w:t>投标人名称（公章）:</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u w:val="single"/>
          <w:lang w:val="en-US" w:eastAsia="zh-CN"/>
        </w:rPr>
        <w:t xml:space="preserve">                         </w:t>
      </w:r>
    </w:p>
    <w:p>
      <w:pPr>
        <w:shd w:val="clear" w:color="auto" w:fill="FFFFFF"/>
        <w:snapToGrid w:val="0"/>
        <w:spacing w:line="360" w:lineRule="auto"/>
        <w:ind w:firstLine="360" w:firstLineChars="150"/>
        <w:rPr>
          <w:rFonts w:hint="eastAsia" w:ascii="宋体" w:hAnsi="宋体" w:cs="宋体"/>
          <w:color w:val="000000"/>
          <w:kern w:val="0"/>
          <w:sz w:val="24"/>
        </w:rPr>
      </w:pPr>
      <w:r>
        <w:rPr>
          <w:rFonts w:hint="eastAsia" w:ascii="宋体" w:hAnsi="宋体" w:cs="宋体"/>
          <w:color w:val="000000"/>
          <w:kern w:val="0"/>
          <w:sz w:val="24"/>
          <w:lang w:val="zh-CN"/>
        </w:rPr>
        <w:t>法定（授权）代表人（</w:t>
      </w:r>
      <w:r>
        <w:rPr>
          <w:rFonts w:hint="eastAsia" w:ascii="宋体" w:hAnsi="宋体" w:cs="宋体"/>
          <w:color w:val="000000"/>
          <w:kern w:val="0"/>
          <w:sz w:val="24"/>
        </w:rPr>
        <w:t>盖章或签字</w:t>
      </w:r>
      <w:r>
        <w:rPr>
          <w:rFonts w:hint="eastAsia" w:ascii="宋体" w:hAnsi="宋体" w:cs="宋体"/>
          <w:color w:val="000000"/>
          <w:kern w:val="0"/>
          <w:sz w:val="24"/>
          <w:lang w:val="zh-CN"/>
        </w:rPr>
        <w:t>）：</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360" w:firstLineChars="150"/>
        <w:rPr>
          <w:rFonts w:hint="eastAsia" w:ascii="宋体" w:hAnsi="宋体" w:cs="宋体"/>
          <w:color w:val="000000"/>
          <w:kern w:val="0"/>
          <w:sz w:val="24"/>
          <w:lang w:val="zh-CN"/>
        </w:rPr>
      </w:pPr>
      <w:r>
        <w:rPr>
          <w:rFonts w:hint="eastAsia" w:ascii="宋体" w:hAnsi="宋体" w:cs="宋体"/>
          <w:color w:val="000000"/>
          <w:kern w:val="0"/>
          <w:sz w:val="24"/>
          <w:lang w:val="zh-CN"/>
        </w:rPr>
        <w:t xml:space="preserve">日期：  </w:t>
      </w:r>
      <w:r>
        <w:rPr>
          <w:rFonts w:hint="eastAsia" w:ascii="宋体" w:hAnsi="宋体" w:cs="宋体"/>
          <w:color w:val="000000"/>
          <w:kern w:val="0"/>
          <w:sz w:val="24"/>
        </w:rPr>
        <w:t xml:space="preserve">  </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 xml:space="preserve">日  </w:t>
      </w:r>
    </w:p>
    <w:p>
      <w:p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376"/>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pStyle w:val="376"/>
        <w:tabs>
          <w:tab w:val="clear" w:pos="720"/>
        </w:tabs>
        <w:snapToGrid w:val="0"/>
        <w:spacing w:before="120" w:after="120"/>
        <w:ind w:firstLine="643"/>
        <w:outlineLvl w:val="9"/>
        <w:rPr>
          <w:rFonts w:ascii="仿宋_GB2312" w:hAnsi="宋体" w:eastAsia="仿宋_GB2312"/>
          <w:b w:val="0"/>
          <w:sz w:val="32"/>
          <w:szCs w:val="32"/>
        </w:rPr>
      </w:pPr>
    </w:p>
    <w:p>
      <w:pPr>
        <w:tabs>
          <w:tab w:val="left" w:pos="8085"/>
        </w:tabs>
        <w:spacing w:line="360" w:lineRule="auto"/>
        <w:jc w:val="center"/>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5"/>
        <w:numPr>
          <w:ilvl w:val="0"/>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5"/>
        <w:numPr>
          <w:ilvl w:val="0"/>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4"/>
        <w:pageBreakBefore/>
        <w:widowControl/>
        <w:spacing w:before="100" w:beforeAutospacing="1" w:after="100" w:afterAutospacing="1" w:line="360" w:lineRule="auto"/>
        <w:ind w:left="1290" w:firstLine="3092" w:firstLineChars="700"/>
        <w:rPr>
          <w:rFonts w:ascii="仿宋_GB2312" w:hAnsi="仿宋" w:eastAsia="仿宋_GB2312"/>
        </w:rPr>
      </w:pPr>
      <w:bookmarkStart w:id="503" w:name="_Toc465665161"/>
      <w:r>
        <w:rPr>
          <w:rFonts w:hint="eastAsia" w:ascii="仿宋_GB2312" w:hAnsi="仿宋" w:eastAsia="仿宋_GB2312"/>
        </w:rPr>
        <w:t>附件</w:t>
      </w:r>
      <w:bookmarkEnd w:id="503"/>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504" w:name="OLE_LINK14"/>
      <w:bookmarkStart w:id="505" w:name="OLE_LINK13"/>
      <w:r>
        <w:rPr>
          <w:rFonts w:hint="eastAsia" w:ascii="仿宋_GB2312" w:hAnsi="仿宋" w:eastAsia="仿宋_GB2312"/>
          <w:b/>
          <w:spacing w:val="6"/>
          <w:sz w:val="32"/>
          <w:szCs w:val="32"/>
        </w:rPr>
        <w:t>残疾人福利性单位声明函</w:t>
      </w:r>
    </w:p>
    <w:bookmarkEnd w:id="504"/>
    <w:bookmarkEnd w:id="505"/>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w:t>
      </w:r>
      <w:r>
        <w:rPr>
          <w:rFonts w:hint="eastAsia" w:ascii="仿宋_GB2312" w:hAnsi="仿宋" w:eastAsia="仿宋_GB2312"/>
          <w:sz w:val="24"/>
          <w:lang w:eastAsia="zh-CN"/>
        </w:rPr>
        <w:t>闲林街道综合养护项目</w:t>
      </w:r>
      <w:r>
        <w:rPr>
          <w:rFonts w:hint="eastAsia" w:ascii="仿宋_GB2312" w:hAnsi="仿宋" w:eastAsia="仿宋_GB2312"/>
          <w:sz w:val="24"/>
        </w:rPr>
        <w:t>：</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w:t>
      </w:r>
      <w:r>
        <w:rPr>
          <w:rFonts w:hint="eastAsia" w:ascii="仿宋_GB2312" w:hAnsi="仿宋" w:eastAsia="仿宋_GB2312" w:cs="仿宋_GB2312"/>
          <w:sz w:val="24"/>
          <w:lang w:eastAsia="zh-CN"/>
        </w:rPr>
        <w:t>闲林街道综合养护项目</w:t>
      </w:r>
      <w:r>
        <w:rPr>
          <w:rFonts w:hint="eastAsia" w:ascii="仿宋_GB2312" w:hAnsi="仿宋" w:eastAsia="仿宋_GB2312" w:cs="仿宋_GB2312"/>
          <w:sz w:val="24"/>
        </w:rPr>
        <w:t>）项目</w:t>
      </w:r>
      <w:r>
        <w:rPr>
          <w:rFonts w:hint="eastAsia" w:ascii="仿宋" w:hAnsi="仿宋" w:eastAsia="仿宋" w:cs="仿宋_GB2312"/>
          <w:sz w:val="24"/>
        </w:rPr>
        <w:t>【招标编号：（</w:t>
      </w:r>
      <w:r>
        <w:rPr>
          <w:rFonts w:hint="eastAsia" w:ascii="仿宋" w:hAnsi="仿宋" w:eastAsia="仿宋" w:cs="仿宋_GB2312"/>
          <w:sz w:val="24"/>
          <w:lang w:eastAsia="zh-CN"/>
        </w:rPr>
        <w:t>HZZHCG2022-0</w:t>
      </w:r>
      <w:r>
        <w:rPr>
          <w:rFonts w:hint="eastAsia" w:ascii="仿宋" w:hAnsi="仿宋" w:eastAsia="仿宋" w:cs="仿宋_GB2312"/>
          <w:sz w:val="24"/>
        </w:rPr>
        <w:t>）</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cs="Times New Roman"/>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Times New Roman"/>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w:t>
      </w:r>
      <w:r>
        <w:rPr>
          <w:rFonts w:hint="eastAsia" w:ascii="仿宋_GB2312" w:hAnsi="宋体" w:eastAsia="仿宋_GB2312"/>
          <w:sz w:val="24"/>
          <w:lang w:eastAsia="zh-CN"/>
        </w:rPr>
        <w:t>闲林街道综合养护项目</w:t>
      </w: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w:t>
      </w:r>
      <w:r>
        <w:rPr>
          <w:rFonts w:hint="eastAsia" w:ascii="仿宋_GB2312" w:hAnsi="宋体" w:eastAsia="仿宋_GB2312"/>
          <w:sz w:val="24"/>
          <w:lang w:eastAsia="zh-CN"/>
        </w:rPr>
        <w:t>闲林街道综合养护项目</w:t>
      </w: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lang w:val="en-US"/>
        </w:rPr>
      </w:pPr>
    </w:p>
    <w:p>
      <w:pPr>
        <w:spacing w:line="360" w:lineRule="auto"/>
        <w:ind w:right="420"/>
      </w:pPr>
    </w:p>
    <w:p>
      <w:pPr>
        <w:spacing w:line="360" w:lineRule="auto"/>
        <w:rPr>
          <w:rFonts w:ascii="仿宋" w:hAnsi="仿宋" w:eastAsia="仿宋"/>
          <w:bCs/>
          <w:sz w:val="24"/>
        </w:rPr>
      </w:pPr>
    </w:p>
    <w:p>
      <w:pPr>
        <w:pStyle w:val="32"/>
        <w:rPr>
          <w:rFonts w:ascii="仿宋" w:hAnsi="仿宋" w:eastAsia="仿宋"/>
          <w:bCs/>
          <w:sz w:val="24"/>
        </w:rPr>
      </w:pPr>
    </w:p>
    <w:p>
      <w:pPr>
        <w:rPr>
          <w:rFonts w:ascii="仿宋" w:hAnsi="仿宋" w:eastAsia="仿宋"/>
          <w:bCs/>
          <w:sz w:val="24"/>
        </w:rPr>
      </w:pPr>
    </w:p>
    <w:p>
      <w:pPr>
        <w:rPr>
          <w:rFonts w:hint="eastAsia" w:ascii="仿宋_GB2312" w:hAnsi="宋体" w:cs="宋体"/>
          <w:b/>
          <w:bCs/>
          <w:color w:val="auto"/>
          <w:kern w:val="0"/>
          <w:sz w:val="30"/>
          <w:szCs w:val="30"/>
          <w:highlight w:val="none"/>
        </w:rPr>
      </w:pPr>
      <w:r>
        <w:rPr>
          <w:rFonts w:hint="eastAsia" w:ascii="仿宋_GB2312" w:hAnsi="宋体" w:cs="宋体"/>
          <w:b/>
          <w:bCs/>
          <w:color w:val="auto"/>
          <w:kern w:val="0"/>
          <w:sz w:val="30"/>
          <w:szCs w:val="30"/>
          <w:highlight w:val="none"/>
        </w:rPr>
        <w:br w:type="page"/>
      </w:r>
    </w:p>
    <w:p>
      <w:pPr>
        <w:widowControl/>
        <w:adjustRightInd w:val="0"/>
        <w:snapToGrid w:val="0"/>
        <w:jc w:val="both"/>
        <w:rPr>
          <w:rFonts w:hint="eastAsia" w:ascii="仿宋_GB2312" w:hAnsi="宋体" w:cs="宋体"/>
          <w:b/>
          <w:bCs/>
          <w:color w:val="auto"/>
          <w:kern w:val="0"/>
          <w:sz w:val="30"/>
          <w:szCs w:val="30"/>
          <w:highlight w:val="none"/>
          <w:lang w:val="en-US" w:eastAsia="zh-CN"/>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widowControl/>
        <w:adjustRightInd w:val="0"/>
        <w:snapToGrid w:val="0"/>
        <w:jc w:val="both"/>
        <w:rPr>
          <w:rFonts w:hint="default" w:ascii="仿宋_GB2312" w:hAnsi="宋体" w:eastAsia="宋体" w:cs="宋体"/>
          <w:b/>
          <w:bCs/>
          <w:color w:val="auto"/>
          <w:kern w:val="0"/>
          <w:sz w:val="30"/>
          <w:szCs w:val="30"/>
          <w:highlight w:val="none"/>
          <w:lang w:val="en-US" w:eastAsia="zh-CN"/>
        </w:rPr>
      </w:pPr>
      <w:r>
        <w:rPr>
          <w:rFonts w:hint="eastAsia" w:ascii="仿宋_GB2312" w:hAnsi="宋体" w:cs="宋体"/>
          <w:b/>
          <w:bCs/>
          <w:color w:val="auto"/>
          <w:kern w:val="0"/>
          <w:sz w:val="30"/>
          <w:szCs w:val="30"/>
          <w:highlight w:val="none"/>
          <w:lang w:val="en-US" w:eastAsia="zh-CN"/>
        </w:rPr>
        <w:t>附表：</w:t>
      </w:r>
    </w:p>
    <w:p>
      <w:pPr>
        <w:widowControl/>
        <w:adjustRightInd w:val="0"/>
        <w:snapToGrid w:val="0"/>
        <w:jc w:val="center"/>
        <w:rPr>
          <w:rFonts w:hint="eastAsia" w:ascii="仿宋_GB2312" w:hAnsi="宋体" w:cs="宋体"/>
          <w:b/>
          <w:color w:val="auto"/>
          <w:kern w:val="0"/>
          <w:sz w:val="30"/>
          <w:szCs w:val="30"/>
          <w:highlight w:val="none"/>
        </w:rPr>
      </w:pPr>
      <w:r>
        <w:rPr>
          <w:rFonts w:hint="eastAsia" w:ascii="仿宋_GB2312" w:hAnsi="宋体" w:cs="宋体"/>
          <w:b/>
          <w:bCs/>
          <w:color w:val="auto"/>
          <w:kern w:val="0"/>
          <w:sz w:val="30"/>
          <w:szCs w:val="30"/>
          <w:highlight w:val="none"/>
        </w:rPr>
        <w:t>余杭区</w:t>
      </w:r>
      <w:r>
        <w:rPr>
          <w:rFonts w:hint="eastAsia" w:ascii="仿宋_GB2312" w:hAnsi="宋体" w:cs="宋体"/>
          <w:b/>
          <w:bCs/>
          <w:color w:val="auto"/>
          <w:kern w:val="0"/>
          <w:sz w:val="30"/>
          <w:szCs w:val="30"/>
          <w:highlight w:val="none"/>
          <w:lang w:val="en-US" w:eastAsia="zh-CN"/>
        </w:rPr>
        <w:t>闲林</w:t>
      </w:r>
      <w:r>
        <w:rPr>
          <w:rFonts w:hint="eastAsia" w:ascii="仿宋_GB2312" w:hAnsi="宋体" w:cs="宋体"/>
          <w:b/>
          <w:bCs/>
          <w:color w:val="auto"/>
          <w:kern w:val="0"/>
          <w:sz w:val="30"/>
          <w:szCs w:val="30"/>
          <w:highlight w:val="none"/>
        </w:rPr>
        <w:t>街道城市道路保洁分类管理考核评分标准</w:t>
      </w:r>
    </w:p>
    <w:tbl>
      <w:tblPr>
        <w:tblStyle w:val="60"/>
        <w:tblW w:w="14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26"/>
        <w:gridCol w:w="1778"/>
        <w:gridCol w:w="614"/>
        <w:gridCol w:w="9502"/>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 w:hRule="atLeast"/>
          <w:tblHeader/>
          <w:jc w:val="center"/>
        </w:trPr>
        <w:tc>
          <w:tcPr>
            <w:tcW w:w="1434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40" w:lineRule="exact"/>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一、月度</w:t>
            </w:r>
            <w:r>
              <w:rPr>
                <w:rFonts w:hint="eastAsia" w:ascii="宋体" w:hAnsi="宋体" w:eastAsia="宋体" w:cs="宋体"/>
                <w:b/>
                <w:color w:val="000000"/>
                <w:sz w:val="21"/>
                <w:szCs w:val="21"/>
                <w:lang w:eastAsia="zh-CN"/>
              </w:rPr>
              <w:t>现场考核</w:t>
            </w:r>
            <w:r>
              <w:rPr>
                <w:rFonts w:hint="eastAsia" w:ascii="宋体" w:hAnsi="宋体" w:eastAsia="宋体" w:cs="宋体"/>
                <w:b/>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 w:hRule="atLeast"/>
          <w:tblHeader/>
          <w:jc w:val="center"/>
        </w:trPr>
        <w:tc>
          <w:tcPr>
            <w:tcW w:w="3004"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项目（内容）</w:t>
            </w: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序号</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评分标准</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226"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道路</w:t>
            </w:r>
            <w:r>
              <w:rPr>
                <w:rFonts w:hint="eastAsia" w:ascii="宋体" w:hAnsi="宋体" w:eastAsia="宋体" w:cs="宋体"/>
                <w:color w:val="000000"/>
                <w:kern w:val="0"/>
                <w:sz w:val="21"/>
                <w:szCs w:val="21"/>
                <w:lang w:eastAsia="zh-CN"/>
              </w:rPr>
              <w:t>清洁度</w:t>
            </w:r>
          </w:p>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rPr>
              <w:t>70分</w:t>
            </w:r>
          </w:p>
        </w:tc>
        <w:tc>
          <w:tcPr>
            <w:tcW w:w="1778" w:type="dxa"/>
            <w:vMerge w:val="restart"/>
            <w:tcBorders>
              <w:top w:val="single" w:color="000000" w:sz="8" w:space="0"/>
              <w:left w:val="single" w:color="000000" w:sz="8" w:space="0"/>
              <w:right w:val="single" w:color="000000" w:sz="8" w:space="0"/>
            </w:tcBorders>
            <w:shd w:val="clear" w:color="auto" w:fill="FFFFFF"/>
            <w:vAlign w:val="center"/>
          </w:tcPr>
          <w:p>
            <w:pPr>
              <w:widowControl/>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杂物</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有色垃圾</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10分</w:t>
            </w:r>
            <w:r>
              <w:rPr>
                <w:rFonts w:hint="eastAsia" w:ascii="宋体" w:hAnsi="宋体" w:eastAsia="宋体" w:cs="宋体"/>
                <w:color w:val="000000"/>
                <w:kern w:val="0"/>
                <w:sz w:val="21"/>
                <w:szCs w:val="21"/>
                <w:lang w:eastAsia="zh-CN"/>
              </w:rPr>
              <w:t>）</w:t>
            </w:r>
          </w:p>
          <w:p>
            <w:pPr>
              <w:widowControl/>
              <w:jc w:val="both"/>
              <w:textAlignment w:val="center"/>
              <w:rPr>
                <w:rFonts w:hint="eastAsia" w:ascii="宋体" w:hAnsi="宋体" w:eastAsia="宋体" w:cs="宋体"/>
                <w:color w:val="000000"/>
                <w:sz w:val="21"/>
                <w:szCs w:val="21"/>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pacing w:val="-11"/>
                <w:sz w:val="21"/>
                <w:szCs w:val="21"/>
              </w:rPr>
            </w:pPr>
            <w:r>
              <w:rPr>
                <w:rFonts w:hint="eastAsia" w:ascii="宋体" w:hAnsi="宋体" w:eastAsia="宋体" w:cs="宋体"/>
                <w:color w:val="000000"/>
                <w:spacing w:val="-11"/>
                <w:kern w:val="0"/>
                <w:sz w:val="21"/>
                <w:szCs w:val="21"/>
              </w:rPr>
              <w:t>人行道板间、人行道各类井盖间等缝隙有高出道板缝隙的杂草（景观道路单列），扣0.5分/处。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2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continue"/>
            <w:tcBorders>
              <w:left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路面垃圾（杂物）≤3个，扣</w:t>
            </w:r>
            <w:r>
              <w:rPr>
                <w:rFonts w:hint="eastAsia" w:ascii="宋体" w:hAnsi="宋体" w:eastAsia="宋体" w:cs="宋体"/>
                <w:color w:val="000000"/>
                <w:kern w:val="0"/>
                <w:sz w:val="21"/>
                <w:szCs w:val="21"/>
                <w:lang w:val="en-US" w:eastAsia="zh-CN"/>
              </w:rPr>
              <w:t>0.3</w:t>
            </w:r>
            <w:r>
              <w:rPr>
                <w:rFonts w:hint="eastAsia" w:ascii="宋体" w:hAnsi="宋体" w:eastAsia="宋体" w:cs="宋体"/>
                <w:color w:val="000000"/>
                <w:kern w:val="0"/>
                <w:sz w:val="21"/>
                <w:szCs w:val="21"/>
              </w:rPr>
              <w:t>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2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continue"/>
            <w:tcBorders>
              <w:left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路面垃圾（杂物）＜5个，扣</w:t>
            </w:r>
            <w:r>
              <w:rPr>
                <w:rFonts w:hint="eastAsia" w:ascii="宋体" w:hAnsi="宋体" w:eastAsia="宋体" w:cs="宋体"/>
                <w:color w:val="000000"/>
                <w:kern w:val="0"/>
                <w:sz w:val="21"/>
                <w:szCs w:val="21"/>
                <w:lang w:val="en-US" w:eastAsia="zh-CN"/>
              </w:rPr>
              <w:t>0.5</w:t>
            </w:r>
            <w:r>
              <w:rPr>
                <w:rFonts w:hint="eastAsia" w:ascii="宋体" w:hAnsi="宋体" w:eastAsia="宋体" w:cs="宋体"/>
                <w:color w:val="000000"/>
                <w:kern w:val="0"/>
                <w:sz w:val="21"/>
                <w:szCs w:val="21"/>
              </w:rPr>
              <w:t>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2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continue"/>
            <w:tcBorders>
              <w:left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路面垃圾（杂物）≥5个，扣1</w:t>
            </w:r>
            <w:r>
              <w:rPr>
                <w:rFonts w:hint="eastAsia" w:ascii="宋体" w:hAnsi="宋体" w:eastAsia="宋体" w:cs="宋体"/>
                <w:color w:val="000000"/>
                <w:kern w:val="0"/>
                <w:sz w:val="21"/>
                <w:szCs w:val="21"/>
                <w:lang w:eastAsia="zh-CN"/>
              </w:rPr>
              <w:t>分</w:t>
            </w:r>
            <w:r>
              <w:rPr>
                <w:rFonts w:hint="eastAsia" w:ascii="宋体" w:hAnsi="宋体" w:eastAsia="宋体" w:cs="宋体"/>
                <w:color w:val="000000"/>
                <w:kern w:val="0"/>
                <w:sz w:val="21"/>
                <w:szCs w:val="21"/>
              </w:rPr>
              <w:t>/处。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2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continue"/>
            <w:tcBorders>
              <w:left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有暴露垃圾堆（面积≥0.5㎡），扣2分/处。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2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continue"/>
            <w:tcBorders>
              <w:left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树圈有垃圾（杂物），烟蒂≧3个，扣0.5分/处。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5" w:hRule="atLeast"/>
          <w:jc w:val="center"/>
        </w:trPr>
        <w:tc>
          <w:tcPr>
            <w:tcW w:w="12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continue"/>
            <w:tcBorders>
              <w:left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道路路面烟蒂≧4个/200米，街巷路面烟蒂≧6个/200米。超过1个，扣0.1分/处；超过100%，扣0.5分/处；超过200%，扣</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6" w:hRule="atLeast"/>
          <w:jc w:val="center"/>
        </w:trPr>
        <w:tc>
          <w:tcPr>
            <w:tcW w:w="12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continue"/>
            <w:tcBorders>
              <w:left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道路（人行道）绿地内垃圾(杂物)≤3个，扣0.</w:t>
            </w: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jc w:val="center"/>
        </w:trPr>
        <w:tc>
          <w:tcPr>
            <w:tcW w:w="12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continue"/>
            <w:tcBorders>
              <w:left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道路（人行道）绿地内垃圾(杂物)＜5个，扣</w:t>
            </w:r>
            <w:r>
              <w:rPr>
                <w:rFonts w:hint="eastAsia" w:ascii="宋体" w:hAnsi="宋体" w:eastAsia="宋体" w:cs="宋体"/>
                <w:color w:val="000000"/>
                <w:kern w:val="0"/>
                <w:sz w:val="21"/>
                <w:szCs w:val="21"/>
                <w:lang w:val="en-US" w:eastAsia="zh-CN"/>
              </w:rPr>
              <w:t>0.5</w:t>
            </w:r>
            <w:r>
              <w:rPr>
                <w:rFonts w:hint="eastAsia" w:ascii="宋体" w:hAnsi="宋体" w:eastAsia="宋体" w:cs="宋体"/>
                <w:color w:val="000000"/>
                <w:kern w:val="0"/>
                <w:sz w:val="21"/>
                <w:szCs w:val="21"/>
              </w:rPr>
              <w:t>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3" w:hRule="atLeast"/>
          <w:jc w:val="center"/>
        </w:trPr>
        <w:tc>
          <w:tcPr>
            <w:tcW w:w="12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continue"/>
            <w:tcBorders>
              <w:left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1.10</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道路（人行道）绿地内垃圾(杂物)≥5个，扣1分/处。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3" w:hRule="atLeast"/>
          <w:jc w:val="center"/>
        </w:trPr>
        <w:tc>
          <w:tcPr>
            <w:tcW w:w="12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continue"/>
            <w:tcBorders>
              <w:left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1.11</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道路（人行道）绿地内有暴露垃圾堆（面积≥0.5㎡），扣2分/处。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2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continue"/>
            <w:tcBorders>
              <w:left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1.12</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人行道板间、人行道各类井盖间等缝隙有垃圾（杂物），扣</w:t>
            </w:r>
            <w:r>
              <w:rPr>
                <w:rFonts w:hint="eastAsia" w:ascii="宋体" w:hAnsi="宋体" w:eastAsia="宋体" w:cs="宋体"/>
                <w:color w:val="000000"/>
                <w:kern w:val="0"/>
                <w:sz w:val="21"/>
                <w:szCs w:val="21"/>
                <w:lang w:val="en-US" w:eastAsia="zh-CN"/>
              </w:rPr>
              <w:t>0.5</w:t>
            </w:r>
            <w:r>
              <w:rPr>
                <w:rFonts w:hint="eastAsia" w:ascii="宋体" w:hAnsi="宋体" w:eastAsia="宋体" w:cs="宋体"/>
                <w:color w:val="000000"/>
                <w:kern w:val="0"/>
                <w:sz w:val="21"/>
                <w:szCs w:val="21"/>
              </w:rPr>
              <w:t>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6" w:hRule="atLeast"/>
          <w:jc w:val="center"/>
        </w:trPr>
        <w:tc>
          <w:tcPr>
            <w:tcW w:w="12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rPr>
              <w:t>污水污渍</w:t>
            </w:r>
            <w:r>
              <w:rPr>
                <w:rFonts w:hint="eastAsia" w:ascii="宋体" w:hAnsi="宋体" w:eastAsia="宋体" w:cs="宋体"/>
                <w:color w:val="000000"/>
                <w:kern w:val="0"/>
                <w:sz w:val="21"/>
                <w:szCs w:val="21"/>
                <w:lang w:val="en-US" w:eastAsia="zh-CN"/>
              </w:rPr>
              <w:t>（7分）</w:t>
            </w: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1.1</w:t>
            </w:r>
            <w:r>
              <w:rPr>
                <w:rFonts w:hint="eastAsia" w:ascii="宋体" w:hAnsi="宋体" w:eastAsia="宋体" w:cs="宋体"/>
                <w:color w:val="000000"/>
                <w:kern w:val="0"/>
                <w:sz w:val="21"/>
                <w:szCs w:val="21"/>
                <w:lang w:val="en-US" w:eastAsia="zh-CN"/>
              </w:rPr>
              <w:t>3</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机动车道、非机动车道、人行道（含店前道路）路面油污、污渍＜1㎡，扣1分/处。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8" w:hRule="atLeast"/>
          <w:jc w:val="center"/>
        </w:trPr>
        <w:tc>
          <w:tcPr>
            <w:tcW w:w="12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1.1</w:t>
            </w:r>
            <w:r>
              <w:rPr>
                <w:rFonts w:hint="eastAsia" w:ascii="宋体" w:hAnsi="宋体" w:eastAsia="宋体" w:cs="宋体"/>
                <w:color w:val="000000"/>
                <w:kern w:val="0"/>
                <w:sz w:val="21"/>
                <w:szCs w:val="21"/>
                <w:lang w:val="en-US" w:eastAsia="zh-CN"/>
              </w:rPr>
              <w:t>4</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机动车道、非机动车道、人行道（含店前道路）路面油污、污渍≥1㎡，扣</w:t>
            </w: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1.1</w:t>
            </w:r>
            <w:r>
              <w:rPr>
                <w:rFonts w:hint="eastAsia" w:ascii="宋体" w:hAnsi="宋体" w:eastAsia="宋体" w:cs="宋体"/>
                <w:color w:val="000000"/>
                <w:kern w:val="0"/>
                <w:sz w:val="21"/>
                <w:szCs w:val="21"/>
                <w:lang w:val="en-US" w:eastAsia="zh-CN"/>
              </w:rPr>
              <w:t>5</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生活污水污染路面＜1㎡，扣1分/处。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1.1</w:t>
            </w:r>
            <w:r>
              <w:rPr>
                <w:rFonts w:hint="eastAsia" w:ascii="宋体" w:hAnsi="宋体" w:eastAsia="宋体" w:cs="宋体"/>
                <w:color w:val="000000"/>
                <w:kern w:val="0"/>
                <w:sz w:val="21"/>
                <w:szCs w:val="21"/>
                <w:lang w:val="en-US" w:eastAsia="zh-CN"/>
              </w:rPr>
              <w:t>6</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生活污水污染路面≥1㎡，扣2分/处。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226"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eastAsia="宋体" w:cs="宋体"/>
                <w:color w:val="000000"/>
                <w:kern w:val="0"/>
                <w:sz w:val="21"/>
                <w:szCs w:val="21"/>
              </w:rPr>
            </w:pPr>
          </w:p>
          <w:p>
            <w:pPr>
              <w:widowControl/>
              <w:jc w:val="center"/>
              <w:textAlignment w:val="center"/>
              <w:rPr>
                <w:rFonts w:hint="eastAsia" w:ascii="宋体" w:hAnsi="宋体" w:eastAsia="宋体" w:cs="宋体"/>
                <w:color w:val="000000"/>
                <w:kern w:val="0"/>
                <w:sz w:val="21"/>
                <w:szCs w:val="21"/>
              </w:rPr>
            </w:pPr>
          </w:p>
          <w:p>
            <w:pPr>
              <w:widowControl/>
              <w:jc w:val="center"/>
              <w:textAlignment w:val="center"/>
              <w:rPr>
                <w:rFonts w:hint="eastAsia" w:ascii="宋体" w:hAnsi="宋体" w:eastAsia="宋体" w:cs="宋体"/>
                <w:color w:val="000000"/>
                <w:kern w:val="0"/>
                <w:sz w:val="21"/>
                <w:szCs w:val="21"/>
              </w:rPr>
            </w:pPr>
          </w:p>
          <w:p>
            <w:pPr>
              <w:widowControl/>
              <w:jc w:val="center"/>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道路</w:t>
            </w:r>
            <w:r>
              <w:rPr>
                <w:rFonts w:hint="eastAsia" w:ascii="宋体" w:hAnsi="宋体" w:eastAsia="宋体" w:cs="宋体"/>
                <w:color w:val="000000"/>
                <w:kern w:val="0"/>
                <w:sz w:val="21"/>
                <w:szCs w:val="21"/>
                <w:lang w:eastAsia="zh-CN"/>
              </w:rPr>
              <w:t>清洁度</w:t>
            </w:r>
          </w:p>
          <w:p>
            <w:pPr>
              <w:widowControl/>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70分</w:t>
            </w:r>
          </w:p>
          <w:p>
            <w:pPr>
              <w:widowControl/>
              <w:jc w:val="center"/>
              <w:textAlignment w:val="center"/>
              <w:rPr>
                <w:rFonts w:hint="eastAsia" w:ascii="宋体" w:hAnsi="宋体" w:eastAsia="宋体" w:cs="宋体"/>
                <w:color w:val="000000"/>
                <w:kern w:val="0"/>
                <w:sz w:val="21"/>
                <w:szCs w:val="21"/>
                <w:lang w:val="en-US" w:eastAsia="zh-CN"/>
              </w:rPr>
            </w:pPr>
          </w:p>
          <w:p>
            <w:pPr>
              <w:widowControl/>
              <w:jc w:val="center"/>
              <w:textAlignment w:val="center"/>
              <w:rPr>
                <w:rFonts w:hint="eastAsia" w:ascii="宋体" w:hAnsi="宋体" w:eastAsia="宋体" w:cs="宋体"/>
                <w:color w:val="000000"/>
                <w:kern w:val="0"/>
                <w:sz w:val="21"/>
                <w:szCs w:val="21"/>
                <w:lang w:val="en-US" w:eastAsia="zh-CN"/>
              </w:rPr>
            </w:pPr>
          </w:p>
          <w:p>
            <w:pPr>
              <w:widowControl/>
              <w:jc w:val="center"/>
              <w:textAlignment w:val="center"/>
              <w:rPr>
                <w:rFonts w:hint="eastAsia" w:ascii="宋体" w:hAnsi="宋体" w:eastAsia="宋体" w:cs="宋体"/>
                <w:color w:val="000000"/>
                <w:kern w:val="0"/>
                <w:sz w:val="21"/>
                <w:szCs w:val="21"/>
                <w:lang w:val="en-US" w:eastAsia="zh-CN"/>
              </w:rPr>
            </w:pPr>
          </w:p>
          <w:p>
            <w:pPr>
              <w:widowControl/>
              <w:jc w:val="center"/>
              <w:textAlignment w:val="center"/>
              <w:rPr>
                <w:rFonts w:hint="eastAsia" w:ascii="宋体" w:hAnsi="宋体" w:eastAsia="宋体" w:cs="宋体"/>
                <w:color w:val="000000"/>
                <w:kern w:val="0"/>
                <w:sz w:val="21"/>
                <w:szCs w:val="21"/>
                <w:lang w:val="en-US" w:eastAsia="zh-CN"/>
              </w:rPr>
            </w:pPr>
          </w:p>
          <w:p>
            <w:pPr>
              <w:widowControl/>
              <w:jc w:val="center"/>
              <w:textAlignment w:val="center"/>
              <w:rPr>
                <w:rFonts w:hint="eastAsia" w:ascii="宋体" w:hAnsi="宋体" w:eastAsia="宋体" w:cs="宋体"/>
                <w:color w:val="000000"/>
                <w:kern w:val="0"/>
                <w:sz w:val="21"/>
                <w:szCs w:val="21"/>
                <w:lang w:val="en-US" w:eastAsia="zh-CN"/>
              </w:rPr>
            </w:pPr>
          </w:p>
          <w:p>
            <w:pPr>
              <w:widowControl/>
              <w:jc w:val="center"/>
              <w:textAlignment w:val="center"/>
              <w:rPr>
                <w:rFonts w:hint="eastAsia" w:ascii="宋体" w:hAnsi="宋体" w:eastAsia="宋体" w:cs="宋体"/>
                <w:color w:val="000000"/>
                <w:kern w:val="0"/>
                <w:sz w:val="21"/>
                <w:szCs w:val="21"/>
                <w:lang w:val="en-US" w:eastAsia="zh-CN"/>
              </w:rPr>
            </w:pPr>
          </w:p>
          <w:p>
            <w:pPr>
              <w:widowControl/>
              <w:jc w:val="center"/>
              <w:textAlignment w:val="center"/>
              <w:rPr>
                <w:rFonts w:hint="eastAsia" w:ascii="宋体" w:hAnsi="宋体" w:eastAsia="宋体" w:cs="宋体"/>
                <w:color w:val="000000"/>
                <w:kern w:val="0"/>
                <w:sz w:val="21"/>
                <w:szCs w:val="21"/>
                <w:lang w:val="en-US" w:eastAsia="zh-CN"/>
              </w:rPr>
            </w:pPr>
          </w:p>
          <w:p>
            <w:pPr>
              <w:widowControl/>
              <w:jc w:val="both"/>
              <w:textAlignment w:val="center"/>
              <w:rPr>
                <w:rFonts w:hint="eastAsia" w:ascii="宋体" w:hAnsi="宋体" w:eastAsia="宋体" w:cs="宋体"/>
                <w:color w:val="000000"/>
                <w:kern w:val="0"/>
                <w:sz w:val="21"/>
                <w:szCs w:val="21"/>
                <w:lang w:val="en-US" w:eastAsia="zh-CN"/>
              </w:rPr>
            </w:pPr>
          </w:p>
          <w:p>
            <w:pPr>
              <w:widowControl/>
              <w:jc w:val="center"/>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道路</w:t>
            </w:r>
            <w:r>
              <w:rPr>
                <w:rFonts w:hint="eastAsia" w:ascii="宋体" w:hAnsi="宋体" w:eastAsia="宋体" w:cs="宋体"/>
                <w:color w:val="000000"/>
                <w:kern w:val="0"/>
                <w:sz w:val="21"/>
                <w:szCs w:val="21"/>
                <w:lang w:eastAsia="zh-CN"/>
              </w:rPr>
              <w:t>清洁度</w:t>
            </w:r>
          </w:p>
          <w:p>
            <w:pPr>
              <w:widowControl/>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70分</w:t>
            </w:r>
          </w:p>
        </w:tc>
        <w:tc>
          <w:tcPr>
            <w:tcW w:w="177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rPr>
              <w:t>普扫</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10分</w:t>
            </w:r>
            <w:r>
              <w:rPr>
                <w:rFonts w:hint="eastAsia" w:ascii="宋体" w:hAnsi="宋体" w:eastAsia="宋体" w:cs="宋体"/>
                <w:color w:val="000000"/>
                <w:kern w:val="0"/>
                <w:sz w:val="21"/>
                <w:szCs w:val="21"/>
                <w:lang w:eastAsia="zh-CN"/>
              </w:rPr>
              <w:t>）</w:t>
            </w: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1.1</w:t>
            </w:r>
            <w:r>
              <w:rPr>
                <w:rFonts w:hint="eastAsia" w:ascii="宋体" w:hAnsi="宋体" w:eastAsia="宋体" w:cs="宋体"/>
                <w:color w:val="000000"/>
                <w:kern w:val="0"/>
                <w:sz w:val="21"/>
                <w:szCs w:val="21"/>
                <w:lang w:val="en-US" w:eastAsia="zh-CN"/>
              </w:rPr>
              <w:t>7</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未在规定时间内完成普扫（每条），扣</w:t>
            </w: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1.1</w:t>
            </w:r>
            <w:r>
              <w:rPr>
                <w:rFonts w:hint="eastAsia" w:ascii="宋体" w:hAnsi="宋体" w:eastAsia="宋体" w:cs="宋体"/>
                <w:color w:val="000000"/>
                <w:kern w:val="0"/>
                <w:sz w:val="21"/>
                <w:szCs w:val="21"/>
                <w:lang w:val="en-US" w:eastAsia="zh-CN"/>
              </w:rPr>
              <w:t>8</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未全路段普扫（每条），扣3分/处。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2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19</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机扫路面应干净,清扫后垃圾未吸净而有成条或小堆，扣</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2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1.2</w:t>
            </w:r>
            <w:r>
              <w:rPr>
                <w:rFonts w:hint="eastAsia" w:ascii="宋体" w:hAnsi="宋体" w:eastAsia="宋体" w:cs="宋体"/>
                <w:color w:val="000000"/>
                <w:kern w:val="0"/>
                <w:sz w:val="21"/>
                <w:szCs w:val="21"/>
                <w:lang w:val="en-US" w:eastAsia="zh-CN"/>
              </w:rPr>
              <w:t>0</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道路、人行道（含店前道路）漏扫，扣1分/处。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2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1.2</w:t>
            </w:r>
            <w:r>
              <w:rPr>
                <w:rFonts w:hint="eastAsia" w:ascii="宋体" w:hAnsi="宋体" w:eastAsia="宋体" w:cs="宋体"/>
                <w:color w:val="000000"/>
                <w:kern w:val="0"/>
                <w:sz w:val="21"/>
                <w:szCs w:val="21"/>
                <w:lang w:val="en-US" w:eastAsia="zh-CN"/>
              </w:rPr>
              <w:t>1</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垃圾归拢、归堆未清除，扣</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12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1.2</w:t>
            </w:r>
            <w:r>
              <w:rPr>
                <w:rFonts w:hint="eastAsia" w:ascii="宋体" w:hAnsi="宋体" w:eastAsia="宋体" w:cs="宋体"/>
                <w:color w:val="000000"/>
                <w:kern w:val="0"/>
                <w:sz w:val="21"/>
                <w:szCs w:val="21"/>
                <w:lang w:val="en-US" w:eastAsia="zh-CN"/>
              </w:rPr>
              <w:t>2</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清扫保洁时将垃圾扫入窨井、雨水井、河道、绿地、沟渠，扣3分/处。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3" w:hRule="atLeast"/>
          <w:jc w:val="center"/>
        </w:trPr>
        <w:tc>
          <w:tcPr>
            <w:tcW w:w="12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1.2</w:t>
            </w:r>
            <w:r>
              <w:rPr>
                <w:rFonts w:hint="eastAsia" w:ascii="宋体" w:hAnsi="宋体" w:eastAsia="宋体" w:cs="宋体"/>
                <w:color w:val="000000"/>
                <w:kern w:val="0"/>
                <w:sz w:val="21"/>
                <w:szCs w:val="21"/>
                <w:lang w:val="en-US" w:eastAsia="zh-CN"/>
              </w:rPr>
              <w:t>3</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垃圾未倾倒在规定地点或焚烧垃圾、树叶，扣</w:t>
            </w: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2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1.2</w:t>
            </w:r>
            <w:r>
              <w:rPr>
                <w:rFonts w:hint="eastAsia" w:ascii="宋体" w:hAnsi="宋体" w:eastAsia="宋体" w:cs="宋体"/>
                <w:color w:val="000000"/>
                <w:kern w:val="0"/>
                <w:sz w:val="21"/>
                <w:szCs w:val="21"/>
                <w:lang w:val="en-US" w:eastAsia="zh-CN"/>
              </w:rPr>
              <w:t>4</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落叶旺季（落叶景观道路除外）未及时清扫、转运、处理树叶，扣</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restart"/>
            <w:tcBorders>
              <w:top w:val="single" w:color="000000" w:sz="8" w:space="0"/>
              <w:left w:val="single" w:color="000000" w:sz="8" w:space="0"/>
              <w:right w:val="single" w:color="000000" w:sz="8" w:space="0"/>
            </w:tcBorders>
            <w:shd w:val="clear" w:color="auto" w:fill="FFFFFF"/>
            <w:vAlign w:val="center"/>
          </w:tcPr>
          <w:p>
            <w:pPr>
              <w:widowControl/>
              <w:ind w:firstLine="210" w:firstLineChars="100"/>
              <w:jc w:val="both"/>
              <w:textAlignment w:val="center"/>
              <w:rPr>
                <w:rFonts w:hint="eastAsia" w:ascii="宋体" w:hAnsi="宋体" w:eastAsia="宋体" w:cs="宋体"/>
                <w:color w:val="000000"/>
                <w:kern w:val="0"/>
                <w:sz w:val="21"/>
                <w:szCs w:val="21"/>
              </w:rPr>
            </w:pPr>
          </w:p>
          <w:p>
            <w:pPr>
              <w:widowControl/>
              <w:ind w:firstLine="210" w:firstLineChars="100"/>
              <w:jc w:val="both"/>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垃圾清运</w:t>
            </w:r>
          </w:p>
          <w:p>
            <w:pPr>
              <w:widowControl/>
              <w:ind w:firstLine="210" w:firstLineChars="100"/>
              <w:jc w:val="both"/>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（5分）</w:t>
            </w: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1.2</w:t>
            </w:r>
            <w:r>
              <w:rPr>
                <w:rFonts w:hint="eastAsia" w:ascii="宋体" w:hAnsi="宋体" w:eastAsia="宋体" w:cs="宋体"/>
                <w:color w:val="000000"/>
                <w:kern w:val="0"/>
                <w:sz w:val="21"/>
                <w:szCs w:val="21"/>
                <w:lang w:val="en-US" w:eastAsia="zh-CN"/>
              </w:rPr>
              <w:t>5</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路面果壳箱、垃圾桶垃圾未日产日清，扣</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continue"/>
            <w:tcBorders>
              <w:left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1.2</w:t>
            </w:r>
            <w:r>
              <w:rPr>
                <w:rFonts w:hint="eastAsia" w:ascii="宋体" w:hAnsi="宋体" w:eastAsia="宋体" w:cs="宋体"/>
                <w:color w:val="000000"/>
                <w:kern w:val="0"/>
                <w:sz w:val="21"/>
                <w:szCs w:val="21"/>
                <w:lang w:val="en-US" w:eastAsia="zh-CN"/>
              </w:rPr>
              <w:t>6</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垃圾超出果壳箱、垃圾桶投放口平面，扣</w:t>
            </w:r>
            <w:r>
              <w:rPr>
                <w:rFonts w:hint="eastAsia" w:ascii="宋体" w:hAnsi="宋体" w:eastAsia="宋体" w:cs="宋体"/>
                <w:color w:val="000000"/>
                <w:kern w:val="0"/>
                <w:sz w:val="21"/>
                <w:szCs w:val="21"/>
                <w:lang w:val="en-US" w:eastAsia="zh-CN"/>
              </w:rPr>
              <w:t>0.5</w:t>
            </w:r>
            <w:r>
              <w:rPr>
                <w:rFonts w:hint="eastAsia" w:ascii="宋体" w:hAnsi="宋体" w:eastAsia="宋体" w:cs="宋体"/>
                <w:color w:val="000000"/>
                <w:kern w:val="0"/>
                <w:sz w:val="21"/>
                <w:szCs w:val="21"/>
              </w:rPr>
              <w:t>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continue"/>
            <w:tcBorders>
              <w:left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27</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垃圾收集容器边有暴露垃圾，扣</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2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continue"/>
            <w:tcBorders>
              <w:left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28</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周边地面有垃圾污水，扣</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9" w:hRule="atLeast"/>
          <w:jc w:val="center"/>
        </w:trPr>
        <w:tc>
          <w:tcPr>
            <w:tcW w:w="12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continue"/>
            <w:tcBorders>
              <w:left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29</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垃圾清运小车将垃圾直接接触路面（或地面）进行转运，扣</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continue"/>
            <w:tcBorders>
              <w:left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1.3</w:t>
            </w:r>
            <w:r>
              <w:rPr>
                <w:rFonts w:hint="eastAsia" w:ascii="宋体" w:hAnsi="宋体" w:eastAsia="宋体" w:cs="宋体"/>
                <w:color w:val="000000"/>
                <w:kern w:val="0"/>
                <w:sz w:val="21"/>
                <w:szCs w:val="21"/>
                <w:lang w:val="en-US" w:eastAsia="zh-CN"/>
              </w:rPr>
              <w:t>0</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垃圾接驳时混装混运，扣</w:t>
            </w: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2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rPr>
              <w:t>积水</w:t>
            </w:r>
            <w:r>
              <w:rPr>
                <w:rFonts w:hint="eastAsia" w:ascii="宋体" w:hAnsi="宋体" w:eastAsia="宋体" w:cs="宋体"/>
                <w:color w:val="000000"/>
                <w:kern w:val="0"/>
                <w:sz w:val="21"/>
                <w:szCs w:val="21"/>
                <w:lang w:val="en-US" w:eastAsia="zh-CN"/>
              </w:rPr>
              <w:t>（5分）</w:t>
            </w: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1.3</w:t>
            </w:r>
            <w:r>
              <w:rPr>
                <w:rFonts w:hint="eastAsia" w:ascii="宋体" w:hAnsi="宋体" w:eastAsia="宋体" w:cs="宋体"/>
                <w:color w:val="000000"/>
                <w:kern w:val="0"/>
                <w:sz w:val="21"/>
                <w:szCs w:val="21"/>
                <w:lang w:val="en-US" w:eastAsia="zh-CN"/>
              </w:rPr>
              <w:t>1</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道路晴天积水＜3㎡，扣</w:t>
            </w:r>
            <w:r>
              <w:rPr>
                <w:rFonts w:hint="eastAsia" w:ascii="宋体" w:hAnsi="宋体" w:eastAsia="宋体" w:cs="宋体"/>
                <w:color w:val="000000"/>
                <w:kern w:val="0"/>
                <w:sz w:val="21"/>
                <w:szCs w:val="21"/>
                <w:lang w:val="en-US" w:eastAsia="zh-CN"/>
              </w:rPr>
              <w:t>0.5</w:t>
            </w:r>
            <w:r>
              <w:rPr>
                <w:rFonts w:hint="eastAsia" w:ascii="宋体" w:hAnsi="宋体" w:eastAsia="宋体" w:cs="宋体"/>
                <w:color w:val="000000"/>
                <w:kern w:val="0"/>
                <w:sz w:val="21"/>
                <w:szCs w:val="21"/>
              </w:rPr>
              <w:t>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2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1.3</w:t>
            </w:r>
            <w:r>
              <w:rPr>
                <w:rFonts w:hint="eastAsia" w:ascii="宋体" w:hAnsi="宋体" w:eastAsia="宋体" w:cs="宋体"/>
                <w:color w:val="000000"/>
                <w:kern w:val="0"/>
                <w:sz w:val="21"/>
                <w:szCs w:val="21"/>
                <w:lang w:val="en-US" w:eastAsia="zh-CN"/>
              </w:rPr>
              <w:t>2</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道路晴天积水≥3㎡，扣</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2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1.3</w:t>
            </w:r>
            <w:r>
              <w:rPr>
                <w:rFonts w:hint="eastAsia" w:ascii="宋体" w:hAnsi="宋体" w:eastAsia="宋体" w:cs="宋体"/>
                <w:color w:val="000000"/>
                <w:kern w:val="0"/>
                <w:sz w:val="21"/>
                <w:szCs w:val="21"/>
                <w:lang w:val="en-US" w:eastAsia="zh-CN"/>
              </w:rPr>
              <w:t>3</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冬季路面积水导致路面结冰，扣</w:t>
            </w: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3" w:hRule="atLeast"/>
          <w:jc w:val="center"/>
        </w:trPr>
        <w:tc>
          <w:tcPr>
            <w:tcW w:w="12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1.3</w:t>
            </w:r>
            <w:r>
              <w:rPr>
                <w:rFonts w:hint="eastAsia" w:ascii="宋体" w:hAnsi="宋体" w:eastAsia="宋体" w:cs="宋体"/>
                <w:color w:val="000000"/>
                <w:kern w:val="0"/>
                <w:sz w:val="21"/>
                <w:szCs w:val="21"/>
                <w:lang w:val="en-US" w:eastAsia="zh-CN"/>
              </w:rPr>
              <w:t>4</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冬季路面积水导致路面结冰，导致有责交通事故，扣</w:t>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26" w:type="dxa"/>
            <w:vMerge w:val="restart"/>
            <w:tcBorders>
              <w:top w:val="single" w:color="000000" w:sz="8" w:space="0"/>
              <w:left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rPr>
            </w:pPr>
          </w:p>
          <w:p>
            <w:pPr>
              <w:widowControl/>
              <w:jc w:val="both"/>
              <w:textAlignment w:val="center"/>
              <w:rPr>
                <w:rFonts w:hint="eastAsia" w:ascii="宋体" w:hAnsi="宋体" w:eastAsia="宋体" w:cs="宋体"/>
                <w:color w:val="000000"/>
                <w:kern w:val="0"/>
                <w:sz w:val="21"/>
                <w:szCs w:val="21"/>
              </w:rPr>
            </w:pPr>
          </w:p>
          <w:p>
            <w:pPr>
              <w:widowControl/>
              <w:jc w:val="both"/>
              <w:textAlignment w:val="center"/>
              <w:rPr>
                <w:rFonts w:hint="eastAsia" w:ascii="宋体" w:hAnsi="宋体" w:eastAsia="宋体" w:cs="宋体"/>
                <w:color w:val="000000"/>
                <w:kern w:val="0"/>
                <w:sz w:val="21"/>
                <w:szCs w:val="21"/>
              </w:rPr>
            </w:pPr>
          </w:p>
          <w:p>
            <w:pPr>
              <w:widowControl/>
              <w:jc w:val="both"/>
              <w:textAlignment w:val="center"/>
              <w:rPr>
                <w:rFonts w:hint="eastAsia" w:ascii="宋体" w:hAnsi="宋体" w:eastAsia="宋体" w:cs="宋体"/>
                <w:color w:val="000000"/>
                <w:kern w:val="0"/>
                <w:sz w:val="21"/>
                <w:szCs w:val="21"/>
              </w:rPr>
            </w:pPr>
          </w:p>
          <w:p>
            <w:pPr>
              <w:widowControl/>
              <w:jc w:val="both"/>
              <w:textAlignment w:val="center"/>
              <w:rPr>
                <w:rFonts w:hint="eastAsia" w:ascii="宋体" w:hAnsi="宋体" w:eastAsia="宋体" w:cs="宋体"/>
                <w:color w:val="000000"/>
                <w:kern w:val="0"/>
                <w:sz w:val="21"/>
                <w:szCs w:val="21"/>
              </w:rPr>
            </w:pPr>
          </w:p>
          <w:p>
            <w:pPr>
              <w:widowControl/>
              <w:jc w:val="both"/>
              <w:textAlignment w:val="center"/>
              <w:rPr>
                <w:rFonts w:hint="eastAsia" w:ascii="宋体" w:hAnsi="宋体" w:eastAsia="宋体" w:cs="宋体"/>
                <w:color w:val="000000"/>
                <w:kern w:val="0"/>
                <w:sz w:val="21"/>
                <w:szCs w:val="21"/>
              </w:rPr>
            </w:pPr>
          </w:p>
          <w:p>
            <w:pPr>
              <w:widowControl/>
              <w:jc w:val="both"/>
              <w:textAlignment w:val="center"/>
              <w:rPr>
                <w:rFonts w:hint="eastAsia" w:ascii="宋体" w:hAnsi="宋体" w:eastAsia="宋体" w:cs="宋体"/>
                <w:color w:val="000000"/>
                <w:kern w:val="0"/>
                <w:sz w:val="21"/>
                <w:szCs w:val="21"/>
              </w:rPr>
            </w:pPr>
          </w:p>
          <w:p>
            <w:pPr>
              <w:widowControl/>
              <w:jc w:val="both"/>
              <w:textAlignment w:val="center"/>
              <w:rPr>
                <w:rFonts w:hint="eastAsia" w:ascii="宋体" w:hAnsi="宋体" w:eastAsia="宋体" w:cs="宋体"/>
                <w:color w:val="000000"/>
                <w:kern w:val="0"/>
                <w:sz w:val="21"/>
                <w:szCs w:val="21"/>
              </w:rPr>
            </w:pPr>
          </w:p>
          <w:p>
            <w:pPr>
              <w:widowControl/>
              <w:jc w:val="center"/>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道路</w:t>
            </w:r>
            <w:r>
              <w:rPr>
                <w:rFonts w:hint="eastAsia" w:ascii="宋体" w:hAnsi="宋体" w:eastAsia="宋体" w:cs="宋体"/>
                <w:color w:val="000000"/>
                <w:kern w:val="0"/>
                <w:sz w:val="21"/>
                <w:szCs w:val="21"/>
                <w:lang w:eastAsia="zh-CN"/>
              </w:rPr>
              <w:t>清洁度</w:t>
            </w:r>
          </w:p>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70分</w:t>
            </w:r>
          </w:p>
          <w:p>
            <w:pPr>
              <w:widowControl/>
              <w:jc w:val="both"/>
              <w:textAlignment w:val="center"/>
              <w:rPr>
                <w:rFonts w:hint="eastAsia" w:ascii="宋体" w:hAnsi="宋体" w:eastAsia="宋体" w:cs="宋体"/>
                <w:color w:val="000000"/>
                <w:kern w:val="0"/>
                <w:sz w:val="21"/>
                <w:szCs w:val="21"/>
              </w:rPr>
            </w:pPr>
          </w:p>
          <w:p>
            <w:pPr>
              <w:widowControl/>
              <w:jc w:val="both"/>
              <w:textAlignment w:val="center"/>
              <w:rPr>
                <w:rFonts w:hint="eastAsia" w:ascii="宋体" w:hAnsi="宋体" w:eastAsia="宋体" w:cs="宋体"/>
                <w:color w:val="000000"/>
                <w:kern w:val="0"/>
                <w:sz w:val="21"/>
                <w:szCs w:val="21"/>
              </w:rPr>
            </w:pPr>
          </w:p>
          <w:p>
            <w:pPr>
              <w:widowControl/>
              <w:jc w:val="both"/>
              <w:textAlignment w:val="center"/>
              <w:rPr>
                <w:rFonts w:hint="eastAsia" w:ascii="宋体" w:hAnsi="宋体" w:eastAsia="宋体" w:cs="宋体"/>
                <w:color w:val="000000"/>
                <w:kern w:val="0"/>
                <w:sz w:val="21"/>
                <w:szCs w:val="21"/>
              </w:rPr>
            </w:pPr>
          </w:p>
          <w:p>
            <w:pPr>
              <w:widowControl/>
              <w:jc w:val="both"/>
              <w:textAlignment w:val="center"/>
              <w:rPr>
                <w:rFonts w:hint="eastAsia" w:ascii="宋体" w:hAnsi="宋体" w:eastAsia="宋体" w:cs="宋体"/>
                <w:color w:val="000000"/>
                <w:kern w:val="0"/>
                <w:sz w:val="21"/>
                <w:szCs w:val="21"/>
              </w:rPr>
            </w:pPr>
          </w:p>
          <w:p>
            <w:pPr>
              <w:widowControl/>
              <w:jc w:val="both"/>
              <w:textAlignment w:val="center"/>
              <w:rPr>
                <w:rFonts w:hint="eastAsia" w:ascii="宋体" w:hAnsi="宋体" w:eastAsia="宋体" w:cs="宋体"/>
                <w:color w:val="000000"/>
                <w:kern w:val="0"/>
                <w:sz w:val="21"/>
                <w:szCs w:val="21"/>
              </w:rPr>
            </w:pPr>
          </w:p>
          <w:p>
            <w:pPr>
              <w:widowControl/>
              <w:jc w:val="both"/>
              <w:textAlignment w:val="center"/>
              <w:rPr>
                <w:rFonts w:hint="eastAsia" w:ascii="宋体" w:hAnsi="宋体" w:eastAsia="宋体" w:cs="宋体"/>
                <w:color w:val="000000"/>
                <w:kern w:val="0"/>
                <w:sz w:val="21"/>
                <w:szCs w:val="21"/>
              </w:rPr>
            </w:pPr>
          </w:p>
          <w:p>
            <w:pPr>
              <w:widowControl/>
              <w:jc w:val="both"/>
              <w:textAlignment w:val="center"/>
              <w:rPr>
                <w:rFonts w:hint="eastAsia" w:ascii="宋体" w:hAnsi="宋体" w:eastAsia="宋体" w:cs="宋体"/>
                <w:color w:val="000000"/>
                <w:kern w:val="0"/>
                <w:sz w:val="21"/>
                <w:szCs w:val="21"/>
              </w:rPr>
            </w:pPr>
          </w:p>
          <w:p>
            <w:pPr>
              <w:widowControl/>
              <w:jc w:val="both"/>
              <w:textAlignment w:val="center"/>
              <w:rPr>
                <w:rFonts w:hint="eastAsia" w:ascii="宋体" w:hAnsi="宋体" w:eastAsia="宋体" w:cs="宋体"/>
                <w:color w:val="000000"/>
                <w:kern w:val="0"/>
                <w:sz w:val="21"/>
                <w:szCs w:val="21"/>
              </w:rPr>
            </w:pPr>
          </w:p>
          <w:p>
            <w:pPr>
              <w:widowControl/>
              <w:jc w:val="both"/>
              <w:textAlignment w:val="center"/>
              <w:rPr>
                <w:rFonts w:hint="eastAsia" w:ascii="宋体" w:hAnsi="宋体" w:eastAsia="宋体" w:cs="宋体"/>
                <w:color w:val="000000"/>
                <w:kern w:val="0"/>
                <w:sz w:val="21"/>
                <w:szCs w:val="21"/>
              </w:rPr>
            </w:pPr>
          </w:p>
          <w:p>
            <w:pPr>
              <w:widowControl/>
              <w:jc w:val="both"/>
              <w:textAlignment w:val="center"/>
              <w:rPr>
                <w:rFonts w:hint="eastAsia" w:ascii="宋体" w:hAnsi="宋体" w:eastAsia="宋体" w:cs="宋体"/>
                <w:color w:val="000000"/>
                <w:kern w:val="0"/>
                <w:sz w:val="21"/>
                <w:szCs w:val="21"/>
              </w:rPr>
            </w:pPr>
          </w:p>
          <w:p>
            <w:pPr>
              <w:widowControl/>
              <w:jc w:val="both"/>
              <w:textAlignment w:val="center"/>
              <w:rPr>
                <w:rFonts w:hint="eastAsia" w:ascii="宋体" w:hAnsi="宋体" w:eastAsia="宋体" w:cs="宋体"/>
                <w:color w:val="000000"/>
                <w:kern w:val="0"/>
                <w:sz w:val="21"/>
                <w:szCs w:val="21"/>
              </w:rPr>
            </w:pPr>
          </w:p>
          <w:p>
            <w:pPr>
              <w:widowControl/>
              <w:jc w:val="center"/>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道路</w:t>
            </w:r>
            <w:r>
              <w:rPr>
                <w:rFonts w:hint="eastAsia" w:ascii="宋体" w:hAnsi="宋体" w:eastAsia="宋体" w:cs="宋体"/>
                <w:color w:val="000000"/>
                <w:kern w:val="0"/>
                <w:sz w:val="21"/>
                <w:szCs w:val="21"/>
                <w:lang w:eastAsia="zh-CN"/>
              </w:rPr>
              <w:t>清洁度</w:t>
            </w:r>
          </w:p>
          <w:p>
            <w:pPr>
              <w:widowControl/>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70分</w:t>
            </w:r>
          </w:p>
          <w:p>
            <w:pPr>
              <w:jc w:val="center"/>
              <w:textAlignment w:val="top"/>
              <w:rPr>
                <w:rFonts w:hint="eastAsia" w:ascii="宋体" w:hAnsi="宋体" w:eastAsia="宋体" w:cs="宋体"/>
                <w:sz w:val="21"/>
                <w:szCs w:val="21"/>
                <w:lang w:val="en-US" w:eastAsia="zh-CN" w:bidi="ar-SA"/>
              </w:rPr>
            </w:pPr>
          </w:p>
        </w:tc>
        <w:tc>
          <w:tcPr>
            <w:tcW w:w="177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rPr>
            </w:pPr>
          </w:p>
          <w:p>
            <w:pPr>
              <w:widowControl/>
              <w:jc w:val="both"/>
              <w:textAlignment w:val="center"/>
              <w:rPr>
                <w:rFonts w:hint="eastAsia" w:ascii="宋体" w:hAnsi="宋体" w:eastAsia="宋体" w:cs="宋体"/>
                <w:color w:val="000000"/>
                <w:kern w:val="0"/>
                <w:sz w:val="21"/>
                <w:szCs w:val="21"/>
              </w:rPr>
            </w:pPr>
          </w:p>
          <w:p>
            <w:pPr>
              <w:widowControl/>
              <w:jc w:val="both"/>
              <w:textAlignment w:val="center"/>
              <w:rPr>
                <w:rFonts w:hint="eastAsia" w:ascii="宋体" w:hAnsi="宋体" w:eastAsia="宋体" w:cs="宋体"/>
                <w:color w:val="000000"/>
                <w:kern w:val="0"/>
                <w:sz w:val="21"/>
                <w:szCs w:val="21"/>
              </w:rPr>
            </w:pPr>
          </w:p>
          <w:p>
            <w:pPr>
              <w:widowControl/>
              <w:jc w:val="both"/>
              <w:textAlignment w:val="center"/>
              <w:rPr>
                <w:rFonts w:hint="eastAsia" w:ascii="宋体" w:hAnsi="宋体" w:eastAsia="宋体" w:cs="宋体"/>
                <w:color w:val="000000"/>
                <w:kern w:val="0"/>
                <w:sz w:val="21"/>
                <w:szCs w:val="21"/>
              </w:rPr>
            </w:pPr>
          </w:p>
          <w:p>
            <w:pPr>
              <w:widowControl/>
              <w:jc w:val="both"/>
              <w:textAlignment w:val="center"/>
              <w:rPr>
                <w:rFonts w:hint="eastAsia" w:ascii="宋体" w:hAnsi="宋体" w:eastAsia="宋体" w:cs="宋体"/>
                <w:color w:val="000000"/>
                <w:kern w:val="0"/>
                <w:sz w:val="21"/>
                <w:szCs w:val="21"/>
              </w:rPr>
            </w:pPr>
          </w:p>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积尘积泥</w:t>
            </w:r>
          </w:p>
          <w:p>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10分</w:t>
            </w:r>
            <w:r>
              <w:rPr>
                <w:rFonts w:hint="eastAsia" w:ascii="宋体" w:hAnsi="宋体" w:eastAsia="宋体" w:cs="宋体"/>
                <w:color w:val="000000"/>
                <w:kern w:val="0"/>
                <w:sz w:val="21"/>
                <w:szCs w:val="21"/>
                <w:lang w:eastAsia="zh-CN"/>
              </w:rPr>
              <w:t>）</w:t>
            </w: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35</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雨水井沟眼积泥（嵌石），扣1分/处。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1226" w:type="dxa"/>
            <w:vMerge w:val="continue"/>
            <w:tcBorders>
              <w:left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36</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道路路面积尘≧8克/平方米，街巷路面积尘≧10克/平方米。超10%，扣</w:t>
            </w:r>
            <w:r>
              <w:rPr>
                <w:rFonts w:hint="eastAsia" w:ascii="宋体" w:hAnsi="宋体" w:eastAsia="宋体" w:cs="宋体"/>
                <w:color w:val="000000"/>
                <w:kern w:val="0"/>
                <w:sz w:val="21"/>
                <w:szCs w:val="21"/>
                <w:lang w:val="en-US" w:eastAsia="zh-CN"/>
              </w:rPr>
              <w:t>0.5</w:t>
            </w:r>
            <w:r>
              <w:rPr>
                <w:rFonts w:hint="eastAsia" w:ascii="宋体" w:hAnsi="宋体" w:eastAsia="宋体" w:cs="宋体"/>
                <w:color w:val="000000"/>
                <w:kern w:val="0"/>
                <w:sz w:val="21"/>
                <w:szCs w:val="21"/>
              </w:rPr>
              <w:t>分/处；超过50%，扣</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26" w:type="dxa"/>
            <w:vMerge w:val="continue"/>
            <w:tcBorders>
              <w:left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37</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道路积泥（沙石）长度＜5米，扣1分/处。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26" w:type="dxa"/>
            <w:vMerge w:val="continue"/>
            <w:tcBorders>
              <w:left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38</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道路积泥（沙石）长度＜10，扣2分/处。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26" w:type="dxa"/>
            <w:vMerge w:val="continue"/>
            <w:tcBorders>
              <w:left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39</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道路积泥（沙石）长度＜20米，扣</w:t>
            </w: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1" w:hRule="atLeast"/>
          <w:jc w:val="center"/>
        </w:trPr>
        <w:tc>
          <w:tcPr>
            <w:tcW w:w="1226" w:type="dxa"/>
            <w:vMerge w:val="continue"/>
            <w:tcBorders>
              <w:left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40</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道路积泥（沙石）长度≥20米，扣4分/处。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26" w:type="dxa"/>
            <w:vMerge w:val="continue"/>
            <w:tcBorders>
              <w:left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1.4</w:t>
            </w:r>
            <w:r>
              <w:rPr>
                <w:rFonts w:hint="eastAsia" w:ascii="宋体" w:hAnsi="宋体" w:eastAsia="宋体" w:cs="宋体"/>
                <w:color w:val="000000"/>
                <w:kern w:val="0"/>
                <w:sz w:val="21"/>
                <w:szCs w:val="21"/>
                <w:lang w:val="en-US" w:eastAsia="zh-CN"/>
              </w:rPr>
              <w:t>1</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道路侧石积尘、积泥≤0.2cm，扣</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26" w:type="dxa"/>
            <w:vMerge w:val="continue"/>
            <w:tcBorders>
              <w:left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1.4</w:t>
            </w:r>
            <w:r>
              <w:rPr>
                <w:rFonts w:hint="eastAsia" w:ascii="宋体" w:hAnsi="宋体" w:eastAsia="宋体" w:cs="宋体"/>
                <w:color w:val="000000"/>
                <w:kern w:val="0"/>
                <w:sz w:val="21"/>
                <w:szCs w:val="21"/>
                <w:lang w:val="en-US" w:eastAsia="zh-CN"/>
              </w:rPr>
              <w:t>2</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0.5cm≥道路侧石积尘、积泥≥0.2cm，扣</w:t>
            </w: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26" w:type="dxa"/>
            <w:vMerge w:val="continue"/>
            <w:tcBorders>
              <w:left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1.4</w:t>
            </w:r>
            <w:r>
              <w:rPr>
                <w:rFonts w:hint="eastAsia" w:ascii="宋体" w:hAnsi="宋体" w:eastAsia="宋体" w:cs="宋体"/>
                <w:color w:val="000000"/>
                <w:kern w:val="0"/>
                <w:sz w:val="21"/>
                <w:szCs w:val="21"/>
                <w:lang w:val="en-US" w:eastAsia="zh-CN"/>
              </w:rPr>
              <w:t>3</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道路侧石积尘、积泥≥0.5cm，扣</w:t>
            </w: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26" w:type="dxa"/>
            <w:vMerge w:val="continue"/>
            <w:tcBorders>
              <w:left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1.4</w:t>
            </w:r>
            <w:r>
              <w:rPr>
                <w:rFonts w:hint="eastAsia" w:ascii="宋体" w:hAnsi="宋体" w:eastAsia="宋体" w:cs="宋体"/>
                <w:color w:val="000000"/>
                <w:kern w:val="0"/>
                <w:sz w:val="21"/>
                <w:szCs w:val="21"/>
                <w:lang w:val="en-US" w:eastAsia="zh-CN"/>
              </w:rPr>
              <w:t>4</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路面清洗质量不到位未见本色，扣</w:t>
            </w: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26" w:type="dxa"/>
            <w:vMerge w:val="continue"/>
            <w:tcBorders>
              <w:left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rPr>
            </w:pPr>
          </w:p>
          <w:p>
            <w:pPr>
              <w:widowControl/>
              <w:jc w:val="both"/>
              <w:textAlignment w:val="center"/>
              <w:rPr>
                <w:rFonts w:hint="eastAsia" w:ascii="宋体" w:hAnsi="宋体" w:eastAsia="宋体" w:cs="宋体"/>
                <w:color w:val="000000"/>
                <w:kern w:val="0"/>
                <w:sz w:val="21"/>
                <w:szCs w:val="21"/>
              </w:rPr>
            </w:pPr>
          </w:p>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环卫设施</w:t>
            </w:r>
          </w:p>
          <w:p>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8分</w:t>
            </w:r>
            <w:r>
              <w:rPr>
                <w:rFonts w:hint="eastAsia" w:ascii="宋体" w:hAnsi="宋体" w:eastAsia="宋体" w:cs="宋体"/>
                <w:color w:val="000000"/>
                <w:kern w:val="0"/>
                <w:sz w:val="21"/>
                <w:szCs w:val="21"/>
                <w:lang w:eastAsia="zh-CN"/>
              </w:rPr>
              <w:t>）</w:t>
            </w: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45</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果壳箱破损、垃圾桶破损，扣</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分/处。</w:t>
            </w:r>
          </w:p>
        </w:tc>
        <w:tc>
          <w:tcPr>
            <w:tcW w:w="122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破损及时上报，维修更换在1个工作日内，免去扣分。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3" w:hRule="atLeast"/>
          <w:jc w:val="center"/>
        </w:trPr>
        <w:tc>
          <w:tcPr>
            <w:tcW w:w="1226" w:type="dxa"/>
            <w:vMerge w:val="continue"/>
            <w:tcBorders>
              <w:left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46</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果壳箱油漆剥落（或严重褪色）、歪斜</w:t>
            </w:r>
            <w:r>
              <w:rPr>
                <w:rFonts w:hint="eastAsia" w:ascii="宋体" w:hAnsi="宋体" w:eastAsia="宋体" w:cs="宋体"/>
                <w:color w:val="000000"/>
                <w:kern w:val="0"/>
                <w:sz w:val="21"/>
                <w:szCs w:val="21"/>
                <w:lang w:eastAsia="zh-CN"/>
              </w:rPr>
              <w:t>等</w:t>
            </w:r>
            <w:r>
              <w:rPr>
                <w:rFonts w:hint="eastAsia" w:ascii="宋体" w:hAnsi="宋体" w:eastAsia="宋体" w:cs="宋体"/>
                <w:color w:val="000000"/>
                <w:kern w:val="0"/>
                <w:sz w:val="21"/>
                <w:szCs w:val="21"/>
              </w:rPr>
              <w:t>，扣</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分/处。</w:t>
            </w:r>
          </w:p>
        </w:tc>
        <w:tc>
          <w:tcPr>
            <w:tcW w:w="12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226" w:type="dxa"/>
            <w:vMerge w:val="continue"/>
            <w:tcBorders>
              <w:left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47</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桶盖未盖好</w:t>
            </w:r>
            <w:r>
              <w:rPr>
                <w:rFonts w:hint="eastAsia" w:ascii="宋体" w:hAnsi="宋体" w:eastAsia="宋体" w:cs="宋体"/>
                <w:color w:val="000000"/>
                <w:kern w:val="0"/>
                <w:sz w:val="21"/>
                <w:szCs w:val="21"/>
                <w:lang w:eastAsia="zh-CN"/>
              </w:rPr>
              <w:t>，垃</w:t>
            </w:r>
            <w:r>
              <w:rPr>
                <w:rFonts w:hint="eastAsia" w:ascii="宋体" w:hAnsi="宋体" w:eastAsia="宋体" w:cs="宋体"/>
                <w:color w:val="000000"/>
                <w:kern w:val="0"/>
                <w:sz w:val="21"/>
                <w:szCs w:val="21"/>
              </w:rPr>
              <w:t>圾房</w:t>
            </w:r>
            <w:r>
              <w:rPr>
                <w:rFonts w:hint="eastAsia" w:ascii="宋体" w:hAnsi="宋体" w:eastAsia="宋体" w:cs="宋体"/>
                <w:color w:val="000000"/>
                <w:kern w:val="0"/>
                <w:sz w:val="21"/>
                <w:szCs w:val="21"/>
                <w:lang w:eastAsia="zh-CN"/>
              </w:rPr>
              <w:t>、果壳箱</w:t>
            </w:r>
            <w:r>
              <w:rPr>
                <w:rFonts w:hint="eastAsia" w:ascii="宋体" w:hAnsi="宋体" w:eastAsia="宋体" w:cs="宋体"/>
                <w:color w:val="000000"/>
                <w:kern w:val="0"/>
                <w:sz w:val="21"/>
                <w:szCs w:val="21"/>
              </w:rPr>
              <w:t>门敞开未关闭</w:t>
            </w:r>
            <w:r>
              <w:rPr>
                <w:rFonts w:hint="eastAsia" w:ascii="宋体" w:hAnsi="宋体" w:eastAsia="宋体" w:cs="宋体"/>
                <w:color w:val="000000"/>
                <w:kern w:val="0"/>
                <w:sz w:val="21"/>
                <w:szCs w:val="21"/>
                <w:lang w:eastAsia="zh-CN"/>
              </w:rPr>
              <w:t>等</w:t>
            </w:r>
            <w:r>
              <w:rPr>
                <w:rFonts w:hint="eastAsia" w:ascii="宋体" w:hAnsi="宋体" w:eastAsia="宋体" w:cs="宋体"/>
                <w:color w:val="000000"/>
                <w:kern w:val="0"/>
                <w:sz w:val="21"/>
                <w:szCs w:val="21"/>
              </w:rPr>
              <w:t>，扣</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分/处。</w:t>
            </w:r>
          </w:p>
        </w:tc>
        <w:tc>
          <w:tcPr>
            <w:tcW w:w="12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226" w:type="dxa"/>
            <w:vMerge w:val="continue"/>
            <w:tcBorders>
              <w:left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48</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果壳箱(垃圾箱、桶）等垃圾收集容器清洗不到位，外观不洁有污垢，扣</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分/处。疫情期间按要求落实果壳箱、垃圾桶、垃圾房消杀工作，频次不到位的，扣1分/处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5" w:hRule="atLeast"/>
          <w:jc w:val="center"/>
        </w:trPr>
        <w:tc>
          <w:tcPr>
            <w:tcW w:w="1226" w:type="dxa"/>
            <w:vMerge w:val="continue"/>
            <w:tcBorders>
              <w:left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49</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pacing w:val="-11"/>
                <w:sz w:val="21"/>
                <w:szCs w:val="21"/>
              </w:rPr>
            </w:pPr>
            <w:r>
              <w:rPr>
                <w:rFonts w:hint="eastAsia" w:ascii="宋体" w:hAnsi="宋体" w:eastAsia="宋体" w:cs="宋体"/>
                <w:color w:val="000000"/>
                <w:spacing w:val="-11"/>
                <w:kern w:val="0"/>
                <w:sz w:val="21"/>
                <w:szCs w:val="21"/>
              </w:rPr>
              <w:t>环卫作业车辆外观不洁、积尘、破损、车身油漆剥落（剥落面积大于15cm×15cm）</w:t>
            </w:r>
            <w:r>
              <w:rPr>
                <w:rFonts w:hint="eastAsia" w:ascii="宋体" w:hAnsi="宋体" w:eastAsia="宋体" w:cs="宋体"/>
                <w:color w:val="000000"/>
                <w:spacing w:val="-11"/>
                <w:kern w:val="0"/>
                <w:sz w:val="21"/>
                <w:szCs w:val="21"/>
                <w:lang w:eastAsia="zh-CN"/>
              </w:rPr>
              <w:t>等</w:t>
            </w:r>
            <w:r>
              <w:rPr>
                <w:rFonts w:hint="eastAsia" w:ascii="宋体" w:hAnsi="宋体" w:eastAsia="宋体" w:cs="宋体"/>
                <w:color w:val="000000"/>
                <w:spacing w:val="-11"/>
                <w:kern w:val="0"/>
                <w:sz w:val="21"/>
                <w:szCs w:val="21"/>
              </w:rPr>
              <w:t>，扣</w:t>
            </w:r>
            <w:r>
              <w:rPr>
                <w:rFonts w:hint="eastAsia" w:ascii="宋体" w:hAnsi="宋体" w:eastAsia="宋体" w:cs="宋体"/>
                <w:color w:val="000000"/>
                <w:spacing w:val="-11"/>
                <w:kern w:val="0"/>
                <w:sz w:val="21"/>
                <w:szCs w:val="21"/>
                <w:lang w:val="en-US" w:eastAsia="zh-CN"/>
              </w:rPr>
              <w:t>2</w:t>
            </w:r>
            <w:r>
              <w:rPr>
                <w:rFonts w:hint="eastAsia" w:ascii="宋体" w:hAnsi="宋体" w:eastAsia="宋体" w:cs="宋体"/>
                <w:color w:val="000000"/>
                <w:spacing w:val="-11"/>
                <w:kern w:val="0"/>
                <w:sz w:val="21"/>
                <w:szCs w:val="21"/>
              </w:rPr>
              <w:t>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5" w:hRule="atLeast"/>
          <w:jc w:val="center"/>
        </w:trPr>
        <w:tc>
          <w:tcPr>
            <w:tcW w:w="1226" w:type="dxa"/>
            <w:vMerge w:val="continue"/>
            <w:tcBorders>
              <w:left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50</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发生垃圾抛洒滴漏污染路面，车厢外有吊挂垃圾、扫把外露，作业时车辆压盲道等问题（每发生1次），扣</w:t>
            </w: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分/处。环卫作业车辆违规停放人行道过夜，停放阻碍人行通过，扣</w:t>
            </w: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分</w:t>
            </w:r>
            <w:r>
              <w:rPr>
                <w:rFonts w:hint="eastAsia" w:ascii="宋体" w:hAnsi="宋体" w:eastAsia="宋体" w:cs="宋体"/>
                <w:color w:val="000000"/>
                <w:kern w:val="0"/>
                <w:sz w:val="21"/>
                <w:szCs w:val="21"/>
                <w:lang w:val="en-US" w:eastAsia="zh-CN"/>
              </w:rPr>
              <w:t>/处</w:t>
            </w:r>
            <w:r>
              <w:rPr>
                <w:rFonts w:hint="eastAsia" w:ascii="宋体" w:hAnsi="宋体" w:eastAsia="宋体" w:cs="宋体"/>
                <w:color w:val="000000"/>
                <w:kern w:val="0"/>
                <w:sz w:val="21"/>
                <w:szCs w:val="21"/>
              </w:rPr>
              <w:t>。</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226" w:type="dxa"/>
            <w:vMerge w:val="continue"/>
            <w:tcBorders>
              <w:left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rPr>
              <w:t>路面涂写</w:t>
            </w:r>
            <w:r>
              <w:rPr>
                <w:rFonts w:hint="eastAsia" w:ascii="宋体" w:hAnsi="宋体" w:eastAsia="宋体" w:cs="宋体"/>
                <w:color w:val="000000"/>
                <w:kern w:val="0"/>
                <w:sz w:val="21"/>
                <w:szCs w:val="21"/>
                <w:lang w:val="en-US" w:eastAsia="zh-CN"/>
              </w:rPr>
              <w:t>(5分）</w:t>
            </w: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1.5</w:t>
            </w:r>
            <w:r>
              <w:rPr>
                <w:rFonts w:hint="eastAsia" w:ascii="宋体" w:hAnsi="宋体" w:eastAsia="宋体" w:cs="宋体"/>
                <w:color w:val="000000"/>
                <w:kern w:val="0"/>
                <w:sz w:val="21"/>
                <w:szCs w:val="21"/>
                <w:lang w:val="en-US" w:eastAsia="zh-CN"/>
              </w:rPr>
              <w:t>1</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rPr>
              <w:t>道路两侧、机动车道、非机动车道、人行道、侧石</w:t>
            </w:r>
            <w:r>
              <w:rPr>
                <w:rFonts w:hint="eastAsia" w:ascii="宋体" w:hAnsi="宋体" w:eastAsia="宋体" w:cs="宋体"/>
                <w:color w:val="000000"/>
                <w:kern w:val="0"/>
                <w:sz w:val="21"/>
                <w:szCs w:val="21"/>
                <w:lang w:eastAsia="zh-CN"/>
              </w:rPr>
              <w:t>等</w:t>
            </w:r>
            <w:r>
              <w:rPr>
                <w:rFonts w:hint="eastAsia" w:ascii="宋体" w:hAnsi="宋体" w:eastAsia="宋体" w:cs="宋体"/>
                <w:color w:val="000000"/>
                <w:kern w:val="0"/>
                <w:sz w:val="21"/>
                <w:szCs w:val="21"/>
              </w:rPr>
              <w:t>有乱涂写招贴，扣1分/处。</w:t>
            </w:r>
            <w:r>
              <w:rPr>
                <w:rFonts w:hint="eastAsia" w:ascii="宋体" w:hAnsi="宋体" w:eastAsia="宋体" w:cs="宋体"/>
                <w:color w:val="000000"/>
                <w:kern w:val="0"/>
                <w:sz w:val="21"/>
                <w:szCs w:val="21"/>
                <w:lang w:eastAsia="zh-CN"/>
              </w:rPr>
              <w:t>（</w:t>
            </w:r>
            <w:r>
              <w:rPr>
                <w:rFonts w:hint="eastAsia" w:ascii="宋体" w:hAnsi="宋体" w:eastAsia="宋体" w:cs="宋体"/>
                <w:color w:val="000000"/>
                <w:sz w:val="21"/>
                <w:szCs w:val="21"/>
              </w:rPr>
              <w:t>道路、</w:t>
            </w:r>
            <w:r>
              <w:rPr>
                <w:rFonts w:hint="eastAsia" w:ascii="宋体" w:hAnsi="宋体" w:eastAsia="宋体" w:cs="宋体"/>
                <w:color w:val="000000"/>
                <w:kern w:val="0"/>
                <w:sz w:val="21"/>
                <w:szCs w:val="21"/>
              </w:rPr>
              <w:t>围墙、道路沿线设施（含一层建筑立面）等区域的“乱涂”、“乱张贴”等牛皮癣日常清理</w:t>
            </w:r>
            <w:r>
              <w:rPr>
                <w:rFonts w:hint="eastAsia" w:ascii="宋体" w:hAnsi="宋体" w:eastAsia="宋体" w:cs="宋体"/>
                <w:color w:val="000000"/>
                <w:kern w:val="0"/>
                <w:sz w:val="21"/>
                <w:szCs w:val="21"/>
                <w:lang w:eastAsia="zh-CN"/>
              </w:rPr>
              <w:t>范围）</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1226" w:type="dxa"/>
            <w:vMerge w:val="continue"/>
            <w:tcBorders>
              <w:left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restart"/>
            <w:tcBorders>
              <w:top w:val="single" w:color="000000" w:sz="8" w:space="0"/>
              <w:left w:val="single" w:color="000000" w:sz="8" w:space="0"/>
              <w:right w:val="single" w:color="000000" w:sz="8" w:space="0"/>
            </w:tcBorders>
            <w:shd w:val="clear" w:color="auto" w:fill="FFFFFF"/>
            <w:vAlign w:val="center"/>
          </w:tcPr>
          <w:p>
            <w:pPr>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交</w:t>
            </w:r>
            <w:r>
              <w:rPr>
                <w:rFonts w:hint="eastAsia" w:ascii="宋体" w:hAnsi="宋体" w:eastAsia="宋体" w:cs="宋体"/>
                <w:color w:val="000000"/>
                <w:sz w:val="21"/>
                <w:szCs w:val="21"/>
                <w:lang w:eastAsia="zh-CN"/>
              </w:rPr>
              <w:t>安设施和公交站台等道路附属设施</w:t>
            </w:r>
          </w:p>
          <w:p>
            <w:pPr>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（8分）</w:t>
            </w: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rPr>
              <w:t>1.52</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机非隔离栏（墩）、人行护栏有污渍、积尘＜10米，扣1分/处。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1226" w:type="dxa"/>
            <w:vMerge w:val="continue"/>
            <w:tcBorders>
              <w:left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continue"/>
            <w:tcBorders>
              <w:left w:val="single" w:color="000000" w:sz="8" w:space="0"/>
              <w:right w:val="single" w:color="000000" w:sz="8" w:space="0"/>
            </w:tcBorders>
            <w:shd w:val="clear" w:color="auto" w:fill="FFFFFF"/>
            <w:vAlign w:val="center"/>
          </w:tcPr>
          <w:p>
            <w:pPr>
              <w:jc w:val="both"/>
              <w:rPr>
                <w:rFonts w:hint="eastAsia" w:ascii="宋体" w:hAnsi="宋体" w:eastAsia="宋体" w:cs="宋体"/>
                <w:color w:val="000000"/>
                <w:sz w:val="21"/>
                <w:szCs w:val="21"/>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rPr>
              <w:t>1.53</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机非隔离栏（墩）、人行护栏有污渍、积尘≥10米，扣2分/处。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0" w:hRule="atLeast"/>
          <w:jc w:val="center"/>
        </w:trPr>
        <w:tc>
          <w:tcPr>
            <w:tcW w:w="1226" w:type="dxa"/>
            <w:vMerge w:val="continue"/>
            <w:tcBorders>
              <w:left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continue"/>
            <w:tcBorders>
              <w:left w:val="single" w:color="000000" w:sz="8" w:space="0"/>
              <w:right w:val="single" w:color="000000" w:sz="8" w:space="0"/>
            </w:tcBorders>
            <w:shd w:val="clear" w:color="auto" w:fill="FFFFFF"/>
            <w:vAlign w:val="center"/>
          </w:tcPr>
          <w:p>
            <w:pPr>
              <w:jc w:val="both"/>
              <w:rPr>
                <w:rFonts w:hint="eastAsia" w:ascii="宋体" w:hAnsi="宋体" w:eastAsia="宋体" w:cs="宋体"/>
                <w:color w:val="000000"/>
                <w:sz w:val="21"/>
                <w:szCs w:val="21"/>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rPr>
              <w:t>1.54</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信号灯（杆类2.2米以下保洁，下同）、标志杆、路灯杆清洗质量未达标，有污渍、积尘，扣1分/处。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5" w:hRule="atLeast"/>
          <w:jc w:val="center"/>
        </w:trPr>
        <w:tc>
          <w:tcPr>
            <w:tcW w:w="1226" w:type="dxa"/>
            <w:vMerge w:val="continue"/>
            <w:tcBorders>
              <w:left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c>
          <w:tcPr>
            <w:tcW w:w="1778" w:type="dxa"/>
            <w:vMerge w:val="continue"/>
            <w:tcBorders>
              <w:left w:val="single" w:color="000000" w:sz="8" w:space="0"/>
              <w:bottom w:val="single" w:color="000000" w:sz="8" w:space="0"/>
              <w:right w:val="single" w:color="000000" w:sz="8" w:space="0"/>
            </w:tcBorders>
            <w:shd w:val="clear" w:color="auto" w:fill="FFFFFF"/>
            <w:vAlign w:val="center"/>
          </w:tcPr>
          <w:p>
            <w:pPr>
              <w:jc w:val="both"/>
              <w:rPr>
                <w:rFonts w:hint="eastAsia" w:ascii="宋体" w:hAnsi="宋体" w:eastAsia="宋体" w:cs="宋体"/>
                <w:color w:val="000000"/>
                <w:sz w:val="21"/>
                <w:szCs w:val="21"/>
                <w:lang w:eastAsia="zh-CN"/>
              </w:rPr>
            </w:pP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1.55</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both"/>
              <w:rPr>
                <w:rFonts w:hint="eastAsia" w:ascii="宋体" w:hAnsi="宋体" w:eastAsia="宋体" w:cs="宋体"/>
                <w:color w:val="000000"/>
                <w:kern w:val="0"/>
                <w:sz w:val="21"/>
                <w:szCs w:val="21"/>
              </w:rPr>
            </w:pPr>
            <w:r>
              <w:rPr>
                <w:rFonts w:hint="eastAsia" w:ascii="宋体" w:hAnsi="宋体" w:eastAsia="宋体" w:cs="宋体"/>
                <w:color w:val="000000"/>
                <w:sz w:val="21"/>
                <w:szCs w:val="21"/>
                <w:lang w:eastAsia="zh-CN"/>
              </w:rPr>
              <w:t>公交站台等道路附属设施</w:t>
            </w:r>
            <w:r>
              <w:rPr>
                <w:rFonts w:hint="eastAsia" w:ascii="宋体" w:hAnsi="宋体" w:eastAsia="宋体" w:cs="宋体"/>
                <w:color w:val="000000"/>
                <w:kern w:val="0"/>
                <w:sz w:val="21"/>
                <w:szCs w:val="21"/>
              </w:rPr>
              <w:t>清洗质量未达标，有污渍、积尘，扣</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分/处。</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3" w:hRule="atLeast"/>
          <w:jc w:val="center"/>
        </w:trPr>
        <w:tc>
          <w:tcPr>
            <w:tcW w:w="1226" w:type="dxa"/>
            <w:vMerge w:val="continue"/>
            <w:tcBorders>
              <w:left w:val="single" w:color="000000" w:sz="8" w:space="0"/>
              <w:bottom w:val="single" w:color="000000" w:sz="8" w:space="0"/>
              <w:right w:val="single" w:color="000000" w:sz="8" w:space="0"/>
            </w:tcBorders>
            <w:shd w:val="clear" w:color="auto" w:fill="FFFFFF"/>
            <w:vAlign w:val="center"/>
          </w:tcPr>
          <w:p>
            <w:pPr>
              <w:jc w:val="center"/>
              <w:textAlignment w:val="top"/>
              <w:rPr>
                <w:rFonts w:hint="eastAsia" w:ascii="宋体" w:hAnsi="宋体" w:eastAsia="宋体" w:cs="宋体"/>
                <w:sz w:val="21"/>
                <w:szCs w:val="21"/>
                <w:lang w:val="en-US" w:eastAsia="zh-CN" w:bidi="ar-SA"/>
              </w:rPr>
            </w:pPr>
          </w:p>
        </w:tc>
        <w:tc>
          <w:tcPr>
            <w:tcW w:w="17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textAlignment w:val="top"/>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管养要求标准</w:t>
            </w:r>
          </w:p>
          <w:p>
            <w:pPr>
              <w:widowControl/>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（2分）</w:t>
            </w:r>
          </w:p>
        </w:tc>
        <w:tc>
          <w:tcPr>
            <w:tcW w:w="6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1.56</w:t>
            </w:r>
          </w:p>
        </w:tc>
        <w:tc>
          <w:tcPr>
            <w:tcW w:w="9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eastAsia="宋体" w:cs="宋体"/>
                <w:sz w:val="21"/>
                <w:szCs w:val="21"/>
                <w:lang w:val="en-US" w:eastAsia="zh-CN" w:bidi="ar-SA"/>
              </w:rPr>
            </w:pPr>
            <w:r>
              <w:rPr>
                <w:rFonts w:hint="eastAsia" w:ascii="宋体" w:hAnsi="宋体" w:eastAsia="宋体" w:cs="宋体"/>
                <w:color w:val="000000"/>
                <w:sz w:val="21"/>
                <w:szCs w:val="21"/>
              </w:rPr>
              <w:t>未按规定时间开放的，扣</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分/座；设施破损、未提供相应休憩、就餐、阅读等服务的每项扣</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分/座。</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eastAsia="宋体" w:cs="宋体"/>
                <w:color w:val="000000"/>
                <w:sz w:val="21"/>
                <w:szCs w:val="21"/>
                <w:lang w:val="en-US" w:eastAsia="zh-CN" w:bidi="ar-SA"/>
              </w:rPr>
            </w:pPr>
          </w:p>
        </w:tc>
      </w:tr>
    </w:tbl>
    <w:p>
      <w:pPr>
        <w:rPr>
          <w:rFonts w:hint="eastAsia" w:ascii="宋体" w:hAnsi="宋体" w:eastAsia="宋体" w:cs="宋体"/>
          <w:sz w:val="21"/>
          <w:szCs w:val="21"/>
        </w:rPr>
      </w:pPr>
    </w:p>
    <w:p>
      <w:pPr>
        <w:rPr>
          <w:rFonts w:hint="eastAsia" w:ascii="宋体" w:hAnsi="宋体" w:eastAsia="宋体" w:cs="宋体"/>
          <w:sz w:val="21"/>
          <w:szCs w:val="21"/>
        </w:rPr>
      </w:pPr>
    </w:p>
    <w:p>
      <w:pPr>
        <w:pStyle w:val="77"/>
        <w:rPr>
          <w:rFonts w:hint="eastAsia" w:ascii="宋体" w:hAnsi="宋体" w:eastAsia="宋体" w:cs="宋体"/>
          <w:sz w:val="21"/>
          <w:szCs w:val="21"/>
        </w:rPr>
      </w:pPr>
    </w:p>
    <w:p>
      <w:pPr>
        <w:pStyle w:val="77"/>
        <w:rPr>
          <w:rFonts w:hint="eastAsia" w:ascii="宋体" w:hAnsi="宋体" w:eastAsia="宋体" w:cs="宋体"/>
          <w:sz w:val="21"/>
          <w:szCs w:val="21"/>
        </w:rPr>
      </w:pPr>
    </w:p>
    <w:p>
      <w:pPr>
        <w:pStyle w:val="77"/>
        <w:rPr>
          <w:rFonts w:hint="eastAsia" w:ascii="宋体" w:hAnsi="宋体" w:eastAsia="宋体" w:cs="宋体"/>
          <w:sz w:val="21"/>
          <w:szCs w:val="21"/>
        </w:rPr>
      </w:pPr>
    </w:p>
    <w:tbl>
      <w:tblPr>
        <w:tblStyle w:val="60"/>
        <w:tblW w:w="14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56"/>
        <w:gridCol w:w="634"/>
        <w:gridCol w:w="11611"/>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5" w:hRule="atLeast"/>
          <w:tblHeader/>
          <w:jc w:val="center"/>
        </w:trPr>
        <w:tc>
          <w:tcPr>
            <w:tcW w:w="14117" w:type="dxa"/>
            <w:gridSpan w:val="4"/>
            <w:vAlign w:val="center"/>
          </w:tcPr>
          <w:p>
            <w:pPr>
              <w:widowControl/>
              <w:spacing w:line="340" w:lineRule="exact"/>
              <w:jc w:val="center"/>
              <w:textAlignment w:val="center"/>
              <w:rPr>
                <w:rFonts w:hint="eastAsia" w:ascii="宋体" w:hAnsi="宋体" w:eastAsia="宋体" w:cs="宋体"/>
                <w:b/>
                <w:sz w:val="21"/>
                <w:szCs w:val="21"/>
              </w:rPr>
            </w:pPr>
            <w:r>
              <w:rPr>
                <w:rFonts w:hint="eastAsia" w:ascii="宋体" w:hAnsi="宋体" w:eastAsia="宋体" w:cs="宋体"/>
                <w:b/>
                <w:sz w:val="21"/>
                <w:szCs w:val="21"/>
                <w:lang w:eastAsia="zh-CN"/>
              </w:rPr>
              <w:t>一</w:t>
            </w:r>
            <w:r>
              <w:rPr>
                <w:rFonts w:hint="eastAsia" w:ascii="宋体" w:hAnsi="宋体" w:eastAsia="宋体" w:cs="宋体"/>
                <w:b/>
                <w:sz w:val="21"/>
                <w:szCs w:val="21"/>
              </w:rPr>
              <w:t>、月度</w:t>
            </w:r>
            <w:r>
              <w:rPr>
                <w:rFonts w:hint="eastAsia" w:ascii="宋体" w:hAnsi="宋体" w:eastAsia="宋体" w:cs="宋体"/>
                <w:b/>
                <w:sz w:val="21"/>
                <w:szCs w:val="21"/>
                <w:lang w:eastAsia="zh-CN"/>
              </w:rPr>
              <w:t>现场考核</w:t>
            </w:r>
            <w:r>
              <w:rPr>
                <w:rFonts w:hint="eastAsia" w:ascii="宋体" w:hAnsi="宋体" w:eastAsia="宋体" w:cs="宋体"/>
                <w:b/>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5" w:hRule="atLeast"/>
          <w:tblHeader/>
          <w:jc w:val="center"/>
        </w:trPr>
        <w:tc>
          <w:tcPr>
            <w:tcW w:w="1256"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b/>
                <w:kern w:val="0"/>
                <w:sz w:val="21"/>
                <w:szCs w:val="21"/>
              </w:rPr>
              <w:t>项目（内容）</w:t>
            </w:r>
          </w:p>
        </w:tc>
        <w:tc>
          <w:tcPr>
            <w:tcW w:w="634"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b/>
                <w:kern w:val="0"/>
                <w:sz w:val="21"/>
                <w:szCs w:val="21"/>
              </w:rPr>
              <w:t>序号</w:t>
            </w:r>
          </w:p>
        </w:tc>
        <w:tc>
          <w:tcPr>
            <w:tcW w:w="11611"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b/>
                <w:kern w:val="0"/>
                <w:sz w:val="21"/>
                <w:szCs w:val="21"/>
              </w:rPr>
              <w:t>评分标准</w:t>
            </w:r>
          </w:p>
        </w:tc>
        <w:tc>
          <w:tcPr>
            <w:tcW w:w="616"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b/>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2" w:hRule="atLeast"/>
          <w:jc w:val="center"/>
        </w:trPr>
        <w:tc>
          <w:tcPr>
            <w:tcW w:w="1256" w:type="dxa"/>
            <w:vMerge w:val="restart"/>
            <w:vAlign w:val="center"/>
          </w:tcPr>
          <w:p>
            <w:pPr>
              <w:widowControl/>
              <w:jc w:val="center"/>
              <w:textAlignment w:val="center"/>
              <w:rPr>
                <w:rFonts w:hint="eastAsia" w:ascii="宋体" w:hAnsi="宋体" w:eastAsia="宋体" w:cs="宋体"/>
                <w:kern w:val="0"/>
                <w:sz w:val="21"/>
                <w:szCs w:val="21"/>
              </w:rPr>
            </w:pPr>
          </w:p>
          <w:p>
            <w:pPr>
              <w:widowControl/>
              <w:jc w:val="center"/>
              <w:textAlignment w:val="center"/>
              <w:rPr>
                <w:rFonts w:hint="eastAsia" w:ascii="宋体" w:hAnsi="宋体" w:eastAsia="宋体" w:cs="宋体"/>
                <w:kern w:val="0"/>
                <w:sz w:val="21"/>
                <w:szCs w:val="21"/>
              </w:rPr>
            </w:pPr>
          </w:p>
          <w:p>
            <w:pPr>
              <w:widowControl/>
              <w:jc w:val="center"/>
              <w:textAlignment w:val="center"/>
              <w:rPr>
                <w:rFonts w:hint="eastAsia" w:ascii="宋体" w:hAnsi="宋体" w:eastAsia="宋体" w:cs="宋体"/>
                <w:kern w:val="0"/>
                <w:sz w:val="21"/>
                <w:szCs w:val="21"/>
              </w:rPr>
            </w:pPr>
          </w:p>
          <w:p>
            <w:pPr>
              <w:widowControl/>
              <w:jc w:val="center"/>
              <w:textAlignment w:val="center"/>
              <w:rPr>
                <w:rFonts w:hint="eastAsia" w:ascii="宋体" w:hAnsi="宋体" w:eastAsia="宋体" w:cs="宋体"/>
                <w:kern w:val="0"/>
                <w:sz w:val="21"/>
                <w:szCs w:val="21"/>
              </w:rPr>
            </w:pPr>
          </w:p>
          <w:p>
            <w:pPr>
              <w:widowControl/>
              <w:jc w:val="both"/>
              <w:textAlignment w:val="center"/>
              <w:rPr>
                <w:rFonts w:hint="eastAsia" w:ascii="宋体" w:hAnsi="宋体" w:eastAsia="宋体" w:cs="宋体"/>
                <w:kern w:val="0"/>
                <w:sz w:val="21"/>
                <w:szCs w:val="21"/>
              </w:rPr>
            </w:pPr>
          </w:p>
          <w:p>
            <w:pPr>
              <w:widowControl/>
              <w:jc w:val="center"/>
              <w:textAlignment w:val="center"/>
              <w:rPr>
                <w:rFonts w:hint="eastAsia" w:ascii="宋体" w:hAnsi="宋体" w:eastAsia="宋体" w:cs="宋体"/>
                <w:kern w:val="0"/>
                <w:sz w:val="21"/>
                <w:szCs w:val="21"/>
              </w:rPr>
            </w:pPr>
          </w:p>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作业规范</w:t>
            </w:r>
          </w:p>
          <w:p>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30分</w:t>
            </w:r>
          </w:p>
          <w:p>
            <w:pPr>
              <w:widowControl/>
              <w:jc w:val="center"/>
              <w:textAlignment w:val="center"/>
              <w:rPr>
                <w:rFonts w:hint="eastAsia" w:ascii="宋体" w:hAnsi="宋体" w:eastAsia="宋体" w:cs="宋体"/>
                <w:kern w:val="0"/>
                <w:sz w:val="21"/>
                <w:szCs w:val="21"/>
              </w:rPr>
            </w:pPr>
          </w:p>
          <w:p>
            <w:pPr>
              <w:widowControl/>
              <w:jc w:val="center"/>
              <w:textAlignment w:val="center"/>
              <w:rPr>
                <w:rFonts w:hint="eastAsia" w:ascii="宋体" w:hAnsi="宋体" w:eastAsia="宋体" w:cs="宋体"/>
                <w:kern w:val="0"/>
                <w:sz w:val="21"/>
                <w:szCs w:val="21"/>
              </w:rPr>
            </w:pPr>
          </w:p>
          <w:p>
            <w:pPr>
              <w:widowControl/>
              <w:jc w:val="center"/>
              <w:textAlignment w:val="center"/>
              <w:rPr>
                <w:rFonts w:hint="eastAsia" w:ascii="宋体" w:hAnsi="宋体" w:eastAsia="宋体" w:cs="宋体"/>
                <w:kern w:val="0"/>
                <w:sz w:val="21"/>
                <w:szCs w:val="21"/>
              </w:rPr>
            </w:pPr>
          </w:p>
          <w:p>
            <w:pPr>
              <w:widowControl/>
              <w:jc w:val="center"/>
              <w:textAlignment w:val="center"/>
              <w:rPr>
                <w:rFonts w:hint="eastAsia" w:ascii="宋体" w:hAnsi="宋体" w:eastAsia="宋体" w:cs="宋体"/>
                <w:kern w:val="0"/>
                <w:sz w:val="21"/>
                <w:szCs w:val="21"/>
              </w:rPr>
            </w:pPr>
          </w:p>
          <w:p>
            <w:pPr>
              <w:widowControl/>
              <w:jc w:val="center"/>
              <w:textAlignment w:val="center"/>
              <w:rPr>
                <w:rFonts w:hint="eastAsia" w:ascii="宋体" w:hAnsi="宋体" w:eastAsia="宋体" w:cs="宋体"/>
                <w:kern w:val="0"/>
                <w:sz w:val="21"/>
                <w:szCs w:val="21"/>
              </w:rPr>
            </w:pPr>
          </w:p>
          <w:p>
            <w:pPr>
              <w:widowControl/>
              <w:jc w:val="center"/>
              <w:textAlignment w:val="center"/>
              <w:rPr>
                <w:rFonts w:hint="eastAsia" w:ascii="宋体" w:hAnsi="宋体" w:eastAsia="宋体" w:cs="宋体"/>
                <w:kern w:val="0"/>
                <w:sz w:val="21"/>
                <w:szCs w:val="21"/>
              </w:rPr>
            </w:pPr>
          </w:p>
          <w:p>
            <w:pPr>
              <w:widowControl/>
              <w:jc w:val="both"/>
              <w:textAlignment w:val="center"/>
              <w:rPr>
                <w:rFonts w:hint="eastAsia" w:ascii="宋体" w:hAnsi="宋体" w:eastAsia="宋体" w:cs="宋体"/>
                <w:kern w:val="0"/>
                <w:sz w:val="21"/>
                <w:szCs w:val="21"/>
              </w:rPr>
            </w:pPr>
          </w:p>
          <w:p>
            <w:pPr>
              <w:widowControl/>
              <w:jc w:val="both"/>
              <w:textAlignment w:val="center"/>
              <w:rPr>
                <w:rFonts w:hint="eastAsia" w:ascii="宋体" w:hAnsi="宋体" w:eastAsia="宋体" w:cs="宋体"/>
                <w:kern w:val="0"/>
                <w:sz w:val="21"/>
                <w:szCs w:val="21"/>
              </w:rPr>
            </w:pPr>
          </w:p>
          <w:p>
            <w:pPr>
              <w:widowControl/>
              <w:jc w:val="both"/>
              <w:textAlignment w:val="center"/>
              <w:rPr>
                <w:rFonts w:hint="eastAsia" w:ascii="宋体" w:hAnsi="宋体" w:eastAsia="宋体" w:cs="宋体"/>
                <w:kern w:val="0"/>
                <w:sz w:val="21"/>
                <w:szCs w:val="21"/>
              </w:rPr>
            </w:pPr>
          </w:p>
          <w:p>
            <w:pPr>
              <w:widowControl/>
              <w:jc w:val="both"/>
              <w:textAlignment w:val="center"/>
              <w:rPr>
                <w:rFonts w:hint="eastAsia" w:ascii="宋体" w:hAnsi="宋体" w:eastAsia="宋体" w:cs="宋体"/>
                <w:kern w:val="0"/>
                <w:sz w:val="21"/>
                <w:szCs w:val="21"/>
              </w:rPr>
            </w:pPr>
          </w:p>
          <w:p>
            <w:pPr>
              <w:widowControl/>
              <w:jc w:val="center"/>
              <w:textAlignment w:val="center"/>
              <w:rPr>
                <w:rFonts w:hint="eastAsia" w:ascii="宋体" w:hAnsi="宋体" w:eastAsia="宋体" w:cs="宋体"/>
                <w:kern w:val="0"/>
                <w:sz w:val="21"/>
                <w:szCs w:val="21"/>
              </w:rPr>
            </w:pPr>
          </w:p>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作业规范</w:t>
            </w:r>
          </w:p>
          <w:p>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30分</w:t>
            </w:r>
          </w:p>
        </w:tc>
        <w:tc>
          <w:tcPr>
            <w:tcW w:w="634"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1611" w:type="dxa"/>
            <w:vAlign w:val="center"/>
          </w:tcPr>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道路保洁时间未达到规定时间要求的（每条），扣5分/件。</w:t>
            </w:r>
          </w:p>
        </w:tc>
        <w:tc>
          <w:tcPr>
            <w:tcW w:w="616" w:type="dxa"/>
            <w:vAlign w:val="center"/>
          </w:tcPr>
          <w:p>
            <w:pPr>
              <w:widowControl/>
              <w:jc w:val="center"/>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jc w:val="center"/>
        </w:trPr>
        <w:tc>
          <w:tcPr>
            <w:tcW w:w="1256" w:type="dxa"/>
            <w:vMerge w:val="continue"/>
            <w:vAlign w:val="center"/>
          </w:tcPr>
          <w:p>
            <w:pPr>
              <w:widowControl/>
              <w:jc w:val="center"/>
              <w:textAlignment w:val="center"/>
              <w:rPr>
                <w:rFonts w:hint="eastAsia" w:ascii="宋体" w:hAnsi="宋体" w:eastAsia="宋体" w:cs="宋体"/>
                <w:kern w:val="0"/>
                <w:sz w:val="21"/>
                <w:szCs w:val="21"/>
              </w:rPr>
            </w:pPr>
          </w:p>
        </w:tc>
        <w:tc>
          <w:tcPr>
            <w:tcW w:w="634"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1611" w:type="dxa"/>
            <w:vAlign w:val="center"/>
          </w:tcPr>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首次普扫未落实扫路车清扫的，扣2分/件。</w:t>
            </w:r>
          </w:p>
        </w:tc>
        <w:tc>
          <w:tcPr>
            <w:tcW w:w="616" w:type="dxa"/>
            <w:vAlign w:val="center"/>
          </w:tcPr>
          <w:p>
            <w:pPr>
              <w:widowControl/>
              <w:jc w:val="center"/>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256" w:type="dxa"/>
            <w:vMerge w:val="continue"/>
            <w:vAlign w:val="center"/>
          </w:tcPr>
          <w:p>
            <w:pPr>
              <w:widowControl/>
              <w:jc w:val="center"/>
              <w:textAlignment w:val="center"/>
              <w:rPr>
                <w:rFonts w:hint="eastAsia" w:ascii="宋体" w:hAnsi="宋体" w:eastAsia="宋体" w:cs="宋体"/>
                <w:kern w:val="0"/>
                <w:sz w:val="21"/>
                <w:szCs w:val="21"/>
              </w:rPr>
            </w:pPr>
          </w:p>
        </w:tc>
        <w:tc>
          <w:tcPr>
            <w:tcW w:w="634"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1611" w:type="dxa"/>
            <w:vAlign w:val="center"/>
          </w:tcPr>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未按标准要求安排洒水、清洗作业的（高峰期、大雨期等</w:t>
            </w:r>
            <w:r>
              <w:rPr>
                <w:rFonts w:hint="eastAsia" w:ascii="宋体" w:hAnsi="宋体" w:eastAsia="宋体" w:cs="宋体"/>
                <w:kern w:val="0"/>
                <w:sz w:val="21"/>
                <w:szCs w:val="21"/>
                <w:lang w:eastAsia="zh-CN"/>
              </w:rPr>
              <w:t>除外</w:t>
            </w:r>
            <w:r>
              <w:rPr>
                <w:rFonts w:hint="eastAsia" w:ascii="宋体" w:hAnsi="宋体" w:eastAsia="宋体" w:cs="宋体"/>
                <w:kern w:val="0"/>
                <w:sz w:val="21"/>
                <w:szCs w:val="21"/>
              </w:rPr>
              <w:t>），扣2分/件。</w:t>
            </w:r>
          </w:p>
        </w:tc>
        <w:tc>
          <w:tcPr>
            <w:tcW w:w="616" w:type="dxa"/>
            <w:vAlign w:val="center"/>
          </w:tcPr>
          <w:p>
            <w:pPr>
              <w:widowControl/>
              <w:jc w:val="center"/>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jc w:val="center"/>
        </w:trPr>
        <w:tc>
          <w:tcPr>
            <w:tcW w:w="1256" w:type="dxa"/>
            <w:vMerge w:val="continue"/>
            <w:vAlign w:val="center"/>
          </w:tcPr>
          <w:p>
            <w:pPr>
              <w:widowControl/>
              <w:jc w:val="center"/>
              <w:textAlignment w:val="center"/>
              <w:rPr>
                <w:rFonts w:hint="eastAsia" w:ascii="宋体" w:hAnsi="宋体" w:eastAsia="宋体" w:cs="宋体"/>
                <w:kern w:val="0"/>
                <w:sz w:val="21"/>
                <w:szCs w:val="21"/>
              </w:rPr>
            </w:pPr>
          </w:p>
        </w:tc>
        <w:tc>
          <w:tcPr>
            <w:tcW w:w="634"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1611" w:type="dxa"/>
            <w:vAlign w:val="center"/>
          </w:tcPr>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洒水车未安装提示音乐音量调节装置或警示灯缺失、破损的，扣2分/件。</w:t>
            </w:r>
          </w:p>
        </w:tc>
        <w:tc>
          <w:tcPr>
            <w:tcW w:w="616" w:type="dxa"/>
            <w:vAlign w:val="center"/>
          </w:tcPr>
          <w:p>
            <w:pPr>
              <w:widowControl/>
              <w:jc w:val="center"/>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9" w:hRule="atLeast"/>
          <w:jc w:val="center"/>
        </w:trPr>
        <w:tc>
          <w:tcPr>
            <w:tcW w:w="1256" w:type="dxa"/>
            <w:vMerge w:val="continue"/>
            <w:vAlign w:val="center"/>
          </w:tcPr>
          <w:p>
            <w:pPr>
              <w:widowControl/>
              <w:jc w:val="center"/>
              <w:textAlignment w:val="center"/>
              <w:rPr>
                <w:rFonts w:hint="eastAsia" w:ascii="宋体" w:hAnsi="宋体" w:eastAsia="宋体" w:cs="宋体"/>
                <w:kern w:val="0"/>
                <w:sz w:val="21"/>
                <w:szCs w:val="21"/>
              </w:rPr>
            </w:pPr>
          </w:p>
        </w:tc>
        <w:tc>
          <w:tcPr>
            <w:tcW w:w="634"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1611" w:type="dxa"/>
            <w:vAlign w:val="center"/>
          </w:tcPr>
          <w:p>
            <w:pPr>
              <w:widowControl/>
              <w:jc w:val="left"/>
              <w:textAlignment w:val="center"/>
              <w:rPr>
                <w:rFonts w:hint="eastAsia" w:ascii="宋体" w:hAnsi="宋体" w:eastAsia="宋体" w:cs="宋体"/>
                <w:kern w:val="0"/>
                <w:sz w:val="21"/>
                <w:szCs w:val="21"/>
              </w:rPr>
            </w:pPr>
            <w:r>
              <w:rPr>
                <w:rFonts w:hint="eastAsia" w:ascii="宋体" w:hAnsi="宋体" w:eastAsia="宋体" w:cs="宋体"/>
                <w:color w:val="000000"/>
                <w:sz w:val="21"/>
                <w:szCs w:val="21"/>
              </w:rPr>
              <w:t>组织机械化清扫、洒水、清洗作业</w:t>
            </w:r>
            <w:r>
              <w:rPr>
                <w:rFonts w:hint="eastAsia" w:ascii="宋体" w:hAnsi="宋体" w:eastAsia="宋体" w:cs="宋体"/>
                <w:color w:val="000000"/>
                <w:sz w:val="21"/>
                <w:szCs w:val="21"/>
                <w:lang w:eastAsia="zh-CN"/>
              </w:rPr>
              <w:t>，</w:t>
            </w:r>
            <w:r>
              <w:rPr>
                <w:rFonts w:hint="eastAsia" w:ascii="宋体" w:hAnsi="宋体" w:eastAsia="宋体" w:cs="宋体"/>
                <w:kern w:val="0"/>
                <w:sz w:val="21"/>
                <w:szCs w:val="21"/>
              </w:rPr>
              <w:t>在22:00-7:00期间时仍播放提示音乐或未启用警示灯光的，</w:t>
            </w:r>
            <w:r>
              <w:rPr>
                <w:rFonts w:hint="eastAsia" w:ascii="宋体" w:hAnsi="宋体" w:eastAsia="宋体" w:cs="宋体"/>
                <w:color w:val="000000"/>
                <w:sz w:val="21"/>
                <w:szCs w:val="21"/>
                <w:lang w:eastAsia="zh-CN"/>
              </w:rPr>
              <w:t>未</w:t>
            </w:r>
            <w:r>
              <w:rPr>
                <w:rFonts w:hint="eastAsia" w:ascii="宋体" w:hAnsi="宋体" w:eastAsia="宋体" w:cs="宋体"/>
                <w:color w:val="000000"/>
                <w:sz w:val="21"/>
                <w:szCs w:val="21"/>
              </w:rPr>
              <w:t>避开交通高峰时段（7：00—9：00，16：30—18：30）</w:t>
            </w:r>
            <w:r>
              <w:rPr>
                <w:rFonts w:hint="eastAsia" w:ascii="宋体" w:hAnsi="宋体" w:eastAsia="宋体" w:cs="宋体"/>
                <w:color w:val="000000"/>
                <w:sz w:val="21"/>
                <w:szCs w:val="21"/>
                <w:lang w:eastAsia="zh-CN"/>
              </w:rPr>
              <w:t>，发生有责（保障任务等除外）投诉的，</w:t>
            </w:r>
            <w:r>
              <w:rPr>
                <w:rFonts w:hint="eastAsia" w:ascii="宋体" w:hAnsi="宋体" w:eastAsia="宋体" w:cs="宋体"/>
                <w:kern w:val="0"/>
                <w:sz w:val="21"/>
                <w:szCs w:val="21"/>
              </w:rPr>
              <w:t>扣2分/件。</w:t>
            </w:r>
          </w:p>
        </w:tc>
        <w:tc>
          <w:tcPr>
            <w:tcW w:w="616" w:type="dxa"/>
            <w:vAlign w:val="center"/>
          </w:tcPr>
          <w:p>
            <w:pPr>
              <w:widowControl/>
              <w:jc w:val="center"/>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256" w:type="dxa"/>
            <w:vMerge w:val="continue"/>
            <w:vAlign w:val="center"/>
          </w:tcPr>
          <w:p>
            <w:pPr>
              <w:widowControl/>
              <w:jc w:val="center"/>
              <w:textAlignment w:val="center"/>
              <w:rPr>
                <w:rFonts w:hint="eastAsia" w:ascii="宋体" w:hAnsi="宋体" w:eastAsia="宋体" w:cs="宋体"/>
                <w:kern w:val="0"/>
                <w:sz w:val="21"/>
                <w:szCs w:val="21"/>
              </w:rPr>
            </w:pPr>
          </w:p>
        </w:tc>
        <w:tc>
          <w:tcPr>
            <w:tcW w:w="634"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1611" w:type="dxa"/>
            <w:vAlign w:val="center"/>
          </w:tcPr>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作业车辆超过规定车速的，扣3分/件。</w:t>
            </w:r>
          </w:p>
        </w:tc>
        <w:tc>
          <w:tcPr>
            <w:tcW w:w="616" w:type="dxa"/>
            <w:vAlign w:val="center"/>
          </w:tcPr>
          <w:p>
            <w:pPr>
              <w:widowControl/>
              <w:jc w:val="center"/>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1" w:hRule="atLeast"/>
          <w:jc w:val="center"/>
        </w:trPr>
        <w:tc>
          <w:tcPr>
            <w:tcW w:w="1256" w:type="dxa"/>
            <w:vMerge w:val="continue"/>
            <w:vAlign w:val="center"/>
          </w:tcPr>
          <w:p>
            <w:pPr>
              <w:widowControl/>
              <w:jc w:val="center"/>
              <w:textAlignment w:val="center"/>
              <w:rPr>
                <w:rFonts w:hint="eastAsia" w:ascii="宋体" w:hAnsi="宋体" w:eastAsia="宋体" w:cs="宋体"/>
                <w:kern w:val="0"/>
                <w:sz w:val="21"/>
                <w:szCs w:val="21"/>
              </w:rPr>
            </w:pPr>
          </w:p>
        </w:tc>
        <w:tc>
          <w:tcPr>
            <w:tcW w:w="634"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1611" w:type="dxa"/>
            <w:vAlign w:val="center"/>
          </w:tcPr>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洒水时未避让行人发生有责投诉的，扣2分/件。</w:t>
            </w:r>
          </w:p>
        </w:tc>
        <w:tc>
          <w:tcPr>
            <w:tcW w:w="616" w:type="dxa"/>
            <w:vAlign w:val="center"/>
          </w:tcPr>
          <w:p>
            <w:pPr>
              <w:widowControl/>
              <w:jc w:val="center"/>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2" w:hRule="atLeast"/>
          <w:jc w:val="center"/>
        </w:trPr>
        <w:tc>
          <w:tcPr>
            <w:tcW w:w="1256" w:type="dxa"/>
            <w:vMerge w:val="continue"/>
            <w:vAlign w:val="center"/>
          </w:tcPr>
          <w:p>
            <w:pPr>
              <w:widowControl/>
              <w:jc w:val="center"/>
              <w:textAlignment w:val="center"/>
              <w:rPr>
                <w:rFonts w:hint="eastAsia" w:ascii="宋体" w:hAnsi="宋体" w:eastAsia="宋体" w:cs="宋体"/>
                <w:kern w:val="0"/>
                <w:sz w:val="21"/>
                <w:szCs w:val="21"/>
              </w:rPr>
            </w:pPr>
          </w:p>
        </w:tc>
        <w:tc>
          <w:tcPr>
            <w:tcW w:w="634"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1611" w:type="dxa"/>
            <w:vAlign w:val="center"/>
          </w:tcPr>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冬季2度及以下涉水作业使路面结冰发生有责投诉的，扣</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分/件。</w:t>
            </w:r>
          </w:p>
        </w:tc>
        <w:tc>
          <w:tcPr>
            <w:tcW w:w="616" w:type="dxa"/>
            <w:vAlign w:val="center"/>
          </w:tcPr>
          <w:p>
            <w:pPr>
              <w:widowControl/>
              <w:jc w:val="center"/>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6" w:hRule="atLeast"/>
          <w:jc w:val="center"/>
        </w:trPr>
        <w:tc>
          <w:tcPr>
            <w:tcW w:w="1256" w:type="dxa"/>
            <w:vMerge w:val="continue"/>
            <w:vAlign w:val="center"/>
          </w:tcPr>
          <w:p>
            <w:pPr>
              <w:widowControl/>
              <w:jc w:val="center"/>
              <w:textAlignment w:val="center"/>
              <w:rPr>
                <w:rFonts w:hint="eastAsia" w:ascii="宋体" w:hAnsi="宋体" w:eastAsia="宋体" w:cs="宋体"/>
                <w:kern w:val="0"/>
                <w:sz w:val="21"/>
                <w:szCs w:val="21"/>
              </w:rPr>
            </w:pPr>
          </w:p>
        </w:tc>
        <w:tc>
          <w:tcPr>
            <w:tcW w:w="634"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1611" w:type="dxa"/>
            <w:vAlign w:val="center"/>
          </w:tcPr>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冬季2度及以下涉水作业，导致有责交通事故的，扣10分/件。</w:t>
            </w:r>
          </w:p>
        </w:tc>
        <w:tc>
          <w:tcPr>
            <w:tcW w:w="616" w:type="dxa"/>
            <w:vAlign w:val="center"/>
          </w:tcPr>
          <w:p>
            <w:pPr>
              <w:widowControl/>
              <w:jc w:val="center"/>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9" w:hRule="atLeast"/>
          <w:jc w:val="center"/>
        </w:trPr>
        <w:tc>
          <w:tcPr>
            <w:tcW w:w="1256" w:type="dxa"/>
            <w:vMerge w:val="continue"/>
            <w:vAlign w:val="center"/>
          </w:tcPr>
          <w:p>
            <w:pPr>
              <w:widowControl/>
              <w:jc w:val="center"/>
              <w:textAlignment w:val="center"/>
              <w:rPr>
                <w:rFonts w:hint="eastAsia" w:ascii="宋体" w:hAnsi="宋体" w:eastAsia="宋体" w:cs="宋体"/>
                <w:kern w:val="0"/>
                <w:sz w:val="21"/>
                <w:szCs w:val="21"/>
              </w:rPr>
            </w:pPr>
          </w:p>
        </w:tc>
        <w:tc>
          <w:tcPr>
            <w:tcW w:w="634"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1611" w:type="dxa"/>
            <w:vAlign w:val="center"/>
          </w:tcPr>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环卫作业车辆发生违规取水、取电现象，扣10分/件。</w:t>
            </w:r>
          </w:p>
        </w:tc>
        <w:tc>
          <w:tcPr>
            <w:tcW w:w="616" w:type="dxa"/>
            <w:vAlign w:val="center"/>
          </w:tcPr>
          <w:p>
            <w:pPr>
              <w:widowControl/>
              <w:jc w:val="center"/>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4" w:hRule="atLeast"/>
          <w:jc w:val="center"/>
        </w:trPr>
        <w:tc>
          <w:tcPr>
            <w:tcW w:w="1256" w:type="dxa"/>
            <w:vMerge w:val="continue"/>
            <w:vAlign w:val="center"/>
          </w:tcPr>
          <w:p>
            <w:pPr>
              <w:widowControl/>
              <w:jc w:val="center"/>
              <w:textAlignment w:val="center"/>
              <w:rPr>
                <w:rFonts w:hint="eastAsia" w:ascii="宋体" w:hAnsi="宋体" w:eastAsia="宋体" w:cs="宋体"/>
                <w:kern w:val="0"/>
                <w:sz w:val="21"/>
                <w:szCs w:val="21"/>
              </w:rPr>
            </w:pPr>
          </w:p>
        </w:tc>
        <w:tc>
          <w:tcPr>
            <w:tcW w:w="634"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1611" w:type="dxa"/>
            <w:vAlign w:val="center"/>
          </w:tcPr>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道路洒水、机扫、清洗频次未达到规定要求的，</w:t>
            </w:r>
            <w:r>
              <w:rPr>
                <w:rFonts w:hint="eastAsia" w:ascii="宋体" w:hAnsi="宋体" w:eastAsia="宋体" w:cs="宋体"/>
                <w:kern w:val="0"/>
                <w:sz w:val="21"/>
                <w:szCs w:val="21"/>
                <w:lang w:eastAsia="zh-CN"/>
              </w:rPr>
              <w:t>每少</w:t>
            </w:r>
            <w:r>
              <w:rPr>
                <w:rFonts w:hint="eastAsia" w:ascii="宋体" w:hAnsi="宋体" w:eastAsia="宋体" w:cs="宋体"/>
                <w:kern w:val="0"/>
                <w:sz w:val="21"/>
                <w:szCs w:val="21"/>
                <w:lang w:val="en-US" w:eastAsia="zh-CN"/>
              </w:rPr>
              <w:t>1次，</w:t>
            </w:r>
            <w:r>
              <w:rPr>
                <w:rFonts w:hint="eastAsia" w:ascii="宋体" w:hAnsi="宋体" w:eastAsia="宋体" w:cs="宋体"/>
                <w:kern w:val="0"/>
                <w:sz w:val="21"/>
                <w:szCs w:val="21"/>
              </w:rPr>
              <w:t>扣2分</w:t>
            </w:r>
            <w:r>
              <w:rPr>
                <w:rFonts w:hint="eastAsia" w:ascii="宋体" w:hAnsi="宋体" w:eastAsia="宋体" w:cs="宋体"/>
                <w:kern w:val="0"/>
                <w:sz w:val="21"/>
                <w:szCs w:val="21"/>
                <w:lang w:val="en-US" w:eastAsia="zh-CN"/>
              </w:rPr>
              <w:t>/次</w:t>
            </w:r>
            <w:r>
              <w:rPr>
                <w:rFonts w:hint="eastAsia" w:ascii="宋体" w:hAnsi="宋体" w:eastAsia="宋体" w:cs="宋体"/>
                <w:kern w:val="0"/>
                <w:sz w:val="21"/>
                <w:szCs w:val="21"/>
                <w:lang w:eastAsia="zh-CN"/>
              </w:rPr>
              <w:t>，累计计算</w:t>
            </w:r>
            <w:r>
              <w:rPr>
                <w:rFonts w:hint="eastAsia" w:ascii="宋体" w:hAnsi="宋体" w:eastAsia="宋体" w:cs="宋体"/>
                <w:kern w:val="0"/>
                <w:sz w:val="21"/>
                <w:szCs w:val="21"/>
              </w:rPr>
              <w:t>。</w:t>
            </w:r>
          </w:p>
        </w:tc>
        <w:tc>
          <w:tcPr>
            <w:tcW w:w="616" w:type="dxa"/>
            <w:vAlign w:val="center"/>
          </w:tcPr>
          <w:p>
            <w:pPr>
              <w:widowControl/>
              <w:jc w:val="center"/>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1256" w:type="dxa"/>
            <w:vMerge w:val="continue"/>
            <w:vAlign w:val="center"/>
          </w:tcPr>
          <w:p>
            <w:pPr>
              <w:widowControl/>
              <w:jc w:val="center"/>
              <w:textAlignment w:val="center"/>
              <w:rPr>
                <w:rFonts w:hint="eastAsia" w:ascii="宋体" w:hAnsi="宋体" w:eastAsia="宋体" w:cs="宋体"/>
                <w:kern w:val="0"/>
                <w:sz w:val="21"/>
                <w:szCs w:val="21"/>
              </w:rPr>
            </w:pPr>
          </w:p>
        </w:tc>
        <w:tc>
          <w:tcPr>
            <w:tcW w:w="634"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1611" w:type="dxa"/>
            <w:vAlign w:val="center"/>
          </w:tcPr>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道路洒水、机扫空驶的，扣2分/</w:t>
            </w:r>
            <w:r>
              <w:rPr>
                <w:rFonts w:hint="eastAsia" w:ascii="宋体" w:hAnsi="宋体" w:eastAsia="宋体" w:cs="宋体"/>
                <w:kern w:val="0"/>
                <w:sz w:val="21"/>
                <w:szCs w:val="21"/>
                <w:lang w:eastAsia="zh-CN"/>
              </w:rPr>
              <w:t>次，累计计算</w:t>
            </w:r>
            <w:r>
              <w:rPr>
                <w:rFonts w:hint="eastAsia" w:ascii="宋体" w:hAnsi="宋体" w:eastAsia="宋体" w:cs="宋体"/>
                <w:kern w:val="0"/>
                <w:sz w:val="21"/>
                <w:szCs w:val="21"/>
              </w:rPr>
              <w:t>。</w:t>
            </w:r>
          </w:p>
        </w:tc>
        <w:tc>
          <w:tcPr>
            <w:tcW w:w="616" w:type="dxa"/>
            <w:vAlign w:val="center"/>
          </w:tcPr>
          <w:p>
            <w:pPr>
              <w:widowControl/>
              <w:jc w:val="center"/>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2" w:hRule="atLeast"/>
          <w:jc w:val="center"/>
        </w:trPr>
        <w:tc>
          <w:tcPr>
            <w:tcW w:w="1256" w:type="dxa"/>
            <w:vMerge w:val="continue"/>
            <w:vAlign w:val="center"/>
          </w:tcPr>
          <w:p>
            <w:pPr>
              <w:widowControl/>
              <w:jc w:val="center"/>
              <w:textAlignment w:val="center"/>
              <w:rPr>
                <w:rFonts w:hint="eastAsia" w:ascii="宋体" w:hAnsi="宋体" w:eastAsia="宋体" w:cs="宋体"/>
                <w:kern w:val="0"/>
                <w:sz w:val="21"/>
                <w:szCs w:val="21"/>
              </w:rPr>
            </w:pPr>
          </w:p>
        </w:tc>
        <w:tc>
          <w:tcPr>
            <w:tcW w:w="634"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11611" w:type="dxa"/>
            <w:vAlign w:val="center"/>
          </w:tcPr>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驾驶环卫作业车辆时，向窗外扔杂物或吐痰，遇到人行横道线没有减速慢行礼让人（受检或被有责投诉核实的），扣5分/件。</w:t>
            </w:r>
          </w:p>
        </w:tc>
        <w:tc>
          <w:tcPr>
            <w:tcW w:w="616" w:type="dxa"/>
            <w:vAlign w:val="center"/>
          </w:tcPr>
          <w:p>
            <w:pPr>
              <w:widowControl/>
              <w:jc w:val="center"/>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256" w:type="dxa"/>
            <w:vMerge w:val="continue"/>
            <w:vAlign w:val="center"/>
          </w:tcPr>
          <w:p>
            <w:pPr>
              <w:widowControl/>
              <w:jc w:val="center"/>
              <w:textAlignment w:val="center"/>
              <w:rPr>
                <w:rFonts w:hint="eastAsia" w:ascii="宋体" w:hAnsi="宋体" w:eastAsia="宋体" w:cs="宋体"/>
                <w:kern w:val="0"/>
                <w:sz w:val="21"/>
                <w:szCs w:val="21"/>
              </w:rPr>
            </w:pPr>
          </w:p>
        </w:tc>
        <w:tc>
          <w:tcPr>
            <w:tcW w:w="634"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11611" w:type="dxa"/>
            <w:vAlign w:val="center"/>
          </w:tcPr>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环卫作业车辆未统一标识(每辆），扣2分/件。</w:t>
            </w:r>
          </w:p>
        </w:tc>
        <w:tc>
          <w:tcPr>
            <w:tcW w:w="616" w:type="dxa"/>
            <w:vAlign w:val="center"/>
          </w:tcPr>
          <w:p>
            <w:pPr>
              <w:widowControl/>
              <w:jc w:val="center"/>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7" w:hRule="atLeast"/>
          <w:jc w:val="center"/>
        </w:trPr>
        <w:tc>
          <w:tcPr>
            <w:tcW w:w="1256" w:type="dxa"/>
            <w:vMerge w:val="continue"/>
            <w:vAlign w:val="center"/>
          </w:tcPr>
          <w:p>
            <w:pPr>
              <w:widowControl/>
              <w:jc w:val="center"/>
              <w:textAlignment w:val="center"/>
              <w:rPr>
                <w:rFonts w:hint="eastAsia" w:ascii="宋体" w:hAnsi="宋体" w:eastAsia="宋体" w:cs="宋体"/>
                <w:kern w:val="0"/>
                <w:sz w:val="21"/>
                <w:szCs w:val="21"/>
              </w:rPr>
            </w:pPr>
          </w:p>
        </w:tc>
        <w:tc>
          <w:tcPr>
            <w:tcW w:w="634"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11611" w:type="dxa"/>
            <w:vAlign w:val="center"/>
          </w:tcPr>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清扫保洁作业不规范导致路面扬尘，扣3分/件。</w:t>
            </w:r>
          </w:p>
        </w:tc>
        <w:tc>
          <w:tcPr>
            <w:tcW w:w="616" w:type="dxa"/>
            <w:vAlign w:val="center"/>
          </w:tcPr>
          <w:p>
            <w:pPr>
              <w:widowControl/>
              <w:jc w:val="center"/>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 w:hRule="atLeast"/>
          <w:jc w:val="center"/>
        </w:trPr>
        <w:tc>
          <w:tcPr>
            <w:tcW w:w="1256" w:type="dxa"/>
            <w:vMerge w:val="continue"/>
            <w:vAlign w:val="center"/>
          </w:tcPr>
          <w:p>
            <w:pPr>
              <w:widowControl/>
              <w:jc w:val="center"/>
              <w:textAlignment w:val="center"/>
              <w:rPr>
                <w:rFonts w:hint="eastAsia" w:ascii="宋体" w:hAnsi="宋体" w:eastAsia="宋体" w:cs="宋体"/>
                <w:kern w:val="0"/>
                <w:sz w:val="21"/>
                <w:szCs w:val="21"/>
              </w:rPr>
            </w:pPr>
          </w:p>
        </w:tc>
        <w:tc>
          <w:tcPr>
            <w:tcW w:w="634"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11611" w:type="dxa"/>
            <w:vAlign w:val="center"/>
          </w:tcPr>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环卫工人未使用统一的保洁工具的，扣1分/件。</w:t>
            </w:r>
          </w:p>
        </w:tc>
        <w:tc>
          <w:tcPr>
            <w:tcW w:w="616" w:type="dxa"/>
            <w:vAlign w:val="center"/>
          </w:tcPr>
          <w:p>
            <w:pPr>
              <w:widowControl/>
              <w:jc w:val="center"/>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9" w:hRule="atLeast"/>
          <w:jc w:val="center"/>
        </w:trPr>
        <w:tc>
          <w:tcPr>
            <w:tcW w:w="1256" w:type="dxa"/>
            <w:vMerge w:val="continue"/>
            <w:vAlign w:val="center"/>
          </w:tcPr>
          <w:p>
            <w:pPr>
              <w:widowControl/>
              <w:jc w:val="center"/>
              <w:textAlignment w:val="center"/>
              <w:rPr>
                <w:rFonts w:hint="eastAsia" w:ascii="宋体" w:hAnsi="宋体" w:eastAsia="宋体" w:cs="宋体"/>
                <w:kern w:val="0"/>
                <w:sz w:val="21"/>
                <w:szCs w:val="21"/>
              </w:rPr>
            </w:pPr>
          </w:p>
        </w:tc>
        <w:tc>
          <w:tcPr>
            <w:tcW w:w="634"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17</w:t>
            </w:r>
          </w:p>
        </w:tc>
        <w:tc>
          <w:tcPr>
            <w:tcW w:w="11611" w:type="dxa"/>
            <w:vAlign w:val="center"/>
          </w:tcPr>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将作业工具堆在绿化带等露天场所，扣</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分/件。</w:t>
            </w:r>
          </w:p>
        </w:tc>
        <w:tc>
          <w:tcPr>
            <w:tcW w:w="616" w:type="dxa"/>
            <w:vAlign w:val="center"/>
          </w:tcPr>
          <w:p>
            <w:pPr>
              <w:widowControl/>
              <w:jc w:val="center"/>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5" w:hRule="atLeast"/>
          <w:jc w:val="center"/>
        </w:trPr>
        <w:tc>
          <w:tcPr>
            <w:tcW w:w="1256" w:type="dxa"/>
            <w:vMerge w:val="continue"/>
            <w:vAlign w:val="center"/>
          </w:tcPr>
          <w:p>
            <w:pPr>
              <w:widowControl/>
              <w:jc w:val="center"/>
              <w:textAlignment w:val="center"/>
              <w:rPr>
                <w:rFonts w:hint="eastAsia" w:ascii="宋体" w:hAnsi="宋体" w:eastAsia="宋体" w:cs="宋体"/>
                <w:kern w:val="0"/>
                <w:sz w:val="21"/>
                <w:szCs w:val="21"/>
              </w:rPr>
            </w:pPr>
          </w:p>
        </w:tc>
        <w:tc>
          <w:tcPr>
            <w:tcW w:w="634"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18</w:t>
            </w:r>
          </w:p>
        </w:tc>
        <w:tc>
          <w:tcPr>
            <w:tcW w:w="11611" w:type="dxa"/>
            <w:vAlign w:val="center"/>
          </w:tcPr>
          <w:p>
            <w:pPr>
              <w:textAlignment w:val="center"/>
              <w:rPr>
                <w:rFonts w:hint="eastAsia" w:ascii="宋体" w:hAnsi="宋体" w:eastAsia="宋体" w:cs="宋体"/>
                <w:kern w:val="0"/>
                <w:sz w:val="21"/>
                <w:szCs w:val="21"/>
                <w:lang w:eastAsia="zh-CN"/>
              </w:rPr>
            </w:pPr>
            <w:r>
              <w:rPr>
                <w:rFonts w:hint="eastAsia" w:ascii="宋体" w:hAnsi="宋体" w:eastAsia="宋体" w:cs="宋体"/>
                <w:sz w:val="21"/>
                <w:szCs w:val="21"/>
              </w:rPr>
              <w:t>未按要求统一落实着装配置的，每缺一样扣</w:t>
            </w:r>
            <w:r>
              <w:rPr>
                <w:rFonts w:hint="eastAsia" w:ascii="宋体" w:hAnsi="宋体" w:eastAsia="宋体" w:cs="宋体"/>
                <w:sz w:val="21"/>
                <w:szCs w:val="21"/>
                <w:lang w:val="en-US" w:eastAsia="zh-CN"/>
              </w:rPr>
              <w:t>3</w:t>
            </w:r>
            <w:r>
              <w:rPr>
                <w:rFonts w:hint="eastAsia" w:ascii="宋体" w:hAnsi="宋体" w:eastAsia="宋体" w:cs="宋体"/>
                <w:sz w:val="21"/>
                <w:szCs w:val="21"/>
              </w:rPr>
              <w:t>分；环卫工人未按要求着装的（包含穿环卫工作服兼职其他岗位影响环卫形象的情形），</w:t>
            </w:r>
            <w:r>
              <w:rPr>
                <w:rFonts w:hint="eastAsia" w:ascii="宋体" w:hAnsi="宋体" w:eastAsia="宋体" w:cs="宋体"/>
                <w:kern w:val="0"/>
                <w:sz w:val="21"/>
                <w:szCs w:val="21"/>
              </w:rPr>
              <w:t>衣冠不整（如钮扣不扣、工作帽歪戴、穿拖鞋上岗等）、服装不洁、未穿着统一的工作服，非工作原因穿着工人服</w:t>
            </w:r>
            <w:r>
              <w:rPr>
                <w:rFonts w:hint="eastAsia" w:ascii="宋体" w:hAnsi="宋体" w:eastAsia="宋体" w:cs="宋体"/>
                <w:kern w:val="0"/>
                <w:sz w:val="21"/>
                <w:szCs w:val="21"/>
                <w:lang w:eastAsia="zh-CN"/>
              </w:rPr>
              <w:t>等</w:t>
            </w:r>
            <w:r>
              <w:rPr>
                <w:rFonts w:hint="eastAsia" w:ascii="宋体" w:hAnsi="宋体" w:eastAsia="宋体" w:cs="宋体"/>
                <w:kern w:val="0"/>
                <w:sz w:val="21"/>
                <w:szCs w:val="21"/>
              </w:rPr>
              <w:t>，扣</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分/件。疫情期间，未按要求落实防疫防护的，扣</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分/人</w:t>
            </w:r>
            <w:r>
              <w:rPr>
                <w:rFonts w:hint="eastAsia" w:ascii="宋体" w:hAnsi="宋体" w:eastAsia="宋体" w:cs="宋体"/>
                <w:kern w:val="0"/>
                <w:sz w:val="21"/>
                <w:szCs w:val="21"/>
                <w:lang w:eastAsia="zh-CN"/>
              </w:rPr>
              <w:t>。</w:t>
            </w:r>
          </w:p>
        </w:tc>
        <w:tc>
          <w:tcPr>
            <w:tcW w:w="616" w:type="dxa"/>
            <w:vAlign w:val="center"/>
          </w:tcPr>
          <w:p>
            <w:pPr>
              <w:widowControl/>
              <w:jc w:val="center"/>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9" w:hRule="atLeast"/>
          <w:jc w:val="center"/>
        </w:trPr>
        <w:tc>
          <w:tcPr>
            <w:tcW w:w="1256" w:type="dxa"/>
            <w:vMerge w:val="continue"/>
            <w:vAlign w:val="center"/>
          </w:tcPr>
          <w:p>
            <w:pPr>
              <w:widowControl/>
              <w:jc w:val="center"/>
              <w:textAlignment w:val="center"/>
              <w:rPr>
                <w:rFonts w:hint="eastAsia" w:ascii="宋体" w:hAnsi="宋体" w:eastAsia="宋体" w:cs="宋体"/>
                <w:kern w:val="0"/>
                <w:sz w:val="21"/>
                <w:szCs w:val="21"/>
              </w:rPr>
            </w:pPr>
          </w:p>
        </w:tc>
        <w:tc>
          <w:tcPr>
            <w:tcW w:w="634"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19</w:t>
            </w:r>
          </w:p>
        </w:tc>
        <w:tc>
          <w:tcPr>
            <w:tcW w:w="11611" w:type="dxa"/>
            <w:vAlign w:val="center"/>
          </w:tcPr>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未佩戴工号牌、工号牌佩戴不规范，扣</w:t>
            </w:r>
            <w:r>
              <w:rPr>
                <w:rFonts w:hint="eastAsia" w:ascii="宋体" w:hAnsi="宋体" w:eastAsia="宋体" w:cs="宋体"/>
                <w:kern w:val="0"/>
                <w:sz w:val="21"/>
                <w:szCs w:val="21"/>
                <w:lang w:val="en-US" w:eastAsia="zh-CN"/>
              </w:rPr>
              <w:t>0.5</w:t>
            </w:r>
            <w:r>
              <w:rPr>
                <w:rFonts w:hint="eastAsia" w:ascii="宋体" w:hAnsi="宋体" w:eastAsia="宋体" w:cs="宋体"/>
                <w:kern w:val="0"/>
                <w:sz w:val="21"/>
                <w:szCs w:val="21"/>
              </w:rPr>
              <w:t>分/件。</w:t>
            </w:r>
          </w:p>
        </w:tc>
        <w:tc>
          <w:tcPr>
            <w:tcW w:w="616" w:type="dxa"/>
            <w:vAlign w:val="center"/>
          </w:tcPr>
          <w:p>
            <w:pPr>
              <w:widowControl/>
              <w:jc w:val="center"/>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3" w:hRule="atLeast"/>
          <w:jc w:val="center"/>
        </w:trPr>
        <w:tc>
          <w:tcPr>
            <w:tcW w:w="1256" w:type="dxa"/>
            <w:vMerge w:val="continue"/>
            <w:vAlign w:val="center"/>
          </w:tcPr>
          <w:p>
            <w:pPr>
              <w:widowControl/>
              <w:jc w:val="center"/>
              <w:textAlignment w:val="center"/>
              <w:rPr>
                <w:rFonts w:hint="eastAsia" w:ascii="宋体" w:hAnsi="宋体" w:eastAsia="宋体" w:cs="宋体"/>
                <w:kern w:val="0"/>
                <w:sz w:val="21"/>
                <w:szCs w:val="21"/>
              </w:rPr>
            </w:pPr>
          </w:p>
        </w:tc>
        <w:tc>
          <w:tcPr>
            <w:tcW w:w="634"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1611" w:type="dxa"/>
            <w:vAlign w:val="center"/>
          </w:tcPr>
          <w:p>
            <w:pPr>
              <w:widowControl/>
              <w:jc w:val="left"/>
              <w:textAlignment w:val="center"/>
              <w:rPr>
                <w:rFonts w:hint="eastAsia" w:ascii="宋体" w:hAnsi="宋体" w:eastAsia="宋体" w:cs="宋体"/>
                <w:spacing w:val="-11"/>
                <w:kern w:val="0"/>
                <w:sz w:val="21"/>
                <w:szCs w:val="21"/>
              </w:rPr>
            </w:pPr>
            <w:r>
              <w:rPr>
                <w:rFonts w:hint="eastAsia" w:ascii="宋体" w:hAnsi="宋体" w:eastAsia="宋体" w:cs="宋体"/>
                <w:spacing w:val="-11"/>
                <w:kern w:val="0"/>
                <w:sz w:val="21"/>
                <w:szCs w:val="21"/>
              </w:rPr>
              <w:t>环卫工人在工作期间从事与保洁无关的杂活、睡觉、边作业边吸烟、吃东西，成群闲聊，聚众打牌</w:t>
            </w:r>
            <w:r>
              <w:rPr>
                <w:rFonts w:hint="eastAsia" w:ascii="宋体" w:hAnsi="宋体" w:eastAsia="宋体" w:cs="宋体"/>
                <w:spacing w:val="-11"/>
                <w:kern w:val="0"/>
                <w:sz w:val="21"/>
                <w:szCs w:val="21"/>
                <w:lang w:eastAsia="zh-CN"/>
              </w:rPr>
              <w:t>等</w:t>
            </w:r>
            <w:r>
              <w:rPr>
                <w:rFonts w:hint="eastAsia" w:ascii="宋体" w:hAnsi="宋体" w:eastAsia="宋体" w:cs="宋体"/>
                <w:spacing w:val="-11"/>
                <w:kern w:val="0"/>
                <w:sz w:val="21"/>
                <w:szCs w:val="21"/>
              </w:rPr>
              <w:t>，扣2分/件。</w:t>
            </w:r>
          </w:p>
        </w:tc>
        <w:tc>
          <w:tcPr>
            <w:tcW w:w="616" w:type="dxa"/>
            <w:vAlign w:val="center"/>
          </w:tcPr>
          <w:p>
            <w:pPr>
              <w:widowControl/>
              <w:jc w:val="center"/>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2" w:hRule="atLeast"/>
          <w:jc w:val="center"/>
        </w:trPr>
        <w:tc>
          <w:tcPr>
            <w:tcW w:w="1256" w:type="dxa"/>
            <w:vMerge w:val="continue"/>
            <w:vAlign w:val="center"/>
          </w:tcPr>
          <w:p>
            <w:pPr>
              <w:widowControl/>
              <w:jc w:val="center"/>
              <w:textAlignment w:val="center"/>
              <w:rPr>
                <w:rFonts w:hint="eastAsia" w:ascii="宋体" w:hAnsi="宋体" w:eastAsia="宋体" w:cs="宋体"/>
                <w:kern w:val="0"/>
                <w:sz w:val="21"/>
                <w:szCs w:val="21"/>
              </w:rPr>
            </w:pPr>
          </w:p>
        </w:tc>
        <w:tc>
          <w:tcPr>
            <w:tcW w:w="634" w:type="dxa"/>
            <w:vAlign w:val="center"/>
          </w:tcPr>
          <w:p>
            <w:pPr>
              <w:widowControl/>
              <w:jc w:val="center"/>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1</w:t>
            </w:r>
          </w:p>
        </w:tc>
        <w:tc>
          <w:tcPr>
            <w:tcW w:w="11611" w:type="dxa"/>
            <w:vAlign w:val="center"/>
          </w:tcPr>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保洁员不遵守交通规则，乱穿、乱闯交通信号灯，攀爬隔离护栏的，在非机动车道骑环卫电动车辆逆向行驶，驾驶环卫电动车辆时骑车带人或上机动车道行驶（临时借道除外）</w:t>
            </w:r>
            <w:r>
              <w:rPr>
                <w:rFonts w:hint="eastAsia" w:ascii="宋体" w:hAnsi="宋体" w:eastAsia="宋体" w:cs="宋体"/>
                <w:kern w:val="0"/>
                <w:sz w:val="21"/>
                <w:szCs w:val="21"/>
                <w:lang w:eastAsia="zh-CN"/>
              </w:rPr>
              <w:t>等</w:t>
            </w:r>
            <w:r>
              <w:rPr>
                <w:rFonts w:hint="eastAsia" w:ascii="宋体" w:hAnsi="宋体" w:eastAsia="宋体" w:cs="宋体"/>
                <w:kern w:val="0"/>
                <w:sz w:val="21"/>
                <w:szCs w:val="21"/>
              </w:rPr>
              <w:t>，扣5分/件。</w:t>
            </w:r>
          </w:p>
        </w:tc>
        <w:tc>
          <w:tcPr>
            <w:tcW w:w="616" w:type="dxa"/>
            <w:vAlign w:val="center"/>
          </w:tcPr>
          <w:p>
            <w:pPr>
              <w:widowControl/>
              <w:jc w:val="center"/>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256" w:type="dxa"/>
            <w:vMerge w:val="continue"/>
            <w:vAlign w:val="center"/>
          </w:tcPr>
          <w:p>
            <w:pPr>
              <w:widowControl/>
              <w:jc w:val="center"/>
              <w:textAlignment w:val="center"/>
              <w:rPr>
                <w:rFonts w:hint="eastAsia" w:ascii="宋体" w:hAnsi="宋体" w:eastAsia="宋体" w:cs="宋体"/>
                <w:kern w:val="0"/>
                <w:sz w:val="21"/>
                <w:szCs w:val="21"/>
              </w:rPr>
            </w:pPr>
          </w:p>
        </w:tc>
        <w:tc>
          <w:tcPr>
            <w:tcW w:w="634" w:type="dxa"/>
            <w:vAlign w:val="center"/>
          </w:tcPr>
          <w:p>
            <w:pPr>
              <w:widowControl/>
              <w:jc w:val="center"/>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2</w:t>
            </w:r>
          </w:p>
        </w:tc>
        <w:tc>
          <w:tcPr>
            <w:tcW w:w="11611" w:type="dxa"/>
            <w:vAlign w:val="center"/>
          </w:tcPr>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普扫时未围护的，环卫工人单人上快车道无维护，扣5分/件。</w:t>
            </w:r>
          </w:p>
        </w:tc>
        <w:tc>
          <w:tcPr>
            <w:tcW w:w="616" w:type="dxa"/>
            <w:vAlign w:val="center"/>
          </w:tcPr>
          <w:p>
            <w:pPr>
              <w:widowControl/>
              <w:jc w:val="center"/>
              <w:textAlignment w:val="center"/>
              <w:rPr>
                <w:rFonts w:hint="eastAsia" w:ascii="宋体" w:hAnsi="宋体" w:eastAsia="宋体" w:cs="宋体"/>
                <w:sz w:val="21"/>
                <w:szCs w:val="21"/>
              </w:rPr>
            </w:pPr>
          </w:p>
        </w:tc>
      </w:tr>
    </w:tbl>
    <w:p>
      <w:pPr>
        <w:rPr>
          <w:rFonts w:hint="eastAsia" w:ascii="宋体" w:hAnsi="宋体" w:eastAsia="宋体" w:cs="宋体"/>
          <w:sz w:val="21"/>
          <w:szCs w:val="21"/>
        </w:rPr>
      </w:pPr>
    </w:p>
    <w:p>
      <w:pPr>
        <w:rPr>
          <w:rFonts w:hint="eastAsia" w:ascii="宋体" w:hAnsi="宋体" w:eastAsia="宋体" w:cs="宋体"/>
          <w:sz w:val="21"/>
          <w:szCs w:val="21"/>
        </w:rPr>
      </w:pPr>
    </w:p>
    <w:tbl>
      <w:tblPr>
        <w:tblStyle w:val="60"/>
        <w:tblW w:w="13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22"/>
        <w:gridCol w:w="4092"/>
        <w:gridCol w:w="8767"/>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6" w:hRule="atLeast"/>
          <w:tblHeader/>
          <w:jc w:val="center"/>
        </w:trPr>
        <w:tc>
          <w:tcPr>
            <w:tcW w:w="13988" w:type="dxa"/>
            <w:gridSpan w:val="4"/>
            <w:vAlign w:val="center"/>
          </w:tcPr>
          <w:p>
            <w:pPr>
              <w:spacing w:line="340" w:lineRule="exact"/>
              <w:jc w:val="center"/>
              <w:textAlignment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二</w:t>
            </w:r>
            <w:r>
              <w:rPr>
                <w:rFonts w:hint="eastAsia" w:ascii="宋体" w:hAnsi="宋体" w:eastAsia="宋体" w:cs="宋体"/>
                <w:b/>
                <w:sz w:val="21"/>
                <w:szCs w:val="21"/>
              </w:rPr>
              <w:t>、月度</w:t>
            </w:r>
            <w:r>
              <w:rPr>
                <w:rFonts w:hint="eastAsia" w:ascii="宋体" w:hAnsi="宋体" w:eastAsia="宋体" w:cs="宋体"/>
                <w:b/>
                <w:sz w:val="21"/>
                <w:szCs w:val="21"/>
                <w:lang w:eastAsia="zh-CN"/>
              </w:rPr>
              <w:t>综合</w:t>
            </w:r>
            <w:r>
              <w:rPr>
                <w:rFonts w:hint="eastAsia" w:ascii="宋体" w:hAnsi="宋体" w:eastAsia="宋体" w:cs="宋体"/>
                <w:b/>
                <w:sz w:val="21"/>
                <w:szCs w:val="21"/>
              </w:rPr>
              <w:t>管理得分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blHeader/>
          <w:jc w:val="center"/>
        </w:trPr>
        <w:tc>
          <w:tcPr>
            <w:tcW w:w="422" w:type="dxa"/>
            <w:vAlign w:val="center"/>
          </w:tcPr>
          <w:p>
            <w:pPr>
              <w:jc w:val="center"/>
              <w:textAlignment w:val="center"/>
              <w:rPr>
                <w:rFonts w:hint="eastAsia" w:ascii="宋体" w:hAnsi="宋体" w:eastAsia="宋体" w:cs="宋体"/>
                <w:b/>
                <w:bCs/>
                <w:sz w:val="21"/>
                <w:szCs w:val="21"/>
              </w:rPr>
            </w:pPr>
            <w:r>
              <w:rPr>
                <w:rFonts w:hint="eastAsia" w:ascii="宋体" w:hAnsi="宋体" w:eastAsia="宋体" w:cs="宋体"/>
                <w:b/>
                <w:bCs/>
                <w:sz w:val="21"/>
                <w:szCs w:val="21"/>
              </w:rPr>
              <w:t>项目</w:t>
            </w:r>
          </w:p>
        </w:tc>
        <w:tc>
          <w:tcPr>
            <w:tcW w:w="4092" w:type="dxa"/>
            <w:vAlign w:val="center"/>
          </w:tcPr>
          <w:p>
            <w:pPr>
              <w:jc w:val="center"/>
              <w:textAlignment w:val="center"/>
              <w:rPr>
                <w:rFonts w:hint="eastAsia" w:ascii="宋体" w:hAnsi="宋体" w:eastAsia="宋体" w:cs="宋体"/>
                <w:b/>
                <w:bCs/>
                <w:sz w:val="21"/>
                <w:szCs w:val="21"/>
              </w:rPr>
            </w:pPr>
            <w:r>
              <w:rPr>
                <w:rFonts w:hint="eastAsia" w:ascii="宋体" w:hAnsi="宋体" w:eastAsia="宋体" w:cs="宋体"/>
                <w:b/>
                <w:bCs/>
                <w:sz w:val="21"/>
                <w:szCs w:val="21"/>
              </w:rPr>
              <w:t>内容</w:t>
            </w:r>
          </w:p>
        </w:tc>
        <w:tc>
          <w:tcPr>
            <w:tcW w:w="8767" w:type="dxa"/>
            <w:vAlign w:val="center"/>
          </w:tcPr>
          <w:p>
            <w:pPr>
              <w:jc w:val="center"/>
              <w:textAlignment w:val="center"/>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707" w:type="dxa"/>
            <w:vAlign w:val="center"/>
          </w:tcPr>
          <w:p>
            <w:pPr>
              <w:jc w:val="center"/>
              <w:textAlignment w:val="center"/>
              <w:rPr>
                <w:rFonts w:hint="eastAsia" w:ascii="宋体" w:hAnsi="宋体" w:eastAsia="宋体" w:cs="宋体"/>
                <w:b/>
                <w:bCs/>
                <w:sz w:val="21"/>
                <w:szCs w:val="21"/>
              </w:rPr>
            </w:pPr>
            <w:r>
              <w:rPr>
                <w:rFonts w:hint="eastAsia" w:ascii="宋体" w:hAnsi="宋体" w:eastAsia="宋体"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5" w:hRule="atLeast"/>
          <w:jc w:val="center"/>
        </w:trPr>
        <w:tc>
          <w:tcPr>
            <w:tcW w:w="422" w:type="dxa"/>
            <w:vMerge w:val="restart"/>
            <w:vAlign w:val="center"/>
          </w:tcPr>
          <w:p>
            <w:pPr>
              <w:widowControl/>
              <w:jc w:val="center"/>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数字监管</w:t>
            </w:r>
          </w:p>
          <w:p>
            <w:pPr>
              <w:widowControl/>
              <w:jc w:val="center"/>
              <w:textAlignment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w:t>
            </w:r>
            <w:r>
              <w:rPr>
                <w:rFonts w:hint="eastAsia" w:ascii="宋体" w:hAnsi="宋体" w:cs="宋体"/>
                <w:kern w:val="0"/>
                <w:sz w:val="21"/>
                <w:szCs w:val="21"/>
                <w:lang w:val="en-US" w:eastAsia="zh-CN"/>
              </w:rPr>
              <w:t>分</w:t>
            </w:r>
          </w:p>
        </w:tc>
        <w:tc>
          <w:tcPr>
            <w:tcW w:w="4092" w:type="dxa"/>
            <w:vAlign w:val="center"/>
          </w:tcPr>
          <w:p>
            <w:pPr>
              <w:widowControl/>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每辆环卫专用车辆应装有GPS装置，并要求安装摄像设备（含人员智慧管理）接入指定系统</w:t>
            </w:r>
            <w:r>
              <w:rPr>
                <w:rFonts w:hint="eastAsia" w:ascii="宋体" w:hAnsi="宋体" w:eastAsia="宋体" w:cs="宋体"/>
                <w:kern w:val="0"/>
                <w:sz w:val="21"/>
                <w:szCs w:val="21"/>
                <w:lang w:val="en-US" w:eastAsia="zh-CN"/>
              </w:rPr>
              <w:t>(10分)</w:t>
            </w:r>
          </w:p>
        </w:tc>
        <w:tc>
          <w:tcPr>
            <w:tcW w:w="8767" w:type="dxa"/>
            <w:vAlign w:val="center"/>
          </w:tcPr>
          <w:p>
            <w:pPr>
              <w:widowControl/>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未按招标文件要求数量安装接入的扣</w:t>
            </w:r>
            <w:r>
              <w:rPr>
                <w:rFonts w:hint="eastAsia" w:ascii="宋体" w:hAnsi="宋体" w:eastAsia="宋体" w:cs="宋体"/>
                <w:color w:val="auto"/>
                <w:kern w:val="0"/>
                <w:sz w:val="21"/>
                <w:szCs w:val="21"/>
                <w:lang w:val="en-US" w:eastAsia="zh-CN"/>
              </w:rPr>
              <w:t>10分;</w:t>
            </w:r>
            <w:r>
              <w:rPr>
                <w:rFonts w:hint="eastAsia" w:ascii="宋体" w:hAnsi="宋体" w:eastAsia="宋体" w:cs="宋体"/>
                <w:kern w:val="0"/>
                <w:sz w:val="21"/>
                <w:szCs w:val="21"/>
                <w:lang w:eastAsia="zh-CN"/>
              </w:rPr>
              <w:t>如GPS装置、摄像设备等故障后应及时报修</w:t>
            </w:r>
            <w:r>
              <w:rPr>
                <w:rFonts w:hint="eastAsia" w:ascii="宋体" w:hAnsi="宋体" w:eastAsia="宋体" w:cs="宋体"/>
                <w:kern w:val="0"/>
                <w:sz w:val="21"/>
                <w:szCs w:val="21"/>
                <w:lang w:val="en-US" w:eastAsia="zh-CN"/>
              </w:rPr>
              <w:t>(2小时以内上报)</w:t>
            </w:r>
            <w:r>
              <w:rPr>
                <w:rFonts w:hint="eastAsia" w:ascii="宋体" w:hAnsi="宋体" w:eastAsia="宋体" w:cs="宋体"/>
                <w:kern w:val="0"/>
                <w:sz w:val="21"/>
                <w:szCs w:val="21"/>
                <w:lang w:eastAsia="zh-CN"/>
              </w:rPr>
              <w:t>，未及时报修造成数据缺失的，按未上岗处理</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eastAsia="zh-CN"/>
              </w:rPr>
              <w:t>每次扣</w:t>
            </w:r>
            <w:r>
              <w:rPr>
                <w:rFonts w:hint="eastAsia" w:ascii="宋体" w:hAnsi="宋体" w:eastAsia="宋体" w:cs="宋体"/>
                <w:kern w:val="0"/>
                <w:sz w:val="21"/>
                <w:szCs w:val="21"/>
                <w:lang w:val="en-US" w:eastAsia="zh-CN"/>
              </w:rPr>
              <w:t>1分/车</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eastAsia="zh-CN"/>
              </w:rPr>
              <w:t>报修后</w:t>
            </w:r>
            <w:r>
              <w:rPr>
                <w:rFonts w:hint="eastAsia" w:ascii="宋体" w:hAnsi="宋体" w:eastAsia="宋体" w:cs="宋体"/>
                <w:kern w:val="0"/>
                <w:sz w:val="21"/>
                <w:szCs w:val="21"/>
                <w:lang w:val="en-US" w:eastAsia="zh-CN"/>
              </w:rPr>
              <w:t>48小时内修复的，不扣分)</w:t>
            </w:r>
          </w:p>
        </w:tc>
        <w:tc>
          <w:tcPr>
            <w:tcW w:w="707" w:type="dxa"/>
            <w:vMerge w:val="restart"/>
            <w:vAlign w:val="center"/>
          </w:tcPr>
          <w:p>
            <w:pPr>
              <w:widowControl/>
              <w:jc w:val="center"/>
              <w:textAlignment w:val="center"/>
              <w:rPr>
                <w:rFonts w:hint="eastAsia" w:ascii="宋体" w:hAnsi="宋体" w:eastAsia="宋体" w:cs="宋体"/>
                <w:sz w:val="21"/>
                <w:szCs w:val="21"/>
                <w:lang w:val="en-US" w:eastAsia="zh-CN" w:bidi="ar-SA"/>
              </w:rPr>
            </w:pPr>
          </w:p>
          <w:p>
            <w:pPr>
              <w:widowControl/>
              <w:jc w:val="center"/>
              <w:textAlignment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每月抽查不少于2次</w:t>
            </w:r>
          </w:p>
          <w:p>
            <w:pPr>
              <w:widowControl/>
              <w:jc w:val="both"/>
              <w:textAlignment w:val="center"/>
              <w:rPr>
                <w:rFonts w:hint="eastAsia" w:ascii="宋体" w:hAnsi="宋体" w:eastAsia="宋体" w:cs="宋体"/>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3" w:hRule="atLeast"/>
          <w:jc w:val="center"/>
        </w:trPr>
        <w:tc>
          <w:tcPr>
            <w:tcW w:w="422" w:type="dxa"/>
            <w:vMerge w:val="continue"/>
            <w:vAlign w:val="center"/>
          </w:tcPr>
          <w:p>
            <w:pPr>
              <w:jc w:val="center"/>
              <w:textAlignment w:val="top"/>
              <w:rPr>
                <w:rFonts w:hint="eastAsia" w:ascii="宋体" w:hAnsi="宋体" w:eastAsia="宋体" w:cs="宋体"/>
                <w:sz w:val="21"/>
                <w:szCs w:val="21"/>
              </w:rPr>
            </w:pPr>
          </w:p>
        </w:tc>
        <w:tc>
          <w:tcPr>
            <w:tcW w:w="4092" w:type="dxa"/>
            <w:vAlign w:val="center"/>
          </w:tcPr>
          <w:p>
            <w:pPr>
              <w:widowControl/>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eastAsia="zh-CN"/>
              </w:rPr>
              <w:t>保洁人员在岗人数要求，按招标文件规定的在岗人数要求执行</w:t>
            </w:r>
            <w:r>
              <w:rPr>
                <w:rFonts w:hint="eastAsia" w:ascii="宋体" w:hAnsi="宋体" w:eastAsia="宋体" w:cs="宋体"/>
                <w:kern w:val="0"/>
                <w:sz w:val="21"/>
                <w:szCs w:val="21"/>
                <w:highlight w:val="none"/>
                <w:lang w:val="en-US" w:eastAsia="zh-CN"/>
              </w:rPr>
              <w:t>(10分)</w:t>
            </w:r>
          </w:p>
        </w:tc>
        <w:tc>
          <w:tcPr>
            <w:tcW w:w="8767" w:type="dxa"/>
            <w:vAlign w:val="center"/>
          </w:tcPr>
          <w:p>
            <w:pPr>
              <w:widowControl/>
              <w:jc w:val="left"/>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eastAsia="zh-CN"/>
              </w:rPr>
              <w:t>未按要求达到规定在岗人数的，少</w:t>
            </w:r>
            <w:r>
              <w:rPr>
                <w:rFonts w:hint="eastAsia" w:ascii="宋体" w:hAnsi="宋体" w:eastAsia="宋体" w:cs="宋体"/>
                <w:kern w:val="0"/>
                <w:sz w:val="21"/>
                <w:szCs w:val="21"/>
                <w:highlight w:val="none"/>
                <w:lang w:val="en-US" w:eastAsia="zh-CN"/>
              </w:rPr>
              <w:t>1-2（含）人，</w:t>
            </w:r>
            <w:r>
              <w:rPr>
                <w:rFonts w:hint="eastAsia" w:ascii="宋体" w:hAnsi="宋体" w:eastAsia="宋体" w:cs="宋体"/>
                <w:kern w:val="0"/>
                <w:sz w:val="21"/>
                <w:szCs w:val="21"/>
                <w:highlight w:val="none"/>
                <w:lang w:eastAsia="zh-CN"/>
              </w:rPr>
              <w:t>扣</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lang w:val="en-US" w:eastAsia="zh-CN"/>
              </w:rPr>
              <w:t>分/人；少3-5（含）人，扣1分/人；少6人以上，扣10分/次。</w:t>
            </w:r>
          </w:p>
        </w:tc>
        <w:tc>
          <w:tcPr>
            <w:tcW w:w="707" w:type="dxa"/>
            <w:vMerge w:val="continue"/>
            <w:vAlign w:val="center"/>
          </w:tcPr>
          <w:p>
            <w:pPr>
              <w:widowControl/>
              <w:jc w:val="center"/>
              <w:textAlignment w:val="center"/>
              <w:rPr>
                <w:rFonts w:hint="eastAsia" w:ascii="宋体" w:hAnsi="宋体" w:eastAsia="宋体" w:cs="宋体"/>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07" w:hRule="atLeast"/>
          <w:jc w:val="center"/>
        </w:trPr>
        <w:tc>
          <w:tcPr>
            <w:tcW w:w="422" w:type="dxa"/>
            <w:vAlign w:val="center"/>
          </w:tcPr>
          <w:p>
            <w:pPr>
              <w:spacing w:line="2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责任区</w:t>
            </w:r>
          </w:p>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管理</w:t>
            </w:r>
          </w:p>
          <w:p>
            <w:pPr>
              <w:spacing w:line="26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r>
              <w:rPr>
                <w:rFonts w:hint="eastAsia" w:ascii="宋体" w:hAnsi="宋体" w:cs="宋体"/>
                <w:sz w:val="21"/>
                <w:szCs w:val="21"/>
                <w:lang w:val="en-US" w:eastAsia="zh-CN"/>
              </w:rPr>
              <w:t>分</w:t>
            </w:r>
          </w:p>
        </w:tc>
        <w:tc>
          <w:tcPr>
            <w:tcW w:w="4092" w:type="dxa"/>
            <w:vAlign w:val="center"/>
          </w:tcPr>
          <w:p>
            <w:pPr>
              <w:textAlignment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各标段</w:t>
            </w:r>
            <w:r>
              <w:rPr>
                <w:rFonts w:hint="eastAsia" w:ascii="宋体" w:hAnsi="宋体" w:eastAsia="宋体" w:cs="宋体"/>
                <w:sz w:val="21"/>
                <w:szCs w:val="21"/>
              </w:rPr>
              <w:t>建立</w:t>
            </w:r>
            <w:r>
              <w:rPr>
                <w:rFonts w:hint="eastAsia" w:ascii="宋体" w:hAnsi="宋体" w:eastAsia="宋体" w:cs="宋体"/>
                <w:sz w:val="21"/>
                <w:szCs w:val="21"/>
                <w:lang w:eastAsia="zh-CN"/>
              </w:rPr>
              <w:t>责任区</w:t>
            </w:r>
            <w:r>
              <w:rPr>
                <w:rFonts w:hint="eastAsia" w:ascii="宋体" w:hAnsi="宋体" w:eastAsia="宋体" w:cs="宋体"/>
                <w:sz w:val="21"/>
                <w:szCs w:val="21"/>
              </w:rPr>
              <w:t>管理机制，健全</w:t>
            </w:r>
            <w:r>
              <w:rPr>
                <w:rFonts w:hint="eastAsia" w:ascii="宋体" w:hAnsi="宋体" w:eastAsia="宋体" w:cs="宋体"/>
                <w:sz w:val="21"/>
                <w:szCs w:val="21"/>
                <w:lang w:eastAsia="zh-CN"/>
              </w:rPr>
              <w:t>责任区</w:t>
            </w:r>
            <w:r>
              <w:rPr>
                <w:rFonts w:hint="eastAsia" w:ascii="宋体" w:hAnsi="宋体" w:eastAsia="宋体" w:cs="宋体"/>
                <w:sz w:val="21"/>
                <w:szCs w:val="21"/>
              </w:rPr>
              <w:t>管理队伍，落实</w:t>
            </w:r>
            <w:r>
              <w:rPr>
                <w:rFonts w:hint="eastAsia" w:ascii="宋体" w:hAnsi="宋体" w:eastAsia="宋体" w:cs="宋体"/>
                <w:sz w:val="21"/>
                <w:szCs w:val="21"/>
                <w:lang w:eastAsia="zh-CN"/>
              </w:rPr>
              <w:t>责任区</w:t>
            </w:r>
            <w:r>
              <w:rPr>
                <w:rFonts w:hint="eastAsia" w:ascii="宋体" w:hAnsi="宋体" w:eastAsia="宋体" w:cs="宋体"/>
                <w:sz w:val="21"/>
                <w:szCs w:val="21"/>
              </w:rPr>
              <w:t>管理责任，对</w:t>
            </w:r>
            <w:r>
              <w:rPr>
                <w:rFonts w:hint="eastAsia" w:ascii="宋体" w:hAnsi="宋体" w:eastAsia="宋体" w:cs="宋体"/>
                <w:sz w:val="21"/>
                <w:szCs w:val="21"/>
                <w:lang w:eastAsia="zh-CN"/>
              </w:rPr>
              <w:t>责任区</w:t>
            </w:r>
            <w:r>
              <w:rPr>
                <w:rFonts w:hint="eastAsia" w:ascii="宋体" w:hAnsi="宋体" w:eastAsia="宋体" w:cs="宋体"/>
                <w:sz w:val="21"/>
                <w:szCs w:val="21"/>
              </w:rPr>
              <w:t>内全覆盖落实监管，按要求做好各类信息报送工作，建立台帐。</w:t>
            </w:r>
          </w:p>
        </w:tc>
        <w:tc>
          <w:tcPr>
            <w:tcW w:w="876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40" w:lineRule="exac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建立</w:t>
            </w:r>
            <w:r>
              <w:rPr>
                <w:rFonts w:hint="eastAsia" w:ascii="宋体" w:hAnsi="宋体" w:eastAsia="宋体" w:cs="宋体"/>
                <w:sz w:val="21"/>
                <w:szCs w:val="21"/>
                <w:lang w:eastAsia="zh-CN"/>
              </w:rPr>
              <w:t>责任区</w:t>
            </w:r>
            <w:r>
              <w:rPr>
                <w:rFonts w:hint="eastAsia" w:ascii="宋体" w:hAnsi="宋体" w:eastAsia="宋体" w:cs="宋体"/>
                <w:sz w:val="21"/>
                <w:szCs w:val="21"/>
              </w:rPr>
              <w:t>管理机制，建立</w:t>
            </w:r>
            <w:r>
              <w:rPr>
                <w:rFonts w:hint="eastAsia" w:ascii="宋体" w:hAnsi="宋体" w:eastAsia="宋体" w:cs="宋体"/>
                <w:sz w:val="21"/>
                <w:szCs w:val="21"/>
                <w:lang w:eastAsia="zh-CN"/>
              </w:rPr>
              <w:t>责任区</w:t>
            </w:r>
            <w:r>
              <w:rPr>
                <w:rFonts w:hint="eastAsia" w:ascii="宋体" w:hAnsi="宋体" w:eastAsia="宋体" w:cs="宋体"/>
                <w:sz w:val="21"/>
                <w:szCs w:val="21"/>
              </w:rPr>
              <w:t>管理队伍，落实</w:t>
            </w:r>
            <w:r>
              <w:rPr>
                <w:rFonts w:hint="eastAsia" w:ascii="宋体" w:hAnsi="宋体" w:eastAsia="宋体" w:cs="宋体"/>
                <w:sz w:val="21"/>
                <w:szCs w:val="21"/>
                <w:lang w:eastAsia="zh-CN"/>
              </w:rPr>
              <w:t>自查</w:t>
            </w:r>
            <w:r>
              <w:rPr>
                <w:rFonts w:hint="eastAsia" w:ascii="宋体" w:hAnsi="宋体" w:eastAsia="宋体" w:cs="宋体"/>
                <w:sz w:val="21"/>
                <w:szCs w:val="21"/>
              </w:rPr>
              <w:t>巡查制度及人员，制定</w:t>
            </w:r>
            <w:r>
              <w:rPr>
                <w:rFonts w:hint="eastAsia" w:ascii="宋体" w:hAnsi="宋体" w:eastAsia="宋体" w:cs="宋体"/>
                <w:sz w:val="21"/>
                <w:szCs w:val="21"/>
                <w:lang w:eastAsia="zh-CN"/>
              </w:rPr>
              <w:t>责任区管理</w:t>
            </w:r>
            <w:r>
              <w:rPr>
                <w:rFonts w:hint="eastAsia" w:ascii="宋体" w:hAnsi="宋体" w:eastAsia="宋体" w:cs="宋体"/>
                <w:sz w:val="21"/>
                <w:szCs w:val="21"/>
              </w:rPr>
              <w:t>办法，未完成的，扣</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pPr>
              <w:keepNext w:val="0"/>
              <w:keepLines w:val="0"/>
              <w:pageBreakBefore w:val="0"/>
              <w:widowControl/>
              <w:numPr>
                <w:ilvl w:val="0"/>
                <w:numId w:val="0"/>
              </w:numPr>
              <w:kinsoku/>
              <w:wordWrap/>
              <w:overflowPunct/>
              <w:topLinePunct w:val="0"/>
              <w:autoSpaceDE/>
              <w:autoSpaceDN/>
              <w:bidi w:val="0"/>
              <w:adjustRightInd w:val="0"/>
              <w:snapToGrid w:val="0"/>
              <w:spacing w:line="340" w:lineRule="exac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落实</w:t>
            </w:r>
            <w:r>
              <w:rPr>
                <w:rFonts w:hint="eastAsia" w:ascii="宋体" w:hAnsi="宋体" w:eastAsia="宋体" w:cs="宋体"/>
                <w:sz w:val="21"/>
                <w:szCs w:val="21"/>
                <w:lang w:eastAsia="zh-CN"/>
              </w:rPr>
              <w:t>责任区</w:t>
            </w:r>
            <w:r>
              <w:rPr>
                <w:rFonts w:hint="eastAsia" w:ascii="宋体" w:hAnsi="宋体" w:eastAsia="宋体" w:cs="宋体"/>
                <w:sz w:val="21"/>
                <w:szCs w:val="21"/>
              </w:rPr>
              <w:t>自查机制，对</w:t>
            </w:r>
            <w:r>
              <w:rPr>
                <w:rFonts w:hint="eastAsia" w:ascii="宋体" w:hAnsi="宋体" w:eastAsia="宋体" w:cs="宋体"/>
                <w:sz w:val="21"/>
                <w:szCs w:val="21"/>
                <w:lang w:eastAsia="zh-CN"/>
              </w:rPr>
              <w:t>责任区</w:t>
            </w:r>
            <w:r>
              <w:rPr>
                <w:rFonts w:hint="eastAsia" w:ascii="宋体" w:hAnsi="宋体" w:eastAsia="宋体" w:cs="宋体"/>
                <w:sz w:val="21"/>
                <w:szCs w:val="21"/>
              </w:rPr>
              <w:t>道路落实</w:t>
            </w:r>
            <w:r>
              <w:rPr>
                <w:rFonts w:hint="eastAsia" w:ascii="宋体" w:hAnsi="宋体" w:eastAsia="宋体" w:cs="宋体"/>
                <w:sz w:val="21"/>
                <w:szCs w:val="21"/>
                <w:lang w:eastAsia="zh-CN"/>
              </w:rPr>
              <w:t>每日</w:t>
            </w:r>
            <w:r>
              <w:rPr>
                <w:rFonts w:hint="eastAsia" w:ascii="宋体" w:hAnsi="宋体" w:eastAsia="宋体" w:cs="宋体"/>
                <w:sz w:val="21"/>
                <w:szCs w:val="21"/>
              </w:rPr>
              <w:t>全覆盖</w:t>
            </w:r>
            <w:r>
              <w:rPr>
                <w:rFonts w:hint="eastAsia" w:ascii="宋体" w:hAnsi="宋体" w:eastAsia="宋体" w:cs="宋体"/>
                <w:sz w:val="21"/>
                <w:szCs w:val="21"/>
                <w:lang w:eastAsia="zh-CN"/>
              </w:rPr>
              <w:t>巡</w:t>
            </w:r>
            <w:r>
              <w:rPr>
                <w:rFonts w:hint="eastAsia" w:ascii="宋体" w:hAnsi="宋体" w:eastAsia="宋体" w:cs="宋体"/>
                <w:sz w:val="21"/>
                <w:szCs w:val="21"/>
              </w:rPr>
              <w:t>查</w:t>
            </w:r>
            <w:r>
              <w:rPr>
                <w:rFonts w:hint="eastAsia" w:ascii="宋体" w:hAnsi="宋体" w:eastAsia="宋体" w:cs="宋体"/>
                <w:sz w:val="21"/>
                <w:szCs w:val="21"/>
                <w:lang w:val="en-US" w:eastAsia="zh-CN"/>
              </w:rPr>
              <w:t>4</w:t>
            </w:r>
            <w:r>
              <w:rPr>
                <w:rFonts w:hint="eastAsia" w:ascii="宋体" w:hAnsi="宋体" w:eastAsia="宋体" w:cs="宋体"/>
                <w:sz w:val="21"/>
                <w:szCs w:val="21"/>
              </w:rPr>
              <w:t>次</w:t>
            </w:r>
            <w:r>
              <w:rPr>
                <w:rFonts w:hint="eastAsia" w:ascii="宋体" w:hAnsi="宋体" w:eastAsia="宋体" w:cs="宋体"/>
                <w:sz w:val="21"/>
                <w:szCs w:val="21"/>
                <w:lang w:eastAsia="zh-CN"/>
              </w:rPr>
              <w:t>以上</w:t>
            </w:r>
            <w:r>
              <w:rPr>
                <w:rFonts w:hint="eastAsia" w:ascii="宋体" w:hAnsi="宋体" w:eastAsia="宋体" w:cs="宋体"/>
                <w:sz w:val="21"/>
                <w:szCs w:val="21"/>
              </w:rPr>
              <w:t>，并建立自查整改机制，</w:t>
            </w:r>
            <w:r>
              <w:rPr>
                <w:rFonts w:hint="eastAsia" w:ascii="宋体" w:hAnsi="宋体" w:eastAsia="宋体" w:cs="宋体"/>
                <w:sz w:val="21"/>
                <w:szCs w:val="21"/>
                <w:lang w:eastAsia="zh-CN"/>
              </w:rPr>
              <w:t>每条道路每天自查自改问题数</w:t>
            </w:r>
            <w:r>
              <w:rPr>
                <w:rFonts w:hint="eastAsia" w:ascii="宋体" w:hAnsi="宋体" w:eastAsia="宋体" w:cs="宋体"/>
                <w:sz w:val="21"/>
                <w:szCs w:val="21"/>
                <w:lang w:val="en-US" w:eastAsia="zh-CN"/>
              </w:rPr>
              <w:t>5个以上,</w:t>
            </w:r>
            <w:r>
              <w:rPr>
                <w:rFonts w:hint="eastAsia" w:ascii="宋体" w:hAnsi="宋体" w:eastAsia="宋体" w:cs="宋体"/>
                <w:sz w:val="21"/>
                <w:szCs w:val="21"/>
              </w:rPr>
              <w:t>自查</w:t>
            </w:r>
            <w:r>
              <w:rPr>
                <w:rFonts w:hint="eastAsia" w:ascii="宋体" w:hAnsi="宋体" w:eastAsia="宋体" w:cs="宋体"/>
                <w:sz w:val="21"/>
                <w:szCs w:val="21"/>
                <w:lang w:eastAsia="zh-CN"/>
              </w:rPr>
              <w:t>自改</w:t>
            </w:r>
            <w:r>
              <w:rPr>
                <w:rFonts w:hint="eastAsia" w:ascii="宋体" w:hAnsi="宋体" w:eastAsia="宋体" w:cs="宋体"/>
                <w:sz w:val="21"/>
                <w:szCs w:val="21"/>
              </w:rPr>
              <w:t>数量不足，每少</w:t>
            </w:r>
            <w:r>
              <w:rPr>
                <w:rFonts w:hint="eastAsia" w:ascii="宋体" w:hAnsi="宋体" w:eastAsia="宋体" w:cs="宋体"/>
                <w:sz w:val="21"/>
                <w:szCs w:val="21"/>
                <w:lang w:val="en-US" w:eastAsia="zh-CN"/>
              </w:rPr>
              <w:t>1个，</w:t>
            </w:r>
            <w:r>
              <w:rPr>
                <w:rFonts w:hint="eastAsia" w:ascii="宋体" w:hAnsi="宋体" w:eastAsia="宋体" w:cs="宋体"/>
                <w:sz w:val="21"/>
                <w:szCs w:val="21"/>
              </w:rPr>
              <w:t>扣</w:t>
            </w:r>
            <w:r>
              <w:rPr>
                <w:rFonts w:hint="eastAsia" w:ascii="宋体" w:hAnsi="宋体" w:eastAsia="宋体" w:cs="宋体"/>
                <w:sz w:val="21"/>
                <w:szCs w:val="21"/>
                <w:lang w:val="en-US" w:eastAsia="zh-CN"/>
              </w:rPr>
              <w:t>1</w:t>
            </w:r>
            <w:r>
              <w:rPr>
                <w:rFonts w:hint="eastAsia" w:ascii="宋体" w:hAnsi="宋体" w:eastAsia="宋体" w:cs="宋体"/>
                <w:sz w:val="21"/>
                <w:szCs w:val="21"/>
              </w:rPr>
              <w:t>分</w:t>
            </w:r>
            <w:r>
              <w:rPr>
                <w:rFonts w:hint="eastAsia" w:ascii="宋体" w:hAnsi="宋体" w:eastAsia="宋体" w:cs="宋体"/>
                <w:sz w:val="21"/>
                <w:szCs w:val="21"/>
                <w:lang w:val="en-US" w:eastAsia="zh-CN"/>
              </w:rPr>
              <w:t>/个</w:t>
            </w:r>
            <w:r>
              <w:rPr>
                <w:rFonts w:hint="eastAsia" w:ascii="宋体" w:hAnsi="宋体" w:eastAsia="宋体" w:cs="宋体"/>
                <w:sz w:val="21"/>
                <w:szCs w:val="21"/>
              </w:rPr>
              <w:t>；发现数据造假加扣</w:t>
            </w:r>
            <w:r>
              <w:rPr>
                <w:rFonts w:hint="eastAsia" w:ascii="宋体" w:hAnsi="宋体" w:eastAsia="宋体" w:cs="宋体"/>
                <w:sz w:val="21"/>
                <w:szCs w:val="21"/>
                <w:lang w:val="en-US" w:eastAsia="zh-CN"/>
              </w:rPr>
              <w:t>3</w:t>
            </w:r>
            <w:r>
              <w:rPr>
                <w:rFonts w:hint="eastAsia" w:ascii="宋体" w:hAnsi="宋体" w:eastAsia="宋体" w:cs="宋体"/>
                <w:sz w:val="21"/>
                <w:szCs w:val="21"/>
              </w:rPr>
              <w:t>分</w:t>
            </w:r>
            <w:r>
              <w:rPr>
                <w:rFonts w:hint="eastAsia" w:ascii="宋体" w:hAnsi="宋体" w:eastAsia="宋体" w:cs="宋体"/>
                <w:sz w:val="21"/>
                <w:szCs w:val="21"/>
                <w:lang w:val="en-US" w:eastAsia="zh-CN"/>
              </w:rPr>
              <w:t>/次</w:t>
            </w:r>
            <w:r>
              <w:rPr>
                <w:rFonts w:hint="eastAsia" w:ascii="宋体" w:hAnsi="宋体" w:eastAsia="宋体" w:cs="宋体"/>
                <w:sz w:val="21"/>
                <w:szCs w:val="21"/>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340" w:lineRule="exact"/>
              <w:textAlignment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3.根据责任区管理要求，</w:t>
            </w:r>
            <w:r>
              <w:rPr>
                <w:rFonts w:hint="eastAsia" w:ascii="宋体" w:hAnsi="宋体" w:eastAsia="宋体" w:cs="宋体"/>
                <w:sz w:val="21"/>
                <w:szCs w:val="21"/>
              </w:rPr>
              <w:t>做好</w:t>
            </w:r>
            <w:r>
              <w:rPr>
                <w:rFonts w:hint="eastAsia" w:ascii="宋体" w:hAnsi="宋体" w:eastAsia="宋体" w:cs="宋体"/>
                <w:sz w:val="21"/>
                <w:szCs w:val="21"/>
                <w:lang w:eastAsia="zh-CN"/>
              </w:rPr>
              <w:t>责任区保洁</w:t>
            </w:r>
            <w:r>
              <w:rPr>
                <w:rFonts w:hint="eastAsia" w:ascii="宋体" w:hAnsi="宋体" w:eastAsia="宋体" w:cs="宋体"/>
                <w:sz w:val="21"/>
                <w:szCs w:val="21"/>
              </w:rPr>
              <w:t>管理评估分析，每</w:t>
            </w:r>
            <w:r>
              <w:rPr>
                <w:rFonts w:hint="eastAsia" w:ascii="宋体" w:hAnsi="宋体" w:eastAsia="宋体" w:cs="宋体"/>
                <w:sz w:val="21"/>
                <w:szCs w:val="21"/>
                <w:lang w:eastAsia="zh-CN"/>
              </w:rPr>
              <w:t>月</w:t>
            </w:r>
            <w:r>
              <w:rPr>
                <w:rFonts w:hint="eastAsia" w:ascii="宋体" w:hAnsi="宋体" w:eastAsia="宋体" w:cs="宋体"/>
                <w:sz w:val="21"/>
                <w:szCs w:val="21"/>
                <w:lang w:val="en-US" w:eastAsia="zh-CN"/>
              </w:rPr>
              <w:t>25日前</w:t>
            </w:r>
            <w:r>
              <w:rPr>
                <w:rFonts w:hint="eastAsia" w:ascii="宋体" w:hAnsi="宋体" w:eastAsia="宋体" w:cs="宋体"/>
                <w:sz w:val="21"/>
                <w:szCs w:val="21"/>
              </w:rPr>
              <w:t>按要求上报分析评估报告，对</w:t>
            </w:r>
            <w:r>
              <w:rPr>
                <w:rFonts w:hint="eastAsia" w:ascii="宋体" w:hAnsi="宋体" w:eastAsia="宋体" w:cs="宋体"/>
                <w:sz w:val="21"/>
                <w:szCs w:val="21"/>
                <w:lang w:eastAsia="zh-CN"/>
              </w:rPr>
              <w:t>责任区</w:t>
            </w:r>
            <w:r>
              <w:rPr>
                <w:rFonts w:hint="eastAsia" w:ascii="宋体" w:hAnsi="宋体" w:eastAsia="宋体" w:cs="宋体"/>
                <w:sz w:val="21"/>
                <w:szCs w:val="21"/>
              </w:rPr>
              <w:t>自查情况进行分析，总结，对重点区域、存在问题及下月工作重点进行</w:t>
            </w:r>
            <w:r>
              <w:rPr>
                <w:rFonts w:hint="eastAsia" w:ascii="宋体" w:hAnsi="宋体" w:eastAsia="宋体" w:cs="宋体"/>
                <w:sz w:val="21"/>
                <w:szCs w:val="21"/>
                <w:lang w:eastAsia="zh-CN"/>
              </w:rPr>
              <w:t>计划</w:t>
            </w:r>
            <w:r>
              <w:rPr>
                <w:rFonts w:hint="eastAsia" w:ascii="宋体" w:hAnsi="宋体" w:eastAsia="宋体" w:cs="宋体"/>
                <w:sz w:val="21"/>
                <w:szCs w:val="21"/>
              </w:rPr>
              <w:t>部署</w:t>
            </w:r>
            <w:r>
              <w:rPr>
                <w:rFonts w:hint="eastAsia" w:ascii="宋体" w:hAnsi="宋体" w:eastAsia="宋体" w:cs="宋体"/>
                <w:sz w:val="21"/>
                <w:szCs w:val="21"/>
                <w:lang w:eastAsia="zh-CN"/>
              </w:rPr>
              <w:t>，未完成扣</w:t>
            </w:r>
            <w:r>
              <w:rPr>
                <w:rFonts w:hint="eastAsia" w:ascii="宋体" w:hAnsi="宋体" w:eastAsia="宋体" w:cs="宋体"/>
                <w:sz w:val="21"/>
                <w:szCs w:val="21"/>
                <w:lang w:val="en-US" w:eastAsia="zh-CN"/>
              </w:rPr>
              <w:t>2分；</w:t>
            </w:r>
            <w:r>
              <w:rPr>
                <w:rFonts w:hint="eastAsia" w:ascii="宋体" w:hAnsi="宋体" w:eastAsia="宋体" w:cs="宋体"/>
                <w:sz w:val="21"/>
                <w:szCs w:val="21"/>
              </w:rPr>
              <w:t>做好各类信息报送工作，</w:t>
            </w:r>
            <w:r>
              <w:rPr>
                <w:rFonts w:hint="eastAsia" w:ascii="宋体" w:hAnsi="宋体" w:eastAsia="宋体" w:cs="宋体"/>
                <w:sz w:val="21"/>
                <w:szCs w:val="21"/>
                <w:lang w:eastAsia="zh-CN"/>
              </w:rPr>
              <w:t>未按时间及要求上报资料的扣1-2分</w:t>
            </w:r>
            <w:r>
              <w:rPr>
                <w:rFonts w:hint="eastAsia" w:ascii="宋体" w:hAnsi="宋体" w:eastAsia="宋体" w:cs="宋体"/>
                <w:sz w:val="21"/>
                <w:szCs w:val="21"/>
                <w:lang w:val="en-US" w:eastAsia="zh-CN"/>
              </w:rPr>
              <w:t>/次</w:t>
            </w:r>
            <w:r>
              <w:rPr>
                <w:rFonts w:hint="eastAsia" w:ascii="宋体" w:hAnsi="宋体" w:eastAsia="宋体" w:cs="宋体"/>
                <w:sz w:val="21"/>
                <w:szCs w:val="21"/>
                <w:lang w:eastAsia="zh-CN"/>
              </w:rPr>
              <w:t>。（含整改反馈材料、各类统计报表、工作计划总结、自查照片等）</w:t>
            </w:r>
          </w:p>
          <w:p>
            <w:pPr>
              <w:keepNext w:val="0"/>
              <w:keepLines w:val="0"/>
              <w:pageBreakBefore w:val="0"/>
              <w:widowControl/>
              <w:kinsoku/>
              <w:wordWrap/>
              <w:overflowPunct/>
              <w:topLinePunct w:val="0"/>
              <w:autoSpaceDE/>
              <w:autoSpaceDN/>
              <w:bidi w:val="0"/>
              <w:adjustRightInd w:val="0"/>
              <w:snapToGrid w:val="0"/>
              <w:spacing w:line="340" w:lineRule="exac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.被市民投诉、媒体曝光、领导批示有责的分别扣1、2、3分/处。抄告后，未落实整改的，扣5分/</w:t>
            </w:r>
            <w:r>
              <w:rPr>
                <w:rFonts w:hint="eastAsia" w:ascii="宋体" w:hAnsi="宋体" w:eastAsia="宋体" w:cs="宋体"/>
                <w:sz w:val="21"/>
                <w:szCs w:val="21"/>
                <w:lang w:eastAsia="zh-CN"/>
              </w:rPr>
              <w:t>处，</w:t>
            </w:r>
            <w:r>
              <w:rPr>
                <w:rFonts w:hint="eastAsia" w:ascii="宋体" w:hAnsi="宋体" w:eastAsia="宋体" w:cs="宋体"/>
                <w:sz w:val="21"/>
                <w:szCs w:val="21"/>
              </w:rPr>
              <w:t>处置不力</w:t>
            </w:r>
            <w:r>
              <w:rPr>
                <w:rFonts w:hint="eastAsia" w:ascii="宋体" w:hAnsi="宋体" w:eastAsia="宋体" w:cs="宋体"/>
                <w:sz w:val="21"/>
                <w:szCs w:val="21"/>
                <w:lang w:eastAsia="zh-CN"/>
              </w:rPr>
              <w:t>、</w:t>
            </w:r>
            <w:r>
              <w:rPr>
                <w:rFonts w:hint="eastAsia" w:ascii="宋体" w:hAnsi="宋体" w:eastAsia="宋体" w:cs="宋体"/>
                <w:kern w:val="0"/>
                <w:sz w:val="21"/>
                <w:szCs w:val="21"/>
                <w:lang w:val="en-US" w:eastAsia="zh-CN"/>
              </w:rPr>
              <w:t>改正不到位、问题反复，加倍处罚。</w:t>
            </w:r>
          </w:p>
          <w:p>
            <w:pPr>
              <w:keepNext w:val="0"/>
              <w:keepLines w:val="0"/>
              <w:pageBreakBefore w:val="0"/>
              <w:widowControl/>
              <w:kinsoku/>
              <w:wordWrap/>
              <w:overflowPunct/>
              <w:topLinePunct w:val="0"/>
              <w:autoSpaceDE/>
              <w:autoSpaceDN/>
              <w:bidi w:val="0"/>
              <w:adjustRightInd w:val="0"/>
              <w:snapToGrid w:val="0"/>
              <w:spacing w:line="340" w:lineRule="exac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5.数字城管案件未按要求整改的,扣</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分/件，</w:t>
            </w:r>
            <w:r>
              <w:rPr>
                <w:rFonts w:hint="eastAsia" w:ascii="宋体" w:hAnsi="宋体" w:eastAsia="宋体" w:cs="宋体"/>
                <w:sz w:val="21"/>
                <w:szCs w:val="21"/>
              </w:rPr>
              <w:t>处置不力</w:t>
            </w:r>
            <w:r>
              <w:rPr>
                <w:rFonts w:hint="eastAsia" w:ascii="宋体" w:hAnsi="宋体" w:eastAsia="宋体" w:cs="宋体"/>
                <w:sz w:val="21"/>
                <w:szCs w:val="21"/>
                <w:lang w:eastAsia="zh-CN"/>
              </w:rPr>
              <w:t>、</w:t>
            </w:r>
            <w:r>
              <w:rPr>
                <w:rFonts w:hint="eastAsia" w:ascii="宋体" w:hAnsi="宋体" w:eastAsia="宋体" w:cs="宋体"/>
                <w:kern w:val="0"/>
                <w:sz w:val="21"/>
                <w:szCs w:val="21"/>
                <w:lang w:val="en-US" w:eastAsia="zh-CN"/>
              </w:rPr>
              <w:t>改正不到位、问题反复，加倍处罚。</w:t>
            </w:r>
          </w:p>
        </w:tc>
        <w:tc>
          <w:tcPr>
            <w:tcW w:w="707" w:type="dxa"/>
            <w:vAlign w:val="center"/>
          </w:tcPr>
          <w:p>
            <w:pPr>
              <w:keepNext w:val="0"/>
              <w:keepLines w:val="0"/>
              <w:pageBreakBefore w:val="0"/>
              <w:kinsoku/>
              <w:wordWrap/>
              <w:overflowPunct/>
              <w:topLinePunct w:val="0"/>
              <w:autoSpaceDE/>
              <w:autoSpaceDN/>
              <w:bidi w:val="0"/>
              <w:adjustRightInd w:val="0"/>
              <w:spacing w:line="340" w:lineRule="exact"/>
              <w:jc w:val="center"/>
              <w:rPr>
                <w:rFonts w:hint="eastAsia" w:ascii="宋体" w:hAnsi="宋体" w:eastAsia="宋体" w:cs="宋体"/>
                <w:bCs/>
                <w:sz w:val="21"/>
                <w:szCs w:val="21"/>
              </w:rPr>
            </w:pPr>
          </w:p>
          <w:p>
            <w:pPr>
              <w:keepNext w:val="0"/>
              <w:keepLines w:val="0"/>
              <w:pageBreakBefore w:val="0"/>
              <w:kinsoku/>
              <w:wordWrap/>
              <w:overflowPunct/>
              <w:topLinePunct w:val="0"/>
              <w:autoSpaceDE/>
              <w:autoSpaceDN/>
              <w:bidi w:val="0"/>
              <w:adjustRightInd w:val="0"/>
              <w:spacing w:line="340" w:lineRule="exact"/>
              <w:jc w:val="center"/>
              <w:rPr>
                <w:rFonts w:hint="eastAsia" w:ascii="宋体" w:hAnsi="宋体" w:eastAsia="宋体" w:cs="宋体"/>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90" w:hRule="atLeast"/>
          <w:jc w:val="center"/>
        </w:trPr>
        <w:tc>
          <w:tcPr>
            <w:tcW w:w="422" w:type="dxa"/>
            <w:vAlign w:val="center"/>
          </w:tcPr>
          <w:p>
            <w:pPr>
              <w:jc w:val="center"/>
              <w:textAlignment w:val="top"/>
              <w:rPr>
                <w:rFonts w:hint="eastAsia" w:ascii="宋体" w:hAnsi="宋体" w:eastAsia="宋体" w:cs="宋体"/>
                <w:sz w:val="21"/>
                <w:szCs w:val="21"/>
              </w:rPr>
            </w:pPr>
            <w:r>
              <w:rPr>
                <w:rFonts w:hint="eastAsia" w:ascii="宋体" w:hAnsi="宋体" w:eastAsia="宋体" w:cs="宋体"/>
                <w:sz w:val="21"/>
                <w:szCs w:val="21"/>
              </w:rPr>
              <w:t>安全管理</w:t>
            </w:r>
          </w:p>
          <w:p>
            <w:pPr>
              <w:jc w:val="center"/>
              <w:textAlignment w:val="top"/>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p>
            <w:pPr>
              <w:jc w:val="center"/>
              <w:textAlignment w:val="top"/>
              <w:rPr>
                <w:rFonts w:hint="default" w:ascii="宋体" w:hAnsi="宋体" w:eastAsia="宋体" w:cs="宋体"/>
                <w:sz w:val="21"/>
                <w:szCs w:val="21"/>
                <w:lang w:val="en-US" w:eastAsia="zh-CN"/>
              </w:rPr>
            </w:pPr>
            <w:r>
              <w:rPr>
                <w:rFonts w:hint="eastAsia" w:ascii="宋体" w:hAnsi="宋体" w:cs="宋体"/>
                <w:sz w:val="21"/>
                <w:szCs w:val="21"/>
                <w:lang w:val="en-US" w:eastAsia="zh-CN"/>
              </w:rPr>
              <w:t>分</w:t>
            </w:r>
          </w:p>
        </w:tc>
        <w:tc>
          <w:tcPr>
            <w:tcW w:w="4092" w:type="dxa"/>
            <w:vAlign w:val="center"/>
          </w:tcPr>
          <w:p>
            <w:pPr>
              <w:textAlignment w:val="center"/>
              <w:rPr>
                <w:rFonts w:hint="eastAsia" w:ascii="宋体" w:hAnsi="宋体" w:eastAsia="宋体" w:cs="宋体"/>
                <w:sz w:val="21"/>
                <w:szCs w:val="21"/>
              </w:rPr>
            </w:pPr>
            <w:r>
              <w:rPr>
                <w:rFonts w:hint="eastAsia" w:ascii="宋体" w:hAnsi="宋体" w:eastAsia="宋体" w:cs="宋体"/>
                <w:sz w:val="21"/>
                <w:szCs w:val="21"/>
              </w:rPr>
              <w:t>不发生有责安全事故事件。一旦发生环卫工人伤亡的交通事故的应立即逐级上报，发生环卫工人群体性事件的，严格</w:t>
            </w:r>
            <w:r>
              <w:rPr>
                <w:rFonts w:hint="eastAsia" w:ascii="宋体" w:hAnsi="宋体" w:eastAsia="宋体" w:cs="宋体"/>
                <w:sz w:val="21"/>
                <w:szCs w:val="21"/>
                <w:lang w:eastAsia="zh-CN"/>
              </w:rPr>
              <w:t>落实</w:t>
            </w:r>
            <w:r>
              <w:rPr>
                <w:rFonts w:hint="eastAsia" w:ascii="宋体" w:hAnsi="宋体" w:eastAsia="宋体" w:cs="宋体"/>
                <w:sz w:val="21"/>
                <w:szCs w:val="21"/>
              </w:rPr>
              <w:t>2小时内上报</w:t>
            </w:r>
            <w:r>
              <w:rPr>
                <w:rFonts w:hint="eastAsia" w:ascii="宋体" w:hAnsi="宋体" w:eastAsia="宋体" w:cs="宋体"/>
                <w:sz w:val="21"/>
                <w:szCs w:val="21"/>
                <w:lang w:eastAsia="zh-CN"/>
              </w:rPr>
              <w:t>制度</w:t>
            </w:r>
            <w:r>
              <w:rPr>
                <w:rFonts w:hint="eastAsia" w:ascii="宋体" w:hAnsi="宋体" w:eastAsia="宋体" w:cs="宋体"/>
                <w:sz w:val="21"/>
                <w:szCs w:val="21"/>
              </w:rPr>
              <w:t>。</w:t>
            </w:r>
          </w:p>
        </w:tc>
        <w:tc>
          <w:tcPr>
            <w:tcW w:w="8767" w:type="dxa"/>
            <w:vAlign w:val="center"/>
          </w:tcPr>
          <w:p>
            <w:pPr>
              <w:numPr>
                <w:ilvl w:val="0"/>
                <w:numId w:val="0"/>
              </w:numPr>
              <w:spacing w:line="260" w:lineRule="exac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发生有责死亡安全事故或直接经济损失30万以上的，扣</w:t>
            </w:r>
            <w:r>
              <w:rPr>
                <w:rFonts w:hint="eastAsia" w:ascii="宋体" w:hAnsi="宋体" w:cs="宋体"/>
                <w:sz w:val="21"/>
                <w:szCs w:val="21"/>
                <w:lang w:val="en-US" w:eastAsia="zh-CN"/>
              </w:rPr>
              <w:t>10</w:t>
            </w:r>
            <w:r>
              <w:rPr>
                <w:rFonts w:hint="eastAsia" w:ascii="宋体" w:hAnsi="宋体" w:eastAsia="宋体" w:cs="宋体"/>
                <w:sz w:val="21"/>
                <w:szCs w:val="21"/>
              </w:rPr>
              <w:t>分</w:t>
            </w:r>
            <w:r>
              <w:rPr>
                <w:rFonts w:hint="eastAsia" w:ascii="宋体" w:hAnsi="宋体" w:eastAsia="宋体" w:cs="宋体"/>
                <w:sz w:val="21"/>
                <w:szCs w:val="21"/>
                <w:lang w:val="en-US" w:eastAsia="zh-CN"/>
              </w:rPr>
              <w:t>/起</w:t>
            </w:r>
            <w:r>
              <w:rPr>
                <w:rFonts w:hint="eastAsia" w:ascii="宋体" w:hAnsi="宋体" w:eastAsia="宋体" w:cs="宋体"/>
                <w:sz w:val="21"/>
                <w:szCs w:val="21"/>
              </w:rPr>
              <w:t>;有责伤人事故或直接经济损失在20万以上的，扣</w:t>
            </w:r>
            <w:r>
              <w:rPr>
                <w:rFonts w:hint="eastAsia" w:ascii="宋体" w:hAnsi="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val="en-US" w:eastAsia="zh-CN"/>
              </w:rPr>
              <w:t>/起</w:t>
            </w:r>
            <w:r>
              <w:rPr>
                <w:rFonts w:hint="eastAsia" w:ascii="宋体" w:hAnsi="宋体" w:eastAsia="宋体" w:cs="宋体"/>
                <w:sz w:val="21"/>
                <w:szCs w:val="21"/>
              </w:rPr>
              <w:t>；有责事故扣</w:t>
            </w:r>
            <w:r>
              <w:rPr>
                <w:rFonts w:hint="eastAsia" w:ascii="宋体" w:hAnsi="宋体" w:eastAsia="宋体" w:cs="宋体"/>
                <w:sz w:val="21"/>
                <w:szCs w:val="21"/>
                <w:lang w:val="en-US" w:eastAsia="zh-CN"/>
              </w:rPr>
              <w:t>2</w:t>
            </w:r>
            <w:r>
              <w:rPr>
                <w:rFonts w:hint="eastAsia" w:ascii="宋体" w:hAnsi="宋体" w:eastAsia="宋体" w:cs="宋体"/>
                <w:sz w:val="21"/>
                <w:szCs w:val="21"/>
              </w:rPr>
              <w:t>分</w:t>
            </w:r>
            <w:r>
              <w:rPr>
                <w:rFonts w:hint="eastAsia" w:ascii="宋体" w:hAnsi="宋体" w:eastAsia="宋体" w:cs="宋体"/>
                <w:sz w:val="21"/>
                <w:szCs w:val="21"/>
                <w:lang w:val="en-US" w:eastAsia="zh-CN"/>
              </w:rPr>
              <w:t>/起</w:t>
            </w:r>
            <w:r>
              <w:rPr>
                <w:rFonts w:hint="eastAsia" w:ascii="宋体" w:hAnsi="宋体" w:eastAsia="宋体" w:cs="宋体"/>
                <w:sz w:val="21"/>
                <w:szCs w:val="21"/>
              </w:rPr>
              <w:t>。</w:t>
            </w:r>
          </w:p>
          <w:p>
            <w:pPr>
              <w:textAlignment w:val="center"/>
              <w:rPr>
                <w:rFonts w:hint="eastAsia" w:ascii="宋体" w:hAnsi="宋体" w:eastAsia="宋体" w:cs="宋体"/>
                <w:sz w:val="21"/>
                <w:szCs w:val="21"/>
              </w:rPr>
            </w:pPr>
            <w:r>
              <w:rPr>
                <w:rFonts w:hint="eastAsia" w:ascii="宋体" w:hAnsi="宋体" w:eastAsia="宋体" w:cs="宋体"/>
                <w:sz w:val="21"/>
                <w:szCs w:val="21"/>
              </w:rPr>
              <w:t>2.事故未上报的加扣</w:t>
            </w:r>
            <w:r>
              <w:rPr>
                <w:rFonts w:hint="eastAsia" w:ascii="宋体" w:hAnsi="宋体" w:cs="宋体"/>
                <w:sz w:val="21"/>
                <w:szCs w:val="21"/>
                <w:lang w:val="en-US" w:eastAsia="zh-CN"/>
              </w:rPr>
              <w:t>3</w:t>
            </w:r>
            <w:r>
              <w:rPr>
                <w:rFonts w:hint="eastAsia" w:ascii="宋体" w:hAnsi="宋体" w:eastAsia="宋体" w:cs="宋体"/>
                <w:sz w:val="21"/>
                <w:szCs w:val="21"/>
              </w:rPr>
              <w:t>分</w:t>
            </w:r>
            <w:r>
              <w:rPr>
                <w:rFonts w:hint="eastAsia" w:ascii="宋体" w:hAnsi="宋体" w:eastAsia="宋体" w:cs="宋体"/>
                <w:sz w:val="21"/>
                <w:szCs w:val="21"/>
                <w:lang w:val="en-US" w:eastAsia="zh-CN"/>
              </w:rPr>
              <w:t>/起</w:t>
            </w:r>
            <w:r>
              <w:rPr>
                <w:rFonts w:hint="eastAsia" w:ascii="宋体" w:hAnsi="宋体" w:eastAsia="宋体" w:cs="宋体"/>
                <w:sz w:val="21"/>
                <w:szCs w:val="21"/>
              </w:rPr>
              <w:t>，未在2小时内及时上报的扣</w:t>
            </w:r>
            <w:r>
              <w:rPr>
                <w:rFonts w:hint="eastAsia" w:ascii="宋体" w:hAnsi="宋体" w:cs="宋体"/>
                <w:sz w:val="21"/>
                <w:szCs w:val="21"/>
                <w:lang w:val="en-US" w:eastAsia="zh-CN"/>
              </w:rPr>
              <w:t>2</w:t>
            </w:r>
            <w:r>
              <w:rPr>
                <w:rFonts w:hint="eastAsia" w:ascii="宋体" w:hAnsi="宋体" w:eastAsia="宋体" w:cs="宋体"/>
                <w:sz w:val="21"/>
                <w:szCs w:val="21"/>
              </w:rPr>
              <w:t>分</w:t>
            </w:r>
            <w:r>
              <w:rPr>
                <w:rFonts w:hint="eastAsia" w:ascii="宋体" w:hAnsi="宋体" w:eastAsia="宋体" w:cs="宋体"/>
                <w:sz w:val="21"/>
                <w:szCs w:val="21"/>
                <w:lang w:val="en-US" w:eastAsia="zh-CN"/>
              </w:rPr>
              <w:t>/起</w:t>
            </w:r>
            <w:r>
              <w:rPr>
                <w:rFonts w:hint="eastAsia" w:ascii="宋体" w:hAnsi="宋体" w:eastAsia="宋体" w:cs="宋体"/>
                <w:sz w:val="21"/>
                <w:szCs w:val="21"/>
              </w:rPr>
              <w:t>。</w:t>
            </w:r>
          </w:p>
          <w:p>
            <w:pPr>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劳资纠纷引起的群体性有责事件发生，扣</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val="en-US" w:eastAsia="zh-CN"/>
              </w:rPr>
              <w:t>/起</w:t>
            </w:r>
            <w:r>
              <w:rPr>
                <w:rFonts w:hint="eastAsia" w:ascii="宋体" w:hAnsi="宋体" w:eastAsia="宋体" w:cs="宋体"/>
                <w:sz w:val="21"/>
                <w:szCs w:val="21"/>
              </w:rPr>
              <w:t>。</w:t>
            </w:r>
          </w:p>
        </w:tc>
        <w:tc>
          <w:tcPr>
            <w:tcW w:w="707" w:type="dxa"/>
            <w:vAlign w:val="center"/>
          </w:tcPr>
          <w:p>
            <w:pPr>
              <w:spacing w:line="260" w:lineRule="exact"/>
              <w:jc w:val="center"/>
              <w:rPr>
                <w:rFonts w:hint="eastAsia" w:ascii="宋体" w:hAnsi="宋体" w:eastAsia="宋体" w:cs="宋体"/>
                <w:bCs/>
                <w:sz w:val="21"/>
                <w:szCs w:val="21"/>
              </w:rPr>
            </w:pPr>
          </w:p>
          <w:p>
            <w:pPr>
              <w:spacing w:line="2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52" w:hRule="atLeast"/>
          <w:jc w:val="center"/>
        </w:trPr>
        <w:tc>
          <w:tcPr>
            <w:tcW w:w="422" w:type="dxa"/>
            <w:vAlign w:val="center"/>
          </w:tcPr>
          <w:p>
            <w:pPr>
              <w:widowControl/>
              <w:jc w:val="center"/>
              <w:textAlignment w:val="top"/>
              <w:rPr>
                <w:rFonts w:hint="eastAsia" w:ascii="宋体" w:hAnsi="宋体" w:eastAsia="宋体" w:cs="宋体"/>
                <w:kern w:val="0"/>
                <w:sz w:val="21"/>
                <w:szCs w:val="21"/>
              </w:rPr>
            </w:pPr>
            <w:r>
              <w:rPr>
                <w:rFonts w:hint="eastAsia" w:ascii="宋体" w:hAnsi="宋体" w:eastAsia="宋体" w:cs="宋体"/>
                <w:kern w:val="0"/>
                <w:sz w:val="21"/>
                <w:szCs w:val="21"/>
              </w:rPr>
              <w:t>应急保障</w:t>
            </w:r>
          </w:p>
          <w:p>
            <w:pPr>
              <w:widowControl/>
              <w:jc w:val="center"/>
              <w:textAlignment w:val="top"/>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r>
              <w:rPr>
                <w:rFonts w:hint="eastAsia" w:ascii="宋体" w:hAnsi="宋体" w:cs="宋体"/>
                <w:kern w:val="0"/>
                <w:sz w:val="21"/>
                <w:szCs w:val="21"/>
                <w:lang w:val="en-US" w:eastAsia="zh-CN"/>
              </w:rPr>
              <w:t>分</w:t>
            </w:r>
          </w:p>
        </w:tc>
        <w:tc>
          <w:tcPr>
            <w:tcW w:w="4092" w:type="dxa"/>
            <w:vAlign w:val="center"/>
          </w:tcPr>
          <w:p>
            <w:pPr>
              <w:widowControl/>
              <w:textAlignment w:val="center"/>
              <w:rPr>
                <w:rFonts w:hint="eastAsia" w:ascii="宋体" w:hAnsi="宋体" w:eastAsia="宋体" w:cs="宋体"/>
                <w:sz w:val="21"/>
                <w:szCs w:val="21"/>
              </w:rPr>
            </w:pPr>
            <w:r>
              <w:rPr>
                <w:rFonts w:hint="eastAsia" w:ascii="宋体" w:hAnsi="宋体" w:eastAsia="宋体" w:cs="宋体"/>
                <w:kern w:val="0"/>
                <w:sz w:val="21"/>
                <w:szCs w:val="21"/>
              </w:rPr>
              <w:t>重大节假日保障、重大活动保障、防汛抗台、防冻抗雪</w:t>
            </w:r>
            <w:r>
              <w:rPr>
                <w:rFonts w:hint="eastAsia" w:ascii="宋体" w:hAnsi="宋体" w:eastAsia="宋体" w:cs="宋体"/>
                <w:kern w:val="0"/>
                <w:sz w:val="21"/>
                <w:szCs w:val="21"/>
                <w:lang w:eastAsia="zh-CN"/>
              </w:rPr>
              <w:t>等</w:t>
            </w:r>
            <w:r>
              <w:rPr>
                <w:rFonts w:hint="eastAsia" w:ascii="宋体" w:hAnsi="宋体" w:eastAsia="宋体" w:cs="宋体"/>
                <w:kern w:val="0"/>
                <w:sz w:val="21"/>
                <w:szCs w:val="21"/>
              </w:rPr>
              <w:t>应急响应期间环卫工人应及时转换作业。</w:t>
            </w:r>
          </w:p>
        </w:tc>
        <w:tc>
          <w:tcPr>
            <w:tcW w:w="8767" w:type="dxa"/>
            <w:vAlign w:val="center"/>
          </w:tcPr>
          <w:p>
            <w:pPr>
              <w:widowControl/>
              <w:numPr>
                <w:ilvl w:val="0"/>
                <w:numId w:val="0"/>
              </w:numPr>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eastAsia="zh-CN"/>
              </w:rPr>
              <w:t>按要求</w:t>
            </w:r>
            <w:r>
              <w:rPr>
                <w:rFonts w:hint="eastAsia" w:ascii="宋体" w:hAnsi="宋体" w:eastAsia="宋体" w:cs="宋体"/>
                <w:kern w:val="0"/>
                <w:sz w:val="21"/>
                <w:szCs w:val="21"/>
              </w:rPr>
              <w:t>有计划的安排环卫工人投入应急响应工作，</w:t>
            </w:r>
            <w:r>
              <w:rPr>
                <w:rFonts w:hint="eastAsia" w:ascii="宋体" w:hAnsi="宋体" w:eastAsia="宋体" w:cs="宋体"/>
                <w:kern w:val="0"/>
                <w:sz w:val="21"/>
                <w:szCs w:val="21"/>
                <w:lang w:eastAsia="zh-CN"/>
              </w:rPr>
              <w:t>组建应急队伍，编制并上报应急方案，每月至少组织</w:t>
            </w:r>
            <w:r>
              <w:rPr>
                <w:rFonts w:hint="eastAsia" w:ascii="宋体" w:hAnsi="宋体" w:eastAsia="宋体" w:cs="宋体"/>
                <w:kern w:val="0"/>
                <w:sz w:val="21"/>
                <w:szCs w:val="21"/>
                <w:lang w:val="en-US" w:eastAsia="zh-CN"/>
              </w:rPr>
              <w:t>1次</w:t>
            </w:r>
            <w:r>
              <w:rPr>
                <w:rFonts w:hint="eastAsia" w:ascii="宋体" w:hAnsi="宋体" w:eastAsia="宋体" w:cs="宋体"/>
                <w:kern w:val="0"/>
                <w:sz w:val="21"/>
                <w:szCs w:val="21"/>
                <w:lang w:eastAsia="zh-CN"/>
              </w:rPr>
              <w:t>应急演练，</w:t>
            </w:r>
            <w:r>
              <w:rPr>
                <w:rFonts w:hint="eastAsia" w:ascii="宋体" w:hAnsi="宋体" w:eastAsia="宋体" w:cs="宋体"/>
                <w:kern w:val="0"/>
                <w:sz w:val="21"/>
                <w:szCs w:val="21"/>
              </w:rPr>
              <w:t>未完成</w:t>
            </w:r>
            <w:r>
              <w:rPr>
                <w:rFonts w:hint="eastAsia" w:ascii="宋体" w:hAnsi="宋体" w:eastAsia="宋体" w:cs="宋体"/>
                <w:kern w:val="0"/>
                <w:sz w:val="21"/>
                <w:szCs w:val="21"/>
                <w:lang w:val="en-US" w:eastAsia="zh-CN"/>
              </w:rPr>
              <w:t>扣5分</w:t>
            </w:r>
            <w:r>
              <w:rPr>
                <w:rFonts w:hint="eastAsia" w:ascii="宋体" w:hAnsi="宋体" w:eastAsia="宋体" w:cs="宋体"/>
                <w:kern w:val="0"/>
                <w:sz w:val="21"/>
                <w:szCs w:val="21"/>
              </w:rPr>
              <w:t>。</w:t>
            </w:r>
          </w:p>
          <w:p>
            <w:pPr>
              <w:widowControl/>
              <w:numPr>
                <w:ilvl w:val="0"/>
                <w:numId w:val="0"/>
              </w:numPr>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应急工具要明确集中存放地点，确保</w:t>
            </w:r>
            <w:r>
              <w:rPr>
                <w:rFonts w:hint="eastAsia" w:ascii="宋体" w:hAnsi="宋体" w:eastAsia="宋体" w:cs="宋体"/>
                <w:kern w:val="0"/>
                <w:sz w:val="21"/>
                <w:szCs w:val="21"/>
                <w:lang w:val="en-US" w:eastAsia="zh-CN"/>
              </w:rPr>
              <w:t>30分钟内</w:t>
            </w:r>
            <w:r>
              <w:rPr>
                <w:rFonts w:hint="eastAsia" w:ascii="宋体" w:hAnsi="宋体" w:eastAsia="宋体" w:cs="宋体"/>
                <w:kern w:val="0"/>
                <w:sz w:val="21"/>
                <w:szCs w:val="21"/>
              </w:rPr>
              <w:t>能发到环卫工人手中</w:t>
            </w:r>
            <w:r>
              <w:rPr>
                <w:rFonts w:hint="eastAsia" w:ascii="宋体" w:hAnsi="宋体" w:eastAsia="宋体" w:cs="宋体"/>
                <w:kern w:val="0"/>
                <w:sz w:val="21"/>
                <w:szCs w:val="21"/>
                <w:lang w:eastAsia="zh-CN"/>
              </w:rPr>
              <w:t>，应急响应不及时，影响应急任务的，扣</w:t>
            </w:r>
            <w:r>
              <w:rPr>
                <w:rFonts w:hint="eastAsia" w:ascii="宋体" w:hAnsi="宋体" w:eastAsia="宋体" w:cs="宋体"/>
                <w:kern w:val="0"/>
                <w:sz w:val="21"/>
                <w:szCs w:val="21"/>
                <w:lang w:val="en-US" w:eastAsia="zh-CN"/>
              </w:rPr>
              <w:t>5分/次，影响特别严重的扣10分/次。</w:t>
            </w:r>
          </w:p>
          <w:p>
            <w:pPr>
              <w:widowControl/>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.应急响应严格按照应急规范进行作业，未完成每人次扣1分</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防汛期间，环卫工人</w:t>
            </w:r>
            <w:r>
              <w:rPr>
                <w:rFonts w:hint="eastAsia" w:ascii="宋体" w:hAnsi="宋体" w:eastAsia="宋体" w:cs="宋体"/>
                <w:kern w:val="0"/>
                <w:sz w:val="21"/>
                <w:szCs w:val="21"/>
                <w:lang w:eastAsia="zh-CN"/>
              </w:rPr>
              <w:t>在</w:t>
            </w:r>
            <w:r>
              <w:rPr>
                <w:rFonts w:hint="eastAsia" w:ascii="宋体" w:hAnsi="宋体" w:eastAsia="宋体" w:cs="宋体"/>
                <w:kern w:val="0"/>
                <w:sz w:val="21"/>
                <w:szCs w:val="21"/>
              </w:rPr>
              <w:t>雨水井打开排水时未</w:t>
            </w:r>
            <w:r>
              <w:rPr>
                <w:rFonts w:hint="eastAsia" w:ascii="宋体" w:hAnsi="宋体" w:eastAsia="宋体" w:cs="宋体"/>
                <w:kern w:val="0"/>
                <w:sz w:val="21"/>
                <w:szCs w:val="21"/>
                <w:lang w:eastAsia="zh-CN"/>
              </w:rPr>
              <w:t>及时</w:t>
            </w:r>
            <w:r>
              <w:rPr>
                <w:rFonts w:hint="eastAsia" w:ascii="宋体" w:hAnsi="宋体" w:eastAsia="宋体" w:cs="宋体"/>
                <w:kern w:val="0"/>
                <w:sz w:val="21"/>
                <w:szCs w:val="21"/>
              </w:rPr>
              <w:t>设置警示标志，扣2分</w:t>
            </w:r>
            <w:r>
              <w:rPr>
                <w:rFonts w:hint="eastAsia" w:ascii="宋体" w:hAnsi="宋体" w:eastAsia="宋体" w:cs="宋体"/>
                <w:kern w:val="0"/>
                <w:sz w:val="21"/>
                <w:szCs w:val="21"/>
                <w:lang w:val="en-US" w:eastAsia="zh-CN"/>
              </w:rPr>
              <w:t>/处</w:t>
            </w:r>
            <w:r>
              <w:rPr>
                <w:rFonts w:hint="eastAsia" w:ascii="宋体" w:hAnsi="宋体" w:eastAsia="宋体" w:cs="宋体"/>
                <w:kern w:val="0"/>
                <w:sz w:val="21"/>
                <w:szCs w:val="21"/>
              </w:rPr>
              <w:t>。</w:t>
            </w:r>
          </w:p>
        </w:tc>
        <w:tc>
          <w:tcPr>
            <w:tcW w:w="707" w:type="dxa"/>
            <w:vAlign w:val="center"/>
          </w:tcPr>
          <w:p>
            <w:pPr>
              <w:widowControl/>
              <w:spacing w:line="260" w:lineRule="exact"/>
              <w:jc w:val="center"/>
              <w:rPr>
                <w:rFonts w:hint="eastAsia" w:ascii="宋体" w:hAnsi="宋体" w:eastAsia="宋体" w:cs="宋体"/>
                <w:bCs/>
                <w:kern w:val="0"/>
                <w:sz w:val="21"/>
                <w:szCs w:val="21"/>
              </w:rPr>
            </w:pPr>
          </w:p>
          <w:p>
            <w:pPr>
              <w:widowControl/>
              <w:spacing w:line="260" w:lineRule="exact"/>
              <w:jc w:val="center"/>
              <w:rPr>
                <w:rFonts w:hint="eastAsia" w:ascii="宋体" w:hAnsi="宋体" w:eastAsia="宋体" w:cs="宋体"/>
                <w:bCs/>
                <w:kern w:val="0"/>
                <w:sz w:val="21"/>
                <w:szCs w:val="21"/>
              </w:rPr>
            </w:pPr>
          </w:p>
          <w:p>
            <w:pPr>
              <w:widowControl/>
              <w:spacing w:line="260" w:lineRule="exact"/>
              <w:jc w:val="center"/>
              <w:rPr>
                <w:rFonts w:hint="eastAsia" w:ascii="宋体" w:hAnsi="宋体" w:eastAsia="宋体" w:cs="宋体"/>
                <w:sz w:val="21"/>
                <w:szCs w:val="21"/>
              </w:rPr>
            </w:pPr>
          </w:p>
        </w:tc>
      </w:tr>
    </w:tbl>
    <w:p>
      <w:pPr>
        <w:widowControl/>
        <w:numPr>
          <w:ilvl w:val="0"/>
          <w:numId w:val="0"/>
        </w:numPr>
        <w:textAlignment w:val="center"/>
        <w:rPr>
          <w:rFonts w:hint="eastAsia" w:ascii="宋体" w:hAnsi="宋体" w:eastAsia="宋体" w:cs="宋体"/>
          <w:b/>
          <w:bCs/>
          <w:kern w:val="0"/>
          <w:sz w:val="21"/>
          <w:szCs w:val="21"/>
          <w:lang w:eastAsia="zh-CN"/>
        </w:rPr>
      </w:pPr>
    </w:p>
    <w:p>
      <w:pPr>
        <w:widowControl/>
        <w:numPr>
          <w:ilvl w:val="0"/>
          <w:numId w:val="0"/>
        </w:numPr>
        <w:textAlignment w:val="center"/>
        <w:rPr>
          <w:rFonts w:hint="eastAsia" w:ascii="宋体" w:hAnsi="宋体" w:eastAsia="宋体" w:cs="宋体"/>
          <w:b/>
          <w:bCs/>
          <w:kern w:val="0"/>
          <w:sz w:val="21"/>
          <w:szCs w:val="21"/>
          <w:lang w:eastAsia="zh-CN"/>
        </w:rPr>
      </w:pPr>
    </w:p>
    <w:p>
      <w:pPr>
        <w:widowControl/>
        <w:numPr>
          <w:ilvl w:val="0"/>
          <w:numId w:val="0"/>
        </w:numPr>
        <w:textAlignment w:val="center"/>
        <w:rPr>
          <w:rFonts w:hint="eastAsia" w:ascii="宋体" w:hAnsi="宋体" w:eastAsia="宋体" w:cs="宋体"/>
          <w:b/>
          <w:bCs/>
          <w:kern w:val="0"/>
          <w:sz w:val="21"/>
          <w:szCs w:val="21"/>
          <w:lang w:eastAsia="zh-CN"/>
        </w:rPr>
      </w:pPr>
    </w:p>
    <w:p>
      <w:pPr>
        <w:widowControl/>
        <w:numPr>
          <w:ilvl w:val="0"/>
          <w:numId w:val="0"/>
        </w:numPr>
        <w:textAlignment w:val="center"/>
        <w:rPr>
          <w:rFonts w:hint="eastAsia" w:ascii="宋体" w:hAnsi="宋体" w:eastAsia="宋体" w:cs="宋体"/>
          <w:b/>
          <w:bCs/>
          <w:kern w:val="0"/>
          <w:sz w:val="21"/>
          <w:szCs w:val="21"/>
          <w:lang w:eastAsia="zh-CN"/>
        </w:rPr>
      </w:pPr>
    </w:p>
    <w:p>
      <w:pPr>
        <w:widowControl/>
        <w:numPr>
          <w:ilvl w:val="0"/>
          <w:numId w:val="0"/>
        </w:numPr>
        <w:textAlignment w:val="center"/>
        <w:rPr>
          <w:rFonts w:hint="eastAsia" w:ascii="宋体" w:hAnsi="宋体" w:eastAsia="宋体" w:cs="宋体"/>
          <w:b/>
          <w:bCs/>
          <w:kern w:val="0"/>
          <w:sz w:val="21"/>
          <w:szCs w:val="21"/>
          <w:lang w:eastAsia="zh-CN"/>
        </w:rPr>
      </w:pPr>
    </w:p>
    <w:p>
      <w:pPr>
        <w:widowControl/>
        <w:numPr>
          <w:ilvl w:val="0"/>
          <w:numId w:val="0"/>
        </w:numPr>
        <w:textAlignment w:val="center"/>
        <w:rPr>
          <w:rFonts w:hint="eastAsia" w:ascii="宋体" w:hAnsi="宋体" w:eastAsia="宋体" w:cs="宋体"/>
          <w:b/>
          <w:bCs/>
          <w:kern w:val="0"/>
          <w:sz w:val="21"/>
          <w:szCs w:val="21"/>
          <w:lang w:eastAsia="zh-CN"/>
        </w:rPr>
      </w:pPr>
    </w:p>
    <w:p>
      <w:pPr>
        <w:widowControl/>
        <w:numPr>
          <w:ilvl w:val="0"/>
          <w:numId w:val="0"/>
        </w:numPr>
        <w:textAlignment w:val="center"/>
        <w:rPr>
          <w:rFonts w:hint="eastAsia" w:ascii="宋体" w:hAnsi="宋体" w:eastAsia="宋体" w:cs="宋体"/>
          <w:b/>
          <w:bCs/>
          <w:kern w:val="0"/>
          <w:sz w:val="21"/>
          <w:szCs w:val="21"/>
          <w:lang w:eastAsia="zh-CN"/>
        </w:rPr>
      </w:pPr>
    </w:p>
    <w:p>
      <w:pPr>
        <w:widowControl/>
        <w:numPr>
          <w:ilvl w:val="0"/>
          <w:numId w:val="0"/>
        </w:numPr>
        <w:textAlignment w:val="center"/>
        <w:rPr>
          <w:rFonts w:hint="eastAsia" w:ascii="宋体" w:hAnsi="宋体" w:eastAsia="宋体" w:cs="宋体"/>
          <w:b/>
          <w:bCs/>
          <w:kern w:val="0"/>
          <w:sz w:val="21"/>
          <w:szCs w:val="21"/>
          <w:lang w:eastAsia="zh-CN"/>
        </w:rPr>
      </w:pPr>
    </w:p>
    <w:p>
      <w:pPr>
        <w:widowControl/>
        <w:numPr>
          <w:ilvl w:val="0"/>
          <w:numId w:val="0"/>
        </w:numPr>
        <w:textAlignment w:val="center"/>
        <w:rPr>
          <w:rFonts w:hint="eastAsia" w:ascii="宋体" w:hAnsi="宋体" w:eastAsia="宋体" w:cs="宋体"/>
          <w:b/>
          <w:bCs/>
          <w:kern w:val="0"/>
          <w:sz w:val="21"/>
          <w:szCs w:val="21"/>
          <w:lang w:eastAsia="zh-CN"/>
        </w:rPr>
      </w:pPr>
    </w:p>
    <w:p>
      <w:pPr>
        <w:widowControl/>
        <w:numPr>
          <w:ilvl w:val="0"/>
          <w:numId w:val="0"/>
        </w:numPr>
        <w:textAlignment w:val="center"/>
        <w:rPr>
          <w:rFonts w:hint="eastAsia" w:ascii="宋体" w:hAnsi="宋体" w:eastAsia="宋体" w:cs="宋体"/>
          <w:b/>
          <w:bCs/>
          <w:kern w:val="0"/>
          <w:sz w:val="21"/>
          <w:szCs w:val="21"/>
          <w:lang w:eastAsia="zh-CN"/>
        </w:rPr>
      </w:pPr>
    </w:p>
    <w:p>
      <w:pPr>
        <w:widowControl/>
        <w:numPr>
          <w:ilvl w:val="0"/>
          <w:numId w:val="0"/>
        </w:numPr>
        <w:textAlignment w:val="center"/>
        <w:rPr>
          <w:rFonts w:hint="eastAsia" w:ascii="宋体" w:hAnsi="宋体" w:eastAsia="宋体" w:cs="宋体"/>
          <w:b/>
          <w:bCs/>
          <w:kern w:val="0"/>
          <w:sz w:val="21"/>
          <w:szCs w:val="21"/>
          <w:lang w:eastAsia="zh-CN"/>
        </w:rPr>
      </w:pPr>
    </w:p>
    <w:p>
      <w:pPr>
        <w:widowControl/>
        <w:numPr>
          <w:ilvl w:val="0"/>
          <w:numId w:val="0"/>
        </w:numPr>
        <w:textAlignment w:val="center"/>
        <w:rPr>
          <w:rFonts w:hint="eastAsia" w:ascii="宋体" w:hAnsi="宋体" w:eastAsia="宋体" w:cs="宋体"/>
          <w:b/>
          <w:bCs/>
          <w:kern w:val="0"/>
          <w:sz w:val="21"/>
          <w:szCs w:val="21"/>
          <w:lang w:eastAsia="zh-CN"/>
        </w:rPr>
      </w:pPr>
    </w:p>
    <w:p>
      <w:pPr>
        <w:widowControl/>
        <w:numPr>
          <w:ilvl w:val="0"/>
          <w:numId w:val="0"/>
        </w:numPr>
        <w:textAlignment w:val="center"/>
        <w:rPr>
          <w:rFonts w:hint="eastAsia" w:ascii="宋体" w:hAnsi="宋体" w:eastAsia="宋体" w:cs="宋体"/>
          <w:b/>
          <w:bCs/>
          <w:kern w:val="0"/>
          <w:sz w:val="21"/>
          <w:szCs w:val="21"/>
          <w:lang w:eastAsia="zh-CN"/>
        </w:rPr>
      </w:pPr>
    </w:p>
    <w:p>
      <w:pPr>
        <w:widowControl/>
        <w:numPr>
          <w:ilvl w:val="0"/>
          <w:numId w:val="0"/>
        </w:numPr>
        <w:textAlignment w:val="center"/>
        <w:rPr>
          <w:rFonts w:hint="eastAsia" w:ascii="宋体" w:hAnsi="宋体" w:eastAsia="宋体" w:cs="宋体"/>
          <w:b/>
          <w:bCs/>
          <w:kern w:val="0"/>
          <w:sz w:val="21"/>
          <w:szCs w:val="21"/>
          <w:lang w:eastAsia="zh-CN"/>
        </w:rPr>
      </w:pPr>
    </w:p>
    <w:p>
      <w:pPr>
        <w:widowControl/>
        <w:numPr>
          <w:ilvl w:val="0"/>
          <w:numId w:val="0"/>
        </w:numPr>
        <w:textAlignment w:val="center"/>
        <w:rPr>
          <w:rFonts w:hint="eastAsia" w:ascii="宋体" w:hAnsi="宋体" w:eastAsia="宋体" w:cs="宋体"/>
          <w:b/>
          <w:bCs/>
          <w:kern w:val="0"/>
          <w:sz w:val="21"/>
          <w:szCs w:val="21"/>
          <w:lang w:eastAsia="zh-CN"/>
        </w:rPr>
      </w:pPr>
    </w:p>
    <w:p>
      <w:pPr>
        <w:widowControl/>
        <w:numPr>
          <w:ilvl w:val="0"/>
          <w:numId w:val="0"/>
        </w:numPr>
        <w:textAlignment w:val="center"/>
        <w:rPr>
          <w:rFonts w:hint="eastAsia" w:ascii="宋体" w:hAnsi="宋体" w:eastAsia="宋体" w:cs="宋体"/>
          <w:b/>
          <w:bCs/>
          <w:kern w:val="0"/>
          <w:sz w:val="21"/>
          <w:szCs w:val="21"/>
          <w:lang w:eastAsia="zh-CN"/>
        </w:rPr>
      </w:pPr>
    </w:p>
    <w:p>
      <w:pPr>
        <w:widowControl/>
        <w:numPr>
          <w:ilvl w:val="0"/>
          <w:numId w:val="0"/>
        </w:numPr>
        <w:textAlignment w:val="center"/>
        <w:rPr>
          <w:rFonts w:hint="eastAsia" w:ascii="宋体" w:hAnsi="宋体" w:eastAsia="宋体" w:cs="宋体"/>
          <w:b/>
          <w:bCs/>
          <w:kern w:val="0"/>
          <w:sz w:val="21"/>
          <w:szCs w:val="21"/>
          <w:lang w:eastAsia="zh-CN"/>
        </w:rPr>
      </w:pPr>
    </w:p>
    <w:p>
      <w:pPr>
        <w:widowControl/>
        <w:numPr>
          <w:ilvl w:val="0"/>
          <w:numId w:val="0"/>
        </w:numP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bCs/>
          <w:kern w:val="0"/>
          <w:sz w:val="21"/>
          <w:szCs w:val="21"/>
          <w:lang w:eastAsia="zh-CN"/>
        </w:rPr>
        <w:t>说</w:t>
      </w:r>
      <w:r>
        <w:rPr>
          <w:rFonts w:hint="eastAsia" w:ascii="宋体" w:hAnsi="宋体" w:eastAsia="宋体" w:cs="宋体"/>
          <w:b/>
          <w:bCs/>
          <w:kern w:val="0"/>
          <w:sz w:val="21"/>
          <w:szCs w:val="21"/>
          <w:lang w:val="en-US" w:eastAsia="zh-CN"/>
        </w:rPr>
        <w:t xml:space="preserve">    </w:t>
      </w:r>
      <w:r>
        <w:rPr>
          <w:rFonts w:hint="eastAsia" w:ascii="宋体" w:hAnsi="宋体" w:eastAsia="宋体" w:cs="宋体"/>
          <w:b/>
          <w:bCs/>
          <w:kern w:val="0"/>
          <w:sz w:val="21"/>
          <w:szCs w:val="21"/>
          <w:lang w:eastAsia="zh-CN"/>
        </w:rPr>
        <w:t>明：</w:t>
      </w:r>
      <w:r>
        <w:rPr>
          <w:rFonts w:hint="eastAsia" w:ascii="宋体" w:hAnsi="宋体" w:eastAsia="宋体" w:cs="宋体"/>
          <w:b/>
          <w:bCs/>
          <w:kern w:val="0"/>
          <w:sz w:val="21"/>
          <w:szCs w:val="21"/>
          <w:lang w:val="en-US" w:eastAsia="zh-CN"/>
        </w:rPr>
        <w:t xml:space="preserve">1.月度考核得分 </w:t>
      </w:r>
      <w:r>
        <w:rPr>
          <w:rFonts w:hint="eastAsia" w:ascii="宋体" w:hAnsi="宋体" w:eastAsia="宋体" w:cs="宋体"/>
          <w:b w:val="0"/>
          <w:bCs w:val="0"/>
          <w:kern w:val="0"/>
          <w:sz w:val="21"/>
          <w:szCs w:val="21"/>
          <w:lang w:val="en-US" w:eastAsia="zh-CN"/>
        </w:rPr>
        <w:t>=月度现场考核得分(50分)+月度综合管理得分（50分）</w:t>
      </w:r>
    </w:p>
    <w:p>
      <w:pPr>
        <w:widowControl/>
        <w:numPr>
          <w:ilvl w:val="0"/>
          <w:numId w:val="0"/>
        </w:numPr>
        <w:ind w:firstLine="1054" w:firstLineChars="500"/>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bCs/>
          <w:kern w:val="0"/>
          <w:sz w:val="21"/>
          <w:szCs w:val="21"/>
          <w:lang w:val="en-US" w:eastAsia="zh-CN"/>
        </w:rPr>
        <w:t>2.月度现场考核得分</w:t>
      </w:r>
      <w:r>
        <w:rPr>
          <w:rFonts w:hint="eastAsia" w:ascii="宋体" w:hAnsi="宋体" w:eastAsia="宋体" w:cs="宋体"/>
          <w:b w:val="0"/>
          <w:bCs w:val="0"/>
          <w:kern w:val="0"/>
          <w:sz w:val="21"/>
          <w:szCs w:val="21"/>
          <w:lang w:val="en-US" w:eastAsia="zh-CN"/>
        </w:rPr>
        <w:t xml:space="preserve"> =（道路清洁度得分＋作业规范得分）×0.5</w:t>
      </w:r>
    </w:p>
    <w:p>
      <w:pPr>
        <w:widowControl/>
        <w:numPr>
          <w:ilvl w:val="0"/>
          <w:numId w:val="0"/>
        </w:numPr>
        <w:ind w:left="220" w:leftChars="0" w:firstLine="843" w:firstLineChars="400"/>
        <w:textAlignment w:val="center"/>
        <w:rPr>
          <w:rFonts w:hint="eastAsia"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3</w:t>
      </w:r>
      <w:r>
        <w:rPr>
          <w:rFonts w:hint="eastAsia" w:ascii="宋体" w:hAnsi="宋体" w:eastAsia="宋体" w:cs="宋体"/>
          <w:b/>
          <w:bCs/>
          <w:color w:val="auto"/>
          <w:kern w:val="0"/>
          <w:sz w:val="21"/>
          <w:szCs w:val="21"/>
          <w:lang w:val="en-US" w:eastAsia="zh-CN"/>
        </w:rPr>
        <w:t>..正面宣传:</w:t>
      </w:r>
    </w:p>
    <w:p>
      <w:pPr>
        <w:widowControl/>
        <w:numPr>
          <w:ilvl w:val="0"/>
          <w:numId w:val="0"/>
        </w:numPr>
        <w:ind w:firstLine="843" w:firstLineChars="400"/>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w:t>
      </w:r>
      <w:r>
        <w:rPr>
          <w:rFonts w:hint="eastAsia" w:ascii="宋体" w:hAnsi="宋体" w:eastAsia="宋体" w:cs="宋体"/>
          <w:color w:val="000000"/>
          <w:kern w:val="0"/>
          <w:sz w:val="21"/>
          <w:szCs w:val="21"/>
          <w:highlight w:val="none"/>
          <w:lang w:val="en-US" w:eastAsia="zh-CN"/>
        </w:rPr>
        <w:t>1）未建立宣传机制，配置专门宣传人员，配合甲方做好宣传工作的，扣1分。</w:t>
      </w:r>
    </w:p>
    <w:p>
      <w:pPr>
        <w:widowControl/>
        <w:numPr>
          <w:ilvl w:val="0"/>
          <w:numId w:val="0"/>
        </w:numPr>
        <w:ind w:firstLine="840" w:firstLineChars="400"/>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（2）积极提供宣传素材（文字、视频、照片等），通过甲方宣传部门，被市区两级“两微一抖”采用的，提供素材酌情加0.</w:t>
      </w:r>
      <w:r>
        <w:rPr>
          <w:rFonts w:hint="eastAsia" w:ascii="宋体" w:hAnsi="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lang w:val="en-US" w:eastAsia="zh-CN"/>
        </w:rPr>
        <w:t>-</w:t>
      </w:r>
      <w:r>
        <w:rPr>
          <w:rFonts w:hint="eastAsia" w:ascii="宋体" w:hAnsi="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lang w:val="en-US" w:eastAsia="zh-CN"/>
        </w:rPr>
        <w:t>分/次，单条录用1分/篇。通过乙方渠道，被省</w:t>
      </w:r>
      <w:r>
        <w:rPr>
          <w:rFonts w:hint="eastAsia" w:ascii="宋体" w:hAnsi="宋体" w:eastAsia="宋体" w:cs="宋体"/>
          <w:color w:val="000000"/>
          <w:kern w:val="0"/>
          <w:sz w:val="21"/>
          <w:szCs w:val="21"/>
          <w:highlight w:val="none"/>
          <w:lang w:eastAsia="zh-CN"/>
        </w:rPr>
        <w:t>、市</w:t>
      </w:r>
      <w:r>
        <w:rPr>
          <w:rFonts w:hint="eastAsia" w:ascii="宋体" w:hAnsi="宋体" w:eastAsia="宋体" w:cs="宋体"/>
          <w:color w:val="000000"/>
          <w:kern w:val="0"/>
          <w:sz w:val="21"/>
          <w:szCs w:val="21"/>
          <w:highlight w:val="none"/>
          <w:lang w:val="en-US" w:eastAsia="zh-CN"/>
        </w:rPr>
        <w:t>级以上</w:t>
      </w:r>
      <w:r>
        <w:rPr>
          <w:rFonts w:hint="eastAsia" w:ascii="宋体" w:hAnsi="宋体" w:eastAsia="宋体" w:cs="宋体"/>
          <w:color w:val="000000"/>
          <w:kern w:val="0"/>
          <w:sz w:val="21"/>
          <w:szCs w:val="21"/>
          <w:highlight w:val="none"/>
          <w:lang w:eastAsia="zh-CN"/>
        </w:rPr>
        <w:t>主流</w:t>
      </w:r>
      <w:r>
        <w:rPr>
          <w:rFonts w:hint="eastAsia" w:ascii="宋体" w:hAnsi="宋体" w:eastAsia="宋体" w:cs="宋体"/>
          <w:color w:val="000000"/>
          <w:kern w:val="0"/>
          <w:sz w:val="21"/>
          <w:szCs w:val="21"/>
          <w:highlight w:val="none"/>
          <w:lang w:val="en-US" w:eastAsia="zh-CN"/>
        </w:rPr>
        <w:t>媒体录用2分/篇。</w:t>
      </w:r>
    </w:p>
    <w:p>
      <w:pPr>
        <w:widowControl/>
        <w:numPr>
          <w:ilvl w:val="0"/>
          <w:numId w:val="0"/>
        </w:numPr>
        <w:ind w:firstLine="840" w:firstLineChars="400"/>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（3）乙方员工正能量信息第一时间报送甲方宣传部门，在上级部门录用的基础上，酌情再加0.</w:t>
      </w:r>
      <w:r>
        <w:rPr>
          <w:rFonts w:hint="eastAsia" w:ascii="宋体" w:hAnsi="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lang w:val="en-US" w:eastAsia="zh-CN"/>
        </w:rPr>
        <w:t>-1分。</w:t>
      </w:r>
    </w:p>
    <w:p>
      <w:pPr>
        <w:widowControl/>
        <w:numPr>
          <w:ilvl w:val="0"/>
          <w:numId w:val="0"/>
        </w:numPr>
        <w:ind w:firstLine="840" w:firstLineChars="400"/>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（4）应急抢险或重大保障因表现出色被上级部门表彰，突发的严重影响市民人身安全的城市管理问题，第一时间向有关</w:t>
      </w:r>
    </w:p>
    <w:p>
      <w:pPr>
        <w:widowControl/>
        <w:numPr>
          <w:ilvl w:val="0"/>
          <w:numId w:val="0"/>
        </w:numPr>
        <w:ind w:firstLine="840" w:firstLineChars="400"/>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部门反映信息，受到上级部门肯定或表扬等情形，可酌情给予加</w:t>
      </w:r>
      <w:r>
        <w:rPr>
          <w:rFonts w:hint="eastAsia" w:ascii="宋体" w:hAnsi="宋体" w:cs="宋体"/>
          <w:color w:val="000000"/>
          <w:kern w:val="0"/>
          <w:sz w:val="21"/>
          <w:szCs w:val="21"/>
          <w:highlight w:val="none"/>
          <w:lang w:val="en-US" w:eastAsia="zh-CN"/>
        </w:rPr>
        <w:t>0.5</w:t>
      </w:r>
      <w:r>
        <w:rPr>
          <w:rFonts w:hint="eastAsia" w:ascii="宋体" w:hAnsi="宋体" w:eastAsia="宋体" w:cs="宋体"/>
          <w:color w:val="000000"/>
          <w:kern w:val="0"/>
          <w:sz w:val="21"/>
          <w:szCs w:val="21"/>
          <w:highlight w:val="none"/>
          <w:lang w:val="en-US" w:eastAsia="zh-CN"/>
        </w:rPr>
        <w:t>-</w:t>
      </w:r>
      <w:r>
        <w:rPr>
          <w:rFonts w:hint="eastAsia" w:ascii="宋体" w:hAnsi="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lang w:val="en-US" w:eastAsia="zh-CN"/>
        </w:rPr>
        <w:t>分/次。</w:t>
      </w:r>
    </w:p>
    <w:p>
      <w:pPr>
        <w:widowControl/>
        <w:numPr>
          <w:ilvl w:val="0"/>
          <w:numId w:val="0"/>
        </w:numPr>
        <w:ind w:firstLine="1054" w:firstLineChars="500"/>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eastAsia="zh-CN"/>
        </w:rPr>
        <w:t>宣传计</w:t>
      </w:r>
      <w:r>
        <w:rPr>
          <w:rFonts w:hint="eastAsia" w:ascii="宋体" w:hAnsi="宋体" w:eastAsia="宋体" w:cs="宋体"/>
          <w:b/>
          <w:bCs/>
          <w:color w:val="000000"/>
          <w:kern w:val="0"/>
          <w:sz w:val="21"/>
          <w:szCs w:val="21"/>
          <w:highlight w:val="none"/>
          <w:lang w:val="en-US" w:eastAsia="zh-CN"/>
        </w:rPr>
        <w:t>分，在月度考核得分基础进行。</w:t>
      </w:r>
    </w:p>
    <w:p>
      <w:pPr>
        <w:widowControl/>
        <w:numPr>
          <w:ilvl w:val="0"/>
          <w:numId w:val="0"/>
        </w:numPr>
        <w:textAlignment w:val="center"/>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考核应用：</w:t>
      </w:r>
    </w:p>
    <w:p>
      <w:pPr>
        <w:widowControl/>
        <w:numPr>
          <w:ilvl w:val="0"/>
          <w:numId w:val="0"/>
        </w:numPr>
        <w:ind w:firstLine="843" w:firstLineChars="400"/>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b/>
          <w:bCs/>
          <w:kern w:val="0"/>
          <w:sz w:val="21"/>
          <w:szCs w:val="21"/>
          <w:lang w:val="en-US" w:eastAsia="zh-CN"/>
        </w:rPr>
        <w:t>1.月度考核成绩应用：</w:t>
      </w:r>
      <w:r>
        <w:rPr>
          <w:rFonts w:hint="eastAsia" w:ascii="宋体" w:hAnsi="宋体" w:eastAsia="宋体" w:cs="宋体"/>
          <w:color w:val="000000"/>
          <w:kern w:val="0"/>
          <w:sz w:val="21"/>
          <w:szCs w:val="21"/>
          <w:highlight w:val="none"/>
          <w:lang w:val="en-US" w:eastAsia="zh-CN"/>
        </w:rPr>
        <w:t>检查考核由甲方组织有关部门人员参加，对物业管理质量进行综合考核评定，考核每月不少于一次，每月考核优秀分为95分，达到的全额支付养护款项。对考核平均分达不到95分的，每低于1分，扣罚</w:t>
      </w:r>
      <w:r>
        <w:rPr>
          <w:rFonts w:hint="eastAsia" w:ascii="宋体" w:hAnsi="宋体" w:cs="宋体"/>
          <w:color w:val="000000"/>
          <w:kern w:val="0"/>
          <w:sz w:val="21"/>
          <w:szCs w:val="21"/>
          <w:highlight w:val="none"/>
          <w:lang w:val="en-US" w:eastAsia="zh-CN"/>
        </w:rPr>
        <w:t>10</w:t>
      </w:r>
      <w:r>
        <w:rPr>
          <w:rFonts w:hint="eastAsia" w:ascii="宋体" w:hAnsi="宋体" w:eastAsia="宋体" w:cs="宋体"/>
          <w:color w:val="000000"/>
          <w:kern w:val="0"/>
          <w:sz w:val="21"/>
          <w:szCs w:val="21"/>
          <w:highlight w:val="none"/>
          <w:lang w:val="en-US" w:eastAsia="zh-CN"/>
        </w:rPr>
        <w:t>000元；合格分为90分，90分以下部分，每扣1分，扣罚</w:t>
      </w:r>
      <w:r>
        <w:rPr>
          <w:rFonts w:hint="eastAsia" w:ascii="宋体" w:hAnsi="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lang w:val="en-US" w:eastAsia="zh-CN"/>
        </w:rPr>
        <w:t xml:space="preserve">0000元。连续2个月考核平均分数低于85分的，发限期整改通知书，加扣罚金50000元，连续3个月平均分低于85分或年度低于85分的月考核达到5次的，甲方有权清退承包方，并抄报行业主管部门且不承担任何形式的补偿，承包方应在15天内无条件退出。 </w:t>
      </w:r>
    </w:p>
    <w:p>
      <w:pPr>
        <w:widowControl/>
        <w:numPr>
          <w:ilvl w:val="0"/>
          <w:numId w:val="0"/>
        </w:numPr>
        <w:ind w:firstLine="843" w:firstLineChars="400"/>
        <w:textAlignment w:val="center"/>
        <w:rPr>
          <w:rFonts w:hint="eastAsia" w:ascii="宋体" w:hAnsi="宋体" w:eastAsia="宋体" w:cs="宋体"/>
          <w:kern w:val="0"/>
          <w:sz w:val="21"/>
          <w:szCs w:val="21"/>
          <w:lang w:val="en-US" w:eastAsia="zh-CN"/>
        </w:rPr>
      </w:pPr>
      <w:r>
        <w:rPr>
          <w:rFonts w:hint="eastAsia" w:ascii="宋体" w:hAnsi="宋体" w:eastAsia="宋体" w:cs="宋体"/>
          <w:b/>
          <w:bCs/>
          <w:kern w:val="0"/>
          <w:sz w:val="21"/>
          <w:szCs w:val="21"/>
          <w:lang w:val="en-US" w:eastAsia="zh-CN"/>
        </w:rPr>
        <w:t>2.市级问题抄告、督办单应用：</w:t>
      </w:r>
      <w:r>
        <w:rPr>
          <w:rFonts w:hint="eastAsia" w:ascii="宋体" w:hAnsi="宋体" w:eastAsia="宋体" w:cs="宋体"/>
          <w:kern w:val="0"/>
          <w:sz w:val="21"/>
          <w:szCs w:val="21"/>
          <w:lang w:eastAsia="zh-CN"/>
        </w:rPr>
        <w:t>参照杭州市</w:t>
      </w:r>
      <w:r>
        <w:rPr>
          <w:rFonts w:hint="eastAsia" w:ascii="宋体" w:hAnsi="宋体" w:eastAsia="宋体" w:cs="宋体"/>
          <w:kern w:val="0"/>
          <w:sz w:val="21"/>
          <w:szCs w:val="21"/>
          <w:lang w:val="en-US" w:eastAsia="zh-CN"/>
        </w:rPr>
        <w:t>“美丽杭州”创建暨“'迎亚运'城市环境大整治、城市面貌大提升”长效考核模式，对市级检查采纳的环卫类行业问题，按照：市级A类600元，B类800元，C类1000元，区级（区城管局保洁行业线以外的抄告、督办单，包括领导交办等问题）参照市级A类（600元）进行处罚，改正不到位、问题反复，加倍处罚。</w:t>
      </w:r>
    </w:p>
    <w:p>
      <w:pPr>
        <w:pStyle w:val="5"/>
        <w:tabs>
          <w:tab w:val="left" w:pos="1110"/>
          <w:tab w:val="clear" w:pos="432"/>
        </w:tabs>
        <w:jc w:val="center"/>
        <w:rPr>
          <w:rFonts w:hint="eastAsia" w:ascii="宋体" w:hAnsi="宋体" w:eastAsia="宋体" w:cs="宋体"/>
          <w:b/>
          <w:bCs/>
          <w:color w:val="auto"/>
          <w:kern w:val="0"/>
          <w:sz w:val="21"/>
          <w:szCs w:val="21"/>
          <w:highlight w:val="none"/>
          <w:lang w:val="en-US" w:eastAsia="zh-CN" w:bidi="ar-SA"/>
        </w:rPr>
      </w:pPr>
    </w:p>
    <w:p>
      <w:pPr>
        <w:widowControl/>
        <w:numPr>
          <w:ilvl w:val="0"/>
          <w:numId w:val="0"/>
        </w:numPr>
        <w:ind w:firstLine="1205" w:firstLineChars="400"/>
        <w:textAlignment w:val="center"/>
        <w:rPr>
          <w:rFonts w:hint="eastAsia" w:hAnsi="宋体" w:eastAsia="宋体" w:cs="宋体"/>
          <w:b/>
          <w:bCs/>
          <w:color w:val="auto"/>
          <w:kern w:val="0"/>
          <w:sz w:val="30"/>
          <w:szCs w:val="30"/>
          <w:highlight w:val="none"/>
          <w:lang w:val="en-US" w:eastAsia="zh-CN" w:bidi="ar-SA"/>
        </w:rPr>
      </w:pPr>
    </w:p>
    <w:p>
      <w:pPr>
        <w:rPr>
          <w:rFonts w:hint="eastAsia" w:hAnsi="宋体" w:eastAsia="宋体" w:cs="宋体"/>
          <w:b/>
          <w:bCs/>
          <w:color w:val="auto"/>
          <w:kern w:val="0"/>
          <w:sz w:val="30"/>
          <w:szCs w:val="30"/>
          <w:highlight w:val="none"/>
          <w:lang w:val="en-US" w:eastAsia="zh-CN" w:bidi="ar-SA"/>
        </w:rPr>
      </w:pPr>
    </w:p>
    <w:p>
      <w:pPr>
        <w:pStyle w:val="32"/>
        <w:rPr>
          <w:rFonts w:hint="eastAsia" w:hAnsi="宋体" w:eastAsia="宋体" w:cs="宋体"/>
          <w:b/>
          <w:bCs/>
          <w:color w:val="auto"/>
          <w:kern w:val="0"/>
          <w:sz w:val="30"/>
          <w:szCs w:val="30"/>
          <w:highlight w:val="none"/>
          <w:lang w:val="en-US" w:eastAsia="zh-CN" w:bidi="ar-SA"/>
        </w:rPr>
      </w:pPr>
    </w:p>
    <w:p>
      <w:pPr>
        <w:pStyle w:val="32"/>
        <w:rPr>
          <w:rFonts w:hint="eastAsia" w:hAnsi="宋体" w:eastAsia="宋体" w:cs="宋体"/>
          <w:b/>
          <w:bCs/>
          <w:color w:val="auto"/>
          <w:kern w:val="0"/>
          <w:sz w:val="30"/>
          <w:szCs w:val="30"/>
          <w:highlight w:val="none"/>
          <w:lang w:val="en-US" w:eastAsia="zh-CN" w:bidi="ar-SA"/>
        </w:rPr>
        <w:sectPr>
          <w:pgSz w:w="16838" w:h="11906" w:orient="landscape"/>
          <w:pgMar w:top="1418" w:right="1276" w:bottom="1418" w:left="1247" w:header="851" w:footer="992" w:gutter="0"/>
          <w:pgBorders>
            <w:top w:val="none" w:sz="0" w:space="0"/>
            <w:left w:val="none" w:sz="0" w:space="0"/>
            <w:bottom w:val="none" w:sz="0" w:space="0"/>
            <w:right w:val="none" w:sz="0" w:space="0"/>
          </w:pgBorders>
          <w:cols w:space="720" w:num="1"/>
          <w:titlePg/>
          <w:docGrid w:linePitch="312" w:charSpace="0"/>
        </w:sectPr>
      </w:pPr>
    </w:p>
    <w:p>
      <w:pPr>
        <w:pStyle w:val="32"/>
        <w:rPr>
          <w:rFonts w:hint="eastAsia"/>
          <w:lang w:val="en-US" w:eastAsia="zh-CN"/>
        </w:rPr>
      </w:pPr>
    </w:p>
    <w:p>
      <w:pPr>
        <w:pStyle w:val="5"/>
        <w:tabs>
          <w:tab w:val="left" w:pos="1110"/>
          <w:tab w:val="clear" w:pos="432"/>
        </w:tabs>
        <w:jc w:val="center"/>
        <w:rPr>
          <w:rFonts w:hint="eastAsia" w:ascii="仿宋_GB2312" w:hAnsi="宋体" w:eastAsia="宋体" w:cs="宋体"/>
          <w:b/>
          <w:bCs/>
          <w:color w:val="auto"/>
          <w:kern w:val="0"/>
          <w:sz w:val="30"/>
          <w:szCs w:val="30"/>
          <w:highlight w:val="none"/>
          <w:lang w:val="en-US" w:eastAsia="zh-CN" w:bidi="ar-SA"/>
        </w:rPr>
      </w:pPr>
      <w:r>
        <w:rPr>
          <w:rFonts w:hint="eastAsia" w:hAnsi="宋体" w:eastAsia="宋体" w:cs="宋体"/>
          <w:b/>
          <w:bCs/>
          <w:color w:val="auto"/>
          <w:kern w:val="0"/>
          <w:sz w:val="30"/>
          <w:szCs w:val="30"/>
          <w:highlight w:val="none"/>
          <w:lang w:val="en-US" w:eastAsia="zh-CN" w:bidi="ar-SA"/>
        </w:rPr>
        <w:t>余杭区闲林</w:t>
      </w:r>
      <w:r>
        <w:rPr>
          <w:rFonts w:hint="eastAsia" w:ascii="仿宋_GB2312" w:hAnsi="宋体" w:eastAsia="宋体" w:cs="宋体"/>
          <w:b/>
          <w:bCs/>
          <w:color w:val="auto"/>
          <w:kern w:val="0"/>
          <w:sz w:val="30"/>
          <w:szCs w:val="30"/>
          <w:highlight w:val="none"/>
          <w:lang w:val="en-US" w:eastAsia="zh-CN" w:bidi="ar-SA"/>
        </w:rPr>
        <w:t>街道园林绿化养护管理考核评分细则</w:t>
      </w:r>
    </w:p>
    <w:tbl>
      <w:tblPr>
        <w:tblStyle w:val="60"/>
        <w:tblW w:w="10082"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3975"/>
        <w:gridCol w:w="4213"/>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养护项目</w:t>
            </w:r>
          </w:p>
        </w:tc>
        <w:tc>
          <w:tcPr>
            <w:tcW w:w="39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养护要求和考核内容</w:t>
            </w:r>
          </w:p>
        </w:tc>
        <w:tc>
          <w:tcPr>
            <w:tcW w:w="42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扣分细则</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考评</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117" w:type="dxa"/>
            <w:vMerge w:val="restart"/>
            <w:tcBorders>
              <w:top w:val="single" w:color="auto" w:sz="4" w:space="0"/>
              <w:left w:val="single" w:color="auto" w:sz="4" w:space="0"/>
              <w:right w:val="single" w:color="auto" w:sz="4" w:space="0"/>
            </w:tcBorders>
            <w:vAlign w:val="center"/>
          </w:tcPr>
          <w:p>
            <w:pPr>
              <w:spacing w:line="280" w:lineRule="exact"/>
              <w:jc w:val="center"/>
              <w:rPr>
                <w:rFonts w:hint="eastAsia" w:ascii="宋体" w:hAnsi="宋体" w:eastAsia="宋体" w:cs="宋体"/>
                <w:b/>
                <w:color w:val="auto"/>
                <w:szCs w:val="21"/>
                <w:highlight w:val="none"/>
              </w:rPr>
            </w:pPr>
          </w:p>
          <w:p>
            <w:pPr>
              <w:spacing w:line="280" w:lineRule="exact"/>
              <w:jc w:val="center"/>
              <w:rPr>
                <w:rFonts w:hint="eastAsia" w:ascii="宋体" w:hAnsi="宋体" w:eastAsia="宋体" w:cs="宋体"/>
                <w:b/>
                <w:color w:val="auto"/>
                <w:szCs w:val="21"/>
                <w:highlight w:val="none"/>
              </w:rPr>
            </w:pPr>
          </w:p>
          <w:p>
            <w:pPr>
              <w:spacing w:line="28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植</w:t>
            </w:r>
          </w:p>
          <w:p>
            <w:pPr>
              <w:spacing w:line="28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物</w:t>
            </w:r>
          </w:p>
          <w:p>
            <w:pPr>
              <w:spacing w:line="28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养</w:t>
            </w:r>
          </w:p>
          <w:p>
            <w:pPr>
              <w:spacing w:line="28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护</w:t>
            </w:r>
          </w:p>
          <w:p>
            <w:pPr>
              <w:widowControl/>
              <w:spacing w:line="280" w:lineRule="exact"/>
              <w:jc w:val="center"/>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40</w:t>
            </w:r>
            <w:r>
              <w:rPr>
                <w:rFonts w:hint="eastAsia" w:ascii="宋体" w:hAnsi="宋体" w:cs="宋体"/>
                <w:b/>
                <w:color w:val="auto"/>
                <w:szCs w:val="21"/>
                <w:highlight w:val="none"/>
                <w:lang w:eastAsia="zh-CN"/>
              </w:rPr>
              <w:t>）</w:t>
            </w:r>
          </w:p>
        </w:tc>
        <w:tc>
          <w:tcPr>
            <w:tcW w:w="39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1、植物保存率达100%，无死株、缺株，花灌木色块完整、整齐、无空洞现象。（</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w:t>
            </w:r>
          </w:p>
        </w:tc>
        <w:tc>
          <w:tcPr>
            <w:tcW w:w="421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1、乔木死株未及时清除每株扣</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分，乔木缺株每株扣</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分。其他每项扣</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p>
        </w:tc>
        <w:tc>
          <w:tcPr>
            <w:tcW w:w="777" w:type="dxa"/>
            <w:vMerge w:val="restart"/>
            <w:tcBorders>
              <w:top w:val="single" w:color="auto" w:sz="4" w:space="0"/>
              <w:left w:val="single" w:color="auto" w:sz="4" w:space="0"/>
              <w:right w:val="single" w:color="auto" w:sz="4" w:space="0"/>
            </w:tcBorders>
            <w:vAlign w:val="center"/>
          </w:tcPr>
          <w:p>
            <w:pPr>
              <w:spacing w:line="28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117" w:type="dxa"/>
            <w:vMerge w:val="continue"/>
            <w:tcBorders>
              <w:left w:val="single" w:color="auto" w:sz="4" w:space="0"/>
              <w:right w:val="single" w:color="auto" w:sz="4" w:space="0"/>
            </w:tcBorders>
            <w:vAlign w:val="center"/>
          </w:tcPr>
          <w:p>
            <w:pPr>
              <w:widowControl/>
              <w:spacing w:line="280" w:lineRule="exact"/>
              <w:jc w:val="left"/>
              <w:rPr>
                <w:rFonts w:hint="eastAsia" w:ascii="宋体" w:hAnsi="宋体" w:eastAsia="宋体" w:cs="宋体"/>
                <w:b/>
                <w:color w:val="auto"/>
                <w:szCs w:val="21"/>
                <w:highlight w:val="none"/>
              </w:rPr>
            </w:pPr>
          </w:p>
        </w:tc>
        <w:tc>
          <w:tcPr>
            <w:tcW w:w="39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2、树木支撑规范、统一、稳固，无断桩、坏桩，桩位扎缚规范化（4分）</w:t>
            </w:r>
          </w:p>
        </w:tc>
        <w:tc>
          <w:tcPr>
            <w:tcW w:w="421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2、每发现1处支撑散乱不整齐的扣</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分；乔木支撑架倒塌或支撑不规范不牢固，及树木倾斜严重每发现一处扣</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p>
        </w:tc>
        <w:tc>
          <w:tcPr>
            <w:tcW w:w="777" w:type="dxa"/>
            <w:vMerge w:val="continue"/>
            <w:tcBorders>
              <w:left w:val="single" w:color="auto" w:sz="4" w:space="0"/>
              <w:right w:val="single" w:color="auto" w:sz="4" w:space="0"/>
            </w:tcBorders>
            <w:vAlign w:val="center"/>
          </w:tcPr>
          <w:p>
            <w:pPr>
              <w:spacing w:line="28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117" w:type="dxa"/>
            <w:vMerge w:val="continue"/>
            <w:tcBorders>
              <w:left w:val="single" w:color="auto" w:sz="4" w:space="0"/>
              <w:right w:val="single" w:color="auto" w:sz="4" w:space="0"/>
            </w:tcBorders>
            <w:vAlign w:val="center"/>
          </w:tcPr>
          <w:p>
            <w:pPr>
              <w:widowControl/>
              <w:spacing w:line="280" w:lineRule="exact"/>
              <w:jc w:val="left"/>
              <w:rPr>
                <w:rFonts w:hint="eastAsia" w:ascii="宋体" w:hAnsi="宋体" w:eastAsia="宋体" w:cs="宋体"/>
                <w:b/>
                <w:color w:val="auto"/>
                <w:szCs w:val="21"/>
                <w:highlight w:val="none"/>
              </w:rPr>
            </w:pPr>
          </w:p>
        </w:tc>
        <w:tc>
          <w:tcPr>
            <w:tcW w:w="39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3、每年修剪二次，即进入休眠期普（大）修一次，树木不定芽、枯枝、断枝及时修剪，修剪规范安全，春季换叶发芽再修一次，要求及时抹掉枝杆附芽（</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w:t>
            </w:r>
          </w:p>
        </w:tc>
        <w:tc>
          <w:tcPr>
            <w:tcW w:w="421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3、树木不定芽、枯枝、断枝每发现一处扣</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分；野蛮修剪或未按甲方要求修剪造成严重伤口，每发现一处扣</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p>
        </w:tc>
        <w:tc>
          <w:tcPr>
            <w:tcW w:w="777" w:type="dxa"/>
            <w:vMerge w:val="continue"/>
            <w:tcBorders>
              <w:left w:val="single" w:color="auto" w:sz="4" w:space="0"/>
              <w:right w:val="single" w:color="auto" w:sz="4" w:space="0"/>
            </w:tcBorders>
            <w:vAlign w:val="center"/>
          </w:tcPr>
          <w:p>
            <w:pPr>
              <w:spacing w:line="28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117" w:type="dxa"/>
            <w:vMerge w:val="continue"/>
            <w:tcBorders>
              <w:left w:val="single" w:color="auto" w:sz="4" w:space="0"/>
              <w:right w:val="single" w:color="auto" w:sz="4" w:space="0"/>
            </w:tcBorders>
            <w:vAlign w:val="center"/>
          </w:tcPr>
          <w:p>
            <w:pPr>
              <w:widowControl/>
              <w:spacing w:line="280" w:lineRule="exact"/>
              <w:jc w:val="left"/>
              <w:rPr>
                <w:rFonts w:hint="eastAsia" w:ascii="宋体" w:hAnsi="宋体" w:eastAsia="宋体" w:cs="宋体"/>
                <w:b/>
                <w:color w:val="auto"/>
                <w:szCs w:val="21"/>
                <w:highlight w:val="none"/>
              </w:rPr>
            </w:pPr>
          </w:p>
        </w:tc>
        <w:tc>
          <w:tcPr>
            <w:tcW w:w="39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4、树木生长茂盛、树型美观，正常条件下不黄叶、不焦叶、不卷叶、不落叶。在冬季能及时做好刷白、疏枝工作（3分）</w:t>
            </w:r>
          </w:p>
        </w:tc>
        <w:tc>
          <w:tcPr>
            <w:tcW w:w="421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4、树木长势不佳、偏冠严重每发现一处扣</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分，有其他每处扣</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p>
        </w:tc>
        <w:tc>
          <w:tcPr>
            <w:tcW w:w="777" w:type="dxa"/>
            <w:vMerge w:val="continue"/>
            <w:tcBorders>
              <w:left w:val="single" w:color="auto" w:sz="4" w:space="0"/>
              <w:right w:val="single" w:color="auto" w:sz="4" w:space="0"/>
            </w:tcBorders>
            <w:vAlign w:val="center"/>
          </w:tcPr>
          <w:p>
            <w:pPr>
              <w:spacing w:line="28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117" w:type="dxa"/>
            <w:vMerge w:val="continue"/>
            <w:tcBorders>
              <w:left w:val="single" w:color="auto" w:sz="4" w:space="0"/>
              <w:right w:val="single" w:color="auto" w:sz="4" w:space="0"/>
            </w:tcBorders>
            <w:vAlign w:val="center"/>
          </w:tcPr>
          <w:p>
            <w:pPr>
              <w:widowControl/>
              <w:spacing w:line="280" w:lineRule="exact"/>
              <w:jc w:val="left"/>
              <w:rPr>
                <w:rFonts w:hint="eastAsia" w:ascii="宋体" w:hAnsi="宋体" w:eastAsia="宋体" w:cs="宋体"/>
                <w:b/>
                <w:color w:val="auto"/>
                <w:szCs w:val="21"/>
                <w:highlight w:val="none"/>
              </w:rPr>
            </w:pPr>
          </w:p>
        </w:tc>
        <w:tc>
          <w:tcPr>
            <w:tcW w:w="39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5、植枝无徒长枝、病虫枝、过密枝、并生枝、交叉枝、下重枝、枯枝、伤损枝、碰线枝、，及时抹芽、倾斜老枝要控制斜度(</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p>
        </w:tc>
        <w:tc>
          <w:tcPr>
            <w:tcW w:w="421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5、植枝无徒长枝、病虫枝、过密枝、并生枝、交叉枝、下重枝、枯枝、伤损枝、碰线枝发现一处扣</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p>
        </w:tc>
        <w:tc>
          <w:tcPr>
            <w:tcW w:w="777" w:type="dxa"/>
            <w:vMerge w:val="continue"/>
            <w:tcBorders>
              <w:left w:val="single" w:color="auto" w:sz="4" w:space="0"/>
              <w:right w:val="single" w:color="auto" w:sz="4" w:space="0"/>
            </w:tcBorders>
            <w:vAlign w:val="center"/>
          </w:tcPr>
          <w:p>
            <w:pPr>
              <w:spacing w:line="28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117" w:type="dxa"/>
            <w:vMerge w:val="continue"/>
            <w:tcBorders>
              <w:left w:val="single" w:color="auto" w:sz="4" w:space="0"/>
              <w:right w:val="single" w:color="auto" w:sz="4" w:space="0"/>
            </w:tcBorders>
            <w:vAlign w:val="center"/>
          </w:tcPr>
          <w:p>
            <w:pPr>
              <w:widowControl/>
              <w:spacing w:line="280" w:lineRule="exact"/>
              <w:jc w:val="left"/>
              <w:rPr>
                <w:rFonts w:hint="eastAsia" w:ascii="宋体" w:hAnsi="宋体" w:eastAsia="宋体" w:cs="宋体"/>
                <w:b/>
                <w:color w:val="auto"/>
                <w:szCs w:val="21"/>
                <w:highlight w:val="none"/>
              </w:rPr>
            </w:pPr>
          </w:p>
        </w:tc>
        <w:tc>
          <w:tcPr>
            <w:tcW w:w="39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6、树穴填充（种植绿色植被或铺设鹅卵石、环保材料）整齐规范、无绿地裸露、无杂草（4分）</w:t>
            </w:r>
          </w:p>
        </w:tc>
        <w:tc>
          <w:tcPr>
            <w:tcW w:w="421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6树穴裸露、填充物缺失及有明显杂草每发现1处扣</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p>
        </w:tc>
        <w:tc>
          <w:tcPr>
            <w:tcW w:w="777" w:type="dxa"/>
            <w:vMerge w:val="continue"/>
            <w:tcBorders>
              <w:left w:val="single" w:color="auto" w:sz="4" w:space="0"/>
              <w:right w:val="single" w:color="auto" w:sz="4" w:space="0"/>
            </w:tcBorders>
            <w:vAlign w:val="center"/>
          </w:tcPr>
          <w:p>
            <w:pPr>
              <w:spacing w:line="28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117" w:type="dxa"/>
            <w:vMerge w:val="continue"/>
            <w:tcBorders>
              <w:left w:val="single" w:color="auto" w:sz="4" w:space="0"/>
              <w:right w:val="single" w:color="auto" w:sz="4" w:space="0"/>
            </w:tcBorders>
            <w:vAlign w:val="center"/>
          </w:tcPr>
          <w:p>
            <w:pPr>
              <w:widowControl/>
              <w:spacing w:line="280" w:lineRule="exact"/>
              <w:jc w:val="left"/>
              <w:rPr>
                <w:rFonts w:hint="eastAsia" w:ascii="宋体" w:hAnsi="宋体" w:eastAsia="宋体" w:cs="宋体"/>
                <w:b/>
                <w:color w:val="auto"/>
                <w:szCs w:val="21"/>
                <w:highlight w:val="none"/>
              </w:rPr>
            </w:pPr>
          </w:p>
        </w:tc>
        <w:tc>
          <w:tcPr>
            <w:tcW w:w="39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7、色块小灌木无缺株、无小道及黄土裸露情况（</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w:t>
            </w:r>
          </w:p>
        </w:tc>
        <w:tc>
          <w:tcPr>
            <w:tcW w:w="421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7、死株、人为踩踏小道、绿地裸露情况每发现1处扣</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p>
        </w:tc>
        <w:tc>
          <w:tcPr>
            <w:tcW w:w="777" w:type="dxa"/>
            <w:vMerge w:val="continue"/>
            <w:tcBorders>
              <w:left w:val="single" w:color="auto" w:sz="4" w:space="0"/>
              <w:right w:val="single" w:color="auto" w:sz="4" w:space="0"/>
            </w:tcBorders>
            <w:vAlign w:val="center"/>
          </w:tcPr>
          <w:p>
            <w:pPr>
              <w:spacing w:line="28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17" w:type="dxa"/>
            <w:vMerge w:val="continue"/>
            <w:tcBorders>
              <w:left w:val="single" w:color="auto" w:sz="4" w:space="0"/>
              <w:right w:val="single" w:color="auto" w:sz="4" w:space="0"/>
            </w:tcBorders>
            <w:vAlign w:val="center"/>
          </w:tcPr>
          <w:p>
            <w:pPr>
              <w:widowControl/>
              <w:spacing w:line="280" w:lineRule="exact"/>
              <w:jc w:val="left"/>
              <w:rPr>
                <w:rFonts w:hint="eastAsia" w:ascii="宋体" w:hAnsi="宋体" w:eastAsia="宋体" w:cs="宋体"/>
                <w:b/>
                <w:color w:val="auto"/>
                <w:szCs w:val="21"/>
                <w:highlight w:val="none"/>
              </w:rPr>
            </w:pPr>
          </w:p>
        </w:tc>
        <w:tc>
          <w:tcPr>
            <w:tcW w:w="39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8、色块灌木经常修剪达到面清淅、平整、边垂直、无窜条、高度统一（</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p>
        </w:tc>
        <w:tc>
          <w:tcPr>
            <w:tcW w:w="421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8、色块修剪不平整及发现明显窜条（超过15cm）每发现1处扣</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p>
        </w:tc>
        <w:tc>
          <w:tcPr>
            <w:tcW w:w="777" w:type="dxa"/>
            <w:vMerge w:val="continue"/>
            <w:tcBorders>
              <w:left w:val="single" w:color="auto" w:sz="4" w:space="0"/>
              <w:right w:val="single" w:color="auto" w:sz="4" w:space="0"/>
            </w:tcBorders>
            <w:vAlign w:val="center"/>
          </w:tcPr>
          <w:p>
            <w:pPr>
              <w:spacing w:line="28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117" w:type="dxa"/>
            <w:vMerge w:val="continue"/>
            <w:tcBorders>
              <w:left w:val="single" w:color="auto" w:sz="4" w:space="0"/>
              <w:right w:val="single" w:color="auto" w:sz="4" w:space="0"/>
            </w:tcBorders>
            <w:vAlign w:val="center"/>
          </w:tcPr>
          <w:p>
            <w:pPr>
              <w:widowControl/>
              <w:spacing w:line="280" w:lineRule="exact"/>
              <w:jc w:val="left"/>
              <w:rPr>
                <w:rFonts w:hint="eastAsia" w:ascii="宋体" w:hAnsi="宋体" w:eastAsia="宋体" w:cs="宋体"/>
                <w:b/>
                <w:color w:val="auto"/>
                <w:szCs w:val="21"/>
                <w:highlight w:val="none"/>
              </w:rPr>
            </w:pPr>
          </w:p>
        </w:tc>
        <w:tc>
          <w:tcPr>
            <w:tcW w:w="39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9、草坪及地被覆盖率达95%以上，经常修剪保持标准高度（暖季型：8cm、长绿型：6cm）、无裸露空秃、色块均匀（</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p>
        </w:tc>
        <w:tc>
          <w:tcPr>
            <w:tcW w:w="421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9、草坪每高出标准2cm的、草坪中心区有空秃现象、色块颜色不同的每发现1处扣</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p>
        </w:tc>
        <w:tc>
          <w:tcPr>
            <w:tcW w:w="777" w:type="dxa"/>
            <w:vMerge w:val="continue"/>
            <w:tcBorders>
              <w:left w:val="single" w:color="auto" w:sz="4" w:space="0"/>
              <w:right w:val="single" w:color="auto" w:sz="4" w:space="0"/>
            </w:tcBorders>
            <w:vAlign w:val="center"/>
          </w:tcPr>
          <w:p>
            <w:pPr>
              <w:spacing w:line="28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117" w:type="dxa"/>
            <w:vMerge w:val="continue"/>
            <w:tcBorders>
              <w:left w:val="single" w:color="auto" w:sz="4" w:space="0"/>
              <w:right w:val="single" w:color="auto" w:sz="4" w:space="0"/>
            </w:tcBorders>
            <w:vAlign w:val="center"/>
          </w:tcPr>
          <w:p>
            <w:pPr>
              <w:widowControl/>
              <w:spacing w:line="280" w:lineRule="exact"/>
              <w:jc w:val="left"/>
              <w:rPr>
                <w:rFonts w:hint="eastAsia" w:ascii="宋体" w:hAnsi="宋体" w:eastAsia="宋体" w:cs="宋体"/>
                <w:b/>
                <w:color w:val="auto"/>
                <w:szCs w:val="21"/>
                <w:highlight w:val="none"/>
              </w:rPr>
            </w:pPr>
          </w:p>
        </w:tc>
        <w:tc>
          <w:tcPr>
            <w:tcW w:w="39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10、绿地（树穴、灌木带、草坪）做到基本无明显杂草、积水（3分）</w:t>
            </w:r>
          </w:p>
        </w:tc>
        <w:tc>
          <w:tcPr>
            <w:tcW w:w="421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10、绿地内有明显杂草且每平米达15株以上的每发现1处扣</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p>
        </w:tc>
        <w:tc>
          <w:tcPr>
            <w:tcW w:w="777" w:type="dxa"/>
            <w:vMerge w:val="continue"/>
            <w:tcBorders>
              <w:left w:val="single" w:color="auto" w:sz="4" w:space="0"/>
              <w:right w:val="single" w:color="auto" w:sz="4" w:space="0"/>
            </w:tcBorders>
            <w:vAlign w:val="center"/>
          </w:tcPr>
          <w:p>
            <w:pPr>
              <w:spacing w:line="28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117"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b/>
                <w:color w:val="auto"/>
                <w:szCs w:val="21"/>
                <w:highlight w:val="none"/>
              </w:rPr>
            </w:pPr>
          </w:p>
        </w:tc>
        <w:tc>
          <w:tcPr>
            <w:tcW w:w="39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11、草坪、地皮遭人破坏或发生病虫害在48小时内切除调换（2分）</w:t>
            </w:r>
          </w:p>
        </w:tc>
        <w:tc>
          <w:tcPr>
            <w:tcW w:w="421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11、逾期每次扣</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p>
        </w:tc>
        <w:tc>
          <w:tcPr>
            <w:tcW w:w="777" w:type="dxa"/>
            <w:vMerge w:val="continue"/>
            <w:tcBorders>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117"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病虫害防治</w:t>
            </w:r>
          </w:p>
          <w:p>
            <w:pPr>
              <w:spacing w:line="280" w:lineRule="exact"/>
              <w:jc w:val="center"/>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15</w:t>
            </w:r>
            <w:r>
              <w:rPr>
                <w:rFonts w:hint="eastAsia" w:ascii="宋体" w:hAnsi="宋体" w:cs="宋体"/>
                <w:b/>
                <w:color w:val="auto"/>
                <w:szCs w:val="21"/>
                <w:highlight w:val="none"/>
                <w:lang w:eastAsia="zh-CN"/>
              </w:rPr>
              <w:t>）</w:t>
            </w:r>
          </w:p>
        </w:tc>
        <w:tc>
          <w:tcPr>
            <w:tcW w:w="39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1、及时掌握病虫害情况并与中心及时联系（3分）</w:t>
            </w:r>
          </w:p>
        </w:tc>
        <w:tc>
          <w:tcPr>
            <w:tcW w:w="421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1、未能及时掌握病虫害而导致病虫害发生的每处扣</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分，情况严重的扣1分；没有与中心及时联系扣</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p>
        </w:tc>
        <w:tc>
          <w:tcPr>
            <w:tcW w:w="777" w:type="dxa"/>
            <w:vMerge w:val="restart"/>
            <w:tcBorders>
              <w:top w:val="single" w:color="auto" w:sz="4" w:space="0"/>
              <w:left w:val="single" w:color="auto" w:sz="4" w:space="0"/>
              <w:right w:val="single" w:color="auto" w:sz="4" w:space="0"/>
            </w:tcBorders>
            <w:vAlign w:val="center"/>
          </w:tcPr>
          <w:p>
            <w:pPr>
              <w:spacing w:line="28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1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b/>
                <w:color w:val="auto"/>
                <w:szCs w:val="21"/>
                <w:highlight w:val="none"/>
              </w:rPr>
            </w:pPr>
          </w:p>
        </w:tc>
        <w:tc>
          <w:tcPr>
            <w:tcW w:w="39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2、发现病虫害后及时做好防治措施（3分）</w:t>
            </w:r>
          </w:p>
        </w:tc>
        <w:tc>
          <w:tcPr>
            <w:tcW w:w="421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2、发现病虫害后不能及时进行防治措施的每处扣</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分，后果严重的可扣</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p>
        </w:tc>
        <w:tc>
          <w:tcPr>
            <w:tcW w:w="777" w:type="dxa"/>
            <w:vMerge w:val="continue"/>
            <w:tcBorders>
              <w:left w:val="single" w:color="auto" w:sz="4" w:space="0"/>
              <w:right w:val="single" w:color="auto" w:sz="4" w:space="0"/>
            </w:tcBorders>
            <w:vAlign w:val="center"/>
          </w:tcPr>
          <w:p>
            <w:pPr>
              <w:spacing w:line="28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1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b/>
                <w:color w:val="auto"/>
                <w:szCs w:val="21"/>
                <w:highlight w:val="none"/>
              </w:rPr>
            </w:pPr>
          </w:p>
        </w:tc>
        <w:tc>
          <w:tcPr>
            <w:tcW w:w="39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3、食叶性害虫危害树木每株少于5%叶片（2分）</w:t>
            </w:r>
          </w:p>
        </w:tc>
        <w:tc>
          <w:tcPr>
            <w:tcW w:w="421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3、食叶性害虫危害树木每株多于5%叶片的发现1株扣</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p>
        </w:tc>
        <w:tc>
          <w:tcPr>
            <w:tcW w:w="777" w:type="dxa"/>
            <w:vMerge w:val="continue"/>
            <w:tcBorders>
              <w:left w:val="single" w:color="auto" w:sz="4" w:space="0"/>
              <w:right w:val="single" w:color="auto" w:sz="4" w:space="0"/>
            </w:tcBorders>
            <w:vAlign w:val="center"/>
          </w:tcPr>
          <w:p>
            <w:pPr>
              <w:spacing w:line="28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1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b/>
                <w:color w:val="auto"/>
                <w:szCs w:val="21"/>
                <w:highlight w:val="none"/>
              </w:rPr>
            </w:pPr>
          </w:p>
        </w:tc>
        <w:tc>
          <w:tcPr>
            <w:tcW w:w="39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4、刺吸性害虫危害树叶每株树少于10%（2分）</w:t>
            </w:r>
          </w:p>
        </w:tc>
        <w:tc>
          <w:tcPr>
            <w:tcW w:w="421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4、危害叶片多于10%及以上，发现1株扣</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p>
        </w:tc>
        <w:tc>
          <w:tcPr>
            <w:tcW w:w="777" w:type="dxa"/>
            <w:vMerge w:val="continue"/>
            <w:tcBorders>
              <w:left w:val="single" w:color="auto" w:sz="4" w:space="0"/>
              <w:right w:val="single" w:color="auto" w:sz="4" w:space="0"/>
            </w:tcBorders>
            <w:vAlign w:val="center"/>
          </w:tcPr>
          <w:p>
            <w:pPr>
              <w:spacing w:line="28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1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b/>
                <w:color w:val="auto"/>
                <w:szCs w:val="21"/>
                <w:highlight w:val="none"/>
              </w:rPr>
            </w:pPr>
          </w:p>
        </w:tc>
        <w:tc>
          <w:tcPr>
            <w:tcW w:w="39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5、无蛀干性活虫、活卵（3分）</w:t>
            </w:r>
          </w:p>
        </w:tc>
        <w:tc>
          <w:tcPr>
            <w:tcW w:w="421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5、发现活蛀虫和活卵，发现1株扣</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p>
        </w:tc>
        <w:tc>
          <w:tcPr>
            <w:tcW w:w="777" w:type="dxa"/>
            <w:vMerge w:val="continue"/>
            <w:tcBorders>
              <w:left w:val="single" w:color="auto" w:sz="4" w:space="0"/>
              <w:right w:val="single" w:color="auto" w:sz="4" w:space="0"/>
            </w:tcBorders>
            <w:vAlign w:val="center"/>
          </w:tcPr>
          <w:p>
            <w:pPr>
              <w:spacing w:line="28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1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b/>
                <w:color w:val="auto"/>
                <w:szCs w:val="21"/>
                <w:highlight w:val="none"/>
              </w:rPr>
            </w:pPr>
          </w:p>
        </w:tc>
        <w:tc>
          <w:tcPr>
            <w:tcW w:w="39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6、树皮开裂或有孔洞及时填补（2分）</w:t>
            </w:r>
          </w:p>
        </w:tc>
        <w:tc>
          <w:tcPr>
            <w:tcW w:w="421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6、树洞树裂每发现1株扣</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p>
        </w:tc>
        <w:tc>
          <w:tcPr>
            <w:tcW w:w="777" w:type="dxa"/>
            <w:vMerge w:val="continue"/>
            <w:tcBorders>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117"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园林小品设施</w:t>
            </w:r>
          </w:p>
          <w:p>
            <w:pPr>
              <w:spacing w:line="280" w:lineRule="exact"/>
              <w:jc w:val="center"/>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lang w:eastAsia="zh-CN"/>
              </w:rPr>
              <w:t>）</w:t>
            </w:r>
          </w:p>
        </w:tc>
        <w:tc>
          <w:tcPr>
            <w:tcW w:w="39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1、绿化平侧石完整统一（2分）</w:t>
            </w:r>
          </w:p>
        </w:tc>
        <w:tc>
          <w:tcPr>
            <w:tcW w:w="421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1、侧石破损每发现一处扣</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分，侧石缺失每发现一处扣</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p>
        </w:tc>
        <w:tc>
          <w:tcPr>
            <w:tcW w:w="777" w:type="dxa"/>
            <w:vMerge w:val="restart"/>
            <w:tcBorders>
              <w:top w:val="single" w:color="auto" w:sz="4" w:space="0"/>
              <w:left w:val="single" w:color="auto" w:sz="4" w:space="0"/>
              <w:right w:val="single" w:color="auto" w:sz="4" w:space="0"/>
            </w:tcBorders>
            <w:vAlign w:val="center"/>
          </w:tcPr>
          <w:p>
            <w:pPr>
              <w:spacing w:line="28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1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b/>
                <w:color w:val="auto"/>
                <w:szCs w:val="21"/>
                <w:highlight w:val="none"/>
              </w:rPr>
            </w:pPr>
          </w:p>
        </w:tc>
        <w:tc>
          <w:tcPr>
            <w:tcW w:w="39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2、辅助设施（包括遮光网、栏杆、浇灌设施、栽植容器、园灯等）必须安全、完好、美观。（</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p>
        </w:tc>
        <w:tc>
          <w:tcPr>
            <w:tcW w:w="421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3、设施有污迹、破损，金属构件设施有</w:t>
            </w:r>
            <w:r>
              <w:rPr>
                <w:rFonts w:hint="eastAsia" w:ascii="宋体" w:hAnsi="宋体" w:cs="宋体"/>
                <w:color w:val="auto"/>
                <w:szCs w:val="21"/>
                <w:highlight w:val="none"/>
                <w:lang w:val="en-US" w:eastAsia="zh-CN"/>
              </w:rPr>
              <w:t>0.5</w:t>
            </w:r>
            <w:r>
              <w:rPr>
                <w:rFonts w:hint="eastAsia" w:ascii="宋体" w:hAnsi="宋体" w:eastAsia="宋体" w:cs="宋体"/>
                <w:color w:val="auto"/>
                <w:szCs w:val="21"/>
                <w:highlight w:val="none"/>
              </w:rPr>
              <w:t>分，公园设施有明显安全隐患每发现一处扣</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p>
        </w:tc>
        <w:tc>
          <w:tcPr>
            <w:tcW w:w="777" w:type="dxa"/>
            <w:vMerge w:val="continue"/>
            <w:tcBorders>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117" w:type="dxa"/>
            <w:vMerge w:val="restart"/>
            <w:tcBorders>
              <w:top w:val="single" w:color="auto" w:sz="4" w:space="0"/>
              <w:left w:val="single" w:color="auto" w:sz="4" w:space="0"/>
              <w:right w:val="single" w:color="auto" w:sz="4" w:space="0"/>
            </w:tcBorders>
            <w:vAlign w:val="center"/>
          </w:tcPr>
          <w:p>
            <w:pPr>
              <w:spacing w:line="280" w:lineRule="exact"/>
              <w:jc w:val="center"/>
              <w:rPr>
                <w:rFonts w:hint="eastAsia"/>
              </w:rPr>
            </w:pPr>
            <w:r>
              <w:rPr>
                <w:rFonts w:hint="eastAsia"/>
              </w:rPr>
              <w:t>卫生管理</w:t>
            </w:r>
          </w:p>
          <w:p>
            <w:pPr>
              <w:pStyle w:val="2"/>
              <w:rPr>
                <w:rFonts w:hint="default" w:eastAsia="宋体"/>
                <w:lang w:val="en-US" w:eastAsia="zh-CN"/>
              </w:rPr>
            </w:pPr>
            <w:r>
              <w:rPr>
                <w:rFonts w:hint="eastAsia" w:hAnsi="宋体" w:cs="宋体"/>
                <w:b/>
                <w:color w:val="auto"/>
                <w:szCs w:val="21"/>
                <w:highlight w:val="none"/>
                <w:lang w:val="en-US" w:eastAsia="zh-CN"/>
              </w:rPr>
              <w:t>(10)</w:t>
            </w:r>
          </w:p>
        </w:tc>
        <w:tc>
          <w:tcPr>
            <w:tcW w:w="39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1、树上无杂物（如：垃圾袋、铁丝、零乱草绳、无钉子，无扎缚铁丝、电线等）和挂晾晒衣物等情况（</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w:t>
            </w:r>
          </w:p>
        </w:tc>
        <w:tc>
          <w:tcPr>
            <w:tcW w:w="421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1、每发现一处扣</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分，晾晒衣物和挂杂物每发现一处扣</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p>
        </w:tc>
        <w:tc>
          <w:tcPr>
            <w:tcW w:w="777" w:type="dxa"/>
            <w:vMerge w:val="restart"/>
            <w:tcBorders>
              <w:top w:val="single" w:color="auto" w:sz="4" w:space="0"/>
              <w:left w:val="single" w:color="auto" w:sz="4" w:space="0"/>
              <w:right w:val="single" w:color="auto" w:sz="4" w:space="0"/>
            </w:tcBorders>
            <w:vAlign w:val="center"/>
          </w:tcPr>
          <w:p>
            <w:pPr>
              <w:spacing w:line="28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117" w:type="dxa"/>
            <w:vMerge w:val="continue"/>
            <w:tcBorders>
              <w:left w:val="single" w:color="auto" w:sz="4" w:space="0"/>
              <w:right w:val="single" w:color="auto" w:sz="4" w:space="0"/>
            </w:tcBorders>
            <w:vAlign w:val="center"/>
          </w:tcPr>
          <w:p>
            <w:pPr>
              <w:widowControl/>
              <w:spacing w:line="280" w:lineRule="exact"/>
              <w:jc w:val="left"/>
              <w:rPr>
                <w:rFonts w:hint="eastAsia" w:ascii="宋体" w:hAnsi="宋体" w:eastAsia="宋体" w:cs="宋体"/>
                <w:b/>
                <w:color w:val="auto"/>
                <w:szCs w:val="21"/>
                <w:highlight w:val="none"/>
              </w:rPr>
            </w:pPr>
          </w:p>
        </w:tc>
        <w:tc>
          <w:tcPr>
            <w:tcW w:w="39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2、植物叶面及色块叶面应及时喷水保持整洁亮丽（</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p>
        </w:tc>
        <w:tc>
          <w:tcPr>
            <w:tcW w:w="421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2、乔木积尘明显每处扣</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分，叶面积灰严重的每50㎡扣</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p>
        </w:tc>
        <w:tc>
          <w:tcPr>
            <w:tcW w:w="777" w:type="dxa"/>
            <w:vMerge w:val="continue"/>
            <w:tcBorders>
              <w:left w:val="single" w:color="auto" w:sz="4" w:space="0"/>
              <w:right w:val="single" w:color="auto" w:sz="4" w:space="0"/>
            </w:tcBorders>
            <w:vAlign w:val="center"/>
          </w:tcPr>
          <w:p>
            <w:pPr>
              <w:spacing w:line="28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117"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b/>
                <w:color w:val="auto"/>
                <w:szCs w:val="21"/>
                <w:highlight w:val="none"/>
              </w:rPr>
            </w:pPr>
          </w:p>
        </w:tc>
        <w:tc>
          <w:tcPr>
            <w:tcW w:w="39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3、绿地内经修剪后树叶、垃圾应及时清理，不隔夜（</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p>
        </w:tc>
        <w:tc>
          <w:tcPr>
            <w:tcW w:w="421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3、不清理，每发现一处扣</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p>
        </w:tc>
        <w:tc>
          <w:tcPr>
            <w:tcW w:w="777" w:type="dxa"/>
            <w:vMerge w:val="continue"/>
            <w:tcBorders>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117" w:type="dxa"/>
            <w:vMerge w:val="restart"/>
            <w:tcBorders>
              <w:top w:val="single" w:color="auto" w:sz="4" w:space="0"/>
              <w:left w:val="single" w:color="auto" w:sz="4" w:space="0"/>
              <w:right w:val="single" w:color="auto" w:sz="4" w:space="0"/>
            </w:tcBorders>
            <w:vAlign w:val="center"/>
          </w:tcPr>
          <w:p>
            <w:pPr>
              <w:spacing w:line="280" w:lineRule="exact"/>
              <w:jc w:val="center"/>
              <w:rPr>
                <w:rFonts w:hint="eastAsia"/>
              </w:rPr>
            </w:pPr>
            <w:r>
              <w:rPr>
                <w:rFonts w:hint="eastAsia"/>
              </w:rPr>
              <w:t>管理工作</w:t>
            </w:r>
          </w:p>
          <w:p>
            <w:pPr>
              <w:pStyle w:val="2"/>
              <w:rPr>
                <w:rFonts w:hint="default" w:eastAsia="宋体"/>
                <w:lang w:val="en-US" w:eastAsia="zh-CN"/>
              </w:rPr>
            </w:pPr>
            <w:r>
              <w:rPr>
                <w:rFonts w:hint="eastAsia" w:hAnsi="宋体" w:cs="宋体"/>
                <w:b/>
                <w:color w:val="auto"/>
                <w:szCs w:val="21"/>
                <w:highlight w:val="none"/>
                <w:lang w:val="en-US" w:eastAsia="zh-CN"/>
              </w:rPr>
              <w:t>(10)</w:t>
            </w:r>
          </w:p>
        </w:tc>
        <w:tc>
          <w:tcPr>
            <w:tcW w:w="39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1、管理制度落实，养护管理人员到位，绿化养护人员按招标要求配足养护人员。（</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p>
        </w:tc>
        <w:tc>
          <w:tcPr>
            <w:tcW w:w="421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1、养护人员未配足，每发现少一人扣</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p>
        </w:tc>
        <w:tc>
          <w:tcPr>
            <w:tcW w:w="777" w:type="dxa"/>
            <w:vMerge w:val="restart"/>
            <w:tcBorders>
              <w:top w:val="single" w:color="auto" w:sz="4" w:space="0"/>
              <w:left w:val="single" w:color="auto" w:sz="4" w:space="0"/>
              <w:right w:val="single" w:color="auto" w:sz="4" w:space="0"/>
            </w:tcBorders>
            <w:vAlign w:val="center"/>
          </w:tcPr>
          <w:p>
            <w:pPr>
              <w:spacing w:line="28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17" w:type="dxa"/>
            <w:vMerge w:val="continue"/>
            <w:tcBorders>
              <w:left w:val="single" w:color="auto" w:sz="4" w:space="0"/>
              <w:right w:val="single" w:color="auto" w:sz="4" w:space="0"/>
            </w:tcBorders>
            <w:vAlign w:val="center"/>
          </w:tcPr>
          <w:p>
            <w:pPr>
              <w:widowControl/>
              <w:spacing w:line="280" w:lineRule="exact"/>
              <w:jc w:val="left"/>
              <w:rPr>
                <w:rFonts w:hint="eastAsia" w:ascii="宋体" w:hAnsi="宋体" w:eastAsia="宋体" w:cs="宋体"/>
                <w:b/>
                <w:color w:val="auto"/>
                <w:szCs w:val="21"/>
                <w:highlight w:val="none"/>
              </w:rPr>
            </w:pPr>
          </w:p>
        </w:tc>
        <w:tc>
          <w:tcPr>
            <w:tcW w:w="39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2、养护作业人员必须穿着整齐统一，有反光条的工作服，做到文明作业，作业时要设置安全警示标志。（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p>
        </w:tc>
        <w:tc>
          <w:tcPr>
            <w:tcW w:w="421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2、养护人员上路作业不整齐统一，不穿有反光条的工作服，不文明作业，作业时不设置安全警示标志，每发现1次扣</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p>
        </w:tc>
        <w:tc>
          <w:tcPr>
            <w:tcW w:w="777" w:type="dxa"/>
            <w:vMerge w:val="continue"/>
            <w:tcBorders>
              <w:left w:val="single" w:color="auto" w:sz="4" w:space="0"/>
              <w:right w:val="single" w:color="auto" w:sz="4" w:space="0"/>
            </w:tcBorders>
            <w:vAlign w:val="center"/>
          </w:tcPr>
          <w:p>
            <w:pPr>
              <w:spacing w:line="28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117" w:type="dxa"/>
            <w:vMerge w:val="continue"/>
            <w:tcBorders>
              <w:left w:val="single" w:color="auto" w:sz="4" w:space="0"/>
              <w:right w:val="single" w:color="auto" w:sz="4" w:space="0"/>
            </w:tcBorders>
            <w:vAlign w:val="center"/>
          </w:tcPr>
          <w:p>
            <w:pPr>
              <w:widowControl/>
              <w:spacing w:line="280" w:lineRule="exact"/>
              <w:jc w:val="left"/>
              <w:rPr>
                <w:rFonts w:hint="eastAsia" w:ascii="宋体" w:hAnsi="宋体" w:eastAsia="宋体" w:cs="宋体"/>
                <w:b/>
                <w:color w:val="auto"/>
                <w:szCs w:val="21"/>
                <w:highlight w:val="none"/>
              </w:rPr>
            </w:pPr>
          </w:p>
        </w:tc>
        <w:tc>
          <w:tcPr>
            <w:tcW w:w="39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3、无违章占绿、无违法建设。（</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p>
        </w:tc>
        <w:tc>
          <w:tcPr>
            <w:tcW w:w="421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3、发现违章占绿或违法建设情况，且没有及时巡查到位，要未通知中心的每发现1次扣</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p>
        </w:tc>
        <w:tc>
          <w:tcPr>
            <w:tcW w:w="777" w:type="dxa"/>
            <w:vMerge w:val="continue"/>
            <w:tcBorders>
              <w:left w:val="single" w:color="auto" w:sz="4" w:space="0"/>
              <w:right w:val="single" w:color="auto" w:sz="4" w:space="0"/>
            </w:tcBorders>
            <w:vAlign w:val="center"/>
          </w:tcPr>
          <w:p>
            <w:pPr>
              <w:spacing w:line="28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117" w:type="dxa"/>
            <w:vMerge w:val="continue"/>
            <w:tcBorders>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b/>
                <w:color w:val="auto"/>
                <w:szCs w:val="21"/>
                <w:highlight w:val="none"/>
              </w:rPr>
            </w:pPr>
          </w:p>
        </w:tc>
        <w:tc>
          <w:tcPr>
            <w:tcW w:w="3975" w:type="dxa"/>
            <w:tcBorders>
              <w:top w:val="single" w:color="auto" w:sz="4" w:space="0"/>
              <w:left w:val="single" w:color="auto" w:sz="4" w:space="0"/>
              <w:bottom w:val="single" w:color="auto" w:sz="4" w:space="0"/>
              <w:right w:val="single" w:color="auto" w:sz="4" w:space="0"/>
            </w:tcBorders>
            <w:vAlign w:val="center"/>
          </w:tcPr>
          <w:p>
            <w:pPr>
              <w:numPr>
                <w:ilvl w:val="0"/>
                <w:numId w:val="5"/>
              </w:num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落实巡查制度，每星期不少于1次，巡查有纪录;当月养护有计划。病虫害防治及施肥记录完整（须有购物发票复印件）（</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p>
          <w:p>
            <w:pPr>
              <w:numPr>
                <w:ilvl w:val="0"/>
                <w:numId w:val="0"/>
              </w:numPr>
              <w:spacing w:line="280" w:lineRule="exact"/>
              <w:rPr>
                <w:rFonts w:hint="eastAsia" w:ascii="宋体" w:hAnsi="宋体" w:eastAsia="宋体" w:cs="宋体"/>
                <w:color w:val="auto"/>
                <w:szCs w:val="21"/>
                <w:highlight w:val="none"/>
              </w:rPr>
            </w:pPr>
          </w:p>
        </w:tc>
        <w:tc>
          <w:tcPr>
            <w:tcW w:w="4213" w:type="dxa"/>
            <w:tcBorders>
              <w:top w:val="single" w:color="auto" w:sz="4" w:space="0"/>
              <w:left w:val="single" w:color="auto" w:sz="4" w:space="0"/>
              <w:bottom w:val="single" w:color="auto" w:sz="4" w:space="0"/>
              <w:right w:val="single" w:color="auto" w:sz="4" w:space="0"/>
            </w:tcBorders>
            <w:vAlign w:val="center"/>
          </w:tcPr>
          <w:p>
            <w:pPr>
              <w:numPr>
                <w:ilvl w:val="0"/>
                <w:numId w:val="6"/>
              </w:num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巡查制度未落实的，每次扣</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分;当月没有养护计划的，扣</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分。5、没有纪录病虫害防治及施肥图片资料或不全的每项扣0.5分</w:t>
            </w:r>
          </w:p>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6、养护检查考核中发现问题与上述问题不相关的，按每个问题扣</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分，严重的每处扣</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p>
        </w:tc>
        <w:tc>
          <w:tcPr>
            <w:tcW w:w="777" w:type="dxa"/>
            <w:vMerge w:val="continue"/>
            <w:tcBorders>
              <w:left w:val="single" w:color="auto" w:sz="4" w:space="0"/>
              <w:right w:val="single" w:color="auto" w:sz="4" w:space="0"/>
            </w:tcBorders>
            <w:vAlign w:val="center"/>
          </w:tcPr>
          <w:p>
            <w:pPr>
              <w:spacing w:line="28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117"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自然灾害（突击事件）处置及 人员保障</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10</w:t>
            </w:r>
            <w:r>
              <w:rPr>
                <w:rFonts w:hint="eastAsia" w:ascii="宋体" w:hAnsi="宋体" w:cs="宋体"/>
                <w:b/>
                <w:color w:val="auto"/>
                <w:szCs w:val="21"/>
                <w:highlight w:val="none"/>
                <w:lang w:eastAsia="zh-CN"/>
              </w:rPr>
              <w:t>）</w:t>
            </w:r>
          </w:p>
        </w:tc>
        <w:tc>
          <w:tcPr>
            <w:tcW w:w="3975" w:type="dxa"/>
            <w:tcBorders>
              <w:top w:val="nil"/>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按招标要求在抗旱、防汛（暴雨）、抗台、抗寒、抗雪等（突击）自然灾害有紧急预案、物资储备和人员保障，要求参照《杭州市城区绿化防台树木支撑工作方案》</w:t>
            </w:r>
          </w:p>
        </w:tc>
        <w:tc>
          <w:tcPr>
            <w:tcW w:w="4213" w:type="dxa"/>
            <w:tcBorders>
              <w:top w:val="nil"/>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没有抗旱、防汛（暴雨）、抗台、抗寒、抗雪等（突击）自然灾害紧急预案扣2分;2、储备物资（含钢管、毛竹、水泵、洒水车）等不到位扣3分;3、未按招标要求配备人员保障的及人员响应在10-30分钟之内未到达现场的，扣5分;4、因应急不力，造成重大损失的，按照合同条款处理，并扣1-8分。</w:t>
            </w:r>
          </w:p>
        </w:tc>
        <w:tc>
          <w:tcPr>
            <w:tcW w:w="777" w:type="dxa"/>
            <w:tcBorders>
              <w:top w:val="nil"/>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11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rPr>
              <w:t>时花管理</w:t>
            </w:r>
          </w:p>
          <w:p>
            <w:pPr>
              <w:pStyle w:val="2"/>
              <w:rPr>
                <w:rFonts w:hint="default" w:eastAsia="宋体"/>
                <w:lang w:val="en-US" w:eastAsia="zh-CN"/>
              </w:rPr>
            </w:pPr>
            <w:r>
              <w:rPr>
                <w:rFonts w:hint="eastAsia" w:hAnsi="宋体" w:cs="宋体"/>
                <w:b/>
                <w:color w:val="auto"/>
                <w:szCs w:val="21"/>
                <w:highlight w:val="none"/>
                <w:lang w:val="en-US" w:eastAsia="zh-CN"/>
              </w:rPr>
              <w:t>(10)</w:t>
            </w:r>
          </w:p>
        </w:tc>
        <w:tc>
          <w:tcPr>
            <w:tcW w:w="39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参照杭州市城区花坛、花镜养护管理规定（试行）加强对花卉的养护管理，要求月月有花，花期整齐，图案美观</w:t>
            </w:r>
          </w:p>
        </w:tc>
        <w:tc>
          <w:tcPr>
            <w:tcW w:w="421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1、时花更换全年不少于</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次，不按规定更换的扣5分，2、时花种植品种、数量应大于每平方49株（中盆）达不到要求的，每处每平方扣3分，3、要求月月有花，没有花的每处每平方扣</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分。4、草花枯死每处每平方扣</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p>
        </w:tc>
        <w:tc>
          <w:tcPr>
            <w:tcW w:w="777" w:type="dxa"/>
            <w:tcBorders>
              <w:top w:val="single" w:color="auto" w:sz="4" w:space="0"/>
              <w:left w:val="single" w:color="auto" w:sz="4" w:space="0"/>
              <w:right w:val="single" w:color="auto" w:sz="4" w:space="0"/>
            </w:tcBorders>
            <w:vAlign w:val="center"/>
          </w:tcPr>
          <w:p>
            <w:pPr>
              <w:spacing w:line="28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1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考</w:t>
            </w:r>
          </w:p>
          <w:p>
            <w:pPr>
              <w:spacing w:line="300" w:lineRule="exact"/>
              <w:jc w:val="center"/>
              <w:rPr>
                <w:rFonts w:hint="eastAsia" w:ascii="宋体" w:hAnsi="宋体" w:cs="宋体"/>
                <w:color w:val="auto"/>
                <w:kern w:val="2"/>
                <w:sz w:val="21"/>
                <w:szCs w:val="21"/>
                <w:highlight w:val="none"/>
                <w:lang w:val="en-US" w:eastAsia="zh-CN" w:bidi="ar-SA"/>
              </w:rPr>
            </w:pPr>
          </w:p>
          <w:p>
            <w:pPr>
              <w:spacing w:line="3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核</w:t>
            </w:r>
          </w:p>
        </w:tc>
        <w:tc>
          <w:tcPr>
            <w:tcW w:w="81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.每月对区域实行问题抄告制，抄告问题按标准进行扣分;</w:t>
            </w:r>
          </w:p>
          <w:p>
            <w:pPr>
              <w:adjustRightInd w:val="0"/>
              <w:snapToGrid w:val="0"/>
              <w:spacing w:line="240" w:lineRule="atLeast"/>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.考核总分为100分，每项扣分不超过项目的分值，分数扣完为止;</w:t>
            </w:r>
          </w:p>
          <w:p>
            <w:pPr>
              <w:rPr>
                <w:rFonts w:hint="eastAsia" w:ascii="宋体" w:hAnsi="宋体" w:cs="宋体"/>
                <w:color w:val="000000"/>
                <w:kern w:val="0"/>
                <w:sz w:val="21"/>
                <w:szCs w:val="21"/>
                <w:highlight w:val="none"/>
                <w:lang w:val="en-US" w:eastAsia="zh-CN"/>
              </w:rPr>
            </w:pPr>
            <w:r>
              <w:rPr>
                <w:rFonts w:hint="eastAsia" w:ascii="宋体" w:hAnsi="宋体" w:cs="宋体"/>
                <w:sz w:val="21"/>
                <w:szCs w:val="21"/>
                <w:lang w:val="en-US" w:eastAsia="zh-CN"/>
              </w:rPr>
              <w:t>3</w:t>
            </w:r>
            <w:r>
              <w:rPr>
                <w:rFonts w:hint="eastAsia" w:ascii="宋体" w:hAnsi="宋体" w:cs="宋体"/>
                <w:sz w:val="21"/>
                <w:szCs w:val="21"/>
                <w:highlight w:val="none"/>
              </w:rPr>
              <w:t>.</w:t>
            </w:r>
            <w:r>
              <w:rPr>
                <w:rFonts w:hint="eastAsia" w:ascii="宋体" w:hAnsi="宋体" w:eastAsia="宋体" w:cs="宋体"/>
                <w:color w:val="000000"/>
                <w:kern w:val="0"/>
                <w:sz w:val="21"/>
                <w:szCs w:val="21"/>
                <w:highlight w:val="none"/>
                <w:lang w:val="en-US" w:eastAsia="zh-CN"/>
              </w:rPr>
              <w:t>每月考核优秀分为95分，达到的全额支付养护款项。对考核平均分达不到95分的，每低于1分，扣罚</w:t>
            </w:r>
            <w:r>
              <w:rPr>
                <w:rFonts w:hint="eastAsia" w:ascii="宋体" w:hAnsi="宋体" w:cs="宋体"/>
                <w:color w:val="000000"/>
                <w:kern w:val="0"/>
                <w:sz w:val="21"/>
                <w:szCs w:val="21"/>
                <w:highlight w:val="none"/>
                <w:lang w:val="en-US" w:eastAsia="zh-CN"/>
              </w:rPr>
              <w:t>20</w:t>
            </w:r>
            <w:r>
              <w:rPr>
                <w:rFonts w:hint="eastAsia" w:ascii="宋体" w:hAnsi="宋体" w:eastAsia="宋体" w:cs="宋体"/>
                <w:color w:val="000000"/>
                <w:kern w:val="0"/>
                <w:sz w:val="21"/>
                <w:szCs w:val="21"/>
                <w:highlight w:val="none"/>
                <w:lang w:val="en-US" w:eastAsia="zh-CN"/>
              </w:rPr>
              <w:t>00元</w:t>
            </w:r>
            <w:r>
              <w:rPr>
                <w:rFonts w:hint="eastAsia" w:ascii="宋体" w:hAnsi="宋体" w:cs="宋体"/>
                <w:color w:val="000000"/>
                <w:kern w:val="0"/>
                <w:sz w:val="21"/>
                <w:szCs w:val="21"/>
                <w:highlight w:val="none"/>
                <w:lang w:val="en-US" w:eastAsia="zh-CN"/>
              </w:rPr>
              <w:t>。</w:t>
            </w:r>
          </w:p>
          <w:p>
            <w:pPr>
              <w:spacing w:line="300" w:lineRule="exact"/>
              <w:rPr>
                <w:rFonts w:hint="default" w:ascii="宋体" w:hAnsi="宋体" w:eastAsia="宋体" w:cs="宋体"/>
                <w:color w:val="auto"/>
                <w:kern w:val="2"/>
                <w:sz w:val="21"/>
                <w:szCs w:val="21"/>
                <w:highlight w:val="none"/>
                <w:lang w:val="en-US" w:eastAsia="zh-CN" w:bidi="ar-SA"/>
              </w:rPr>
            </w:pPr>
            <w:r>
              <w:rPr>
                <w:rFonts w:hint="eastAsia" w:ascii="宋体" w:hAnsi="宋体" w:cs="宋体"/>
                <w:color w:val="000000"/>
                <w:kern w:val="0"/>
                <w:sz w:val="21"/>
                <w:szCs w:val="21"/>
                <w:highlight w:val="none"/>
                <w:lang w:val="en-US" w:eastAsia="zh-CN"/>
              </w:rPr>
              <w:t>4.</w:t>
            </w:r>
            <w:r>
              <w:rPr>
                <w:rFonts w:hint="eastAsia" w:ascii="宋体" w:hAnsi="宋体" w:eastAsia="宋体" w:cs="宋体"/>
                <w:b/>
                <w:bCs/>
                <w:kern w:val="0"/>
                <w:sz w:val="21"/>
                <w:szCs w:val="21"/>
                <w:lang w:val="en-US" w:eastAsia="zh-CN"/>
              </w:rPr>
              <w:t>市级问题抄告、督办单应用：</w:t>
            </w:r>
            <w:r>
              <w:rPr>
                <w:rFonts w:hint="eastAsia" w:ascii="宋体" w:hAnsi="宋体" w:eastAsia="宋体" w:cs="宋体"/>
                <w:kern w:val="0"/>
                <w:sz w:val="21"/>
                <w:szCs w:val="21"/>
                <w:lang w:eastAsia="zh-CN"/>
              </w:rPr>
              <w:t>参照杭州市</w:t>
            </w:r>
            <w:r>
              <w:rPr>
                <w:rFonts w:hint="eastAsia" w:ascii="宋体" w:hAnsi="宋体" w:eastAsia="宋体" w:cs="宋体"/>
                <w:kern w:val="0"/>
                <w:sz w:val="21"/>
                <w:szCs w:val="21"/>
                <w:lang w:val="en-US" w:eastAsia="zh-CN"/>
              </w:rPr>
              <w:t>“美丽杭州”创建暨“'迎亚运'城市环境大整治、城市面貌大提升”长效考核模式，对市级检查采纳的</w:t>
            </w:r>
            <w:r>
              <w:rPr>
                <w:rFonts w:hint="eastAsia" w:ascii="宋体" w:hAnsi="宋体" w:cs="宋体"/>
                <w:kern w:val="0"/>
                <w:sz w:val="21"/>
                <w:szCs w:val="21"/>
                <w:lang w:val="en-US" w:eastAsia="zh-CN"/>
              </w:rPr>
              <w:t>绿化</w:t>
            </w:r>
            <w:r>
              <w:rPr>
                <w:rFonts w:hint="eastAsia" w:ascii="宋体" w:hAnsi="宋体" w:eastAsia="宋体" w:cs="宋体"/>
                <w:kern w:val="0"/>
                <w:sz w:val="21"/>
                <w:szCs w:val="21"/>
                <w:lang w:val="en-US" w:eastAsia="zh-CN"/>
              </w:rPr>
              <w:t>行业问题，按照：市级A类</w:t>
            </w:r>
            <w:r>
              <w:rPr>
                <w:rFonts w:hint="eastAsia" w:ascii="宋体" w:hAnsi="宋体" w:cs="宋体"/>
                <w:kern w:val="0"/>
                <w:sz w:val="21"/>
                <w:szCs w:val="21"/>
                <w:lang w:val="en-US" w:eastAsia="zh-CN"/>
              </w:rPr>
              <w:t>4</w:t>
            </w:r>
            <w:r>
              <w:rPr>
                <w:rFonts w:hint="eastAsia" w:ascii="宋体" w:hAnsi="宋体" w:eastAsia="宋体" w:cs="宋体"/>
                <w:kern w:val="0"/>
                <w:sz w:val="21"/>
                <w:szCs w:val="21"/>
                <w:lang w:val="en-US" w:eastAsia="zh-CN"/>
              </w:rPr>
              <w:t>00元，B类</w:t>
            </w:r>
            <w:r>
              <w:rPr>
                <w:rFonts w:hint="eastAsia" w:ascii="宋体" w:hAnsi="宋体" w:cs="宋体"/>
                <w:kern w:val="0"/>
                <w:sz w:val="21"/>
                <w:szCs w:val="21"/>
                <w:lang w:val="en-US" w:eastAsia="zh-CN"/>
              </w:rPr>
              <w:t>5</w:t>
            </w:r>
            <w:r>
              <w:rPr>
                <w:rFonts w:hint="eastAsia" w:ascii="宋体" w:hAnsi="宋体" w:eastAsia="宋体" w:cs="宋体"/>
                <w:kern w:val="0"/>
                <w:sz w:val="21"/>
                <w:szCs w:val="21"/>
                <w:lang w:val="en-US" w:eastAsia="zh-CN"/>
              </w:rPr>
              <w:t>00元，C类</w:t>
            </w:r>
            <w:r>
              <w:rPr>
                <w:rFonts w:hint="eastAsia" w:ascii="宋体" w:hAnsi="宋体" w:cs="宋体"/>
                <w:kern w:val="0"/>
                <w:sz w:val="21"/>
                <w:szCs w:val="21"/>
                <w:lang w:val="en-US" w:eastAsia="zh-CN"/>
              </w:rPr>
              <w:t>7</w:t>
            </w:r>
            <w:r>
              <w:rPr>
                <w:rFonts w:hint="eastAsia" w:ascii="宋体" w:hAnsi="宋体" w:eastAsia="宋体" w:cs="宋体"/>
                <w:kern w:val="0"/>
                <w:sz w:val="21"/>
                <w:szCs w:val="21"/>
                <w:lang w:val="en-US" w:eastAsia="zh-CN"/>
              </w:rPr>
              <w:t>00元，区级（区城管局</w:t>
            </w:r>
            <w:r>
              <w:rPr>
                <w:rFonts w:hint="eastAsia" w:ascii="宋体" w:hAnsi="宋体" w:cs="宋体"/>
                <w:kern w:val="0"/>
                <w:sz w:val="21"/>
                <w:szCs w:val="21"/>
                <w:lang w:val="en-US" w:eastAsia="zh-CN"/>
              </w:rPr>
              <w:t>绿化养护</w:t>
            </w:r>
            <w:r>
              <w:rPr>
                <w:rFonts w:hint="eastAsia" w:ascii="宋体" w:hAnsi="宋体" w:eastAsia="宋体" w:cs="宋体"/>
                <w:kern w:val="0"/>
                <w:sz w:val="21"/>
                <w:szCs w:val="21"/>
                <w:lang w:val="en-US" w:eastAsia="zh-CN"/>
              </w:rPr>
              <w:t>行业线以外的抄告、督办单，包括领导交办等问题）参照市级A类（</w:t>
            </w:r>
            <w:r>
              <w:rPr>
                <w:rFonts w:hint="eastAsia" w:ascii="宋体" w:hAnsi="宋体" w:cs="宋体"/>
                <w:kern w:val="0"/>
                <w:sz w:val="21"/>
                <w:szCs w:val="21"/>
                <w:lang w:val="en-US" w:eastAsia="zh-CN"/>
              </w:rPr>
              <w:t>4</w:t>
            </w:r>
            <w:r>
              <w:rPr>
                <w:rFonts w:hint="eastAsia" w:ascii="宋体" w:hAnsi="宋体" w:eastAsia="宋体" w:cs="宋体"/>
                <w:kern w:val="0"/>
                <w:sz w:val="21"/>
                <w:szCs w:val="21"/>
                <w:lang w:val="en-US" w:eastAsia="zh-CN"/>
              </w:rPr>
              <w:t>00元）进行处罚，改正不到位、问题反复，加倍处罚</w:t>
            </w:r>
          </w:p>
        </w:tc>
        <w:tc>
          <w:tcPr>
            <w:tcW w:w="777" w:type="dxa"/>
            <w:tcBorders>
              <w:top w:val="single" w:color="auto" w:sz="4" w:space="0"/>
              <w:left w:val="single" w:color="auto" w:sz="4" w:space="0"/>
              <w:right w:val="single" w:color="auto" w:sz="4" w:space="0"/>
            </w:tcBorders>
            <w:vAlign w:val="center"/>
          </w:tcPr>
          <w:p>
            <w:pPr>
              <w:spacing w:line="300" w:lineRule="exact"/>
              <w:rPr>
                <w:rFonts w:hint="eastAsia" w:ascii="仿宋" w:hAnsi="仿宋" w:eastAsia="仿宋" w:cs="仿宋"/>
                <w:kern w:val="0"/>
                <w:sz w:val="21"/>
                <w:szCs w:val="21"/>
                <w:lang w:val="en-US" w:eastAsia="zh-CN" w:bidi="ar-SA"/>
              </w:rPr>
            </w:pPr>
          </w:p>
        </w:tc>
      </w:tr>
    </w:tbl>
    <w:p>
      <w:pPr>
        <w:spacing w:line="360" w:lineRule="auto"/>
        <w:jc w:val="both"/>
        <w:rPr>
          <w:rFonts w:hint="eastAsia" w:ascii="宋体" w:hAnsi="宋体" w:cs="宋体"/>
          <w:sz w:val="13"/>
          <w:szCs w:val="13"/>
        </w:rPr>
      </w:pPr>
    </w:p>
    <w:p>
      <w:pPr>
        <w:spacing w:line="360" w:lineRule="auto"/>
        <w:jc w:val="center"/>
        <w:rPr>
          <w:rFonts w:hint="eastAsia" w:ascii="宋体" w:hAnsi="宋体" w:cs="宋体"/>
          <w:sz w:val="36"/>
          <w:szCs w:val="36"/>
        </w:rPr>
      </w:pPr>
    </w:p>
    <w:p>
      <w:pPr>
        <w:spacing w:line="360" w:lineRule="auto"/>
        <w:jc w:val="center"/>
        <w:rPr>
          <w:rFonts w:hint="eastAsia" w:ascii="宋体" w:hAnsi="宋体" w:cs="宋体"/>
          <w:sz w:val="36"/>
          <w:szCs w:val="36"/>
        </w:rPr>
      </w:pPr>
      <w:r>
        <w:rPr>
          <w:rFonts w:hint="eastAsia" w:ascii="宋体" w:hAnsi="宋体" w:cs="宋体"/>
          <w:sz w:val="36"/>
          <w:szCs w:val="36"/>
        </w:rPr>
        <w:t>闲林街道河道管理考核评分细则</w:t>
      </w:r>
    </w:p>
    <w:tbl>
      <w:tblPr>
        <w:tblStyle w:val="60"/>
        <w:tblpPr w:leftFromText="180" w:rightFromText="180" w:vertAnchor="text" w:horzAnchor="page" w:tblpX="1439" w:tblpY="75"/>
        <w:tblOverlap w:val="never"/>
        <w:tblW w:w="8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6"/>
        <w:gridCol w:w="1155"/>
        <w:gridCol w:w="5644"/>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trPr>
        <w:tc>
          <w:tcPr>
            <w:tcW w:w="818" w:type="dxa"/>
            <w:gridSpan w:val="2"/>
            <w:vAlign w:val="top"/>
          </w:tcPr>
          <w:p>
            <w:pPr>
              <w:spacing w:line="240" w:lineRule="atLeast"/>
              <w:jc w:val="center"/>
              <w:rPr>
                <w:rFonts w:hint="eastAsia" w:ascii="宋体" w:hAnsi="宋体" w:cs="宋体"/>
                <w:b/>
                <w:sz w:val="21"/>
                <w:szCs w:val="21"/>
              </w:rPr>
            </w:pPr>
            <w:r>
              <w:rPr>
                <w:rFonts w:hint="eastAsia" w:ascii="宋体" w:hAnsi="宋体" w:cs="宋体"/>
                <w:b/>
                <w:sz w:val="21"/>
                <w:szCs w:val="21"/>
              </w:rPr>
              <w:t>序号</w:t>
            </w:r>
          </w:p>
        </w:tc>
        <w:tc>
          <w:tcPr>
            <w:tcW w:w="1155" w:type="dxa"/>
            <w:tcBorders>
              <w:right w:val="single" w:color="auto" w:sz="4" w:space="0"/>
            </w:tcBorders>
            <w:vAlign w:val="top"/>
          </w:tcPr>
          <w:p>
            <w:pPr>
              <w:spacing w:line="240" w:lineRule="atLeast"/>
              <w:jc w:val="center"/>
              <w:rPr>
                <w:rFonts w:hint="eastAsia" w:ascii="宋体" w:hAnsi="宋体" w:cs="宋体"/>
                <w:b/>
                <w:sz w:val="21"/>
                <w:szCs w:val="21"/>
              </w:rPr>
            </w:pPr>
            <w:r>
              <w:rPr>
                <w:rFonts w:hint="eastAsia" w:ascii="宋体" w:hAnsi="宋体" w:cs="宋体"/>
                <w:b/>
                <w:sz w:val="21"/>
                <w:szCs w:val="21"/>
              </w:rPr>
              <w:t>考核项目</w:t>
            </w:r>
          </w:p>
        </w:tc>
        <w:tc>
          <w:tcPr>
            <w:tcW w:w="5644" w:type="dxa"/>
            <w:tcBorders>
              <w:top w:val="single" w:color="auto" w:sz="4" w:space="0"/>
              <w:left w:val="single" w:color="auto" w:sz="4" w:space="0"/>
              <w:bottom w:val="single" w:color="auto" w:sz="4" w:space="0"/>
              <w:right w:val="single" w:color="auto" w:sz="4" w:space="0"/>
            </w:tcBorders>
            <w:vAlign w:val="top"/>
          </w:tcPr>
          <w:p>
            <w:pPr>
              <w:tabs>
                <w:tab w:val="center" w:pos="4153"/>
                <w:tab w:val="right" w:pos="8306"/>
              </w:tabs>
              <w:snapToGrid w:val="0"/>
              <w:spacing w:line="0" w:lineRule="atLeast"/>
              <w:jc w:val="center"/>
              <w:rPr>
                <w:rFonts w:hint="eastAsia" w:ascii="宋体" w:hAnsi="宋体" w:cs="宋体"/>
                <w:b/>
                <w:sz w:val="21"/>
                <w:szCs w:val="21"/>
              </w:rPr>
            </w:pPr>
            <w:r>
              <w:rPr>
                <w:rFonts w:hint="eastAsia" w:ascii="宋体" w:hAnsi="宋体" w:cs="宋体"/>
                <w:b/>
                <w:sz w:val="21"/>
                <w:szCs w:val="21"/>
              </w:rPr>
              <w:t>评分标准</w:t>
            </w:r>
          </w:p>
        </w:tc>
        <w:tc>
          <w:tcPr>
            <w:tcW w:w="1156" w:type="dxa"/>
            <w:tcBorders>
              <w:top w:val="single" w:color="auto" w:sz="4" w:space="0"/>
              <w:left w:val="single" w:color="auto" w:sz="4" w:space="0"/>
              <w:bottom w:val="single" w:color="auto" w:sz="4" w:space="0"/>
              <w:right w:val="single" w:color="auto" w:sz="4" w:space="0"/>
            </w:tcBorders>
            <w:vAlign w:val="top"/>
          </w:tcPr>
          <w:p>
            <w:pPr>
              <w:tabs>
                <w:tab w:val="center" w:pos="4153"/>
                <w:tab w:val="right" w:pos="8306"/>
              </w:tabs>
              <w:snapToGrid w:val="0"/>
              <w:spacing w:line="0" w:lineRule="atLeast"/>
              <w:jc w:val="center"/>
              <w:rPr>
                <w:rFonts w:hint="eastAsia" w:ascii="宋体" w:hAnsi="宋体" w:cs="宋体"/>
                <w:b/>
                <w:sz w:val="21"/>
                <w:szCs w:val="21"/>
              </w:rPr>
            </w:pPr>
            <w:r>
              <w:rPr>
                <w:rFonts w:hint="eastAsia" w:ascii="宋体" w:hAnsi="宋体" w:cs="宋体"/>
                <w:b/>
                <w:sz w:val="21"/>
                <w:szCs w:val="21"/>
              </w:rPr>
              <w:t>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12" w:type="dxa"/>
            <w:vAlign w:val="top"/>
          </w:tcPr>
          <w:p>
            <w:pPr>
              <w:jc w:val="center"/>
              <w:rPr>
                <w:rFonts w:hint="eastAsia" w:ascii="宋体" w:hAnsi="宋体" w:cs="宋体"/>
                <w:sz w:val="21"/>
                <w:szCs w:val="21"/>
              </w:rPr>
            </w:pPr>
          </w:p>
          <w:p>
            <w:pPr>
              <w:jc w:val="center"/>
              <w:rPr>
                <w:rFonts w:hint="eastAsia" w:ascii="宋体" w:hAnsi="宋体" w:cs="宋体"/>
                <w:sz w:val="21"/>
                <w:szCs w:val="21"/>
              </w:rPr>
            </w:pPr>
          </w:p>
          <w:p>
            <w:pPr>
              <w:jc w:val="center"/>
              <w:rPr>
                <w:rFonts w:hint="eastAsia" w:ascii="宋体" w:hAnsi="宋体" w:cs="宋体"/>
                <w:sz w:val="21"/>
                <w:szCs w:val="21"/>
              </w:rPr>
            </w:pPr>
            <w:r>
              <w:rPr>
                <w:rFonts w:hint="eastAsia" w:ascii="宋体" w:hAnsi="宋体" w:cs="宋体"/>
                <w:sz w:val="21"/>
                <w:szCs w:val="21"/>
              </w:rPr>
              <w:t>1</w:t>
            </w:r>
          </w:p>
        </w:tc>
        <w:tc>
          <w:tcPr>
            <w:tcW w:w="1161" w:type="dxa"/>
            <w:gridSpan w:val="2"/>
            <w:vAlign w:val="top"/>
          </w:tcPr>
          <w:p>
            <w:pPr>
              <w:jc w:val="center"/>
              <w:rPr>
                <w:rFonts w:hint="eastAsia" w:ascii="宋体" w:hAnsi="宋体" w:cs="宋体"/>
                <w:sz w:val="21"/>
                <w:szCs w:val="21"/>
              </w:rPr>
            </w:pPr>
          </w:p>
          <w:p>
            <w:pPr>
              <w:jc w:val="center"/>
              <w:rPr>
                <w:rFonts w:hint="eastAsia" w:ascii="宋体" w:hAnsi="宋体" w:cs="宋体"/>
                <w:sz w:val="21"/>
                <w:szCs w:val="21"/>
              </w:rPr>
            </w:pPr>
          </w:p>
          <w:p>
            <w:pPr>
              <w:jc w:val="center"/>
              <w:rPr>
                <w:rFonts w:hint="eastAsia" w:ascii="宋体" w:hAnsi="宋体" w:cs="宋体"/>
                <w:sz w:val="21"/>
                <w:szCs w:val="21"/>
              </w:rPr>
            </w:pPr>
            <w:r>
              <w:rPr>
                <w:rFonts w:hint="eastAsia" w:ascii="宋体" w:hAnsi="宋体" w:cs="宋体"/>
                <w:sz w:val="21"/>
                <w:szCs w:val="21"/>
              </w:rPr>
              <w:t>督查检查（10）</w:t>
            </w:r>
          </w:p>
        </w:tc>
        <w:tc>
          <w:tcPr>
            <w:tcW w:w="5644" w:type="dxa"/>
            <w:vAlign w:val="top"/>
          </w:tcPr>
          <w:p>
            <w:pPr>
              <w:spacing w:line="280" w:lineRule="exact"/>
              <w:rPr>
                <w:rFonts w:hint="eastAsia" w:ascii="宋体" w:hAnsi="宋体" w:cs="宋体"/>
                <w:sz w:val="21"/>
                <w:szCs w:val="21"/>
              </w:rPr>
            </w:pPr>
            <w:r>
              <w:rPr>
                <w:rFonts w:hint="eastAsia" w:ascii="宋体" w:hAnsi="宋体" w:cs="宋体"/>
                <w:sz w:val="21"/>
                <w:szCs w:val="21"/>
              </w:rPr>
              <w:t>各类监管、督查抄告问题及时整改并回复，整改到位。抄告问题整改逾时的，每件扣2分，无故整改不到位，2次抄告，每件扣5分；抄告问题未整改未回复的，每件扣5分，2次抄告仍未整改未回复的，扣10分。（以上情况累计扣分）</w:t>
            </w:r>
          </w:p>
        </w:tc>
        <w:tc>
          <w:tcPr>
            <w:tcW w:w="1156" w:type="dxa"/>
            <w:vAlign w:val="top"/>
          </w:tcPr>
          <w:p>
            <w:pPr>
              <w:spacing w:line="280" w:lineRule="exac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812" w:type="dxa"/>
            <w:vAlign w:val="top"/>
          </w:tcPr>
          <w:p>
            <w:pPr>
              <w:jc w:val="center"/>
              <w:rPr>
                <w:rFonts w:hint="eastAsia" w:ascii="宋体" w:hAnsi="宋体" w:cs="宋体"/>
                <w:sz w:val="21"/>
                <w:szCs w:val="21"/>
              </w:rPr>
            </w:pPr>
          </w:p>
          <w:p>
            <w:pPr>
              <w:jc w:val="center"/>
              <w:rPr>
                <w:rFonts w:hint="eastAsia" w:ascii="宋体" w:hAnsi="宋体" w:cs="宋体"/>
                <w:sz w:val="21"/>
                <w:szCs w:val="21"/>
              </w:rPr>
            </w:pPr>
          </w:p>
          <w:p>
            <w:pPr>
              <w:jc w:val="center"/>
              <w:rPr>
                <w:rFonts w:hint="eastAsia" w:ascii="宋体" w:hAnsi="宋体" w:cs="宋体"/>
                <w:sz w:val="21"/>
                <w:szCs w:val="21"/>
              </w:rPr>
            </w:pPr>
          </w:p>
          <w:p>
            <w:pPr>
              <w:jc w:val="center"/>
              <w:rPr>
                <w:rFonts w:hint="eastAsia" w:ascii="宋体" w:hAnsi="宋体" w:cs="宋体"/>
                <w:sz w:val="21"/>
                <w:szCs w:val="21"/>
              </w:rPr>
            </w:pPr>
          </w:p>
          <w:p>
            <w:pPr>
              <w:jc w:val="center"/>
              <w:rPr>
                <w:rFonts w:hint="eastAsia" w:ascii="宋体" w:hAnsi="宋体" w:cs="宋体"/>
                <w:sz w:val="21"/>
                <w:szCs w:val="21"/>
              </w:rPr>
            </w:pPr>
          </w:p>
          <w:p>
            <w:pPr>
              <w:jc w:val="center"/>
              <w:rPr>
                <w:rFonts w:hint="eastAsia" w:ascii="宋体" w:hAnsi="宋体" w:cs="宋体"/>
                <w:sz w:val="21"/>
                <w:szCs w:val="21"/>
              </w:rPr>
            </w:pPr>
          </w:p>
          <w:p>
            <w:pPr>
              <w:jc w:val="center"/>
              <w:rPr>
                <w:rFonts w:hint="eastAsia" w:ascii="宋体" w:hAnsi="宋体" w:cs="宋体"/>
                <w:sz w:val="21"/>
                <w:szCs w:val="21"/>
              </w:rPr>
            </w:pPr>
          </w:p>
          <w:p>
            <w:pPr>
              <w:jc w:val="center"/>
              <w:rPr>
                <w:rFonts w:hint="eastAsia" w:ascii="宋体" w:hAnsi="宋体" w:cs="宋体"/>
                <w:sz w:val="21"/>
                <w:szCs w:val="21"/>
              </w:rPr>
            </w:pPr>
            <w:r>
              <w:rPr>
                <w:rFonts w:hint="eastAsia" w:ascii="宋体" w:hAnsi="宋体" w:cs="宋体"/>
                <w:sz w:val="21"/>
                <w:szCs w:val="21"/>
              </w:rPr>
              <w:t>2</w:t>
            </w:r>
          </w:p>
        </w:tc>
        <w:tc>
          <w:tcPr>
            <w:tcW w:w="1161" w:type="dxa"/>
            <w:gridSpan w:val="2"/>
            <w:vAlign w:val="top"/>
          </w:tcPr>
          <w:p>
            <w:pPr>
              <w:jc w:val="center"/>
              <w:rPr>
                <w:rFonts w:hint="eastAsia" w:ascii="宋体" w:hAnsi="宋体" w:cs="宋体"/>
                <w:sz w:val="21"/>
                <w:szCs w:val="21"/>
              </w:rPr>
            </w:pPr>
          </w:p>
          <w:p>
            <w:pPr>
              <w:jc w:val="center"/>
              <w:rPr>
                <w:rFonts w:hint="eastAsia" w:ascii="宋体" w:hAnsi="宋体" w:cs="宋体"/>
                <w:sz w:val="21"/>
                <w:szCs w:val="21"/>
              </w:rPr>
            </w:pPr>
          </w:p>
          <w:p>
            <w:pPr>
              <w:jc w:val="center"/>
              <w:rPr>
                <w:rFonts w:hint="eastAsia" w:ascii="宋体" w:hAnsi="宋体" w:cs="宋体"/>
                <w:sz w:val="21"/>
                <w:szCs w:val="21"/>
              </w:rPr>
            </w:pPr>
          </w:p>
          <w:p>
            <w:pPr>
              <w:jc w:val="center"/>
              <w:rPr>
                <w:rFonts w:hint="eastAsia" w:ascii="宋体" w:hAnsi="宋体" w:cs="宋体"/>
                <w:sz w:val="21"/>
                <w:szCs w:val="21"/>
              </w:rPr>
            </w:pPr>
          </w:p>
          <w:p>
            <w:pPr>
              <w:jc w:val="center"/>
              <w:rPr>
                <w:rFonts w:hint="eastAsia" w:ascii="宋体" w:hAnsi="宋体" w:cs="宋体"/>
                <w:sz w:val="21"/>
                <w:szCs w:val="21"/>
              </w:rPr>
            </w:pPr>
          </w:p>
          <w:p>
            <w:pPr>
              <w:jc w:val="center"/>
              <w:rPr>
                <w:rFonts w:hint="eastAsia" w:ascii="宋体" w:hAnsi="宋体" w:cs="宋体"/>
                <w:sz w:val="21"/>
                <w:szCs w:val="21"/>
              </w:rPr>
            </w:pPr>
          </w:p>
          <w:p>
            <w:pPr>
              <w:jc w:val="center"/>
              <w:rPr>
                <w:rFonts w:hint="eastAsia" w:ascii="宋体" w:hAnsi="宋体" w:cs="宋体"/>
                <w:sz w:val="21"/>
                <w:szCs w:val="21"/>
              </w:rPr>
            </w:pPr>
            <w:r>
              <w:rPr>
                <w:rFonts w:hint="eastAsia" w:ascii="宋体" w:hAnsi="宋体" w:cs="宋体"/>
                <w:sz w:val="21"/>
                <w:szCs w:val="21"/>
              </w:rPr>
              <w:t>养护巡检、河道违章（20）</w:t>
            </w:r>
          </w:p>
        </w:tc>
        <w:tc>
          <w:tcPr>
            <w:tcW w:w="5644" w:type="dxa"/>
            <w:vAlign w:val="top"/>
          </w:tcPr>
          <w:p>
            <w:pPr>
              <w:spacing w:line="280" w:lineRule="exact"/>
              <w:rPr>
                <w:rFonts w:hint="eastAsia" w:ascii="宋体" w:hAnsi="宋体" w:cs="宋体"/>
                <w:sz w:val="21"/>
                <w:szCs w:val="21"/>
              </w:rPr>
            </w:pPr>
            <w:r>
              <w:rPr>
                <w:rFonts w:hint="eastAsia" w:ascii="宋体" w:hAnsi="宋体" w:cs="宋体"/>
                <w:sz w:val="21"/>
                <w:szCs w:val="21"/>
              </w:rPr>
              <w:t>按照“一类河道每天全线巡查2次、二类河道每天全线巡查1次、三类河道每2天全线巡查1次、未整治河道每周全线巡查1次”要求落实河道巡检记录。巡检频次不达标的，每发现一次扣2分；每个巡查周期的巡查轨迹未覆盖河道全线的，每发现1次扣2分；河道排污口未及时上报的，每次扣3分；河道重大问题（驳坎坍塌、人员伤亡、水体黑臭、大量污染入河、大量鱼类浮头或死亡、严重安全隐患等）未第一时间发现、第一时间报告的每件扣10分；未经城市河道审批建设施工，在建施工项目擅自向河道排放工地泥浆水，在建工地或者企业未经城市河道审批擅自取水，未及时上报的，每处扣3分；河道内网鱼，每处扣2分；发现多处网鱼的，扣5分；河道内电鱼，每处扣3分；发现多处电鱼的，扣6分；河道内洗涤，每处扣1分；发现多处洗涤的，扣4分；。</w:t>
            </w:r>
          </w:p>
        </w:tc>
        <w:tc>
          <w:tcPr>
            <w:tcW w:w="1156" w:type="dxa"/>
            <w:vAlign w:val="top"/>
          </w:tcPr>
          <w:p>
            <w:pPr>
              <w:tabs>
                <w:tab w:val="center" w:pos="4153"/>
                <w:tab w:val="right" w:pos="8306"/>
              </w:tabs>
              <w:snapToGrid w:val="0"/>
              <w:spacing w:line="280" w:lineRule="exac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2" w:type="dxa"/>
            <w:vAlign w:val="top"/>
          </w:tcPr>
          <w:p>
            <w:pPr>
              <w:jc w:val="center"/>
              <w:rPr>
                <w:rFonts w:hint="eastAsia" w:ascii="宋体" w:hAnsi="宋体" w:cs="宋体"/>
                <w:sz w:val="21"/>
                <w:szCs w:val="21"/>
              </w:rPr>
            </w:pPr>
          </w:p>
          <w:p>
            <w:pPr>
              <w:jc w:val="center"/>
              <w:rPr>
                <w:rFonts w:hint="eastAsia" w:ascii="宋体" w:hAnsi="宋体" w:cs="宋体"/>
                <w:sz w:val="21"/>
                <w:szCs w:val="21"/>
              </w:rPr>
            </w:pPr>
          </w:p>
          <w:p>
            <w:pPr>
              <w:jc w:val="center"/>
              <w:rPr>
                <w:rFonts w:hint="eastAsia" w:ascii="宋体" w:hAnsi="宋体" w:cs="宋体"/>
                <w:sz w:val="21"/>
                <w:szCs w:val="21"/>
              </w:rPr>
            </w:pPr>
          </w:p>
          <w:p>
            <w:pPr>
              <w:jc w:val="center"/>
              <w:rPr>
                <w:rFonts w:hint="eastAsia" w:ascii="宋体" w:hAnsi="宋体" w:cs="宋体"/>
                <w:sz w:val="21"/>
                <w:szCs w:val="21"/>
              </w:rPr>
            </w:pPr>
            <w:r>
              <w:rPr>
                <w:rFonts w:hint="eastAsia" w:ascii="宋体" w:hAnsi="宋体" w:cs="宋体"/>
                <w:sz w:val="21"/>
                <w:szCs w:val="21"/>
              </w:rPr>
              <w:t>3</w:t>
            </w:r>
          </w:p>
        </w:tc>
        <w:tc>
          <w:tcPr>
            <w:tcW w:w="1161" w:type="dxa"/>
            <w:gridSpan w:val="2"/>
            <w:vAlign w:val="top"/>
          </w:tcPr>
          <w:p>
            <w:pPr>
              <w:jc w:val="center"/>
              <w:rPr>
                <w:rFonts w:hint="eastAsia" w:ascii="宋体" w:hAnsi="宋体" w:cs="宋体"/>
                <w:sz w:val="21"/>
                <w:szCs w:val="21"/>
              </w:rPr>
            </w:pPr>
          </w:p>
          <w:p>
            <w:pPr>
              <w:jc w:val="cente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r>
              <w:rPr>
                <w:rFonts w:hint="eastAsia" w:ascii="宋体" w:hAnsi="宋体" w:cs="宋体"/>
                <w:sz w:val="21"/>
                <w:szCs w:val="21"/>
              </w:rPr>
              <w:t>河面保洁(50分）</w:t>
            </w:r>
          </w:p>
        </w:tc>
        <w:tc>
          <w:tcPr>
            <w:tcW w:w="5644" w:type="dxa"/>
            <w:vAlign w:val="top"/>
          </w:tcPr>
          <w:p>
            <w:pPr>
              <w:rPr>
                <w:rFonts w:hint="eastAsia" w:ascii="宋体" w:hAnsi="宋体" w:cs="宋体"/>
                <w:sz w:val="21"/>
                <w:szCs w:val="21"/>
              </w:rPr>
            </w:pPr>
            <w:r>
              <w:rPr>
                <w:rFonts w:hint="eastAsia" w:ascii="宋体" w:hAnsi="宋体" w:cs="宋体"/>
                <w:sz w:val="21"/>
                <w:szCs w:val="21"/>
              </w:rPr>
              <w:t>河面零星漂浮物，每处扣1分；河面青苔，每处扣1分；河面浮萍，每处扣1分；河面零星死鱼，每处扣1分。河面水草、阻水物超过1平方米每处扣3分；出现影响行洪的障碍物，每处扣10分；整个河面布满水草、垃圾，每处扣20分；河面出现大面积死鱼，每处扣5分。</w:t>
            </w:r>
          </w:p>
        </w:tc>
        <w:tc>
          <w:tcPr>
            <w:tcW w:w="1156" w:type="dxa"/>
            <w:vAlign w:val="top"/>
          </w:tcPr>
          <w:p>
            <w:pP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12" w:type="dxa"/>
            <w:vAlign w:val="top"/>
          </w:tcPr>
          <w:p>
            <w:pPr>
              <w:jc w:val="center"/>
              <w:rPr>
                <w:rFonts w:hint="eastAsia" w:ascii="宋体" w:hAnsi="宋体" w:cs="宋体"/>
                <w:sz w:val="21"/>
                <w:szCs w:val="21"/>
              </w:rPr>
            </w:pPr>
          </w:p>
          <w:p>
            <w:pPr>
              <w:jc w:val="center"/>
              <w:rPr>
                <w:rFonts w:hint="eastAsia" w:ascii="宋体" w:hAnsi="宋体" w:cs="宋体"/>
                <w:sz w:val="21"/>
                <w:szCs w:val="21"/>
              </w:rPr>
            </w:pPr>
          </w:p>
          <w:p>
            <w:pPr>
              <w:jc w:val="center"/>
              <w:rPr>
                <w:rFonts w:hint="eastAsia" w:ascii="宋体" w:hAnsi="宋体" w:cs="宋体"/>
                <w:sz w:val="21"/>
                <w:szCs w:val="21"/>
              </w:rPr>
            </w:pPr>
          </w:p>
          <w:p>
            <w:pPr>
              <w:jc w:val="center"/>
              <w:rPr>
                <w:rFonts w:hint="eastAsia" w:ascii="宋体" w:hAnsi="宋体" w:cs="宋体"/>
                <w:sz w:val="21"/>
                <w:szCs w:val="21"/>
              </w:rPr>
            </w:pPr>
          </w:p>
          <w:p>
            <w:pPr>
              <w:jc w:val="center"/>
              <w:rPr>
                <w:rFonts w:hint="eastAsia" w:ascii="宋体" w:hAnsi="宋体" w:cs="宋体"/>
                <w:sz w:val="21"/>
                <w:szCs w:val="21"/>
              </w:rPr>
            </w:pPr>
            <w:r>
              <w:rPr>
                <w:rFonts w:hint="eastAsia" w:ascii="宋体" w:hAnsi="宋体" w:cs="宋体"/>
                <w:sz w:val="21"/>
                <w:szCs w:val="21"/>
              </w:rPr>
              <w:t>4</w:t>
            </w:r>
          </w:p>
        </w:tc>
        <w:tc>
          <w:tcPr>
            <w:tcW w:w="1161" w:type="dxa"/>
            <w:gridSpan w:val="2"/>
            <w:vAlign w:val="top"/>
          </w:tcPr>
          <w:p>
            <w:pPr>
              <w:jc w:val="center"/>
              <w:rPr>
                <w:rFonts w:hint="eastAsia" w:ascii="宋体" w:hAnsi="宋体" w:cs="宋体"/>
                <w:sz w:val="21"/>
                <w:szCs w:val="21"/>
              </w:rPr>
            </w:pPr>
          </w:p>
          <w:p>
            <w:pPr>
              <w:jc w:val="center"/>
              <w:rPr>
                <w:rFonts w:hint="eastAsia" w:ascii="宋体" w:hAnsi="宋体" w:cs="宋体"/>
                <w:sz w:val="21"/>
                <w:szCs w:val="21"/>
              </w:rPr>
            </w:pPr>
          </w:p>
          <w:p>
            <w:pPr>
              <w:jc w:val="center"/>
              <w:rPr>
                <w:rFonts w:hint="eastAsia" w:ascii="宋体" w:hAnsi="宋体" w:cs="宋体"/>
                <w:sz w:val="21"/>
                <w:szCs w:val="21"/>
              </w:rPr>
            </w:pPr>
          </w:p>
          <w:p>
            <w:pPr>
              <w:jc w:val="center"/>
              <w:rPr>
                <w:rFonts w:hint="eastAsia" w:ascii="宋体" w:hAnsi="宋体" w:cs="宋体"/>
                <w:sz w:val="21"/>
                <w:szCs w:val="21"/>
              </w:rPr>
            </w:pPr>
          </w:p>
          <w:p>
            <w:pPr>
              <w:jc w:val="center"/>
              <w:rPr>
                <w:rFonts w:hint="eastAsia" w:ascii="宋体" w:hAnsi="宋体" w:cs="宋体"/>
                <w:sz w:val="21"/>
                <w:szCs w:val="21"/>
              </w:rPr>
            </w:pPr>
            <w:r>
              <w:rPr>
                <w:rFonts w:hint="eastAsia" w:ascii="宋体" w:hAnsi="宋体" w:cs="宋体"/>
                <w:sz w:val="21"/>
                <w:szCs w:val="21"/>
              </w:rPr>
              <w:t>水生植物（10）</w:t>
            </w:r>
          </w:p>
        </w:tc>
        <w:tc>
          <w:tcPr>
            <w:tcW w:w="5644" w:type="dxa"/>
            <w:vAlign w:val="top"/>
          </w:tcPr>
          <w:p>
            <w:pPr>
              <w:rPr>
                <w:rFonts w:hint="eastAsia" w:ascii="宋体" w:hAnsi="宋体" w:cs="宋体"/>
                <w:sz w:val="21"/>
                <w:szCs w:val="21"/>
              </w:rPr>
            </w:pPr>
            <w:r>
              <w:rPr>
                <w:rFonts w:hint="eastAsia" w:ascii="宋体" w:hAnsi="宋体" w:cs="宋体"/>
                <w:sz w:val="21"/>
                <w:szCs w:val="21"/>
              </w:rPr>
              <w:t>生态浮岛有垃圾，每处扣1分；生态浮岛植物缺失，每处扣1分；植物枯萎，每处扣1分；植物杂草，每处扣1分；植物绿萍，每处扣1分；植物病虫害，扣1分。生态浮岛破损，每处扣2分；生态浮岛多处破损，扣4分；水生植物缺修剪，每处扣2分；水生植物大面积缺修剪或欠收割，扣4分；水生植物层次凌乱，每处扣2分；没有按要求完成水生植物季节性集中修剪的，每条河扣10分。</w:t>
            </w:r>
          </w:p>
        </w:tc>
        <w:tc>
          <w:tcPr>
            <w:tcW w:w="1156" w:type="dxa"/>
            <w:vAlign w:val="top"/>
          </w:tcPr>
          <w:p>
            <w:pP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818" w:type="dxa"/>
            <w:gridSpan w:val="2"/>
            <w:vAlign w:val="top"/>
          </w:tcPr>
          <w:p>
            <w:pPr>
              <w:jc w:val="center"/>
              <w:rPr>
                <w:rFonts w:hint="eastAsia" w:ascii="宋体" w:hAnsi="宋体" w:cs="宋体"/>
                <w:sz w:val="21"/>
                <w:szCs w:val="21"/>
              </w:rPr>
            </w:pPr>
          </w:p>
          <w:p>
            <w:pPr>
              <w:jc w:val="center"/>
              <w:rPr>
                <w:rFonts w:hint="eastAsia" w:ascii="宋体" w:hAnsi="宋体" w:cs="宋体"/>
                <w:sz w:val="21"/>
                <w:szCs w:val="21"/>
              </w:rPr>
            </w:pPr>
          </w:p>
          <w:p>
            <w:pPr>
              <w:jc w:val="center"/>
              <w:rPr>
                <w:rFonts w:hint="eastAsia" w:ascii="宋体" w:hAnsi="宋体" w:cs="宋体"/>
                <w:sz w:val="21"/>
                <w:szCs w:val="21"/>
              </w:rPr>
            </w:pPr>
          </w:p>
          <w:p>
            <w:pPr>
              <w:jc w:val="center"/>
              <w:rPr>
                <w:rFonts w:hint="eastAsia" w:ascii="宋体" w:hAnsi="宋体" w:cs="宋体"/>
                <w:sz w:val="21"/>
                <w:szCs w:val="21"/>
              </w:rPr>
            </w:pPr>
            <w:r>
              <w:rPr>
                <w:rFonts w:hint="eastAsia" w:ascii="宋体" w:hAnsi="宋体" w:cs="宋体"/>
                <w:sz w:val="21"/>
                <w:szCs w:val="21"/>
              </w:rPr>
              <w:t>5</w:t>
            </w:r>
          </w:p>
        </w:tc>
        <w:tc>
          <w:tcPr>
            <w:tcW w:w="1155" w:type="dxa"/>
            <w:vAlign w:val="top"/>
          </w:tcPr>
          <w:p>
            <w:pPr>
              <w:jc w:val="center"/>
              <w:rPr>
                <w:rFonts w:hint="eastAsia" w:ascii="宋体" w:hAnsi="宋体" w:cs="宋体"/>
                <w:sz w:val="21"/>
                <w:szCs w:val="21"/>
              </w:rPr>
            </w:pPr>
          </w:p>
          <w:p>
            <w:pPr>
              <w:jc w:val="center"/>
              <w:rPr>
                <w:rFonts w:hint="eastAsia" w:ascii="宋体" w:hAnsi="宋体" w:cs="宋体"/>
                <w:sz w:val="21"/>
                <w:szCs w:val="21"/>
              </w:rPr>
            </w:pPr>
          </w:p>
          <w:p>
            <w:pPr>
              <w:jc w:val="center"/>
              <w:rPr>
                <w:rFonts w:hint="eastAsia" w:ascii="宋体" w:hAnsi="宋体" w:cs="宋体"/>
                <w:sz w:val="21"/>
                <w:szCs w:val="21"/>
              </w:rPr>
            </w:pPr>
            <w:r>
              <w:rPr>
                <w:rFonts w:hint="eastAsia" w:ascii="宋体" w:hAnsi="宋体" w:cs="宋体"/>
                <w:sz w:val="21"/>
                <w:szCs w:val="21"/>
              </w:rPr>
              <w:t>作业规范（</w:t>
            </w:r>
            <w:r>
              <w:rPr>
                <w:rFonts w:hint="eastAsia" w:ascii="宋体" w:hAnsi="宋体" w:cs="宋体"/>
                <w:sz w:val="21"/>
                <w:szCs w:val="21"/>
                <w:lang w:val="en-US" w:eastAsia="zh-CN"/>
              </w:rPr>
              <w:t>10</w:t>
            </w:r>
            <w:r>
              <w:rPr>
                <w:rFonts w:hint="eastAsia" w:ascii="宋体" w:hAnsi="宋体" w:cs="宋体"/>
                <w:sz w:val="21"/>
                <w:szCs w:val="21"/>
              </w:rPr>
              <w:t>）</w:t>
            </w:r>
          </w:p>
        </w:tc>
        <w:tc>
          <w:tcPr>
            <w:tcW w:w="5644" w:type="dxa"/>
            <w:vAlign w:val="top"/>
          </w:tcPr>
          <w:p>
            <w:pPr>
              <w:spacing w:line="280" w:lineRule="exact"/>
              <w:rPr>
                <w:rFonts w:hint="eastAsia" w:ascii="宋体" w:hAnsi="宋体" w:cs="宋体"/>
                <w:sz w:val="21"/>
                <w:szCs w:val="21"/>
              </w:rPr>
            </w:pPr>
            <w:r>
              <w:rPr>
                <w:rFonts w:hint="eastAsia" w:ascii="宋体" w:hAnsi="宋体" w:cs="宋体"/>
                <w:sz w:val="21"/>
                <w:szCs w:val="21"/>
              </w:rPr>
              <w:t>遵守《杭州市城市河道养护人员作业行为规范》，确保作业人员安全、规范。河面作业人员未穿救生衣，每次扣3分；河岸用药没有按要求做好温馨提示的，每次扣3分；未穿工作服的，每次扣2分；河道作业乱拉乱接电线，每次扣3分；消防设施未定期检查，扣2分；船舶仪器仪表等损坏，每处扣3分。</w:t>
            </w:r>
          </w:p>
        </w:tc>
        <w:tc>
          <w:tcPr>
            <w:tcW w:w="1156" w:type="dxa"/>
            <w:vAlign w:val="top"/>
          </w:tcPr>
          <w:p>
            <w:pPr>
              <w:spacing w:line="280" w:lineRule="exact"/>
              <w:rPr>
                <w:rFonts w:hint="eastAsia" w:ascii="宋体" w:hAnsi="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18" w:type="dxa"/>
            <w:gridSpan w:val="2"/>
            <w:tcBorders>
              <w:bottom w:val="single" w:color="auto" w:sz="4" w:space="0"/>
            </w:tcBorders>
            <w:vAlign w:val="top"/>
          </w:tcPr>
          <w:p>
            <w:pPr>
              <w:jc w:val="center"/>
              <w:rPr>
                <w:rFonts w:hint="eastAsia" w:ascii="宋体" w:hAnsi="宋体" w:cs="宋体"/>
                <w:sz w:val="21"/>
                <w:szCs w:val="21"/>
              </w:rPr>
            </w:pPr>
          </w:p>
          <w:p>
            <w:pPr>
              <w:jc w:val="center"/>
              <w:rPr>
                <w:rFonts w:hint="eastAsia" w:ascii="宋体" w:hAnsi="宋体" w:cs="宋体"/>
                <w:sz w:val="21"/>
                <w:szCs w:val="21"/>
              </w:rPr>
            </w:pPr>
          </w:p>
          <w:p>
            <w:pPr>
              <w:jc w:val="center"/>
              <w:rPr>
                <w:rFonts w:hint="eastAsia" w:ascii="宋体" w:hAnsi="宋体" w:cs="宋体"/>
                <w:sz w:val="21"/>
                <w:szCs w:val="21"/>
                <w:lang w:val="en-US" w:eastAsia="zh-CN"/>
              </w:rPr>
            </w:pPr>
            <w:r>
              <w:rPr>
                <w:rFonts w:hint="eastAsia" w:ascii="宋体" w:hAnsi="宋体" w:cs="宋体"/>
                <w:sz w:val="21"/>
                <w:szCs w:val="21"/>
                <w:lang w:val="en-US" w:eastAsia="zh-CN"/>
              </w:rPr>
              <w:t>考</w:t>
            </w:r>
          </w:p>
          <w:p>
            <w:pPr>
              <w:jc w:val="center"/>
              <w:rPr>
                <w:rFonts w:hint="eastAsia" w:ascii="宋体" w:hAnsi="宋体" w:cs="宋体"/>
                <w:sz w:val="21"/>
                <w:szCs w:val="21"/>
                <w:lang w:val="en-US" w:eastAsia="zh-CN"/>
              </w:rPr>
            </w:pPr>
          </w:p>
          <w:p>
            <w:pPr>
              <w:jc w:val="center"/>
              <w:rPr>
                <w:rFonts w:hint="eastAsia" w:ascii="宋体" w:hAnsi="宋体" w:cs="宋体"/>
                <w:sz w:val="21"/>
                <w:szCs w:val="21"/>
                <w:lang w:val="en-US" w:eastAsia="zh-CN"/>
              </w:rPr>
            </w:pPr>
          </w:p>
          <w:p>
            <w:pPr>
              <w:jc w:val="center"/>
              <w:rPr>
                <w:rFonts w:hint="eastAsia" w:ascii="宋体" w:hAnsi="宋体" w:cs="宋体"/>
                <w:sz w:val="21"/>
                <w:szCs w:val="21"/>
                <w:lang w:val="en-US" w:eastAsia="zh-CN"/>
              </w:rPr>
            </w:pPr>
            <w:r>
              <w:rPr>
                <w:rFonts w:hint="eastAsia" w:ascii="宋体" w:hAnsi="宋体" w:cs="宋体"/>
                <w:sz w:val="21"/>
                <w:szCs w:val="21"/>
                <w:lang w:val="en-US" w:eastAsia="zh-CN"/>
              </w:rPr>
              <w:t>核</w:t>
            </w:r>
          </w:p>
          <w:p>
            <w:pPr>
              <w:jc w:val="center"/>
              <w:rPr>
                <w:rFonts w:hint="eastAsia" w:ascii="宋体" w:hAnsi="宋体" w:cs="宋体"/>
                <w:sz w:val="21"/>
                <w:szCs w:val="21"/>
                <w:lang w:val="en-US" w:eastAsia="zh-CN"/>
              </w:rPr>
            </w:pPr>
          </w:p>
          <w:p>
            <w:pPr>
              <w:jc w:val="center"/>
              <w:rPr>
                <w:rFonts w:hint="eastAsia" w:ascii="宋体" w:hAnsi="宋体" w:cs="宋体"/>
                <w:sz w:val="21"/>
                <w:szCs w:val="21"/>
                <w:lang w:val="en-US" w:eastAsia="zh-CN"/>
              </w:rPr>
            </w:pPr>
          </w:p>
          <w:p>
            <w:pPr>
              <w:jc w:val="center"/>
              <w:rPr>
                <w:rFonts w:hint="eastAsia" w:ascii="宋体" w:hAnsi="宋体" w:eastAsia="宋体" w:cs="宋体"/>
                <w:sz w:val="21"/>
                <w:szCs w:val="21"/>
                <w:lang w:eastAsia="zh-CN"/>
              </w:rPr>
            </w:pPr>
          </w:p>
        </w:tc>
        <w:tc>
          <w:tcPr>
            <w:tcW w:w="7955" w:type="dxa"/>
            <w:gridSpan w:val="3"/>
            <w:tcBorders>
              <w:bottom w:val="single" w:color="auto" w:sz="4" w:space="0"/>
            </w:tcBorders>
            <w:vAlign w:val="top"/>
          </w:tcPr>
          <w:p>
            <w:pPr>
              <w:adjustRightInd w:val="0"/>
              <w:snapToGrid w:val="0"/>
              <w:spacing w:line="240" w:lineRule="atLeast"/>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.每月对区域实行问题抄告制，抄告问题按标准进行扣分;</w:t>
            </w:r>
          </w:p>
          <w:p>
            <w:pPr>
              <w:adjustRightInd w:val="0"/>
              <w:snapToGrid w:val="0"/>
              <w:spacing w:line="240" w:lineRule="atLeast"/>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.考核总分为100分，每项扣分不超过项目的分值，分数扣完为止;</w:t>
            </w:r>
          </w:p>
          <w:p>
            <w:pPr>
              <w:rPr>
                <w:rFonts w:hint="eastAsia" w:ascii="宋体" w:hAnsi="宋体" w:cs="宋体"/>
                <w:color w:val="000000"/>
                <w:kern w:val="0"/>
                <w:sz w:val="21"/>
                <w:szCs w:val="21"/>
                <w:highlight w:val="none"/>
                <w:lang w:val="en-US" w:eastAsia="zh-CN"/>
              </w:rPr>
            </w:pPr>
            <w:r>
              <w:rPr>
                <w:rFonts w:hint="eastAsia" w:ascii="宋体" w:hAnsi="宋体" w:cs="宋体"/>
                <w:sz w:val="21"/>
                <w:szCs w:val="21"/>
                <w:lang w:val="en-US" w:eastAsia="zh-CN"/>
              </w:rPr>
              <w:t>3</w:t>
            </w:r>
            <w:r>
              <w:rPr>
                <w:rFonts w:hint="eastAsia" w:ascii="宋体" w:hAnsi="宋体" w:cs="宋体"/>
                <w:sz w:val="21"/>
                <w:szCs w:val="21"/>
                <w:highlight w:val="none"/>
              </w:rPr>
              <w:t>.</w:t>
            </w:r>
            <w:r>
              <w:rPr>
                <w:rFonts w:hint="eastAsia" w:ascii="宋体" w:hAnsi="宋体" w:eastAsia="宋体" w:cs="宋体"/>
                <w:color w:val="000000"/>
                <w:kern w:val="0"/>
                <w:sz w:val="21"/>
                <w:szCs w:val="21"/>
                <w:highlight w:val="none"/>
                <w:lang w:val="en-US" w:eastAsia="zh-CN"/>
              </w:rPr>
              <w:t>每月考核优秀分为95分，达到的全额支付养护款项。对考核平均分达不到95分的，每低于1分，扣罚</w:t>
            </w:r>
            <w:r>
              <w:rPr>
                <w:rFonts w:hint="eastAsia" w:ascii="宋体" w:hAnsi="宋体" w:cs="宋体"/>
                <w:color w:val="000000"/>
                <w:kern w:val="0"/>
                <w:sz w:val="21"/>
                <w:szCs w:val="21"/>
                <w:highlight w:val="none"/>
                <w:lang w:val="en-US" w:eastAsia="zh-CN"/>
              </w:rPr>
              <w:t>10</w:t>
            </w:r>
            <w:r>
              <w:rPr>
                <w:rFonts w:hint="eastAsia" w:ascii="宋体" w:hAnsi="宋体" w:eastAsia="宋体" w:cs="宋体"/>
                <w:color w:val="000000"/>
                <w:kern w:val="0"/>
                <w:sz w:val="21"/>
                <w:szCs w:val="21"/>
                <w:highlight w:val="none"/>
                <w:lang w:val="en-US" w:eastAsia="zh-CN"/>
              </w:rPr>
              <w:t>00元</w:t>
            </w:r>
            <w:r>
              <w:rPr>
                <w:rFonts w:hint="eastAsia" w:ascii="宋体" w:hAnsi="宋体" w:cs="宋体"/>
                <w:color w:val="000000"/>
                <w:kern w:val="0"/>
                <w:sz w:val="21"/>
                <w:szCs w:val="21"/>
                <w:highlight w:val="none"/>
                <w:lang w:val="en-US" w:eastAsia="zh-CN"/>
              </w:rPr>
              <w:t>。</w:t>
            </w:r>
          </w:p>
          <w:p>
            <w:pPr>
              <w:rPr>
                <w:rFonts w:hint="eastAsia" w:ascii="宋体" w:hAnsi="宋体" w:cs="宋体"/>
                <w:bCs/>
                <w:kern w:val="0"/>
                <w:sz w:val="21"/>
                <w:szCs w:val="21"/>
              </w:rPr>
            </w:pPr>
            <w:r>
              <w:rPr>
                <w:rFonts w:hint="eastAsia" w:ascii="宋体" w:hAnsi="宋体" w:cs="宋体"/>
                <w:color w:val="000000"/>
                <w:kern w:val="0"/>
                <w:sz w:val="21"/>
                <w:szCs w:val="21"/>
                <w:highlight w:val="none"/>
                <w:lang w:val="en-US" w:eastAsia="zh-CN"/>
              </w:rPr>
              <w:t>4.</w:t>
            </w:r>
            <w:r>
              <w:rPr>
                <w:rFonts w:hint="eastAsia" w:ascii="宋体" w:hAnsi="宋体" w:eastAsia="宋体" w:cs="宋体"/>
                <w:b/>
                <w:bCs/>
                <w:kern w:val="0"/>
                <w:sz w:val="21"/>
                <w:szCs w:val="21"/>
                <w:lang w:val="en-US" w:eastAsia="zh-CN"/>
              </w:rPr>
              <w:t>市级问题抄告、督办单应用：</w:t>
            </w:r>
            <w:r>
              <w:rPr>
                <w:rFonts w:hint="eastAsia" w:ascii="宋体" w:hAnsi="宋体" w:eastAsia="宋体" w:cs="宋体"/>
                <w:kern w:val="0"/>
                <w:sz w:val="21"/>
                <w:szCs w:val="21"/>
                <w:lang w:eastAsia="zh-CN"/>
              </w:rPr>
              <w:t>参照杭州市</w:t>
            </w:r>
            <w:r>
              <w:rPr>
                <w:rFonts w:hint="eastAsia" w:ascii="宋体" w:hAnsi="宋体" w:eastAsia="宋体" w:cs="宋体"/>
                <w:kern w:val="0"/>
                <w:sz w:val="21"/>
                <w:szCs w:val="21"/>
                <w:lang w:val="en-US" w:eastAsia="zh-CN"/>
              </w:rPr>
              <w:t>“美丽杭州”创建暨“'迎亚运'城市环境大整治、城市面貌大提升”长效考核模式，对市级检查采纳的</w:t>
            </w:r>
            <w:r>
              <w:rPr>
                <w:rFonts w:hint="eastAsia" w:ascii="宋体" w:hAnsi="宋体" w:cs="宋体"/>
                <w:kern w:val="0"/>
                <w:sz w:val="21"/>
                <w:szCs w:val="21"/>
                <w:lang w:val="en-US" w:eastAsia="zh-CN"/>
              </w:rPr>
              <w:t>河道</w:t>
            </w:r>
            <w:r>
              <w:rPr>
                <w:rFonts w:hint="eastAsia" w:ascii="宋体" w:hAnsi="宋体" w:eastAsia="宋体" w:cs="宋体"/>
                <w:kern w:val="0"/>
                <w:sz w:val="21"/>
                <w:szCs w:val="21"/>
                <w:lang w:val="en-US" w:eastAsia="zh-CN"/>
              </w:rPr>
              <w:t>类行业问题，按照：市级A类</w:t>
            </w: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00元，B类</w:t>
            </w:r>
            <w:r>
              <w:rPr>
                <w:rFonts w:hint="eastAsia" w:ascii="宋体" w:hAnsi="宋体" w:cs="宋体"/>
                <w:kern w:val="0"/>
                <w:sz w:val="21"/>
                <w:szCs w:val="21"/>
                <w:lang w:val="en-US" w:eastAsia="zh-CN"/>
              </w:rPr>
              <w:t>4</w:t>
            </w:r>
            <w:r>
              <w:rPr>
                <w:rFonts w:hint="eastAsia" w:ascii="宋体" w:hAnsi="宋体" w:eastAsia="宋体" w:cs="宋体"/>
                <w:kern w:val="0"/>
                <w:sz w:val="21"/>
                <w:szCs w:val="21"/>
                <w:lang w:val="en-US" w:eastAsia="zh-CN"/>
              </w:rPr>
              <w:t>00元，C类</w:t>
            </w:r>
            <w:r>
              <w:rPr>
                <w:rFonts w:hint="eastAsia" w:ascii="宋体" w:hAnsi="宋体" w:cs="宋体"/>
                <w:kern w:val="0"/>
                <w:sz w:val="21"/>
                <w:szCs w:val="21"/>
                <w:lang w:val="en-US" w:eastAsia="zh-CN"/>
              </w:rPr>
              <w:t>6</w:t>
            </w:r>
            <w:r>
              <w:rPr>
                <w:rFonts w:hint="eastAsia" w:ascii="宋体" w:hAnsi="宋体" w:eastAsia="宋体" w:cs="宋体"/>
                <w:kern w:val="0"/>
                <w:sz w:val="21"/>
                <w:szCs w:val="21"/>
                <w:lang w:val="en-US" w:eastAsia="zh-CN"/>
              </w:rPr>
              <w:t>00元，区级（区城管局</w:t>
            </w:r>
            <w:r>
              <w:rPr>
                <w:rFonts w:hint="eastAsia" w:ascii="宋体" w:hAnsi="宋体" w:cs="宋体"/>
                <w:kern w:val="0"/>
                <w:sz w:val="21"/>
                <w:szCs w:val="21"/>
                <w:lang w:val="en-US" w:eastAsia="zh-CN"/>
              </w:rPr>
              <w:t>河道</w:t>
            </w:r>
            <w:r>
              <w:rPr>
                <w:rFonts w:hint="eastAsia" w:ascii="宋体" w:hAnsi="宋体" w:eastAsia="宋体" w:cs="宋体"/>
                <w:kern w:val="0"/>
                <w:sz w:val="21"/>
                <w:szCs w:val="21"/>
                <w:lang w:val="en-US" w:eastAsia="zh-CN"/>
              </w:rPr>
              <w:t>行业线以外的抄告、督办单，包括领导交办等问题）参照市级A类（</w:t>
            </w: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00元）进行处罚，改正不到位、问题反复，加倍处罚</w:t>
            </w:r>
          </w:p>
        </w:tc>
      </w:tr>
    </w:tbl>
    <w:p/>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Arial">
    <w:panose1 w:val="020B0604020202020204"/>
    <w:charset w:val="00"/>
    <w:family w:val="auto"/>
    <w:pitch w:val="default"/>
    <w:sig w:usb0="E0002AFF" w:usb1="C0007843" w:usb2="00000009" w:usb3="00000000" w:csb0="400001FF" w:csb1="FFFF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both"/>
      <w:rPr>
        <w:rFonts w:ascii="仿宋_GB2312" w:eastAsia="仿宋_GB2312"/>
      </w:rPr>
    </w:pPr>
    <w:r>
      <w:rPr>
        <w:rFonts w:ascii="Times New Roman" w:hAnsi="Times New Roman" w:eastAsia="宋体" w:cs="Times New Roman"/>
        <w:kern w:val="2"/>
        <w:sz w:val="18"/>
        <w:szCs w:val="18"/>
        <w:lang w:val="en-US" w:eastAsia="zh-CN" w:bidi="ar-SA"/>
      </w:rPr>
      <w:drawing>
        <wp:inline distT="0" distB="0" distL="114300" distR="114300">
          <wp:extent cx="636905" cy="525780"/>
          <wp:effectExtent l="0" t="0" r="1079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a:lum/>
                  </a:blip>
                  <a:stretch>
                    <a:fillRect/>
                  </a:stretch>
                </pic:blipFill>
                <pic:spPr>
                  <a:xfrm>
                    <a:off x="0" y="0"/>
                    <a:ext cx="636905" cy="525780"/>
                  </a:xfrm>
                  <a:prstGeom prst="rect">
                    <a:avLst/>
                  </a:prstGeom>
                  <a:noFill/>
                  <a:ln>
                    <a:noFill/>
                  </a:ln>
                </pic:spPr>
              </pic:pic>
            </a:graphicData>
          </a:graphic>
        </wp:inline>
      </w:drawing>
    </w:r>
    <w:r>
      <w:rPr>
        <w:rFonts w:hint="eastAsia"/>
        <w:lang w:val="en-US" w:eastAsia="zh-CN"/>
      </w:rPr>
      <w:t xml:space="preserve">                                </w:t>
    </w: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0"/>
      </w:rPr>
    </w:pPr>
    <w:r>
      <w:fldChar w:fldCharType="begin"/>
    </w:r>
    <w:r>
      <w:rPr>
        <w:rStyle w:val="70"/>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06" w:name="_Toc36110187"/>
    <w:bookmarkStart w:id="507" w:name="_Toc91899912"/>
    <w:bookmarkStart w:id="508" w:name="_Toc164085800"/>
    <w:bookmarkStart w:id="509" w:name="_Toc131845147"/>
    <w:r>
      <w:rPr>
        <w:rFonts w:hint="eastAsia" w:ascii="仿宋_GB2312" w:eastAsia="仿宋_GB2312"/>
        <w:kern w:val="0"/>
        <w:szCs w:val="21"/>
      </w:rPr>
      <w:t xml:space="preserve"> 页</w:t>
    </w:r>
    <w:bookmarkEnd w:id="506"/>
    <w:bookmarkEnd w:id="507"/>
    <w:bookmarkEnd w:id="508"/>
    <w:bookmarkEnd w:id="50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0"/>
      </w:rPr>
    </w:pPr>
    <w:r>
      <w:fldChar w:fldCharType="begin"/>
    </w:r>
    <w:r>
      <w:rPr>
        <w:rStyle w:val="70"/>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lvl>
  </w:abstractNum>
  <w:abstractNum w:abstractNumId="1">
    <w:nsid w:val="44272F4F"/>
    <w:multiLevelType w:val="singleLevel"/>
    <w:tmpl w:val="44272F4F"/>
    <w:lvl w:ilvl="0" w:tentative="0">
      <w:start w:val="1"/>
      <w:numFmt w:val="decimal"/>
      <w:lvlText w:val="%1."/>
      <w:lvlJc w:val="left"/>
      <w:pPr>
        <w:ind w:left="425" w:hanging="425"/>
      </w:pPr>
      <w:rPr>
        <w:rFonts w:hint="default"/>
      </w:rPr>
    </w:lvl>
  </w:abstractNum>
  <w:abstractNum w:abstractNumId="2">
    <w:nsid w:val="5E674D2A"/>
    <w:multiLevelType w:val="singleLevel"/>
    <w:tmpl w:val="5E674D2A"/>
    <w:lvl w:ilvl="0" w:tentative="0">
      <w:start w:val="4"/>
      <w:numFmt w:val="decimal"/>
      <w:suff w:val="nothing"/>
      <w:lvlText w:val="%1、"/>
      <w:lvlJc w:val="left"/>
    </w:lvl>
  </w:abstractNum>
  <w:abstractNum w:abstractNumId="3">
    <w:nsid w:val="5E674EDE"/>
    <w:multiLevelType w:val="singleLevel"/>
    <w:tmpl w:val="5E674EDE"/>
    <w:lvl w:ilvl="0" w:tentative="0">
      <w:start w:val="4"/>
      <w:numFmt w:val="decimal"/>
      <w:suff w:val="nothing"/>
      <w:lvlText w:val="%1、"/>
      <w:lvlJc w:val="left"/>
    </w:lvl>
  </w:abstractNum>
  <w:abstractNum w:abstractNumId="4">
    <w:nsid w:val="5FE92B83"/>
    <w:multiLevelType w:val="singleLevel"/>
    <w:tmpl w:val="5FE92B83"/>
    <w:lvl w:ilvl="0" w:tentative="0">
      <w:start w:val="1"/>
      <w:numFmt w:val="decimal"/>
      <w:suff w:val="nothing"/>
      <w:lvlText w:val="%1）"/>
      <w:lvlJc w:val="left"/>
    </w:lvl>
  </w:abstractNum>
  <w:abstractNum w:abstractNumId="5">
    <w:nsid w:val="71115891"/>
    <w:multiLevelType w:val="singleLevel"/>
    <w:tmpl w:val="71115891"/>
    <w:lvl w:ilvl="0" w:tentative="0">
      <w:start w:val="1"/>
      <w:numFmt w:val="decimal"/>
      <w:lvlText w:val="%1."/>
      <w:lvlJc w:val="left"/>
      <w:pPr>
        <w:ind w:left="425" w:hanging="425"/>
      </w:pPr>
      <w:rPr>
        <w:rFonts w:hint="default"/>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OTYyZDQ2NzBmMTlhYjRmMmU3ZWEyNjgyMmY0OT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C21E4"/>
    <w:rsid w:val="011F6449"/>
    <w:rsid w:val="01236AFB"/>
    <w:rsid w:val="019F7441"/>
    <w:rsid w:val="01B37585"/>
    <w:rsid w:val="01BA1319"/>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AA0288"/>
    <w:rsid w:val="07BF5AF1"/>
    <w:rsid w:val="07C534BD"/>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8F10E0"/>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280D0B"/>
    <w:rsid w:val="0D4A7419"/>
    <w:rsid w:val="0D827401"/>
    <w:rsid w:val="0D84094E"/>
    <w:rsid w:val="0D8A00E9"/>
    <w:rsid w:val="0D8D589E"/>
    <w:rsid w:val="0DA01C73"/>
    <w:rsid w:val="0DD63300"/>
    <w:rsid w:val="0DF50604"/>
    <w:rsid w:val="0DF702FE"/>
    <w:rsid w:val="0E060E51"/>
    <w:rsid w:val="0E0903EF"/>
    <w:rsid w:val="0E5604B2"/>
    <w:rsid w:val="0E6D5D79"/>
    <w:rsid w:val="0E9D0089"/>
    <w:rsid w:val="0EB803EE"/>
    <w:rsid w:val="0EF94D4B"/>
    <w:rsid w:val="0F3E5C63"/>
    <w:rsid w:val="0F4958DC"/>
    <w:rsid w:val="0F515DF7"/>
    <w:rsid w:val="0F596BA8"/>
    <w:rsid w:val="0F6248D2"/>
    <w:rsid w:val="0F693536"/>
    <w:rsid w:val="0F7B0511"/>
    <w:rsid w:val="0F7B76D9"/>
    <w:rsid w:val="0F816ACD"/>
    <w:rsid w:val="0F9832DB"/>
    <w:rsid w:val="0FBE7AE4"/>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C66B2C"/>
    <w:rsid w:val="12D81596"/>
    <w:rsid w:val="13072A44"/>
    <w:rsid w:val="135F4BE2"/>
    <w:rsid w:val="138C6BB0"/>
    <w:rsid w:val="139B1A0A"/>
    <w:rsid w:val="139D25C7"/>
    <w:rsid w:val="13BF3CE4"/>
    <w:rsid w:val="141008D8"/>
    <w:rsid w:val="14125FE6"/>
    <w:rsid w:val="146D271E"/>
    <w:rsid w:val="14982588"/>
    <w:rsid w:val="14985D1A"/>
    <w:rsid w:val="149A5AD9"/>
    <w:rsid w:val="14A7619D"/>
    <w:rsid w:val="150536C3"/>
    <w:rsid w:val="150C1963"/>
    <w:rsid w:val="151447A0"/>
    <w:rsid w:val="154A6454"/>
    <w:rsid w:val="15762120"/>
    <w:rsid w:val="16A8729C"/>
    <w:rsid w:val="16B33777"/>
    <w:rsid w:val="16BC70A7"/>
    <w:rsid w:val="16C6339E"/>
    <w:rsid w:val="172F2D79"/>
    <w:rsid w:val="17557BEF"/>
    <w:rsid w:val="17BF5F86"/>
    <w:rsid w:val="17D349C1"/>
    <w:rsid w:val="1830729E"/>
    <w:rsid w:val="1870062C"/>
    <w:rsid w:val="18817102"/>
    <w:rsid w:val="18830A15"/>
    <w:rsid w:val="18852B28"/>
    <w:rsid w:val="188B5321"/>
    <w:rsid w:val="18EF456D"/>
    <w:rsid w:val="19027896"/>
    <w:rsid w:val="19932372"/>
    <w:rsid w:val="19A20DD5"/>
    <w:rsid w:val="19AE03F1"/>
    <w:rsid w:val="19EC4A9D"/>
    <w:rsid w:val="1A052C1D"/>
    <w:rsid w:val="1A071A03"/>
    <w:rsid w:val="1A1F16AE"/>
    <w:rsid w:val="1A3B5C77"/>
    <w:rsid w:val="1A984BAD"/>
    <w:rsid w:val="1AB8220E"/>
    <w:rsid w:val="1ABF0FF7"/>
    <w:rsid w:val="1AE4166C"/>
    <w:rsid w:val="1AF06CFB"/>
    <w:rsid w:val="1AF11B8D"/>
    <w:rsid w:val="1B11359C"/>
    <w:rsid w:val="1B2A271F"/>
    <w:rsid w:val="1B530544"/>
    <w:rsid w:val="1B713184"/>
    <w:rsid w:val="1BA209CF"/>
    <w:rsid w:val="1BB4777D"/>
    <w:rsid w:val="1BD75AB8"/>
    <w:rsid w:val="1C0459C2"/>
    <w:rsid w:val="1C1B3B4A"/>
    <w:rsid w:val="1C88086E"/>
    <w:rsid w:val="1CA25CAC"/>
    <w:rsid w:val="1D266CE1"/>
    <w:rsid w:val="1D3963AF"/>
    <w:rsid w:val="1D6A673C"/>
    <w:rsid w:val="1D9247AE"/>
    <w:rsid w:val="1DB567EC"/>
    <w:rsid w:val="1DF51A98"/>
    <w:rsid w:val="1E3D060F"/>
    <w:rsid w:val="1E3F7D2E"/>
    <w:rsid w:val="1E4134E4"/>
    <w:rsid w:val="1E5062B3"/>
    <w:rsid w:val="1E523514"/>
    <w:rsid w:val="1E561A2A"/>
    <w:rsid w:val="1E714A66"/>
    <w:rsid w:val="1E802593"/>
    <w:rsid w:val="1EA703CC"/>
    <w:rsid w:val="1EB7330C"/>
    <w:rsid w:val="1F0A0FF3"/>
    <w:rsid w:val="1F5771FF"/>
    <w:rsid w:val="1FA137DD"/>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2F24F5"/>
    <w:rsid w:val="22334A87"/>
    <w:rsid w:val="22BE6801"/>
    <w:rsid w:val="233500BF"/>
    <w:rsid w:val="23377FF7"/>
    <w:rsid w:val="236B425F"/>
    <w:rsid w:val="237833B7"/>
    <w:rsid w:val="23836192"/>
    <w:rsid w:val="23901F29"/>
    <w:rsid w:val="239C0061"/>
    <w:rsid w:val="23B908A4"/>
    <w:rsid w:val="23E95BEF"/>
    <w:rsid w:val="23FD0064"/>
    <w:rsid w:val="245375B0"/>
    <w:rsid w:val="24642C0A"/>
    <w:rsid w:val="247D38EA"/>
    <w:rsid w:val="24B22173"/>
    <w:rsid w:val="24B95AD9"/>
    <w:rsid w:val="24BE24DA"/>
    <w:rsid w:val="24CF5825"/>
    <w:rsid w:val="24D663E6"/>
    <w:rsid w:val="24D77F2B"/>
    <w:rsid w:val="250A2A6D"/>
    <w:rsid w:val="25443E6C"/>
    <w:rsid w:val="258B00E2"/>
    <w:rsid w:val="25A917A6"/>
    <w:rsid w:val="25BE27CC"/>
    <w:rsid w:val="25F74A5C"/>
    <w:rsid w:val="2628662C"/>
    <w:rsid w:val="262D45DE"/>
    <w:rsid w:val="269971A0"/>
    <w:rsid w:val="26A53EF9"/>
    <w:rsid w:val="26A94201"/>
    <w:rsid w:val="26AC274F"/>
    <w:rsid w:val="27044A29"/>
    <w:rsid w:val="271D34C8"/>
    <w:rsid w:val="276142BF"/>
    <w:rsid w:val="27783712"/>
    <w:rsid w:val="27907362"/>
    <w:rsid w:val="28333E1D"/>
    <w:rsid w:val="28417AA8"/>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9256AF"/>
    <w:rsid w:val="2CDD1D4C"/>
    <w:rsid w:val="2CE82D6F"/>
    <w:rsid w:val="2D343236"/>
    <w:rsid w:val="2DD15014"/>
    <w:rsid w:val="2DF72DE4"/>
    <w:rsid w:val="2E0220AF"/>
    <w:rsid w:val="2E4B082A"/>
    <w:rsid w:val="2E5D4E86"/>
    <w:rsid w:val="2E5D790B"/>
    <w:rsid w:val="2E9A3C18"/>
    <w:rsid w:val="2EBB0FEE"/>
    <w:rsid w:val="2EC63002"/>
    <w:rsid w:val="2F0A6B38"/>
    <w:rsid w:val="2F1A1EE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2F2669"/>
    <w:rsid w:val="336963EB"/>
    <w:rsid w:val="33816EEB"/>
    <w:rsid w:val="33EB55CD"/>
    <w:rsid w:val="33EC4C02"/>
    <w:rsid w:val="340D2360"/>
    <w:rsid w:val="3410665D"/>
    <w:rsid w:val="34211214"/>
    <w:rsid w:val="342E63AB"/>
    <w:rsid w:val="34950E68"/>
    <w:rsid w:val="34986E94"/>
    <w:rsid w:val="34AF62C9"/>
    <w:rsid w:val="34CB4388"/>
    <w:rsid w:val="34FA6E12"/>
    <w:rsid w:val="358D5588"/>
    <w:rsid w:val="360A27B6"/>
    <w:rsid w:val="363A3B40"/>
    <w:rsid w:val="365302AE"/>
    <w:rsid w:val="36607A0A"/>
    <w:rsid w:val="366E227C"/>
    <w:rsid w:val="366F2E0D"/>
    <w:rsid w:val="367B6A5C"/>
    <w:rsid w:val="36A74ADA"/>
    <w:rsid w:val="36AD60D5"/>
    <w:rsid w:val="36B224F9"/>
    <w:rsid w:val="36EC0CC9"/>
    <w:rsid w:val="373F410B"/>
    <w:rsid w:val="3772101A"/>
    <w:rsid w:val="37EE7094"/>
    <w:rsid w:val="38296C89"/>
    <w:rsid w:val="383002EB"/>
    <w:rsid w:val="38586797"/>
    <w:rsid w:val="38A97646"/>
    <w:rsid w:val="38BC0149"/>
    <w:rsid w:val="38D87D1C"/>
    <w:rsid w:val="39636459"/>
    <w:rsid w:val="396718A7"/>
    <w:rsid w:val="396B7F6C"/>
    <w:rsid w:val="39B417A9"/>
    <w:rsid w:val="39ED389B"/>
    <w:rsid w:val="39FC5695"/>
    <w:rsid w:val="3A006D8E"/>
    <w:rsid w:val="3A1F0C8E"/>
    <w:rsid w:val="3A3651E5"/>
    <w:rsid w:val="3A744481"/>
    <w:rsid w:val="3A8C7BEF"/>
    <w:rsid w:val="3A906246"/>
    <w:rsid w:val="3B2349B7"/>
    <w:rsid w:val="3B616CFF"/>
    <w:rsid w:val="3B6259F6"/>
    <w:rsid w:val="3B976654"/>
    <w:rsid w:val="3BC01EFC"/>
    <w:rsid w:val="3BCA786A"/>
    <w:rsid w:val="3BD31E2F"/>
    <w:rsid w:val="3BF15831"/>
    <w:rsid w:val="3C0672B5"/>
    <w:rsid w:val="3C105946"/>
    <w:rsid w:val="3C471448"/>
    <w:rsid w:val="3C5F759A"/>
    <w:rsid w:val="3C6C525A"/>
    <w:rsid w:val="3CCE23CB"/>
    <w:rsid w:val="3CD17D17"/>
    <w:rsid w:val="3D3C7F39"/>
    <w:rsid w:val="3D440F09"/>
    <w:rsid w:val="3D4504A0"/>
    <w:rsid w:val="3D5C633C"/>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534C09"/>
    <w:rsid w:val="3F6363FE"/>
    <w:rsid w:val="3F756B8F"/>
    <w:rsid w:val="3F95482B"/>
    <w:rsid w:val="4019356B"/>
    <w:rsid w:val="40592157"/>
    <w:rsid w:val="406E1CAE"/>
    <w:rsid w:val="40A0133A"/>
    <w:rsid w:val="40C31A53"/>
    <w:rsid w:val="40FF545D"/>
    <w:rsid w:val="410067C8"/>
    <w:rsid w:val="41491A7F"/>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E87640"/>
    <w:rsid w:val="477B778F"/>
    <w:rsid w:val="478203EC"/>
    <w:rsid w:val="47B025FA"/>
    <w:rsid w:val="47DD5340"/>
    <w:rsid w:val="4809698F"/>
    <w:rsid w:val="4811697D"/>
    <w:rsid w:val="487A3E25"/>
    <w:rsid w:val="488B5503"/>
    <w:rsid w:val="48937E21"/>
    <w:rsid w:val="489A0361"/>
    <w:rsid w:val="489A69B6"/>
    <w:rsid w:val="48B94FF3"/>
    <w:rsid w:val="48E37AAB"/>
    <w:rsid w:val="48FD4B4C"/>
    <w:rsid w:val="490A68E0"/>
    <w:rsid w:val="491055FE"/>
    <w:rsid w:val="495F5B3E"/>
    <w:rsid w:val="496F77D7"/>
    <w:rsid w:val="497654FD"/>
    <w:rsid w:val="49B64211"/>
    <w:rsid w:val="49F6167F"/>
    <w:rsid w:val="4A064FA0"/>
    <w:rsid w:val="4A16615C"/>
    <w:rsid w:val="4A4424D7"/>
    <w:rsid w:val="4A8F3A5C"/>
    <w:rsid w:val="4AB82D0F"/>
    <w:rsid w:val="4AEB7664"/>
    <w:rsid w:val="4AFD7C19"/>
    <w:rsid w:val="4B0567D1"/>
    <w:rsid w:val="4B236AAE"/>
    <w:rsid w:val="4B707271"/>
    <w:rsid w:val="4B826FC5"/>
    <w:rsid w:val="4B9739F7"/>
    <w:rsid w:val="4BEE2503"/>
    <w:rsid w:val="4C245A30"/>
    <w:rsid w:val="4CB6685F"/>
    <w:rsid w:val="4CC367FE"/>
    <w:rsid w:val="4CD67E64"/>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750E8F"/>
    <w:rsid w:val="50945899"/>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150C5"/>
    <w:rsid w:val="58AE4F0C"/>
    <w:rsid w:val="58B85899"/>
    <w:rsid w:val="58E363A9"/>
    <w:rsid w:val="595E1678"/>
    <w:rsid w:val="596D5BD4"/>
    <w:rsid w:val="597434FA"/>
    <w:rsid w:val="597E3DD8"/>
    <w:rsid w:val="59F80043"/>
    <w:rsid w:val="5A09252F"/>
    <w:rsid w:val="5A0B2778"/>
    <w:rsid w:val="5A2A7C7B"/>
    <w:rsid w:val="5A3E2560"/>
    <w:rsid w:val="5A5D3B6E"/>
    <w:rsid w:val="5A637A76"/>
    <w:rsid w:val="5A6D33BA"/>
    <w:rsid w:val="5A792B1F"/>
    <w:rsid w:val="5A874767"/>
    <w:rsid w:val="5AAD6F28"/>
    <w:rsid w:val="5AD50114"/>
    <w:rsid w:val="5AD63A24"/>
    <w:rsid w:val="5B2E1A1D"/>
    <w:rsid w:val="5B843A1C"/>
    <w:rsid w:val="5B873E3F"/>
    <w:rsid w:val="5BE72196"/>
    <w:rsid w:val="5C02690E"/>
    <w:rsid w:val="5C196DA7"/>
    <w:rsid w:val="5C2A048C"/>
    <w:rsid w:val="5C80234E"/>
    <w:rsid w:val="5C8A680C"/>
    <w:rsid w:val="5C9C0B24"/>
    <w:rsid w:val="5CB046B2"/>
    <w:rsid w:val="5D0C4701"/>
    <w:rsid w:val="5D0F0395"/>
    <w:rsid w:val="5D221076"/>
    <w:rsid w:val="5D397964"/>
    <w:rsid w:val="5D5A391C"/>
    <w:rsid w:val="5D5F10C0"/>
    <w:rsid w:val="5D891B7B"/>
    <w:rsid w:val="5DAD38EE"/>
    <w:rsid w:val="5E006862"/>
    <w:rsid w:val="5E0207B9"/>
    <w:rsid w:val="5E1834A1"/>
    <w:rsid w:val="5E261785"/>
    <w:rsid w:val="5E4A7017"/>
    <w:rsid w:val="5E552BBA"/>
    <w:rsid w:val="5E5B7ECF"/>
    <w:rsid w:val="5E611C10"/>
    <w:rsid w:val="5EFC7377"/>
    <w:rsid w:val="5F06174D"/>
    <w:rsid w:val="5F32513A"/>
    <w:rsid w:val="5F3A3602"/>
    <w:rsid w:val="5F6277C6"/>
    <w:rsid w:val="5F6D0B1D"/>
    <w:rsid w:val="5F8D0B82"/>
    <w:rsid w:val="5FCC5339"/>
    <w:rsid w:val="5FE34A5B"/>
    <w:rsid w:val="5FFE1E36"/>
    <w:rsid w:val="60232584"/>
    <w:rsid w:val="607330CE"/>
    <w:rsid w:val="60825176"/>
    <w:rsid w:val="609F2AC4"/>
    <w:rsid w:val="60AE758E"/>
    <w:rsid w:val="60FA2EE8"/>
    <w:rsid w:val="61054A27"/>
    <w:rsid w:val="610A52BC"/>
    <w:rsid w:val="611D2366"/>
    <w:rsid w:val="61421856"/>
    <w:rsid w:val="615227C4"/>
    <w:rsid w:val="61654E3F"/>
    <w:rsid w:val="6182292A"/>
    <w:rsid w:val="619F7F92"/>
    <w:rsid w:val="61F94C26"/>
    <w:rsid w:val="62000E56"/>
    <w:rsid w:val="620152D8"/>
    <w:rsid w:val="62055C2A"/>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047395"/>
    <w:rsid w:val="653C3090"/>
    <w:rsid w:val="65854376"/>
    <w:rsid w:val="658767BE"/>
    <w:rsid w:val="65892531"/>
    <w:rsid w:val="66195831"/>
    <w:rsid w:val="662E75B1"/>
    <w:rsid w:val="66342C2E"/>
    <w:rsid w:val="663E784C"/>
    <w:rsid w:val="66676D2D"/>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AF65DE"/>
    <w:rsid w:val="68B96DBB"/>
    <w:rsid w:val="68CA2805"/>
    <w:rsid w:val="68E937A3"/>
    <w:rsid w:val="693E15D3"/>
    <w:rsid w:val="69627681"/>
    <w:rsid w:val="6977531D"/>
    <w:rsid w:val="69CC2BFF"/>
    <w:rsid w:val="69FD55B8"/>
    <w:rsid w:val="6A0B1C62"/>
    <w:rsid w:val="6A2406C8"/>
    <w:rsid w:val="6AC46445"/>
    <w:rsid w:val="6ADE0BD1"/>
    <w:rsid w:val="6AE96859"/>
    <w:rsid w:val="6B147746"/>
    <w:rsid w:val="6B24787C"/>
    <w:rsid w:val="6B573233"/>
    <w:rsid w:val="6B5B6274"/>
    <w:rsid w:val="6B935D53"/>
    <w:rsid w:val="6C196F71"/>
    <w:rsid w:val="6C226FCB"/>
    <w:rsid w:val="6C31226F"/>
    <w:rsid w:val="6C552F0B"/>
    <w:rsid w:val="6C7D2A21"/>
    <w:rsid w:val="6C8C67B7"/>
    <w:rsid w:val="6C9D744C"/>
    <w:rsid w:val="6D167928"/>
    <w:rsid w:val="6D26299B"/>
    <w:rsid w:val="6D2A4382"/>
    <w:rsid w:val="6D4772EC"/>
    <w:rsid w:val="6D9078AF"/>
    <w:rsid w:val="6DAA3FEF"/>
    <w:rsid w:val="6DC0172B"/>
    <w:rsid w:val="6DCB690C"/>
    <w:rsid w:val="6DD41A5B"/>
    <w:rsid w:val="6DF43C2E"/>
    <w:rsid w:val="6DF51CA3"/>
    <w:rsid w:val="6E0530D8"/>
    <w:rsid w:val="6E8335BD"/>
    <w:rsid w:val="6E8E12EF"/>
    <w:rsid w:val="6E972936"/>
    <w:rsid w:val="6ED446C5"/>
    <w:rsid w:val="6F2A7D94"/>
    <w:rsid w:val="6F8331F1"/>
    <w:rsid w:val="6FAE1A09"/>
    <w:rsid w:val="6FD75BF8"/>
    <w:rsid w:val="707723D0"/>
    <w:rsid w:val="70F5661B"/>
    <w:rsid w:val="71360107"/>
    <w:rsid w:val="713B688E"/>
    <w:rsid w:val="719F4630"/>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02386"/>
    <w:rsid w:val="77136511"/>
    <w:rsid w:val="77340A39"/>
    <w:rsid w:val="77351FD0"/>
    <w:rsid w:val="77472422"/>
    <w:rsid w:val="775238BE"/>
    <w:rsid w:val="777F31F2"/>
    <w:rsid w:val="77D1700D"/>
    <w:rsid w:val="77EC04CC"/>
    <w:rsid w:val="78775729"/>
    <w:rsid w:val="78A42DB0"/>
    <w:rsid w:val="78A656AB"/>
    <w:rsid w:val="78B2245C"/>
    <w:rsid w:val="78E172CC"/>
    <w:rsid w:val="78EA1D1F"/>
    <w:rsid w:val="78FF2A3A"/>
    <w:rsid w:val="7904172F"/>
    <w:rsid w:val="790F7E27"/>
    <w:rsid w:val="792A231A"/>
    <w:rsid w:val="79316829"/>
    <w:rsid w:val="797E66A9"/>
    <w:rsid w:val="79A97383"/>
    <w:rsid w:val="79E27E8B"/>
    <w:rsid w:val="79E97D18"/>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BE4C9D"/>
    <w:rsid w:val="7DE60973"/>
    <w:rsid w:val="7DEF0916"/>
    <w:rsid w:val="7E1E5218"/>
    <w:rsid w:val="7E9A4E1F"/>
    <w:rsid w:val="7EA7723A"/>
    <w:rsid w:val="7EF56FBB"/>
    <w:rsid w:val="7F0340AE"/>
    <w:rsid w:val="7F0768EB"/>
    <w:rsid w:val="7F143BEC"/>
    <w:rsid w:val="7F715AF2"/>
    <w:rsid w:val="7F886E69"/>
    <w:rsid w:val="7F9F4E23"/>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7">
    <w:name w:val="Default Paragraph Font"/>
    <w:unhideWhenUsed/>
    <w:qFormat/>
    <w:uiPriority w:val="1"/>
  </w:style>
  <w:style w:type="table" w:default="1" w:styleId="60">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933"/>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link w:val="835"/>
    <w:qFormat/>
    <w:uiPriority w:val="0"/>
    <w:pPr>
      <w:ind w:firstLine="420"/>
    </w:pPr>
    <w:rPr>
      <w:rFonts w:hAnsi="Calibri" w:cs="Times New Roman"/>
      <w:szCs w:val="20"/>
    </w:rPr>
  </w:style>
  <w:style w:type="paragraph" w:styleId="7">
    <w:name w:val="Normal Indent"/>
    <w:basedOn w:val="1"/>
    <w:link w:val="721"/>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753"/>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28"/>
    <w:qFormat/>
    <w:uiPriority w:val="0"/>
    <w:pPr>
      <w:shd w:val="clear" w:color="auto" w:fill="000080"/>
    </w:pPr>
  </w:style>
  <w:style w:type="paragraph" w:styleId="21">
    <w:name w:val="annotation text"/>
    <w:basedOn w:val="1"/>
    <w:link w:val="856"/>
    <w:qFormat/>
    <w:uiPriority w:val="99"/>
    <w:pPr>
      <w:jc w:val="left"/>
    </w:pPr>
  </w:style>
  <w:style w:type="paragraph" w:styleId="22">
    <w:name w:val="Salutation"/>
    <w:basedOn w:val="1"/>
    <w:next w:val="1"/>
    <w:link w:val="816"/>
    <w:qFormat/>
    <w:uiPriority w:val="0"/>
    <w:rPr>
      <w:rFonts w:ascii="仿宋_GB2312" w:eastAsia="仿宋_GB2312"/>
      <w:sz w:val="28"/>
      <w:szCs w:val="20"/>
    </w:rPr>
  </w:style>
  <w:style w:type="paragraph" w:styleId="23">
    <w:name w:val="Body Text 3"/>
    <w:basedOn w:val="1"/>
    <w:link w:val="844"/>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660"/>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10"/>
    <w:qFormat/>
    <w:uiPriority w:val="0"/>
    <w:pPr>
      <w:ind w:left="100" w:leftChars="2500"/>
    </w:pPr>
    <w:rPr>
      <w:rFonts w:ascii="宋体"/>
      <w:sz w:val="24"/>
      <w:szCs w:val="21"/>
      <w:lang w:val="zh-CN"/>
    </w:rPr>
  </w:style>
  <w:style w:type="paragraph" w:styleId="36">
    <w:name w:val="Body Text Indent 2"/>
    <w:basedOn w:val="1"/>
    <w:link w:val="824"/>
    <w:qFormat/>
    <w:uiPriority w:val="0"/>
    <w:pPr>
      <w:spacing w:line="360" w:lineRule="auto"/>
      <w:ind w:firstLine="601"/>
      <w:textAlignment w:val="baseline"/>
    </w:pPr>
    <w:rPr>
      <w:rFonts w:ascii="宋体"/>
      <w:kern w:val="0"/>
      <w:sz w:val="28"/>
      <w:szCs w:val="20"/>
    </w:rPr>
  </w:style>
  <w:style w:type="paragraph" w:styleId="37">
    <w:name w:val="endnote text"/>
    <w:basedOn w:val="1"/>
    <w:link w:val="941"/>
    <w:qFormat/>
    <w:uiPriority w:val="0"/>
    <w:rPr>
      <w:lang w:val="zh-CN"/>
    </w:rPr>
  </w:style>
  <w:style w:type="paragraph" w:styleId="38">
    <w:name w:val="Balloon Text"/>
    <w:basedOn w:val="1"/>
    <w:link w:val="717"/>
    <w:qFormat/>
    <w:uiPriority w:val="0"/>
    <w:rPr>
      <w:sz w:val="18"/>
      <w:szCs w:val="18"/>
    </w:rPr>
  </w:style>
  <w:style w:type="paragraph" w:styleId="39">
    <w:name w:val="footer"/>
    <w:basedOn w:val="1"/>
    <w:link w:val="892"/>
    <w:qFormat/>
    <w:uiPriority w:val="99"/>
    <w:pPr>
      <w:tabs>
        <w:tab w:val="center" w:pos="4153"/>
        <w:tab w:val="right" w:pos="8306"/>
      </w:tabs>
      <w:snapToGrid w:val="0"/>
      <w:jc w:val="left"/>
    </w:pPr>
    <w:rPr>
      <w:sz w:val="18"/>
      <w:szCs w:val="18"/>
    </w:rPr>
  </w:style>
  <w:style w:type="paragraph" w:styleId="40">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7"/>
    <w:link w:val="826"/>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20"/>
    <w:qFormat/>
    <w:uiPriority w:val="0"/>
    <w:pPr>
      <w:spacing w:after="120" w:line="480" w:lineRule="auto"/>
    </w:pPr>
  </w:style>
  <w:style w:type="paragraph" w:styleId="56">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4"/>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21"/>
    <w:next w:val="21"/>
    <w:link w:val="633"/>
    <w:qFormat/>
    <w:uiPriority w:val="0"/>
    <w:rPr>
      <w:b/>
      <w:bCs/>
    </w:r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2">
    <w:name w:val="Table Theme"/>
    <w:basedOn w:val="6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3">
    <w:name w:val="Table Elegant"/>
    <w:basedOn w:val="6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4">
    <w:name w:val="Table Grid 5"/>
    <w:basedOn w:val="60"/>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5">
    <w:name w:val="Table Grid 8"/>
    <w:basedOn w:val="60"/>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6">
    <w:name w:val="Table Professional"/>
    <w:basedOn w:val="6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68">
    <w:name w:val="Strong"/>
    <w:qFormat/>
    <w:uiPriority w:val="22"/>
    <w:rPr>
      <w:b/>
      <w:bCs/>
    </w:rPr>
  </w:style>
  <w:style w:type="character" w:styleId="69">
    <w:name w:val="endnote reference"/>
    <w:qFormat/>
    <w:uiPriority w:val="0"/>
    <w:rPr>
      <w:vertAlign w:val="superscript"/>
    </w:rPr>
  </w:style>
  <w:style w:type="character" w:styleId="70">
    <w:name w:val="page number"/>
    <w:basedOn w:val="67"/>
    <w:qFormat/>
    <w:uiPriority w:val="0"/>
    <w:rPr>
      <w:rFonts w:ascii="Arial" w:hAnsi="Arial" w:eastAsia="黑体" w:cs="Arial"/>
      <w:snapToGrid w:val="0"/>
      <w:kern w:val="0"/>
      <w:szCs w:val="21"/>
    </w:rPr>
  </w:style>
  <w:style w:type="character" w:styleId="71">
    <w:name w:val="FollowedHyperlink"/>
    <w:qFormat/>
    <w:uiPriority w:val="99"/>
    <w:rPr>
      <w:rFonts w:ascii="Arial" w:hAnsi="Arial" w:eastAsia="黑体" w:cs="Arial"/>
      <w:snapToGrid w:val="0"/>
      <w:color w:val="000000"/>
      <w:kern w:val="0"/>
      <w:sz w:val="18"/>
      <w:szCs w:val="18"/>
      <w:u w:val="none"/>
    </w:rPr>
  </w:style>
  <w:style w:type="character" w:styleId="72">
    <w:name w:val="Emphasis"/>
    <w:qFormat/>
    <w:uiPriority w:val="20"/>
    <w:rPr>
      <w:color w:val="CC0033"/>
    </w:rPr>
  </w:style>
  <w:style w:type="character" w:styleId="73">
    <w:name w:val="line number"/>
    <w:basedOn w:val="67"/>
    <w:qFormat/>
    <w:uiPriority w:val="0"/>
    <w:rPr>
      <w:rFonts w:ascii="Arial" w:hAnsi="Arial" w:eastAsia="黑体" w:cs="Arial"/>
      <w:snapToGrid w:val="0"/>
      <w:kern w:val="0"/>
      <w:szCs w:val="21"/>
    </w:rPr>
  </w:style>
  <w:style w:type="character" w:styleId="74">
    <w:name w:val="Hyperlink"/>
    <w:qFormat/>
    <w:uiPriority w:val="99"/>
    <w:rPr>
      <w:rFonts w:ascii="Arial" w:hAnsi="Arial" w:eastAsia="黑体" w:cs="Arial"/>
      <w:snapToGrid w:val="0"/>
      <w:color w:val="000000"/>
      <w:kern w:val="0"/>
      <w:sz w:val="18"/>
      <w:szCs w:val="18"/>
      <w:u w:val="none"/>
    </w:rPr>
  </w:style>
  <w:style w:type="character" w:styleId="75">
    <w:name w:val="HTML Code"/>
    <w:qFormat/>
    <w:uiPriority w:val="0"/>
    <w:rPr>
      <w:rFonts w:ascii="黑体" w:hAnsi="Courier New" w:eastAsia="黑体" w:cs="楷体_GB2312"/>
      <w:sz w:val="20"/>
      <w:szCs w:val="20"/>
    </w:rPr>
  </w:style>
  <w:style w:type="character" w:styleId="76">
    <w:name w:val="annotation reference"/>
    <w:qFormat/>
    <w:uiPriority w:val="99"/>
    <w:rPr>
      <w:sz w:val="21"/>
      <w:szCs w:val="21"/>
    </w:rPr>
  </w:style>
  <w:style w:type="paragraph" w:customStyle="1" w:styleId="77">
    <w:name w:val="Body Text First Indent 21"/>
    <w:basedOn w:val="78"/>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78">
    <w:name w:val="Body Text Indent1"/>
    <w:basedOn w:val="1"/>
    <w:next w:val="1"/>
    <w:qFormat/>
    <w:uiPriority w:val="0"/>
    <w:pPr>
      <w:spacing w:after="120" w:afterLines="0"/>
      <w:ind w:left="420" w:leftChars="200"/>
    </w:pPr>
    <w:rPr>
      <w:color w:val="000000"/>
      <w:sz w:val="21"/>
      <w:szCs w:val="21"/>
    </w:rPr>
  </w:style>
  <w:style w:type="paragraph" w:customStyle="1" w:styleId="79">
    <w:name w:val="正文文本首行缩进 2"/>
    <w:qFormat/>
    <w:uiPriority w:val="99"/>
    <w:pPr>
      <w:spacing w:line="200" w:lineRule="atLeast"/>
      <w:ind w:firstLine="420"/>
    </w:pPr>
    <w:rPr>
      <w:rFonts w:ascii="宋体" w:hAnsi="Courier New" w:eastAsia="宋体" w:cs="Times New Roman"/>
      <w:spacing w:val="-4"/>
      <w:sz w:val="18"/>
      <w:lang w:val="en-US" w:eastAsia="zh-CN" w:bidi="ar-SA"/>
    </w:rPr>
  </w:style>
  <w:style w:type="paragraph" w:customStyle="1" w:styleId="80">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5"/>
    <w:qFormat/>
    <w:uiPriority w:val="0"/>
    <w:pPr>
      <w:spacing w:before="156" w:line="360" w:lineRule="auto"/>
      <w:ind w:firstLine="510" w:firstLineChars="200"/>
    </w:pPr>
    <w:rPr>
      <w:sz w:val="24"/>
      <w:szCs w:val="20"/>
    </w:rPr>
  </w:style>
  <w:style w:type="paragraph" w:customStyle="1" w:styleId="86">
    <w:name w:val="无间隔1"/>
    <w:link w:val="673"/>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81"/>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5"/>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6"/>
    <w:qFormat/>
    <w:uiPriority w:val="0"/>
    <w:pPr>
      <w:ind w:left="0" w:right="466" w:firstLine="288"/>
    </w:pPr>
    <w:rPr>
      <w:rFonts w:hAnsi="宋体"/>
    </w:rPr>
  </w:style>
  <w:style w:type="paragraph" w:customStyle="1" w:styleId="93">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8"/>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8"/>
    <w:qFormat/>
    <w:uiPriority w:val="0"/>
    <w:pPr>
      <w:adjustRightInd/>
      <w:spacing w:line="360" w:lineRule="auto"/>
      <w:ind w:firstLine="480" w:firstLineChars="200"/>
    </w:pPr>
    <w:rPr>
      <w:kern w:val="0"/>
      <w:sz w:val="24"/>
    </w:rPr>
  </w:style>
  <w:style w:type="paragraph" w:customStyle="1" w:styleId="98">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9"/>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21"/>
    <w:qFormat/>
    <w:uiPriority w:val="0"/>
    <w:pPr>
      <w:tabs>
        <w:tab w:val="left" w:pos="2356"/>
      </w:tabs>
    </w:pPr>
  </w:style>
  <w:style w:type="paragraph" w:customStyle="1" w:styleId="103">
    <w:name w:val="样式 标题 4h4H4Fab-4T5Ref Heading 1rh1Heading sqlsect 1.2.3...."/>
    <w:basedOn w:val="8"/>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4"/>
    <w:qFormat/>
    <w:uiPriority w:val="0"/>
    <w:pPr>
      <w:adjustRightInd/>
    </w:pPr>
    <w:rPr>
      <w:rFonts w:ascii="宋体" w:hAnsi="Courier New"/>
      <w:kern w:val="0"/>
      <w:sz w:val="20"/>
      <w:szCs w:val="20"/>
    </w:rPr>
  </w:style>
  <w:style w:type="paragraph" w:customStyle="1" w:styleId="106">
    <w:name w:val="正文说明"/>
    <w:basedOn w:val="1"/>
    <w:link w:val="846"/>
    <w:qFormat/>
    <w:uiPriority w:val="0"/>
    <w:pPr>
      <w:adjustRightInd/>
      <w:spacing w:line="360" w:lineRule="auto"/>
    </w:pPr>
    <w:rPr>
      <w:kern w:val="0"/>
      <w:sz w:val="24"/>
    </w:rPr>
  </w:style>
  <w:style w:type="paragraph" w:customStyle="1" w:styleId="107">
    <w:name w:val="Table Text"/>
    <w:basedOn w:val="1"/>
    <w:link w:val="852"/>
    <w:qFormat/>
    <w:uiPriority w:val="0"/>
    <w:pPr>
      <w:widowControl/>
      <w:spacing w:before="60" w:after="60"/>
      <w:jc w:val="left"/>
    </w:pPr>
    <w:rPr>
      <w:kern w:val="0"/>
      <w:sz w:val="24"/>
    </w:rPr>
  </w:style>
  <w:style w:type="paragraph" w:customStyle="1" w:styleId="108">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4"/>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7"/>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qFormat/>
    <w:uiPriority w:val="0"/>
    <w:pPr>
      <w:tabs>
        <w:tab w:val="left" w:pos="360"/>
        <w:tab w:val="left" w:pos="540"/>
      </w:tabs>
      <w:adjustRightInd/>
      <w:spacing w:line="520" w:lineRule="exact"/>
      <w:ind w:left="200" w:firstLine="560"/>
    </w:pPr>
    <w:rPr>
      <w:rFonts w:ascii="仿宋_GB2312" w:hAnsi="Times New Roman" w:eastAsia="仿宋_GB2312" w:cs="Times New Roman"/>
      <w:sz w:val="28"/>
      <w:szCs w:val="20"/>
      <w:lang w:val="en-US" w:eastAsia="zh-CN" w:bidi="ar-SA"/>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8"/>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spacing w:before="0" w:after="0"/>
      <w:outlineLvl w:val="5"/>
    </w:pPr>
  </w:style>
  <w:style w:type="paragraph" w:customStyle="1" w:styleId="157">
    <w:name w:val="5级标题"/>
    <w:basedOn w:val="15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No Spacing"/>
    <w:basedOn w:val="1"/>
    <w:link w:val="942"/>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6"/>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9"/>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6"/>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3"/>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8"/>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qFormat/>
    <w:uiPriority w:val="0"/>
    <w:rPr>
      <w:rFonts w:ascii="宋体" w:eastAsia="宋体" w:cs="Times New Roman"/>
      <w:color w:val="auto"/>
    </w:rPr>
  </w:style>
  <w:style w:type="paragraph" w:customStyle="1" w:styleId="23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eastAsia="宋体" w:cs="Times New Roman"/>
      <w:spacing w:val="10"/>
      <w:kern w:val="0"/>
      <w:szCs w:val="20"/>
      <w:lang w:val="en-US" w:eastAsia="zh-CN" w:bidi="ar-SA"/>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156"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2">
    <w:name w:val="索引 11"/>
    <w:basedOn w:val="1"/>
    <w:next w:val="1"/>
    <w:qFormat/>
    <w:uiPriority w:val="99"/>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qFormat/>
    <w:uiPriority w:val="0"/>
    <w:pPr>
      <w:tabs>
        <w:tab w:val="left" w:pos="840"/>
      </w:tabs>
      <w:adjustRightInd/>
      <w:spacing w:after="120" w:line="240" w:lineRule="auto"/>
      <w:ind w:hanging="420" w:firstLineChars="0"/>
    </w:pPr>
    <w:rPr>
      <w:rFonts w:ascii="Tahoma" w:hAnsi="Tahoma" w:eastAsia="宋体" w:cs="Times New Roman"/>
      <w:sz w:val="22"/>
      <w:szCs w:val="20"/>
      <w:lang w:val="en-US" w:eastAsia="zh-CN" w:bidi="ar-SA"/>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5"/>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9">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4"/>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156"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0" w:beforeLines="0" w:after="0" w:afterLines="0"/>
      <w:ind w:left="1680"/>
      <w:outlineLvl w:val="2"/>
    </w:pPr>
  </w:style>
  <w:style w:type="paragraph" w:customStyle="1" w:styleId="341">
    <w:name w:val="章标题"/>
    <w:next w:val="32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8"/>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2"/>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6"/>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6"/>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2"/>
    <w:qFormat/>
    <w:uiPriority w:val="0"/>
    <w:pPr>
      <w:snapToGrid w:val="0"/>
      <w:ind w:firstLine="480" w:firstLineChars="200"/>
    </w:pPr>
    <w:rPr>
      <w:rFonts w:ascii="Times New Roman"/>
      <w:szCs w:val="24"/>
      <w:lang w:val="en-US"/>
    </w:rPr>
  </w:style>
  <w:style w:type="paragraph" w:customStyle="1" w:styleId="45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qFormat/>
    <w:uiPriority w:val="0"/>
    <w:pPr>
      <w:adjustRightInd/>
      <w:spacing w:before="100" w:beforeAutospacing="1" w:after="100" w:afterAutospacing="1" w:line="360" w:lineRule="auto"/>
      <w:ind w:firstLine="482" w:firstLineChars="0"/>
    </w:pPr>
    <w:rPr>
      <w:rFonts w:ascii="Times New Roman" w:hAnsi="Times New Roman" w:eastAsia="楷体_GB2312" w:cs="Times New Roman"/>
      <w:kern w:val="28"/>
      <w:lang w:val="en-US" w:eastAsia="zh-CN" w:bidi="ar-SA"/>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6"/>
    <w:next w:val="52"/>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1260"/>
        <w:tab w:val="clear" w:pos="1680"/>
        <w:tab w:val="clear" w:pos="210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2"/>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1"/>
    <w:next w:val="1"/>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qFormat/>
    <w:uiPriority w:val="0"/>
    <w:pPr>
      <w:adjustRightInd/>
      <w:spacing w:before="156" w:beforeLines="50" w:after="10" w:line="360" w:lineRule="auto"/>
      <w:ind w:firstLine="175" w:firstLineChars="175"/>
      <w:jc w:val="left"/>
    </w:pPr>
    <w:rPr>
      <w:rFonts w:ascii="Times New Roman" w:hAnsi="Times New Roman" w:eastAsia="宋体" w:cs="Times New Roman"/>
      <w:lang w:val="en-US" w:eastAsia="zh-CN" w:bidi="ar-SA"/>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20"/>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2"/>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9"/>
    <w:next w:val="1"/>
    <w:qFormat/>
    <w:uiPriority w:val="0"/>
    <w:pPr>
      <w:tabs>
        <w:tab w:val="left" w:pos="1080"/>
        <w:tab w:val="clear" w:pos="1008"/>
      </w:tabs>
      <w:ind w:left="1080" w:hanging="1080"/>
    </w:pPr>
  </w:style>
  <w:style w:type="paragraph" w:customStyle="1" w:styleId="580">
    <w:name w:val="数字标题1"/>
    <w:basedOn w:val="4"/>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6"/>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Normal]"/>
    <w:qFormat/>
    <w:uiPriority w:val="0"/>
    <w:rPr>
      <w:rFonts w:ascii="宋体" w:hAnsi="宋体" w:eastAsia="宋体" w:cs="Times New Roman"/>
      <w:sz w:val="24"/>
      <w:szCs w:val="22"/>
      <w:lang w:val="zh-CN" w:eastAsia="zh-CN" w:bidi="ar-SA"/>
    </w:rPr>
  </w:style>
  <w:style w:type="paragraph" w:customStyle="1" w:styleId="619">
    <w:name w:val="BodyTextIndent"/>
    <w:basedOn w:val="1"/>
    <w:next w:val="620"/>
    <w:qFormat/>
    <w:uiPriority w:val="0"/>
    <w:pPr>
      <w:spacing w:line="480" w:lineRule="auto"/>
      <w:ind w:firstLine="600"/>
      <w:textAlignment w:val="baseline"/>
    </w:pPr>
    <w:rPr>
      <w:sz w:val="28"/>
    </w:rPr>
  </w:style>
  <w:style w:type="paragraph" w:customStyle="1" w:styleId="620">
    <w:name w:val="UserStyle_460"/>
    <w:basedOn w:val="619"/>
    <w:qFormat/>
    <w:uiPriority w:val="0"/>
    <w:pPr>
      <w:spacing w:line="240" w:lineRule="atLeast"/>
      <w:ind w:firstLine="420"/>
      <w:jc w:val="both"/>
      <w:textAlignment w:val="baseline"/>
    </w:pPr>
    <w:rPr>
      <w:rFonts w:ascii="宋体" w:hAnsi="Courier New" w:eastAsia="??"/>
      <w:spacing w:val="-4"/>
      <w:kern w:val="2"/>
      <w:sz w:val="18"/>
      <w:szCs w:val="28"/>
      <w:lang w:val="en-US" w:eastAsia="zh-CN" w:bidi="ar-SA"/>
    </w:rPr>
  </w:style>
  <w:style w:type="paragraph" w:customStyle="1" w:styleId="621">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622">
    <w:name w:val="表格非标题文字 Char"/>
    <w:link w:val="80"/>
    <w:qFormat/>
    <w:uiPriority w:val="0"/>
    <w:rPr>
      <w:rFonts w:ascii="Futura Bk" w:hAnsi="Futura Bk"/>
      <w:kern w:val="2"/>
      <w:sz w:val="18"/>
      <w:szCs w:val="21"/>
      <w:lang w:val="en-US" w:eastAsia="zh-CN" w:bidi="ar-SA"/>
    </w:rPr>
  </w:style>
  <w:style w:type="character" w:customStyle="1" w:styleId="623">
    <w:name w:val="*正文 Char"/>
    <w:link w:val="81"/>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2"/>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Char1"/>
    <w:link w:val="59"/>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3"/>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4"/>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Char"/>
    <w:qFormat/>
    <w:uiPriority w:val="0"/>
    <w:rPr>
      <w:rFonts w:ascii="宋体" w:hAnsi="宋体"/>
      <w:kern w:val="2"/>
      <w:sz w:val="21"/>
      <w:szCs w:val="24"/>
    </w:rPr>
  </w:style>
  <w:style w:type="character" w:customStyle="1" w:styleId="657">
    <w:name w:val="font11"/>
    <w:basedOn w:val="67"/>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67"/>
    <w:qFormat/>
    <w:uiPriority w:val="0"/>
    <w:rPr>
      <w:rFonts w:ascii="Arial" w:hAnsi="Arial" w:eastAsia="黑体" w:cs="Arial"/>
      <w:snapToGrid w:val="0"/>
      <w:kern w:val="0"/>
      <w:szCs w:val="21"/>
    </w:rPr>
  </w:style>
  <w:style w:type="character" w:customStyle="1" w:styleId="660">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85"/>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Char"/>
    <w:link w:val="46"/>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86"/>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qFormat/>
    <w:uiPriority w:val="0"/>
    <w:rPr>
      <w:rFonts w:hint="eastAsia" w:ascii="仿宋_GB2312" w:eastAsia="仿宋_GB2312" w:cs="仿宋_GB2312"/>
      <w:color w:val="000000"/>
      <w:sz w:val="22"/>
      <w:szCs w:val="22"/>
      <w:u w:val="none"/>
    </w:rPr>
  </w:style>
  <w:style w:type="character" w:customStyle="1" w:styleId="680">
    <w:name w:val="标题 6 Char"/>
    <w:link w:val="10"/>
    <w:qFormat/>
    <w:uiPriority w:val="0"/>
    <w:rPr>
      <w:rFonts w:ascii="Arial" w:hAnsi="Arial" w:eastAsia="黑体"/>
      <w:b/>
      <w:bCs/>
      <w:kern w:val="2"/>
      <w:sz w:val="24"/>
      <w:szCs w:val="24"/>
    </w:rPr>
  </w:style>
  <w:style w:type="character" w:customStyle="1" w:styleId="681">
    <w:name w:val="纯文本 Char_0"/>
    <w:link w:val="87"/>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89"/>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0"/>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Char"/>
    <w:link w:val="35"/>
    <w:qFormat/>
    <w:uiPriority w:val="0"/>
    <w:rPr>
      <w:rFonts w:ascii="宋体"/>
      <w:kern w:val="2"/>
      <w:sz w:val="24"/>
      <w:szCs w:val="21"/>
      <w:lang w:val="zh-CN"/>
    </w:rPr>
  </w:style>
  <w:style w:type="character" w:customStyle="1" w:styleId="711">
    <w:name w:val="标题 9 Char"/>
    <w:link w:val="13"/>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Char"/>
    <w:link w:val="38"/>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1"/>
    <w:qFormat/>
    <w:locked/>
    <w:uiPriority w:val="0"/>
    <w:rPr>
      <w:rFonts w:ascii="Tahoma" w:hAnsi="Tahoma"/>
      <w:sz w:val="24"/>
      <w:szCs w:val="24"/>
    </w:rPr>
  </w:style>
  <w:style w:type="character" w:customStyle="1" w:styleId="721">
    <w:name w:val="正文缩进 Char2"/>
    <w:link w:val="7"/>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2"/>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Char1"/>
    <w:link w:val="20"/>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basedOn w:val="67"/>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67"/>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Char"/>
    <w:link w:val="29"/>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4"/>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95"/>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Char"/>
    <w:link w:val="18"/>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96"/>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97"/>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98"/>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99"/>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Char3"/>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1"/>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Char"/>
    <w:link w:val="4"/>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Char2"/>
    <w:link w:val="58"/>
    <w:qFormat/>
    <w:uiPriority w:val="10"/>
    <w:rPr>
      <w:b/>
      <w:sz w:val="24"/>
    </w:rPr>
  </w:style>
  <w:style w:type="character" w:customStyle="1" w:styleId="805">
    <w:name w:val="font81"/>
    <w:basedOn w:val="67"/>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Char"/>
    <w:link w:val="9"/>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2"/>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56"/>
    <w:qFormat/>
    <w:uiPriority w:val="0"/>
    <w:rPr>
      <w:rFonts w:ascii="黑体" w:hAnsi="Courier New" w:eastAsia="黑体"/>
    </w:rPr>
  </w:style>
  <w:style w:type="character" w:customStyle="1" w:styleId="820">
    <w:name w:val="正文文本 2 Char1"/>
    <w:link w:val="55"/>
    <w:qFormat/>
    <w:uiPriority w:val="0"/>
    <w:rPr>
      <w:kern w:val="2"/>
      <w:sz w:val="21"/>
      <w:szCs w:val="24"/>
    </w:rPr>
  </w:style>
  <w:style w:type="character" w:customStyle="1" w:styleId="821">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11"/>
    <w:qFormat/>
    <w:uiPriority w:val="0"/>
    <w:rPr>
      <w:b/>
      <w:bCs/>
      <w:kern w:val="2"/>
      <w:sz w:val="24"/>
      <w:szCs w:val="24"/>
    </w:rPr>
  </w:style>
  <w:style w:type="character" w:customStyle="1" w:styleId="824">
    <w:name w:val="正文文本缩进 2 Char"/>
    <w:link w:val="36"/>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49"/>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basedOn w:val="67"/>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4"/>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5"/>
    <w:qFormat/>
    <w:uiPriority w:val="0"/>
    <w:rPr>
      <w:rFonts w:ascii="宋体" w:hAnsi="Courier New"/>
    </w:rPr>
  </w:style>
  <w:style w:type="character" w:customStyle="1" w:styleId="835">
    <w:name w:val="正文首行缩进 Char"/>
    <w:link w:val="3"/>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8"/>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3"/>
    <w:qFormat/>
    <w:uiPriority w:val="0"/>
    <w:rPr>
      <w:kern w:val="2"/>
      <w:sz w:val="21"/>
    </w:rPr>
  </w:style>
  <w:style w:type="character" w:customStyle="1" w:styleId="845">
    <w:name w:val="font31"/>
    <w:qFormat/>
    <w:uiPriority w:val="0"/>
    <w:rPr>
      <w:rFonts w:hint="eastAsia" w:ascii="仿宋" w:hAnsi="仿宋" w:eastAsia="仿宋" w:cs="仿宋"/>
      <w:color w:val="000000"/>
      <w:sz w:val="20"/>
      <w:szCs w:val="20"/>
      <w:u w:val="none"/>
    </w:rPr>
  </w:style>
  <w:style w:type="character" w:customStyle="1" w:styleId="846">
    <w:name w:val="正文说明 Char"/>
    <w:link w:val="106"/>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07"/>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21"/>
    <w:qFormat/>
    <w:uiPriority w:val="0"/>
    <w:rPr>
      <w:kern w:val="2"/>
      <w:sz w:val="21"/>
      <w:szCs w:val="24"/>
    </w:rPr>
  </w:style>
  <w:style w:type="character" w:customStyle="1" w:styleId="857">
    <w:name w:val="签名 Char"/>
    <w:link w:val="41"/>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08"/>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09"/>
    <w:qFormat/>
    <w:uiPriority w:val="0"/>
    <w:rPr>
      <w:rFonts w:ascii="宋体"/>
    </w:rPr>
  </w:style>
  <w:style w:type="character" w:customStyle="1" w:styleId="868">
    <w:name w:val="标题 8 Char"/>
    <w:link w:val="12"/>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basedOn w:val="67"/>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2"/>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0"/>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39"/>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1"/>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0"/>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2"/>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3"/>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4"/>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5"/>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67"/>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16"/>
    <w:qFormat/>
    <w:uiPriority w:val="0"/>
    <w:rPr>
      <w:rFonts w:cs="宋体"/>
      <w:kern w:val="2"/>
      <w:sz w:val="24"/>
    </w:rPr>
  </w:style>
  <w:style w:type="character" w:customStyle="1" w:styleId="933">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934">
    <w:name w:val="gray6"/>
    <w:basedOn w:val="67"/>
    <w:qFormat/>
    <w:uiPriority w:val="0"/>
    <w:rPr>
      <w:rFonts w:ascii="Arial" w:hAnsi="Arial" w:eastAsia="黑体" w:cs="Arial"/>
      <w:snapToGrid w:val="0"/>
      <w:kern w:val="0"/>
      <w:szCs w:val="21"/>
    </w:rPr>
  </w:style>
  <w:style w:type="character" w:customStyle="1" w:styleId="935">
    <w:name w:val="hui"/>
    <w:basedOn w:val="67"/>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37"/>
    <w:qFormat/>
    <w:uiPriority w:val="0"/>
    <w:rPr>
      <w:kern w:val="2"/>
      <w:sz w:val="21"/>
      <w:szCs w:val="24"/>
      <w:lang w:val="zh-CN"/>
    </w:rPr>
  </w:style>
  <w:style w:type="character" w:customStyle="1" w:styleId="942">
    <w:name w:val="无间隔 Char"/>
    <w:link w:val="166"/>
    <w:qFormat/>
    <w:uiPriority w:val="99"/>
    <w:rPr>
      <w:kern w:val="2"/>
      <w:sz w:val="21"/>
      <w:szCs w:val="22"/>
    </w:rPr>
  </w:style>
  <w:style w:type="character" w:customStyle="1" w:styleId="943">
    <w:name w:val="标准文本 Char Char"/>
    <w:link w:val="605"/>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67"/>
    <w:qFormat/>
    <w:uiPriority w:val="0"/>
    <w:rPr>
      <w:color w:val="000000"/>
      <w:shd w:val="clear" w:color="auto" w:fill="EFD200"/>
    </w:rPr>
  </w:style>
  <w:style w:type="character" w:customStyle="1" w:styleId="958">
    <w:name w:val="font71"/>
    <w:basedOn w:val="67"/>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character" w:customStyle="1" w:styleId="960">
    <w:name w:val="NormalCharacter"/>
    <w:semiHidden/>
    <w:qFormat/>
    <w:uiPriority w:val="0"/>
    <w:rPr>
      <w:rFonts w:ascii="Times New Roman" w:hAnsi="Times New Roman" w:eastAsia="宋体" w:cs="Times New Roman"/>
      <w:kern w:val="2"/>
      <w:sz w:val="21"/>
      <w:szCs w:val="24"/>
      <w:lang w:val="en-US" w:eastAsia="zh-CN" w:bidi="ar-SA"/>
    </w:rPr>
  </w:style>
  <w:style w:type="table" w:customStyle="1" w:styleId="961">
    <w:name w:val="网格型2"/>
    <w:basedOn w:val="6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4.jpeg"/><Relationship Id="rId27" Type="http://schemas.openxmlformats.org/officeDocument/2006/relationships/image" Target="media/image3.jpeg"/><Relationship Id="rId26" Type="http://schemas.openxmlformats.org/officeDocument/2006/relationships/image" Target="media/image2.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122</Pages>
  <Words>57207</Words>
  <Characters>61838</Characters>
  <Lines>287</Lines>
  <Paragraphs>81</Paragraphs>
  <TotalTime>19</TotalTime>
  <ScaleCrop>false</ScaleCrop>
  <LinksUpToDate>false</LinksUpToDate>
  <CharactersWithSpaces>68115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坑坑洼洼怪</cp:lastModifiedBy>
  <cp:lastPrinted>2021-12-27T03:06:00Z</cp:lastPrinted>
  <dcterms:modified xsi:type="dcterms:W3CDTF">2022-06-06T09:19:06Z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47ECB098B94F42E78243A31AA18DD64E</vt:lpwstr>
  </property>
</Properties>
</file>