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0FDAE">
      <w:pPr>
        <w:spacing w:line="360" w:lineRule="auto"/>
        <w:jc w:val="center"/>
        <w:rPr>
          <w:rFonts w:ascii="宋体" w:hAnsi="宋体" w:cs="宋体"/>
          <w:b/>
          <w:color w:val="auto"/>
          <w:sz w:val="24"/>
          <w:highlight w:val="none"/>
        </w:rPr>
      </w:pPr>
    </w:p>
    <w:p w14:paraId="3D5FE3B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52"/>
          <w:szCs w:val="52"/>
          <w:highlight w:val="none"/>
          <w:lang w:val="en-US" w:eastAsia="zh-CN"/>
        </w:rPr>
        <w:t xml:space="preserve"> </w:t>
      </w:r>
      <w:r>
        <w:rPr>
          <w:rFonts w:hint="eastAsia" w:ascii="宋体" w:hAnsi="宋体" w:cs="宋体"/>
          <w:color w:val="auto"/>
          <w:sz w:val="52"/>
          <w:szCs w:val="52"/>
          <w:highlight w:val="none"/>
          <w:lang w:eastAsia="zh-CN"/>
        </w:rPr>
        <w:t xml:space="preserve">杭州西站枢纽管委会购买2025年度区域性微型消防救援站运营服务项目 </w:t>
      </w:r>
      <w:r>
        <w:rPr>
          <w:rFonts w:hint="eastAsia" w:ascii="宋体" w:hAnsi="宋体" w:cs="宋体"/>
          <w:color w:val="auto"/>
          <w:sz w:val="52"/>
          <w:szCs w:val="52"/>
          <w:highlight w:val="none"/>
        </w:rPr>
        <w:t> </w:t>
      </w:r>
    </w:p>
    <w:p w14:paraId="03954134">
      <w:pPr>
        <w:adjustRightInd/>
        <w:spacing w:line="360" w:lineRule="auto"/>
        <w:jc w:val="center"/>
        <w:rPr>
          <w:rFonts w:hint="eastAsia" w:ascii="宋体" w:hAnsi="宋体" w:cs="宋体"/>
          <w:color w:val="auto"/>
          <w:sz w:val="48"/>
          <w:szCs w:val="48"/>
          <w:highlight w:val="none"/>
        </w:rPr>
      </w:pPr>
    </w:p>
    <w:p w14:paraId="04738DF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1703D7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1CCA1AB">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JXZFCG-2025-008</w:t>
      </w:r>
    </w:p>
    <w:p w14:paraId="50164ED4">
      <w:pPr>
        <w:snapToGrid w:val="0"/>
        <w:spacing w:line="360" w:lineRule="auto"/>
        <w:jc w:val="center"/>
        <w:rPr>
          <w:rFonts w:ascii="宋体" w:hAnsi="宋体" w:cs="宋体"/>
          <w:color w:val="auto"/>
          <w:sz w:val="30"/>
          <w:szCs w:val="30"/>
          <w:highlight w:val="none"/>
        </w:rPr>
      </w:pPr>
    </w:p>
    <w:p w14:paraId="701FF409">
      <w:pPr>
        <w:adjustRightInd/>
        <w:spacing w:line="360" w:lineRule="auto"/>
        <w:rPr>
          <w:rFonts w:ascii="宋体" w:hAnsi="宋体" w:cs="宋体"/>
          <w:color w:val="auto"/>
          <w:sz w:val="28"/>
          <w:szCs w:val="20"/>
          <w:highlight w:val="none"/>
        </w:rPr>
      </w:pPr>
    </w:p>
    <w:p w14:paraId="3AF91E5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C207D33">
      <w:pPr>
        <w:spacing w:line="360" w:lineRule="auto"/>
        <w:jc w:val="center"/>
        <w:rPr>
          <w:rFonts w:ascii="宋体" w:hAnsi="宋体" w:cs="宋体"/>
          <w:b/>
          <w:color w:val="auto"/>
          <w:sz w:val="44"/>
          <w:szCs w:val="44"/>
          <w:highlight w:val="none"/>
        </w:rPr>
      </w:pPr>
    </w:p>
    <w:p w14:paraId="5AE0319F">
      <w:pPr>
        <w:spacing w:line="360" w:lineRule="auto"/>
        <w:jc w:val="center"/>
        <w:rPr>
          <w:rFonts w:ascii="宋体" w:hAnsi="宋体" w:cs="宋体"/>
          <w:color w:val="auto"/>
          <w:sz w:val="24"/>
          <w:highlight w:val="none"/>
        </w:rPr>
      </w:pPr>
    </w:p>
    <w:p w14:paraId="2D2A5B7B">
      <w:pPr>
        <w:spacing w:line="360" w:lineRule="auto"/>
        <w:jc w:val="center"/>
        <w:rPr>
          <w:rFonts w:ascii="宋体" w:hAnsi="宋体" w:cs="宋体"/>
          <w:color w:val="auto"/>
          <w:sz w:val="24"/>
          <w:highlight w:val="none"/>
        </w:rPr>
      </w:pPr>
    </w:p>
    <w:p w14:paraId="018EA58D">
      <w:pPr>
        <w:spacing w:line="360" w:lineRule="auto"/>
        <w:rPr>
          <w:rFonts w:ascii="宋体" w:hAnsi="宋体" w:cs="宋体"/>
          <w:color w:val="auto"/>
          <w:sz w:val="32"/>
          <w:szCs w:val="32"/>
          <w:highlight w:val="none"/>
        </w:rPr>
      </w:pPr>
    </w:p>
    <w:p w14:paraId="2A27683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：杭州西站枢纽管理委员会</w:t>
      </w:r>
    </w:p>
    <w:p w14:paraId="2A181B74">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：金信联合建设咨询有限公司</w:t>
      </w:r>
    </w:p>
    <w:p w14:paraId="1A215623">
      <w:pPr>
        <w:spacing w:line="360" w:lineRule="auto"/>
        <w:jc w:val="center"/>
        <w:rPr>
          <w:rFonts w:hint="eastAsia" w:ascii="宋体" w:hAnsi="宋体" w:eastAsia="宋体" w:cs="宋体"/>
          <w:bCs/>
          <w:color w:val="auto"/>
          <w:sz w:val="32"/>
          <w:szCs w:val="32"/>
          <w:highlight w:val="none"/>
          <w:lang w:eastAsia="zh-CN"/>
        </w:rPr>
      </w:pPr>
    </w:p>
    <w:p w14:paraId="585843A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16FFCF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36C8FB">
      <w:pPr>
        <w:pStyle w:val="326"/>
        <w:rPr>
          <w:color w:val="auto"/>
          <w:highlight w:val="none"/>
        </w:rPr>
      </w:pPr>
    </w:p>
    <w:p w14:paraId="5A6A968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D596A14">
      <w:pPr>
        <w:spacing w:line="360" w:lineRule="auto"/>
        <w:rPr>
          <w:rFonts w:ascii="宋体" w:hAnsi="宋体" w:cs="宋体"/>
          <w:color w:val="auto"/>
          <w:sz w:val="32"/>
          <w:szCs w:val="32"/>
          <w:highlight w:val="none"/>
        </w:rPr>
      </w:pPr>
    </w:p>
    <w:p w14:paraId="05303BED">
      <w:pPr>
        <w:spacing w:line="360" w:lineRule="auto"/>
        <w:rPr>
          <w:rFonts w:ascii="宋体" w:hAnsi="宋体" w:cs="宋体"/>
          <w:color w:val="auto"/>
          <w:sz w:val="32"/>
          <w:szCs w:val="32"/>
          <w:highlight w:val="none"/>
        </w:rPr>
      </w:pPr>
    </w:p>
    <w:p w14:paraId="092EBB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3F3BD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4D7F9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6DE1A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ECAD8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25214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4FB2E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C227735">
      <w:pPr>
        <w:spacing w:line="360" w:lineRule="auto"/>
        <w:ind w:firstLine="549" w:firstLineChars="229"/>
        <w:rPr>
          <w:rFonts w:ascii="宋体" w:hAnsi="宋体" w:cs="宋体"/>
          <w:color w:val="auto"/>
          <w:sz w:val="24"/>
          <w:highlight w:val="none"/>
        </w:rPr>
      </w:pPr>
    </w:p>
    <w:p w14:paraId="14923BD4">
      <w:pPr>
        <w:spacing w:line="360" w:lineRule="auto"/>
        <w:ind w:firstLine="549" w:firstLineChars="229"/>
        <w:rPr>
          <w:rFonts w:ascii="宋体" w:hAnsi="宋体" w:cs="宋体"/>
          <w:color w:val="auto"/>
          <w:sz w:val="24"/>
          <w:highlight w:val="none"/>
        </w:rPr>
      </w:pPr>
    </w:p>
    <w:p w14:paraId="34D55034">
      <w:pPr>
        <w:spacing w:line="360" w:lineRule="auto"/>
        <w:ind w:firstLine="549" w:firstLineChars="229"/>
        <w:rPr>
          <w:rFonts w:ascii="宋体" w:hAnsi="宋体" w:cs="宋体"/>
          <w:color w:val="auto"/>
          <w:sz w:val="24"/>
          <w:highlight w:val="none"/>
        </w:rPr>
      </w:pPr>
    </w:p>
    <w:p w14:paraId="1ACB070E">
      <w:pPr>
        <w:spacing w:line="360" w:lineRule="auto"/>
        <w:ind w:firstLine="549" w:firstLineChars="229"/>
        <w:rPr>
          <w:rFonts w:ascii="宋体" w:hAnsi="宋体" w:cs="宋体"/>
          <w:color w:val="auto"/>
          <w:sz w:val="24"/>
          <w:highlight w:val="none"/>
        </w:rPr>
      </w:pPr>
    </w:p>
    <w:p w14:paraId="0F86775A">
      <w:pPr>
        <w:spacing w:line="360" w:lineRule="auto"/>
        <w:ind w:firstLine="549" w:firstLineChars="229"/>
        <w:rPr>
          <w:rFonts w:ascii="宋体" w:hAnsi="宋体" w:cs="宋体"/>
          <w:color w:val="auto"/>
          <w:sz w:val="24"/>
          <w:highlight w:val="none"/>
        </w:rPr>
      </w:pPr>
    </w:p>
    <w:p w14:paraId="320762F1">
      <w:pPr>
        <w:spacing w:line="360" w:lineRule="auto"/>
        <w:ind w:firstLine="549" w:firstLineChars="229"/>
        <w:rPr>
          <w:rFonts w:ascii="宋体" w:hAnsi="宋体" w:cs="宋体"/>
          <w:color w:val="auto"/>
          <w:sz w:val="24"/>
          <w:highlight w:val="none"/>
        </w:rPr>
      </w:pPr>
    </w:p>
    <w:p w14:paraId="53B7E9A4">
      <w:pPr>
        <w:spacing w:line="360" w:lineRule="auto"/>
        <w:ind w:firstLine="549" w:firstLineChars="229"/>
        <w:rPr>
          <w:rFonts w:ascii="宋体" w:hAnsi="宋体" w:cs="宋体"/>
          <w:color w:val="auto"/>
          <w:sz w:val="24"/>
          <w:highlight w:val="none"/>
        </w:rPr>
      </w:pPr>
    </w:p>
    <w:p w14:paraId="5D5E0258">
      <w:pPr>
        <w:spacing w:line="360" w:lineRule="auto"/>
        <w:ind w:firstLine="549" w:firstLineChars="229"/>
        <w:rPr>
          <w:rFonts w:ascii="宋体" w:hAnsi="宋体" w:cs="宋体"/>
          <w:color w:val="auto"/>
          <w:sz w:val="24"/>
          <w:highlight w:val="none"/>
        </w:rPr>
      </w:pPr>
    </w:p>
    <w:p w14:paraId="7750FFCB">
      <w:pPr>
        <w:spacing w:line="360" w:lineRule="auto"/>
        <w:ind w:firstLine="549" w:firstLineChars="229"/>
        <w:rPr>
          <w:rFonts w:ascii="宋体" w:hAnsi="宋体" w:cs="宋体"/>
          <w:color w:val="auto"/>
          <w:sz w:val="24"/>
          <w:highlight w:val="none"/>
        </w:rPr>
      </w:pPr>
    </w:p>
    <w:p w14:paraId="0F9A4567">
      <w:pPr>
        <w:spacing w:line="360" w:lineRule="auto"/>
        <w:ind w:firstLine="549" w:firstLineChars="229"/>
        <w:rPr>
          <w:rFonts w:ascii="宋体" w:hAnsi="宋体" w:cs="宋体"/>
          <w:color w:val="auto"/>
          <w:sz w:val="24"/>
          <w:highlight w:val="none"/>
        </w:rPr>
      </w:pPr>
    </w:p>
    <w:p w14:paraId="4712D09B">
      <w:pPr>
        <w:spacing w:line="360" w:lineRule="auto"/>
        <w:ind w:firstLine="549" w:firstLineChars="229"/>
        <w:rPr>
          <w:rFonts w:ascii="宋体" w:hAnsi="宋体" w:cs="宋体"/>
          <w:color w:val="auto"/>
          <w:sz w:val="24"/>
          <w:highlight w:val="none"/>
        </w:rPr>
      </w:pPr>
    </w:p>
    <w:p w14:paraId="71BF711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9A65B4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FFA92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杭州西站枢纽管委会购买2025年度区域性微型消防救援站运营服务项目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color w:val="auto"/>
          <w:kern w:val="2"/>
          <w:sz w:val="24"/>
          <w:szCs w:val="24"/>
          <w:highlight w:val="none"/>
        </w:rPr>
        <w:t>https://www.zcygov.cn/）获取（下载）招标文件，并于202</w:t>
      </w:r>
      <w:r>
        <w:rPr>
          <w:rStyle w:val="80"/>
          <w:rFonts w:hint="eastAsia" w:ascii="宋体" w:hAnsi="宋体" w:cs="宋体"/>
          <w:color w:val="auto"/>
          <w:kern w:val="2"/>
          <w:sz w:val="24"/>
          <w:szCs w:val="24"/>
          <w:highlight w:val="none"/>
          <w:lang w:val="en-US" w:eastAsia="zh-CN"/>
        </w:rPr>
        <w:t>5</w:t>
      </w:r>
      <w:r>
        <w:rPr>
          <w:rStyle w:val="80"/>
          <w:rFonts w:hint="eastAsia" w:ascii="宋体" w:hAnsi="宋体" w:eastAsia="宋体" w:cs="宋体"/>
          <w:color w:val="auto"/>
          <w:kern w:val="2"/>
          <w:sz w:val="24"/>
          <w:szCs w:val="24"/>
          <w:highlight w:val="none"/>
        </w:rPr>
        <w:t>年</w:t>
      </w:r>
      <w:r>
        <w:rPr>
          <w:rStyle w:val="80"/>
          <w:rFonts w:hint="eastAsia" w:ascii="宋体" w:hAnsi="宋体" w:cs="宋体"/>
          <w:color w:val="auto"/>
          <w:kern w:val="2"/>
          <w:sz w:val="24"/>
          <w:szCs w:val="24"/>
          <w:highlight w:val="none"/>
          <w:lang w:val="en-US" w:eastAsia="zh-CN"/>
        </w:rPr>
        <w:t>08</w:t>
      </w:r>
      <w:r>
        <w:rPr>
          <w:rStyle w:val="80"/>
          <w:rFonts w:hint="eastAsia" w:ascii="宋体" w:hAnsi="宋体" w:eastAsia="宋体" w:cs="宋体"/>
          <w:color w:val="auto"/>
          <w:kern w:val="2"/>
          <w:sz w:val="24"/>
          <w:szCs w:val="24"/>
          <w:highlight w:val="none"/>
        </w:rPr>
        <w:t>月</w:t>
      </w:r>
      <w:r>
        <w:rPr>
          <w:rStyle w:val="80"/>
          <w:rFonts w:hint="eastAsia" w:ascii="宋体" w:hAnsi="宋体" w:cs="宋体"/>
          <w:color w:val="auto"/>
          <w:kern w:val="2"/>
          <w:sz w:val="24"/>
          <w:szCs w:val="24"/>
          <w:highlight w:val="none"/>
          <w:lang w:val="en-US" w:eastAsia="zh-CN"/>
        </w:rPr>
        <w:t>01</w:t>
      </w:r>
      <w:r>
        <w:rPr>
          <w:rStyle w:val="80"/>
          <w:rFonts w:hint="eastAsia" w:ascii="宋体" w:hAnsi="宋体" w:eastAsia="宋体" w:cs="宋体"/>
          <w:color w:val="auto"/>
          <w:kern w:val="2"/>
          <w:sz w:val="24"/>
          <w:szCs w:val="24"/>
          <w:highlight w:val="none"/>
        </w:rPr>
        <w:t>日</w:t>
      </w:r>
      <w:r>
        <w:rPr>
          <w:rStyle w:val="80"/>
          <w:rFonts w:hint="eastAsia" w:ascii="宋体" w:hAnsi="宋体" w:cs="宋体"/>
          <w:color w:val="auto"/>
          <w:kern w:val="2"/>
          <w:sz w:val="24"/>
          <w:szCs w:val="24"/>
          <w:highlight w:val="none"/>
          <w:lang w:val="en-US" w:eastAsia="zh-CN"/>
        </w:rPr>
        <w:t>14</w:t>
      </w:r>
      <w:r>
        <w:rPr>
          <w:rStyle w:val="80"/>
          <w:rFonts w:hint="eastAsia" w:ascii="宋体" w:hAnsi="宋体" w:eastAsia="宋体" w:cs="宋体"/>
          <w:color w:val="auto"/>
          <w:kern w:val="2"/>
          <w:sz w:val="24"/>
          <w:szCs w:val="24"/>
          <w:highlight w:val="none"/>
        </w:rPr>
        <w:t>点</w:t>
      </w:r>
      <w:r>
        <w:rPr>
          <w:rStyle w:val="80"/>
          <w:rFonts w:hint="eastAsia" w:ascii="宋体" w:hAnsi="宋体" w:cs="宋体"/>
          <w:color w:val="auto"/>
          <w:kern w:val="2"/>
          <w:sz w:val="24"/>
          <w:szCs w:val="24"/>
          <w:highlight w:val="none"/>
          <w:lang w:val="en-US" w:eastAsia="zh-CN"/>
        </w:rPr>
        <w:t>00</w:t>
      </w:r>
      <w:r>
        <w:rPr>
          <w:rStyle w:val="80"/>
          <w:rFonts w:hint="eastAsia" w:ascii="宋体" w:hAnsi="宋体" w:eastAsia="宋体" w:cs="宋体"/>
          <w:color w:val="auto"/>
          <w:kern w:val="2"/>
          <w:sz w:val="24"/>
          <w:szCs w:val="24"/>
          <w:highlight w:val="none"/>
        </w:rPr>
        <w:t>分</w:t>
      </w:r>
      <w:r>
        <w:rPr>
          <w:rStyle w:val="80"/>
          <w:rFonts w:hint="eastAsia" w:ascii="宋体" w:hAnsi="宋体" w:eastAsia="宋体" w:cs="宋体"/>
          <w:bCs/>
          <w:color w:val="auto"/>
          <w:kern w:val="2"/>
          <w:sz w:val="24"/>
          <w:szCs w:val="24"/>
          <w:highlight w:val="none"/>
        </w:rPr>
        <w:t>00秒</w:t>
      </w:r>
      <w:r>
        <w:rPr>
          <w:rStyle w:val="80"/>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21C6D5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D2A32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JXZFCG-2025-008</w:t>
      </w:r>
    </w:p>
    <w:p w14:paraId="3E92AE37">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杭州西站枢纽管委会购买2025年度区域性微型消防救援站运营服务项目 </w:t>
      </w:r>
      <w:r>
        <w:rPr>
          <w:rFonts w:hint="eastAsia" w:ascii="宋体" w:hAnsi="宋体" w:cs="宋体"/>
          <w:color w:val="auto"/>
          <w:sz w:val="24"/>
          <w:highlight w:val="none"/>
        </w:rPr>
        <w:t> </w:t>
      </w:r>
    </w:p>
    <w:p w14:paraId="45B9B05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1800000</w:t>
      </w:r>
      <w:r>
        <w:rPr>
          <w:rFonts w:ascii="宋体" w:hAnsi="宋体" w:cs="宋体"/>
          <w:color w:val="auto"/>
          <w:sz w:val="24"/>
          <w:highlight w:val="none"/>
        </w:rPr>
        <w:t xml:space="preserve"> </w:t>
      </w:r>
    </w:p>
    <w:p w14:paraId="41DA57A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1800000</w:t>
      </w:r>
      <w:r>
        <w:rPr>
          <w:rFonts w:ascii="宋体" w:hAnsi="宋体" w:cs="宋体"/>
          <w:b w:val="0"/>
          <w:bCs/>
          <w:color w:val="auto"/>
          <w:sz w:val="24"/>
          <w:highlight w:val="none"/>
        </w:rPr>
        <w:t xml:space="preserve"> </w:t>
      </w:r>
    </w:p>
    <w:p w14:paraId="44F499B7">
      <w:pPr>
        <w:pStyle w:val="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olor w:val="auto"/>
          <w:kern w:val="2"/>
          <w:sz w:val="24"/>
          <w:szCs w:val="24"/>
          <w:highlight w:val="none"/>
          <w:lang w:eastAsia="zh-CN"/>
        </w:rPr>
        <w:t>杭州西站枢纽管委会购买2025年度区域性微型消防救援站运营服务项目 ，</w:t>
      </w:r>
      <w:r>
        <w:rPr>
          <w:rFonts w:hint="eastAsia" w:hAnsi="宋体" w:cs="宋体"/>
          <w:bCs/>
          <w:color w:val="auto"/>
          <w:kern w:val="2"/>
          <w:sz w:val="24"/>
          <w:szCs w:val="24"/>
          <w:highlight w:val="none"/>
        </w:rPr>
        <w:t>主要内容：</w:t>
      </w:r>
      <w:r>
        <w:rPr>
          <w:rFonts w:hint="eastAsia" w:ascii="宋体" w:hAnsi="宋体" w:cs="宋体"/>
          <w:color w:val="auto"/>
          <w:sz w:val="24"/>
          <w:highlight w:val="none"/>
          <w:lang w:eastAsia="zh-CN"/>
        </w:rPr>
        <w:t>杭州西站2025年度区域性微型消防救援站运营服务项目</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658174D">
      <w:pPr>
        <w:pStyle w:val="91"/>
        <w:ind w:firstLine="482"/>
        <w:outlineLvl w:val="2"/>
        <w:rPr>
          <w:rFonts w:ascii="宋体" w:hAnsi="宋体" w:cs="宋体"/>
          <w:b w:val="0"/>
          <w:bCs/>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5DCE851C">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DB9FC2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7629D7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4A81C7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B0F983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8BF1483">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3009A12">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C1A226">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69EEC5B0">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78A6929F">
      <w:pPr>
        <w:rPr>
          <w:rFonts w:ascii="宋体" w:hAnsi="宋体" w:cs="宋体"/>
          <w:color w:val="auto"/>
          <w:highlight w:val="none"/>
        </w:rPr>
      </w:pPr>
    </w:p>
    <w:p w14:paraId="5B19AF3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C42C3A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115333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712F4F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5F6AEE62">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DFD0F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68C25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D6013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3AFE6A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919A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A15DF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483B8E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B0BFC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2025年0</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7FCD75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C9DF60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6CD15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366024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BFF6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DC7452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5B518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0544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2A48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227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13421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5BC3D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061BB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：杭州西站枢纽管理委员会   </w:t>
      </w:r>
      <w:r>
        <w:rPr>
          <w:rFonts w:hint="eastAsia" w:ascii="宋体" w:hAnsi="宋体" w:cs="宋体"/>
          <w:color w:val="auto"/>
          <w:sz w:val="24"/>
          <w:highlight w:val="none"/>
        </w:rPr>
        <w:t xml:space="preserve"> </w:t>
      </w:r>
    </w:p>
    <w:p w14:paraId="2C4804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址：浙江省杭州市余杭区仓前街道杭州西站       </w:t>
      </w:r>
    </w:p>
    <w:p w14:paraId="27ABF85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82C125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项目联系人（询问）：姚煜鑫   </w:t>
      </w:r>
    </w:p>
    <w:p w14:paraId="5DBE1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项目联系方式（询问）：0571-88525568  </w:t>
      </w:r>
    </w:p>
    <w:p w14:paraId="6CA7D6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质疑联系人：张俊涛 </w:t>
      </w:r>
    </w:p>
    <w:p w14:paraId="4C10AE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质疑联系方式：0571-88755507</w:t>
      </w:r>
      <w:bookmarkStart w:id="519" w:name="_GoBack"/>
      <w:bookmarkEnd w:id="519"/>
      <w:r>
        <w:rPr>
          <w:rFonts w:hint="eastAsia" w:ascii="宋体" w:hAnsi="宋体" w:cs="宋体"/>
          <w:color w:val="auto"/>
          <w:sz w:val="24"/>
          <w:highlight w:val="none"/>
        </w:rPr>
        <w:t xml:space="preserve"> </w:t>
      </w:r>
    </w:p>
    <w:p w14:paraId="397A19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382B2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金信联合建设咨询有限公司</w:t>
      </w:r>
    </w:p>
    <w:p w14:paraId="304AF1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浙江省杭州市余杭区仓前街道时尚万通城1幢23楼</w:t>
      </w:r>
    </w:p>
    <w:p w14:paraId="702BAE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6AAFE5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别立斌</w:t>
      </w:r>
      <w:r>
        <w:rPr>
          <w:rFonts w:hint="eastAsia" w:ascii="宋体" w:hAnsi="宋体" w:cs="宋体"/>
          <w:color w:val="auto"/>
          <w:sz w:val="24"/>
          <w:highlight w:val="none"/>
        </w:rPr>
        <w:t xml:space="preserve"> </w:t>
      </w:r>
    </w:p>
    <w:p w14:paraId="26A555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15268595160</w:t>
      </w:r>
    </w:p>
    <w:p w14:paraId="06BA37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胡好</w:t>
      </w:r>
      <w:r>
        <w:rPr>
          <w:rFonts w:hint="eastAsia" w:ascii="宋体" w:hAnsi="宋体" w:cs="宋体"/>
          <w:color w:val="auto"/>
          <w:sz w:val="24"/>
          <w:highlight w:val="none"/>
        </w:rPr>
        <w:t xml:space="preserve"> </w:t>
      </w:r>
    </w:p>
    <w:p w14:paraId="3E22BBF2">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19817430261</w:t>
      </w:r>
    </w:p>
    <w:p w14:paraId="033DC9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C343CE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14:paraId="718E21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0C8AED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A0ABC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3D0190C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181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F2B38E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365B35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12E943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BEA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EA50B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C009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143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4413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8A0C35">
            <w:pPr>
              <w:snapToGrid w:val="0"/>
              <w:spacing w:line="360" w:lineRule="auto"/>
              <w:jc w:val="center"/>
              <w:rPr>
                <w:rFonts w:ascii="宋体" w:hAnsi="宋体" w:cs="宋体"/>
                <w:color w:val="auto"/>
                <w:sz w:val="24"/>
                <w:highlight w:val="none"/>
              </w:rPr>
            </w:pPr>
          </w:p>
          <w:p w14:paraId="0D79A6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A7B7E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5390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204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EE376BC">
            <w:pPr>
              <w:snapToGrid w:val="0"/>
              <w:spacing w:line="360" w:lineRule="auto"/>
              <w:jc w:val="center"/>
              <w:rPr>
                <w:rFonts w:ascii="宋体" w:hAnsi="宋体" w:cs="宋体"/>
                <w:color w:val="auto"/>
                <w:sz w:val="24"/>
                <w:highlight w:val="none"/>
              </w:rPr>
            </w:pPr>
          </w:p>
          <w:p w14:paraId="6FAEDF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BFAD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DC140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微型消防救援站运营服务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7F6CD06E">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120000</w:t>
            </w:r>
            <w:r>
              <w:rPr>
                <w:rFonts w:hint="eastAsia" w:ascii="宋体" w:hAnsi="宋体" w:eastAsia="宋体" w:cs="宋体"/>
                <w:b w:val="0"/>
                <w:bCs w:val="0"/>
                <w:color w:val="auto"/>
                <w:kern w:val="0"/>
                <w:sz w:val="24"/>
                <w:szCs w:val="24"/>
                <w:highlight w:val="none"/>
                <w:lang w:val="en-US" w:eastAsia="zh-CN" w:bidi="ar-SA"/>
              </w:rPr>
              <w:t>万元以下的为中小微型企业。其中，从业人员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8000</w:t>
            </w:r>
            <w:r>
              <w:rPr>
                <w:rFonts w:hint="eastAsia" w:ascii="宋体" w:hAnsi="宋体" w:eastAsia="宋体" w:cs="宋体"/>
                <w:b w:val="0"/>
                <w:bCs w:val="0"/>
                <w:color w:val="auto"/>
                <w:kern w:val="0"/>
                <w:sz w:val="24"/>
                <w:szCs w:val="24"/>
                <w:highlight w:val="none"/>
                <w:lang w:val="en-US" w:eastAsia="zh-CN" w:bidi="ar-SA"/>
              </w:rPr>
              <w:t>万元及以上的为中型企业；从业人员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万元以下的为微型企业。</w:t>
            </w:r>
          </w:p>
        </w:tc>
      </w:tr>
      <w:tr w14:paraId="13219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8F6464F">
            <w:pPr>
              <w:snapToGrid w:val="0"/>
              <w:spacing w:line="360" w:lineRule="auto"/>
              <w:jc w:val="center"/>
              <w:rPr>
                <w:rFonts w:ascii="宋体" w:hAnsi="宋体" w:cs="宋体"/>
                <w:color w:val="auto"/>
                <w:sz w:val="24"/>
                <w:highlight w:val="none"/>
              </w:rPr>
            </w:pPr>
          </w:p>
          <w:p w14:paraId="6F552F35">
            <w:pPr>
              <w:snapToGrid w:val="0"/>
              <w:spacing w:line="360" w:lineRule="auto"/>
              <w:jc w:val="center"/>
              <w:rPr>
                <w:rFonts w:ascii="宋体" w:hAnsi="宋体" w:cs="宋体"/>
                <w:color w:val="auto"/>
                <w:sz w:val="24"/>
                <w:highlight w:val="none"/>
              </w:rPr>
            </w:pPr>
          </w:p>
          <w:p w14:paraId="1DBB39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B224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A82B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1EA96001">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D5B0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2CBF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C9FEA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83049BF">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F76F0A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15C7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B36F259">
            <w:pPr>
              <w:snapToGrid w:val="0"/>
              <w:spacing w:line="360" w:lineRule="auto"/>
              <w:jc w:val="center"/>
              <w:rPr>
                <w:rFonts w:ascii="宋体" w:hAnsi="宋体" w:cs="宋体"/>
                <w:color w:val="auto"/>
                <w:sz w:val="24"/>
                <w:highlight w:val="none"/>
              </w:rPr>
            </w:pPr>
          </w:p>
          <w:p w14:paraId="29698740">
            <w:pPr>
              <w:snapToGrid w:val="0"/>
              <w:spacing w:line="360" w:lineRule="auto"/>
              <w:jc w:val="center"/>
              <w:rPr>
                <w:rFonts w:ascii="宋体" w:hAnsi="宋体" w:cs="宋体"/>
                <w:color w:val="auto"/>
                <w:sz w:val="24"/>
                <w:highlight w:val="none"/>
              </w:rPr>
            </w:pPr>
          </w:p>
          <w:p w14:paraId="6AB7FC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335D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509BFB9">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2989BC">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ABFDA38">
            <w:pPr>
              <w:pStyle w:val="83"/>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FCC44B4">
            <w:pPr>
              <w:pStyle w:val="83"/>
              <w:ind w:firstLine="0" w:firstLineChars="0"/>
              <w:rPr>
                <w:color w:val="auto"/>
                <w:highlight w:val="none"/>
              </w:rPr>
            </w:pPr>
          </w:p>
        </w:tc>
      </w:tr>
      <w:tr w14:paraId="37586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5C917AB">
            <w:pPr>
              <w:snapToGrid w:val="0"/>
              <w:spacing w:line="360" w:lineRule="auto"/>
              <w:jc w:val="center"/>
              <w:rPr>
                <w:rFonts w:ascii="宋体" w:hAnsi="宋体" w:cs="宋体"/>
                <w:color w:val="auto"/>
                <w:sz w:val="24"/>
                <w:highlight w:val="none"/>
              </w:rPr>
            </w:pPr>
          </w:p>
          <w:p w14:paraId="5BCD91BF">
            <w:pPr>
              <w:snapToGrid w:val="0"/>
              <w:spacing w:line="360" w:lineRule="auto"/>
              <w:jc w:val="center"/>
              <w:rPr>
                <w:rFonts w:ascii="宋体" w:hAnsi="宋体" w:cs="宋体"/>
                <w:color w:val="auto"/>
                <w:sz w:val="24"/>
                <w:highlight w:val="none"/>
              </w:rPr>
            </w:pPr>
          </w:p>
          <w:p w14:paraId="1595C1C5">
            <w:pPr>
              <w:snapToGrid w:val="0"/>
              <w:spacing w:line="360" w:lineRule="auto"/>
              <w:jc w:val="center"/>
              <w:rPr>
                <w:rFonts w:ascii="宋体" w:hAnsi="宋体" w:cs="宋体"/>
                <w:color w:val="auto"/>
                <w:sz w:val="24"/>
                <w:highlight w:val="none"/>
              </w:rPr>
            </w:pPr>
          </w:p>
          <w:p w14:paraId="002D7475">
            <w:pPr>
              <w:snapToGrid w:val="0"/>
              <w:spacing w:line="360" w:lineRule="auto"/>
              <w:jc w:val="center"/>
              <w:rPr>
                <w:rFonts w:ascii="宋体" w:hAnsi="宋体" w:cs="宋体"/>
                <w:color w:val="auto"/>
                <w:sz w:val="24"/>
                <w:highlight w:val="none"/>
              </w:rPr>
            </w:pPr>
          </w:p>
          <w:p w14:paraId="4F7EC051">
            <w:pPr>
              <w:snapToGrid w:val="0"/>
              <w:spacing w:line="360" w:lineRule="auto"/>
              <w:jc w:val="center"/>
              <w:rPr>
                <w:rFonts w:ascii="宋体" w:hAnsi="宋体" w:cs="宋体"/>
                <w:color w:val="auto"/>
                <w:sz w:val="24"/>
                <w:highlight w:val="none"/>
              </w:rPr>
            </w:pPr>
          </w:p>
          <w:p w14:paraId="1FEFC13F">
            <w:pPr>
              <w:snapToGrid w:val="0"/>
              <w:spacing w:line="360" w:lineRule="auto"/>
              <w:jc w:val="center"/>
              <w:rPr>
                <w:rFonts w:ascii="宋体" w:hAnsi="宋体" w:cs="宋体"/>
                <w:color w:val="auto"/>
                <w:sz w:val="24"/>
                <w:highlight w:val="none"/>
              </w:rPr>
            </w:pPr>
          </w:p>
          <w:p w14:paraId="4CB804E4">
            <w:pPr>
              <w:snapToGrid w:val="0"/>
              <w:spacing w:line="360" w:lineRule="auto"/>
              <w:jc w:val="center"/>
              <w:rPr>
                <w:rFonts w:ascii="宋体" w:hAnsi="宋体" w:cs="宋体"/>
                <w:color w:val="auto"/>
                <w:sz w:val="24"/>
                <w:highlight w:val="none"/>
              </w:rPr>
            </w:pPr>
          </w:p>
          <w:p w14:paraId="5E367037">
            <w:pPr>
              <w:snapToGrid w:val="0"/>
              <w:spacing w:line="360" w:lineRule="auto"/>
              <w:jc w:val="center"/>
              <w:rPr>
                <w:rFonts w:ascii="宋体" w:hAnsi="宋体" w:cs="宋体"/>
                <w:color w:val="auto"/>
                <w:sz w:val="24"/>
                <w:highlight w:val="none"/>
              </w:rPr>
            </w:pPr>
          </w:p>
          <w:p w14:paraId="7BC4C05D">
            <w:pPr>
              <w:snapToGrid w:val="0"/>
              <w:spacing w:line="360" w:lineRule="auto"/>
              <w:jc w:val="center"/>
              <w:rPr>
                <w:rFonts w:ascii="宋体" w:hAnsi="宋体" w:cs="宋体"/>
                <w:color w:val="auto"/>
                <w:sz w:val="24"/>
                <w:highlight w:val="none"/>
              </w:rPr>
            </w:pPr>
          </w:p>
          <w:p w14:paraId="1E0DCF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8FA6B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92BE">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FE969FE">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364ACD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A13F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ABCEC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06CAC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0F07F5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E16EF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07D2F6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EDE5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425268D">
            <w:pPr>
              <w:snapToGrid w:val="0"/>
              <w:spacing w:line="360" w:lineRule="auto"/>
              <w:jc w:val="center"/>
              <w:rPr>
                <w:rFonts w:ascii="宋体" w:hAnsi="宋体" w:cs="宋体"/>
                <w:color w:val="auto"/>
                <w:sz w:val="24"/>
                <w:highlight w:val="none"/>
              </w:rPr>
            </w:pPr>
          </w:p>
          <w:p w14:paraId="00C12110">
            <w:pPr>
              <w:snapToGrid w:val="0"/>
              <w:spacing w:line="360" w:lineRule="auto"/>
              <w:jc w:val="center"/>
              <w:rPr>
                <w:rFonts w:ascii="宋体" w:hAnsi="宋体" w:cs="宋体"/>
                <w:color w:val="auto"/>
                <w:sz w:val="24"/>
                <w:highlight w:val="none"/>
              </w:rPr>
            </w:pPr>
          </w:p>
          <w:p w14:paraId="5639D0B3">
            <w:pPr>
              <w:snapToGrid w:val="0"/>
              <w:spacing w:line="360" w:lineRule="auto"/>
              <w:jc w:val="center"/>
              <w:rPr>
                <w:rFonts w:ascii="宋体" w:hAnsi="宋体" w:cs="宋体"/>
                <w:color w:val="auto"/>
                <w:sz w:val="24"/>
                <w:highlight w:val="none"/>
              </w:rPr>
            </w:pPr>
          </w:p>
          <w:p w14:paraId="4A127A58">
            <w:pPr>
              <w:snapToGrid w:val="0"/>
              <w:spacing w:line="360" w:lineRule="auto"/>
              <w:jc w:val="center"/>
              <w:rPr>
                <w:rFonts w:ascii="宋体" w:hAnsi="宋体" w:cs="宋体"/>
                <w:color w:val="auto"/>
                <w:sz w:val="24"/>
                <w:highlight w:val="none"/>
              </w:rPr>
            </w:pPr>
          </w:p>
          <w:p w14:paraId="6462470F">
            <w:pPr>
              <w:snapToGrid w:val="0"/>
              <w:spacing w:line="360" w:lineRule="auto"/>
              <w:jc w:val="center"/>
              <w:rPr>
                <w:rFonts w:ascii="宋体" w:hAnsi="宋体" w:cs="宋体"/>
                <w:color w:val="auto"/>
                <w:sz w:val="24"/>
                <w:highlight w:val="none"/>
              </w:rPr>
            </w:pPr>
          </w:p>
          <w:p w14:paraId="71E59799">
            <w:pPr>
              <w:snapToGrid w:val="0"/>
              <w:spacing w:line="360" w:lineRule="auto"/>
              <w:jc w:val="center"/>
              <w:rPr>
                <w:rFonts w:ascii="宋体" w:hAnsi="宋体" w:cs="宋体"/>
                <w:color w:val="auto"/>
                <w:sz w:val="24"/>
                <w:highlight w:val="none"/>
              </w:rPr>
            </w:pPr>
          </w:p>
          <w:p w14:paraId="3477E20F">
            <w:pPr>
              <w:snapToGrid w:val="0"/>
              <w:spacing w:line="360" w:lineRule="auto"/>
              <w:jc w:val="center"/>
              <w:rPr>
                <w:rFonts w:ascii="宋体" w:hAnsi="宋体" w:cs="宋体"/>
                <w:color w:val="auto"/>
                <w:sz w:val="24"/>
                <w:highlight w:val="none"/>
              </w:rPr>
            </w:pPr>
          </w:p>
          <w:p w14:paraId="31EE1B1B">
            <w:pPr>
              <w:snapToGrid w:val="0"/>
              <w:spacing w:line="360" w:lineRule="auto"/>
              <w:jc w:val="center"/>
              <w:rPr>
                <w:rFonts w:ascii="宋体" w:hAnsi="宋体" w:cs="宋体"/>
                <w:color w:val="auto"/>
                <w:sz w:val="24"/>
                <w:highlight w:val="none"/>
              </w:rPr>
            </w:pPr>
          </w:p>
          <w:p w14:paraId="34D5DD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6FA81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6761C3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C5A4B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0BA0C6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986EE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E8AA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879D5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DD19B0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F55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2FF3798">
            <w:pPr>
              <w:snapToGrid w:val="0"/>
              <w:spacing w:line="360" w:lineRule="auto"/>
              <w:jc w:val="center"/>
              <w:rPr>
                <w:rFonts w:ascii="宋体" w:hAnsi="宋体" w:cs="宋体"/>
                <w:color w:val="auto"/>
                <w:sz w:val="24"/>
                <w:highlight w:val="none"/>
              </w:rPr>
            </w:pPr>
          </w:p>
          <w:p w14:paraId="42DEABCD">
            <w:pPr>
              <w:snapToGrid w:val="0"/>
              <w:spacing w:line="360" w:lineRule="auto"/>
              <w:jc w:val="center"/>
              <w:rPr>
                <w:rFonts w:ascii="宋体" w:hAnsi="宋体" w:cs="宋体"/>
                <w:color w:val="auto"/>
                <w:sz w:val="24"/>
                <w:highlight w:val="none"/>
              </w:rPr>
            </w:pPr>
          </w:p>
          <w:p w14:paraId="5A3675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C6DCB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56CFEF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EDD630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257A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28B6C0E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918566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4ACAE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7280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7FC54C2">
            <w:pPr>
              <w:snapToGrid w:val="0"/>
              <w:spacing w:line="360" w:lineRule="auto"/>
              <w:jc w:val="center"/>
              <w:rPr>
                <w:rFonts w:ascii="宋体" w:hAnsi="宋体" w:cs="宋体"/>
                <w:color w:val="auto"/>
                <w:sz w:val="24"/>
                <w:highlight w:val="none"/>
              </w:rPr>
            </w:pPr>
          </w:p>
          <w:p w14:paraId="5FD28ADB">
            <w:pPr>
              <w:snapToGrid w:val="0"/>
              <w:spacing w:line="360" w:lineRule="auto"/>
              <w:jc w:val="center"/>
              <w:rPr>
                <w:rFonts w:ascii="宋体" w:hAnsi="宋体" w:cs="宋体"/>
                <w:color w:val="auto"/>
                <w:sz w:val="24"/>
                <w:highlight w:val="none"/>
              </w:rPr>
            </w:pPr>
          </w:p>
          <w:p w14:paraId="66639E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3266A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ADA70">
            <w:pPr>
              <w:pStyle w:val="83"/>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1305282">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4B1C68C6">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D40261F">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28D7AFC">
            <w:pPr>
              <w:pStyle w:val="83"/>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21A5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47BD9D7">
            <w:pPr>
              <w:snapToGrid w:val="0"/>
              <w:spacing w:line="360" w:lineRule="auto"/>
              <w:jc w:val="center"/>
              <w:rPr>
                <w:rFonts w:ascii="宋体" w:hAnsi="宋体" w:cs="宋体"/>
                <w:color w:val="auto"/>
                <w:sz w:val="24"/>
                <w:highlight w:val="none"/>
              </w:rPr>
            </w:pPr>
          </w:p>
          <w:p w14:paraId="05EB1E2D">
            <w:pPr>
              <w:snapToGrid w:val="0"/>
              <w:spacing w:line="360" w:lineRule="auto"/>
              <w:jc w:val="center"/>
              <w:rPr>
                <w:rFonts w:ascii="宋体" w:hAnsi="宋体" w:cs="宋体"/>
                <w:color w:val="auto"/>
                <w:sz w:val="24"/>
                <w:highlight w:val="none"/>
              </w:rPr>
            </w:pPr>
          </w:p>
          <w:p w14:paraId="787F7E01">
            <w:pPr>
              <w:snapToGrid w:val="0"/>
              <w:spacing w:line="360" w:lineRule="auto"/>
              <w:jc w:val="center"/>
              <w:rPr>
                <w:rFonts w:ascii="宋体" w:hAnsi="宋体" w:cs="宋体"/>
                <w:color w:val="auto"/>
                <w:sz w:val="24"/>
                <w:highlight w:val="none"/>
              </w:rPr>
            </w:pPr>
          </w:p>
          <w:p w14:paraId="256D4B5A">
            <w:pPr>
              <w:snapToGrid w:val="0"/>
              <w:spacing w:line="360" w:lineRule="auto"/>
              <w:jc w:val="center"/>
              <w:rPr>
                <w:rFonts w:ascii="宋体" w:hAnsi="宋体" w:cs="宋体"/>
                <w:color w:val="auto"/>
                <w:sz w:val="24"/>
                <w:highlight w:val="none"/>
              </w:rPr>
            </w:pPr>
          </w:p>
          <w:p w14:paraId="0DDE5E07">
            <w:pPr>
              <w:snapToGrid w:val="0"/>
              <w:spacing w:line="360" w:lineRule="auto"/>
              <w:jc w:val="center"/>
              <w:rPr>
                <w:rFonts w:ascii="宋体" w:hAnsi="宋体" w:cs="宋体"/>
                <w:color w:val="auto"/>
                <w:sz w:val="24"/>
                <w:highlight w:val="none"/>
              </w:rPr>
            </w:pPr>
          </w:p>
          <w:p w14:paraId="0436EC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DD8D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B5C2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CE2810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221305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470C4A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7A03C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5EE5BB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39B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top"/>
          </w:tcPr>
          <w:p w14:paraId="7922CC7F">
            <w:pPr>
              <w:snapToGrid w:val="0"/>
              <w:spacing w:line="360" w:lineRule="auto"/>
              <w:jc w:val="center"/>
              <w:rPr>
                <w:rFonts w:ascii="宋体" w:hAnsi="宋体" w:cs="宋体"/>
                <w:color w:val="auto"/>
                <w:sz w:val="24"/>
                <w:highlight w:val="none"/>
              </w:rPr>
            </w:pPr>
          </w:p>
          <w:p w14:paraId="75FD42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557F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DD5DC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4BC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EDAF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49F3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1E3858F">
            <w:pPr>
              <w:pStyle w:val="38"/>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lang w:eastAsia="zh-CN"/>
              </w:rPr>
              <w:t>浙江省杭州市余杭区仓前街道时尚万通城1幢23楼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lang w:val="en-US" w:eastAsia="zh-CN"/>
              </w:rPr>
              <w:t>15268595160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9603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ACBEA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33E6863">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78EA7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42A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0FCDB44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703894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1D63D1">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3989474">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D813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2FE4F52">
            <w:pPr>
              <w:snapToGrid w:val="0"/>
              <w:spacing w:line="360" w:lineRule="auto"/>
              <w:jc w:val="center"/>
              <w:rPr>
                <w:rFonts w:hint="eastAsia" w:ascii="宋体" w:hAnsi="宋体" w:eastAsia="宋体" w:cs="宋体"/>
                <w:color w:val="auto"/>
                <w:sz w:val="24"/>
                <w:highlight w:val="none"/>
                <w:lang w:val="en-US" w:eastAsia="zh-CN"/>
              </w:rPr>
            </w:pPr>
          </w:p>
          <w:p w14:paraId="46DCBA3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085EDEA">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500514">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49270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CD2A725">
            <w:pPr>
              <w:snapToGrid w:val="0"/>
              <w:spacing w:line="360" w:lineRule="auto"/>
              <w:jc w:val="center"/>
              <w:rPr>
                <w:rFonts w:hint="eastAsia" w:ascii="宋体" w:hAnsi="宋体" w:eastAsia="宋体" w:cs="宋体"/>
                <w:color w:val="auto"/>
                <w:sz w:val="24"/>
                <w:highlight w:val="none"/>
                <w:lang w:val="en-US" w:eastAsia="zh-CN"/>
              </w:rPr>
            </w:pPr>
          </w:p>
          <w:p w14:paraId="1B3A6760">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A944E08">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EFD1BD2">
            <w:pPr>
              <w:spacing w:line="360" w:lineRule="auto"/>
              <w:rPr>
                <w:rFonts w:hint="eastAsia" w:ascii="宋体" w:hAnsi="宋体" w:eastAsia="宋体" w:cs="宋体"/>
                <w:color w:val="auto"/>
                <w:kern w:val="0"/>
                <w:sz w:val="24"/>
                <w:highlight w:val="none"/>
                <w:lang w:eastAsia="zh-CN"/>
              </w:rPr>
            </w:pPr>
            <w:r>
              <w:rPr>
                <w:rFonts w:hint="eastAsia" w:ascii="宋体" w:hAnsi="宋体" w:cs="宋体"/>
                <w:b/>
                <w:bCs/>
                <w:color w:val="auto"/>
                <w:sz w:val="24"/>
                <w:highlight w:val="none"/>
              </w:rPr>
              <w:t>招标服务费：代理服务费按照国家计委印发的《招标代理服务收费管理暂行办法》计价格[2002]1980号文件计取;但不单列进投标总价，由</w:t>
            </w:r>
            <w:r>
              <w:rPr>
                <w:rFonts w:hint="eastAsia" w:ascii="宋体" w:hAnsi="宋体" w:cs="宋体"/>
                <w:b/>
                <w:bCs/>
                <w:color w:val="auto"/>
                <w:sz w:val="24"/>
                <w:highlight w:val="none"/>
                <w:lang w:eastAsia="zh-CN"/>
              </w:rPr>
              <w:t>中标人</w:t>
            </w:r>
            <w:r>
              <w:rPr>
                <w:rFonts w:hint="eastAsia" w:ascii="宋体" w:hAnsi="宋体" w:cs="宋体"/>
                <w:b/>
                <w:bCs/>
                <w:color w:val="auto"/>
                <w:sz w:val="24"/>
                <w:highlight w:val="none"/>
              </w:rPr>
              <w:t>在领取中标通知书前支付给招标代理机构，各投标人应在投标报价中予以考虑。</w:t>
            </w:r>
          </w:p>
        </w:tc>
      </w:tr>
      <w:tr w14:paraId="3BE04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75918FC">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6F9D76F0">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60E8FB5A">
            <w:pPr>
              <w:spacing w:line="360" w:lineRule="auto"/>
              <w:rPr>
                <w:rFonts w:hint="eastAsia" w:ascii="宋体" w:hAnsi="宋体" w:eastAsia="宋体" w:cs="宋体"/>
                <w:color w:val="auto"/>
                <w:kern w:val="0"/>
                <w:sz w:val="24"/>
                <w:highlight w:val="none"/>
                <w:lang w:eastAsia="zh-CN"/>
              </w:rPr>
            </w:pPr>
            <w:r>
              <w:rPr>
                <w:rFonts w:hint="eastAsia" w:ascii="宋体" w:hAnsi="宋体" w:cs="宋体"/>
                <w:b/>
                <w:bCs/>
                <w:color w:val="auto"/>
                <w:sz w:val="24"/>
                <w:highlight w:val="none"/>
              </w:rPr>
              <w:t>中标后提供承诺书和纸质版投标文件一式</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份（正本一份红章版，副本</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份，</w:t>
            </w:r>
            <w:r>
              <w:rPr>
                <w:rFonts w:hint="eastAsia" w:ascii="宋体" w:hAnsi="宋体" w:cs="宋体"/>
                <w:b/>
                <w:bCs/>
                <w:color w:val="auto"/>
                <w:sz w:val="24"/>
                <w:highlight w:val="none"/>
                <w:lang w:val="en-US" w:eastAsia="zh-CN"/>
              </w:rPr>
              <w:t>副本</w:t>
            </w:r>
            <w:r>
              <w:rPr>
                <w:rFonts w:hint="eastAsia" w:ascii="宋体" w:hAnsi="宋体" w:cs="宋体"/>
                <w:b/>
                <w:bCs/>
                <w:color w:val="auto"/>
                <w:sz w:val="24"/>
                <w:highlight w:val="none"/>
              </w:rPr>
              <w:t>可为正本</w:t>
            </w:r>
            <w:r>
              <w:rPr>
                <w:rFonts w:hint="eastAsia" w:ascii="宋体" w:hAnsi="宋体" w:cs="宋体"/>
                <w:b/>
                <w:bCs/>
                <w:color w:val="auto"/>
                <w:sz w:val="24"/>
                <w:highlight w:val="none"/>
                <w:lang w:val="en-US" w:eastAsia="zh-CN"/>
              </w:rPr>
              <w:t>盖章后的</w:t>
            </w:r>
            <w:r>
              <w:rPr>
                <w:rFonts w:hint="eastAsia" w:ascii="宋体" w:hAnsi="宋体" w:cs="宋体"/>
                <w:b/>
                <w:bCs/>
                <w:color w:val="auto"/>
                <w:sz w:val="24"/>
                <w:highlight w:val="none"/>
              </w:rPr>
              <w:t>复印件），承诺书详见附件。</w:t>
            </w:r>
          </w:p>
        </w:tc>
      </w:tr>
    </w:tbl>
    <w:p w14:paraId="18FA554F">
      <w:pPr>
        <w:snapToGrid w:val="0"/>
        <w:spacing w:line="360" w:lineRule="auto"/>
        <w:jc w:val="center"/>
        <w:rPr>
          <w:rFonts w:ascii="宋体" w:hAnsi="宋体" w:cs="宋体"/>
          <w:b/>
          <w:color w:val="auto"/>
          <w:sz w:val="32"/>
          <w:szCs w:val="20"/>
          <w:highlight w:val="none"/>
        </w:rPr>
      </w:pPr>
    </w:p>
    <w:bookmarkEnd w:id="10"/>
    <w:p w14:paraId="1B3CF398">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97E7AE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CEE928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802517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E223D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8EA4D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4C74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ABD1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70C52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1689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EC3B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B800FE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5067B1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6A8FF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84E93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FF6B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AE4C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C55CD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FC07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C8C4E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33A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3EBB2F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C572E4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B034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231B8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626A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D54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9D07A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C935A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165B9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0622D49">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2A9BF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6A9BF31">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72C5CAE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3F8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4F1598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97EA8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A5F73FC">
      <w:pPr>
        <w:pStyle w:val="3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E598DCC">
      <w:pPr>
        <w:pStyle w:val="3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26B3ECB">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3F6FA20">
      <w:pPr>
        <w:pStyle w:val="38"/>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2021890">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37DC1C3">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A9C4014">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6478D74">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3008074">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05D8521">
      <w:pPr>
        <w:pStyle w:val="3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FF7DB2">
      <w:pPr>
        <w:pStyle w:val="38"/>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36D0EE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725E9F0">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8269BB8">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D24D422">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F36C272">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9BF6D49">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19BA1CC">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D656924">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FF3EF77">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4919CF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F9C1835">
      <w:pPr>
        <w:pStyle w:val="57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w:t>
      </w:r>
      <w:r>
        <w:rPr>
          <w:rFonts w:hint="eastAsia"/>
          <w:color w:val="auto"/>
          <w:highlight w:val="none"/>
          <w:lang w:eastAsia="zh-CN"/>
        </w:rPr>
        <w:t>0571-87807798</w:t>
      </w:r>
      <w:r>
        <w:rPr>
          <w:rFonts w:hint="eastAsia"/>
          <w:color w:val="auto"/>
          <w:highlight w:val="none"/>
        </w:rPr>
        <w:t>。</w:t>
      </w:r>
    </w:p>
    <w:p w14:paraId="684E700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486DC3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AFF9EA6">
      <w:pPr>
        <w:pStyle w:val="576"/>
        <w:shd w:val="clear" w:color="auto" w:fill="FFFFFF"/>
        <w:snapToGrid w:val="0"/>
        <w:spacing w:after="240" w:afterAutospacing="0" w:line="360" w:lineRule="auto"/>
        <w:ind w:firstLine="400"/>
        <w:contextualSpacing/>
        <w:rPr>
          <w:rFonts w:hint="eastAsia"/>
          <w:color w:val="auto"/>
          <w:highlight w:val="none"/>
        </w:rPr>
      </w:pPr>
    </w:p>
    <w:p w14:paraId="73788F6F">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365EDA9">
      <w:pPr>
        <w:pStyle w:val="91"/>
        <w:snapToGrid w:val="0"/>
        <w:spacing w:before="0"/>
        <w:ind w:firstLine="360"/>
        <w:rPr>
          <w:rFonts w:ascii="宋体" w:hAnsi="宋体" w:cs="宋体"/>
          <w:color w:val="auto"/>
          <w:sz w:val="18"/>
          <w:szCs w:val="18"/>
          <w:highlight w:val="none"/>
        </w:rPr>
      </w:pPr>
    </w:p>
    <w:p w14:paraId="51DF005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A4D2FA8">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1CC6B7">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32B9F4B">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00C78F5">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E2A293D">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561C44B">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447A2D7">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1702A6">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C257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694A974">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8495E2B">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42779C2">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BE15AD">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818A4B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11A5403">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A49107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3FC1731">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3733269">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490C25D">
      <w:pPr>
        <w:pStyle w:val="38"/>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536D5D5">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DEAF9A8">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016558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F5614BC">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63770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3E4A8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2853B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21E23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E45C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78A17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52F6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C9710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10BA7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82CD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4520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08FB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1914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263947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F3D09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BE6976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8B78A1B">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519A5D5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6514E6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5BF37EF">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35F976A">
      <w:pPr>
        <w:pStyle w:val="9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EDC2CE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7B722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D638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17D88F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9C3EE0A">
      <w:pPr>
        <w:pStyle w:val="9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BBD7AA6">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02AC743">
      <w:pPr>
        <w:pStyle w:val="9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D80ED77">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C00D66E">
      <w:pPr>
        <w:pStyle w:val="9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1CD1AC">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E81296">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0BECBF3">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7C07191">
      <w:pPr>
        <w:pStyle w:val="3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1503AB7">
      <w:pPr>
        <w:pStyle w:val="3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99C800B">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89DE122">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AA8DD2B">
      <w:pPr>
        <w:pStyle w:val="3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14CD37C">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CAF60A9">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0F36B05">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AC97A4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169C2E8">
      <w:pPr>
        <w:pStyle w:val="9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B58365E">
      <w:pPr>
        <w:pStyle w:val="9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2425ECF">
      <w:pPr>
        <w:pStyle w:val="91"/>
        <w:spacing w:before="0"/>
        <w:ind w:firstLine="643"/>
        <w:rPr>
          <w:rFonts w:ascii="宋体" w:hAnsi="宋体" w:cs="宋体"/>
          <w:b/>
          <w:color w:val="auto"/>
          <w:sz w:val="32"/>
          <w:highlight w:val="none"/>
        </w:rPr>
      </w:pPr>
    </w:p>
    <w:p w14:paraId="4C63BB4E">
      <w:pPr>
        <w:pStyle w:val="9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E8C4DA9">
      <w:pPr>
        <w:pStyle w:val="24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32D0607">
      <w:pPr>
        <w:pStyle w:val="24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9364F2D">
      <w:pPr>
        <w:pStyle w:val="24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F262C67">
      <w:pPr>
        <w:pStyle w:val="24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29CA9F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212A0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1D01C13">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05622F">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9F61AA6">
      <w:pPr>
        <w:pStyle w:val="9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D3843D6">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451DADB">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50E0DAB">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BEC2F7C">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7F28DD">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CC551BE">
      <w:pPr>
        <w:pStyle w:val="91"/>
        <w:spacing w:before="0"/>
        <w:ind w:firstLine="0" w:firstLineChars="0"/>
        <w:rPr>
          <w:rFonts w:ascii="宋体" w:hAnsi="宋体" w:cs="宋体"/>
          <w:color w:val="auto"/>
          <w:kern w:val="0"/>
          <w:szCs w:val="24"/>
          <w:highlight w:val="none"/>
        </w:rPr>
      </w:pPr>
    </w:p>
    <w:p w14:paraId="265E995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DEA6E3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13C1BB">
      <w:pPr>
        <w:spacing w:line="360" w:lineRule="auto"/>
        <w:rPr>
          <w:rFonts w:ascii="宋体" w:hAnsi="宋体" w:cs="宋体"/>
          <w:b/>
          <w:color w:val="auto"/>
          <w:sz w:val="24"/>
          <w:highlight w:val="none"/>
        </w:rPr>
      </w:pPr>
    </w:p>
    <w:p w14:paraId="1BF17DB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DA0C0FD">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242DFA7">
      <w:pPr>
        <w:pStyle w:val="9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D4BAE39">
      <w:pPr>
        <w:pStyle w:val="9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0B36D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D5D17E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C96EB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8FB5809">
      <w:pPr>
        <w:pStyle w:val="91"/>
        <w:adjustRightInd w:val="0"/>
        <w:snapToGrid w:val="0"/>
        <w:spacing w:before="0"/>
        <w:ind w:firstLine="482" w:firstLineChars="200"/>
        <w:rPr>
          <w:rStyle w:val="82"/>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5044345">
      <w:pPr>
        <w:pStyle w:val="84"/>
        <w:rPr>
          <w:color w:val="auto"/>
          <w:highlight w:val="none"/>
        </w:rPr>
      </w:pPr>
    </w:p>
    <w:p w14:paraId="4835FB46">
      <w:pPr>
        <w:snapToGrid w:val="0"/>
        <w:spacing w:line="360" w:lineRule="auto"/>
        <w:ind w:left="120" w:leftChars="57" w:firstLine="482" w:firstLineChars="150"/>
        <w:jc w:val="center"/>
        <w:rPr>
          <w:rFonts w:ascii="宋体" w:hAnsi="宋体" w:cs="宋体"/>
          <w:b/>
          <w:color w:val="auto"/>
          <w:sz w:val="32"/>
          <w:highlight w:val="none"/>
        </w:rPr>
      </w:pPr>
    </w:p>
    <w:p w14:paraId="07F11B1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941B20">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1C3B6D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0AE5826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1FA03F">
      <w:pPr>
        <w:pStyle w:val="9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6C3BD6A">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BD29510">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687B48D">
      <w:pPr>
        <w:pStyle w:val="9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7303903">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15D23E2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56E55A3">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74F02B5">
      <w:pPr>
        <w:pStyle w:val="4"/>
        <w:rPr>
          <w:color w:val="auto"/>
          <w:highlight w:val="none"/>
        </w:rPr>
      </w:pPr>
      <w:r>
        <w:rPr>
          <w:rFonts w:ascii="宋体" w:hAnsi="宋体" w:eastAsia="宋体"/>
          <w:b/>
          <w:bCs/>
          <w:color w:val="auto"/>
          <w:sz w:val="24"/>
          <w:szCs w:val="32"/>
          <w:highlight w:val="none"/>
          <w:lang w:val="en-US"/>
        </w:rPr>
        <w:t>27.预付款</w:t>
      </w:r>
    </w:p>
    <w:p w14:paraId="14CDA90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9BE5643">
      <w:pPr>
        <w:rPr>
          <w:color w:val="auto"/>
          <w:highlight w:val="none"/>
        </w:rPr>
      </w:pPr>
    </w:p>
    <w:p w14:paraId="0E6F0506">
      <w:pPr>
        <w:snapToGrid w:val="0"/>
        <w:spacing w:line="360" w:lineRule="auto"/>
        <w:ind w:firstLine="3357" w:firstLineChars="1045"/>
        <w:rPr>
          <w:rFonts w:ascii="宋体" w:hAnsi="宋体" w:cs="宋体"/>
          <w:b/>
          <w:color w:val="auto"/>
          <w:sz w:val="32"/>
          <w:highlight w:val="none"/>
        </w:rPr>
      </w:pPr>
    </w:p>
    <w:p w14:paraId="466ADF5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CDB517">
      <w:pPr>
        <w:pStyle w:val="9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AAA0C7">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4E508A">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387715E">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5F66B0F">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D95DED8">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3BB3DF4">
      <w:pPr>
        <w:pStyle w:val="9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BAD703">
      <w:pPr>
        <w:tabs>
          <w:tab w:val="left" w:pos="0"/>
        </w:tabs>
        <w:spacing w:line="360" w:lineRule="auto"/>
        <w:ind w:firstLine="480"/>
        <w:rPr>
          <w:rFonts w:ascii="宋体" w:hAnsi="宋体" w:cs="宋体"/>
          <w:color w:val="auto"/>
          <w:sz w:val="24"/>
          <w:highlight w:val="none"/>
        </w:rPr>
      </w:pPr>
    </w:p>
    <w:p w14:paraId="5F6B8B3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1052D09">
      <w:pPr>
        <w:pStyle w:val="26"/>
        <w:spacing w:line="360" w:lineRule="auto"/>
        <w:ind w:firstLine="0" w:firstLineChars="0"/>
        <w:rPr>
          <w:rFonts w:cs="宋体"/>
          <w:b/>
          <w:color w:val="auto"/>
          <w:highlight w:val="none"/>
        </w:rPr>
      </w:pPr>
      <w:r>
        <w:rPr>
          <w:rFonts w:hint="eastAsia" w:cs="宋体"/>
          <w:b/>
          <w:color w:val="auto"/>
          <w:highlight w:val="none"/>
        </w:rPr>
        <w:t>30.验收</w:t>
      </w:r>
    </w:p>
    <w:p w14:paraId="23011EE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BB8EB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AF9B6C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E0243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5421893">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BDD5B12">
      <w:pPr>
        <w:pStyle w:val="84"/>
        <w:rPr>
          <w:color w:val="auto"/>
          <w:highlight w:val="none"/>
        </w:rPr>
      </w:pPr>
    </w:p>
    <w:bookmarkEnd w:id="13"/>
    <w:p w14:paraId="2E414F1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403820"/>
      <w:bookmarkEnd w:id="16"/>
      <w:bookmarkStart w:id="17" w:name="_Hlt68072990"/>
      <w:bookmarkEnd w:id="17"/>
      <w:bookmarkStart w:id="18" w:name="_Hlt74730295"/>
      <w:bookmarkEnd w:id="18"/>
      <w:bookmarkStart w:id="19" w:name="_Hlt75236101"/>
      <w:bookmarkEnd w:id="19"/>
      <w:bookmarkStart w:id="20" w:name="_Hlt68073093"/>
      <w:bookmarkEnd w:id="20"/>
      <w:bookmarkStart w:id="21" w:name="_Hlt75236290"/>
      <w:bookmarkEnd w:id="21"/>
      <w:bookmarkStart w:id="22" w:name="_Hlt74707468"/>
      <w:bookmarkEnd w:id="22"/>
      <w:bookmarkStart w:id="23" w:name="_Hlt75236011"/>
      <w:bookmarkEnd w:id="23"/>
      <w:bookmarkStart w:id="24" w:name="_Hlt74714665"/>
      <w:bookmarkEnd w:id="24"/>
      <w:bookmarkStart w:id="25" w:name="_Hlt74729768"/>
      <w:bookmarkEnd w:id="25"/>
      <w:bookmarkStart w:id="26" w:name="_Hlt68072998"/>
      <w:bookmarkEnd w:id="26"/>
    </w:p>
    <w:bookmarkEnd w:id="11"/>
    <w:bookmarkEnd w:id="12"/>
    <w:p w14:paraId="1F16AF9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A7482B6">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概述</w:t>
      </w:r>
      <w:r>
        <w:rPr>
          <w:rFonts w:hint="eastAsia" w:ascii="宋体" w:hAnsi="宋体" w:eastAsia="宋体" w:cs="宋体"/>
          <w:color w:val="auto"/>
          <w:sz w:val="24"/>
          <w:szCs w:val="24"/>
          <w:highlight w:val="none"/>
        </w:rPr>
        <w:t>：</w:t>
      </w:r>
    </w:p>
    <w:p w14:paraId="3061E6A3">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本项目为“交钥匙”项目，本次招标范围内的所有作业内容，包括但不限于人工工资（含加班费）、车辆运行费（车辆运行费包括车辆保险费、保养费、车辆年检费、</w:t>
      </w:r>
      <w:r>
        <w:rPr>
          <w:rFonts w:hint="eastAsia" w:ascii="宋体" w:hAnsi="宋体" w:eastAsia="宋体" w:cs="宋体"/>
          <w:color w:val="auto"/>
          <w:sz w:val="24"/>
          <w:szCs w:val="24"/>
          <w:highlight w:val="none"/>
          <w:lang w:eastAsia="zh-CN"/>
        </w:rPr>
        <w:t>消耗的燃油、</w:t>
      </w:r>
      <w:r>
        <w:rPr>
          <w:rFonts w:hint="eastAsia" w:ascii="宋体" w:hAnsi="宋体" w:eastAsia="宋体" w:cs="宋体"/>
          <w:color w:val="auto"/>
          <w:sz w:val="24"/>
          <w:szCs w:val="24"/>
          <w:highlight w:val="none"/>
          <w:lang w:val="en-US" w:eastAsia="zh-CN"/>
        </w:rPr>
        <w:t>日常维保费等）、</w:t>
      </w:r>
      <w:r>
        <w:rPr>
          <w:rFonts w:hint="eastAsia" w:ascii="宋体" w:hAnsi="宋体" w:eastAsia="宋体" w:cs="宋体"/>
          <w:color w:val="auto"/>
          <w:sz w:val="24"/>
          <w:szCs w:val="24"/>
          <w:highlight w:val="none"/>
        </w:rPr>
        <w:t>服装、</w:t>
      </w:r>
      <w:r>
        <w:rPr>
          <w:rFonts w:hint="eastAsia" w:ascii="宋体" w:hAnsi="宋体" w:eastAsia="宋体" w:cs="宋体"/>
          <w:color w:val="auto"/>
          <w:sz w:val="24"/>
          <w:szCs w:val="24"/>
          <w:highlight w:val="none"/>
          <w:lang w:val="en-US" w:eastAsia="zh-CN"/>
        </w:rPr>
        <w:t>食宿、通信、劳保（含高温补贴费、夏令防暑等）、福利、利润、税金、保险（包括医疗、工伤、养老等社会保险及人身意外保险）以及因国家政策性调整（包括但不限于最低工资调整和社保保障缴费调整）、</w:t>
      </w:r>
      <w:r>
        <w:rPr>
          <w:rFonts w:hint="eastAsia" w:ascii="宋体" w:hAnsi="宋体" w:eastAsia="宋体" w:cs="宋体"/>
          <w:color w:val="auto"/>
          <w:sz w:val="24"/>
          <w:szCs w:val="24"/>
          <w:highlight w:val="none"/>
        </w:rPr>
        <w:t>管理费、</w:t>
      </w:r>
      <w:r>
        <w:rPr>
          <w:rFonts w:hint="eastAsia" w:ascii="宋体" w:hAnsi="宋体" w:eastAsia="宋体" w:cs="宋体"/>
          <w:color w:val="auto"/>
          <w:sz w:val="24"/>
          <w:szCs w:val="24"/>
          <w:highlight w:val="none"/>
          <w:lang w:eastAsia="zh-CN"/>
        </w:rPr>
        <w:t>培训、</w:t>
      </w:r>
      <w:r>
        <w:rPr>
          <w:rFonts w:hint="eastAsia" w:ascii="宋体" w:hAnsi="宋体" w:eastAsia="宋体" w:cs="宋体"/>
          <w:color w:val="auto"/>
          <w:sz w:val="24"/>
          <w:szCs w:val="24"/>
          <w:highlight w:val="none"/>
        </w:rPr>
        <w:t>验收、辅助工作及售后服务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招标代理费等一切费用。</w:t>
      </w:r>
    </w:p>
    <w:p w14:paraId="1C5E24B3">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二、服务期：一年（以合同约定日期为准）。</w:t>
      </w:r>
    </w:p>
    <w:p w14:paraId="7A0ED144">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三、人员配备要求  </w:t>
      </w:r>
    </w:p>
    <w:p w14:paraId="18B36D89">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1.中标人派驻全职驻场人员不少于10人，杭州西站区域性微型消防救援站人员结构：站长及班长2人、驾驶员2人、其他专业队员不少于6人。</w:t>
      </w:r>
    </w:p>
    <w:p w14:paraId="009E2673">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2.明确一人作为本项目项目负责人，负责中标后项目统筹安排、人员分配、与采购单位或消防大队沟通交流等一切事宜。</w:t>
      </w:r>
    </w:p>
    <w:p w14:paraId="307E6F9D">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3.中标人须在采购结果发布之日起15日历天内及时配足全职驻场站长及队员，若在规定时间内不能组织人员到位，将取消中标资格，并由此承担给采购单位造成的损失，对此投标单位提供承诺书。</w:t>
      </w:r>
    </w:p>
    <w:p w14:paraId="01C019F3">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4.工作安排：</w:t>
      </w:r>
      <w:r>
        <w:rPr>
          <w:rFonts w:hint="eastAsia" w:ascii="宋体" w:hAnsi="宋体" w:eastAsia="宋体" w:cs="宋体"/>
          <w:color w:val="auto"/>
          <w:spacing w:val="0"/>
          <w:kern w:val="2"/>
          <w:sz w:val="24"/>
          <w:szCs w:val="24"/>
          <w:highlight w:val="none"/>
          <w:lang w:val="en-US" w:eastAsia="zh-CN" w:bidi="ar-SA"/>
        </w:rPr>
        <w:t>具体根据采购单位要求开展消防相关工作。</w:t>
      </w:r>
    </w:p>
    <w:p w14:paraId="3C269AD6">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5.区域微型消防站至少2</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具有B照驾驶证，2人具有C1驾驶证，</w:t>
      </w:r>
      <w:r>
        <w:rPr>
          <w:rFonts w:hint="eastAsia" w:ascii="宋体" w:hAnsi="宋体" w:cs="宋体"/>
          <w:color w:val="auto"/>
          <w:sz w:val="24"/>
          <w:szCs w:val="24"/>
          <w:highlight w:val="none"/>
          <w:lang w:val="en-US" w:eastAsia="zh-CN"/>
        </w:rPr>
        <w:t>1人具有</w:t>
      </w:r>
      <w:r>
        <w:rPr>
          <w:rFonts w:hint="eastAsia" w:hAnsi="宋体" w:cs="宋体"/>
          <w:color w:val="auto"/>
          <w:kern w:val="0"/>
          <w:sz w:val="24"/>
          <w:szCs w:val="24"/>
          <w:highlight w:val="none"/>
          <w:lang w:val="en-US" w:eastAsia="zh-CN" w:bidi="ar-SA"/>
        </w:rPr>
        <w:t>民用无人机驾驶员合格证</w:t>
      </w:r>
      <w:r>
        <w:rPr>
          <w:rFonts w:hint="eastAsia" w:ascii="宋体" w:hAnsi="宋体" w:eastAsia="宋体" w:cs="宋体"/>
          <w:color w:val="auto"/>
          <w:sz w:val="24"/>
          <w:szCs w:val="24"/>
          <w:highlight w:val="none"/>
          <w:lang w:val="en-US" w:eastAsia="zh-CN"/>
        </w:rPr>
        <w:t>。</w:t>
      </w:r>
    </w:p>
    <w:p w14:paraId="463DF358">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6.岗位要求</w:t>
      </w:r>
    </w:p>
    <w:p w14:paraId="65BD696D">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（1）站点人员基本要求：</w:t>
      </w:r>
    </w:p>
    <w:p w14:paraId="0BD165DB">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①未受过刑事处罚、劳动教养、未成年管教及治安处罚的；</w:t>
      </w:r>
    </w:p>
    <w:p w14:paraId="3EF00E90">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②本人或直系亲属无被判处死刑及正在服刑的,或者从未参与邪教组织活动的；</w:t>
      </w:r>
    </w:p>
    <w:p w14:paraId="12A7D31C">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③无犯罪嫌疑尚未查清的；</w:t>
      </w:r>
    </w:p>
    <w:p w14:paraId="2B202484">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④无寻衅滋事、偷窃、吸毒等不良行为。</w:t>
      </w:r>
    </w:p>
    <w:p w14:paraId="516EF4A8">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（2）站长（项目负责人）：</w:t>
      </w:r>
    </w:p>
    <w:p w14:paraId="5321D6C4">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身体条件：男性，五官端正，年龄一般为45周岁及以下；没有传染病、精神病及不能控制自己行为能力的疾病(病史）等；无犯罪记录,政审合格。</w:t>
      </w:r>
    </w:p>
    <w:p w14:paraId="66C1F2A4">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技能要求：持有消防部队退伍证、消防设施设备操作员证（中级）。</w:t>
      </w:r>
    </w:p>
    <w:p w14:paraId="098FFD6D">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要求：具有10年以上消防安全、企业安全生产、应急救援等工作经历，有一定的统筹、指挥及管理能力，能对车辆、消防器材及设备进行日常管理及维护，组织对所辖区范围内开展消防、企业安全和防汛防台等检查和相关知识培训宣传，组织队员开展消防安全、应急救援等技能培训及专业装备器材训练。</w:t>
      </w:r>
    </w:p>
    <w:p w14:paraId="2A8A697E">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（3）班长</w:t>
      </w:r>
    </w:p>
    <w:p w14:paraId="777CD669">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身体条件：男性，五官端正，年龄一般为35周岁及以下；没有传染病、精神病及不能控制自己行为能力的疾病(病史）等；无犯罪记录,政审合格。</w:t>
      </w:r>
    </w:p>
    <w:p w14:paraId="19342E8D">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技能要求：具有消防部队退伍证。</w:t>
      </w:r>
    </w:p>
    <w:p w14:paraId="2A628D93">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要求：具有2年以上消防安全、企业安全生产、应急救援等工作经历，有一定的统筹、指挥及管理能力，能对车辆、消防器材及设备进行日常管理及维护，组织对所辖区范围内开展消防、企业安全和防汛防台等检查和相关知识培训宣传，组织队员开展消防安全、应急救援等技能培训及专业装备器材训练。</w:t>
      </w:r>
    </w:p>
    <w:p w14:paraId="3CF4CBFF">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（4）队员</w:t>
      </w:r>
    </w:p>
    <w:p w14:paraId="6C1025DD">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身体条件：男性，五官端正，年龄一般为35周岁及以下；没有传染病、精神病及不能控制自己行为能力的疾病(病史）等；无犯罪记录,政审合格。</w:t>
      </w:r>
    </w:p>
    <w:p w14:paraId="66D9D568">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技能要求：退役军人</w:t>
      </w:r>
      <w:r>
        <w:rPr>
          <w:rFonts w:hint="eastAsia" w:ascii="宋体" w:hAnsi="宋体" w:eastAsia="宋体" w:cs="宋体"/>
          <w:color w:val="auto"/>
          <w:sz w:val="24"/>
          <w:szCs w:val="24"/>
          <w:highlight w:val="none"/>
          <w:lang w:val="en-US" w:eastAsia="zh-CN"/>
        </w:rPr>
        <w:t>（含退役消防员）</w:t>
      </w:r>
      <w:r>
        <w:rPr>
          <w:rFonts w:hint="eastAsia" w:ascii="宋体" w:hAnsi="宋体" w:eastAsia="宋体" w:cs="宋体"/>
          <w:color w:val="auto"/>
          <w:sz w:val="24"/>
          <w:szCs w:val="24"/>
          <w:highlight w:val="none"/>
          <w:lang w:val="en-US" w:eastAsia="zh-CN"/>
        </w:rPr>
        <w:t>或合同制消防队员工作1年以上。</w:t>
      </w:r>
    </w:p>
    <w:p w14:paraId="5D71C741">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要求：具有1年以上消防安全、企业安全生产、应急救援等工作经历，能熟练操作消防器材，基本掌握各类救援技能，能对车辆、消防器材等设备进行日常管理及维护，能对所辖区范围内开展消防、企业安全和防汛防台等检查和相关知识培训宣传。</w:t>
      </w:r>
    </w:p>
    <w:p w14:paraId="45C8C87D">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7.其它要求</w:t>
      </w:r>
    </w:p>
    <w:p w14:paraId="272168FB">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（1）人员结构合理；</w:t>
      </w:r>
    </w:p>
    <w:p w14:paraId="634C1437">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（2）人岗相适度高；</w:t>
      </w:r>
    </w:p>
    <w:p w14:paraId="5136E1F5">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（3）储备队员充足（由中标人保证替补人员）；</w:t>
      </w:r>
    </w:p>
    <w:p w14:paraId="2FBD1D01">
      <w:pPr>
        <w:widowControl/>
        <w:wordWrap/>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（4）承担消防救援、宣传培训、特色打造等其他事宜。</w:t>
      </w:r>
    </w:p>
    <w:p w14:paraId="3B89014F">
      <w:pPr>
        <w:widowControl/>
        <w:wordWrap/>
        <w:adjustRightInd/>
        <w:snapToGrid/>
        <w:spacing w:line="560" w:lineRule="exact"/>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特殊条款：中标人在签订合同后</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天内将人员安排到岗，其中投标文件中拟派的项目组成员应与服务期间内成员保持一致，项目组成员驻场后需更换的</w:t>
      </w:r>
      <w:r>
        <w:rPr>
          <w:rFonts w:hint="eastAsia" w:ascii="宋体" w:hAnsi="宋体" w:eastAsia="宋体" w:cs="宋体"/>
          <w:b/>
          <w:bCs/>
          <w:color w:val="auto"/>
          <w:sz w:val="24"/>
          <w:szCs w:val="24"/>
          <w:highlight w:val="none"/>
        </w:rPr>
        <w:t>（原则上半年内不予更换）</w:t>
      </w:r>
      <w:r>
        <w:rPr>
          <w:rFonts w:hint="eastAsia" w:ascii="宋体" w:hAnsi="宋体" w:eastAsia="宋体" w:cs="宋体"/>
          <w:b/>
          <w:bCs/>
          <w:color w:val="auto"/>
          <w:sz w:val="24"/>
          <w:szCs w:val="24"/>
          <w:highlight w:val="none"/>
        </w:rPr>
        <w:t>，须及时上报采购人，经采购人认可后方可更换。</w:t>
      </w:r>
    </w:p>
    <w:p w14:paraId="71FAA060">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四、车辆及器材</w:t>
      </w:r>
    </w:p>
    <w:p w14:paraId="33FF8E7D">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中标单位提供以下车辆和器材装备：</w:t>
      </w:r>
    </w:p>
    <w:p w14:paraId="376C08C9">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1.水罐消防车</w:t>
      </w:r>
    </w:p>
    <w:p w14:paraId="2A1372CA">
      <w:pPr>
        <w:widowControl/>
        <w:adjustRightInd/>
        <w:spacing w:after="120" w:line="360" w:lineRule="auto"/>
        <w:ind w:firstLine="480" w:firstLineChars="200"/>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drawing>
          <wp:inline distT="0" distB="0" distL="114300" distR="114300">
            <wp:extent cx="2448560" cy="1631950"/>
            <wp:effectExtent l="0" t="0" r="889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6">
                      <a:lum/>
                    </a:blip>
                    <a:stretch>
                      <a:fillRect/>
                    </a:stretch>
                  </pic:blipFill>
                  <pic:spPr>
                    <a:xfrm>
                      <a:off x="0" y="0"/>
                      <a:ext cx="2448560" cy="1631950"/>
                    </a:xfrm>
                    <a:prstGeom prst="rect">
                      <a:avLst/>
                    </a:prstGeom>
                    <a:noFill/>
                    <a:ln>
                      <a:noFill/>
                    </a:ln>
                  </pic:spPr>
                </pic:pic>
              </a:graphicData>
            </a:graphic>
          </wp:inline>
        </w:drawing>
      </w:r>
      <w:r>
        <w:rPr>
          <w:rFonts w:hint="eastAsia" w:ascii="宋体" w:hAnsi="宋体" w:eastAsia="宋体" w:cs="宋体"/>
          <w:color w:val="auto"/>
          <w:spacing w:val="0"/>
          <w:kern w:val="2"/>
          <w:sz w:val="24"/>
          <w:szCs w:val="24"/>
          <w:highlight w:val="none"/>
          <w:lang w:val="en-US" w:eastAsia="zh-CN" w:bidi="ar-SA"/>
        </w:rPr>
        <w:t xml:space="preserve">  </w:t>
      </w:r>
    </w:p>
    <w:p w14:paraId="0F3C7870">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（1）车辆要求</w:t>
      </w:r>
    </w:p>
    <w:p w14:paraId="0BA3640C">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所有操作开关、仪表、器材架及车辆均有符合规范的铭牌标志；整车性能符合GB7956的规定；液罐质量符合XF39的规定 ;整车外观美观大方,平整度符合XF39的规定;所有粘接平整牢固，符合企标规定；所有焊接牢固、焊后打磨光整；载液量不小于3.8 方。</w:t>
      </w:r>
    </w:p>
    <w:p w14:paraId="0F052174">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（2）随车装备</w:t>
      </w:r>
    </w:p>
    <w:tbl>
      <w:tblPr>
        <w:tblStyle w:val="967"/>
        <w:tblW w:w="8850"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871"/>
        <w:gridCol w:w="2300"/>
        <w:gridCol w:w="2100"/>
        <w:gridCol w:w="450"/>
        <w:gridCol w:w="466"/>
        <w:gridCol w:w="1695"/>
      </w:tblGrid>
      <w:tr w14:paraId="72F81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68" w:type="dxa"/>
            <w:tcBorders>
              <w:top w:val="single" w:color="000000" w:sz="2" w:space="0"/>
              <w:left w:val="single" w:color="000000" w:sz="2" w:space="0"/>
              <w:bottom w:val="single" w:color="auto" w:sz="4" w:space="0"/>
              <w:right w:val="single" w:color="000000" w:sz="2" w:space="0"/>
            </w:tcBorders>
            <w:vAlign w:val="center"/>
          </w:tcPr>
          <w:p w14:paraId="15F168A5">
            <w:pPr>
              <w:pStyle w:val="62"/>
              <w:widowControl/>
              <w:kinsoku w:val="0"/>
              <w:autoSpaceDE w:val="0"/>
              <w:autoSpaceDN w:val="0"/>
              <w:adjustRightInd w:val="0"/>
              <w:snapToGrid w:val="0"/>
              <w:spacing w:before="266" w:beforeAutospacing="0" w:after="0" w:afterAutospacing="0"/>
              <w:ind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pacing w:val="-9"/>
                <w:kern w:val="0"/>
                <w:sz w:val="24"/>
                <w:szCs w:val="24"/>
                <w:highlight w:val="none"/>
                <w:lang w:val="en-US" w:eastAsia="zh-CN"/>
              </w:rPr>
              <w:t>类  别</w:t>
            </w:r>
          </w:p>
        </w:tc>
        <w:tc>
          <w:tcPr>
            <w:tcW w:w="871" w:type="dxa"/>
            <w:tcBorders>
              <w:top w:val="single" w:color="000000" w:sz="2" w:space="0"/>
              <w:left w:val="single" w:color="000000" w:sz="2" w:space="0"/>
              <w:bottom w:val="single" w:color="000000" w:sz="2" w:space="0"/>
              <w:right w:val="single" w:color="000000" w:sz="2" w:space="0"/>
            </w:tcBorders>
            <w:vAlign w:val="center"/>
          </w:tcPr>
          <w:p w14:paraId="6C9E184C">
            <w:pPr>
              <w:pStyle w:val="62"/>
              <w:widowControl/>
              <w:kinsoku w:val="0"/>
              <w:autoSpaceDE w:val="0"/>
              <w:autoSpaceDN w:val="0"/>
              <w:adjustRightInd w:val="0"/>
              <w:snapToGrid w:val="0"/>
              <w:spacing w:before="168" w:beforeAutospacing="0" w:after="0" w:afterAutospacing="0"/>
              <w:ind w:right="0"/>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序</w:t>
            </w:r>
            <w:r>
              <w:rPr>
                <w:rFonts w:hint="eastAsia" w:ascii="宋体" w:hAnsi="宋体" w:eastAsia="宋体" w:cs="宋体"/>
                <w:b/>
                <w:bCs/>
                <w:color w:val="auto"/>
                <w:kern w:val="0"/>
                <w:sz w:val="24"/>
                <w:szCs w:val="24"/>
                <w:highlight w:val="none"/>
                <w:lang w:val="en-US" w:eastAsia="zh-CN"/>
              </w:rPr>
              <w:t xml:space="preserve"> 号</w:t>
            </w:r>
          </w:p>
        </w:tc>
        <w:tc>
          <w:tcPr>
            <w:tcW w:w="2300" w:type="dxa"/>
            <w:tcBorders>
              <w:top w:val="single" w:color="000000" w:sz="2" w:space="0"/>
              <w:left w:val="single" w:color="000000" w:sz="2" w:space="0"/>
              <w:bottom w:val="single" w:color="000000" w:sz="2" w:space="0"/>
              <w:right w:val="single" w:color="000000" w:sz="2" w:space="0"/>
            </w:tcBorders>
            <w:vAlign w:val="center"/>
          </w:tcPr>
          <w:p w14:paraId="173184D3">
            <w:pPr>
              <w:pStyle w:val="62"/>
              <w:widowControl/>
              <w:kinsoku w:val="0"/>
              <w:autoSpaceDE w:val="0"/>
              <w:autoSpaceDN w:val="0"/>
              <w:adjustRightInd w:val="0"/>
              <w:snapToGrid w:val="0"/>
              <w:spacing w:before="266" w:beforeAutospacing="0" w:after="0" w:afterAutospacing="0"/>
              <w:ind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pacing w:val="-6"/>
                <w:kern w:val="0"/>
                <w:sz w:val="24"/>
                <w:szCs w:val="24"/>
                <w:highlight w:val="none"/>
                <w:lang w:val="en-US" w:eastAsia="zh-CN"/>
              </w:rPr>
              <w:t>名</w:t>
            </w:r>
            <w:r>
              <w:rPr>
                <w:rFonts w:hint="eastAsia" w:ascii="宋体" w:hAnsi="宋体" w:eastAsia="宋体" w:cs="宋体"/>
                <w:color w:val="auto"/>
                <w:spacing w:val="2"/>
                <w:kern w:val="0"/>
                <w:sz w:val="24"/>
                <w:szCs w:val="24"/>
                <w:highlight w:val="none"/>
                <w:lang w:val="en-US" w:eastAsia="zh-CN"/>
              </w:rPr>
              <w:t xml:space="preserve">     </w:t>
            </w:r>
            <w:r>
              <w:rPr>
                <w:rFonts w:hint="eastAsia" w:ascii="宋体" w:hAnsi="宋体" w:eastAsia="宋体" w:cs="宋体"/>
                <w:b/>
                <w:color w:val="auto"/>
                <w:spacing w:val="-6"/>
                <w:kern w:val="0"/>
                <w:sz w:val="24"/>
                <w:szCs w:val="24"/>
                <w:highlight w:val="none"/>
                <w:lang w:val="en-US" w:eastAsia="zh-CN"/>
              </w:rPr>
              <w:t>称</w:t>
            </w:r>
          </w:p>
        </w:tc>
        <w:tc>
          <w:tcPr>
            <w:tcW w:w="2100" w:type="dxa"/>
            <w:tcBorders>
              <w:top w:val="single" w:color="000000" w:sz="2" w:space="0"/>
              <w:left w:val="single" w:color="000000" w:sz="2" w:space="0"/>
              <w:bottom w:val="single" w:color="000000" w:sz="2" w:space="0"/>
              <w:right w:val="single" w:color="000000" w:sz="2" w:space="0"/>
            </w:tcBorders>
            <w:vAlign w:val="center"/>
          </w:tcPr>
          <w:p w14:paraId="23D38537">
            <w:pPr>
              <w:pStyle w:val="62"/>
              <w:widowControl/>
              <w:kinsoku w:val="0"/>
              <w:autoSpaceDE w:val="0"/>
              <w:autoSpaceDN w:val="0"/>
              <w:adjustRightInd w:val="0"/>
              <w:snapToGrid w:val="0"/>
              <w:spacing w:before="266" w:beforeAutospacing="0" w:after="0" w:afterAutospacing="0"/>
              <w:ind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pacing w:val="-7"/>
                <w:kern w:val="0"/>
                <w:sz w:val="24"/>
                <w:szCs w:val="24"/>
                <w:highlight w:val="none"/>
                <w:lang w:val="en-US" w:eastAsia="zh-CN"/>
              </w:rPr>
              <w:t>规</w:t>
            </w:r>
            <w:r>
              <w:rPr>
                <w:rFonts w:hint="eastAsia" w:ascii="宋体" w:hAnsi="宋体" w:eastAsia="宋体" w:cs="宋体"/>
                <w:color w:val="auto"/>
                <w:spacing w:val="1"/>
                <w:kern w:val="0"/>
                <w:sz w:val="24"/>
                <w:szCs w:val="24"/>
                <w:highlight w:val="none"/>
                <w:lang w:val="en-US" w:eastAsia="zh-CN"/>
              </w:rPr>
              <w:t xml:space="preserve">     </w:t>
            </w:r>
            <w:r>
              <w:rPr>
                <w:rFonts w:hint="eastAsia" w:ascii="宋体" w:hAnsi="宋体" w:eastAsia="宋体" w:cs="宋体"/>
                <w:b/>
                <w:color w:val="auto"/>
                <w:spacing w:val="-7"/>
                <w:kern w:val="0"/>
                <w:sz w:val="24"/>
                <w:szCs w:val="24"/>
                <w:highlight w:val="none"/>
                <w:lang w:val="en-US" w:eastAsia="zh-CN"/>
              </w:rPr>
              <w:t>格</w:t>
            </w:r>
          </w:p>
        </w:tc>
        <w:tc>
          <w:tcPr>
            <w:tcW w:w="450" w:type="dxa"/>
            <w:tcBorders>
              <w:top w:val="single" w:color="000000" w:sz="2" w:space="0"/>
              <w:left w:val="single" w:color="000000" w:sz="2" w:space="0"/>
              <w:bottom w:val="single" w:color="000000" w:sz="2" w:space="0"/>
              <w:right w:val="single" w:color="000000" w:sz="2" w:space="0"/>
            </w:tcBorders>
            <w:vAlign w:val="center"/>
          </w:tcPr>
          <w:p w14:paraId="69DE5D8C">
            <w:pPr>
              <w:pStyle w:val="62"/>
              <w:widowControl/>
              <w:kinsoku w:val="0"/>
              <w:autoSpaceDE w:val="0"/>
              <w:autoSpaceDN w:val="0"/>
              <w:adjustRightInd w:val="0"/>
              <w:snapToGrid w:val="0"/>
              <w:spacing w:before="142" w:beforeAutospacing="0" w:after="0" w:afterAutospacing="0"/>
              <w:ind w:left="86"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pacing w:val="-2"/>
                <w:kern w:val="0"/>
                <w:sz w:val="24"/>
                <w:szCs w:val="24"/>
                <w:highlight w:val="none"/>
                <w:lang w:val="en-US" w:eastAsia="zh-CN"/>
              </w:rPr>
              <w:t>数</w:t>
            </w:r>
            <w:r>
              <w:rPr>
                <w:rFonts w:hint="eastAsia" w:ascii="宋体" w:hAnsi="宋体" w:eastAsia="宋体" w:cs="宋体"/>
                <w:color w:val="auto"/>
                <w:spacing w:val="-2"/>
                <w:kern w:val="0"/>
                <w:sz w:val="24"/>
                <w:szCs w:val="24"/>
                <w:highlight w:val="none"/>
                <w:lang w:val="en-US" w:eastAsia="zh-CN"/>
              </w:rPr>
              <w:t xml:space="preserve"> </w:t>
            </w:r>
            <w:r>
              <w:rPr>
                <w:rFonts w:hint="eastAsia" w:ascii="宋体" w:hAnsi="宋体" w:eastAsia="宋体" w:cs="宋体"/>
                <w:b/>
                <w:color w:val="auto"/>
                <w:spacing w:val="-2"/>
                <w:kern w:val="0"/>
                <w:sz w:val="24"/>
                <w:szCs w:val="24"/>
                <w:highlight w:val="none"/>
                <w:lang w:val="en-US" w:eastAsia="zh-CN"/>
              </w:rPr>
              <w:t>量</w:t>
            </w:r>
          </w:p>
        </w:tc>
        <w:tc>
          <w:tcPr>
            <w:tcW w:w="466" w:type="dxa"/>
            <w:tcBorders>
              <w:top w:val="single" w:color="000000" w:sz="2" w:space="0"/>
              <w:left w:val="single" w:color="000000" w:sz="2" w:space="0"/>
              <w:bottom w:val="single" w:color="000000" w:sz="2" w:space="0"/>
              <w:right w:val="single" w:color="000000" w:sz="2" w:space="0"/>
            </w:tcBorders>
            <w:vAlign w:val="center"/>
          </w:tcPr>
          <w:p w14:paraId="68F20E47">
            <w:pPr>
              <w:pStyle w:val="62"/>
              <w:widowControl/>
              <w:kinsoku w:val="0"/>
              <w:autoSpaceDE w:val="0"/>
              <w:autoSpaceDN w:val="0"/>
              <w:adjustRightInd w:val="0"/>
              <w:snapToGrid w:val="0"/>
              <w:spacing w:before="142" w:beforeAutospacing="0" w:after="0" w:afterAutospacing="0"/>
              <w:ind w:left="86"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pacing w:val="-2"/>
                <w:kern w:val="0"/>
                <w:sz w:val="24"/>
                <w:szCs w:val="24"/>
                <w:highlight w:val="none"/>
                <w:lang w:val="en-US" w:eastAsia="zh-CN"/>
              </w:rPr>
              <w:t>单</w:t>
            </w:r>
            <w:r>
              <w:rPr>
                <w:rFonts w:hint="eastAsia" w:ascii="宋体" w:hAnsi="宋体" w:eastAsia="宋体" w:cs="宋体"/>
                <w:color w:val="auto"/>
                <w:spacing w:val="-2"/>
                <w:kern w:val="0"/>
                <w:sz w:val="24"/>
                <w:szCs w:val="24"/>
                <w:highlight w:val="none"/>
                <w:lang w:val="en-US" w:eastAsia="zh-CN"/>
              </w:rPr>
              <w:t xml:space="preserve"> </w:t>
            </w:r>
            <w:r>
              <w:rPr>
                <w:rFonts w:hint="eastAsia" w:ascii="宋体" w:hAnsi="宋体" w:eastAsia="宋体" w:cs="宋体"/>
                <w:b/>
                <w:color w:val="auto"/>
                <w:spacing w:val="-2"/>
                <w:kern w:val="0"/>
                <w:sz w:val="24"/>
                <w:szCs w:val="24"/>
                <w:highlight w:val="none"/>
                <w:lang w:val="en-US" w:eastAsia="zh-CN"/>
              </w:rPr>
              <w:t>位</w:t>
            </w:r>
          </w:p>
        </w:tc>
        <w:tc>
          <w:tcPr>
            <w:tcW w:w="1695" w:type="dxa"/>
            <w:tcBorders>
              <w:top w:val="single" w:color="000000" w:sz="2" w:space="0"/>
              <w:left w:val="single" w:color="000000" w:sz="2" w:space="0"/>
              <w:bottom w:val="single" w:color="000000" w:sz="2" w:space="0"/>
              <w:right w:val="single" w:color="000000" w:sz="2" w:space="0"/>
            </w:tcBorders>
            <w:vAlign w:val="center"/>
          </w:tcPr>
          <w:p w14:paraId="2309104B">
            <w:pPr>
              <w:pStyle w:val="62"/>
              <w:widowControl/>
              <w:kinsoku w:val="0"/>
              <w:autoSpaceDE w:val="0"/>
              <w:autoSpaceDN w:val="0"/>
              <w:adjustRightInd w:val="0"/>
              <w:snapToGrid w:val="0"/>
              <w:spacing w:before="266" w:beforeAutospacing="0" w:after="0" w:afterAutospacing="0"/>
              <w:ind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pacing w:val="-5"/>
                <w:kern w:val="0"/>
                <w:sz w:val="24"/>
                <w:szCs w:val="24"/>
                <w:highlight w:val="none"/>
                <w:lang w:val="en-US" w:eastAsia="zh-CN"/>
              </w:rPr>
              <w:t>备</w:t>
            </w: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eastAsia="宋体" w:cs="宋体"/>
                <w:b/>
                <w:color w:val="auto"/>
                <w:spacing w:val="-5"/>
                <w:kern w:val="0"/>
                <w:sz w:val="24"/>
                <w:szCs w:val="24"/>
                <w:highlight w:val="none"/>
                <w:lang w:val="en-US" w:eastAsia="zh-CN"/>
              </w:rPr>
              <w:t>注</w:t>
            </w:r>
          </w:p>
        </w:tc>
      </w:tr>
      <w:tr w14:paraId="05572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restart"/>
            <w:tcBorders>
              <w:top w:val="single" w:color="auto" w:sz="4" w:space="0"/>
              <w:left w:val="single" w:color="auto" w:sz="4" w:space="0"/>
              <w:bottom w:val="single" w:color="auto" w:sz="4" w:space="0"/>
              <w:right w:val="single" w:color="auto" w:sz="4" w:space="0"/>
            </w:tcBorders>
            <w:vAlign w:val="top"/>
          </w:tcPr>
          <w:p w14:paraId="28FE65CB">
            <w:pPr>
              <w:widowControl/>
              <w:kinsoku w:val="0"/>
              <w:autoSpaceDE w:val="0"/>
              <w:autoSpaceDN w:val="0"/>
              <w:adjustRightInd w:val="0"/>
              <w:snapToGrid w:val="0"/>
              <w:spacing w:before="0" w:beforeAutospacing="0" w:after="0" w:afterAutospacing="0" w:line="259" w:lineRule="auto"/>
              <w:ind w:left="0" w:right="0"/>
              <w:jc w:val="left"/>
              <w:textAlignment w:val="baseline"/>
              <w:rPr>
                <w:rFonts w:hint="eastAsia" w:ascii="宋体" w:hAnsi="宋体" w:eastAsia="宋体" w:cs="宋体"/>
                <w:color w:val="auto"/>
                <w:kern w:val="0"/>
                <w:sz w:val="24"/>
                <w:szCs w:val="24"/>
                <w:highlight w:val="none"/>
              </w:rPr>
            </w:pPr>
          </w:p>
          <w:p w14:paraId="38335559">
            <w:pPr>
              <w:pStyle w:val="62"/>
              <w:widowControl/>
              <w:kinsoku w:val="0"/>
              <w:autoSpaceDE w:val="0"/>
              <w:autoSpaceDN w:val="0"/>
              <w:adjustRightInd w:val="0"/>
              <w:snapToGrid w:val="0"/>
              <w:spacing w:before="78" w:beforeAutospacing="0" w:after="0" w:afterAutospacing="0" w:line="465" w:lineRule="auto"/>
              <w:ind w:left="141" w:right="129" w:firstLine="12"/>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4"/>
                <w:kern w:val="0"/>
                <w:sz w:val="24"/>
                <w:szCs w:val="24"/>
                <w:highlight w:val="none"/>
                <w:lang w:val="en-US" w:eastAsia="zh-CN"/>
              </w:rPr>
              <w:t>随</w:t>
            </w:r>
            <w:r>
              <w:rPr>
                <w:rFonts w:hint="eastAsia" w:ascii="宋体" w:hAnsi="宋体" w:eastAsia="宋体" w:cs="宋体"/>
                <w:color w:val="auto"/>
                <w:spacing w:val="23"/>
                <w:kern w:val="0"/>
                <w:sz w:val="24"/>
                <w:szCs w:val="24"/>
                <w:highlight w:val="none"/>
                <w:lang w:val="en-US" w:eastAsia="zh-CN"/>
              </w:rPr>
              <w:t xml:space="preserve"> </w:t>
            </w:r>
            <w:r>
              <w:rPr>
                <w:rFonts w:hint="eastAsia" w:ascii="宋体" w:hAnsi="宋体" w:eastAsia="宋体" w:cs="宋体"/>
                <w:color w:val="auto"/>
                <w:spacing w:val="-24"/>
                <w:kern w:val="0"/>
                <w:sz w:val="24"/>
                <w:szCs w:val="24"/>
                <w:highlight w:val="none"/>
                <w:lang w:val="en-US" w:eastAsia="zh-CN"/>
              </w:rPr>
              <w:t>车</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pacing w:val="-9"/>
                <w:kern w:val="0"/>
                <w:sz w:val="24"/>
                <w:szCs w:val="24"/>
                <w:highlight w:val="none"/>
                <w:lang w:val="en-US" w:eastAsia="zh-CN"/>
              </w:rPr>
              <w:t>技</w:t>
            </w:r>
            <w:r>
              <w:rPr>
                <w:rFonts w:hint="eastAsia" w:ascii="宋体" w:hAnsi="宋体" w:eastAsia="宋体" w:cs="宋体"/>
                <w:color w:val="auto"/>
                <w:spacing w:val="11"/>
                <w:kern w:val="0"/>
                <w:sz w:val="24"/>
                <w:szCs w:val="24"/>
                <w:highlight w:val="none"/>
                <w:lang w:val="en-US" w:eastAsia="zh-CN"/>
              </w:rPr>
              <w:t xml:space="preserve"> </w:t>
            </w:r>
            <w:r>
              <w:rPr>
                <w:rFonts w:hint="eastAsia" w:ascii="宋体" w:hAnsi="宋体" w:eastAsia="宋体" w:cs="宋体"/>
                <w:color w:val="auto"/>
                <w:spacing w:val="-9"/>
                <w:kern w:val="0"/>
                <w:sz w:val="24"/>
                <w:szCs w:val="24"/>
                <w:highlight w:val="none"/>
                <w:lang w:val="en-US" w:eastAsia="zh-CN"/>
              </w:rPr>
              <w:t>术</w:t>
            </w:r>
            <w:r>
              <w:rPr>
                <w:rFonts w:hint="eastAsia" w:ascii="宋体" w:hAnsi="宋体" w:eastAsia="宋体" w:cs="宋体"/>
                <w:color w:val="auto"/>
                <w:spacing w:val="-10"/>
                <w:kern w:val="0"/>
                <w:sz w:val="24"/>
                <w:szCs w:val="24"/>
                <w:highlight w:val="none"/>
                <w:lang w:val="en-US" w:eastAsia="zh-CN"/>
              </w:rPr>
              <w:t>文</w:t>
            </w:r>
            <w:r>
              <w:rPr>
                <w:rFonts w:hint="eastAsia" w:ascii="宋体" w:hAnsi="宋体" w:eastAsia="宋体" w:cs="宋体"/>
                <w:color w:val="auto"/>
                <w:spacing w:val="8"/>
                <w:kern w:val="0"/>
                <w:sz w:val="24"/>
                <w:szCs w:val="24"/>
                <w:highlight w:val="none"/>
                <w:lang w:val="en-US" w:eastAsia="zh-CN"/>
              </w:rPr>
              <w:t xml:space="preserve"> </w:t>
            </w:r>
            <w:r>
              <w:rPr>
                <w:rFonts w:hint="eastAsia" w:ascii="宋体" w:hAnsi="宋体" w:eastAsia="宋体" w:cs="宋体"/>
                <w:color w:val="auto"/>
                <w:spacing w:val="-10"/>
                <w:kern w:val="0"/>
                <w:sz w:val="24"/>
                <w:szCs w:val="24"/>
                <w:highlight w:val="none"/>
                <w:lang w:val="en-US" w:eastAsia="zh-CN"/>
              </w:rPr>
              <w:t>件</w:t>
            </w:r>
          </w:p>
        </w:tc>
        <w:tc>
          <w:tcPr>
            <w:tcW w:w="871" w:type="dxa"/>
            <w:tcBorders>
              <w:top w:val="single" w:color="000000" w:sz="2" w:space="0"/>
              <w:left w:val="single" w:color="auto" w:sz="4" w:space="0"/>
              <w:bottom w:val="single" w:color="000000" w:sz="2" w:space="0"/>
              <w:right w:val="single" w:color="000000" w:sz="2" w:space="0"/>
            </w:tcBorders>
            <w:vAlign w:val="top"/>
          </w:tcPr>
          <w:p w14:paraId="124846CE">
            <w:pPr>
              <w:pStyle w:val="62"/>
              <w:widowControl/>
              <w:kinsoku w:val="0"/>
              <w:autoSpaceDE w:val="0"/>
              <w:autoSpaceDN w:val="0"/>
              <w:adjustRightInd w:val="0"/>
              <w:snapToGrid w:val="0"/>
              <w:spacing w:before="120" w:beforeAutospacing="0" w:after="0" w:afterAutospacing="0"/>
              <w:ind w:left="24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2300" w:type="dxa"/>
            <w:tcBorders>
              <w:top w:val="single" w:color="000000" w:sz="2" w:space="0"/>
              <w:left w:val="single" w:color="000000" w:sz="2" w:space="0"/>
              <w:bottom w:val="single" w:color="000000" w:sz="2" w:space="0"/>
              <w:right w:val="single" w:color="000000" w:sz="2" w:space="0"/>
            </w:tcBorders>
            <w:vAlign w:val="top"/>
          </w:tcPr>
          <w:p w14:paraId="00274A94">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消防车使用说明书</w:t>
            </w:r>
          </w:p>
        </w:tc>
        <w:tc>
          <w:tcPr>
            <w:tcW w:w="2100" w:type="dxa"/>
            <w:tcBorders>
              <w:top w:val="single" w:color="000000" w:sz="2" w:space="0"/>
              <w:left w:val="single" w:color="000000" w:sz="2" w:space="0"/>
              <w:bottom w:val="single" w:color="000000" w:sz="2" w:space="0"/>
              <w:right w:val="single" w:color="000000" w:sz="2" w:space="0"/>
            </w:tcBorders>
            <w:vAlign w:val="top"/>
          </w:tcPr>
          <w:p w14:paraId="73AC3A3E">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1117B143">
            <w:pPr>
              <w:pStyle w:val="62"/>
              <w:widowControl/>
              <w:kinsoku w:val="0"/>
              <w:autoSpaceDE w:val="0"/>
              <w:autoSpaceDN w:val="0"/>
              <w:adjustRightInd w:val="0"/>
              <w:snapToGrid w:val="0"/>
              <w:spacing w:before="120"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16A1238B">
            <w:pPr>
              <w:pStyle w:val="62"/>
              <w:widowControl/>
              <w:kinsoku w:val="0"/>
              <w:autoSpaceDE w:val="0"/>
              <w:autoSpaceDN w:val="0"/>
              <w:adjustRightInd w:val="0"/>
              <w:snapToGrid w:val="0"/>
              <w:spacing w:before="81" w:beforeAutospacing="0" w:after="0" w:afterAutospacing="0"/>
              <w:ind w:left="16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w:t>
            </w:r>
          </w:p>
        </w:tc>
        <w:tc>
          <w:tcPr>
            <w:tcW w:w="1695" w:type="dxa"/>
            <w:tcBorders>
              <w:top w:val="single" w:color="000000" w:sz="2" w:space="0"/>
              <w:left w:val="single" w:color="000000" w:sz="2" w:space="0"/>
              <w:bottom w:val="single" w:color="000000" w:sz="2" w:space="0"/>
              <w:right w:val="single" w:color="000000" w:sz="2" w:space="0"/>
            </w:tcBorders>
            <w:vAlign w:val="top"/>
          </w:tcPr>
          <w:p w14:paraId="1084908E">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67AB0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7C951583">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0546A114">
            <w:pPr>
              <w:pStyle w:val="62"/>
              <w:widowControl/>
              <w:kinsoku w:val="0"/>
              <w:autoSpaceDE w:val="0"/>
              <w:autoSpaceDN w:val="0"/>
              <w:adjustRightInd w:val="0"/>
              <w:snapToGrid w:val="0"/>
              <w:spacing w:before="119" w:beforeAutospacing="0" w:after="0" w:afterAutospacing="0"/>
              <w:ind w:left="23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2300" w:type="dxa"/>
            <w:tcBorders>
              <w:top w:val="single" w:color="000000" w:sz="2" w:space="0"/>
              <w:left w:val="single" w:color="000000" w:sz="2" w:space="0"/>
              <w:bottom w:val="single" w:color="000000" w:sz="2" w:space="0"/>
              <w:right w:val="single" w:color="000000" w:sz="2" w:space="0"/>
            </w:tcBorders>
            <w:vAlign w:val="top"/>
          </w:tcPr>
          <w:p w14:paraId="45A44D14">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消防车器材配置表</w:t>
            </w:r>
          </w:p>
        </w:tc>
        <w:tc>
          <w:tcPr>
            <w:tcW w:w="2100" w:type="dxa"/>
            <w:tcBorders>
              <w:top w:val="single" w:color="000000" w:sz="2" w:space="0"/>
              <w:left w:val="single" w:color="000000" w:sz="2" w:space="0"/>
              <w:bottom w:val="single" w:color="000000" w:sz="2" w:space="0"/>
              <w:right w:val="single" w:color="000000" w:sz="2" w:space="0"/>
            </w:tcBorders>
            <w:vAlign w:val="top"/>
          </w:tcPr>
          <w:p w14:paraId="60CDA4AE">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10A81C60">
            <w:pPr>
              <w:pStyle w:val="62"/>
              <w:widowControl/>
              <w:kinsoku w:val="0"/>
              <w:autoSpaceDE w:val="0"/>
              <w:autoSpaceDN w:val="0"/>
              <w:adjustRightInd w:val="0"/>
              <w:snapToGrid w:val="0"/>
              <w:spacing w:before="122"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1FD935DA">
            <w:pPr>
              <w:pStyle w:val="62"/>
              <w:widowControl/>
              <w:kinsoku w:val="0"/>
              <w:autoSpaceDE w:val="0"/>
              <w:autoSpaceDN w:val="0"/>
              <w:adjustRightInd w:val="0"/>
              <w:snapToGrid w:val="0"/>
              <w:spacing w:before="81" w:beforeAutospacing="0" w:after="0" w:afterAutospacing="0"/>
              <w:ind w:left="15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w:t>
            </w:r>
          </w:p>
        </w:tc>
        <w:tc>
          <w:tcPr>
            <w:tcW w:w="1695" w:type="dxa"/>
            <w:tcBorders>
              <w:top w:val="single" w:color="000000" w:sz="2" w:space="0"/>
              <w:left w:val="single" w:color="000000" w:sz="2" w:space="0"/>
              <w:bottom w:val="single" w:color="000000" w:sz="2" w:space="0"/>
              <w:right w:val="single" w:color="000000" w:sz="2" w:space="0"/>
            </w:tcBorders>
            <w:vAlign w:val="top"/>
          </w:tcPr>
          <w:p w14:paraId="41CC4B72">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57316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4160E3C6">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356D389F">
            <w:pPr>
              <w:pStyle w:val="62"/>
              <w:widowControl/>
              <w:kinsoku w:val="0"/>
              <w:autoSpaceDE w:val="0"/>
              <w:autoSpaceDN w:val="0"/>
              <w:adjustRightInd w:val="0"/>
              <w:snapToGrid w:val="0"/>
              <w:spacing w:before="120" w:beforeAutospacing="0" w:after="0" w:afterAutospacing="0"/>
              <w:ind w:left="232"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p>
        </w:tc>
        <w:tc>
          <w:tcPr>
            <w:tcW w:w="2300" w:type="dxa"/>
            <w:tcBorders>
              <w:top w:val="single" w:color="000000" w:sz="2" w:space="0"/>
              <w:left w:val="single" w:color="000000" w:sz="2" w:space="0"/>
              <w:bottom w:val="single" w:color="000000" w:sz="2" w:space="0"/>
              <w:right w:val="single" w:color="000000" w:sz="2" w:space="0"/>
            </w:tcBorders>
            <w:vAlign w:val="top"/>
          </w:tcPr>
          <w:p w14:paraId="5B09547D">
            <w:pPr>
              <w:pStyle w:val="62"/>
              <w:widowControl/>
              <w:kinsoku w:val="0"/>
              <w:autoSpaceDE w:val="0"/>
              <w:autoSpaceDN w:val="0"/>
              <w:adjustRightInd w:val="0"/>
              <w:snapToGrid w:val="0"/>
              <w:spacing w:before="82" w:beforeAutospacing="0" w:after="0" w:afterAutospacing="0"/>
              <w:ind w:left="16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汽车底盘使用说明书</w:t>
            </w:r>
          </w:p>
        </w:tc>
        <w:tc>
          <w:tcPr>
            <w:tcW w:w="2100" w:type="dxa"/>
            <w:tcBorders>
              <w:top w:val="single" w:color="000000" w:sz="2" w:space="0"/>
              <w:left w:val="single" w:color="000000" w:sz="2" w:space="0"/>
              <w:bottom w:val="single" w:color="000000" w:sz="2" w:space="0"/>
              <w:right w:val="single" w:color="000000" w:sz="2" w:space="0"/>
            </w:tcBorders>
            <w:vAlign w:val="top"/>
          </w:tcPr>
          <w:p w14:paraId="24A5BD4A">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582C0568">
            <w:pPr>
              <w:pStyle w:val="62"/>
              <w:widowControl/>
              <w:kinsoku w:val="0"/>
              <w:autoSpaceDE w:val="0"/>
              <w:autoSpaceDN w:val="0"/>
              <w:adjustRightInd w:val="0"/>
              <w:snapToGrid w:val="0"/>
              <w:spacing w:before="123"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5CE6438B">
            <w:pPr>
              <w:pStyle w:val="62"/>
              <w:widowControl/>
              <w:kinsoku w:val="0"/>
              <w:autoSpaceDE w:val="0"/>
              <w:autoSpaceDN w:val="0"/>
              <w:adjustRightInd w:val="0"/>
              <w:snapToGrid w:val="0"/>
              <w:spacing w:before="82" w:beforeAutospacing="0" w:after="0" w:afterAutospacing="0"/>
              <w:ind w:left="16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w:t>
            </w:r>
          </w:p>
        </w:tc>
        <w:tc>
          <w:tcPr>
            <w:tcW w:w="1695" w:type="dxa"/>
            <w:tcBorders>
              <w:top w:val="single" w:color="000000" w:sz="2" w:space="0"/>
              <w:left w:val="single" w:color="000000" w:sz="2" w:space="0"/>
              <w:bottom w:val="single" w:color="000000" w:sz="2" w:space="0"/>
              <w:right w:val="single" w:color="000000" w:sz="2" w:space="0"/>
            </w:tcBorders>
            <w:vAlign w:val="top"/>
          </w:tcPr>
          <w:p w14:paraId="7D27A5DC">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5F9D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15939E74">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3E1CDB51">
            <w:pPr>
              <w:pStyle w:val="62"/>
              <w:widowControl/>
              <w:kinsoku w:val="0"/>
              <w:autoSpaceDE w:val="0"/>
              <w:autoSpaceDN w:val="0"/>
              <w:adjustRightInd w:val="0"/>
              <w:snapToGrid w:val="0"/>
              <w:spacing w:before="125" w:beforeAutospacing="0" w:after="0" w:afterAutospacing="0"/>
              <w:ind w:left="22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2300" w:type="dxa"/>
            <w:tcBorders>
              <w:top w:val="single" w:color="000000" w:sz="2" w:space="0"/>
              <w:left w:val="single" w:color="000000" w:sz="2" w:space="0"/>
              <w:bottom w:val="single" w:color="000000" w:sz="2" w:space="0"/>
              <w:right w:val="single" w:color="000000" w:sz="2" w:space="0"/>
            </w:tcBorders>
            <w:vAlign w:val="top"/>
          </w:tcPr>
          <w:p w14:paraId="2E96E59E">
            <w:pPr>
              <w:pStyle w:val="62"/>
              <w:widowControl/>
              <w:kinsoku w:val="0"/>
              <w:autoSpaceDE w:val="0"/>
              <w:autoSpaceDN w:val="0"/>
              <w:adjustRightInd w:val="0"/>
              <w:snapToGrid w:val="0"/>
              <w:spacing w:before="84" w:beforeAutospacing="0" w:after="0" w:afterAutospacing="0"/>
              <w:ind w:left="40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汽车底盘合格证</w:t>
            </w:r>
          </w:p>
        </w:tc>
        <w:tc>
          <w:tcPr>
            <w:tcW w:w="2100" w:type="dxa"/>
            <w:tcBorders>
              <w:top w:val="single" w:color="000000" w:sz="2" w:space="0"/>
              <w:left w:val="single" w:color="000000" w:sz="2" w:space="0"/>
              <w:bottom w:val="single" w:color="000000" w:sz="2" w:space="0"/>
              <w:right w:val="single" w:color="000000" w:sz="2" w:space="0"/>
            </w:tcBorders>
            <w:vAlign w:val="top"/>
          </w:tcPr>
          <w:p w14:paraId="7712C8F4">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106CAB71">
            <w:pPr>
              <w:pStyle w:val="62"/>
              <w:widowControl/>
              <w:kinsoku w:val="0"/>
              <w:autoSpaceDE w:val="0"/>
              <w:autoSpaceDN w:val="0"/>
              <w:adjustRightInd w:val="0"/>
              <w:snapToGrid w:val="0"/>
              <w:spacing w:before="125"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5D158550">
            <w:pPr>
              <w:pStyle w:val="62"/>
              <w:widowControl/>
              <w:kinsoku w:val="0"/>
              <w:autoSpaceDE w:val="0"/>
              <w:autoSpaceDN w:val="0"/>
              <w:adjustRightInd w:val="0"/>
              <w:snapToGrid w:val="0"/>
              <w:spacing w:before="84" w:beforeAutospacing="0" w:after="0" w:afterAutospacing="0"/>
              <w:ind w:left="15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w:t>
            </w:r>
          </w:p>
        </w:tc>
        <w:tc>
          <w:tcPr>
            <w:tcW w:w="1695" w:type="dxa"/>
            <w:tcBorders>
              <w:top w:val="single" w:color="000000" w:sz="2" w:space="0"/>
              <w:left w:val="single" w:color="000000" w:sz="2" w:space="0"/>
              <w:bottom w:val="single" w:color="000000" w:sz="2" w:space="0"/>
              <w:right w:val="single" w:color="000000" w:sz="2" w:space="0"/>
            </w:tcBorders>
            <w:vAlign w:val="top"/>
          </w:tcPr>
          <w:p w14:paraId="59DF1F9E">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51A06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19A0974A">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28A773CF">
            <w:pPr>
              <w:pStyle w:val="62"/>
              <w:widowControl/>
              <w:kinsoku w:val="0"/>
              <w:autoSpaceDE w:val="0"/>
              <w:autoSpaceDN w:val="0"/>
              <w:adjustRightInd w:val="0"/>
              <w:snapToGrid w:val="0"/>
              <w:spacing w:before="124" w:beforeAutospacing="0" w:after="0" w:afterAutospacing="0"/>
              <w:ind w:left="227"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c>
          <w:tcPr>
            <w:tcW w:w="2300" w:type="dxa"/>
            <w:tcBorders>
              <w:top w:val="single" w:color="000000" w:sz="2" w:space="0"/>
              <w:left w:val="single" w:color="000000" w:sz="2" w:space="0"/>
              <w:bottom w:val="single" w:color="000000" w:sz="2" w:space="0"/>
              <w:right w:val="single" w:color="000000" w:sz="2" w:space="0"/>
            </w:tcBorders>
            <w:vAlign w:val="top"/>
          </w:tcPr>
          <w:p w14:paraId="767388DD">
            <w:pPr>
              <w:pStyle w:val="62"/>
              <w:widowControl/>
              <w:kinsoku w:val="0"/>
              <w:autoSpaceDE w:val="0"/>
              <w:autoSpaceDN w:val="0"/>
              <w:adjustRightInd w:val="0"/>
              <w:snapToGrid w:val="0"/>
              <w:spacing w:before="83" w:beforeAutospacing="0" w:after="0" w:afterAutospacing="0"/>
              <w:ind w:left="28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消防泵使用说明书</w:t>
            </w:r>
          </w:p>
        </w:tc>
        <w:tc>
          <w:tcPr>
            <w:tcW w:w="2100" w:type="dxa"/>
            <w:tcBorders>
              <w:top w:val="single" w:color="000000" w:sz="2" w:space="0"/>
              <w:left w:val="single" w:color="000000" w:sz="2" w:space="0"/>
              <w:bottom w:val="single" w:color="000000" w:sz="2" w:space="0"/>
              <w:right w:val="single" w:color="000000" w:sz="2" w:space="0"/>
            </w:tcBorders>
            <w:vAlign w:val="top"/>
          </w:tcPr>
          <w:p w14:paraId="6340E1B9">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116AF37F">
            <w:pPr>
              <w:pStyle w:val="62"/>
              <w:widowControl/>
              <w:kinsoku w:val="0"/>
              <w:autoSpaceDE w:val="0"/>
              <w:autoSpaceDN w:val="0"/>
              <w:adjustRightInd w:val="0"/>
              <w:snapToGrid w:val="0"/>
              <w:spacing w:before="122"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3FF5C761">
            <w:pPr>
              <w:pStyle w:val="62"/>
              <w:widowControl/>
              <w:kinsoku w:val="0"/>
              <w:autoSpaceDE w:val="0"/>
              <w:autoSpaceDN w:val="0"/>
              <w:adjustRightInd w:val="0"/>
              <w:snapToGrid w:val="0"/>
              <w:spacing w:before="83" w:beforeAutospacing="0" w:after="0" w:afterAutospacing="0"/>
              <w:ind w:left="16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w:t>
            </w:r>
          </w:p>
        </w:tc>
        <w:tc>
          <w:tcPr>
            <w:tcW w:w="1695" w:type="dxa"/>
            <w:tcBorders>
              <w:top w:val="single" w:color="000000" w:sz="2" w:space="0"/>
              <w:left w:val="single" w:color="000000" w:sz="2" w:space="0"/>
              <w:bottom w:val="single" w:color="000000" w:sz="2" w:space="0"/>
              <w:right w:val="single" w:color="000000" w:sz="2" w:space="0"/>
            </w:tcBorders>
            <w:vAlign w:val="top"/>
          </w:tcPr>
          <w:p w14:paraId="6B552EE2">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3C82A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2EA6867C">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6F6493EB">
            <w:pPr>
              <w:pStyle w:val="62"/>
              <w:widowControl/>
              <w:kinsoku w:val="0"/>
              <w:autoSpaceDE w:val="0"/>
              <w:autoSpaceDN w:val="0"/>
              <w:adjustRightInd w:val="0"/>
              <w:snapToGrid w:val="0"/>
              <w:spacing w:before="122" w:beforeAutospacing="0" w:after="0" w:afterAutospacing="0"/>
              <w:ind w:left="231"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p>
        </w:tc>
        <w:tc>
          <w:tcPr>
            <w:tcW w:w="2300" w:type="dxa"/>
            <w:tcBorders>
              <w:top w:val="single" w:color="000000" w:sz="2" w:space="0"/>
              <w:left w:val="single" w:color="000000" w:sz="2" w:space="0"/>
              <w:bottom w:val="single" w:color="000000" w:sz="2" w:space="0"/>
              <w:right w:val="single" w:color="000000" w:sz="2" w:space="0"/>
            </w:tcBorders>
            <w:vAlign w:val="top"/>
          </w:tcPr>
          <w:p w14:paraId="39952A12">
            <w:pPr>
              <w:pStyle w:val="62"/>
              <w:widowControl/>
              <w:kinsoku w:val="0"/>
              <w:autoSpaceDE w:val="0"/>
              <w:autoSpaceDN w:val="0"/>
              <w:adjustRightInd w:val="0"/>
              <w:snapToGrid w:val="0"/>
              <w:spacing w:before="83" w:beforeAutospacing="0" w:after="0" w:afterAutospacing="0"/>
              <w:ind w:left="282"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随车附件（工具）</w:t>
            </w:r>
          </w:p>
        </w:tc>
        <w:tc>
          <w:tcPr>
            <w:tcW w:w="2100" w:type="dxa"/>
            <w:tcBorders>
              <w:top w:val="single" w:color="000000" w:sz="2" w:space="0"/>
              <w:left w:val="single" w:color="000000" w:sz="2" w:space="0"/>
              <w:bottom w:val="single" w:color="000000" w:sz="2" w:space="0"/>
              <w:right w:val="single" w:color="000000" w:sz="2" w:space="0"/>
            </w:tcBorders>
            <w:vAlign w:val="top"/>
          </w:tcPr>
          <w:p w14:paraId="51E7FDF4">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06C8B9C2">
            <w:pPr>
              <w:pStyle w:val="62"/>
              <w:widowControl/>
              <w:kinsoku w:val="0"/>
              <w:autoSpaceDE w:val="0"/>
              <w:autoSpaceDN w:val="0"/>
              <w:adjustRightInd w:val="0"/>
              <w:snapToGrid w:val="0"/>
              <w:spacing w:before="122"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4AD1E751">
            <w:pPr>
              <w:pStyle w:val="62"/>
              <w:widowControl/>
              <w:kinsoku w:val="0"/>
              <w:autoSpaceDE w:val="0"/>
              <w:autoSpaceDN w:val="0"/>
              <w:adjustRightInd w:val="0"/>
              <w:snapToGrid w:val="0"/>
              <w:spacing w:before="83"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套</w:t>
            </w:r>
          </w:p>
        </w:tc>
        <w:tc>
          <w:tcPr>
            <w:tcW w:w="1695" w:type="dxa"/>
            <w:tcBorders>
              <w:top w:val="single" w:color="000000" w:sz="2" w:space="0"/>
              <w:left w:val="single" w:color="000000" w:sz="2" w:space="0"/>
              <w:bottom w:val="single" w:color="000000" w:sz="2" w:space="0"/>
              <w:right w:val="single" w:color="000000" w:sz="2" w:space="0"/>
            </w:tcBorders>
            <w:vAlign w:val="top"/>
          </w:tcPr>
          <w:p w14:paraId="398FC062">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原底盘随车附件、工</w:t>
            </w:r>
          </w:p>
        </w:tc>
      </w:tr>
      <w:tr w14:paraId="249A3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restart"/>
            <w:tcBorders>
              <w:top w:val="single" w:color="auto" w:sz="4" w:space="0"/>
              <w:left w:val="single" w:color="auto" w:sz="4" w:space="0"/>
              <w:bottom w:val="single" w:color="auto" w:sz="4" w:space="0"/>
              <w:right w:val="single" w:color="auto" w:sz="4" w:space="0"/>
            </w:tcBorders>
            <w:vAlign w:val="top"/>
          </w:tcPr>
          <w:p w14:paraId="717F985D">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6C96C79C">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7D201133">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10F98727">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580B2EB2">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688CDF79">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19FCEBC5">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22E1880E">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610DFC46">
            <w:pPr>
              <w:widowControl/>
              <w:kinsoku w:val="0"/>
              <w:autoSpaceDE w:val="0"/>
              <w:autoSpaceDN w:val="0"/>
              <w:adjustRightInd w:val="0"/>
              <w:snapToGrid w:val="0"/>
              <w:spacing w:before="0" w:beforeAutospacing="0" w:after="0" w:afterAutospacing="0" w:line="244" w:lineRule="auto"/>
              <w:ind w:left="0" w:right="0"/>
              <w:jc w:val="left"/>
              <w:textAlignment w:val="baseline"/>
              <w:rPr>
                <w:rFonts w:hint="eastAsia" w:ascii="宋体" w:hAnsi="宋体" w:eastAsia="宋体" w:cs="宋体"/>
                <w:color w:val="auto"/>
                <w:kern w:val="0"/>
                <w:sz w:val="24"/>
                <w:szCs w:val="24"/>
                <w:highlight w:val="none"/>
              </w:rPr>
            </w:pPr>
          </w:p>
          <w:p w14:paraId="0DB965F0">
            <w:pPr>
              <w:pStyle w:val="62"/>
              <w:widowControl/>
              <w:kinsoku w:val="0"/>
              <w:autoSpaceDE w:val="0"/>
              <w:autoSpaceDN w:val="0"/>
              <w:adjustRightInd w:val="0"/>
              <w:snapToGrid w:val="0"/>
              <w:spacing w:before="78" w:beforeAutospacing="0" w:after="0" w:afterAutospacing="0"/>
              <w:ind w:left="14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灭</w:t>
            </w:r>
            <w:r>
              <w:rPr>
                <w:rFonts w:hint="eastAsia" w:ascii="宋体" w:hAnsi="宋体" w:eastAsia="宋体" w:cs="宋体"/>
                <w:color w:val="auto"/>
                <w:spacing w:val="15"/>
                <w:kern w:val="0"/>
                <w:sz w:val="24"/>
                <w:szCs w:val="24"/>
                <w:highlight w:val="none"/>
                <w:lang w:val="en-US" w:eastAsia="zh-CN"/>
              </w:rPr>
              <w:t xml:space="preserve"> </w:t>
            </w:r>
            <w:r>
              <w:rPr>
                <w:rFonts w:hint="eastAsia" w:ascii="宋体" w:hAnsi="宋体" w:eastAsia="宋体" w:cs="宋体"/>
                <w:color w:val="auto"/>
                <w:spacing w:val="-5"/>
                <w:kern w:val="0"/>
                <w:sz w:val="24"/>
                <w:szCs w:val="24"/>
                <w:highlight w:val="none"/>
                <w:lang w:val="en-US" w:eastAsia="zh-CN"/>
              </w:rPr>
              <w:t>火</w:t>
            </w:r>
          </w:p>
          <w:p w14:paraId="702AF19C">
            <w:pPr>
              <w:widowControl/>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auto"/>
                <w:kern w:val="0"/>
                <w:sz w:val="24"/>
                <w:szCs w:val="24"/>
                <w:highlight w:val="none"/>
              </w:rPr>
            </w:pPr>
          </w:p>
          <w:p w14:paraId="007810EA">
            <w:pPr>
              <w:widowControl/>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auto"/>
                <w:kern w:val="0"/>
                <w:sz w:val="24"/>
                <w:szCs w:val="24"/>
                <w:highlight w:val="none"/>
              </w:rPr>
            </w:pPr>
          </w:p>
          <w:p w14:paraId="60388D5E">
            <w:pPr>
              <w:pStyle w:val="62"/>
              <w:widowControl/>
              <w:kinsoku w:val="0"/>
              <w:autoSpaceDE w:val="0"/>
              <w:autoSpaceDN w:val="0"/>
              <w:adjustRightInd w:val="0"/>
              <w:snapToGrid w:val="0"/>
              <w:spacing w:before="78" w:beforeAutospacing="0" w:after="0" w:afterAutospacing="0"/>
              <w:ind w:left="13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装</w:t>
            </w:r>
            <w:r>
              <w:rPr>
                <w:rFonts w:hint="eastAsia" w:ascii="宋体" w:hAnsi="宋体" w:eastAsia="宋体" w:cs="宋体"/>
                <w:color w:val="auto"/>
                <w:spacing w:val="4"/>
                <w:kern w:val="0"/>
                <w:sz w:val="24"/>
                <w:szCs w:val="24"/>
                <w:highlight w:val="none"/>
                <w:lang w:val="en-US" w:eastAsia="zh-CN"/>
              </w:rPr>
              <w:t xml:space="preserve"> </w:t>
            </w:r>
            <w:r>
              <w:rPr>
                <w:rFonts w:hint="eastAsia" w:ascii="宋体" w:hAnsi="宋体" w:eastAsia="宋体" w:cs="宋体"/>
                <w:color w:val="auto"/>
                <w:spacing w:val="-5"/>
                <w:kern w:val="0"/>
                <w:sz w:val="24"/>
                <w:szCs w:val="24"/>
                <w:highlight w:val="none"/>
                <w:lang w:val="en-US" w:eastAsia="zh-CN"/>
              </w:rPr>
              <w:t>备</w:t>
            </w:r>
          </w:p>
        </w:tc>
        <w:tc>
          <w:tcPr>
            <w:tcW w:w="871" w:type="dxa"/>
            <w:tcBorders>
              <w:top w:val="single" w:color="000000" w:sz="2" w:space="0"/>
              <w:left w:val="single" w:color="auto" w:sz="4" w:space="0"/>
              <w:bottom w:val="single" w:color="000000" w:sz="2" w:space="0"/>
              <w:right w:val="single" w:color="000000" w:sz="2" w:space="0"/>
            </w:tcBorders>
            <w:vAlign w:val="top"/>
          </w:tcPr>
          <w:p w14:paraId="03905389">
            <w:pPr>
              <w:pStyle w:val="62"/>
              <w:widowControl/>
              <w:kinsoku w:val="0"/>
              <w:autoSpaceDE w:val="0"/>
              <w:autoSpaceDN w:val="0"/>
              <w:adjustRightInd w:val="0"/>
              <w:snapToGrid w:val="0"/>
              <w:spacing w:before="123" w:beforeAutospacing="0" w:after="0" w:afterAutospacing="0"/>
              <w:ind w:left="24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2300" w:type="dxa"/>
            <w:tcBorders>
              <w:top w:val="single" w:color="000000" w:sz="2" w:space="0"/>
              <w:left w:val="single" w:color="000000" w:sz="2" w:space="0"/>
              <w:bottom w:val="single" w:color="000000" w:sz="2" w:space="0"/>
              <w:right w:val="single" w:color="000000" w:sz="2" w:space="0"/>
            </w:tcBorders>
            <w:vAlign w:val="top"/>
          </w:tcPr>
          <w:p w14:paraId="7FEFA758">
            <w:pPr>
              <w:pStyle w:val="62"/>
              <w:widowControl/>
              <w:kinsoku w:val="0"/>
              <w:autoSpaceDE w:val="0"/>
              <w:autoSpaceDN w:val="0"/>
              <w:adjustRightInd w:val="0"/>
              <w:snapToGrid w:val="0"/>
              <w:spacing w:before="83" w:beforeAutospacing="0" w:after="0" w:afterAutospacing="0"/>
              <w:ind w:left="87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吸水管</w:t>
            </w:r>
          </w:p>
        </w:tc>
        <w:tc>
          <w:tcPr>
            <w:tcW w:w="2100" w:type="dxa"/>
            <w:tcBorders>
              <w:top w:val="single" w:color="000000" w:sz="2" w:space="0"/>
              <w:left w:val="single" w:color="000000" w:sz="2" w:space="0"/>
              <w:bottom w:val="single" w:color="000000" w:sz="2" w:space="0"/>
              <w:right w:val="single" w:color="000000" w:sz="2" w:space="0"/>
            </w:tcBorders>
            <w:vAlign w:val="top"/>
          </w:tcPr>
          <w:p w14:paraId="566EFAD0">
            <w:pPr>
              <w:pStyle w:val="62"/>
              <w:widowControl/>
              <w:kinsoku w:val="0"/>
              <w:autoSpaceDE w:val="0"/>
              <w:autoSpaceDN w:val="0"/>
              <w:adjustRightInd w:val="0"/>
              <w:snapToGrid w:val="0"/>
              <w:spacing w:before="83" w:beforeAutospacing="0" w:after="0" w:afterAutospacing="0"/>
              <w:ind w:left="65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125×4</w:t>
            </w:r>
            <w:r>
              <w:rPr>
                <w:rFonts w:hint="eastAsia" w:ascii="宋体" w:hAnsi="宋体" w:eastAsia="宋体" w:cs="宋体"/>
                <w:color w:val="auto"/>
                <w:spacing w:val="-50"/>
                <w:kern w:val="0"/>
                <w:sz w:val="24"/>
                <w:szCs w:val="24"/>
                <w:highlight w:val="none"/>
                <w:lang w:val="en-US" w:eastAsia="zh-CN"/>
              </w:rPr>
              <w:t xml:space="preserve"> </w:t>
            </w:r>
            <w:r>
              <w:rPr>
                <w:rFonts w:hint="eastAsia" w:ascii="宋体" w:hAnsi="宋体" w:eastAsia="宋体" w:cs="宋体"/>
                <w:color w:val="auto"/>
                <w:spacing w:val="-4"/>
                <w:kern w:val="0"/>
                <w:sz w:val="24"/>
                <w:szCs w:val="24"/>
                <w:highlight w:val="none"/>
                <w:lang w:val="en-US" w:eastAsia="zh-CN"/>
              </w:rPr>
              <w:t>米</w:t>
            </w:r>
          </w:p>
        </w:tc>
        <w:tc>
          <w:tcPr>
            <w:tcW w:w="450" w:type="dxa"/>
            <w:tcBorders>
              <w:top w:val="single" w:color="000000" w:sz="2" w:space="0"/>
              <w:left w:val="single" w:color="000000" w:sz="2" w:space="0"/>
              <w:bottom w:val="single" w:color="000000" w:sz="2" w:space="0"/>
              <w:right w:val="single" w:color="000000" w:sz="2" w:space="0"/>
            </w:tcBorders>
            <w:vAlign w:val="top"/>
          </w:tcPr>
          <w:p w14:paraId="6D6C777B">
            <w:pPr>
              <w:pStyle w:val="62"/>
              <w:widowControl/>
              <w:kinsoku w:val="0"/>
              <w:autoSpaceDE w:val="0"/>
              <w:autoSpaceDN w:val="0"/>
              <w:adjustRightInd w:val="0"/>
              <w:snapToGrid w:val="0"/>
              <w:spacing w:before="120" w:beforeAutospacing="0" w:after="0" w:afterAutospacing="0"/>
              <w:ind w:left="20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466" w:type="dxa"/>
            <w:tcBorders>
              <w:top w:val="single" w:color="000000" w:sz="2" w:space="0"/>
              <w:left w:val="single" w:color="000000" w:sz="2" w:space="0"/>
              <w:bottom w:val="single" w:color="000000" w:sz="2" w:space="0"/>
              <w:right w:val="single" w:color="000000" w:sz="2" w:space="0"/>
            </w:tcBorders>
            <w:vAlign w:val="top"/>
          </w:tcPr>
          <w:p w14:paraId="40F4810F">
            <w:pPr>
              <w:pStyle w:val="62"/>
              <w:widowControl/>
              <w:kinsoku w:val="0"/>
              <w:autoSpaceDE w:val="0"/>
              <w:autoSpaceDN w:val="0"/>
              <w:adjustRightInd w:val="0"/>
              <w:snapToGrid w:val="0"/>
              <w:spacing w:before="83" w:beforeAutospacing="0" w:after="0" w:afterAutospacing="0"/>
              <w:ind w:left="14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w:t>
            </w:r>
          </w:p>
        </w:tc>
        <w:tc>
          <w:tcPr>
            <w:tcW w:w="1695" w:type="dxa"/>
            <w:tcBorders>
              <w:top w:val="single" w:color="000000" w:sz="2" w:space="0"/>
              <w:left w:val="single" w:color="000000" w:sz="2" w:space="0"/>
              <w:bottom w:val="single" w:color="000000" w:sz="2" w:space="0"/>
              <w:right w:val="single" w:color="000000" w:sz="2" w:space="0"/>
            </w:tcBorders>
            <w:vAlign w:val="top"/>
          </w:tcPr>
          <w:p w14:paraId="7A55A5A9">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螺蚊式</w:t>
            </w:r>
          </w:p>
        </w:tc>
      </w:tr>
      <w:tr w14:paraId="4F5AB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2CCE2E38">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37078970">
            <w:pPr>
              <w:pStyle w:val="62"/>
              <w:widowControl/>
              <w:kinsoku w:val="0"/>
              <w:autoSpaceDE w:val="0"/>
              <w:autoSpaceDN w:val="0"/>
              <w:adjustRightInd w:val="0"/>
              <w:snapToGrid w:val="0"/>
              <w:spacing w:before="123" w:beforeAutospacing="0" w:after="0" w:afterAutospacing="0"/>
              <w:ind w:left="23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2300" w:type="dxa"/>
            <w:tcBorders>
              <w:top w:val="single" w:color="000000" w:sz="2" w:space="0"/>
              <w:left w:val="single" w:color="000000" w:sz="2" w:space="0"/>
              <w:bottom w:val="single" w:color="000000" w:sz="2" w:space="0"/>
              <w:right w:val="single" w:color="000000" w:sz="2" w:space="0"/>
            </w:tcBorders>
            <w:vAlign w:val="top"/>
          </w:tcPr>
          <w:p w14:paraId="4FF49A1D">
            <w:pPr>
              <w:pStyle w:val="62"/>
              <w:widowControl/>
              <w:kinsoku w:val="0"/>
              <w:autoSpaceDE w:val="0"/>
              <w:autoSpaceDN w:val="0"/>
              <w:adjustRightInd w:val="0"/>
              <w:snapToGrid w:val="0"/>
              <w:spacing w:before="86" w:beforeAutospacing="0" w:after="0" w:afterAutospacing="0"/>
              <w:ind w:left="87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滤水器</w:t>
            </w:r>
          </w:p>
        </w:tc>
        <w:tc>
          <w:tcPr>
            <w:tcW w:w="2100" w:type="dxa"/>
            <w:tcBorders>
              <w:top w:val="single" w:color="000000" w:sz="2" w:space="0"/>
              <w:left w:val="single" w:color="000000" w:sz="2" w:space="0"/>
              <w:bottom w:val="single" w:color="000000" w:sz="2" w:space="0"/>
              <w:right w:val="single" w:color="000000" w:sz="2" w:space="0"/>
            </w:tcBorders>
            <w:vAlign w:val="top"/>
          </w:tcPr>
          <w:p w14:paraId="32BA42B6">
            <w:pPr>
              <w:pStyle w:val="62"/>
              <w:widowControl/>
              <w:kinsoku w:val="0"/>
              <w:autoSpaceDE w:val="0"/>
              <w:autoSpaceDN w:val="0"/>
              <w:adjustRightInd w:val="0"/>
              <w:snapToGrid w:val="0"/>
              <w:spacing w:before="123" w:beforeAutospacing="0" w:after="0" w:afterAutospacing="0"/>
              <w:ind w:left="79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FLF125</w:t>
            </w:r>
          </w:p>
        </w:tc>
        <w:tc>
          <w:tcPr>
            <w:tcW w:w="450" w:type="dxa"/>
            <w:tcBorders>
              <w:top w:val="single" w:color="000000" w:sz="2" w:space="0"/>
              <w:left w:val="single" w:color="000000" w:sz="2" w:space="0"/>
              <w:bottom w:val="single" w:color="000000" w:sz="2" w:space="0"/>
              <w:right w:val="single" w:color="000000" w:sz="2" w:space="0"/>
            </w:tcBorders>
            <w:vAlign w:val="top"/>
          </w:tcPr>
          <w:p w14:paraId="45FB4464">
            <w:pPr>
              <w:pStyle w:val="62"/>
              <w:widowControl/>
              <w:kinsoku w:val="0"/>
              <w:autoSpaceDE w:val="0"/>
              <w:autoSpaceDN w:val="0"/>
              <w:adjustRightInd w:val="0"/>
              <w:snapToGrid w:val="0"/>
              <w:spacing w:before="125"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2C173FA8">
            <w:pPr>
              <w:pStyle w:val="62"/>
              <w:widowControl/>
              <w:kinsoku w:val="0"/>
              <w:autoSpaceDE w:val="0"/>
              <w:autoSpaceDN w:val="0"/>
              <w:adjustRightInd w:val="0"/>
              <w:snapToGrid w:val="0"/>
              <w:spacing w:before="86"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7B851C7D">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螺蚊式</w:t>
            </w:r>
          </w:p>
        </w:tc>
      </w:tr>
      <w:tr w14:paraId="6A1D5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2740A3FB">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013B2ADB">
            <w:pPr>
              <w:pStyle w:val="62"/>
              <w:widowControl/>
              <w:kinsoku w:val="0"/>
              <w:autoSpaceDE w:val="0"/>
              <w:autoSpaceDN w:val="0"/>
              <w:adjustRightInd w:val="0"/>
              <w:snapToGrid w:val="0"/>
              <w:spacing w:before="120" w:beforeAutospacing="0" w:after="0" w:afterAutospacing="0"/>
              <w:ind w:left="232"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p>
        </w:tc>
        <w:tc>
          <w:tcPr>
            <w:tcW w:w="2300" w:type="dxa"/>
            <w:tcBorders>
              <w:top w:val="single" w:color="000000" w:sz="2" w:space="0"/>
              <w:left w:val="single" w:color="000000" w:sz="2" w:space="0"/>
              <w:bottom w:val="single" w:color="000000" w:sz="2" w:space="0"/>
              <w:right w:val="single" w:color="000000" w:sz="2" w:space="0"/>
            </w:tcBorders>
            <w:vAlign w:val="top"/>
          </w:tcPr>
          <w:p w14:paraId="74EC39AD">
            <w:pPr>
              <w:pStyle w:val="62"/>
              <w:widowControl/>
              <w:kinsoku w:val="0"/>
              <w:autoSpaceDE w:val="0"/>
              <w:autoSpaceDN w:val="0"/>
              <w:adjustRightInd w:val="0"/>
              <w:snapToGrid w:val="0"/>
              <w:spacing w:before="83" w:beforeAutospacing="0" w:after="0" w:afterAutospacing="0"/>
              <w:ind w:left="871"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分水器</w:t>
            </w:r>
          </w:p>
        </w:tc>
        <w:tc>
          <w:tcPr>
            <w:tcW w:w="2100" w:type="dxa"/>
            <w:tcBorders>
              <w:top w:val="single" w:color="000000" w:sz="2" w:space="0"/>
              <w:left w:val="single" w:color="000000" w:sz="2" w:space="0"/>
              <w:bottom w:val="single" w:color="000000" w:sz="2" w:space="0"/>
              <w:right w:val="single" w:color="000000" w:sz="2" w:space="0"/>
            </w:tcBorders>
            <w:vAlign w:val="top"/>
          </w:tcPr>
          <w:p w14:paraId="0467A698">
            <w:pPr>
              <w:pStyle w:val="62"/>
              <w:widowControl/>
              <w:kinsoku w:val="0"/>
              <w:autoSpaceDE w:val="0"/>
              <w:autoSpaceDN w:val="0"/>
              <w:adjustRightInd w:val="0"/>
              <w:snapToGrid w:val="0"/>
              <w:spacing w:before="83" w:beforeAutospacing="0" w:after="0" w:afterAutospacing="0"/>
              <w:ind w:left="25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F</w:t>
            </w:r>
            <w:r>
              <w:rPr>
                <w:rFonts w:hint="eastAsia" w:ascii="宋体" w:hAnsi="宋体" w:eastAsia="宋体" w:cs="宋体"/>
                <w:color w:val="auto"/>
                <w:spacing w:val="-62"/>
                <w:kern w:val="0"/>
                <w:sz w:val="24"/>
                <w:szCs w:val="24"/>
                <w:highlight w:val="none"/>
                <w:lang w:val="en-US" w:eastAsia="zh-CN"/>
              </w:rPr>
              <w:t xml:space="preserve"> </w:t>
            </w:r>
            <w:r>
              <w:rPr>
                <w:rFonts w:hint="eastAsia" w:ascii="宋体" w:hAnsi="宋体" w:eastAsia="宋体" w:cs="宋体"/>
                <w:color w:val="auto"/>
                <w:spacing w:val="-5"/>
                <w:kern w:val="0"/>
                <w:sz w:val="24"/>
                <w:szCs w:val="24"/>
                <w:highlight w:val="none"/>
                <w:lang w:val="en-US" w:eastAsia="zh-CN"/>
              </w:rPr>
              <w:t>II65/65×2-1.6</w:t>
            </w:r>
          </w:p>
        </w:tc>
        <w:tc>
          <w:tcPr>
            <w:tcW w:w="450" w:type="dxa"/>
            <w:tcBorders>
              <w:top w:val="single" w:color="000000" w:sz="2" w:space="0"/>
              <w:left w:val="single" w:color="000000" w:sz="2" w:space="0"/>
              <w:bottom w:val="single" w:color="000000" w:sz="2" w:space="0"/>
              <w:right w:val="single" w:color="000000" w:sz="2" w:space="0"/>
            </w:tcBorders>
            <w:vAlign w:val="top"/>
          </w:tcPr>
          <w:p w14:paraId="071F8BD1">
            <w:pPr>
              <w:pStyle w:val="62"/>
              <w:widowControl/>
              <w:kinsoku w:val="0"/>
              <w:autoSpaceDE w:val="0"/>
              <w:autoSpaceDN w:val="0"/>
              <w:adjustRightInd w:val="0"/>
              <w:snapToGrid w:val="0"/>
              <w:spacing w:before="123"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2209970A">
            <w:pPr>
              <w:pStyle w:val="62"/>
              <w:widowControl/>
              <w:kinsoku w:val="0"/>
              <w:autoSpaceDE w:val="0"/>
              <w:autoSpaceDN w:val="0"/>
              <w:adjustRightInd w:val="0"/>
              <w:snapToGrid w:val="0"/>
              <w:spacing w:before="83"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68F1BAFB">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内扣式</w:t>
            </w:r>
          </w:p>
        </w:tc>
      </w:tr>
      <w:tr w14:paraId="4795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5E76A000">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0F9BEC55">
            <w:pPr>
              <w:pStyle w:val="62"/>
              <w:widowControl/>
              <w:kinsoku w:val="0"/>
              <w:autoSpaceDE w:val="0"/>
              <w:autoSpaceDN w:val="0"/>
              <w:adjustRightInd w:val="0"/>
              <w:snapToGrid w:val="0"/>
              <w:spacing w:before="123" w:beforeAutospacing="0" w:after="0" w:afterAutospacing="0"/>
              <w:ind w:left="22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2300" w:type="dxa"/>
            <w:tcBorders>
              <w:top w:val="single" w:color="000000" w:sz="2" w:space="0"/>
              <w:left w:val="single" w:color="000000" w:sz="2" w:space="0"/>
              <w:bottom w:val="single" w:color="000000" w:sz="2" w:space="0"/>
              <w:right w:val="single" w:color="000000" w:sz="2" w:space="0"/>
            </w:tcBorders>
            <w:vAlign w:val="top"/>
          </w:tcPr>
          <w:p w14:paraId="1DBE9FD6">
            <w:pPr>
              <w:pStyle w:val="62"/>
              <w:widowControl/>
              <w:kinsoku w:val="0"/>
              <w:autoSpaceDE w:val="0"/>
              <w:autoSpaceDN w:val="0"/>
              <w:adjustRightInd w:val="0"/>
              <w:snapToGrid w:val="0"/>
              <w:spacing w:before="84" w:beforeAutospacing="0" w:after="0" w:afterAutospacing="0"/>
              <w:ind w:left="871"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集水器</w:t>
            </w:r>
          </w:p>
        </w:tc>
        <w:tc>
          <w:tcPr>
            <w:tcW w:w="2100" w:type="dxa"/>
            <w:tcBorders>
              <w:top w:val="single" w:color="000000" w:sz="2" w:space="0"/>
              <w:left w:val="single" w:color="000000" w:sz="2" w:space="0"/>
              <w:bottom w:val="single" w:color="000000" w:sz="2" w:space="0"/>
              <w:right w:val="single" w:color="000000" w:sz="2" w:space="0"/>
            </w:tcBorders>
            <w:vAlign w:val="top"/>
          </w:tcPr>
          <w:p w14:paraId="548466F2">
            <w:pPr>
              <w:pStyle w:val="62"/>
              <w:widowControl/>
              <w:kinsoku w:val="0"/>
              <w:autoSpaceDE w:val="0"/>
              <w:autoSpaceDN w:val="0"/>
              <w:adjustRightInd w:val="0"/>
              <w:snapToGrid w:val="0"/>
              <w:spacing w:before="84" w:beforeAutospacing="0" w:after="0" w:afterAutospacing="0"/>
              <w:ind w:left="20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J</w:t>
            </w:r>
            <w:r>
              <w:rPr>
                <w:rFonts w:hint="eastAsia" w:ascii="宋体" w:hAnsi="宋体" w:eastAsia="宋体" w:cs="宋体"/>
                <w:color w:val="auto"/>
                <w:spacing w:val="-73"/>
                <w:kern w:val="0"/>
                <w:sz w:val="24"/>
                <w:szCs w:val="24"/>
                <w:highlight w:val="none"/>
                <w:lang w:val="en-US" w:eastAsia="zh-CN"/>
              </w:rPr>
              <w:t xml:space="preserve"> </w:t>
            </w:r>
            <w:r>
              <w:rPr>
                <w:rFonts w:hint="eastAsia" w:ascii="宋体" w:hAnsi="宋体" w:eastAsia="宋体" w:cs="宋体"/>
                <w:color w:val="auto"/>
                <w:spacing w:val="-4"/>
                <w:kern w:val="0"/>
                <w:sz w:val="24"/>
                <w:szCs w:val="24"/>
                <w:highlight w:val="none"/>
                <w:lang w:val="en-US" w:eastAsia="zh-CN"/>
              </w:rPr>
              <w:t>II125/80×2-1.6</w:t>
            </w:r>
          </w:p>
        </w:tc>
        <w:tc>
          <w:tcPr>
            <w:tcW w:w="450" w:type="dxa"/>
            <w:tcBorders>
              <w:top w:val="single" w:color="000000" w:sz="2" w:space="0"/>
              <w:left w:val="single" w:color="000000" w:sz="2" w:space="0"/>
              <w:bottom w:val="single" w:color="000000" w:sz="2" w:space="0"/>
              <w:right w:val="single" w:color="000000" w:sz="2" w:space="0"/>
            </w:tcBorders>
            <w:vAlign w:val="top"/>
          </w:tcPr>
          <w:p w14:paraId="448A8872">
            <w:pPr>
              <w:pStyle w:val="62"/>
              <w:widowControl/>
              <w:kinsoku w:val="0"/>
              <w:autoSpaceDE w:val="0"/>
              <w:autoSpaceDN w:val="0"/>
              <w:adjustRightInd w:val="0"/>
              <w:snapToGrid w:val="0"/>
              <w:spacing w:before="123"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0978BEA0">
            <w:pPr>
              <w:pStyle w:val="62"/>
              <w:widowControl/>
              <w:kinsoku w:val="0"/>
              <w:autoSpaceDE w:val="0"/>
              <w:autoSpaceDN w:val="0"/>
              <w:adjustRightInd w:val="0"/>
              <w:snapToGrid w:val="0"/>
              <w:spacing w:before="84"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44417960">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内扣式</w:t>
            </w:r>
          </w:p>
        </w:tc>
      </w:tr>
      <w:tr w14:paraId="2DE82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6E4FB81E">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18FFCF69">
            <w:pPr>
              <w:pStyle w:val="62"/>
              <w:widowControl/>
              <w:kinsoku w:val="0"/>
              <w:autoSpaceDE w:val="0"/>
              <w:autoSpaceDN w:val="0"/>
              <w:adjustRightInd w:val="0"/>
              <w:snapToGrid w:val="0"/>
              <w:spacing w:before="126" w:beforeAutospacing="0" w:after="0" w:afterAutospacing="0"/>
              <w:ind w:left="227"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c>
          <w:tcPr>
            <w:tcW w:w="2300" w:type="dxa"/>
            <w:tcBorders>
              <w:top w:val="single" w:color="000000" w:sz="2" w:space="0"/>
              <w:left w:val="single" w:color="000000" w:sz="2" w:space="0"/>
              <w:bottom w:val="single" w:color="000000" w:sz="2" w:space="0"/>
              <w:right w:val="single" w:color="000000" w:sz="2" w:space="0"/>
            </w:tcBorders>
            <w:vAlign w:val="top"/>
          </w:tcPr>
          <w:p w14:paraId="5810DCF2">
            <w:pPr>
              <w:pStyle w:val="62"/>
              <w:widowControl/>
              <w:kinsoku w:val="0"/>
              <w:autoSpaceDE w:val="0"/>
              <w:autoSpaceDN w:val="0"/>
              <w:adjustRightInd w:val="0"/>
              <w:snapToGrid w:val="0"/>
              <w:spacing w:before="84" w:beforeAutospacing="0" w:after="0" w:afterAutospacing="0"/>
              <w:ind w:left="99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水带</w:t>
            </w:r>
          </w:p>
        </w:tc>
        <w:tc>
          <w:tcPr>
            <w:tcW w:w="2100" w:type="dxa"/>
            <w:tcBorders>
              <w:top w:val="single" w:color="000000" w:sz="2" w:space="0"/>
              <w:left w:val="single" w:color="000000" w:sz="2" w:space="0"/>
              <w:bottom w:val="single" w:color="000000" w:sz="2" w:space="0"/>
              <w:right w:val="single" w:color="000000" w:sz="2" w:space="0"/>
            </w:tcBorders>
            <w:vAlign w:val="top"/>
          </w:tcPr>
          <w:p w14:paraId="0FA34F40">
            <w:pPr>
              <w:pStyle w:val="62"/>
              <w:widowControl/>
              <w:kinsoku w:val="0"/>
              <w:autoSpaceDE w:val="0"/>
              <w:autoSpaceDN w:val="0"/>
              <w:adjustRightInd w:val="0"/>
              <w:snapToGrid w:val="0"/>
              <w:spacing w:before="122" w:beforeAutospacing="0" w:after="0" w:afterAutospacing="0"/>
              <w:ind w:left="69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16-65-20</w:t>
            </w:r>
          </w:p>
        </w:tc>
        <w:tc>
          <w:tcPr>
            <w:tcW w:w="450" w:type="dxa"/>
            <w:tcBorders>
              <w:top w:val="single" w:color="000000" w:sz="2" w:space="0"/>
              <w:left w:val="single" w:color="000000" w:sz="2" w:space="0"/>
              <w:bottom w:val="single" w:color="000000" w:sz="2" w:space="0"/>
              <w:right w:val="single" w:color="000000" w:sz="2" w:space="0"/>
            </w:tcBorders>
            <w:vAlign w:val="top"/>
          </w:tcPr>
          <w:p w14:paraId="2782B7A8">
            <w:pPr>
              <w:pStyle w:val="62"/>
              <w:widowControl/>
              <w:kinsoku w:val="0"/>
              <w:autoSpaceDE w:val="0"/>
              <w:autoSpaceDN w:val="0"/>
              <w:adjustRightInd w:val="0"/>
              <w:snapToGrid w:val="0"/>
              <w:spacing w:before="123" w:beforeAutospacing="0" w:after="0" w:afterAutospacing="0"/>
              <w:ind w:left="21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p>
        </w:tc>
        <w:tc>
          <w:tcPr>
            <w:tcW w:w="466" w:type="dxa"/>
            <w:tcBorders>
              <w:top w:val="single" w:color="000000" w:sz="2" w:space="0"/>
              <w:left w:val="single" w:color="000000" w:sz="2" w:space="0"/>
              <w:bottom w:val="single" w:color="000000" w:sz="2" w:space="0"/>
              <w:right w:val="single" w:color="000000" w:sz="2" w:space="0"/>
            </w:tcBorders>
            <w:vAlign w:val="top"/>
          </w:tcPr>
          <w:p w14:paraId="76AE74EE">
            <w:pPr>
              <w:pStyle w:val="62"/>
              <w:widowControl/>
              <w:kinsoku w:val="0"/>
              <w:autoSpaceDE w:val="0"/>
              <w:autoSpaceDN w:val="0"/>
              <w:adjustRightInd w:val="0"/>
              <w:snapToGrid w:val="0"/>
              <w:spacing w:before="84" w:beforeAutospacing="0" w:after="0" w:afterAutospacing="0"/>
              <w:ind w:left="15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盘</w:t>
            </w:r>
          </w:p>
        </w:tc>
        <w:tc>
          <w:tcPr>
            <w:tcW w:w="1695" w:type="dxa"/>
            <w:tcBorders>
              <w:top w:val="single" w:color="000000" w:sz="2" w:space="0"/>
              <w:left w:val="single" w:color="000000" w:sz="2" w:space="0"/>
              <w:bottom w:val="single" w:color="000000" w:sz="2" w:space="0"/>
              <w:right w:val="single" w:color="000000" w:sz="2" w:space="0"/>
            </w:tcBorders>
            <w:vAlign w:val="top"/>
          </w:tcPr>
          <w:p w14:paraId="27708DEF">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低压；内扣式</w:t>
            </w:r>
          </w:p>
        </w:tc>
      </w:tr>
      <w:tr w14:paraId="4C5B8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5736D22D">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47D4F3FF">
            <w:pPr>
              <w:pStyle w:val="62"/>
              <w:widowControl/>
              <w:kinsoku w:val="0"/>
              <w:autoSpaceDE w:val="0"/>
              <w:autoSpaceDN w:val="0"/>
              <w:adjustRightInd w:val="0"/>
              <w:snapToGrid w:val="0"/>
              <w:spacing w:before="126" w:beforeAutospacing="0" w:after="0" w:afterAutospacing="0"/>
              <w:ind w:left="231"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p>
        </w:tc>
        <w:tc>
          <w:tcPr>
            <w:tcW w:w="2300" w:type="dxa"/>
            <w:tcBorders>
              <w:top w:val="single" w:color="000000" w:sz="2" w:space="0"/>
              <w:left w:val="single" w:color="000000" w:sz="2" w:space="0"/>
              <w:bottom w:val="single" w:color="000000" w:sz="2" w:space="0"/>
              <w:right w:val="single" w:color="000000" w:sz="2" w:space="0"/>
            </w:tcBorders>
            <w:vAlign w:val="top"/>
          </w:tcPr>
          <w:p w14:paraId="325456A7">
            <w:pPr>
              <w:pStyle w:val="62"/>
              <w:widowControl/>
              <w:kinsoku w:val="0"/>
              <w:autoSpaceDE w:val="0"/>
              <w:autoSpaceDN w:val="0"/>
              <w:adjustRightInd w:val="0"/>
              <w:snapToGrid w:val="0"/>
              <w:spacing w:before="87" w:beforeAutospacing="0" w:after="0" w:afterAutospacing="0"/>
              <w:ind w:left="99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水带</w:t>
            </w:r>
          </w:p>
        </w:tc>
        <w:tc>
          <w:tcPr>
            <w:tcW w:w="2100" w:type="dxa"/>
            <w:tcBorders>
              <w:top w:val="single" w:color="000000" w:sz="2" w:space="0"/>
              <w:left w:val="single" w:color="000000" w:sz="2" w:space="0"/>
              <w:bottom w:val="single" w:color="000000" w:sz="2" w:space="0"/>
              <w:right w:val="single" w:color="000000" w:sz="2" w:space="0"/>
            </w:tcBorders>
            <w:vAlign w:val="top"/>
          </w:tcPr>
          <w:p w14:paraId="3038A75B">
            <w:pPr>
              <w:pStyle w:val="62"/>
              <w:widowControl/>
              <w:kinsoku w:val="0"/>
              <w:autoSpaceDE w:val="0"/>
              <w:autoSpaceDN w:val="0"/>
              <w:adjustRightInd w:val="0"/>
              <w:snapToGrid w:val="0"/>
              <w:spacing w:before="125" w:beforeAutospacing="0" w:after="0" w:afterAutospacing="0"/>
              <w:ind w:left="69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16-80-20</w:t>
            </w:r>
          </w:p>
        </w:tc>
        <w:tc>
          <w:tcPr>
            <w:tcW w:w="450" w:type="dxa"/>
            <w:tcBorders>
              <w:top w:val="single" w:color="000000" w:sz="2" w:space="0"/>
              <w:left w:val="single" w:color="000000" w:sz="2" w:space="0"/>
              <w:bottom w:val="single" w:color="000000" w:sz="2" w:space="0"/>
              <w:right w:val="single" w:color="000000" w:sz="2" w:space="0"/>
            </w:tcBorders>
            <w:vAlign w:val="top"/>
          </w:tcPr>
          <w:p w14:paraId="22DBD2DC">
            <w:pPr>
              <w:pStyle w:val="62"/>
              <w:widowControl/>
              <w:kinsoku w:val="0"/>
              <w:autoSpaceDE w:val="0"/>
              <w:autoSpaceDN w:val="0"/>
              <w:adjustRightInd w:val="0"/>
              <w:snapToGrid w:val="0"/>
              <w:spacing w:before="126" w:beforeAutospacing="0" w:after="0" w:afterAutospacing="0"/>
              <w:ind w:left="20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466" w:type="dxa"/>
            <w:tcBorders>
              <w:top w:val="single" w:color="000000" w:sz="2" w:space="0"/>
              <w:left w:val="single" w:color="000000" w:sz="2" w:space="0"/>
              <w:bottom w:val="single" w:color="000000" w:sz="2" w:space="0"/>
              <w:right w:val="single" w:color="000000" w:sz="2" w:space="0"/>
            </w:tcBorders>
            <w:vAlign w:val="top"/>
          </w:tcPr>
          <w:p w14:paraId="475EB103">
            <w:pPr>
              <w:pStyle w:val="62"/>
              <w:widowControl/>
              <w:kinsoku w:val="0"/>
              <w:autoSpaceDE w:val="0"/>
              <w:autoSpaceDN w:val="0"/>
              <w:adjustRightInd w:val="0"/>
              <w:snapToGrid w:val="0"/>
              <w:spacing w:before="87" w:beforeAutospacing="0" w:after="0" w:afterAutospacing="0"/>
              <w:ind w:left="15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盘</w:t>
            </w:r>
          </w:p>
        </w:tc>
        <w:tc>
          <w:tcPr>
            <w:tcW w:w="1695" w:type="dxa"/>
            <w:tcBorders>
              <w:top w:val="single" w:color="000000" w:sz="2" w:space="0"/>
              <w:left w:val="single" w:color="000000" w:sz="2" w:space="0"/>
              <w:bottom w:val="single" w:color="000000" w:sz="2" w:space="0"/>
              <w:right w:val="single" w:color="000000" w:sz="2" w:space="0"/>
            </w:tcBorders>
            <w:vAlign w:val="top"/>
          </w:tcPr>
          <w:p w14:paraId="2E58981B">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低压；内扣式</w:t>
            </w:r>
          </w:p>
        </w:tc>
      </w:tr>
      <w:tr w14:paraId="2D0F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4BB00D17">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7ED6092D">
            <w:pPr>
              <w:pStyle w:val="62"/>
              <w:widowControl/>
              <w:kinsoku w:val="0"/>
              <w:autoSpaceDE w:val="0"/>
              <w:autoSpaceDN w:val="0"/>
              <w:adjustRightInd w:val="0"/>
              <w:snapToGrid w:val="0"/>
              <w:spacing w:before="126" w:beforeAutospacing="0" w:after="0" w:afterAutospacing="0"/>
              <w:ind w:left="23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p>
        </w:tc>
        <w:tc>
          <w:tcPr>
            <w:tcW w:w="2300" w:type="dxa"/>
            <w:tcBorders>
              <w:top w:val="single" w:color="000000" w:sz="2" w:space="0"/>
              <w:left w:val="single" w:color="000000" w:sz="2" w:space="0"/>
              <w:bottom w:val="single" w:color="000000" w:sz="2" w:space="0"/>
              <w:right w:val="single" w:color="000000" w:sz="2" w:space="0"/>
            </w:tcBorders>
            <w:vAlign w:val="top"/>
          </w:tcPr>
          <w:p w14:paraId="4762C136">
            <w:pPr>
              <w:pStyle w:val="62"/>
              <w:widowControl/>
              <w:kinsoku w:val="0"/>
              <w:autoSpaceDE w:val="0"/>
              <w:autoSpaceDN w:val="0"/>
              <w:adjustRightInd w:val="0"/>
              <w:snapToGrid w:val="0"/>
              <w:spacing w:before="85" w:beforeAutospacing="0" w:after="0" w:afterAutospacing="0"/>
              <w:ind w:left="99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水带</w:t>
            </w:r>
          </w:p>
        </w:tc>
        <w:tc>
          <w:tcPr>
            <w:tcW w:w="2100" w:type="dxa"/>
            <w:tcBorders>
              <w:top w:val="single" w:color="000000" w:sz="2" w:space="0"/>
              <w:left w:val="single" w:color="000000" w:sz="2" w:space="0"/>
              <w:bottom w:val="single" w:color="000000" w:sz="2" w:space="0"/>
              <w:right w:val="single" w:color="000000" w:sz="2" w:space="0"/>
            </w:tcBorders>
            <w:vAlign w:val="top"/>
          </w:tcPr>
          <w:p w14:paraId="218FED59">
            <w:pPr>
              <w:pStyle w:val="62"/>
              <w:widowControl/>
              <w:kinsoku w:val="0"/>
              <w:autoSpaceDE w:val="0"/>
              <w:autoSpaceDN w:val="0"/>
              <w:adjustRightInd w:val="0"/>
              <w:snapToGrid w:val="0"/>
              <w:spacing w:before="124" w:beforeAutospacing="0" w:after="0" w:afterAutospacing="0"/>
              <w:ind w:left="7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16-65-5</w:t>
            </w:r>
          </w:p>
        </w:tc>
        <w:tc>
          <w:tcPr>
            <w:tcW w:w="450" w:type="dxa"/>
            <w:tcBorders>
              <w:top w:val="single" w:color="000000" w:sz="2" w:space="0"/>
              <w:left w:val="single" w:color="000000" w:sz="2" w:space="0"/>
              <w:bottom w:val="single" w:color="000000" w:sz="2" w:space="0"/>
              <w:right w:val="single" w:color="000000" w:sz="2" w:space="0"/>
            </w:tcBorders>
            <w:vAlign w:val="top"/>
          </w:tcPr>
          <w:p w14:paraId="32629803">
            <w:pPr>
              <w:pStyle w:val="62"/>
              <w:widowControl/>
              <w:kinsoku w:val="0"/>
              <w:autoSpaceDE w:val="0"/>
              <w:autoSpaceDN w:val="0"/>
              <w:adjustRightInd w:val="0"/>
              <w:snapToGrid w:val="0"/>
              <w:spacing w:before="124"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216A0368">
            <w:pPr>
              <w:pStyle w:val="62"/>
              <w:widowControl/>
              <w:kinsoku w:val="0"/>
              <w:autoSpaceDE w:val="0"/>
              <w:autoSpaceDN w:val="0"/>
              <w:adjustRightInd w:val="0"/>
              <w:snapToGrid w:val="0"/>
              <w:spacing w:before="85" w:beforeAutospacing="0" w:after="0" w:afterAutospacing="0"/>
              <w:ind w:left="15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盘</w:t>
            </w:r>
          </w:p>
        </w:tc>
        <w:tc>
          <w:tcPr>
            <w:tcW w:w="1695" w:type="dxa"/>
            <w:tcBorders>
              <w:top w:val="single" w:color="000000" w:sz="2" w:space="0"/>
              <w:left w:val="single" w:color="000000" w:sz="2" w:space="0"/>
              <w:bottom w:val="single" w:color="000000" w:sz="2" w:space="0"/>
              <w:right w:val="single" w:color="000000" w:sz="2" w:space="0"/>
            </w:tcBorders>
            <w:vAlign w:val="top"/>
          </w:tcPr>
          <w:p w14:paraId="76A26C97">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低压；内扣式</w:t>
            </w:r>
          </w:p>
        </w:tc>
      </w:tr>
      <w:tr w14:paraId="1E18F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3F68AD02">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2B7D442F">
            <w:pPr>
              <w:pStyle w:val="62"/>
              <w:widowControl/>
              <w:kinsoku w:val="0"/>
              <w:autoSpaceDE w:val="0"/>
              <w:autoSpaceDN w:val="0"/>
              <w:adjustRightInd w:val="0"/>
              <w:snapToGrid w:val="0"/>
              <w:spacing w:before="124" w:beforeAutospacing="0" w:after="0" w:afterAutospacing="0"/>
              <w:ind w:left="22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p>
        </w:tc>
        <w:tc>
          <w:tcPr>
            <w:tcW w:w="2300" w:type="dxa"/>
            <w:tcBorders>
              <w:top w:val="single" w:color="000000" w:sz="2" w:space="0"/>
              <w:left w:val="single" w:color="000000" w:sz="2" w:space="0"/>
              <w:bottom w:val="single" w:color="000000" w:sz="2" w:space="0"/>
              <w:right w:val="single" w:color="000000" w:sz="2" w:space="0"/>
            </w:tcBorders>
            <w:vAlign w:val="top"/>
          </w:tcPr>
          <w:p w14:paraId="5E8815CE">
            <w:pPr>
              <w:pStyle w:val="62"/>
              <w:widowControl/>
              <w:kinsoku w:val="0"/>
              <w:autoSpaceDE w:val="0"/>
              <w:autoSpaceDN w:val="0"/>
              <w:adjustRightInd w:val="0"/>
              <w:snapToGrid w:val="0"/>
              <w:spacing w:before="84" w:beforeAutospacing="0" w:after="0" w:afterAutospacing="0"/>
              <w:ind w:left="75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异径接口</w:t>
            </w:r>
          </w:p>
        </w:tc>
        <w:tc>
          <w:tcPr>
            <w:tcW w:w="2100" w:type="dxa"/>
            <w:tcBorders>
              <w:top w:val="single" w:color="000000" w:sz="2" w:space="0"/>
              <w:left w:val="single" w:color="000000" w:sz="2" w:space="0"/>
              <w:bottom w:val="single" w:color="000000" w:sz="2" w:space="0"/>
              <w:right w:val="single" w:color="000000" w:sz="2" w:space="0"/>
            </w:tcBorders>
            <w:vAlign w:val="top"/>
          </w:tcPr>
          <w:p w14:paraId="1300F029">
            <w:pPr>
              <w:pStyle w:val="62"/>
              <w:widowControl/>
              <w:kinsoku w:val="0"/>
              <w:autoSpaceDE w:val="0"/>
              <w:autoSpaceDN w:val="0"/>
              <w:adjustRightInd w:val="0"/>
              <w:snapToGrid w:val="0"/>
              <w:spacing w:before="84" w:beforeAutospacing="0" w:after="0" w:afterAutospacing="0"/>
              <w:ind w:left="73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KJ65/80</w:t>
            </w:r>
          </w:p>
        </w:tc>
        <w:tc>
          <w:tcPr>
            <w:tcW w:w="450" w:type="dxa"/>
            <w:tcBorders>
              <w:top w:val="single" w:color="000000" w:sz="2" w:space="0"/>
              <w:left w:val="single" w:color="000000" w:sz="2" w:space="0"/>
              <w:bottom w:val="single" w:color="000000" w:sz="2" w:space="0"/>
              <w:right w:val="single" w:color="000000" w:sz="2" w:space="0"/>
            </w:tcBorders>
            <w:vAlign w:val="top"/>
          </w:tcPr>
          <w:p w14:paraId="4DC0D837">
            <w:pPr>
              <w:pStyle w:val="62"/>
              <w:widowControl/>
              <w:kinsoku w:val="0"/>
              <w:autoSpaceDE w:val="0"/>
              <w:autoSpaceDN w:val="0"/>
              <w:adjustRightInd w:val="0"/>
              <w:snapToGrid w:val="0"/>
              <w:spacing w:before="124"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117D697C">
            <w:pPr>
              <w:pStyle w:val="62"/>
              <w:widowControl/>
              <w:kinsoku w:val="0"/>
              <w:autoSpaceDE w:val="0"/>
              <w:autoSpaceDN w:val="0"/>
              <w:adjustRightInd w:val="0"/>
              <w:snapToGrid w:val="0"/>
              <w:spacing w:before="84"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342FF849">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内扣式</w:t>
            </w:r>
          </w:p>
        </w:tc>
      </w:tr>
      <w:tr w14:paraId="10ACD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5348A549">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422A4F3B">
            <w:pPr>
              <w:pStyle w:val="62"/>
              <w:widowControl/>
              <w:kinsoku w:val="0"/>
              <w:autoSpaceDE w:val="0"/>
              <w:autoSpaceDN w:val="0"/>
              <w:adjustRightInd w:val="0"/>
              <w:snapToGrid w:val="0"/>
              <w:spacing w:before="122" w:beforeAutospacing="0" w:after="0" w:afterAutospacing="0"/>
              <w:ind w:left="22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p>
        </w:tc>
        <w:tc>
          <w:tcPr>
            <w:tcW w:w="2300" w:type="dxa"/>
            <w:tcBorders>
              <w:top w:val="single" w:color="000000" w:sz="2" w:space="0"/>
              <w:left w:val="single" w:color="000000" w:sz="2" w:space="0"/>
              <w:bottom w:val="single" w:color="000000" w:sz="2" w:space="0"/>
              <w:right w:val="single" w:color="000000" w:sz="2" w:space="0"/>
            </w:tcBorders>
            <w:vAlign w:val="top"/>
          </w:tcPr>
          <w:p w14:paraId="088AEA0C">
            <w:pPr>
              <w:pStyle w:val="62"/>
              <w:widowControl/>
              <w:kinsoku w:val="0"/>
              <w:autoSpaceDE w:val="0"/>
              <w:autoSpaceDN w:val="0"/>
              <w:adjustRightInd w:val="0"/>
              <w:snapToGrid w:val="0"/>
              <w:spacing w:before="84" w:beforeAutospacing="0" w:after="0" w:afterAutospacing="0"/>
              <w:ind w:left="75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水带包布</w:t>
            </w:r>
          </w:p>
        </w:tc>
        <w:tc>
          <w:tcPr>
            <w:tcW w:w="2100" w:type="dxa"/>
            <w:tcBorders>
              <w:top w:val="single" w:color="000000" w:sz="2" w:space="0"/>
              <w:left w:val="single" w:color="000000" w:sz="2" w:space="0"/>
              <w:bottom w:val="single" w:color="000000" w:sz="2" w:space="0"/>
              <w:right w:val="single" w:color="000000" w:sz="2" w:space="0"/>
            </w:tcBorders>
            <w:vAlign w:val="top"/>
          </w:tcPr>
          <w:p w14:paraId="29119F57">
            <w:pPr>
              <w:pStyle w:val="62"/>
              <w:widowControl/>
              <w:kinsoku w:val="0"/>
              <w:autoSpaceDE w:val="0"/>
              <w:autoSpaceDN w:val="0"/>
              <w:adjustRightInd w:val="0"/>
              <w:snapToGrid w:val="0"/>
              <w:spacing w:before="123" w:beforeAutospacing="0" w:after="0" w:afterAutospacing="0"/>
              <w:ind w:left="85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DT-SB</w:t>
            </w:r>
          </w:p>
        </w:tc>
        <w:tc>
          <w:tcPr>
            <w:tcW w:w="450" w:type="dxa"/>
            <w:tcBorders>
              <w:top w:val="single" w:color="000000" w:sz="2" w:space="0"/>
              <w:left w:val="single" w:color="000000" w:sz="2" w:space="0"/>
              <w:bottom w:val="single" w:color="000000" w:sz="2" w:space="0"/>
              <w:right w:val="single" w:color="000000" w:sz="2" w:space="0"/>
            </w:tcBorders>
            <w:vAlign w:val="top"/>
          </w:tcPr>
          <w:p w14:paraId="33626720">
            <w:pPr>
              <w:pStyle w:val="62"/>
              <w:widowControl/>
              <w:kinsoku w:val="0"/>
              <w:autoSpaceDE w:val="0"/>
              <w:autoSpaceDN w:val="0"/>
              <w:adjustRightInd w:val="0"/>
              <w:snapToGrid w:val="0"/>
              <w:spacing w:before="123" w:beforeAutospacing="0" w:after="0" w:afterAutospacing="0"/>
              <w:ind w:left="20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466" w:type="dxa"/>
            <w:tcBorders>
              <w:top w:val="single" w:color="000000" w:sz="2" w:space="0"/>
              <w:left w:val="single" w:color="000000" w:sz="2" w:space="0"/>
              <w:bottom w:val="single" w:color="000000" w:sz="2" w:space="0"/>
              <w:right w:val="single" w:color="000000" w:sz="2" w:space="0"/>
            </w:tcBorders>
            <w:vAlign w:val="top"/>
          </w:tcPr>
          <w:p w14:paraId="0900FD44">
            <w:pPr>
              <w:pStyle w:val="62"/>
              <w:widowControl/>
              <w:kinsoku w:val="0"/>
              <w:autoSpaceDE w:val="0"/>
              <w:autoSpaceDN w:val="0"/>
              <w:adjustRightInd w:val="0"/>
              <w:snapToGrid w:val="0"/>
              <w:spacing w:before="84"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5833D3BA">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spacing w:val="-3"/>
                <w:kern w:val="0"/>
                <w:sz w:val="24"/>
                <w:szCs w:val="24"/>
                <w:highlight w:val="none"/>
                <w:lang w:val="en-US" w:eastAsia="zh-CN"/>
              </w:rPr>
            </w:pPr>
          </w:p>
        </w:tc>
      </w:tr>
      <w:tr w14:paraId="4AC4C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45F8B74E">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7D115052">
            <w:pPr>
              <w:pStyle w:val="62"/>
              <w:widowControl/>
              <w:kinsoku w:val="0"/>
              <w:autoSpaceDE w:val="0"/>
              <w:autoSpaceDN w:val="0"/>
              <w:adjustRightInd w:val="0"/>
              <w:snapToGrid w:val="0"/>
              <w:spacing w:before="125"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10</w:t>
            </w:r>
          </w:p>
        </w:tc>
        <w:tc>
          <w:tcPr>
            <w:tcW w:w="2300" w:type="dxa"/>
            <w:tcBorders>
              <w:top w:val="single" w:color="000000" w:sz="2" w:space="0"/>
              <w:left w:val="single" w:color="000000" w:sz="2" w:space="0"/>
              <w:bottom w:val="single" w:color="000000" w:sz="2" w:space="0"/>
              <w:right w:val="single" w:color="000000" w:sz="2" w:space="0"/>
            </w:tcBorders>
            <w:vAlign w:val="top"/>
          </w:tcPr>
          <w:p w14:paraId="50065CEB">
            <w:pPr>
              <w:pStyle w:val="62"/>
              <w:widowControl/>
              <w:kinsoku w:val="0"/>
              <w:autoSpaceDE w:val="0"/>
              <w:autoSpaceDN w:val="0"/>
              <w:adjustRightInd w:val="0"/>
              <w:snapToGrid w:val="0"/>
              <w:spacing w:before="86" w:beforeAutospacing="0" w:after="0" w:afterAutospacing="0"/>
              <w:ind w:left="87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护带桥</w:t>
            </w:r>
          </w:p>
        </w:tc>
        <w:tc>
          <w:tcPr>
            <w:tcW w:w="2100" w:type="dxa"/>
            <w:tcBorders>
              <w:top w:val="single" w:color="000000" w:sz="2" w:space="0"/>
              <w:left w:val="single" w:color="000000" w:sz="2" w:space="0"/>
              <w:bottom w:val="single" w:color="000000" w:sz="2" w:space="0"/>
              <w:right w:val="single" w:color="000000" w:sz="2" w:space="0"/>
            </w:tcBorders>
            <w:vAlign w:val="top"/>
          </w:tcPr>
          <w:p w14:paraId="08A6485B">
            <w:pPr>
              <w:pStyle w:val="62"/>
              <w:widowControl/>
              <w:kinsoku w:val="0"/>
              <w:autoSpaceDE w:val="0"/>
              <w:autoSpaceDN w:val="0"/>
              <w:adjustRightInd w:val="0"/>
              <w:snapToGrid w:val="0"/>
              <w:spacing w:before="86"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长</w:t>
            </w:r>
            <w:r>
              <w:rPr>
                <w:rFonts w:hint="eastAsia" w:ascii="宋体" w:hAnsi="宋体" w:eastAsia="宋体" w:cs="宋体"/>
                <w:color w:val="auto"/>
                <w:spacing w:val="-55"/>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en-US" w:eastAsia="zh-CN"/>
              </w:rPr>
              <w:t>560</w:t>
            </w:r>
          </w:p>
        </w:tc>
        <w:tc>
          <w:tcPr>
            <w:tcW w:w="450" w:type="dxa"/>
            <w:tcBorders>
              <w:top w:val="single" w:color="000000" w:sz="2" w:space="0"/>
              <w:left w:val="single" w:color="000000" w:sz="2" w:space="0"/>
              <w:bottom w:val="single" w:color="000000" w:sz="2" w:space="0"/>
              <w:right w:val="single" w:color="000000" w:sz="2" w:space="0"/>
            </w:tcBorders>
            <w:vAlign w:val="top"/>
          </w:tcPr>
          <w:p w14:paraId="4DE1C529">
            <w:pPr>
              <w:pStyle w:val="62"/>
              <w:widowControl/>
              <w:kinsoku w:val="0"/>
              <w:autoSpaceDE w:val="0"/>
              <w:autoSpaceDN w:val="0"/>
              <w:adjustRightInd w:val="0"/>
              <w:snapToGrid w:val="0"/>
              <w:spacing w:before="123" w:beforeAutospacing="0" w:after="0" w:afterAutospacing="0"/>
              <w:ind w:left="20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466" w:type="dxa"/>
            <w:tcBorders>
              <w:top w:val="single" w:color="000000" w:sz="2" w:space="0"/>
              <w:left w:val="single" w:color="000000" w:sz="2" w:space="0"/>
              <w:bottom w:val="single" w:color="000000" w:sz="2" w:space="0"/>
              <w:right w:val="single" w:color="000000" w:sz="2" w:space="0"/>
            </w:tcBorders>
            <w:vAlign w:val="top"/>
          </w:tcPr>
          <w:p w14:paraId="0C3B399E">
            <w:pPr>
              <w:pStyle w:val="62"/>
              <w:widowControl/>
              <w:kinsoku w:val="0"/>
              <w:autoSpaceDE w:val="0"/>
              <w:autoSpaceDN w:val="0"/>
              <w:adjustRightInd w:val="0"/>
              <w:snapToGrid w:val="0"/>
              <w:spacing w:before="86" w:beforeAutospacing="0" w:after="0" w:afterAutospacing="0"/>
              <w:ind w:left="16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副</w:t>
            </w:r>
          </w:p>
        </w:tc>
        <w:tc>
          <w:tcPr>
            <w:tcW w:w="1695" w:type="dxa"/>
            <w:tcBorders>
              <w:top w:val="single" w:color="000000" w:sz="2" w:space="0"/>
              <w:left w:val="single" w:color="000000" w:sz="2" w:space="0"/>
              <w:bottom w:val="single" w:color="000000" w:sz="2" w:space="0"/>
              <w:right w:val="single" w:color="000000" w:sz="2" w:space="0"/>
            </w:tcBorders>
            <w:vAlign w:val="top"/>
          </w:tcPr>
          <w:p w14:paraId="5958627F">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spacing w:val="-3"/>
                <w:kern w:val="0"/>
                <w:sz w:val="24"/>
                <w:szCs w:val="24"/>
                <w:highlight w:val="none"/>
                <w:lang w:val="en-US" w:eastAsia="zh-CN"/>
              </w:rPr>
            </w:pPr>
          </w:p>
        </w:tc>
      </w:tr>
      <w:tr w14:paraId="0A91D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67FE851C">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58527501">
            <w:pPr>
              <w:pStyle w:val="62"/>
              <w:widowControl/>
              <w:kinsoku w:val="0"/>
              <w:autoSpaceDE w:val="0"/>
              <w:autoSpaceDN w:val="0"/>
              <w:adjustRightInd w:val="0"/>
              <w:snapToGrid w:val="0"/>
              <w:spacing w:before="123"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11</w:t>
            </w:r>
          </w:p>
        </w:tc>
        <w:tc>
          <w:tcPr>
            <w:tcW w:w="2300" w:type="dxa"/>
            <w:tcBorders>
              <w:top w:val="single" w:color="000000" w:sz="2" w:space="0"/>
              <w:left w:val="single" w:color="000000" w:sz="2" w:space="0"/>
              <w:bottom w:val="single" w:color="000000" w:sz="2" w:space="0"/>
              <w:right w:val="single" w:color="000000" w:sz="2" w:space="0"/>
            </w:tcBorders>
            <w:vAlign w:val="top"/>
          </w:tcPr>
          <w:p w14:paraId="0D5FD884">
            <w:pPr>
              <w:pStyle w:val="62"/>
              <w:widowControl/>
              <w:kinsoku w:val="0"/>
              <w:autoSpaceDE w:val="0"/>
              <w:autoSpaceDN w:val="0"/>
              <w:adjustRightInd w:val="0"/>
              <w:snapToGrid w:val="0"/>
              <w:spacing w:before="84" w:beforeAutospacing="0" w:after="0" w:afterAutospacing="0"/>
              <w:ind w:left="75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水带挂钩</w:t>
            </w:r>
          </w:p>
        </w:tc>
        <w:tc>
          <w:tcPr>
            <w:tcW w:w="2100" w:type="dxa"/>
            <w:tcBorders>
              <w:top w:val="single" w:color="000000" w:sz="2" w:space="0"/>
              <w:left w:val="single" w:color="000000" w:sz="2" w:space="0"/>
              <w:bottom w:val="single" w:color="000000" w:sz="2" w:space="0"/>
              <w:right w:val="single" w:color="000000" w:sz="2" w:space="0"/>
            </w:tcBorders>
            <w:vAlign w:val="top"/>
          </w:tcPr>
          <w:p w14:paraId="16CE99EF">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3F59BAD9">
            <w:pPr>
              <w:pStyle w:val="62"/>
              <w:widowControl/>
              <w:kinsoku w:val="0"/>
              <w:autoSpaceDE w:val="0"/>
              <w:autoSpaceDN w:val="0"/>
              <w:adjustRightInd w:val="0"/>
              <w:snapToGrid w:val="0"/>
              <w:spacing w:before="123" w:beforeAutospacing="0" w:after="0" w:afterAutospacing="0"/>
              <w:ind w:left="20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466" w:type="dxa"/>
            <w:tcBorders>
              <w:top w:val="single" w:color="000000" w:sz="2" w:space="0"/>
              <w:left w:val="single" w:color="000000" w:sz="2" w:space="0"/>
              <w:bottom w:val="single" w:color="000000" w:sz="2" w:space="0"/>
              <w:right w:val="single" w:color="000000" w:sz="2" w:space="0"/>
            </w:tcBorders>
            <w:vAlign w:val="top"/>
          </w:tcPr>
          <w:p w14:paraId="46DD3055">
            <w:pPr>
              <w:pStyle w:val="62"/>
              <w:widowControl/>
              <w:kinsoku w:val="0"/>
              <w:autoSpaceDE w:val="0"/>
              <w:autoSpaceDN w:val="0"/>
              <w:adjustRightInd w:val="0"/>
              <w:snapToGrid w:val="0"/>
              <w:spacing w:before="84"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1F208669">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spacing w:val="-3"/>
                <w:kern w:val="0"/>
                <w:sz w:val="24"/>
                <w:szCs w:val="24"/>
                <w:highlight w:val="none"/>
                <w:lang w:val="en-US" w:eastAsia="zh-CN"/>
              </w:rPr>
            </w:pPr>
          </w:p>
        </w:tc>
      </w:tr>
      <w:tr w14:paraId="507BB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2F81D75E">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30F27EA1">
            <w:pPr>
              <w:pStyle w:val="62"/>
              <w:widowControl/>
              <w:kinsoku w:val="0"/>
              <w:autoSpaceDE w:val="0"/>
              <w:autoSpaceDN w:val="0"/>
              <w:adjustRightInd w:val="0"/>
              <w:snapToGrid w:val="0"/>
              <w:spacing w:before="122"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12</w:t>
            </w:r>
          </w:p>
        </w:tc>
        <w:tc>
          <w:tcPr>
            <w:tcW w:w="2300" w:type="dxa"/>
            <w:tcBorders>
              <w:top w:val="single" w:color="000000" w:sz="2" w:space="0"/>
              <w:left w:val="single" w:color="000000" w:sz="2" w:space="0"/>
              <w:bottom w:val="single" w:color="000000" w:sz="2" w:space="0"/>
              <w:right w:val="single" w:color="000000" w:sz="2" w:space="0"/>
            </w:tcBorders>
            <w:vAlign w:val="top"/>
          </w:tcPr>
          <w:p w14:paraId="242F377D">
            <w:pPr>
              <w:pStyle w:val="62"/>
              <w:widowControl/>
              <w:kinsoku w:val="0"/>
              <w:autoSpaceDE w:val="0"/>
              <w:autoSpaceDN w:val="0"/>
              <w:adjustRightInd w:val="0"/>
              <w:snapToGrid w:val="0"/>
              <w:spacing w:before="84" w:beforeAutospacing="0" w:after="0" w:afterAutospacing="0"/>
              <w:ind w:left="38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地上消火栓扳手</w:t>
            </w:r>
          </w:p>
        </w:tc>
        <w:tc>
          <w:tcPr>
            <w:tcW w:w="2100" w:type="dxa"/>
            <w:tcBorders>
              <w:top w:val="single" w:color="000000" w:sz="2" w:space="0"/>
              <w:left w:val="single" w:color="000000" w:sz="2" w:space="0"/>
              <w:bottom w:val="single" w:color="000000" w:sz="2" w:space="0"/>
              <w:right w:val="single" w:color="000000" w:sz="2" w:space="0"/>
            </w:tcBorders>
            <w:vAlign w:val="top"/>
          </w:tcPr>
          <w:p w14:paraId="508A620E">
            <w:pPr>
              <w:pStyle w:val="62"/>
              <w:widowControl/>
              <w:kinsoku w:val="0"/>
              <w:autoSpaceDE w:val="0"/>
              <w:autoSpaceDN w:val="0"/>
              <w:adjustRightInd w:val="0"/>
              <w:snapToGrid w:val="0"/>
              <w:spacing w:before="84"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val="en-US" w:eastAsia="zh-CN"/>
              </w:rPr>
              <w:t>长</w:t>
            </w:r>
            <w:r>
              <w:rPr>
                <w:rFonts w:hint="eastAsia" w:ascii="宋体" w:hAnsi="宋体" w:eastAsia="宋体" w:cs="宋体"/>
                <w:color w:val="auto"/>
                <w:spacing w:val="-49"/>
                <w:kern w:val="0"/>
                <w:sz w:val="24"/>
                <w:szCs w:val="24"/>
                <w:highlight w:val="none"/>
                <w:lang w:val="en-US" w:eastAsia="zh-CN"/>
              </w:rPr>
              <w:t xml:space="preserve"> </w:t>
            </w:r>
            <w:r>
              <w:rPr>
                <w:rFonts w:hint="eastAsia" w:ascii="宋体" w:hAnsi="宋体" w:eastAsia="宋体" w:cs="宋体"/>
                <w:color w:val="auto"/>
                <w:spacing w:val="-7"/>
                <w:kern w:val="0"/>
                <w:sz w:val="24"/>
                <w:szCs w:val="24"/>
                <w:highlight w:val="none"/>
                <w:lang w:val="en-US" w:eastAsia="zh-CN"/>
              </w:rPr>
              <w:t>375</w:t>
            </w:r>
          </w:p>
        </w:tc>
        <w:tc>
          <w:tcPr>
            <w:tcW w:w="450" w:type="dxa"/>
            <w:tcBorders>
              <w:top w:val="single" w:color="000000" w:sz="2" w:space="0"/>
              <w:left w:val="single" w:color="000000" w:sz="2" w:space="0"/>
              <w:bottom w:val="single" w:color="000000" w:sz="2" w:space="0"/>
              <w:right w:val="single" w:color="000000" w:sz="2" w:space="0"/>
            </w:tcBorders>
            <w:vAlign w:val="top"/>
          </w:tcPr>
          <w:p w14:paraId="4DCC88C8">
            <w:pPr>
              <w:pStyle w:val="62"/>
              <w:widowControl/>
              <w:kinsoku w:val="0"/>
              <w:autoSpaceDE w:val="0"/>
              <w:autoSpaceDN w:val="0"/>
              <w:adjustRightInd w:val="0"/>
              <w:snapToGrid w:val="0"/>
              <w:spacing w:before="123"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266BE18A">
            <w:pPr>
              <w:pStyle w:val="62"/>
              <w:widowControl/>
              <w:kinsoku w:val="0"/>
              <w:autoSpaceDE w:val="0"/>
              <w:autoSpaceDN w:val="0"/>
              <w:adjustRightInd w:val="0"/>
              <w:snapToGrid w:val="0"/>
              <w:spacing w:before="84"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3A6B4132">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spacing w:val="-3"/>
                <w:kern w:val="0"/>
                <w:sz w:val="24"/>
                <w:szCs w:val="24"/>
                <w:highlight w:val="none"/>
                <w:lang w:val="en-US" w:eastAsia="zh-CN"/>
              </w:rPr>
            </w:pPr>
          </w:p>
        </w:tc>
      </w:tr>
      <w:tr w14:paraId="50E5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11E6706D">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18AE07BB">
            <w:pPr>
              <w:pStyle w:val="62"/>
              <w:widowControl/>
              <w:kinsoku w:val="0"/>
              <w:autoSpaceDE w:val="0"/>
              <w:autoSpaceDN w:val="0"/>
              <w:adjustRightInd w:val="0"/>
              <w:snapToGrid w:val="0"/>
              <w:spacing w:before="122"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13</w:t>
            </w:r>
          </w:p>
        </w:tc>
        <w:tc>
          <w:tcPr>
            <w:tcW w:w="2300" w:type="dxa"/>
            <w:tcBorders>
              <w:top w:val="single" w:color="000000" w:sz="2" w:space="0"/>
              <w:left w:val="single" w:color="000000" w:sz="2" w:space="0"/>
              <w:bottom w:val="single" w:color="000000" w:sz="2" w:space="0"/>
              <w:right w:val="single" w:color="000000" w:sz="2" w:space="0"/>
            </w:tcBorders>
            <w:vAlign w:val="top"/>
          </w:tcPr>
          <w:p w14:paraId="529DA10A">
            <w:pPr>
              <w:pStyle w:val="62"/>
              <w:widowControl/>
              <w:kinsoku w:val="0"/>
              <w:autoSpaceDE w:val="0"/>
              <w:autoSpaceDN w:val="0"/>
              <w:adjustRightInd w:val="0"/>
              <w:snapToGrid w:val="0"/>
              <w:spacing w:before="84" w:beforeAutospacing="0" w:after="0" w:afterAutospacing="0"/>
              <w:ind w:left="38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地下消火栓扳手</w:t>
            </w:r>
          </w:p>
        </w:tc>
        <w:tc>
          <w:tcPr>
            <w:tcW w:w="2100" w:type="dxa"/>
            <w:tcBorders>
              <w:top w:val="single" w:color="000000" w:sz="2" w:space="0"/>
              <w:left w:val="single" w:color="000000" w:sz="2" w:space="0"/>
              <w:bottom w:val="single" w:color="000000" w:sz="2" w:space="0"/>
              <w:right w:val="single" w:color="000000" w:sz="2" w:space="0"/>
            </w:tcBorders>
            <w:vAlign w:val="top"/>
          </w:tcPr>
          <w:p w14:paraId="285D3560">
            <w:pPr>
              <w:pStyle w:val="62"/>
              <w:widowControl/>
              <w:kinsoku w:val="0"/>
              <w:autoSpaceDE w:val="0"/>
              <w:autoSpaceDN w:val="0"/>
              <w:adjustRightInd w:val="0"/>
              <w:snapToGrid w:val="0"/>
              <w:spacing w:before="84"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长</w:t>
            </w:r>
            <w:r>
              <w:rPr>
                <w:rFonts w:hint="eastAsia" w:ascii="宋体" w:hAnsi="宋体" w:eastAsia="宋体" w:cs="宋体"/>
                <w:color w:val="auto"/>
                <w:spacing w:val="-55"/>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en-US" w:eastAsia="zh-CN"/>
              </w:rPr>
              <w:t>970</w:t>
            </w:r>
          </w:p>
        </w:tc>
        <w:tc>
          <w:tcPr>
            <w:tcW w:w="450" w:type="dxa"/>
            <w:tcBorders>
              <w:top w:val="single" w:color="000000" w:sz="2" w:space="0"/>
              <w:left w:val="single" w:color="000000" w:sz="2" w:space="0"/>
              <w:bottom w:val="single" w:color="000000" w:sz="2" w:space="0"/>
              <w:right w:val="single" w:color="000000" w:sz="2" w:space="0"/>
            </w:tcBorders>
            <w:vAlign w:val="top"/>
          </w:tcPr>
          <w:p w14:paraId="3E3B522A">
            <w:pPr>
              <w:pStyle w:val="62"/>
              <w:widowControl/>
              <w:kinsoku w:val="0"/>
              <w:autoSpaceDE w:val="0"/>
              <w:autoSpaceDN w:val="0"/>
              <w:adjustRightInd w:val="0"/>
              <w:snapToGrid w:val="0"/>
              <w:spacing w:before="124"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00C64987">
            <w:pPr>
              <w:pStyle w:val="62"/>
              <w:widowControl/>
              <w:kinsoku w:val="0"/>
              <w:autoSpaceDE w:val="0"/>
              <w:autoSpaceDN w:val="0"/>
              <w:adjustRightInd w:val="0"/>
              <w:snapToGrid w:val="0"/>
              <w:spacing w:before="84"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0CD9B044">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spacing w:val="-3"/>
                <w:kern w:val="0"/>
                <w:sz w:val="24"/>
                <w:szCs w:val="24"/>
                <w:highlight w:val="none"/>
                <w:lang w:val="en-US" w:eastAsia="zh-CN"/>
              </w:rPr>
            </w:pPr>
          </w:p>
        </w:tc>
      </w:tr>
      <w:tr w14:paraId="62AB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04C91BE1">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2A053171">
            <w:pPr>
              <w:pStyle w:val="62"/>
              <w:widowControl/>
              <w:kinsoku w:val="0"/>
              <w:autoSpaceDE w:val="0"/>
              <w:autoSpaceDN w:val="0"/>
              <w:adjustRightInd w:val="0"/>
              <w:snapToGrid w:val="0"/>
              <w:spacing w:before="126"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14</w:t>
            </w:r>
          </w:p>
        </w:tc>
        <w:tc>
          <w:tcPr>
            <w:tcW w:w="2300" w:type="dxa"/>
            <w:tcBorders>
              <w:top w:val="single" w:color="000000" w:sz="2" w:space="0"/>
              <w:left w:val="single" w:color="000000" w:sz="2" w:space="0"/>
              <w:bottom w:val="single" w:color="000000" w:sz="2" w:space="0"/>
              <w:right w:val="single" w:color="000000" w:sz="2" w:space="0"/>
            </w:tcBorders>
            <w:vAlign w:val="top"/>
          </w:tcPr>
          <w:p w14:paraId="5A97F8E2">
            <w:pPr>
              <w:pStyle w:val="62"/>
              <w:widowControl/>
              <w:kinsoku w:val="0"/>
              <w:autoSpaceDE w:val="0"/>
              <w:autoSpaceDN w:val="0"/>
              <w:adjustRightInd w:val="0"/>
              <w:snapToGrid w:val="0"/>
              <w:spacing w:before="87" w:beforeAutospacing="0" w:after="0" w:afterAutospacing="0"/>
              <w:ind w:left="63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吸水管扳手</w:t>
            </w:r>
          </w:p>
        </w:tc>
        <w:tc>
          <w:tcPr>
            <w:tcW w:w="2100" w:type="dxa"/>
            <w:tcBorders>
              <w:top w:val="single" w:color="000000" w:sz="2" w:space="0"/>
              <w:left w:val="single" w:color="000000" w:sz="2" w:space="0"/>
              <w:bottom w:val="single" w:color="000000" w:sz="2" w:space="0"/>
              <w:right w:val="single" w:color="000000" w:sz="2" w:space="0"/>
            </w:tcBorders>
            <w:vAlign w:val="top"/>
          </w:tcPr>
          <w:p w14:paraId="46D93FC4">
            <w:pPr>
              <w:pStyle w:val="62"/>
              <w:widowControl/>
              <w:kinsoku w:val="0"/>
              <w:autoSpaceDE w:val="0"/>
              <w:autoSpaceDN w:val="0"/>
              <w:adjustRightInd w:val="0"/>
              <w:snapToGrid w:val="0"/>
              <w:spacing w:before="125" w:beforeAutospacing="0" w:after="0" w:afterAutospacing="0"/>
              <w:ind w:left="85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FS125</w:t>
            </w:r>
          </w:p>
        </w:tc>
        <w:tc>
          <w:tcPr>
            <w:tcW w:w="450" w:type="dxa"/>
            <w:tcBorders>
              <w:top w:val="single" w:color="000000" w:sz="2" w:space="0"/>
              <w:left w:val="single" w:color="000000" w:sz="2" w:space="0"/>
              <w:bottom w:val="single" w:color="000000" w:sz="2" w:space="0"/>
              <w:right w:val="single" w:color="000000" w:sz="2" w:space="0"/>
            </w:tcBorders>
            <w:vAlign w:val="top"/>
          </w:tcPr>
          <w:p w14:paraId="6C9AC99A">
            <w:pPr>
              <w:pStyle w:val="62"/>
              <w:widowControl/>
              <w:kinsoku w:val="0"/>
              <w:autoSpaceDE w:val="0"/>
              <w:autoSpaceDN w:val="0"/>
              <w:adjustRightInd w:val="0"/>
              <w:snapToGrid w:val="0"/>
              <w:spacing w:before="125" w:beforeAutospacing="0" w:after="0" w:afterAutospacing="0"/>
              <w:ind w:left="209"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466" w:type="dxa"/>
            <w:tcBorders>
              <w:top w:val="single" w:color="000000" w:sz="2" w:space="0"/>
              <w:left w:val="single" w:color="000000" w:sz="2" w:space="0"/>
              <w:bottom w:val="single" w:color="000000" w:sz="2" w:space="0"/>
              <w:right w:val="single" w:color="000000" w:sz="2" w:space="0"/>
            </w:tcBorders>
            <w:vAlign w:val="top"/>
          </w:tcPr>
          <w:p w14:paraId="150AEFE1">
            <w:pPr>
              <w:pStyle w:val="62"/>
              <w:widowControl/>
              <w:kinsoku w:val="0"/>
              <w:autoSpaceDE w:val="0"/>
              <w:autoSpaceDN w:val="0"/>
              <w:adjustRightInd w:val="0"/>
              <w:snapToGrid w:val="0"/>
              <w:spacing w:before="87"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0326E2AE">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spacing w:val="-3"/>
                <w:kern w:val="0"/>
                <w:sz w:val="24"/>
                <w:szCs w:val="24"/>
                <w:highlight w:val="none"/>
                <w:lang w:val="en-US" w:eastAsia="zh-CN"/>
              </w:rPr>
            </w:pPr>
          </w:p>
        </w:tc>
      </w:tr>
      <w:tr w14:paraId="5791B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013A3528">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27451939">
            <w:pPr>
              <w:pStyle w:val="62"/>
              <w:widowControl/>
              <w:kinsoku w:val="0"/>
              <w:autoSpaceDE w:val="0"/>
              <w:autoSpaceDN w:val="0"/>
              <w:adjustRightInd w:val="0"/>
              <w:snapToGrid w:val="0"/>
              <w:spacing w:before="124"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15</w:t>
            </w:r>
          </w:p>
        </w:tc>
        <w:tc>
          <w:tcPr>
            <w:tcW w:w="2300" w:type="dxa"/>
            <w:tcBorders>
              <w:top w:val="single" w:color="000000" w:sz="2" w:space="0"/>
              <w:left w:val="single" w:color="000000" w:sz="2" w:space="0"/>
              <w:bottom w:val="single" w:color="000000" w:sz="2" w:space="0"/>
              <w:right w:val="single" w:color="000000" w:sz="2" w:space="0"/>
            </w:tcBorders>
            <w:vAlign w:val="top"/>
          </w:tcPr>
          <w:p w14:paraId="3C70A2F8">
            <w:pPr>
              <w:pStyle w:val="62"/>
              <w:widowControl/>
              <w:kinsoku w:val="0"/>
              <w:autoSpaceDE w:val="0"/>
              <w:autoSpaceDN w:val="0"/>
              <w:adjustRightInd w:val="0"/>
              <w:snapToGrid w:val="0"/>
              <w:spacing w:before="84" w:beforeAutospacing="0" w:after="0" w:afterAutospacing="0"/>
              <w:ind w:left="51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rPr>
              <w:t>直流开关水枪</w:t>
            </w:r>
          </w:p>
        </w:tc>
        <w:tc>
          <w:tcPr>
            <w:tcW w:w="2100" w:type="dxa"/>
            <w:tcBorders>
              <w:top w:val="single" w:color="000000" w:sz="2" w:space="0"/>
              <w:left w:val="single" w:color="000000" w:sz="2" w:space="0"/>
              <w:bottom w:val="single" w:color="000000" w:sz="2" w:space="0"/>
              <w:right w:val="single" w:color="000000" w:sz="2" w:space="0"/>
            </w:tcBorders>
            <w:vAlign w:val="top"/>
          </w:tcPr>
          <w:p w14:paraId="725C8630">
            <w:pPr>
              <w:pStyle w:val="62"/>
              <w:widowControl/>
              <w:kinsoku w:val="0"/>
              <w:autoSpaceDE w:val="0"/>
              <w:autoSpaceDN w:val="0"/>
              <w:adjustRightInd w:val="0"/>
              <w:snapToGrid w:val="0"/>
              <w:spacing w:before="84" w:beforeAutospacing="0" w:after="0" w:afterAutospacing="0"/>
              <w:ind w:left="555"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rPr>
              <w:t>QZG3.5/7.5</w:t>
            </w:r>
          </w:p>
        </w:tc>
        <w:tc>
          <w:tcPr>
            <w:tcW w:w="450" w:type="dxa"/>
            <w:tcBorders>
              <w:top w:val="single" w:color="000000" w:sz="2" w:space="0"/>
              <w:left w:val="single" w:color="000000" w:sz="2" w:space="0"/>
              <w:bottom w:val="single" w:color="000000" w:sz="2" w:space="0"/>
              <w:right w:val="single" w:color="000000" w:sz="2" w:space="0"/>
            </w:tcBorders>
            <w:vAlign w:val="top"/>
          </w:tcPr>
          <w:p w14:paraId="4732FBE1">
            <w:pPr>
              <w:pStyle w:val="62"/>
              <w:widowControl/>
              <w:kinsoku w:val="0"/>
              <w:autoSpaceDE w:val="0"/>
              <w:autoSpaceDN w:val="0"/>
              <w:adjustRightInd w:val="0"/>
              <w:snapToGrid w:val="0"/>
              <w:spacing w:before="124"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628FFC2E">
            <w:pPr>
              <w:pStyle w:val="62"/>
              <w:widowControl/>
              <w:kinsoku w:val="0"/>
              <w:autoSpaceDE w:val="0"/>
              <w:autoSpaceDN w:val="0"/>
              <w:adjustRightInd w:val="0"/>
              <w:snapToGrid w:val="0"/>
              <w:spacing w:before="84" w:beforeAutospacing="0" w:after="0" w:afterAutospacing="0"/>
              <w:ind w:left="16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支</w:t>
            </w:r>
          </w:p>
        </w:tc>
        <w:tc>
          <w:tcPr>
            <w:tcW w:w="1695" w:type="dxa"/>
            <w:tcBorders>
              <w:top w:val="single" w:color="000000" w:sz="2" w:space="0"/>
              <w:left w:val="single" w:color="000000" w:sz="2" w:space="0"/>
              <w:bottom w:val="single" w:color="000000" w:sz="2" w:space="0"/>
              <w:right w:val="single" w:color="000000" w:sz="2" w:space="0"/>
            </w:tcBorders>
            <w:vAlign w:val="top"/>
          </w:tcPr>
          <w:p w14:paraId="37F4044F">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低压；内扣式</w:t>
            </w:r>
          </w:p>
        </w:tc>
      </w:tr>
      <w:tr w14:paraId="699D3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289DFC65">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auto" w:sz="4" w:space="0"/>
              <w:right w:val="single" w:color="000000" w:sz="2" w:space="0"/>
            </w:tcBorders>
            <w:vAlign w:val="top"/>
          </w:tcPr>
          <w:p w14:paraId="505149EB">
            <w:pPr>
              <w:pStyle w:val="62"/>
              <w:widowControl/>
              <w:kinsoku w:val="0"/>
              <w:autoSpaceDE w:val="0"/>
              <w:autoSpaceDN w:val="0"/>
              <w:adjustRightInd w:val="0"/>
              <w:snapToGrid w:val="0"/>
              <w:spacing w:before="125" w:beforeAutospacing="0" w:after="0" w:afterAutospacing="0"/>
              <w:ind w:left="18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16</w:t>
            </w:r>
          </w:p>
        </w:tc>
        <w:tc>
          <w:tcPr>
            <w:tcW w:w="2300" w:type="dxa"/>
            <w:tcBorders>
              <w:top w:val="single" w:color="000000" w:sz="2" w:space="0"/>
              <w:left w:val="single" w:color="000000" w:sz="2" w:space="0"/>
              <w:bottom w:val="single" w:color="auto" w:sz="4" w:space="0"/>
              <w:right w:val="single" w:color="000000" w:sz="2" w:space="0"/>
            </w:tcBorders>
            <w:vAlign w:val="top"/>
          </w:tcPr>
          <w:p w14:paraId="3BB79AEF">
            <w:pPr>
              <w:pStyle w:val="62"/>
              <w:widowControl/>
              <w:kinsoku w:val="0"/>
              <w:autoSpaceDE w:val="0"/>
              <w:autoSpaceDN w:val="0"/>
              <w:adjustRightInd w:val="0"/>
              <w:snapToGrid w:val="0"/>
              <w:spacing w:before="85" w:beforeAutospacing="0" w:after="0" w:afterAutospacing="0"/>
              <w:ind w:left="7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3"/>
                <w:kern w:val="0"/>
                <w:sz w:val="24"/>
                <w:szCs w:val="24"/>
                <w:highlight w:val="none"/>
                <w:lang w:val="en-US" w:eastAsia="zh-CN"/>
              </w:rPr>
              <w:t>开花水枪</w:t>
            </w:r>
          </w:p>
        </w:tc>
        <w:tc>
          <w:tcPr>
            <w:tcW w:w="2100" w:type="dxa"/>
            <w:tcBorders>
              <w:top w:val="single" w:color="000000" w:sz="2" w:space="0"/>
              <w:left w:val="single" w:color="000000" w:sz="2" w:space="0"/>
              <w:bottom w:val="single" w:color="auto" w:sz="4" w:space="0"/>
              <w:right w:val="single" w:color="000000" w:sz="2" w:space="0"/>
            </w:tcBorders>
            <w:vAlign w:val="top"/>
          </w:tcPr>
          <w:p w14:paraId="5549E7F1">
            <w:pPr>
              <w:pStyle w:val="62"/>
              <w:widowControl/>
              <w:kinsoku w:val="0"/>
              <w:autoSpaceDE w:val="0"/>
              <w:autoSpaceDN w:val="0"/>
              <w:adjustRightInd w:val="0"/>
              <w:snapToGrid w:val="0"/>
              <w:spacing w:before="85" w:beforeAutospacing="0" w:after="0" w:afterAutospacing="0"/>
              <w:ind w:left="675"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rPr>
              <w:t>QDH6.0/8</w:t>
            </w:r>
          </w:p>
        </w:tc>
        <w:tc>
          <w:tcPr>
            <w:tcW w:w="450" w:type="dxa"/>
            <w:tcBorders>
              <w:top w:val="single" w:color="000000" w:sz="2" w:space="0"/>
              <w:left w:val="single" w:color="000000" w:sz="2" w:space="0"/>
              <w:bottom w:val="single" w:color="auto" w:sz="4" w:space="0"/>
              <w:right w:val="single" w:color="000000" w:sz="2" w:space="0"/>
            </w:tcBorders>
            <w:vAlign w:val="top"/>
          </w:tcPr>
          <w:p w14:paraId="387462CA">
            <w:pPr>
              <w:pStyle w:val="62"/>
              <w:widowControl/>
              <w:kinsoku w:val="0"/>
              <w:autoSpaceDE w:val="0"/>
              <w:autoSpaceDN w:val="0"/>
              <w:adjustRightInd w:val="0"/>
              <w:snapToGrid w:val="0"/>
              <w:spacing w:before="125"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auto" w:sz="4" w:space="0"/>
              <w:right w:val="single" w:color="000000" w:sz="2" w:space="0"/>
            </w:tcBorders>
            <w:vAlign w:val="top"/>
          </w:tcPr>
          <w:p w14:paraId="54C3F39B">
            <w:pPr>
              <w:pStyle w:val="62"/>
              <w:widowControl/>
              <w:kinsoku w:val="0"/>
              <w:autoSpaceDE w:val="0"/>
              <w:autoSpaceDN w:val="0"/>
              <w:adjustRightInd w:val="0"/>
              <w:snapToGrid w:val="0"/>
              <w:spacing w:before="85" w:beforeAutospacing="0" w:after="0" w:afterAutospacing="0"/>
              <w:ind w:left="16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支</w:t>
            </w:r>
          </w:p>
        </w:tc>
        <w:tc>
          <w:tcPr>
            <w:tcW w:w="1695" w:type="dxa"/>
            <w:tcBorders>
              <w:top w:val="single" w:color="000000" w:sz="2" w:space="0"/>
              <w:left w:val="single" w:color="000000" w:sz="2" w:space="0"/>
              <w:bottom w:val="single" w:color="auto" w:sz="4" w:space="0"/>
              <w:right w:val="single" w:color="000000" w:sz="2" w:space="0"/>
            </w:tcBorders>
            <w:vAlign w:val="top"/>
          </w:tcPr>
          <w:p w14:paraId="6D5F8AE4">
            <w:pPr>
              <w:pStyle w:val="62"/>
              <w:widowControl/>
              <w:kinsoku w:val="0"/>
              <w:autoSpaceDE w:val="0"/>
              <w:autoSpaceDN w:val="0"/>
              <w:adjustRightInd w:val="0"/>
              <w:snapToGrid w:val="0"/>
              <w:spacing w:before="81" w:beforeAutospacing="0" w:after="0" w:afterAutospacing="0"/>
              <w:ind w:left="283" w:right="0"/>
              <w:jc w:val="left"/>
              <w:textAlignment w:val="baseline"/>
              <w:rPr>
                <w:rFonts w:hint="eastAsia" w:ascii="宋体" w:hAnsi="宋体" w:eastAsia="宋体" w:cs="宋体"/>
                <w:color w:val="auto"/>
                <w:spacing w:val="-3"/>
                <w:kern w:val="0"/>
                <w:sz w:val="24"/>
                <w:szCs w:val="24"/>
                <w:highlight w:val="none"/>
                <w:lang w:val="en-US" w:eastAsia="zh-CN"/>
              </w:rPr>
            </w:pPr>
            <w:r>
              <w:rPr>
                <w:rFonts w:hint="eastAsia" w:ascii="宋体" w:hAnsi="宋体" w:eastAsia="宋体" w:cs="宋体"/>
                <w:color w:val="auto"/>
                <w:spacing w:val="-3"/>
                <w:kern w:val="0"/>
                <w:sz w:val="24"/>
                <w:szCs w:val="24"/>
                <w:highlight w:val="none"/>
                <w:lang w:val="en-US" w:eastAsia="zh-CN"/>
              </w:rPr>
              <w:t>低压；内扣式</w:t>
            </w:r>
          </w:p>
        </w:tc>
      </w:tr>
      <w:tr w14:paraId="0001C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restart"/>
            <w:tcBorders>
              <w:top w:val="single" w:color="auto" w:sz="4" w:space="0"/>
              <w:left w:val="single" w:color="auto" w:sz="4" w:space="0"/>
              <w:bottom w:val="single" w:color="auto" w:sz="4" w:space="0"/>
              <w:right w:val="single" w:color="auto" w:sz="4" w:space="0"/>
            </w:tcBorders>
            <w:vAlign w:val="top"/>
          </w:tcPr>
          <w:p w14:paraId="23F09C0A">
            <w:pPr>
              <w:widowControl/>
              <w:kinsoku w:val="0"/>
              <w:autoSpaceDE w:val="0"/>
              <w:autoSpaceDN w:val="0"/>
              <w:adjustRightInd w:val="0"/>
              <w:snapToGrid w:val="0"/>
              <w:spacing w:before="0" w:beforeAutospacing="0" w:after="0" w:afterAutospacing="0" w:line="249" w:lineRule="auto"/>
              <w:ind w:left="0" w:right="0"/>
              <w:jc w:val="left"/>
              <w:textAlignment w:val="baseline"/>
              <w:rPr>
                <w:rFonts w:hint="eastAsia" w:ascii="宋体" w:hAnsi="宋体" w:eastAsia="宋体" w:cs="宋体"/>
                <w:color w:val="auto"/>
                <w:kern w:val="0"/>
                <w:sz w:val="24"/>
                <w:szCs w:val="24"/>
                <w:highlight w:val="none"/>
              </w:rPr>
            </w:pPr>
          </w:p>
          <w:p w14:paraId="24382424">
            <w:pPr>
              <w:widowControl/>
              <w:kinsoku w:val="0"/>
              <w:autoSpaceDE w:val="0"/>
              <w:autoSpaceDN w:val="0"/>
              <w:adjustRightInd w:val="0"/>
              <w:snapToGrid w:val="0"/>
              <w:spacing w:before="0" w:beforeAutospacing="0" w:after="0" w:afterAutospacing="0" w:line="252" w:lineRule="auto"/>
              <w:ind w:left="0" w:right="0"/>
              <w:jc w:val="left"/>
              <w:textAlignment w:val="baseline"/>
              <w:rPr>
                <w:rFonts w:hint="eastAsia" w:ascii="宋体" w:hAnsi="宋体" w:eastAsia="宋体" w:cs="宋体"/>
                <w:color w:val="auto"/>
                <w:kern w:val="0"/>
                <w:sz w:val="24"/>
                <w:szCs w:val="24"/>
                <w:highlight w:val="none"/>
              </w:rPr>
            </w:pPr>
          </w:p>
          <w:p w14:paraId="22C2C400">
            <w:pPr>
              <w:widowControl/>
              <w:kinsoku w:val="0"/>
              <w:autoSpaceDE w:val="0"/>
              <w:autoSpaceDN w:val="0"/>
              <w:adjustRightInd w:val="0"/>
              <w:snapToGrid w:val="0"/>
              <w:spacing w:before="0" w:beforeAutospacing="0" w:after="0" w:afterAutospacing="0" w:line="252" w:lineRule="auto"/>
              <w:ind w:left="0" w:right="0"/>
              <w:jc w:val="left"/>
              <w:textAlignment w:val="baseline"/>
              <w:rPr>
                <w:rFonts w:hint="eastAsia" w:ascii="宋体" w:hAnsi="宋体" w:eastAsia="宋体" w:cs="宋体"/>
                <w:color w:val="auto"/>
                <w:kern w:val="0"/>
                <w:sz w:val="24"/>
                <w:szCs w:val="24"/>
                <w:highlight w:val="none"/>
              </w:rPr>
            </w:pPr>
          </w:p>
          <w:p w14:paraId="653B5C34">
            <w:pPr>
              <w:pStyle w:val="62"/>
              <w:widowControl/>
              <w:kinsoku w:val="0"/>
              <w:autoSpaceDE w:val="0"/>
              <w:autoSpaceDN w:val="0"/>
              <w:adjustRightInd w:val="0"/>
              <w:snapToGrid w:val="0"/>
              <w:spacing w:before="78" w:beforeAutospacing="0" w:after="0" w:afterAutospacing="0"/>
              <w:ind w:left="139" w:right="129" w:hanging="7"/>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8"/>
                <w:kern w:val="0"/>
                <w:sz w:val="24"/>
                <w:szCs w:val="24"/>
                <w:highlight w:val="none"/>
                <w:lang w:val="en-US" w:eastAsia="zh-CN"/>
              </w:rPr>
              <w:t>破</w:t>
            </w:r>
            <w:r>
              <w:rPr>
                <w:rFonts w:hint="eastAsia" w:ascii="宋体" w:hAnsi="宋体" w:eastAsia="宋体" w:cs="宋体"/>
                <w:color w:val="auto"/>
                <w:spacing w:val="12"/>
                <w:kern w:val="0"/>
                <w:sz w:val="24"/>
                <w:szCs w:val="24"/>
                <w:highlight w:val="none"/>
                <w:lang w:val="en-US" w:eastAsia="zh-CN"/>
              </w:rPr>
              <w:t xml:space="preserve"> </w:t>
            </w:r>
            <w:r>
              <w:rPr>
                <w:rFonts w:hint="eastAsia" w:ascii="宋体" w:hAnsi="宋体" w:eastAsia="宋体" w:cs="宋体"/>
                <w:color w:val="auto"/>
                <w:spacing w:val="-8"/>
                <w:kern w:val="0"/>
                <w:sz w:val="24"/>
                <w:szCs w:val="24"/>
                <w:highlight w:val="none"/>
                <w:lang w:val="en-US" w:eastAsia="zh-CN"/>
              </w:rPr>
              <w:t>拆</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pacing w:val="-12"/>
                <w:kern w:val="0"/>
                <w:sz w:val="24"/>
                <w:szCs w:val="24"/>
                <w:highlight w:val="none"/>
                <w:lang w:val="en-US" w:eastAsia="zh-CN"/>
              </w:rPr>
              <w:t>救</w:t>
            </w:r>
            <w:r>
              <w:rPr>
                <w:rFonts w:hint="eastAsia" w:ascii="宋体" w:hAnsi="宋体" w:eastAsia="宋体" w:cs="宋体"/>
                <w:color w:val="auto"/>
                <w:spacing w:val="22"/>
                <w:kern w:val="0"/>
                <w:sz w:val="24"/>
                <w:szCs w:val="24"/>
                <w:highlight w:val="none"/>
                <w:lang w:val="en-US" w:eastAsia="zh-CN"/>
              </w:rPr>
              <w:t xml:space="preserve"> </w:t>
            </w:r>
            <w:r>
              <w:rPr>
                <w:rFonts w:hint="eastAsia" w:ascii="宋体" w:hAnsi="宋体" w:eastAsia="宋体" w:cs="宋体"/>
                <w:color w:val="auto"/>
                <w:spacing w:val="-12"/>
                <w:kern w:val="0"/>
                <w:sz w:val="24"/>
                <w:szCs w:val="24"/>
                <w:highlight w:val="none"/>
                <w:lang w:val="en-US" w:eastAsia="zh-CN"/>
              </w:rPr>
              <w:t>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pacing w:val="-11"/>
                <w:kern w:val="0"/>
                <w:sz w:val="24"/>
                <w:szCs w:val="24"/>
                <w:highlight w:val="none"/>
                <w:lang w:val="en-US" w:eastAsia="zh-CN"/>
              </w:rPr>
              <w:t>工</w:t>
            </w:r>
            <w:r>
              <w:rPr>
                <w:rFonts w:hint="eastAsia" w:ascii="宋体" w:hAnsi="宋体" w:eastAsia="宋体" w:cs="宋体"/>
                <w:color w:val="auto"/>
                <w:spacing w:val="11"/>
                <w:kern w:val="0"/>
                <w:sz w:val="24"/>
                <w:szCs w:val="24"/>
                <w:highlight w:val="none"/>
                <w:lang w:val="en-US" w:eastAsia="zh-CN"/>
              </w:rPr>
              <w:t xml:space="preserve"> </w:t>
            </w:r>
            <w:r>
              <w:rPr>
                <w:rFonts w:hint="eastAsia" w:ascii="宋体" w:hAnsi="宋体" w:eastAsia="宋体" w:cs="宋体"/>
                <w:color w:val="auto"/>
                <w:spacing w:val="-11"/>
                <w:kern w:val="0"/>
                <w:sz w:val="24"/>
                <w:szCs w:val="24"/>
                <w:highlight w:val="none"/>
                <w:lang w:val="en-US" w:eastAsia="zh-CN"/>
              </w:rPr>
              <w:t>具</w:t>
            </w:r>
          </w:p>
        </w:tc>
        <w:tc>
          <w:tcPr>
            <w:tcW w:w="871" w:type="dxa"/>
            <w:tcBorders>
              <w:top w:val="single" w:color="auto" w:sz="4" w:space="0"/>
              <w:left w:val="single" w:color="auto" w:sz="4" w:space="0"/>
              <w:bottom w:val="single" w:color="auto" w:sz="4" w:space="0"/>
              <w:right w:val="single" w:color="000000" w:sz="2" w:space="0"/>
            </w:tcBorders>
            <w:vAlign w:val="top"/>
          </w:tcPr>
          <w:p w14:paraId="2F483611">
            <w:pPr>
              <w:pStyle w:val="62"/>
              <w:widowControl/>
              <w:kinsoku w:val="0"/>
              <w:autoSpaceDE w:val="0"/>
              <w:autoSpaceDN w:val="0"/>
              <w:adjustRightInd w:val="0"/>
              <w:snapToGrid w:val="0"/>
              <w:spacing w:before="124" w:beforeAutospacing="0" w:after="0" w:afterAutospacing="0"/>
              <w:ind w:left="244"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2300" w:type="dxa"/>
            <w:tcBorders>
              <w:top w:val="single" w:color="auto" w:sz="4" w:space="0"/>
              <w:left w:val="single" w:color="000000" w:sz="2" w:space="0"/>
              <w:bottom w:val="single" w:color="auto" w:sz="4" w:space="0"/>
              <w:right w:val="single" w:color="000000" w:sz="2" w:space="0"/>
            </w:tcBorders>
            <w:vAlign w:val="top"/>
          </w:tcPr>
          <w:p w14:paraId="42B20BBE">
            <w:pPr>
              <w:pStyle w:val="62"/>
              <w:widowControl/>
              <w:kinsoku w:val="0"/>
              <w:autoSpaceDE w:val="0"/>
              <w:autoSpaceDN w:val="0"/>
              <w:adjustRightInd w:val="0"/>
              <w:snapToGrid w:val="0"/>
              <w:spacing w:before="85" w:beforeAutospacing="0" w:after="0" w:afterAutospacing="0"/>
              <w:ind w:left="878"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灭火器</w:t>
            </w:r>
          </w:p>
        </w:tc>
        <w:tc>
          <w:tcPr>
            <w:tcW w:w="2100" w:type="dxa"/>
            <w:tcBorders>
              <w:top w:val="single" w:color="auto" w:sz="4" w:space="0"/>
              <w:left w:val="single" w:color="000000" w:sz="2" w:space="0"/>
              <w:bottom w:val="single" w:color="auto" w:sz="4" w:space="0"/>
              <w:right w:val="single" w:color="000000" w:sz="2" w:space="0"/>
            </w:tcBorders>
            <w:vAlign w:val="top"/>
          </w:tcPr>
          <w:p w14:paraId="1B4C1B23">
            <w:pPr>
              <w:pStyle w:val="62"/>
              <w:widowControl/>
              <w:kinsoku w:val="0"/>
              <w:autoSpaceDE w:val="0"/>
              <w:autoSpaceDN w:val="0"/>
              <w:adjustRightInd w:val="0"/>
              <w:snapToGrid w:val="0"/>
              <w:spacing w:before="85" w:beforeAutospacing="0" w:after="0" w:afterAutospacing="0"/>
              <w:ind w:left="70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4</w:t>
            </w:r>
            <w:r>
              <w:rPr>
                <w:rFonts w:hint="eastAsia" w:ascii="宋体" w:hAnsi="宋体" w:eastAsia="宋体" w:cs="宋体"/>
                <w:color w:val="auto"/>
                <w:spacing w:val="-34"/>
                <w:kern w:val="0"/>
                <w:sz w:val="24"/>
                <w:szCs w:val="24"/>
                <w:highlight w:val="none"/>
                <w:lang w:val="en-US" w:eastAsia="zh-CN"/>
              </w:rPr>
              <w:t xml:space="preserve"> </w:t>
            </w:r>
            <w:r>
              <w:rPr>
                <w:rFonts w:hint="eastAsia" w:ascii="宋体" w:hAnsi="宋体" w:eastAsia="宋体" w:cs="宋体"/>
                <w:color w:val="auto"/>
                <w:spacing w:val="-5"/>
                <w:kern w:val="0"/>
                <w:sz w:val="24"/>
                <w:szCs w:val="24"/>
                <w:highlight w:val="none"/>
                <w:lang w:val="en-US" w:eastAsia="zh-CN"/>
              </w:rPr>
              <w:t>㎏/ABC</w:t>
            </w:r>
          </w:p>
        </w:tc>
        <w:tc>
          <w:tcPr>
            <w:tcW w:w="450" w:type="dxa"/>
            <w:tcBorders>
              <w:top w:val="single" w:color="auto" w:sz="4" w:space="0"/>
              <w:left w:val="single" w:color="000000" w:sz="2" w:space="0"/>
              <w:bottom w:val="single" w:color="auto" w:sz="4" w:space="0"/>
              <w:right w:val="single" w:color="000000" w:sz="2" w:space="0"/>
            </w:tcBorders>
            <w:vAlign w:val="top"/>
          </w:tcPr>
          <w:p w14:paraId="62C4A855">
            <w:pPr>
              <w:pStyle w:val="62"/>
              <w:widowControl/>
              <w:kinsoku w:val="0"/>
              <w:autoSpaceDE w:val="0"/>
              <w:autoSpaceDN w:val="0"/>
              <w:adjustRightInd w:val="0"/>
              <w:snapToGrid w:val="0"/>
              <w:spacing w:before="124"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auto" w:sz="4" w:space="0"/>
              <w:left w:val="single" w:color="000000" w:sz="2" w:space="0"/>
              <w:bottom w:val="single" w:color="auto" w:sz="4" w:space="0"/>
              <w:right w:val="single" w:color="000000" w:sz="2" w:space="0"/>
            </w:tcBorders>
            <w:vAlign w:val="top"/>
          </w:tcPr>
          <w:p w14:paraId="77F461A5">
            <w:pPr>
              <w:pStyle w:val="62"/>
              <w:widowControl/>
              <w:kinsoku w:val="0"/>
              <w:autoSpaceDE w:val="0"/>
              <w:autoSpaceDN w:val="0"/>
              <w:adjustRightInd w:val="0"/>
              <w:snapToGrid w:val="0"/>
              <w:spacing w:before="85" w:beforeAutospacing="0" w:after="0" w:afterAutospacing="0"/>
              <w:ind w:left="15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具</w:t>
            </w:r>
          </w:p>
        </w:tc>
        <w:tc>
          <w:tcPr>
            <w:tcW w:w="1695" w:type="dxa"/>
            <w:tcBorders>
              <w:top w:val="single" w:color="auto" w:sz="4" w:space="0"/>
              <w:left w:val="single" w:color="000000" w:sz="2" w:space="0"/>
              <w:bottom w:val="single" w:color="auto" w:sz="4" w:space="0"/>
              <w:right w:val="single" w:color="auto" w:sz="4" w:space="0"/>
            </w:tcBorders>
            <w:vAlign w:val="top"/>
          </w:tcPr>
          <w:p w14:paraId="45E77D01">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55577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21A20A99">
            <w:pPr>
              <w:rPr>
                <w:rFonts w:hint="eastAsia" w:ascii="宋体" w:hAnsi="宋体" w:eastAsia="宋体" w:cs="宋体"/>
                <w:color w:val="auto"/>
                <w:sz w:val="24"/>
                <w:szCs w:val="24"/>
                <w:highlight w:val="none"/>
              </w:rPr>
            </w:pPr>
          </w:p>
        </w:tc>
        <w:tc>
          <w:tcPr>
            <w:tcW w:w="871" w:type="dxa"/>
            <w:tcBorders>
              <w:top w:val="single" w:color="auto" w:sz="4" w:space="0"/>
              <w:left w:val="single" w:color="auto" w:sz="4" w:space="0"/>
              <w:bottom w:val="single" w:color="000000" w:sz="2" w:space="0"/>
              <w:right w:val="single" w:color="000000" w:sz="2" w:space="0"/>
            </w:tcBorders>
            <w:vAlign w:val="top"/>
          </w:tcPr>
          <w:p w14:paraId="04B0FD94">
            <w:pPr>
              <w:pStyle w:val="62"/>
              <w:widowControl/>
              <w:kinsoku w:val="0"/>
              <w:autoSpaceDE w:val="0"/>
              <w:autoSpaceDN w:val="0"/>
              <w:adjustRightInd w:val="0"/>
              <w:snapToGrid w:val="0"/>
              <w:spacing w:before="125" w:beforeAutospacing="0" w:after="0" w:afterAutospacing="0"/>
              <w:ind w:left="23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2300" w:type="dxa"/>
            <w:tcBorders>
              <w:top w:val="single" w:color="auto" w:sz="4" w:space="0"/>
              <w:left w:val="single" w:color="000000" w:sz="2" w:space="0"/>
              <w:bottom w:val="single" w:color="000000" w:sz="2" w:space="0"/>
              <w:right w:val="single" w:color="000000" w:sz="2" w:space="0"/>
            </w:tcBorders>
            <w:vAlign w:val="top"/>
          </w:tcPr>
          <w:p w14:paraId="5F1BBB05">
            <w:pPr>
              <w:pStyle w:val="62"/>
              <w:widowControl/>
              <w:kinsoku w:val="0"/>
              <w:autoSpaceDE w:val="0"/>
              <w:autoSpaceDN w:val="0"/>
              <w:adjustRightInd w:val="0"/>
              <w:snapToGrid w:val="0"/>
              <w:spacing w:before="88" w:beforeAutospacing="0" w:after="0" w:afterAutospacing="0"/>
              <w:ind w:left="98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rPr>
              <w:t>铁锹</w:t>
            </w:r>
          </w:p>
        </w:tc>
        <w:tc>
          <w:tcPr>
            <w:tcW w:w="2100" w:type="dxa"/>
            <w:tcBorders>
              <w:top w:val="single" w:color="auto" w:sz="4" w:space="0"/>
              <w:left w:val="single" w:color="000000" w:sz="2" w:space="0"/>
              <w:bottom w:val="single" w:color="000000" w:sz="2" w:space="0"/>
              <w:right w:val="single" w:color="000000" w:sz="2" w:space="0"/>
            </w:tcBorders>
            <w:vAlign w:val="top"/>
          </w:tcPr>
          <w:p w14:paraId="7AF32240">
            <w:pPr>
              <w:pStyle w:val="62"/>
              <w:widowControl/>
              <w:kinsoku w:val="0"/>
              <w:autoSpaceDE w:val="0"/>
              <w:autoSpaceDN w:val="0"/>
              <w:adjustRightInd w:val="0"/>
              <w:snapToGrid w:val="0"/>
              <w:spacing w:before="88" w:beforeAutospacing="0" w:after="0" w:afterAutospacing="0"/>
              <w:ind w:left="77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lang w:val="en-US" w:eastAsia="zh-CN"/>
              </w:rPr>
              <w:t>长</w:t>
            </w:r>
            <w:r>
              <w:rPr>
                <w:rFonts w:hint="eastAsia" w:ascii="宋体" w:hAnsi="宋体" w:eastAsia="宋体" w:cs="宋体"/>
                <w:color w:val="auto"/>
                <w:spacing w:val="-39"/>
                <w:kern w:val="0"/>
                <w:sz w:val="24"/>
                <w:szCs w:val="24"/>
                <w:highlight w:val="none"/>
                <w:lang w:val="en-US" w:eastAsia="zh-CN"/>
              </w:rPr>
              <w:t xml:space="preserve"> </w:t>
            </w:r>
            <w:r>
              <w:rPr>
                <w:rFonts w:hint="eastAsia" w:ascii="宋体" w:hAnsi="宋体" w:eastAsia="宋体" w:cs="宋体"/>
                <w:color w:val="auto"/>
                <w:spacing w:val="-7"/>
                <w:kern w:val="0"/>
                <w:sz w:val="24"/>
                <w:szCs w:val="24"/>
                <w:highlight w:val="none"/>
                <w:lang w:val="en-US" w:eastAsia="zh-CN"/>
              </w:rPr>
              <w:t>1000</w:t>
            </w:r>
          </w:p>
        </w:tc>
        <w:tc>
          <w:tcPr>
            <w:tcW w:w="450" w:type="dxa"/>
            <w:tcBorders>
              <w:top w:val="single" w:color="auto" w:sz="4" w:space="0"/>
              <w:left w:val="single" w:color="000000" w:sz="2" w:space="0"/>
              <w:bottom w:val="single" w:color="000000" w:sz="2" w:space="0"/>
              <w:right w:val="single" w:color="000000" w:sz="2" w:space="0"/>
            </w:tcBorders>
            <w:vAlign w:val="top"/>
          </w:tcPr>
          <w:p w14:paraId="1760EFE6">
            <w:pPr>
              <w:pStyle w:val="62"/>
              <w:widowControl/>
              <w:kinsoku w:val="0"/>
              <w:autoSpaceDE w:val="0"/>
              <w:autoSpaceDN w:val="0"/>
              <w:adjustRightInd w:val="0"/>
              <w:snapToGrid w:val="0"/>
              <w:spacing w:before="127"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auto" w:sz="4" w:space="0"/>
              <w:left w:val="single" w:color="000000" w:sz="2" w:space="0"/>
              <w:bottom w:val="single" w:color="000000" w:sz="2" w:space="0"/>
              <w:right w:val="single" w:color="000000" w:sz="2" w:space="0"/>
            </w:tcBorders>
            <w:vAlign w:val="top"/>
          </w:tcPr>
          <w:p w14:paraId="2021D601">
            <w:pPr>
              <w:pStyle w:val="62"/>
              <w:widowControl/>
              <w:kinsoku w:val="0"/>
              <w:autoSpaceDE w:val="0"/>
              <w:autoSpaceDN w:val="0"/>
              <w:adjustRightInd w:val="0"/>
              <w:snapToGrid w:val="0"/>
              <w:spacing w:before="88"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auto" w:sz="4" w:space="0"/>
              <w:left w:val="single" w:color="000000" w:sz="2" w:space="0"/>
              <w:bottom w:val="single" w:color="000000" w:sz="2" w:space="0"/>
              <w:right w:val="single" w:color="000000" w:sz="2" w:space="0"/>
            </w:tcBorders>
            <w:vAlign w:val="top"/>
          </w:tcPr>
          <w:p w14:paraId="515EC575">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1F9F6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38E190E0">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004BD629">
            <w:pPr>
              <w:pStyle w:val="62"/>
              <w:widowControl/>
              <w:kinsoku w:val="0"/>
              <w:autoSpaceDE w:val="0"/>
              <w:autoSpaceDN w:val="0"/>
              <w:adjustRightInd w:val="0"/>
              <w:snapToGrid w:val="0"/>
              <w:spacing w:before="123" w:beforeAutospacing="0" w:after="0" w:afterAutospacing="0"/>
              <w:ind w:left="232"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p>
        </w:tc>
        <w:tc>
          <w:tcPr>
            <w:tcW w:w="2300" w:type="dxa"/>
            <w:tcBorders>
              <w:top w:val="single" w:color="000000" w:sz="2" w:space="0"/>
              <w:left w:val="single" w:color="000000" w:sz="2" w:space="0"/>
              <w:bottom w:val="single" w:color="000000" w:sz="2" w:space="0"/>
              <w:right w:val="single" w:color="000000" w:sz="2" w:space="0"/>
            </w:tcBorders>
            <w:vAlign w:val="top"/>
          </w:tcPr>
          <w:p w14:paraId="04D2BCA6">
            <w:pPr>
              <w:pStyle w:val="62"/>
              <w:widowControl/>
              <w:kinsoku w:val="0"/>
              <w:autoSpaceDE w:val="0"/>
              <w:autoSpaceDN w:val="0"/>
              <w:adjustRightInd w:val="0"/>
              <w:snapToGrid w:val="0"/>
              <w:spacing w:before="85" w:beforeAutospacing="0" w:after="0" w:afterAutospacing="0"/>
              <w:ind w:left="98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rPr>
              <w:t>铁铤</w:t>
            </w:r>
          </w:p>
        </w:tc>
        <w:tc>
          <w:tcPr>
            <w:tcW w:w="2100" w:type="dxa"/>
            <w:tcBorders>
              <w:top w:val="single" w:color="000000" w:sz="2" w:space="0"/>
              <w:left w:val="single" w:color="000000" w:sz="2" w:space="0"/>
              <w:bottom w:val="single" w:color="000000" w:sz="2" w:space="0"/>
              <w:right w:val="single" w:color="000000" w:sz="2" w:space="0"/>
            </w:tcBorders>
            <w:vAlign w:val="top"/>
          </w:tcPr>
          <w:p w14:paraId="14F4F2AD">
            <w:pPr>
              <w:pStyle w:val="62"/>
              <w:widowControl/>
              <w:kinsoku w:val="0"/>
              <w:autoSpaceDE w:val="0"/>
              <w:autoSpaceDN w:val="0"/>
              <w:adjustRightInd w:val="0"/>
              <w:snapToGrid w:val="0"/>
              <w:spacing w:before="85"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长</w:t>
            </w:r>
            <w:r>
              <w:rPr>
                <w:rFonts w:hint="eastAsia" w:ascii="宋体" w:hAnsi="宋体" w:eastAsia="宋体" w:cs="宋体"/>
                <w:color w:val="auto"/>
                <w:spacing w:val="-55"/>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en-US" w:eastAsia="zh-CN"/>
              </w:rPr>
              <w:t>900</w:t>
            </w:r>
          </w:p>
        </w:tc>
        <w:tc>
          <w:tcPr>
            <w:tcW w:w="450" w:type="dxa"/>
            <w:tcBorders>
              <w:top w:val="single" w:color="000000" w:sz="2" w:space="0"/>
              <w:left w:val="single" w:color="000000" w:sz="2" w:space="0"/>
              <w:bottom w:val="single" w:color="000000" w:sz="2" w:space="0"/>
              <w:right w:val="single" w:color="000000" w:sz="2" w:space="0"/>
            </w:tcBorders>
            <w:vAlign w:val="top"/>
          </w:tcPr>
          <w:p w14:paraId="3C925CB1">
            <w:pPr>
              <w:pStyle w:val="62"/>
              <w:widowControl/>
              <w:kinsoku w:val="0"/>
              <w:autoSpaceDE w:val="0"/>
              <w:autoSpaceDN w:val="0"/>
              <w:adjustRightInd w:val="0"/>
              <w:snapToGrid w:val="0"/>
              <w:spacing w:before="124"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14C1722B">
            <w:pPr>
              <w:pStyle w:val="62"/>
              <w:widowControl/>
              <w:kinsoku w:val="0"/>
              <w:autoSpaceDE w:val="0"/>
              <w:autoSpaceDN w:val="0"/>
              <w:adjustRightInd w:val="0"/>
              <w:snapToGrid w:val="0"/>
              <w:spacing w:before="85"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56E50E52">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5DD80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52F9D598">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5CBF374E">
            <w:pPr>
              <w:pStyle w:val="62"/>
              <w:widowControl/>
              <w:kinsoku w:val="0"/>
              <w:autoSpaceDE w:val="0"/>
              <w:autoSpaceDN w:val="0"/>
              <w:adjustRightInd w:val="0"/>
              <w:snapToGrid w:val="0"/>
              <w:spacing w:before="126" w:beforeAutospacing="0" w:after="0" w:afterAutospacing="0"/>
              <w:ind w:left="22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2300" w:type="dxa"/>
            <w:tcBorders>
              <w:top w:val="single" w:color="000000" w:sz="2" w:space="0"/>
              <w:left w:val="single" w:color="000000" w:sz="2" w:space="0"/>
              <w:bottom w:val="single" w:color="000000" w:sz="2" w:space="0"/>
              <w:right w:val="single" w:color="000000" w:sz="2" w:space="0"/>
            </w:tcBorders>
            <w:vAlign w:val="top"/>
          </w:tcPr>
          <w:p w14:paraId="6EDE42DB">
            <w:pPr>
              <w:pStyle w:val="62"/>
              <w:widowControl/>
              <w:kinsoku w:val="0"/>
              <w:autoSpaceDE w:val="0"/>
              <w:autoSpaceDN w:val="0"/>
              <w:adjustRightInd w:val="0"/>
              <w:snapToGrid w:val="0"/>
              <w:spacing w:before="85" w:beforeAutospacing="0" w:after="0" w:afterAutospacing="0"/>
              <w:ind w:left="76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消防腰斧</w:t>
            </w:r>
          </w:p>
        </w:tc>
        <w:tc>
          <w:tcPr>
            <w:tcW w:w="2100" w:type="dxa"/>
            <w:tcBorders>
              <w:top w:val="single" w:color="000000" w:sz="2" w:space="0"/>
              <w:left w:val="single" w:color="000000" w:sz="2" w:space="0"/>
              <w:bottom w:val="single" w:color="000000" w:sz="2" w:space="0"/>
              <w:right w:val="single" w:color="000000" w:sz="2" w:space="0"/>
            </w:tcBorders>
            <w:vAlign w:val="top"/>
          </w:tcPr>
          <w:p w14:paraId="203715CA">
            <w:pPr>
              <w:pStyle w:val="62"/>
              <w:widowControl/>
              <w:kinsoku w:val="0"/>
              <w:autoSpaceDE w:val="0"/>
              <w:autoSpaceDN w:val="0"/>
              <w:adjustRightInd w:val="0"/>
              <w:snapToGrid w:val="0"/>
              <w:spacing w:before="85"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长</w:t>
            </w:r>
            <w:r>
              <w:rPr>
                <w:rFonts w:hint="eastAsia" w:ascii="宋体" w:hAnsi="宋体" w:eastAsia="宋体" w:cs="宋体"/>
                <w:color w:val="auto"/>
                <w:spacing w:val="-53"/>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en-US" w:eastAsia="zh-CN"/>
              </w:rPr>
              <w:t>280</w:t>
            </w:r>
          </w:p>
        </w:tc>
        <w:tc>
          <w:tcPr>
            <w:tcW w:w="450" w:type="dxa"/>
            <w:tcBorders>
              <w:top w:val="single" w:color="000000" w:sz="2" w:space="0"/>
              <w:left w:val="single" w:color="000000" w:sz="2" w:space="0"/>
              <w:bottom w:val="single" w:color="000000" w:sz="2" w:space="0"/>
              <w:right w:val="single" w:color="000000" w:sz="2" w:space="0"/>
            </w:tcBorders>
            <w:vAlign w:val="top"/>
          </w:tcPr>
          <w:p w14:paraId="4781F5BF">
            <w:pPr>
              <w:pStyle w:val="62"/>
              <w:widowControl/>
              <w:kinsoku w:val="0"/>
              <w:autoSpaceDE w:val="0"/>
              <w:autoSpaceDN w:val="0"/>
              <w:adjustRightInd w:val="0"/>
              <w:snapToGrid w:val="0"/>
              <w:spacing w:before="126"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63A7BFE8">
            <w:pPr>
              <w:pStyle w:val="62"/>
              <w:widowControl/>
              <w:kinsoku w:val="0"/>
              <w:autoSpaceDE w:val="0"/>
              <w:autoSpaceDN w:val="0"/>
              <w:adjustRightInd w:val="0"/>
              <w:snapToGrid w:val="0"/>
              <w:spacing w:before="85"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30D42369">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111F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500F9F64">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0C6D7985">
            <w:pPr>
              <w:pStyle w:val="62"/>
              <w:widowControl/>
              <w:kinsoku w:val="0"/>
              <w:autoSpaceDE w:val="0"/>
              <w:autoSpaceDN w:val="0"/>
              <w:adjustRightInd w:val="0"/>
              <w:snapToGrid w:val="0"/>
              <w:spacing w:before="128" w:beforeAutospacing="0" w:after="0" w:afterAutospacing="0"/>
              <w:ind w:left="227"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c>
          <w:tcPr>
            <w:tcW w:w="2300" w:type="dxa"/>
            <w:tcBorders>
              <w:top w:val="single" w:color="000000" w:sz="2" w:space="0"/>
              <w:left w:val="single" w:color="000000" w:sz="2" w:space="0"/>
              <w:bottom w:val="single" w:color="000000" w:sz="2" w:space="0"/>
              <w:right w:val="single" w:color="000000" w:sz="2" w:space="0"/>
            </w:tcBorders>
            <w:vAlign w:val="top"/>
          </w:tcPr>
          <w:p w14:paraId="7F055575">
            <w:pPr>
              <w:pStyle w:val="62"/>
              <w:widowControl/>
              <w:kinsoku w:val="0"/>
              <w:autoSpaceDE w:val="0"/>
              <w:autoSpaceDN w:val="0"/>
              <w:adjustRightInd w:val="0"/>
              <w:snapToGrid w:val="0"/>
              <w:spacing w:before="87" w:beforeAutospacing="0" w:after="0" w:afterAutospacing="0"/>
              <w:ind w:left="76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5"/>
                <w:kern w:val="0"/>
                <w:sz w:val="24"/>
                <w:szCs w:val="24"/>
                <w:highlight w:val="none"/>
                <w:lang w:val="en-US" w:eastAsia="zh-CN"/>
              </w:rPr>
              <w:t>消防平斧</w:t>
            </w:r>
          </w:p>
        </w:tc>
        <w:tc>
          <w:tcPr>
            <w:tcW w:w="2100" w:type="dxa"/>
            <w:tcBorders>
              <w:top w:val="single" w:color="000000" w:sz="2" w:space="0"/>
              <w:left w:val="single" w:color="000000" w:sz="2" w:space="0"/>
              <w:bottom w:val="single" w:color="000000" w:sz="2" w:space="0"/>
              <w:right w:val="single" w:color="000000" w:sz="2" w:space="0"/>
            </w:tcBorders>
            <w:vAlign w:val="top"/>
          </w:tcPr>
          <w:p w14:paraId="7773DD82">
            <w:pPr>
              <w:pStyle w:val="62"/>
              <w:widowControl/>
              <w:kinsoku w:val="0"/>
              <w:autoSpaceDE w:val="0"/>
              <w:autoSpaceDN w:val="0"/>
              <w:adjustRightInd w:val="0"/>
              <w:snapToGrid w:val="0"/>
              <w:spacing w:before="87"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长</w:t>
            </w:r>
            <w:r>
              <w:rPr>
                <w:rFonts w:hint="eastAsia" w:ascii="宋体" w:hAnsi="宋体" w:eastAsia="宋体" w:cs="宋体"/>
                <w:color w:val="auto"/>
                <w:spacing w:val="-54"/>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en-US" w:eastAsia="zh-CN"/>
              </w:rPr>
              <w:t>810</w:t>
            </w:r>
          </w:p>
        </w:tc>
        <w:tc>
          <w:tcPr>
            <w:tcW w:w="450" w:type="dxa"/>
            <w:tcBorders>
              <w:top w:val="single" w:color="000000" w:sz="2" w:space="0"/>
              <w:left w:val="single" w:color="000000" w:sz="2" w:space="0"/>
              <w:bottom w:val="single" w:color="000000" w:sz="2" w:space="0"/>
              <w:right w:val="single" w:color="000000" w:sz="2" w:space="0"/>
            </w:tcBorders>
            <w:vAlign w:val="top"/>
          </w:tcPr>
          <w:p w14:paraId="0021591C">
            <w:pPr>
              <w:pStyle w:val="62"/>
              <w:widowControl/>
              <w:kinsoku w:val="0"/>
              <w:autoSpaceDE w:val="0"/>
              <w:autoSpaceDN w:val="0"/>
              <w:adjustRightInd w:val="0"/>
              <w:snapToGrid w:val="0"/>
              <w:spacing w:before="126"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79181A75">
            <w:pPr>
              <w:pStyle w:val="62"/>
              <w:widowControl/>
              <w:kinsoku w:val="0"/>
              <w:autoSpaceDE w:val="0"/>
              <w:autoSpaceDN w:val="0"/>
              <w:adjustRightInd w:val="0"/>
              <w:snapToGrid w:val="0"/>
              <w:spacing w:before="87"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3B3D9856">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28A1F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5761B1BC">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70A5B45C">
            <w:pPr>
              <w:pStyle w:val="62"/>
              <w:widowControl/>
              <w:kinsoku w:val="0"/>
              <w:autoSpaceDE w:val="0"/>
              <w:autoSpaceDN w:val="0"/>
              <w:adjustRightInd w:val="0"/>
              <w:snapToGrid w:val="0"/>
              <w:spacing w:before="129" w:beforeAutospacing="0" w:after="0" w:afterAutospacing="0"/>
              <w:ind w:left="231"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p>
        </w:tc>
        <w:tc>
          <w:tcPr>
            <w:tcW w:w="2300" w:type="dxa"/>
            <w:tcBorders>
              <w:top w:val="single" w:color="000000" w:sz="2" w:space="0"/>
              <w:left w:val="single" w:color="000000" w:sz="2" w:space="0"/>
              <w:bottom w:val="single" w:color="000000" w:sz="2" w:space="0"/>
              <w:right w:val="single" w:color="000000" w:sz="2" w:space="0"/>
            </w:tcBorders>
            <w:vAlign w:val="top"/>
          </w:tcPr>
          <w:p w14:paraId="5A9E4470">
            <w:pPr>
              <w:pStyle w:val="62"/>
              <w:widowControl/>
              <w:kinsoku w:val="0"/>
              <w:autoSpaceDE w:val="0"/>
              <w:autoSpaceDN w:val="0"/>
              <w:adjustRightInd w:val="0"/>
              <w:snapToGrid w:val="0"/>
              <w:spacing w:before="88" w:beforeAutospacing="0" w:after="0" w:afterAutospacing="0"/>
              <w:ind w:left="87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lang w:val="en-US" w:eastAsia="zh-CN"/>
              </w:rPr>
              <w:t>丁字镐</w:t>
            </w:r>
          </w:p>
        </w:tc>
        <w:tc>
          <w:tcPr>
            <w:tcW w:w="2100" w:type="dxa"/>
            <w:tcBorders>
              <w:top w:val="single" w:color="000000" w:sz="2" w:space="0"/>
              <w:left w:val="single" w:color="000000" w:sz="2" w:space="0"/>
              <w:bottom w:val="single" w:color="000000" w:sz="2" w:space="0"/>
              <w:right w:val="single" w:color="000000" w:sz="2" w:space="0"/>
            </w:tcBorders>
            <w:vAlign w:val="top"/>
          </w:tcPr>
          <w:p w14:paraId="033ED620">
            <w:pPr>
              <w:pStyle w:val="62"/>
              <w:widowControl/>
              <w:kinsoku w:val="0"/>
              <w:autoSpaceDE w:val="0"/>
              <w:autoSpaceDN w:val="0"/>
              <w:adjustRightInd w:val="0"/>
              <w:snapToGrid w:val="0"/>
              <w:spacing w:before="88" w:beforeAutospacing="0" w:after="0" w:afterAutospacing="0"/>
              <w:ind w:left="836"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lang w:val="en-US" w:eastAsia="zh-CN"/>
              </w:rPr>
              <w:t>长</w:t>
            </w:r>
            <w:r>
              <w:rPr>
                <w:rFonts w:hint="eastAsia" w:ascii="宋体" w:hAnsi="宋体" w:eastAsia="宋体" w:cs="宋体"/>
                <w:color w:val="auto"/>
                <w:spacing w:val="-55"/>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en-US" w:eastAsia="zh-CN"/>
              </w:rPr>
              <w:t>900</w:t>
            </w:r>
          </w:p>
        </w:tc>
        <w:tc>
          <w:tcPr>
            <w:tcW w:w="450" w:type="dxa"/>
            <w:tcBorders>
              <w:top w:val="single" w:color="000000" w:sz="2" w:space="0"/>
              <w:left w:val="single" w:color="000000" w:sz="2" w:space="0"/>
              <w:bottom w:val="single" w:color="000000" w:sz="2" w:space="0"/>
              <w:right w:val="single" w:color="000000" w:sz="2" w:space="0"/>
            </w:tcBorders>
            <w:vAlign w:val="top"/>
          </w:tcPr>
          <w:p w14:paraId="5B73CC1B">
            <w:pPr>
              <w:pStyle w:val="62"/>
              <w:widowControl/>
              <w:kinsoku w:val="0"/>
              <w:autoSpaceDE w:val="0"/>
              <w:autoSpaceDN w:val="0"/>
              <w:adjustRightInd w:val="0"/>
              <w:snapToGrid w:val="0"/>
              <w:spacing w:before="129"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76675C9E">
            <w:pPr>
              <w:pStyle w:val="62"/>
              <w:widowControl/>
              <w:kinsoku w:val="0"/>
              <w:autoSpaceDE w:val="0"/>
              <w:autoSpaceDN w:val="0"/>
              <w:adjustRightInd w:val="0"/>
              <w:snapToGrid w:val="0"/>
              <w:spacing w:before="88"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120AF8E8">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r w14:paraId="49A65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8" w:type="dxa"/>
            <w:vMerge w:val="continue"/>
            <w:tcBorders>
              <w:top w:val="single" w:color="auto" w:sz="4" w:space="0"/>
              <w:left w:val="single" w:color="auto" w:sz="4" w:space="0"/>
              <w:bottom w:val="single" w:color="auto" w:sz="4" w:space="0"/>
              <w:right w:val="single" w:color="auto" w:sz="4" w:space="0"/>
            </w:tcBorders>
            <w:vAlign w:val="top"/>
          </w:tcPr>
          <w:p w14:paraId="1F4D94C0">
            <w:pPr>
              <w:rPr>
                <w:rFonts w:hint="eastAsia" w:ascii="宋体" w:hAnsi="宋体" w:eastAsia="宋体" w:cs="宋体"/>
                <w:color w:val="auto"/>
                <w:sz w:val="24"/>
                <w:szCs w:val="24"/>
                <w:highlight w:val="none"/>
              </w:rPr>
            </w:pPr>
          </w:p>
        </w:tc>
        <w:tc>
          <w:tcPr>
            <w:tcW w:w="871" w:type="dxa"/>
            <w:tcBorders>
              <w:top w:val="single" w:color="000000" w:sz="2" w:space="0"/>
              <w:left w:val="single" w:color="auto" w:sz="4" w:space="0"/>
              <w:bottom w:val="single" w:color="000000" w:sz="2" w:space="0"/>
              <w:right w:val="single" w:color="000000" w:sz="2" w:space="0"/>
            </w:tcBorders>
            <w:vAlign w:val="top"/>
          </w:tcPr>
          <w:p w14:paraId="4E339EB9">
            <w:pPr>
              <w:pStyle w:val="62"/>
              <w:widowControl/>
              <w:kinsoku w:val="0"/>
              <w:autoSpaceDE w:val="0"/>
              <w:autoSpaceDN w:val="0"/>
              <w:adjustRightInd w:val="0"/>
              <w:snapToGrid w:val="0"/>
              <w:spacing w:before="128" w:beforeAutospacing="0" w:after="0" w:afterAutospacing="0"/>
              <w:ind w:left="23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p>
        </w:tc>
        <w:tc>
          <w:tcPr>
            <w:tcW w:w="2300" w:type="dxa"/>
            <w:tcBorders>
              <w:top w:val="single" w:color="000000" w:sz="2" w:space="0"/>
              <w:left w:val="single" w:color="000000" w:sz="2" w:space="0"/>
              <w:bottom w:val="single" w:color="000000" w:sz="2" w:space="0"/>
              <w:right w:val="single" w:color="000000" w:sz="2" w:space="0"/>
            </w:tcBorders>
            <w:vAlign w:val="top"/>
          </w:tcPr>
          <w:p w14:paraId="1557E814">
            <w:pPr>
              <w:pStyle w:val="62"/>
              <w:widowControl/>
              <w:kinsoku w:val="0"/>
              <w:autoSpaceDE w:val="0"/>
              <w:autoSpaceDN w:val="0"/>
              <w:adjustRightInd w:val="0"/>
              <w:snapToGrid w:val="0"/>
              <w:spacing w:before="86" w:beforeAutospacing="0" w:after="0" w:afterAutospacing="0"/>
              <w:ind w:left="862"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rPr>
              <w:t>橡皮锤</w:t>
            </w:r>
          </w:p>
        </w:tc>
        <w:tc>
          <w:tcPr>
            <w:tcW w:w="2100" w:type="dxa"/>
            <w:tcBorders>
              <w:top w:val="single" w:color="000000" w:sz="2" w:space="0"/>
              <w:left w:val="single" w:color="000000" w:sz="2" w:space="0"/>
              <w:bottom w:val="single" w:color="000000" w:sz="2" w:space="0"/>
              <w:right w:val="single" w:color="000000" w:sz="2" w:space="0"/>
            </w:tcBorders>
            <w:vAlign w:val="top"/>
          </w:tcPr>
          <w:p w14:paraId="02DC65E3">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c>
          <w:tcPr>
            <w:tcW w:w="450" w:type="dxa"/>
            <w:tcBorders>
              <w:top w:val="single" w:color="000000" w:sz="2" w:space="0"/>
              <w:left w:val="single" w:color="000000" w:sz="2" w:space="0"/>
              <w:bottom w:val="single" w:color="000000" w:sz="2" w:space="0"/>
              <w:right w:val="single" w:color="000000" w:sz="2" w:space="0"/>
            </w:tcBorders>
            <w:vAlign w:val="top"/>
          </w:tcPr>
          <w:p w14:paraId="0DCF9B54">
            <w:pPr>
              <w:pStyle w:val="62"/>
              <w:widowControl/>
              <w:kinsoku w:val="0"/>
              <w:autoSpaceDE w:val="0"/>
              <w:autoSpaceDN w:val="0"/>
              <w:adjustRightInd w:val="0"/>
              <w:snapToGrid w:val="0"/>
              <w:spacing w:before="125" w:beforeAutospacing="0" w:after="0" w:afterAutospacing="0"/>
              <w:ind w:left="223"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466" w:type="dxa"/>
            <w:tcBorders>
              <w:top w:val="single" w:color="000000" w:sz="2" w:space="0"/>
              <w:left w:val="single" w:color="000000" w:sz="2" w:space="0"/>
              <w:bottom w:val="single" w:color="000000" w:sz="2" w:space="0"/>
              <w:right w:val="single" w:color="000000" w:sz="2" w:space="0"/>
            </w:tcBorders>
            <w:vAlign w:val="top"/>
          </w:tcPr>
          <w:p w14:paraId="185A10A0">
            <w:pPr>
              <w:pStyle w:val="62"/>
              <w:widowControl/>
              <w:kinsoku w:val="0"/>
              <w:autoSpaceDE w:val="0"/>
              <w:autoSpaceDN w:val="0"/>
              <w:adjustRightInd w:val="0"/>
              <w:snapToGrid w:val="0"/>
              <w:spacing w:before="86" w:beforeAutospacing="0" w:after="0" w:afterAutospacing="0"/>
              <w:ind w:left="15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件</w:t>
            </w:r>
          </w:p>
        </w:tc>
        <w:tc>
          <w:tcPr>
            <w:tcW w:w="1695" w:type="dxa"/>
            <w:tcBorders>
              <w:top w:val="single" w:color="000000" w:sz="2" w:space="0"/>
              <w:left w:val="single" w:color="000000" w:sz="2" w:space="0"/>
              <w:bottom w:val="single" w:color="000000" w:sz="2" w:space="0"/>
              <w:right w:val="single" w:color="000000" w:sz="2" w:space="0"/>
            </w:tcBorders>
            <w:vAlign w:val="top"/>
          </w:tcPr>
          <w:p w14:paraId="7D602FBB">
            <w:pPr>
              <w:widowControl/>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kern w:val="0"/>
                <w:sz w:val="24"/>
                <w:szCs w:val="24"/>
                <w:highlight w:val="none"/>
              </w:rPr>
            </w:pPr>
          </w:p>
        </w:tc>
      </w:tr>
    </w:tbl>
    <w:p w14:paraId="53B6C62C">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（3）车辆运行费</w:t>
      </w:r>
    </w:p>
    <w:p w14:paraId="5F96443E">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车辆日常油费、保险费、保养费、车辆年检费、机油、日常维保费等由中标单位负责。</w:t>
      </w:r>
    </w:p>
    <w:p w14:paraId="43D01923">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2.其他车辆</w:t>
      </w:r>
    </w:p>
    <w:p w14:paraId="69D4FAAE">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如有实际工作需要则提供其他必要车辆，车辆日常油费、保险费、保养费、车辆年检费、机油、日常维保费等由中标单位负责。</w:t>
      </w:r>
    </w:p>
    <w:p w14:paraId="0A09882A">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3.消防器材</w:t>
      </w:r>
    </w:p>
    <w:tbl>
      <w:tblPr>
        <w:tblStyle w:val="67"/>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703"/>
        <w:gridCol w:w="1408"/>
        <w:gridCol w:w="623"/>
        <w:gridCol w:w="669"/>
        <w:gridCol w:w="2699"/>
      </w:tblGrid>
      <w:tr w14:paraId="71DC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8" w:type="dxa"/>
            <w:gridSpan w:val="6"/>
            <w:vAlign w:val="center"/>
          </w:tcPr>
          <w:p w14:paraId="3F81D878">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消防器材配备表</w:t>
            </w:r>
          </w:p>
        </w:tc>
      </w:tr>
      <w:tr w14:paraId="2105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081B066B">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703" w:type="dxa"/>
            <w:vAlign w:val="center"/>
          </w:tcPr>
          <w:p w14:paraId="20EA64F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408" w:type="dxa"/>
            <w:vAlign w:val="center"/>
          </w:tcPr>
          <w:p w14:paraId="2D998E32">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规格型号</w:t>
            </w:r>
          </w:p>
        </w:tc>
        <w:tc>
          <w:tcPr>
            <w:tcW w:w="623" w:type="dxa"/>
            <w:vAlign w:val="center"/>
          </w:tcPr>
          <w:p w14:paraId="68B67D7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数量</w:t>
            </w:r>
          </w:p>
        </w:tc>
        <w:tc>
          <w:tcPr>
            <w:tcW w:w="669" w:type="dxa"/>
            <w:vAlign w:val="center"/>
          </w:tcPr>
          <w:p w14:paraId="7963AC3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2699" w:type="dxa"/>
            <w:vAlign w:val="center"/>
          </w:tcPr>
          <w:p w14:paraId="347C021B">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备注</w:t>
            </w:r>
          </w:p>
        </w:tc>
      </w:tr>
      <w:tr w14:paraId="7812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35C8D3EF">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03" w:type="dxa"/>
            <w:vAlign w:val="center"/>
          </w:tcPr>
          <w:p w14:paraId="7C2ED471">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80cm水带(中压)</w:t>
            </w:r>
          </w:p>
        </w:tc>
        <w:tc>
          <w:tcPr>
            <w:tcW w:w="1408" w:type="dxa"/>
            <w:vAlign w:val="center"/>
          </w:tcPr>
          <w:p w14:paraId="48A3DE42">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16-65-20</w:t>
            </w:r>
          </w:p>
        </w:tc>
        <w:tc>
          <w:tcPr>
            <w:tcW w:w="623" w:type="dxa"/>
            <w:vAlign w:val="center"/>
          </w:tcPr>
          <w:p w14:paraId="11F68C2D">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9" w:type="dxa"/>
            <w:vAlign w:val="center"/>
          </w:tcPr>
          <w:p w14:paraId="665275F8">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盘</w:t>
            </w:r>
          </w:p>
        </w:tc>
        <w:tc>
          <w:tcPr>
            <w:tcW w:w="2699" w:type="dxa"/>
            <w:vMerge w:val="restart"/>
            <w:vAlign w:val="center"/>
          </w:tcPr>
          <w:p w14:paraId="5CE7692D">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rPr>
              <w:t>符合国家标准国检3C合格</w:t>
            </w:r>
          </w:p>
        </w:tc>
      </w:tr>
      <w:tr w14:paraId="3550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21B6564E">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03" w:type="dxa"/>
            <w:vAlign w:val="center"/>
          </w:tcPr>
          <w:p w14:paraId="6623AA98">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65cm水带(中压)</w:t>
            </w:r>
          </w:p>
        </w:tc>
        <w:tc>
          <w:tcPr>
            <w:tcW w:w="1408" w:type="dxa"/>
            <w:vAlign w:val="center"/>
          </w:tcPr>
          <w:p w14:paraId="15CF7771">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16-65-20</w:t>
            </w:r>
          </w:p>
        </w:tc>
        <w:tc>
          <w:tcPr>
            <w:tcW w:w="623" w:type="dxa"/>
            <w:vAlign w:val="center"/>
          </w:tcPr>
          <w:p w14:paraId="7C3675BE">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669" w:type="dxa"/>
            <w:vAlign w:val="center"/>
          </w:tcPr>
          <w:p w14:paraId="6B485097">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盘</w:t>
            </w:r>
          </w:p>
        </w:tc>
        <w:tc>
          <w:tcPr>
            <w:tcW w:w="2699" w:type="dxa"/>
            <w:vMerge w:val="continue"/>
            <w:vAlign w:val="center"/>
          </w:tcPr>
          <w:p w14:paraId="51D49397">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5687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3407E02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03" w:type="dxa"/>
            <w:vAlign w:val="center"/>
          </w:tcPr>
          <w:p w14:paraId="08A1ACB0">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40cm水带</w:t>
            </w:r>
          </w:p>
        </w:tc>
        <w:tc>
          <w:tcPr>
            <w:tcW w:w="1408" w:type="dxa"/>
            <w:vAlign w:val="center"/>
          </w:tcPr>
          <w:p w14:paraId="07398141">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13-40-30</w:t>
            </w:r>
          </w:p>
        </w:tc>
        <w:tc>
          <w:tcPr>
            <w:tcW w:w="623" w:type="dxa"/>
            <w:vAlign w:val="center"/>
          </w:tcPr>
          <w:p w14:paraId="2858D75C">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69" w:type="dxa"/>
            <w:vAlign w:val="center"/>
          </w:tcPr>
          <w:p w14:paraId="5B74169E">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盘</w:t>
            </w:r>
          </w:p>
        </w:tc>
        <w:tc>
          <w:tcPr>
            <w:tcW w:w="2699" w:type="dxa"/>
            <w:vMerge w:val="continue"/>
            <w:vAlign w:val="center"/>
          </w:tcPr>
          <w:p w14:paraId="1ECE8558">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7EBF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59E91D88">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703" w:type="dxa"/>
            <w:vAlign w:val="center"/>
          </w:tcPr>
          <w:p w14:paraId="65DF0CE9">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40cm水枪</w:t>
            </w:r>
          </w:p>
        </w:tc>
        <w:tc>
          <w:tcPr>
            <w:tcW w:w="1408" w:type="dxa"/>
            <w:vAlign w:val="center"/>
          </w:tcPr>
          <w:p w14:paraId="041FDB1D">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i w:val="0"/>
                <w:iCs w:val="0"/>
                <w:color w:val="auto"/>
                <w:kern w:val="0"/>
                <w:sz w:val="24"/>
                <w:szCs w:val="24"/>
                <w:highlight w:val="none"/>
                <w:u w:val="none"/>
                <w:lang w:val="en-US" w:eastAsia="zh-CN"/>
              </w:rPr>
            </w:pPr>
          </w:p>
        </w:tc>
        <w:tc>
          <w:tcPr>
            <w:tcW w:w="623" w:type="dxa"/>
            <w:vAlign w:val="center"/>
          </w:tcPr>
          <w:p w14:paraId="323063DE">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69" w:type="dxa"/>
            <w:vAlign w:val="center"/>
          </w:tcPr>
          <w:p w14:paraId="02832DDF">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2699" w:type="dxa"/>
            <w:vMerge w:val="continue"/>
            <w:vAlign w:val="center"/>
          </w:tcPr>
          <w:p w14:paraId="68F6C252">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066D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4268F36B">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703" w:type="dxa"/>
            <w:vAlign w:val="center"/>
          </w:tcPr>
          <w:p w14:paraId="166F8D10">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无后座力消防水枪</w:t>
            </w:r>
          </w:p>
        </w:tc>
        <w:tc>
          <w:tcPr>
            <w:tcW w:w="1408" w:type="dxa"/>
            <w:vAlign w:val="center"/>
          </w:tcPr>
          <w:p w14:paraId="71F70C48">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p>
        </w:tc>
        <w:tc>
          <w:tcPr>
            <w:tcW w:w="623" w:type="dxa"/>
            <w:vAlign w:val="center"/>
          </w:tcPr>
          <w:p w14:paraId="6E11B6CB">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669" w:type="dxa"/>
            <w:vAlign w:val="center"/>
          </w:tcPr>
          <w:p w14:paraId="6AB1CE7F">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把</w:t>
            </w:r>
          </w:p>
        </w:tc>
        <w:tc>
          <w:tcPr>
            <w:tcW w:w="2699" w:type="dxa"/>
            <w:vMerge w:val="continue"/>
            <w:vAlign w:val="center"/>
          </w:tcPr>
          <w:p w14:paraId="5A6A2363">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4E3B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724B9CA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03" w:type="dxa"/>
            <w:vAlign w:val="center"/>
          </w:tcPr>
          <w:p w14:paraId="0BE4EB59">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异径接口</w:t>
            </w:r>
          </w:p>
        </w:tc>
        <w:tc>
          <w:tcPr>
            <w:tcW w:w="1408" w:type="dxa"/>
            <w:vAlign w:val="center"/>
          </w:tcPr>
          <w:p w14:paraId="71EB862C">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80</w:t>
            </w:r>
            <w:r>
              <w:rPr>
                <w:rFonts w:hint="eastAsia" w:ascii="宋体" w:hAnsi="宋体" w:eastAsia="宋体" w:cs="宋体"/>
                <w:i w:val="0"/>
                <w:iCs w:val="0"/>
                <w:color w:val="auto"/>
                <w:kern w:val="0"/>
                <w:sz w:val="24"/>
                <w:szCs w:val="24"/>
                <w:highlight w:val="none"/>
                <w:u w:val="none"/>
                <w:lang w:val="en-US" w:eastAsia="zh-CN"/>
              </w:rPr>
              <w:t>cm</w:t>
            </w:r>
            <w:r>
              <w:rPr>
                <w:rFonts w:hint="eastAsia" w:ascii="宋体" w:hAnsi="宋体" w:eastAsia="宋体" w:cs="宋体"/>
                <w:color w:val="auto"/>
                <w:sz w:val="24"/>
                <w:szCs w:val="24"/>
                <w:highlight w:val="none"/>
                <w:lang w:val="en-US" w:eastAsia="zh-CN"/>
              </w:rPr>
              <w:t>转65</w:t>
            </w:r>
            <w:r>
              <w:rPr>
                <w:rFonts w:hint="eastAsia" w:ascii="宋体" w:hAnsi="宋体" w:eastAsia="宋体" w:cs="宋体"/>
                <w:i w:val="0"/>
                <w:iCs w:val="0"/>
                <w:color w:val="auto"/>
                <w:kern w:val="0"/>
                <w:sz w:val="24"/>
                <w:szCs w:val="24"/>
                <w:highlight w:val="none"/>
                <w:u w:val="none"/>
                <w:lang w:val="en-US" w:eastAsia="zh-CN"/>
              </w:rPr>
              <w:t>cm</w:t>
            </w:r>
          </w:p>
        </w:tc>
        <w:tc>
          <w:tcPr>
            <w:tcW w:w="623" w:type="dxa"/>
            <w:vAlign w:val="center"/>
          </w:tcPr>
          <w:p w14:paraId="6B813DB5">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669" w:type="dxa"/>
            <w:vAlign w:val="center"/>
          </w:tcPr>
          <w:p w14:paraId="4091D194">
            <w:pPr>
              <w:widowControl/>
              <w:numPr>
                <w:ilvl w:val="0"/>
                <w:numId w:val="0"/>
              </w:numPr>
              <w:adjustRightInd/>
              <w:spacing w:after="120" w:line="360" w:lineRule="auto"/>
              <w:ind w:left="0" w:lef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个</w:t>
            </w:r>
          </w:p>
        </w:tc>
        <w:tc>
          <w:tcPr>
            <w:tcW w:w="2699" w:type="dxa"/>
            <w:vMerge w:val="continue"/>
            <w:vAlign w:val="center"/>
          </w:tcPr>
          <w:p w14:paraId="5BBAA5F0">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4A3F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4156DDD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703" w:type="dxa"/>
            <w:vAlign w:val="center"/>
          </w:tcPr>
          <w:p w14:paraId="41EDB01C">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异径接口</w:t>
            </w:r>
          </w:p>
        </w:tc>
        <w:tc>
          <w:tcPr>
            <w:tcW w:w="1408" w:type="dxa"/>
            <w:vAlign w:val="center"/>
          </w:tcPr>
          <w:p w14:paraId="1247C895">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w:t>
            </w:r>
            <w:r>
              <w:rPr>
                <w:rFonts w:hint="eastAsia" w:ascii="宋体" w:hAnsi="宋体" w:eastAsia="宋体" w:cs="宋体"/>
                <w:i w:val="0"/>
                <w:iCs w:val="0"/>
                <w:color w:val="auto"/>
                <w:kern w:val="0"/>
                <w:sz w:val="24"/>
                <w:szCs w:val="24"/>
                <w:highlight w:val="none"/>
                <w:u w:val="none"/>
                <w:lang w:val="en-US" w:eastAsia="zh-CN"/>
              </w:rPr>
              <w:t>cm</w:t>
            </w:r>
            <w:r>
              <w:rPr>
                <w:rFonts w:hint="eastAsia" w:ascii="宋体" w:hAnsi="宋体" w:eastAsia="宋体" w:cs="宋体"/>
                <w:color w:val="auto"/>
                <w:sz w:val="24"/>
                <w:szCs w:val="24"/>
                <w:highlight w:val="none"/>
                <w:lang w:val="en-US" w:eastAsia="zh-CN"/>
              </w:rPr>
              <w:t>转40</w:t>
            </w:r>
            <w:r>
              <w:rPr>
                <w:rFonts w:hint="eastAsia" w:ascii="宋体" w:hAnsi="宋体" w:eastAsia="宋体" w:cs="宋体"/>
                <w:i w:val="0"/>
                <w:iCs w:val="0"/>
                <w:color w:val="auto"/>
                <w:kern w:val="0"/>
                <w:sz w:val="24"/>
                <w:szCs w:val="24"/>
                <w:highlight w:val="none"/>
                <w:u w:val="none"/>
                <w:lang w:val="en-US" w:eastAsia="zh-CN"/>
              </w:rPr>
              <w:t>cm</w:t>
            </w:r>
          </w:p>
        </w:tc>
        <w:tc>
          <w:tcPr>
            <w:tcW w:w="623" w:type="dxa"/>
            <w:vAlign w:val="center"/>
          </w:tcPr>
          <w:p w14:paraId="677D1515">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9" w:type="dxa"/>
            <w:vAlign w:val="center"/>
          </w:tcPr>
          <w:p w14:paraId="12ED46D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2699" w:type="dxa"/>
            <w:vMerge w:val="continue"/>
            <w:vAlign w:val="center"/>
          </w:tcPr>
          <w:p w14:paraId="7E1CF4F6">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3D1C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0B74E51B">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703" w:type="dxa"/>
            <w:vAlign w:val="center"/>
          </w:tcPr>
          <w:p w14:paraId="4B67477D">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三路分水器</w:t>
            </w:r>
          </w:p>
        </w:tc>
        <w:tc>
          <w:tcPr>
            <w:tcW w:w="1408" w:type="dxa"/>
            <w:vAlign w:val="center"/>
          </w:tcPr>
          <w:p w14:paraId="266B020C">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0D822C37">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69" w:type="dxa"/>
            <w:vAlign w:val="center"/>
          </w:tcPr>
          <w:p w14:paraId="5AFF7C9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2699" w:type="dxa"/>
            <w:vMerge w:val="continue"/>
            <w:vAlign w:val="center"/>
          </w:tcPr>
          <w:p w14:paraId="0F7523C5">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2110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593F5B70">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703" w:type="dxa"/>
            <w:vAlign w:val="center"/>
          </w:tcPr>
          <w:p w14:paraId="6B3C425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二路分水器</w:t>
            </w:r>
          </w:p>
        </w:tc>
        <w:tc>
          <w:tcPr>
            <w:tcW w:w="1408" w:type="dxa"/>
            <w:vAlign w:val="center"/>
          </w:tcPr>
          <w:p w14:paraId="6216B3D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0F824D8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69" w:type="dxa"/>
            <w:vAlign w:val="center"/>
          </w:tcPr>
          <w:p w14:paraId="39465099">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2699" w:type="dxa"/>
            <w:vMerge w:val="continue"/>
            <w:vAlign w:val="center"/>
          </w:tcPr>
          <w:p w14:paraId="563CACEF">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4E98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61767E44">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03" w:type="dxa"/>
            <w:vAlign w:val="center"/>
          </w:tcPr>
          <w:p w14:paraId="7B51C00D">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ABC型干粉灭火器(4公斤装)</w:t>
            </w:r>
          </w:p>
        </w:tc>
        <w:tc>
          <w:tcPr>
            <w:tcW w:w="1408" w:type="dxa"/>
            <w:vAlign w:val="center"/>
          </w:tcPr>
          <w:p w14:paraId="315102D9">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48CD5957">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69" w:type="dxa"/>
            <w:vAlign w:val="center"/>
          </w:tcPr>
          <w:p w14:paraId="7ED2B154">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2699" w:type="dxa"/>
            <w:vMerge w:val="continue"/>
            <w:vAlign w:val="center"/>
          </w:tcPr>
          <w:p w14:paraId="2C2D7030">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77FE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62C4203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703" w:type="dxa"/>
            <w:vAlign w:val="center"/>
          </w:tcPr>
          <w:p w14:paraId="03CA6538">
            <w:pPr>
              <w:widowControl/>
              <w:numPr>
                <w:ilvl w:val="0"/>
                <w:numId w:val="0"/>
              </w:numPr>
              <w:adjustRightInd/>
              <w:spacing w:after="120" w:line="360" w:lineRule="auto"/>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消防栓扳手(磁吸式)</w:t>
            </w:r>
          </w:p>
        </w:tc>
        <w:tc>
          <w:tcPr>
            <w:tcW w:w="1408" w:type="dxa"/>
            <w:vAlign w:val="center"/>
          </w:tcPr>
          <w:p w14:paraId="6A34F921">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2881E0C5">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69" w:type="dxa"/>
            <w:vAlign w:val="center"/>
          </w:tcPr>
          <w:p w14:paraId="7C557CDF">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2699" w:type="dxa"/>
            <w:vMerge w:val="continue"/>
            <w:vAlign w:val="center"/>
          </w:tcPr>
          <w:p w14:paraId="6FD74A39">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5878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7F0576B1">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703" w:type="dxa"/>
            <w:vAlign w:val="center"/>
          </w:tcPr>
          <w:p w14:paraId="5375AF07">
            <w:pPr>
              <w:widowControl/>
              <w:numPr>
                <w:ilvl w:val="0"/>
                <w:numId w:val="0"/>
              </w:numPr>
              <w:adjustRightInd/>
              <w:spacing w:after="120" w:line="360" w:lineRule="auto"/>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电动破拆器(扩展、剪切两用剪)</w:t>
            </w:r>
          </w:p>
        </w:tc>
        <w:tc>
          <w:tcPr>
            <w:tcW w:w="1408" w:type="dxa"/>
            <w:vAlign w:val="center"/>
          </w:tcPr>
          <w:p w14:paraId="47333E2E">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6FB24DC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9" w:type="dxa"/>
            <w:vAlign w:val="center"/>
          </w:tcPr>
          <w:p w14:paraId="401038E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2699" w:type="dxa"/>
            <w:vMerge w:val="continue"/>
            <w:vAlign w:val="center"/>
          </w:tcPr>
          <w:p w14:paraId="5EB20BCD">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74D7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2019565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703" w:type="dxa"/>
            <w:vAlign w:val="center"/>
          </w:tcPr>
          <w:p w14:paraId="2C904FA0">
            <w:pPr>
              <w:widowControl/>
              <w:numPr>
                <w:ilvl w:val="0"/>
                <w:numId w:val="0"/>
              </w:numPr>
              <w:adjustRightInd/>
              <w:spacing w:after="120" w:line="360" w:lineRule="auto"/>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消防机动链锯</w:t>
            </w:r>
          </w:p>
        </w:tc>
        <w:tc>
          <w:tcPr>
            <w:tcW w:w="1408" w:type="dxa"/>
            <w:vAlign w:val="center"/>
          </w:tcPr>
          <w:p w14:paraId="2960F11C">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6D6530D6">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9" w:type="dxa"/>
            <w:vAlign w:val="center"/>
          </w:tcPr>
          <w:p w14:paraId="3191D743">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2699" w:type="dxa"/>
            <w:vMerge w:val="continue"/>
            <w:vAlign w:val="center"/>
          </w:tcPr>
          <w:p w14:paraId="778BA0D8">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r w14:paraId="5119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6" w:type="dxa"/>
            <w:vAlign w:val="center"/>
          </w:tcPr>
          <w:p w14:paraId="5805077C">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703" w:type="dxa"/>
            <w:vAlign w:val="center"/>
          </w:tcPr>
          <w:p w14:paraId="32FF2940">
            <w:pPr>
              <w:widowControl/>
              <w:numPr>
                <w:ilvl w:val="0"/>
                <w:numId w:val="0"/>
              </w:numPr>
              <w:adjustRightInd/>
              <w:spacing w:after="120" w:line="360" w:lineRule="auto"/>
              <w:jc w:val="center"/>
              <w:textAlignment w:val="baseline"/>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机动消防手抬泵（东发）</w:t>
            </w:r>
          </w:p>
        </w:tc>
        <w:tc>
          <w:tcPr>
            <w:tcW w:w="1408" w:type="dxa"/>
            <w:vAlign w:val="center"/>
          </w:tcPr>
          <w:p w14:paraId="5577A4E5">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p>
        </w:tc>
        <w:tc>
          <w:tcPr>
            <w:tcW w:w="623" w:type="dxa"/>
            <w:vAlign w:val="center"/>
          </w:tcPr>
          <w:p w14:paraId="6209AE2A">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9" w:type="dxa"/>
            <w:vAlign w:val="center"/>
          </w:tcPr>
          <w:p w14:paraId="37BB5F21">
            <w:pPr>
              <w:widowControl/>
              <w:numPr>
                <w:ilvl w:val="0"/>
                <w:numId w:val="0"/>
              </w:numPr>
              <w:adjustRightInd/>
              <w:spacing w:after="12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2699" w:type="dxa"/>
            <w:vMerge w:val="continue"/>
            <w:vAlign w:val="center"/>
          </w:tcPr>
          <w:p w14:paraId="691DBC26">
            <w:pPr>
              <w:widowControl/>
              <w:numPr>
                <w:ilvl w:val="0"/>
                <w:numId w:val="0"/>
              </w:numPr>
              <w:adjustRightInd/>
              <w:spacing w:after="120" w:line="360" w:lineRule="auto"/>
              <w:jc w:val="center"/>
              <w:textAlignment w:val="baseline"/>
              <w:rPr>
                <w:rFonts w:hint="eastAsia" w:ascii="宋体" w:hAnsi="宋体" w:eastAsia="宋体" w:cs="宋体"/>
                <w:b w:val="0"/>
                <w:bCs w:val="0"/>
                <w:color w:val="auto"/>
                <w:sz w:val="24"/>
                <w:szCs w:val="24"/>
                <w:highlight w:val="none"/>
                <w:lang w:val="en-US" w:eastAsia="zh-CN"/>
              </w:rPr>
            </w:pPr>
          </w:p>
        </w:tc>
      </w:tr>
    </w:tbl>
    <w:p w14:paraId="1A3D91F2">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五、场地、相关办公执勤用品、生活设施</w:t>
      </w:r>
    </w:p>
    <w:p w14:paraId="380CA7DC">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1.区域微型消防站的驻点场所由所在单位提供，相关办公执勤及部分生活用品（电脑、打印机等）由中标单位配置，其余部分生活设施（热水器、床、办公桌等）由所在单位配置，确保站点正常运行。</w:t>
      </w:r>
    </w:p>
    <w:p w14:paraId="1CAE0A1F">
      <w:pPr>
        <w:widowControl/>
        <w:wordWrap/>
        <w:adjustRightInd w:val="0"/>
        <w:snapToGrid w:val="0"/>
        <w:spacing w:line="560" w:lineRule="exact"/>
        <w:ind w:firstLine="480" w:firstLineChars="200"/>
        <w:jc w:val="left"/>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2.采购单位原有设施设备的运行、维护保养由中标单位负责。</w:t>
      </w:r>
    </w:p>
    <w:p w14:paraId="4FA5D5EC">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3.网络宽带及人员服装等相关费用由中标单位提供。</w:t>
      </w:r>
    </w:p>
    <w:p w14:paraId="4DFC74B0">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4.服装质量必须符合区域微型消防站服装标准，要求如下：</w:t>
      </w:r>
    </w:p>
    <w:p w14:paraId="77A909E1">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（1）每人需配发冬装、春秋装和夏装各二套；夏季T桖两件；春秋季T桖一件；夏春秋执勤服各一套；夏、冬季作训靴各一双；腰带一根；战训帽一顶</w:t>
      </w:r>
      <w:r>
        <w:rPr>
          <w:rFonts w:hint="eastAsia" w:ascii="宋体" w:hAnsi="宋体" w:eastAsia="宋体" w:cs="宋体"/>
          <w:color w:val="auto"/>
          <w:sz w:val="24"/>
          <w:szCs w:val="24"/>
          <w:highlight w:val="none"/>
        </w:rPr>
        <w:t>；</w:t>
      </w:r>
    </w:p>
    <w:p w14:paraId="72FD8340">
      <w:pPr>
        <w:widowControl/>
        <w:adjustRightInd w:val="0"/>
        <w:snapToGrid w:val="0"/>
        <w:spacing w:line="560" w:lineRule="exact"/>
        <w:jc w:val="left"/>
        <w:rPr>
          <w:rFonts w:hint="eastAsia" w:ascii="宋体" w:hAnsi="宋体" w:eastAsia="宋体" w:cs="宋体"/>
          <w:color w:val="auto"/>
          <w:sz w:val="24"/>
          <w:szCs w:val="24"/>
          <w:highlight w:val="none"/>
          <w:lang w:val="en-US" w:eastAsia="zh-CN"/>
        </w:rPr>
      </w:pPr>
    </w:p>
    <w:p w14:paraId="49084FEC">
      <w:pPr>
        <w:widowControl/>
        <w:adjustRightInd w:val="0"/>
        <w:snapToGrid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278130</wp:posOffset>
            </wp:positionH>
            <wp:positionV relativeFrom="page">
              <wp:posOffset>1312545</wp:posOffset>
            </wp:positionV>
            <wp:extent cx="1681480" cy="2997835"/>
            <wp:effectExtent l="0" t="0" r="13970" b="12065"/>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7">
                      <a:lum/>
                    </a:blip>
                    <a:stretch>
                      <a:fillRect/>
                    </a:stretch>
                  </pic:blipFill>
                  <pic:spPr>
                    <a:xfrm>
                      <a:off x="0" y="0"/>
                      <a:ext cx="1681480" cy="2997835"/>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 xml:space="preserve">（2）胸标和其他设备标识 </w:t>
      </w:r>
    </w:p>
    <w:p w14:paraId="7446B75B">
      <w:pPr>
        <w:widowControl/>
        <w:wordWrap/>
        <w:adjustRightInd w:val="0"/>
        <w:snapToGrid w:val="0"/>
        <w:spacing w:line="560" w:lineRule="exact"/>
        <w:ind w:firstLine="480" w:firstLineChars="20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page">
              <wp:posOffset>3879215</wp:posOffset>
            </wp:positionH>
            <wp:positionV relativeFrom="page">
              <wp:posOffset>1990725</wp:posOffset>
            </wp:positionV>
            <wp:extent cx="2442210" cy="1715770"/>
            <wp:effectExtent l="0" t="0" r="15240" b="1778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8">
                      <a:lum/>
                    </a:blip>
                    <a:srcRect l="20059" r="20415" b="13120"/>
                    <a:stretch>
                      <a:fillRect/>
                    </a:stretch>
                  </pic:blipFill>
                  <pic:spPr>
                    <a:xfrm>
                      <a:off x="0" y="0"/>
                      <a:ext cx="2442210" cy="171577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胸标：高度5cm，采用魔术贴粘贴于日常工作服装和战斗服左胸前。其他设备标识：标准高度5cm，可按比例缩放</w:t>
      </w:r>
      <w:r>
        <w:rPr>
          <w:rFonts w:hint="eastAsia" w:ascii="宋体" w:hAnsi="宋体" w:eastAsia="宋体" w:cs="宋体"/>
          <w:color w:val="auto"/>
          <w:spacing w:val="0"/>
          <w:kern w:val="2"/>
          <w:sz w:val="24"/>
          <w:szCs w:val="24"/>
          <w:highlight w:val="none"/>
          <w:lang w:val="en-US" w:eastAsia="zh-CN" w:bidi="ar-SA"/>
        </w:rPr>
        <w:t>。位于设备中间或其它显眼位置。</w:t>
      </w:r>
    </w:p>
    <w:p w14:paraId="54672F35">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（3）袖标</w:t>
      </w:r>
    </w:p>
    <w:p w14:paraId="21A37379">
      <w:pPr>
        <w:widowControl/>
        <w:adjustRightInd/>
        <w:spacing w:after="120" w:line="360" w:lineRule="auto"/>
        <w:ind w:firstLine="480" w:firstLineChars="200"/>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drawing>
          <wp:inline distT="0" distB="0" distL="114300" distR="114300">
            <wp:extent cx="4757420" cy="1398270"/>
            <wp:effectExtent l="0" t="0" r="5080" b="1143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9">
                      <a:lum/>
                    </a:blip>
                    <a:stretch>
                      <a:fillRect/>
                    </a:stretch>
                  </pic:blipFill>
                  <pic:spPr>
                    <a:xfrm>
                      <a:off x="0" y="0"/>
                      <a:ext cx="4757420" cy="1398270"/>
                    </a:xfrm>
                    <a:prstGeom prst="rect">
                      <a:avLst/>
                    </a:prstGeom>
                    <a:noFill/>
                    <a:ln>
                      <a:noFill/>
                    </a:ln>
                  </pic:spPr>
                </pic:pic>
              </a:graphicData>
            </a:graphic>
          </wp:inline>
        </w:drawing>
      </w:r>
    </w:p>
    <w:p w14:paraId="600FC27A">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值班站长与值班队员应统一在日常工作服装和战斗服右臂佩戴标，袖标设计要求便于拆卸和耐久。</w:t>
      </w:r>
    </w:p>
    <w:p w14:paraId="69B07E44">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六、付款方式：</w:t>
      </w:r>
    </w:p>
    <w:p w14:paraId="255DAE6D">
      <w:pPr>
        <w:widowControl w:val="0"/>
        <w:adjustRightInd w:val="0"/>
        <w:snapToGrid w:val="0"/>
        <w:spacing w:line="5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履约保证金：</w:t>
      </w:r>
      <w:r>
        <w:rPr>
          <w:rFonts w:hint="eastAsia" w:ascii="宋体" w:hAnsi="宋体" w:eastAsia="宋体" w:cs="宋体"/>
          <w:color w:val="auto"/>
          <w:sz w:val="24"/>
          <w:highlight w:val="none"/>
          <w:lang w:val="en-US" w:eastAsia="zh-CN"/>
        </w:rPr>
        <w:t>合同签订前，中标单位须采用履约保函的形式，向采购单位提交合同金额</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lang w:val="en-US" w:eastAsia="zh-CN"/>
        </w:rPr>
        <w:t>的履约担保金。</w:t>
      </w:r>
    </w:p>
    <w:p w14:paraId="5B3D87C4">
      <w:pPr>
        <w:widowControl/>
        <w:wordWrap/>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2.合同签订后，采购人支付合同</w:t>
      </w:r>
      <w:r>
        <w:rPr>
          <w:rFonts w:hint="eastAsia" w:ascii="宋体" w:hAnsi="宋体" w:eastAsia="宋体" w:cs="宋体"/>
          <w:color w:val="auto"/>
          <w:sz w:val="24"/>
          <w:szCs w:val="24"/>
          <w:highlight w:val="none"/>
          <w:lang w:val="en-US" w:eastAsia="zh-CN"/>
        </w:rPr>
        <w:t>总价的50%作为预付款；半年后支付合同价的30%；项目完成后支付合同价的20%。</w:t>
      </w:r>
    </w:p>
    <w:p w14:paraId="7E4B9019">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考核办法：根据采购单位管理考核办法，对中标单位进行定期考核（</w:t>
      </w:r>
      <w:r>
        <w:rPr>
          <w:rStyle w:val="948"/>
          <w:rFonts w:hint="eastAsia" w:ascii="宋体" w:hAnsi="宋体" w:eastAsia="宋体" w:cs="宋体"/>
          <w:color w:val="auto"/>
          <w:kern w:val="0"/>
          <w:sz w:val="24"/>
          <w:szCs w:val="24"/>
          <w:highlight w:val="none"/>
          <w:lang w:val="en-US" w:eastAsia="zh-CN" w:bidi="ar-SA"/>
        </w:rPr>
        <w:t>具体考核办法在与中标单位服务合同中约定</w:t>
      </w:r>
      <w:r>
        <w:rPr>
          <w:rFonts w:hint="eastAsia" w:ascii="宋体" w:hAnsi="宋体" w:eastAsia="宋体" w:cs="宋体"/>
          <w:color w:val="auto"/>
          <w:sz w:val="24"/>
          <w:szCs w:val="24"/>
          <w:highlight w:val="none"/>
          <w:lang w:val="en-US" w:eastAsia="zh-CN"/>
        </w:rPr>
        <w:t>）。</w:t>
      </w:r>
    </w:p>
    <w:p w14:paraId="3E6FE236">
      <w:pPr>
        <w:spacing w:line="480" w:lineRule="auto"/>
        <w:jc w:val="both"/>
        <w:outlineLvl w:val="0"/>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2084"/>
      <w:bookmarkEnd w:id="28"/>
      <w:bookmarkStart w:id="29" w:name="_Toc184308069"/>
      <w:bookmarkEnd w:id="29"/>
      <w:bookmarkStart w:id="30" w:name="_Toc184314413"/>
      <w:bookmarkEnd w:id="30"/>
      <w:bookmarkStart w:id="31" w:name="_Toc184308094"/>
      <w:bookmarkEnd w:id="31"/>
      <w:bookmarkStart w:id="32" w:name="_Toc184312075"/>
      <w:bookmarkEnd w:id="32"/>
      <w:bookmarkStart w:id="33" w:name="_Toc184310281"/>
      <w:bookmarkEnd w:id="33"/>
      <w:bookmarkStart w:id="34" w:name="_Toc184313289"/>
      <w:bookmarkEnd w:id="34"/>
      <w:bookmarkStart w:id="35" w:name="_Toc184313238"/>
      <w:bookmarkEnd w:id="35"/>
      <w:bookmarkStart w:id="36" w:name="_Toc184310296"/>
      <w:bookmarkEnd w:id="36"/>
      <w:bookmarkStart w:id="37" w:name="_Toc184312076"/>
      <w:bookmarkEnd w:id="37"/>
      <w:bookmarkStart w:id="38" w:name="_Toc184308040"/>
      <w:bookmarkEnd w:id="38"/>
      <w:bookmarkStart w:id="39" w:name="_Toc184310320"/>
      <w:bookmarkEnd w:id="39"/>
      <w:bookmarkStart w:id="40" w:name="_Toc184308084"/>
      <w:bookmarkEnd w:id="40"/>
      <w:bookmarkStart w:id="41" w:name="_Toc184313264"/>
      <w:bookmarkEnd w:id="41"/>
      <w:bookmarkStart w:id="42" w:name="_Toc184314459"/>
      <w:bookmarkEnd w:id="42"/>
      <w:bookmarkStart w:id="43" w:name="_Toc184308096"/>
      <w:bookmarkEnd w:id="43"/>
      <w:bookmarkStart w:id="44" w:name="_Toc184310291"/>
      <w:bookmarkEnd w:id="44"/>
      <w:bookmarkStart w:id="45" w:name="_Toc184312134"/>
      <w:bookmarkEnd w:id="45"/>
      <w:bookmarkStart w:id="46" w:name="_Toc184313267"/>
      <w:bookmarkEnd w:id="46"/>
      <w:bookmarkStart w:id="47" w:name="_Toc184308074"/>
      <w:bookmarkEnd w:id="47"/>
      <w:bookmarkStart w:id="48" w:name="_Toc184312130"/>
      <w:bookmarkEnd w:id="48"/>
      <w:bookmarkStart w:id="49" w:name="_Toc184308108"/>
      <w:bookmarkEnd w:id="49"/>
      <w:bookmarkStart w:id="50" w:name="_Toc184312094"/>
      <w:bookmarkEnd w:id="50"/>
      <w:bookmarkStart w:id="51" w:name="_Toc184310311"/>
      <w:bookmarkEnd w:id="51"/>
      <w:bookmarkStart w:id="52" w:name="_Toc184310312"/>
      <w:bookmarkEnd w:id="52"/>
      <w:bookmarkStart w:id="53" w:name="_Toc184310297"/>
      <w:bookmarkEnd w:id="53"/>
      <w:bookmarkStart w:id="54" w:name="_Toc184312070"/>
      <w:bookmarkEnd w:id="54"/>
      <w:bookmarkStart w:id="55" w:name="_Toc184313266"/>
      <w:bookmarkEnd w:id="55"/>
      <w:bookmarkStart w:id="56" w:name="_Toc184313295"/>
      <w:bookmarkEnd w:id="56"/>
      <w:bookmarkStart w:id="57" w:name="_Toc184314477"/>
      <w:bookmarkEnd w:id="57"/>
      <w:bookmarkStart w:id="58" w:name="_Toc184312117"/>
      <w:bookmarkEnd w:id="58"/>
      <w:bookmarkStart w:id="59" w:name="_Toc184312085"/>
      <w:bookmarkEnd w:id="59"/>
      <w:bookmarkStart w:id="60" w:name="_Toc184310295"/>
      <w:bookmarkEnd w:id="60"/>
      <w:bookmarkStart w:id="61" w:name="_Toc184312138"/>
      <w:bookmarkEnd w:id="61"/>
      <w:bookmarkStart w:id="62" w:name="_Toc184312119"/>
      <w:bookmarkEnd w:id="62"/>
      <w:bookmarkStart w:id="63" w:name="_Toc184312136"/>
      <w:bookmarkEnd w:id="63"/>
      <w:bookmarkStart w:id="64" w:name="_Toc184308036"/>
      <w:bookmarkEnd w:id="64"/>
      <w:bookmarkStart w:id="65" w:name="_Toc184310275"/>
      <w:bookmarkEnd w:id="65"/>
      <w:bookmarkStart w:id="66" w:name="_Toc184308103"/>
      <w:bookmarkEnd w:id="66"/>
      <w:bookmarkStart w:id="67" w:name="_Toc184313288"/>
      <w:bookmarkEnd w:id="67"/>
      <w:bookmarkStart w:id="68" w:name="_Toc184310282"/>
      <w:bookmarkEnd w:id="68"/>
      <w:bookmarkStart w:id="69" w:name="_Toc184313249"/>
      <w:bookmarkEnd w:id="69"/>
      <w:bookmarkStart w:id="70" w:name="_Toc184313301"/>
      <w:bookmarkEnd w:id="70"/>
      <w:bookmarkStart w:id="71" w:name="_Toc184310338"/>
      <w:bookmarkEnd w:id="71"/>
      <w:bookmarkStart w:id="72" w:name="_Toc184308060"/>
      <w:bookmarkEnd w:id="72"/>
      <w:bookmarkStart w:id="73" w:name="_Toc184312096"/>
      <w:bookmarkEnd w:id="73"/>
      <w:bookmarkStart w:id="74" w:name="_Toc184313243"/>
      <w:bookmarkEnd w:id="74"/>
      <w:bookmarkStart w:id="75" w:name="_Toc184312112"/>
      <w:bookmarkEnd w:id="75"/>
      <w:bookmarkStart w:id="76" w:name="_Toc184312092"/>
      <w:bookmarkEnd w:id="76"/>
      <w:bookmarkStart w:id="77" w:name="_Toc184314430"/>
      <w:bookmarkEnd w:id="77"/>
      <w:bookmarkStart w:id="78" w:name="_Toc184313294"/>
      <w:bookmarkEnd w:id="78"/>
      <w:bookmarkStart w:id="79" w:name="_Toc184314467"/>
      <w:bookmarkEnd w:id="79"/>
      <w:bookmarkStart w:id="80" w:name="_Toc184310307"/>
      <w:bookmarkEnd w:id="80"/>
      <w:bookmarkStart w:id="81" w:name="_Toc184314457"/>
      <w:bookmarkEnd w:id="81"/>
      <w:bookmarkStart w:id="82" w:name="_Toc184312132"/>
      <w:bookmarkEnd w:id="82"/>
      <w:bookmarkStart w:id="83" w:name="_Toc184314414"/>
      <w:bookmarkEnd w:id="83"/>
      <w:bookmarkStart w:id="84" w:name="_Toc184313303"/>
      <w:bookmarkEnd w:id="84"/>
      <w:bookmarkStart w:id="85" w:name="_Toc184310309"/>
      <w:bookmarkEnd w:id="85"/>
      <w:bookmarkStart w:id="86" w:name="_Toc184310332"/>
      <w:bookmarkEnd w:id="86"/>
      <w:bookmarkStart w:id="87" w:name="_Toc184312128"/>
      <w:bookmarkEnd w:id="87"/>
      <w:bookmarkStart w:id="88" w:name="_Toc184310294"/>
      <w:bookmarkEnd w:id="88"/>
      <w:bookmarkStart w:id="89" w:name="_Toc184308063"/>
      <w:bookmarkEnd w:id="89"/>
      <w:bookmarkStart w:id="90" w:name="_Toc184314443"/>
      <w:bookmarkEnd w:id="90"/>
      <w:bookmarkStart w:id="91" w:name="_Toc184310277"/>
      <w:bookmarkEnd w:id="91"/>
      <w:bookmarkStart w:id="92" w:name="_Toc184313283"/>
      <w:bookmarkEnd w:id="92"/>
      <w:bookmarkStart w:id="93" w:name="_Toc184313239"/>
      <w:bookmarkEnd w:id="93"/>
      <w:bookmarkStart w:id="94" w:name="_Toc184310339"/>
      <w:bookmarkEnd w:id="94"/>
      <w:bookmarkStart w:id="95" w:name="_Toc184310301"/>
      <w:bookmarkEnd w:id="95"/>
      <w:bookmarkStart w:id="96" w:name="_Toc184308085"/>
      <w:bookmarkEnd w:id="96"/>
      <w:bookmarkStart w:id="97" w:name="_Toc184314476"/>
      <w:bookmarkEnd w:id="97"/>
      <w:bookmarkStart w:id="98" w:name="_Toc184308086"/>
      <w:bookmarkEnd w:id="98"/>
      <w:bookmarkStart w:id="99" w:name="_Toc184314442"/>
      <w:bookmarkEnd w:id="99"/>
      <w:bookmarkStart w:id="100" w:name="_Toc184314481"/>
      <w:bookmarkEnd w:id="100"/>
      <w:bookmarkStart w:id="101" w:name="_Toc184313260"/>
      <w:bookmarkEnd w:id="101"/>
      <w:bookmarkStart w:id="102" w:name="_Toc184314431"/>
      <w:bookmarkEnd w:id="102"/>
      <w:bookmarkStart w:id="103" w:name="_Toc184312107"/>
      <w:bookmarkEnd w:id="103"/>
      <w:bookmarkStart w:id="104" w:name="_Toc184313300"/>
      <w:bookmarkEnd w:id="104"/>
      <w:bookmarkStart w:id="105" w:name="_Toc184312133"/>
      <w:bookmarkEnd w:id="105"/>
      <w:bookmarkStart w:id="106" w:name="_Toc184314465"/>
      <w:bookmarkEnd w:id="106"/>
      <w:bookmarkStart w:id="107" w:name="_Toc184308097"/>
      <w:bookmarkEnd w:id="107"/>
      <w:bookmarkStart w:id="108" w:name="_Toc184314464"/>
      <w:bookmarkEnd w:id="108"/>
      <w:bookmarkStart w:id="109" w:name="_Toc184312082"/>
      <w:bookmarkEnd w:id="109"/>
      <w:bookmarkStart w:id="110" w:name="_Toc184308082"/>
      <w:bookmarkEnd w:id="110"/>
      <w:bookmarkStart w:id="111" w:name="_Toc184314461"/>
      <w:bookmarkEnd w:id="111"/>
      <w:bookmarkStart w:id="112" w:name="_Toc184308106"/>
      <w:bookmarkEnd w:id="112"/>
      <w:bookmarkStart w:id="113" w:name="_Toc184308071"/>
      <w:bookmarkEnd w:id="113"/>
      <w:bookmarkStart w:id="114" w:name="_Toc184310314"/>
      <w:bookmarkEnd w:id="114"/>
      <w:bookmarkStart w:id="115" w:name="_Toc184308075"/>
      <w:bookmarkEnd w:id="115"/>
      <w:bookmarkStart w:id="116" w:name="_Toc184312090"/>
      <w:bookmarkEnd w:id="116"/>
      <w:bookmarkStart w:id="117" w:name="_Toc184312131"/>
      <w:bookmarkEnd w:id="117"/>
      <w:bookmarkStart w:id="118" w:name="_Toc184312125"/>
      <w:bookmarkEnd w:id="118"/>
      <w:bookmarkStart w:id="119" w:name="_Toc184312077"/>
      <w:bookmarkEnd w:id="119"/>
      <w:bookmarkStart w:id="120" w:name="_Toc184312120"/>
      <w:bookmarkEnd w:id="120"/>
      <w:bookmarkStart w:id="121" w:name="_Toc184313268"/>
      <w:bookmarkEnd w:id="121"/>
      <w:bookmarkStart w:id="122" w:name="_Toc184308107"/>
      <w:bookmarkEnd w:id="122"/>
      <w:bookmarkStart w:id="123" w:name="_Toc184308088"/>
      <w:bookmarkEnd w:id="123"/>
      <w:bookmarkStart w:id="124" w:name="_Toc184312068"/>
      <w:bookmarkEnd w:id="124"/>
      <w:bookmarkStart w:id="125" w:name="_Toc184313250"/>
      <w:bookmarkEnd w:id="125"/>
      <w:bookmarkStart w:id="126" w:name="_Toc184314447"/>
      <w:bookmarkEnd w:id="126"/>
      <w:bookmarkStart w:id="127" w:name="_Toc184314420"/>
      <w:bookmarkEnd w:id="127"/>
      <w:bookmarkStart w:id="128" w:name="_Toc184313281"/>
      <w:bookmarkEnd w:id="128"/>
      <w:bookmarkStart w:id="129" w:name="_Toc184310323"/>
      <w:bookmarkEnd w:id="129"/>
      <w:bookmarkStart w:id="130" w:name="_Toc184313247"/>
      <w:bookmarkEnd w:id="130"/>
      <w:bookmarkStart w:id="131" w:name="_Toc184313248"/>
      <w:bookmarkEnd w:id="131"/>
      <w:bookmarkStart w:id="132" w:name="_Toc184312108"/>
      <w:bookmarkEnd w:id="132"/>
      <w:bookmarkStart w:id="133" w:name="_Toc184313280"/>
      <w:bookmarkEnd w:id="133"/>
      <w:bookmarkStart w:id="134" w:name="_Toc184314438"/>
      <w:bookmarkEnd w:id="134"/>
      <w:bookmarkStart w:id="135" w:name="_Toc184313252"/>
      <w:bookmarkEnd w:id="135"/>
      <w:bookmarkStart w:id="136" w:name="_Toc184314429"/>
      <w:bookmarkEnd w:id="136"/>
      <w:bookmarkStart w:id="137" w:name="_Toc184310286"/>
      <w:bookmarkEnd w:id="137"/>
      <w:bookmarkStart w:id="138" w:name="_Toc184314444"/>
      <w:bookmarkEnd w:id="138"/>
      <w:bookmarkStart w:id="139" w:name="_Toc184313297"/>
      <w:bookmarkEnd w:id="139"/>
      <w:bookmarkStart w:id="140" w:name="_Toc184308105"/>
      <w:bookmarkEnd w:id="140"/>
      <w:bookmarkStart w:id="141" w:name="_Toc184310308"/>
      <w:bookmarkEnd w:id="141"/>
      <w:bookmarkStart w:id="142" w:name="_Toc184312067"/>
      <w:bookmarkEnd w:id="142"/>
      <w:bookmarkStart w:id="143" w:name="_Toc184314419"/>
      <w:bookmarkEnd w:id="143"/>
      <w:bookmarkStart w:id="144" w:name="_Toc184314422"/>
      <w:bookmarkEnd w:id="144"/>
      <w:bookmarkStart w:id="145" w:name="_Toc184310329"/>
      <w:bookmarkEnd w:id="145"/>
      <w:bookmarkStart w:id="146" w:name="_Toc184312122"/>
      <w:bookmarkEnd w:id="146"/>
      <w:bookmarkStart w:id="147" w:name="_Toc184313309"/>
      <w:bookmarkEnd w:id="147"/>
      <w:bookmarkStart w:id="148" w:name="_Toc184310287"/>
      <w:bookmarkEnd w:id="148"/>
      <w:bookmarkStart w:id="149" w:name="_Toc184310321"/>
      <w:bookmarkEnd w:id="149"/>
      <w:bookmarkStart w:id="150" w:name="_Toc184314469"/>
      <w:bookmarkEnd w:id="150"/>
      <w:bookmarkStart w:id="151" w:name="_Toc184310293"/>
      <w:bookmarkEnd w:id="151"/>
      <w:bookmarkStart w:id="152" w:name="_Toc184313291"/>
      <w:bookmarkEnd w:id="152"/>
      <w:bookmarkStart w:id="153" w:name="_Toc184314440"/>
      <w:bookmarkEnd w:id="153"/>
      <w:bookmarkStart w:id="154" w:name="_Toc184312088"/>
      <w:bookmarkEnd w:id="154"/>
      <w:bookmarkStart w:id="155" w:name="_Toc184314441"/>
      <w:bookmarkEnd w:id="155"/>
      <w:bookmarkStart w:id="156" w:name="_Toc184312121"/>
      <w:bookmarkEnd w:id="156"/>
      <w:bookmarkStart w:id="157" w:name="_Toc184308055"/>
      <w:bookmarkEnd w:id="157"/>
      <w:bookmarkStart w:id="158" w:name="_Toc184310303"/>
      <w:bookmarkEnd w:id="158"/>
      <w:bookmarkStart w:id="159" w:name="_Toc184308048"/>
      <w:bookmarkEnd w:id="159"/>
      <w:bookmarkStart w:id="160" w:name="_Toc184314458"/>
      <w:bookmarkEnd w:id="160"/>
      <w:bookmarkStart w:id="161" w:name="_Toc184310306"/>
      <w:bookmarkEnd w:id="161"/>
      <w:bookmarkStart w:id="162" w:name="_Toc184310318"/>
      <w:bookmarkEnd w:id="162"/>
      <w:bookmarkStart w:id="163" w:name="_Toc184308066"/>
      <w:bookmarkEnd w:id="163"/>
      <w:bookmarkStart w:id="164" w:name="_Toc184312087"/>
      <w:bookmarkEnd w:id="164"/>
      <w:bookmarkStart w:id="165" w:name="_Toc184314427"/>
      <w:bookmarkEnd w:id="165"/>
      <w:bookmarkStart w:id="166" w:name="_Toc184312118"/>
      <w:bookmarkEnd w:id="166"/>
      <w:bookmarkStart w:id="167" w:name="_Toc184310336"/>
      <w:bookmarkEnd w:id="167"/>
      <w:bookmarkStart w:id="168" w:name="_Toc184314448"/>
      <w:bookmarkEnd w:id="168"/>
      <w:bookmarkStart w:id="169" w:name="_Toc184312099"/>
      <w:bookmarkEnd w:id="169"/>
      <w:bookmarkStart w:id="170" w:name="_Toc184310284"/>
      <w:bookmarkEnd w:id="170"/>
      <w:bookmarkStart w:id="171" w:name="_Toc184310327"/>
      <w:bookmarkEnd w:id="171"/>
      <w:bookmarkStart w:id="172" w:name="_Toc184314475"/>
      <w:bookmarkEnd w:id="172"/>
      <w:bookmarkStart w:id="173" w:name="_Toc184310344"/>
      <w:bookmarkEnd w:id="173"/>
      <w:bookmarkStart w:id="174" w:name="_Toc184310337"/>
      <w:bookmarkEnd w:id="174"/>
      <w:bookmarkStart w:id="175" w:name="_Toc184314470"/>
      <w:bookmarkEnd w:id="175"/>
      <w:bookmarkStart w:id="176" w:name="_Toc184310316"/>
      <w:bookmarkEnd w:id="176"/>
      <w:bookmarkStart w:id="177" w:name="_Toc184308090"/>
      <w:bookmarkEnd w:id="177"/>
      <w:bookmarkStart w:id="178" w:name="_Toc184308049"/>
      <w:bookmarkEnd w:id="178"/>
      <w:bookmarkStart w:id="179" w:name="_Toc184313308"/>
      <w:bookmarkEnd w:id="179"/>
      <w:bookmarkStart w:id="180" w:name="_Toc184310290"/>
      <w:bookmarkEnd w:id="180"/>
      <w:bookmarkStart w:id="181" w:name="_Toc184313257"/>
      <w:bookmarkEnd w:id="181"/>
      <w:bookmarkStart w:id="182" w:name="_Toc184308079"/>
      <w:bookmarkEnd w:id="182"/>
      <w:bookmarkStart w:id="183" w:name="_Toc184313298"/>
      <w:bookmarkEnd w:id="183"/>
      <w:bookmarkStart w:id="184" w:name="_Toc184313241"/>
      <w:bookmarkEnd w:id="184"/>
      <w:bookmarkStart w:id="185" w:name="_Toc184308052"/>
      <w:bookmarkEnd w:id="185"/>
      <w:bookmarkStart w:id="186" w:name="_Toc184312100"/>
      <w:bookmarkEnd w:id="186"/>
      <w:bookmarkStart w:id="187" w:name="_Toc184310285"/>
      <w:bookmarkEnd w:id="187"/>
      <w:bookmarkStart w:id="188" w:name="_Toc184308089"/>
      <w:bookmarkEnd w:id="188"/>
      <w:bookmarkStart w:id="189" w:name="_Toc184314468"/>
      <w:bookmarkEnd w:id="189"/>
      <w:bookmarkStart w:id="190" w:name="_Toc184312116"/>
      <w:bookmarkEnd w:id="190"/>
      <w:bookmarkStart w:id="191" w:name="_Toc184310313"/>
      <w:bookmarkEnd w:id="191"/>
      <w:bookmarkStart w:id="192" w:name="_Toc184312093"/>
      <w:bookmarkEnd w:id="192"/>
      <w:bookmarkStart w:id="193" w:name="_Toc184310325"/>
      <w:bookmarkEnd w:id="193"/>
      <w:bookmarkStart w:id="194" w:name="_Toc184313261"/>
      <w:bookmarkEnd w:id="194"/>
      <w:bookmarkStart w:id="195" w:name="_Toc184312080"/>
      <w:bookmarkEnd w:id="195"/>
      <w:bookmarkStart w:id="196" w:name="_Toc184314436"/>
      <w:bookmarkEnd w:id="196"/>
      <w:bookmarkStart w:id="197" w:name="_Toc184314428"/>
      <w:bookmarkEnd w:id="197"/>
      <w:bookmarkStart w:id="198" w:name="_Toc184313246"/>
      <w:bookmarkEnd w:id="198"/>
      <w:bookmarkStart w:id="199" w:name="_Toc184308047"/>
      <w:bookmarkEnd w:id="199"/>
      <w:bookmarkStart w:id="200" w:name="_Toc184308091"/>
      <w:bookmarkEnd w:id="200"/>
      <w:bookmarkStart w:id="201" w:name="_Toc184310342"/>
      <w:bookmarkEnd w:id="201"/>
      <w:bookmarkStart w:id="202" w:name="_Toc184314410"/>
      <w:bookmarkEnd w:id="202"/>
      <w:bookmarkStart w:id="203" w:name="_Toc184308067"/>
      <w:bookmarkEnd w:id="203"/>
      <w:bookmarkStart w:id="204" w:name="_Toc184313275"/>
      <w:bookmarkEnd w:id="204"/>
      <w:bookmarkStart w:id="205" w:name="_Toc184308051"/>
      <w:bookmarkEnd w:id="205"/>
      <w:bookmarkStart w:id="206" w:name="_Toc184308059"/>
      <w:bookmarkEnd w:id="206"/>
      <w:bookmarkStart w:id="207" w:name="_Toc184310302"/>
      <w:bookmarkEnd w:id="207"/>
      <w:bookmarkStart w:id="208" w:name="_Toc184308065"/>
      <w:bookmarkEnd w:id="208"/>
      <w:bookmarkStart w:id="209" w:name="_Toc184314425"/>
      <w:bookmarkEnd w:id="209"/>
      <w:bookmarkStart w:id="210" w:name="_Toc184310304"/>
      <w:bookmarkEnd w:id="210"/>
      <w:bookmarkStart w:id="211" w:name="_Toc184310299"/>
      <w:bookmarkEnd w:id="211"/>
      <w:bookmarkStart w:id="212" w:name="_Toc184308083"/>
      <w:bookmarkEnd w:id="212"/>
      <w:bookmarkStart w:id="213" w:name="_Toc184310273"/>
      <w:bookmarkEnd w:id="213"/>
      <w:bookmarkStart w:id="214" w:name="_Toc184314439"/>
      <w:bookmarkEnd w:id="214"/>
      <w:bookmarkStart w:id="215" w:name="_Toc184310280"/>
      <w:bookmarkEnd w:id="215"/>
      <w:bookmarkStart w:id="216" w:name="_Toc184314411"/>
      <w:bookmarkEnd w:id="216"/>
      <w:bookmarkStart w:id="217" w:name="_Toc184313259"/>
      <w:bookmarkEnd w:id="217"/>
      <w:bookmarkStart w:id="218" w:name="_Toc184313286"/>
      <w:bookmarkEnd w:id="218"/>
      <w:bookmarkStart w:id="219" w:name="_Toc184312071"/>
      <w:bookmarkEnd w:id="219"/>
      <w:bookmarkStart w:id="220" w:name="_Toc184308077"/>
      <w:bookmarkEnd w:id="220"/>
      <w:bookmarkStart w:id="221" w:name="_Toc184314463"/>
      <w:bookmarkEnd w:id="221"/>
      <w:bookmarkStart w:id="222" w:name="_Toc184314437"/>
      <w:bookmarkEnd w:id="222"/>
      <w:bookmarkStart w:id="223" w:name="_Toc184313253"/>
      <w:bookmarkEnd w:id="223"/>
      <w:bookmarkStart w:id="224" w:name="_Toc184313273"/>
      <w:bookmarkEnd w:id="224"/>
      <w:bookmarkStart w:id="225" w:name="_Toc184310289"/>
      <w:bookmarkEnd w:id="225"/>
      <w:bookmarkStart w:id="226" w:name="_Toc184313256"/>
      <w:bookmarkEnd w:id="226"/>
      <w:bookmarkStart w:id="227" w:name="_Toc184308043"/>
      <w:bookmarkEnd w:id="227"/>
      <w:bookmarkStart w:id="228" w:name="_Toc184310333"/>
      <w:bookmarkEnd w:id="228"/>
      <w:bookmarkStart w:id="229" w:name="_Toc184308100"/>
      <w:bookmarkEnd w:id="229"/>
      <w:bookmarkStart w:id="230" w:name="_Toc184310340"/>
      <w:bookmarkEnd w:id="230"/>
      <w:bookmarkStart w:id="231" w:name="_Toc184308093"/>
      <w:bookmarkEnd w:id="231"/>
      <w:bookmarkStart w:id="232" w:name="_Toc184314424"/>
      <w:bookmarkEnd w:id="232"/>
      <w:bookmarkStart w:id="233" w:name="_Toc184310298"/>
      <w:bookmarkEnd w:id="233"/>
      <w:bookmarkStart w:id="234" w:name="_Toc184312095"/>
      <w:bookmarkEnd w:id="234"/>
      <w:bookmarkStart w:id="235" w:name="_Toc184310283"/>
      <w:bookmarkEnd w:id="235"/>
      <w:bookmarkStart w:id="236" w:name="_Toc184312078"/>
      <w:bookmarkEnd w:id="236"/>
      <w:bookmarkStart w:id="237" w:name="_Toc184313304"/>
      <w:bookmarkEnd w:id="237"/>
      <w:bookmarkStart w:id="238" w:name="_Toc184313254"/>
      <w:bookmarkEnd w:id="238"/>
      <w:bookmarkStart w:id="239" w:name="_Toc184313279"/>
      <w:bookmarkEnd w:id="239"/>
      <w:bookmarkStart w:id="240" w:name="_Toc184314453"/>
      <w:bookmarkEnd w:id="240"/>
      <w:bookmarkStart w:id="241" w:name="_Toc184310330"/>
      <w:bookmarkEnd w:id="241"/>
      <w:bookmarkStart w:id="242" w:name="_Toc184313245"/>
      <w:bookmarkEnd w:id="242"/>
      <w:bookmarkStart w:id="243" w:name="_Toc184308078"/>
      <w:bookmarkEnd w:id="243"/>
      <w:bookmarkStart w:id="244" w:name="_Toc184308081"/>
      <w:bookmarkEnd w:id="244"/>
      <w:bookmarkStart w:id="245" w:name="_Toc184314417"/>
      <w:bookmarkEnd w:id="245"/>
      <w:bookmarkStart w:id="246" w:name="_Toc184313251"/>
      <w:bookmarkEnd w:id="246"/>
      <w:bookmarkStart w:id="247" w:name="_Toc184312097"/>
      <w:bookmarkEnd w:id="247"/>
      <w:bookmarkStart w:id="248" w:name="_Toc184313265"/>
      <w:bookmarkEnd w:id="248"/>
      <w:bookmarkStart w:id="249" w:name="_Toc184310343"/>
      <w:bookmarkEnd w:id="249"/>
      <w:bookmarkStart w:id="250" w:name="_Toc184308061"/>
      <w:bookmarkEnd w:id="250"/>
      <w:bookmarkStart w:id="251" w:name="_Toc184310335"/>
      <w:bookmarkEnd w:id="251"/>
      <w:bookmarkStart w:id="252" w:name="_Toc184313270"/>
      <w:bookmarkEnd w:id="252"/>
      <w:bookmarkStart w:id="253" w:name="_Toc184310319"/>
      <w:bookmarkEnd w:id="253"/>
      <w:bookmarkStart w:id="254" w:name="_Toc184312109"/>
      <w:bookmarkEnd w:id="254"/>
      <w:bookmarkStart w:id="255" w:name="_Toc184312126"/>
      <w:bookmarkEnd w:id="255"/>
      <w:bookmarkStart w:id="256" w:name="_Toc184308057"/>
      <w:bookmarkEnd w:id="256"/>
      <w:bookmarkStart w:id="257" w:name="_Toc184312114"/>
      <w:bookmarkEnd w:id="257"/>
      <w:bookmarkStart w:id="258" w:name="_Toc184312074"/>
      <w:bookmarkEnd w:id="258"/>
      <w:bookmarkStart w:id="259" w:name="_Toc184314421"/>
      <w:bookmarkEnd w:id="259"/>
      <w:bookmarkStart w:id="260" w:name="_Toc184314445"/>
      <w:bookmarkEnd w:id="260"/>
      <w:bookmarkStart w:id="261" w:name="_Toc184312069"/>
      <w:bookmarkEnd w:id="261"/>
      <w:bookmarkStart w:id="262" w:name="_Toc184308080"/>
      <w:bookmarkEnd w:id="262"/>
      <w:bookmarkStart w:id="263" w:name="_Toc184313287"/>
      <w:bookmarkEnd w:id="263"/>
      <w:bookmarkStart w:id="264" w:name="_Toc184308041"/>
      <w:bookmarkEnd w:id="264"/>
      <w:bookmarkStart w:id="265" w:name="_Toc184314446"/>
      <w:bookmarkEnd w:id="265"/>
      <w:bookmarkStart w:id="266" w:name="_Toc184314478"/>
      <w:bookmarkEnd w:id="266"/>
      <w:bookmarkStart w:id="267" w:name="_Toc184308046"/>
      <w:bookmarkEnd w:id="267"/>
      <w:bookmarkStart w:id="268" w:name="_Toc184310331"/>
      <w:bookmarkEnd w:id="268"/>
      <w:bookmarkStart w:id="269" w:name="_Toc184310317"/>
      <w:bookmarkEnd w:id="269"/>
      <w:bookmarkStart w:id="270" w:name="_Toc184314433"/>
      <w:bookmarkEnd w:id="270"/>
      <w:bookmarkStart w:id="271" w:name="_Toc184308045"/>
      <w:bookmarkEnd w:id="271"/>
      <w:bookmarkStart w:id="272" w:name="_Toc184314454"/>
      <w:bookmarkEnd w:id="272"/>
      <w:bookmarkStart w:id="273" w:name="_Toc184310315"/>
      <w:bookmarkEnd w:id="273"/>
      <w:bookmarkStart w:id="274" w:name="_Toc184308076"/>
      <w:bookmarkEnd w:id="274"/>
      <w:bookmarkStart w:id="275" w:name="_Toc184313276"/>
      <w:bookmarkEnd w:id="275"/>
      <w:bookmarkStart w:id="276" w:name="_Toc184308042"/>
      <w:bookmarkEnd w:id="276"/>
      <w:bookmarkStart w:id="277" w:name="_Toc184314473"/>
      <w:bookmarkEnd w:id="277"/>
      <w:bookmarkStart w:id="278" w:name="_Toc184308068"/>
      <w:bookmarkEnd w:id="278"/>
      <w:bookmarkStart w:id="279" w:name="_Toc184314426"/>
      <w:bookmarkEnd w:id="279"/>
      <w:bookmarkStart w:id="280" w:name="_Toc184308098"/>
      <w:bookmarkEnd w:id="280"/>
      <w:bookmarkStart w:id="281" w:name="_Toc184313278"/>
      <w:bookmarkEnd w:id="281"/>
      <w:bookmarkStart w:id="282" w:name="_Toc184314455"/>
      <w:bookmarkEnd w:id="282"/>
      <w:bookmarkStart w:id="283" w:name="_Toc184310288"/>
      <w:bookmarkEnd w:id="283"/>
      <w:bookmarkStart w:id="284" w:name="_Toc184312137"/>
      <w:bookmarkEnd w:id="284"/>
      <w:bookmarkStart w:id="285" w:name="_Toc184310278"/>
      <w:bookmarkEnd w:id="285"/>
      <w:bookmarkStart w:id="286" w:name="_Toc184308072"/>
      <w:bookmarkEnd w:id="286"/>
      <w:bookmarkStart w:id="287" w:name="_Toc184314480"/>
      <w:bookmarkEnd w:id="287"/>
      <w:bookmarkStart w:id="288" w:name="_Toc184308039"/>
      <w:bookmarkEnd w:id="288"/>
      <w:bookmarkStart w:id="289" w:name="_Toc184314482"/>
      <w:bookmarkEnd w:id="289"/>
      <w:bookmarkStart w:id="290" w:name="_Toc184313299"/>
      <w:bookmarkEnd w:id="290"/>
      <w:bookmarkStart w:id="291" w:name="_Toc184310292"/>
      <w:bookmarkEnd w:id="291"/>
      <w:bookmarkStart w:id="292" w:name="_Toc184310324"/>
      <w:bookmarkEnd w:id="292"/>
      <w:bookmarkStart w:id="293" w:name="_Toc184312079"/>
      <w:bookmarkEnd w:id="293"/>
      <w:bookmarkStart w:id="294" w:name="_Toc184313284"/>
      <w:bookmarkEnd w:id="294"/>
      <w:bookmarkStart w:id="295" w:name="_Toc184313310"/>
      <w:bookmarkEnd w:id="295"/>
      <w:bookmarkStart w:id="296" w:name="_Toc184312101"/>
      <w:bookmarkEnd w:id="296"/>
      <w:bookmarkStart w:id="297" w:name="_Toc184312127"/>
      <w:bookmarkEnd w:id="297"/>
      <w:bookmarkStart w:id="298" w:name="_Toc184314412"/>
      <w:bookmarkEnd w:id="298"/>
      <w:bookmarkStart w:id="299" w:name="_Toc184308092"/>
      <w:bookmarkEnd w:id="299"/>
      <w:bookmarkStart w:id="300" w:name="_Toc184313271"/>
      <w:bookmarkEnd w:id="300"/>
      <w:bookmarkStart w:id="301" w:name="_Toc184314452"/>
      <w:bookmarkEnd w:id="301"/>
      <w:bookmarkStart w:id="302" w:name="_Toc184313262"/>
      <w:bookmarkEnd w:id="302"/>
      <w:bookmarkStart w:id="303" w:name="_Toc184314460"/>
      <w:bookmarkEnd w:id="303"/>
      <w:bookmarkStart w:id="304" w:name="_Toc184312106"/>
      <w:bookmarkEnd w:id="304"/>
      <w:bookmarkStart w:id="305" w:name="_Toc184308101"/>
      <w:bookmarkEnd w:id="305"/>
      <w:bookmarkStart w:id="306" w:name="_Toc184310328"/>
      <w:bookmarkEnd w:id="306"/>
      <w:bookmarkStart w:id="307" w:name="_Toc184313293"/>
      <w:bookmarkEnd w:id="307"/>
      <w:bookmarkStart w:id="308" w:name="_Toc184310322"/>
      <w:bookmarkEnd w:id="308"/>
      <w:bookmarkStart w:id="309" w:name="_Toc184313240"/>
      <w:bookmarkEnd w:id="309"/>
      <w:bookmarkStart w:id="310" w:name="_Toc184308073"/>
      <w:bookmarkEnd w:id="310"/>
      <w:bookmarkStart w:id="311" w:name="_Toc184312086"/>
      <w:bookmarkEnd w:id="311"/>
      <w:bookmarkStart w:id="312" w:name="_Toc184310310"/>
      <w:bookmarkEnd w:id="312"/>
      <w:bookmarkStart w:id="313" w:name="_Toc184313277"/>
      <w:bookmarkEnd w:id="313"/>
      <w:bookmarkStart w:id="314" w:name="_Toc184312113"/>
      <w:bookmarkEnd w:id="314"/>
      <w:bookmarkStart w:id="315" w:name="_Toc184313282"/>
      <w:bookmarkEnd w:id="315"/>
      <w:bookmarkStart w:id="316" w:name="_Toc184308095"/>
      <w:bookmarkEnd w:id="316"/>
      <w:bookmarkStart w:id="317" w:name="_Toc184308064"/>
      <w:bookmarkEnd w:id="317"/>
      <w:bookmarkStart w:id="318" w:name="_Toc184313269"/>
      <w:bookmarkEnd w:id="318"/>
      <w:bookmarkStart w:id="319" w:name="_Toc184310272"/>
      <w:bookmarkEnd w:id="319"/>
      <w:bookmarkStart w:id="320" w:name="_Toc184308058"/>
      <w:bookmarkEnd w:id="320"/>
      <w:bookmarkStart w:id="321" w:name="_Toc184308104"/>
      <w:bookmarkEnd w:id="321"/>
      <w:bookmarkStart w:id="322" w:name="_Toc184314449"/>
      <w:bookmarkEnd w:id="322"/>
      <w:bookmarkStart w:id="323" w:name="_Toc184314466"/>
      <w:bookmarkEnd w:id="323"/>
      <w:bookmarkStart w:id="324" w:name="_Toc184314474"/>
      <w:bookmarkEnd w:id="324"/>
      <w:bookmarkStart w:id="325" w:name="_Toc184313274"/>
      <w:bookmarkEnd w:id="325"/>
      <w:bookmarkStart w:id="326" w:name="_Toc184312081"/>
      <w:bookmarkEnd w:id="326"/>
      <w:bookmarkStart w:id="327" w:name="_Toc184312110"/>
      <w:bookmarkEnd w:id="327"/>
      <w:bookmarkStart w:id="328" w:name="_Toc184314451"/>
      <w:bookmarkEnd w:id="328"/>
      <w:bookmarkStart w:id="329" w:name="_Toc184308062"/>
      <w:bookmarkEnd w:id="329"/>
      <w:bookmarkStart w:id="330" w:name="_Toc184308038"/>
      <w:bookmarkEnd w:id="330"/>
      <w:bookmarkStart w:id="331" w:name="_Toc184314434"/>
      <w:bookmarkEnd w:id="331"/>
      <w:bookmarkStart w:id="332" w:name="_Toc184312111"/>
      <w:bookmarkEnd w:id="332"/>
      <w:bookmarkStart w:id="333" w:name="_Toc184310326"/>
      <w:bookmarkEnd w:id="333"/>
      <w:bookmarkStart w:id="334" w:name="_Toc184313272"/>
      <w:bookmarkEnd w:id="334"/>
      <w:bookmarkStart w:id="335" w:name="_Toc184314462"/>
      <w:bookmarkEnd w:id="335"/>
      <w:bookmarkStart w:id="336" w:name="_Toc184308050"/>
      <w:bookmarkEnd w:id="336"/>
      <w:bookmarkStart w:id="337" w:name="_Toc184314471"/>
      <w:bookmarkEnd w:id="337"/>
      <w:bookmarkStart w:id="338" w:name="_Toc184313292"/>
      <w:bookmarkEnd w:id="338"/>
      <w:bookmarkStart w:id="339" w:name="_Toc184310341"/>
      <w:bookmarkEnd w:id="339"/>
      <w:bookmarkStart w:id="340" w:name="_Toc184308053"/>
      <w:bookmarkEnd w:id="340"/>
      <w:bookmarkStart w:id="341" w:name="_Toc184308044"/>
      <w:bookmarkEnd w:id="341"/>
      <w:bookmarkStart w:id="342" w:name="_Toc184312129"/>
      <w:bookmarkEnd w:id="342"/>
      <w:bookmarkStart w:id="343" w:name="_Toc184314456"/>
      <w:bookmarkEnd w:id="343"/>
      <w:bookmarkStart w:id="344" w:name="_Toc184308087"/>
      <w:bookmarkEnd w:id="344"/>
      <w:bookmarkStart w:id="345" w:name="_Toc184312115"/>
      <w:bookmarkEnd w:id="345"/>
      <w:bookmarkStart w:id="346" w:name="_Toc184312098"/>
      <w:bookmarkEnd w:id="346"/>
      <w:bookmarkStart w:id="347" w:name="_Toc184310305"/>
      <w:bookmarkEnd w:id="347"/>
      <w:bookmarkStart w:id="348" w:name="_Toc184312105"/>
      <w:bookmarkEnd w:id="348"/>
      <w:bookmarkStart w:id="349" w:name="_Toc184313244"/>
      <w:bookmarkEnd w:id="349"/>
      <w:bookmarkStart w:id="350" w:name="_Toc184312104"/>
      <w:bookmarkEnd w:id="350"/>
      <w:bookmarkStart w:id="351" w:name="_Toc184313305"/>
      <w:bookmarkEnd w:id="351"/>
      <w:bookmarkStart w:id="352" w:name="_Toc184314423"/>
      <w:bookmarkEnd w:id="352"/>
      <w:bookmarkStart w:id="353" w:name="_Toc184312102"/>
      <w:bookmarkEnd w:id="353"/>
      <w:bookmarkStart w:id="354" w:name="_Toc184308099"/>
      <w:bookmarkEnd w:id="354"/>
      <w:bookmarkStart w:id="355" w:name="_Toc184313263"/>
      <w:bookmarkEnd w:id="355"/>
      <w:bookmarkStart w:id="356" w:name="_Toc184308037"/>
      <w:bookmarkEnd w:id="356"/>
      <w:bookmarkStart w:id="357" w:name="_Toc184314472"/>
      <w:bookmarkEnd w:id="357"/>
      <w:bookmarkStart w:id="358" w:name="_Toc184313290"/>
      <w:bookmarkEnd w:id="358"/>
      <w:bookmarkStart w:id="359" w:name="_Toc184313296"/>
      <w:bookmarkEnd w:id="359"/>
      <w:bookmarkStart w:id="360" w:name="_Toc184308102"/>
      <w:bookmarkEnd w:id="360"/>
      <w:bookmarkStart w:id="361" w:name="_Toc184313242"/>
      <w:bookmarkEnd w:id="361"/>
      <w:bookmarkStart w:id="362" w:name="_Toc184314416"/>
      <w:bookmarkEnd w:id="362"/>
      <w:bookmarkStart w:id="363" w:name="_Toc184314435"/>
      <w:bookmarkEnd w:id="363"/>
      <w:bookmarkStart w:id="364" w:name="_Toc184314450"/>
      <w:bookmarkEnd w:id="364"/>
      <w:bookmarkStart w:id="365" w:name="_Toc184313258"/>
      <w:bookmarkEnd w:id="365"/>
      <w:bookmarkStart w:id="366" w:name="_Toc184308054"/>
      <w:bookmarkEnd w:id="366"/>
      <w:bookmarkStart w:id="367" w:name="_Toc184312091"/>
      <w:bookmarkEnd w:id="367"/>
      <w:bookmarkStart w:id="368" w:name="_Toc184314418"/>
      <w:bookmarkEnd w:id="368"/>
      <w:bookmarkStart w:id="369" w:name="_Toc184310276"/>
      <w:bookmarkEnd w:id="369"/>
      <w:bookmarkStart w:id="370" w:name="_Toc184313302"/>
      <w:bookmarkEnd w:id="370"/>
      <w:bookmarkStart w:id="371" w:name="_Toc184312139"/>
      <w:bookmarkEnd w:id="371"/>
      <w:bookmarkStart w:id="372" w:name="_Toc184313255"/>
      <w:bookmarkEnd w:id="372"/>
      <w:bookmarkStart w:id="373" w:name="_Toc184313285"/>
      <w:bookmarkEnd w:id="373"/>
      <w:bookmarkStart w:id="374" w:name="_Toc184308070"/>
      <w:bookmarkEnd w:id="374"/>
      <w:bookmarkStart w:id="375" w:name="_Toc184312103"/>
      <w:bookmarkEnd w:id="375"/>
      <w:bookmarkStart w:id="376" w:name="_Toc184312123"/>
      <w:bookmarkEnd w:id="376"/>
      <w:bookmarkStart w:id="377" w:name="_Toc184310334"/>
      <w:bookmarkEnd w:id="377"/>
      <w:bookmarkStart w:id="378" w:name="_Toc184312089"/>
      <w:bookmarkEnd w:id="378"/>
      <w:bookmarkStart w:id="379" w:name="_Toc184312072"/>
      <w:bookmarkEnd w:id="379"/>
      <w:bookmarkStart w:id="380" w:name="_Toc184314432"/>
      <w:bookmarkEnd w:id="380"/>
      <w:bookmarkStart w:id="381" w:name="_Toc184308056"/>
      <w:bookmarkEnd w:id="381"/>
      <w:bookmarkStart w:id="382" w:name="_Toc184312073"/>
      <w:bookmarkEnd w:id="382"/>
      <w:bookmarkStart w:id="383" w:name="_Toc184313307"/>
      <w:bookmarkEnd w:id="383"/>
      <w:bookmarkStart w:id="384" w:name="_Toc184312124"/>
      <w:bookmarkEnd w:id="384"/>
      <w:bookmarkStart w:id="385" w:name="_Toc184312135"/>
      <w:bookmarkEnd w:id="385"/>
      <w:bookmarkStart w:id="386" w:name="_Toc184310279"/>
      <w:bookmarkEnd w:id="386"/>
      <w:bookmarkStart w:id="387" w:name="_Toc184312083"/>
      <w:bookmarkEnd w:id="387"/>
      <w:bookmarkStart w:id="388" w:name="_Toc184313306"/>
      <w:bookmarkEnd w:id="388"/>
      <w:bookmarkStart w:id="389" w:name="_Toc184314479"/>
      <w:bookmarkEnd w:id="389"/>
      <w:bookmarkStart w:id="390" w:name="_Toc184310300"/>
      <w:bookmarkEnd w:id="390"/>
      <w:bookmarkStart w:id="391" w:name="_Toc184310274"/>
      <w:bookmarkEnd w:id="391"/>
      <w:bookmarkStart w:id="392" w:name="_Toc184314415"/>
      <w:bookmarkEnd w:id="392"/>
      <w:r>
        <w:rPr>
          <w:rFonts w:hint="eastAsia" w:ascii="宋体" w:hAnsi="宋体" w:cs="宋体"/>
          <w:b/>
          <w:color w:val="auto"/>
          <w:sz w:val="36"/>
          <w:szCs w:val="36"/>
          <w:highlight w:val="none"/>
        </w:rPr>
        <w:t>评标办法</w:t>
      </w:r>
    </w:p>
    <w:p w14:paraId="2360DCE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7B85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EEA3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598" w:type="dxa"/>
            <w:vAlign w:val="center"/>
          </w:tcPr>
          <w:p w14:paraId="5557BFA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992" w:type="dxa"/>
            <w:vAlign w:val="center"/>
          </w:tcPr>
          <w:p w14:paraId="0DAB909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分值/权重（分）</w:t>
            </w:r>
          </w:p>
        </w:tc>
        <w:tc>
          <w:tcPr>
            <w:tcW w:w="993" w:type="dxa"/>
            <w:vAlign w:val="center"/>
          </w:tcPr>
          <w:p w14:paraId="0D373890">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r>
      <w:tr w14:paraId="0394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51CFF6">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0B3D962C">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根据本项目服务特点提出合理的服务理念；提出服务定位、目标；包括对需求的理解进行打分。全部满足得5分，基本满足得3分，部分满足得1分，不满足不得分。</w:t>
            </w:r>
          </w:p>
        </w:tc>
        <w:tc>
          <w:tcPr>
            <w:tcW w:w="992" w:type="dxa"/>
            <w:vAlign w:val="center"/>
          </w:tcPr>
          <w:p w14:paraId="3FF88D4C">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66CCB9FC">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0217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057495">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237B9F4A">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投标人针对本项目重点难点的解决措施方案进行打分。全部符合的得5分，基本符合的得3分，部分符合的得1分，不符合不得分。</w:t>
            </w:r>
          </w:p>
        </w:tc>
        <w:tc>
          <w:tcPr>
            <w:tcW w:w="992" w:type="dxa"/>
            <w:vAlign w:val="center"/>
          </w:tcPr>
          <w:p w14:paraId="3CED087C">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3D3EDE27">
            <w:pPr>
              <w:spacing w:line="360" w:lineRule="auto"/>
              <w:jc w:val="center"/>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548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B483FB">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17E5CBCB">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投标人提出的合理化建议：日间和夜间人员力量的配比，合理化建议对项目实施有积极意义，具有可行性并有相应的保证措施。全部符合的得5分，基本符合的得3分，部分符合的得1分，不符合不得分。</w:t>
            </w:r>
          </w:p>
        </w:tc>
        <w:tc>
          <w:tcPr>
            <w:tcW w:w="992" w:type="dxa"/>
            <w:vAlign w:val="center"/>
          </w:tcPr>
          <w:p w14:paraId="14E4637D">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5706B4F6">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69DB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9AC01F">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7ED4A914">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与杭州西站的配合、协调等事宜的措施方案进行打分。全部符合的得5分，基本符合的得3分，部分符合的得1分，不符合不得分。</w:t>
            </w:r>
          </w:p>
        </w:tc>
        <w:tc>
          <w:tcPr>
            <w:tcW w:w="992" w:type="dxa"/>
            <w:vAlign w:val="center"/>
          </w:tcPr>
          <w:p w14:paraId="7A954E20">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6B6C3806">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76E9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0B9072">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705DC5FB">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针对突发性事件消防安全服务的应急方案进行打分。全部符合的得5分，基本符合的得3分，部分符合的得1分，不符合不得分。</w:t>
            </w:r>
          </w:p>
        </w:tc>
        <w:tc>
          <w:tcPr>
            <w:tcW w:w="992" w:type="dxa"/>
            <w:vAlign w:val="center"/>
          </w:tcPr>
          <w:p w14:paraId="01CE40A1">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54A27299">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58FE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6B591026">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65833971">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对投标人日常经营管理及保障措施方案进行打分。全部符合的得5分，基本符合的得3分，部分符合的得1分，不符合不得分。</w:t>
            </w:r>
          </w:p>
        </w:tc>
        <w:tc>
          <w:tcPr>
            <w:tcW w:w="992" w:type="dxa"/>
            <w:vAlign w:val="center"/>
          </w:tcPr>
          <w:p w14:paraId="51D621E2">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04110379">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47E6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CF88A7">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55973773">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对投标人的培训服务方案进行打分。全部符合的得5分，基本符合的得3分，部分符合的得1分，不符合不得分。</w:t>
            </w:r>
          </w:p>
        </w:tc>
        <w:tc>
          <w:tcPr>
            <w:tcW w:w="992" w:type="dxa"/>
            <w:vAlign w:val="center"/>
          </w:tcPr>
          <w:p w14:paraId="492FFB71">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0DF92537">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651B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7E9745">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4DBDDB2B">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对投标人对应岗位人数编制及排班方案进行打分。全部符合的得5分，基本符合的得3分，部分符合的得1分，不符合不得分。</w:t>
            </w:r>
          </w:p>
        </w:tc>
        <w:tc>
          <w:tcPr>
            <w:tcW w:w="992" w:type="dxa"/>
            <w:vAlign w:val="center"/>
          </w:tcPr>
          <w:p w14:paraId="1114DEB4">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01562B49">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7B0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035514">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36142845">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投标人针对本项目投入的设备情况进行打分。全部符合的得5分，基本符合的得3分，部分符合的得1分，不符合不得分。</w:t>
            </w:r>
          </w:p>
        </w:tc>
        <w:tc>
          <w:tcPr>
            <w:tcW w:w="992" w:type="dxa"/>
            <w:vAlign w:val="center"/>
          </w:tcPr>
          <w:p w14:paraId="4EAD602B">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74ACE671">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6C14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B40D19">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170C5891">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投标人针对本项目的消防设施实操方案进行打分。全部符合的得5分，基本符合的得3分，部分符合的得1分，不符合不得分。</w:t>
            </w:r>
          </w:p>
        </w:tc>
        <w:tc>
          <w:tcPr>
            <w:tcW w:w="992" w:type="dxa"/>
            <w:vAlign w:val="center"/>
          </w:tcPr>
          <w:p w14:paraId="1F0E2D2F">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068E83F4">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4CB0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082728">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1E4A282E">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投标人提供切实可行的增值服务方案进行打分。全部符合的得5分，基本符合的得3分，部分符合的得1分，不符合不得分。</w:t>
            </w:r>
          </w:p>
        </w:tc>
        <w:tc>
          <w:tcPr>
            <w:tcW w:w="992" w:type="dxa"/>
            <w:vAlign w:val="center"/>
          </w:tcPr>
          <w:p w14:paraId="75DD5FD7">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061EC8D8">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1FE5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43FFA7">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6D4819AF">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消防人员的日常训练的方案进行打分。全部符合的得5分，基本符合的得3分，部分符合的得1分，不符合不得分。</w:t>
            </w:r>
          </w:p>
        </w:tc>
        <w:tc>
          <w:tcPr>
            <w:tcW w:w="992" w:type="dxa"/>
            <w:vAlign w:val="center"/>
          </w:tcPr>
          <w:p w14:paraId="78948F2E">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993" w:type="dxa"/>
            <w:vAlign w:val="center"/>
          </w:tcPr>
          <w:p w14:paraId="5793CAC5">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w:t>
            </w:r>
          </w:p>
        </w:tc>
      </w:tr>
      <w:tr w14:paraId="4B65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6DD99E">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15BF1445">
            <w:pPr>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项目</w:t>
            </w:r>
            <w:r>
              <w:rPr>
                <w:rFonts w:hint="eastAsia" w:ascii="宋体" w:hAnsi="宋体" w:eastAsia="宋体" w:cs="宋体"/>
                <w:bCs/>
                <w:color w:val="auto"/>
                <w:kern w:val="2"/>
                <w:sz w:val="24"/>
                <w:highlight w:val="none"/>
                <w:lang w:eastAsia="zh-CN"/>
              </w:rPr>
              <w:t>负责人</w:t>
            </w:r>
            <w:r>
              <w:rPr>
                <w:rFonts w:hint="eastAsia" w:ascii="宋体" w:hAnsi="宋体" w:eastAsia="宋体" w:cs="宋体"/>
                <w:bCs/>
                <w:color w:val="auto"/>
                <w:kern w:val="2"/>
                <w:sz w:val="24"/>
                <w:highlight w:val="none"/>
                <w:lang w:val="en-US" w:eastAsia="zh-CN"/>
              </w:rPr>
              <w:t>（站长）</w:t>
            </w:r>
            <w:r>
              <w:rPr>
                <w:rFonts w:hint="eastAsia" w:ascii="宋体" w:hAnsi="宋体" w:eastAsia="宋体" w:cs="宋体"/>
                <w:bCs/>
                <w:color w:val="auto"/>
                <w:kern w:val="2"/>
                <w:sz w:val="24"/>
                <w:highlight w:val="none"/>
              </w:rPr>
              <w:t>：</w:t>
            </w:r>
          </w:p>
          <w:p w14:paraId="65AF19CB">
            <w:pPr>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年龄在4</w:t>
            </w:r>
            <w:r>
              <w:rPr>
                <w:rFonts w:hint="eastAsia" w:ascii="宋体" w:hAnsi="宋体" w:eastAsia="宋体" w:cs="宋体"/>
                <w:bCs/>
                <w:color w:val="auto"/>
                <w:kern w:val="2"/>
                <w:sz w:val="24"/>
                <w:highlight w:val="none"/>
                <w:lang w:val="en-US" w:eastAsia="zh-CN"/>
              </w:rPr>
              <w:t>5</w:t>
            </w:r>
            <w:r>
              <w:rPr>
                <w:rFonts w:hint="eastAsia" w:ascii="宋体" w:hAnsi="宋体" w:eastAsia="宋体" w:cs="宋体"/>
                <w:bCs/>
                <w:color w:val="auto"/>
                <w:kern w:val="2"/>
                <w:sz w:val="24"/>
                <w:highlight w:val="none"/>
              </w:rPr>
              <w:t>周岁及以下，</w:t>
            </w:r>
            <w:r>
              <w:rPr>
                <w:rFonts w:hint="eastAsia" w:ascii="宋体" w:hAnsi="宋体" w:eastAsia="宋体" w:cs="宋体"/>
                <w:bCs/>
                <w:color w:val="auto"/>
                <w:kern w:val="2"/>
                <w:sz w:val="24"/>
                <w:highlight w:val="none"/>
                <w:lang w:eastAsia="zh-CN"/>
              </w:rPr>
              <w:t>具有专科及以上学历的得</w:t>
            </w:r>
            <w:r>
              <w:rPr>
                <w:rFonts w:hint="eastAsia" w:ascii="宋体" w:hAnsi="宋体" w:eastAsia="宋体" w:cs="宋体"/>
                <w:bCs/>
                <w:color w:val="auto"/>
                <w:kern w:val="2"/>
                <w:sz w:val="24"/>
                <w:highlight w:val="none"/>
                <w:lang w:val="en-US" w:eastAsia="zh-CN"/>
              </w:rPr>
              <w:t>2分，具有高级消防员证书的得2分，具有消防行业职业技能鉴定指导中心发证的二级消防员技师的得2分；具有消防部队四级警士长及以上资历退役的得2分，具有中级消防设施操作员证的的2分</w:t>
            </w:r>
            <w:r>
              <w:rPr>
                <w:rFonts w:hint="eastAsia" w:ascii="宋体" w:hAnsi="宋体" w:eastAsia="宋体" w:cs="宋体"/>
                <w:bCs/>
                <w:color w:val="auto"/>
                <w:kern w:val="2"/>
                <w:sz w:val="24"/>
                <w:highlight w:val="none"/>
              </w:rPr>
              <w:t>。</w:t>
            </w:r>
            <w:r>
              <w:rPr>
                <w:rFonts w:hint="eastAsia" w:ascii="宋体" w:hAnsi="宋体" w:eastAsia="宋体" w:cs="宋体"/>
                <w:b w:val="0"/>
                <w:bCs/>
                <w:color w:val="auto"/>
                <w:kern w:val="2"/>
                <w:sz w:val="24"/>
                <w:szCs w:val="24"/>
                <w:highlight w:val="none"/>
                <w:lang w:val="en-US" w:eastAsia="zh-CN" w:bidi="ar-SA"/>
              </w:rPr>
              <w:t>本项最高得10分。</w:t>
            </w:r>
          </w:p>
          <w:p w14:paraId="552FF2F8">
            <w:pPr>
              <w:numPr>
                <w:ilvl w:val="0"/>
                <w:numId w:val="0"/>
              </w:numPr>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2"/>
                <w:sz w:val="24"/>
                <w:highlight w:val="none"/>
                <w:lang w:eastAsia="zh-CN"/>
              </w:rPr>
              <w:t>证明材料：以上人员均需提供在本单位近一个月的社保缴纳证明材料，相关证书等资料须提供原件扫描件并加盖公章。未提供或提供不全，不得分</w:t>
            </w:r>
            <w:r>
              <w:rPr>
                <w:rFonts w:hint="eastAsia" w:ascii="宋体" w:hAnsi="宋体" w:eastAsia="宋体" w:cs="宋体"/>
                <w:b/>
                <w:bCs w:val="0"/>
                <w:color w:val="auto"/>
                <w:kern w:val="2"/>
                <w:sz w:val="24"/>
                <w:highlight w:val="none"/>
              </w:rPr>
              <w:t>。</w:t>
            </w:r>
          </w:p>
        </w:tc>
        <w:tc>
          <w:tcPr>
            <w:tcW w:w="992" w:type="dxa"/>
            <w:vAlign w:val="center"/>
          </w:tcPr>
          <w:p w14:paraId="32880E08">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w:t>
            </w:r>
          </w:p>
        </w:tc>
        <w:tc>
          <w:tcPr>
            <w:tcW w:w="993" w:type="dxa"/>
            <w:vAlign w:val="center"/>
          </w:tcPr>
          <w:p w14:paraId="50B4084D">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4B0F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9FF133">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1676620B">
            <w:pPr>
              <w:numPr>
                <w:ilvl w:val="0"/>
                <w:numId w:val="0"/>
              </w:numPr>
              <w:rPr>
                <w:rFonts w:hint="eastAsia" w:ascii="宋体" w:hAnsi="宋体" w:eastAsia="宋体" w:cs="宋体"/>
                <w:bCs/>
                <w:color w:val="auto"/>
                <w:sz w:val="24"/>
                <w:highlight w:val="none"/>
                <w:lang w:val="en-US"/>
              </w:rPr>
            </w:pPr>
            <w:r>
              <w:rPr>
                <w:rFonts w:hint="eastAsia" w:ascii="宋体" w:hAnsi="宋体" w:eastAsia="宋体" w:cs="宋体"/>
                <w:bCs/>
                <w:color w:val="auto"/>
                <w:sz w:val="24"/>
                <w:highlight w:val="none"/>
              </w:rPr>
              <w:t>班长：年龄在</w:t>
            </w:r>
            <w:r>
              <w:rPr>
                <w:rFonts w:hint="eastAsia" w:ascii="宋体" w:hAnsi="宋体" w:eastAsia="宋体" w:cs="宋体"/>
                <w:bCs/>
                <w:color w:val="auto"/>
                <w:sz w:val="24"/>
                <w:highlight w:val="none"/>
                <w:lang w:val="en-US" w:eastAsia="zh-CN"/>
              </w:rPr>
              <w:t>35</w:t>
            </w:r>
            <w:r>
              <w:rPr>
                <w:rFonts w:hint="eastAsia" w:ascii="宋体" w:hAnsi="宋体" w:eastAsia="宋体" w:cs="宋体"/>
                <w:bCs/>
                <w:color w:val="auto"/>
                <w:sz w:val="24"/>
                <w:highlight w:val="none"/>
              </w:rPr>
              <w:t>周岁及以下</w:t>
            </w:r>
            <w:r>
              <w:rPr>
                <w:rFonts w:hint="eastAsia" w:ascii="宋体" w:hAnsi="宋体" w:eastAsia="宋体" w:cs="宋体"/>
                <w:b w:val="0"/>
                <w:bCs/>
                <w:color w:val="auto"/>
                <w:kern w:val="2"/>
                <w:sz w:val="24"/>
                <w:szCs w:val="24"/>
                <w:highlight w:val="none"/>
                <w:lang w:val="en-US" w:eastAsia="zh-CN" w:bidi="ar-SA"/>
              </w:rPr>
              <w:t>，具有专科及以上学历的得2分；具有消防员资历退役的得2分，持有应急管理部紧急救援促进中心颁发的应急救援员证书的得2分。本项最高得6分</w:t>
            </w:r>
          </w:p>
          <w:p w14:paraId="4F697C72">
            <w:pPr>
              <w:numPr>
                <w:ilvl w:val="0"/>
                <w:numId w:val="0"/>
              </w:numPr>
              <w:ind w:left="0" w:leftChars="0" w:firstLine="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highlight w:val="none"/>
                <w:lang w:eastAsia="zh-CN"/>
              </w:rPr>
              <w:t>证明材料：以上人员均需提供在本单位近一个月的社保缴纳证明材料，相关证书等资料须提供原件扫描件并加盖公章。未提供或提供不全，不得分</w:t>
            </w:r>
            <w:r>
              <w:rPr>
                <w:rFonts w:hint="eastAsia" w:ascii="宋体" w:hAnsi="宋体" w:eastAsia="宋体" w:cs="宋体"/>
                <w:b/>
                <w:bCs w:val="0"/>
                <w:color w:val="auto"/>
                <w:kern w:val="2"/>
                <w:sz w:val="24"/>
                <w:highlight w:val="none"/>
              </w:rPr>
              <w:t>。</w:t>
            </w:r>
          </w:p>
        </w:tc>
        <w:tc>
          <w:tcPr>
            <w:tcW w:w="992" w:type="dxa"/>
            <w:vAlign w:val="center"/>
          </w:tcPr>
          <w:p w14:paraId="3E1A65C0">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993" w:type="dxa"/>
            <w:vAlign w:val="center"/>
          </w:tcPr>
          <w:p w14:paraId="4E62C298">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12AD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F50BDC">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0E947338">
            <w:pPr>
              <w:numPr>
                <w:ilvl w:val="0"/>
                <w:numId w:val="0"/>
              </w:num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项目团队：</w:t>
            </w:r>
          </w:p>
          <w:p w14:paraId="10939061">
            <w:pPr>
              <w:pStyle w:val="38"/>
              <w:numPr>
                <w:ilvl w:val="0"/>
                <w:numId w:val="2"/>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驾驶员</w:t>
            </w:r>
            <w:r>
              <w:rPr>
                <w:rFonts w:hint="eastAsia" w:hAnsi="宋体" w:cs="宋体"/>
                <w:color w:val="auto"/>
                <w:kern w:val="0"/>
                <w:sz w:val="24"/>
                <w:szCs w:val="24"/>
                <w:highlight w:val="none"/>
                <w:lang w:val="en-US" w:eastAsia="zh-CN" w:bidi="ar-SA"/>
              </w:rPr>
              <w:t>A</w:t>
            </w:r>
            <w:r>
              <w:rPr>
                <w:rFonts w:hint="eastAsia" w:ascii="宋体" w:hAnsi="宋体" w:eastAsia="宋体" w:cs="宋体"/>
                <w:color w:val="auto"/>
                <w:kern w:val="0"/>
                <w:sz w:val="24"/>
                <w:szCs w:val="24"/>
                <w:highlight w:val="none"/>
                <w:lang w:val="en-US" w:eastAsia="zh-CN" w:bidi="ar-SA"/>
              </w:rPr>
              <w:t>：具有消防员资历退役且须持有B2及以上驾照的（3年及以上驾龄），有一</w:t>
            </w:r>
            <w:r>
              <w:rPr>
                <w:rFonts w:hint="eastAsia"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得3分，本项最高得</w:t>
            </w: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15A3CC66">
            <w:pPr>
              <w:pStyle w:val="38"/>
              <w:numPr>
                <w:ilvl w:val="0"/>
                <w:numId w:val="2"/>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驾驶员</w:t>
            </w:r>
            <w:r>
              <w:rPr>
                <w:rFonts w:hint="eastAsia" w:hAnsi="宋体" w:cs="宋体"/>
                <w:color w:val="auto"/>
                <w:kern w:val="0"/>
                <w:sz w:val="24"/>
                <w:szCs w:val="24"/>
                <w:highlight w:val="none"/>
                <w:lang w:val="en-US" w:eastAsia="zh-CN" w:bidi="ar-SA"/>
              </w:rPr>
              <w:t>B</w:t>
            </w:r>
            <w:r>
              <w:rPr>
                <w:rFonts w:hint="eastAsia" w:ascii="宋体" w:hAnsi="宋体" w:eastAsia="宋体" w:cs="宋体"/>
                <w:color w:val="auto"/>
                <w:kern w:val="0"/>
                <w:sz w:val="24"/>
                <w:szCs w:val="24"/>
                <w:highlight w:val="none"/>
                <w:lang w:val="en-US" w:eastAsia="zh-CN" w:bidi="ar-SA"/>
              </w:rPr>
              <w:t>：具有退役</w:t>
            </w:r>
            <w:r>
              <w:rPr>
                <w:rFonts w:hint="eastAsia" w:hAnsi="宋体" w:cs="宋体"/>
                <w:color w:val="auto"/>
                <w:kern w:val="0"/>
                <w:sz w:val="24"/>
                <w:szCs w:val="24"/>
                <w:highlight w:val="none"/>
                <w:lang w:val="en-US" w:eastAsia="zh-CN" w:bidi="ar-SA"/>
              </w:rPr>
              <w:t>军人</w:t>
            </w:r>
            <w:r>
              <w:rPr>
                <w:rFonts w:hint="eastAsia" w:ascii="宋体" w:hAnsi="宋体" w:eastAsia="宋体" w:cs="宋体"/>
                <w:color w:val="auto"/>
                <w:kern w:val="0"/>
                <w:sz w:val="24"/>
                <w:szCs w:val="24"/>
                <w:highlight w:val="none"/>
                <w:lang w:val="en-US" w:eastAsia="zh-CN" w:bidi="ar-SA"/>
              </w:rPr>
              <w:t>资历</w:t>
            </w:r>
            <w:r>
              <w:rPr>
                <w:rFonts w:hint="eastAsia"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持有B2及以上驾照的（3年及以上驾龄）</w:t>
            </w:r>
            <w:r>
              <w:rPr>
                <w:rFonts w:hint="eastAsia" w:hAnsi="宋体" w:cs="宋体"/>
                <w:color w:val="auto"/>
                <w:kern w:val="0"/>
                <w:sz w:val="24"/>
                <w:szCs w:val="24"/>
                <w:highlight w:val="none"/>
                <w:lang w:val="en-US" w:eastAsia="zh-CN" w:bidi="ar-SA"/>
              </w:rPr>
              <w:t>和民用无人机驾驶员合格证</w:t>
            </w:r>
            <w:r>
              <w:rPr>
                <w:rFonts w:hint="eastAsia" w:ascii="宋体" w:hAnsi="宋体" w:eastAsia="宋体" w:cs="宋体"/>
                <w:color w:val="auto"/>
                <w:kern w:val="0"/>
                <w:sz w:val="24"/>
                <w:szCs w:val="24"/>
                <w:highlight w:val="none"/>
                <w:lang w:val="en-US" w:eastAsia="zh-CN" w:bidi="ar-SA"/>
              </w:rPr>
              <w:t>，有一</w:t>
            </w:r>
            <w:r>
              <w:rPr>
                <w:rFonts w:hint="eastAsia"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得3分，本项最高得</w:t>
            </w:r>
            <w:r>
              <w:rPr>
                <w:rFonts w:hint="eastAsia"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412EAB69">
            <w:pPr>
              <w:pStyle w:val="38"/>
              <w:numPr>
                <w:ilvl w:val="0"/>
                <w:numId w:val="2"/>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队员：</w:t>
            </w:r>
          </w:p>
          <w:p w14:paraId="22AC4107">
            <w:pPr>
              <w:pStyle w:val="38"/>
              <w:numPr>
                <w:ilvl w:val="0"/>
                <w:numId w:val="3"/>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原武警消防部队退役士兵或改革转隶后国家综合性消防救援队伍退出消防员或国家综合性消防救援队伍合同制队员资历的且具有红十字会核发的救援证，有一</w:t>
            </w:r>
            <w:r>
              <w:rPr>
                <w:rFonts w:hint="eastAsia"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得1分，最高得2分。</w:t>
            </w:r>
          </w:p>
          <w:p w14:paraId="1ECB7F8B">
            <w:pPr>
              <w:pStyle w:val="38"/>
              <w:numPr>
                <w:ilvl w:val="0"/>
                <w:numId w:val="3"/>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拟投入队员中具有退役军人资历的且具备C1及以上驾照的，有一</w:t>
            </w:r>
            <w:r>
              <w:rPr>
                <w:rFonts w:hint="eastAsia"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得1分，最高得2分。</w:t>
            </w:r>
          </w:p>
          <w:p w14:paraId="0D7C69C6">
            <w:pPr>
              <w:pStyle w:val="38"/>
              <w:numPr>
                <w:ilvl w:val="0"/>
                <w:numId w:val="0"/>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2"/>
                <w:sz w:val="24"/>
                <w:highlight w:val="none"/>
                <w:lang w:eastAsia="zh-CN"/>
              </w:rPr>
              <w:t>证明材料：以上人员均需提供在本单位近一个月的社保缴纳证明材料，相关证书等资料须提供原件扫描件并加盖公章。未提供或提供不全，不得分</w:t>
            </w:r>
            <w:r>
              <w:rPr>
                <w:rFonts w:hint="eastAsia" w:ascii="宋体" w:hAnsi="宋体" w:eastAsia="宋体" w:cs="宋体"/>
                <w:b/>
                <w:bCs w:val="0"/>
                <w:color w:val="auto"/>
                <w:kern w:val="2"/>
                <w:sz w:val="24"/>
                <w:highlight w:val="none"/>
              </w:rPr>
              <w:t>。</w:t>
            </w:r>
          </w:p>
        </w:tc>
        <w:tc>
          <w:tcPr>
            <w:tcW w:w="992" w:type="dxa"/>
            <w:vAlign w:val="center"/>
          </w:tcPr>
          <w:p w14:paraId="1DA1F440">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sz w:val="24"/>
                <w:highlight w:val="none"/>
                <w:lang w:val="en-US" w:eastAsia="zh-CN"/>
              </w:rPr>
              <w:t>10</w:t>
            </w:r>
          </w:p>
        </w:tc>
        <w:tc>
          <w:tcPr>
            <w:tcW w:w="993" w:type="dxa"/>
            <w:vAlign w:val="center"/>
          </w:tcPr>
          <w:p w14:paraId="20F2E4B1">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1E4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11877D">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25412BB4">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企业认证：投标人具有质量管理体系认证证书并在有效期内的得1分；具有职业健康安全管理体系认证证书并在有效期内的得1分；具有环境管理体系认证证书并在有效期内的得1分。</w:t>
            </w:r>
          </w:p>
          <w:p w14:paraId="4F5DBDD4">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注：投标文件中提供在有效期内的相关认证证书复印件加盖公章或扫描件加盖公章，否则不得分。</w:t>
            </w:r>
          </w:p>
        </w:tc>
        <w:tc>
          <w:tcPr>
            <w:tcW w:w="992" w:type="dxa"/>
            <w:vAlign w:val="center"/>
          </w:tcPr>
          <w:p w14:paraId="165C25E6">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sz w:val="24"/>
                <w:highlight w:val="none"/>
                <w:lang w:val="en-US" w:eastAsia="zh-CN"/>
              </w:rPr>
              <w:t>3</w:t>
            </w:r>
          </w:p>
        </w:tc>
        <w:tc>
          <w:tcPr>
            <w:tcW w:w="993" w:type="dxa"/>
            <w:vAlign w:val="center"/>
          </w:tcPr>
          <w:p w14:paraId="590B1EE7">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5AC6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904F9B">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center"/>
          </w:tcPr>
          <w:p w14:paraId="4B0476B6">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投标人自</w:t>
            </w:r>
            <w:r>
              <w:rPr>
                <w:rFonts w:hint="eastAsia" w:ascii="宋体" w:hAnsi="宋体" w:eastAsia="宋体" w:cs="宋体"/>
                <w:color w:val="auto"/>
                <w:kern w:val="0"/>
                <w:sz w:val="24"/>
                <w:szCs w:val="24"/>
                <w:highlight w:val="none"/>
                <w:lang w:val="en-US" w:eastAsia="zh-CN" w:bidi="ar-SA"/>
              </w:rPr>
              <w:t>2020年1月1日</w:t>
            </w:r>
            <w:r>
              <w:rPr>
                <w:rFonts w:hint="eastAsia" w:ascii="宋体" w:hAnsi="宋体" w:eastAsia="宋体" w:cs="宋体"/>
                <w:color w:val="auto"/>
                <w:kern w:val="0"/>
                <w:sz w:val="24"/>
                <w:szCs w:val="24"/>
                <w:highlight w:val="none"/>
                <w:lang w:val="en-US" w:eastAsia="zh-CN" w:bidi="ar-SA"/>
              </w:rPr>
              <w:t>以来（以合同签订时间为准）类似项目业绩：每提供1份合同得1分，最高得1分；（提供相关合同复印件或扫描件并加盖公章，不提供不得分）</w:t>
            </w:r>
          </w:p>
        </w:tc>
        <w:tc>
          <w:tcPr>
            <w:tcW w:w="992" w:type="dxa"/>
            <w:vAlign w:val="center"/>
          </w:tcPr>
          <w:p w14:paraId="112ADEB4">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993" w:type="dxa"/>
            <w:vAlign w:val="center"/>
          </w:tcPr>
          <w:p w14:paraId="79A80EEA">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r>
      <w:tr w14:paraId="6EC1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BC282F">
            <w:pPr>
              <w:numPr>
                <w:ilvl w:val="0"/>
                <w:numId w:val="1"/>
              </w:numPr>
              <w:snapToGrid w:val="0"/>
              <w:spacing w:line="360" w:lineRule="auto"/>
              <w:jc w:val="center"/>
              <w:rPr>
                <w:rFonts w:hint="eastAsia" w:ascii="宋体" w:hAnsi="宋体" w:eastAsia="宋体" w:cs="宋体"/>
                <w:color w:val="auto"/>
                <w:sz w:val="24"/>
                <w:highlight w:val="none"/>
              </w:rPr>
            </w:pPr>
          </w:p>
        </w:tc>
        <w:tc>
          <w:tcPr>
            <w:tcW w:w="5598" w:type="dxa"/>
            <w:vAlign w:val="top"/>
          </w:tcPr>
          <w:p w14:paraId="3E3E96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有效投标报价的最低价作为评标基准价，其最低报价为满分；按［投标报价得分=（评标基准价/投标报价）*权重］的计算公式计算（报价得分保留两位小数，后一位四舍五入）。</w:t>
            </w:r>
          </w:p>
          <w:p w14:paraId="4909ACED">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评标过程中，不得去掉报价中的最高报价和最低报价。</w:t>
            </w:r>
          </w:p>
        </w:tc>
        <w:tc>
          <w:tcPr>
            <w:tcW w:w="992" w:type="dxa"/>
            <w:vAlign w:val="center"/>
          </w:tcPr>
          <w:p w14:paraId="691F52E8">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993" w:type="dxa"/>
            <w:vAlign w:val="center"/>
          </w:tcPr>
          <w:p w14:paraId="4A631CA2">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34295552">
      <w:pPr>
        <w:rPr>
          <w:color w:val="auto"/>
          <w:highlight w:val="none"/>
        </w:rPr>
      </w:pPr>
    </w:p>
    <w:p w14:paraId="70F77D7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AFD5BE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6E6EB8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69B7D7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82C399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2C577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F542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0E8AF8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257E9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C03151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418BB23">
      <w:pPr>
        <w:pStyle w:val="9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E4B647">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ECB1A94">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509296C">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3BD12D2">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D2DB2A6">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A5F2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FA145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6F67817">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DE8A7">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2BC2E3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27F53A7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12158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156B6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A17D5F0">
      <w:pPr>
        <w:pStyle w:val="9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994F9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6858F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99559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2A10C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6E556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0DA2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7BFE9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09A26C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36CC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194926A7">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7006E0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21541FC">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0CD9C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00CF5F6">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EDBA7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EB6A088">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D89F05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D5315B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66D62293">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D32B7D3">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8E98A16">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C026E2A">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C58E202">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7AB5B5">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B3DF3A0">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3BCBEA">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C08B6F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6253B6E">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5299193">
      <w:pPr>
        <w:pStyle w:val="26"/>
        <w:snapToGrid w:val="0"/>
        <w:spacing w:line="360" w:lineRule="auto"/>
        <w:ind w:firstLine="0" w:firstLineChars="0"/>
        <w:rPr>
          <w:rFonts w:cs="宋体"/>
          <w:color w:val="auto"/>
          <w:highlight w:val="none"/>
        </w:rPr>
      </w:pPr>
    </w:p>
    <w:bookmarkEnd w:id="27"/>
    <w:p w14:paraId="01F89963">
      <w:pPr>
        <w:spacing w:line="360" w:lineRule="auto"/>
        <w:ind w:left="720" w:leftChars="343" w:firstLine="1084" w:firstLineChars="300"/>
        <w:outlineLvl w:val="0"/>
        <w:rPr>
          <w:rFonts w:hint="eastAsia" w:ascii="宋体" w:hAnsi="宋体" w:cs="宋体"/>
          <w:b/>
          <w:color w:val="auto"/>
          <w:sz w:val="36"/>
          <w:szCs w:val="36"/>
          <w:highlight w:val="none"/>
        </w:rPr>
      </w:pPr>
      <w:bookmarkStart w:id="393" w:name="第五部分"/>
      <w:bookmarkStart w:id="394" w:name="_Toc86217003"/>
    </w:p>
    <w:p w14:paraId="4375532A">
      <w:pPr>
        <w:spacing w:line="360" w:lineRule="auto"/>
        <w:ind w:left="720" w:leftChars="343" w:firstLine="1084" w:firstLineChars="300"/>
        <w:outlineLvl w:val="0"/>
        <w:rPr>
          <w:rFonts w:hint="eastAsia" w:ascii="宋体" w:hAnsi="宋体" w:cs="宋体"/>
          <w:b/>
          <w:color w:val="auto"/>
          <w:sz w:val="36"/>
          <w:szCs w:val="36"/>
          <w:highlight w:val="none"/>
        </w:rPr>
      </w:pPr>
    </w:p>
    <w:p w14:paraId="71ABA77B">
      <w:pPr>
        <w:spacing w:line="360" w:lineRule="auto"/>
        <w:ind w:left="720" w:leftChars="343" w:firstLine="1084" w:firstLineChars="300"/>
        <w:outlineLvl w:val="0"/>
        <w:rPr>
          <w:rFonts w:hint="eastAsia" w:ascii="宋体" w:hAnsi="宋体" w:cs="宋体"/>
          <w:b/>
          <w:color w:val="auto"/>
          <w:sz w:val="36"/>
          <w:szCs w:val="36"/>
          <w:highlight w:val="none"/>
        </w:rPr>
      </w:pPr>
    </w:p>
    <w:p w14:paraId="64C819F0">
      <w:pPr>
        <w:spacing w:line="360" w:lineRule="auto"/>
        <w:ind w:left="720" w:leftChars="343" w:firstLine="1084" w:firstLineChars="300"/>
        <w:outlineLvl w:val="0"/>
        <w:rPr>
          <w:rFonts w:hint="eastAsia" w:ascii="宋体" w:hAnsi="宋体" w:cs="宋体"/>
          <w:b/>
          <w:color w:val="auto"/>
          <w:sz w:val="36"/>
          <w:szCs w:val="36"/>
          <w:highlight w:val="none"/>
        </w:rPr>
      </w:pPr>
    </w:p>
    <w:p w14:paraId="24E55072">
      <w:pPr>
        <w:spacing w:line="360" w:lineRule="auto"/>
        <w:ind w:left="720" w:leftChars="343" w:firstLine="1084" w:firstLineChars="300"/>
        <w:outlineLvl w:val="0"/>
        <w:rPr>
          <w:rFonts w:hint="eastAsia" w:ascii="宋体" w:hAnsi="宋体" w:cs="宋体"/>
          <w:b/>
          <w:color w:val="auto"/>
          <w:sz w:val="36"/>
          <w:szCs w:val="36"/>
          <w:highlight w:val="none"/>
        </w:rPr>
      </w:pPr>
    </w:p>
    <w:p w14:paraId="2DA6D1FE">
      <w:pPr>
        <w:spacing w:line="360" w:lineRule="auto"/>
        <w:ind w:left="720" w:leftChars="343" w:firstLine="1084" w:firstLineChars="300"/>
        <w:outlineLvl w:val="0"/>
        <w:rPr>
          <w:rFonts w:hint="eastAsia" w:ascii="宋体" w:hAnsi="宋体" w:cs="宋体"/>
          <w:b/>
          <w:color w:val="auto"/>
          <w:sz w:val="36"/>
          <w:szCs w:val="36"/>
          <w:highlight w:val="none"/>
        </w:rPr>
      </w:pPr>
    </w:p>
    <w:p w14:paraId="183A1284">
      <w:pPr>
        <w:spacing w:line="360" w:lineRule="auto"/>
        <w:ind w:left="720" w:leftChars="343" w:firstLine="1084" w:firstLineChars="300"/>
        <w:outlineLvl w:val="0"/>
        <w:rPr>
          <w:rFonts w:hint="eastAsia" w:ascii="宋体" w:hAnsi="宋体" w:cs="宋体"/>
          <w:b/>
          <w:color w:val="auto"/>
          <w:sz w:val="36"/>
          <w:szCs w:val="36"/>
          <w:highlight w:val="none"/>
        </w:rPr>
      </w:pPr>
    </w:p>
    <w:p w14:paraId="5F1A8449">
      <w:pPr>
        <w:spacing w:line="360" w:lineRule="auto"/>
        <w:ind w:left="720" w:leftChars="343" w:firstLine="1084" w:firstLineChars="300"/>
        <w:outlineLvl w:val="0"/>
        <w:rPr>
          <w:rFonts w:hint="eastAsia" w:ascii="宋体" w:hAnsi="宋体" w:cs="宋体"/>
          <w:b/>
          <w:color w:val="auto"/>
          <w:sz w:val="36"/>
          <w:szCs w:val="36"/>
          <w:highlight w:val="none"/>
        </w:rPr>
      </w:pPr>
    </w:p>
    <w:p w14:paraId="5F3F6607">
      <w:pPr>
        <w:spacing w:line="360" w:lineRule="auto"/>
        <w:ind w:left="720" w:leftChars="343" w:firstLine="1084" w:firstLineChars="300"/>
        <w:outlineLvl w:val="0"/>
        <w:rPr>
          <w:rFonts w:hint="eastAsia" w:ascii="宋体" w:hAnsi="宋体" w:cs="宋体"/>
          <w:b/>
          <w:color w:val="auto"/>
          <w:sz w:val="36"/>
          <w:szCs w:val="36"/>
          <w:highlight w:val="none"/>
        </w:rPr>
      </w:pPr>
    </w:p>
    <w:p w14:paraId="37DB3DEB">
      <w:pPr>
        <w:spacing w:line="360" w:lineRule="auto"/>
        <w:ind w:left="720" w:leftChars="343" w:firstLine="1084" w:firstLineChars="300"/>
        <w:outlineLvl w:val="0"/>
        <w:rPr>
          <w:rFonts w:hint="eastAsia" w:ascii="宋体" w:hAnsi="宋体" w:cs="宋体"/>
          <w:b/>
          <w:color w:val="auto"/>
          <w:sz w:val="36"/>
          <w:szCs w:val="36"/>
          <w:highlight w:val="none"/>
        </w:rPr>
      </w:pPr>
    </w:p>
    <w:p w14:paraId="13254C7F">
      <w:pPr>
        <w:spacing w:line="360" w:lineRule="auto"/>
        <w:ind w:left="720" w:leftChars="343" w:firstLine="1084" w:firstLineChars="300"/>
        <w:outlineLvl w:val="0"/>
        <w:rPr>
          <w:rFonts w:hint="eastAsia" w:ascii="宋体" w:hAnsi="宋体" w:cs="宋体"/>
          <w:b/>
          <w:color w:val="auto"/>
          <w:sz w:val="36"/>
          <w:szCs w:val="36"/>
          <w:highlight w:val="none"/>
        </w:rPr>
      </w:pPr>
    </w:p>
    <w:p w14:paraId="31755017">
      <w:pPr>
        <w:spacing w:line="360" w:lineRule="auto"/>
        <w:ind w:left="720" w:leftChars="343" w:firstLine="1084" w:firstLineChars="300"/>
        <w:outlineLvl w:val="0"/>
        <w:rPr>
          <w:rFonts w:hint="eastAsia" w:ascii="宋体" w:hAnsi="宋体" w:cs="宋体"/>
          <w:b/>
          <w:color w:val="auto"/>
          <w:sz w:val="36"/>
          <w:szCs w:val="36"/>
          <w:highlight w:val="none"/>
        </w:rPr>
      </w:pPr>
    </w:p>
    <w:p w14:paraId="03E641B9">
      <w:pPr>
        <w:spacing w:line="360" w:lineRule="auto"/>
        <w:ind w:left="720" w:leftChars="343" w:firstLine="1084" w:firstLineChars="300"/>
        <w:outlineLvl w:val="0"/>
        <w:rPr>
          <w:rFonts w:hint="eastAsia" w:ascii="宋体" w:hAnsi="宋体" w:cs="宋体"/>
          <w:b/>
          <w:color w:val="auto"/>
          <w:sz w:val="36"/>
          <w:szCs w:val="36"/>
          <w:highlight w:val="none"/>
        </w:rPr>
      </w:pPr>
    </w:p>
    <w:p w14:paraId="1BF02A92">
      <w:pPr>
        <w:spacing w:line="360" w:lineRule="auto"/>
        <w:ind w:left="720" w:leftChars="343" w:firstLine="1084" w:firstLineChars="300"/>
        <w:outlineLvl w:val="0"/>
        <w:rPr>
          <w:rFonts w:hint="eastAsia" w:ascii="宋体" w:hAnsi="宋体" w:cs="宋体"/>
          <w:b/>
          <w:color w:val="auto"/>
          <w:sz w:val="36"/>
          <w:szCs w:val="36"/>
          <w:highlight w:val="none"/>
        </w:rPr>
      </w:pPr>
    </w:p>
    <w:p w14:paraId="5DD8033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70FE3B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DE0A84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F3A0D77">
      <w:pPr>
        <w:spacing w:line="480" w:lineRule="auto"/>
        <w:jc w:val="center"/>
        <w:rPr>
          <w:rFonts w:ascii="宋体" w:hAnsi="宋体" w:cs="宋体"/>
          <w:b/>
          <w:color w:val="auto"/>
          <w:sz w:val="28"/>
          <w:szCs w:val="28"/>
          <w:highlight w:val="none"/>
        </w:rPr>
      </w:pPr>
    </w:p>
    <w:p w14:paraId="3C725DDA">
      <w:pPr>
        <w:spacing w:line="480" w:lineRule="auto"/>
        <w:jc w:val="center"/>
        <w:rPr>
          <w:rFonts w:ascii="宋体" w:hAnsi="宋体" w:cs="宋体"/>
          <w:b/>
          <w:color w:val="auto"/>
          <w:sz w:val="24"/>
          <w:highlight w:val="none"/>
        </w:rPr>
      </w:pPr>
    </w:p>
    <w:p w14:paraId="38DA4862">
      <w:pPr>
        <w:spacing w:line="480" w:lineRule="auto"/>
        <w:jc w:val="center"/>
        <w:rPr>
          <w:rFonts w:ascii="宋体" w:hAnsi="宋体" w:cs="宋体"/>
          <w:b/>
          <w:color w:val="auto"/>
          <w:sz w:val="24"/>
          <w:highlight w:val="none"/>
        </w:rPr>
      </w:pPr>
    </w:p>
    <w:p w14:paraId="4C18D2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C8AAFA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664FD4C">
      <w:pPr>
        <w:pStyle w:val="2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CC05F9A">
      <w:pPr>
        <w:spacing w:before="120" w:line="22" w:lineRule="atLeast"/>
        <w:rPr>
          <w:rFonts w:ascii="宋体" w:hAnsi="宋体" w:cs="宋体"/>
          <w:color w:val="auto"/>
          <w:sz w:val="24"/>
          <w:highlight w:val="none"/>
        </w:rPr>
      </w:pPr>
    </w:p>
    <w:p w14:paraId="050132E9">
      <w:pPr>
        <w:pStyle w:val="4"/>
        <w:rPr>
          <w:color w:val="auto"/>
          <w:highlight w:val="none"/>
        </w:rPr>
      </w:pPr>
    </w:p>
    <w:p w14:paraId="68EC2F0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C094518">
      <w:pPr>
        <w:pStyle w:val="288"/>
        <w:spacing w:before="120" w:line="22" w:lineRule="atLeast"/>
        <w:rPr>
          <w:rFonts w:ascii="宋体" w:hAnsi="宋体" w:eastAsia="宋体" w:cs="宋体"/>
          <w:color w:val="auto"/>
          <w:szCs w:val="24"/>
          <w:highlight w:val="none"/>
        </w:rPr>
      </w:pPr>
    </w:p>
    <w:p w14:paraId="1A1256D8">
      <w:pPr>
        <w:pStyle w:val="288"/>
        <w:spacing w:before="120" w:line="22" w:lineRule="atLeast"/>
        <w:rPr>
          <w:rFonts w:ascii="宋体" w:hAnsi="宋体" w:eastAsia="宋体" w:cs="宋体"/>
          <w:color w:val="auto"/>
          <w:szCs w:val="24"/>
          <w:highlight w:val="none"/>
        </w:rPr>
      </w:pPr>
    </w:p>
    <w:p w14:paraId="3ED4C554">
      <w:pPr>
        <w:rPr>
          <w:rFonts w:ascii="宋体" w:hAnsi="宋体" w:cs="宋体"/>
          <w:color w:val="auto"/>
          <w:sz w:val="24"/>
          <w:highlight w:val="none"/>
        </w:rPr>
      </w:pPr>
    </w:p>
    <w:p w14:paraId="49EA01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1EE3CA1">
      <w:pPr>
        <w:spacing w:before="120" w:line="22" w:lineRule="atLeast"/>
        <w:rPr>
          <w:rFonts w:ascii="宋体" w:hAnsi="宋体" w:cs="宋体"/>
          <w:color w:val="auto"/>
          <w:sz w:val="24"/>
          <w:highlight w:val="none"/>
        </w:rPr>
      </w:pPr>
    </w:p>
    <w:p w14:paraId="5B28839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1DAD16E">
      <w:pPr>
        <w:spacing w:before="120" w:line="22" w:lineRule="atLeast"/>
        <w:rPr>
          <w:rFonts w:ascii="宋体" w:hAnsi="宋体" w:cs="宋体"/>
          <w:color w:val="auto"/>
          <w:sz w:val="24"/>
          <w:highlight w:val="none"/>
        </w:rPr>
      </w:pPr>
    </w:p>
    <w:p w14:paraId="4662E05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F50F90">
      <w:pPr>
        <w:spacing w:before="120" w:line="22" w:lineRule="atLeast"/>
        <w:rPr>
          <w:rFonts w:ascii="宋体" w:hAnsi="宋体" w:cs="宋体"/>
          <w:color w:val="auto"/>
          <w:sz w:val="24"/>
          <w:highlight w:val="none"/>
        </w:rPr>
      </w:pPr>
    </w:p>
    <w:p w14:paraId="44DB573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EC6C3E6">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6E2CFA96">
      <w:pPr>
        <w:rPr>
          <w:rFonts w:ascii="宋体" w:hAnsi="宋体" w:cs="宋体"/>
          <w:b/>
          <w:color w:val="auto"/>
          <w:sz w:val="24"/>
          <w:highlight w:val="none"/>
        </w:rPr>
      </w:pPr>
    </w:p>
    <w:p w14:paraId="0E5113E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F7FD46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ACC2782">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8855"/>
      <w:bookmarkStart w:id="398" w:name="_Toc22967"/>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3DD5B5D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3162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74B87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6974D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0C728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4CA7F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587A460">
      <w:pPr>
        <w:spacing w:line="560" w:lineRule="exact"/>
        <w:ind w:firstLine="482" w:firstLineChars="200"/>
        <w:outlineLvl w:val="0"/>
        <w:rPr>
          <w:rFonts w:ascii="宋体" w:hAnsi="宋体"/>
          <w:b/>
          <w:color w:val="auto"/>
          <w:sz w:val="24"/>
          <w:highlight w:val="none"/>
        </w:rPr>
      </w:pPr>
      <w:bookmarkStart w:id="400" w:name="_Toc6773"/>
      <w:bookmarkStart w:id="401" w:name="_Toc22185"/>
      <w:bookmarkStart w:id="402" w:name="_Toc2918"/>
      <w:bookmarkStart w:id="403" w:name="_Toc18585"/>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E3C8B0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A65DEC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1126E4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B7F8E6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46C7757">
      <w:pPr>
        <w:pStyle w:val="62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1E96F8A">
      <w:pPr>
        <w:spacing w:line="560" w:lineRule="exact"/>
        <w:ind w:firstLine="480" w:firstLineChars="200"/>
        <w:rPr>
          <w:rFonts w:ascii="宋体" w:hAnsi="宋体" w:cs="宋体"/>
          <w:color w:val="auto"/>
          <w:sz w:val="24"/>
          <w:highlight w:val="none"/>
          <w:u w:val="single"/>
        </w:rPr>
      </w:pPr>
      <w:bookmarkStart w:id="405" w:name="_Toc4929"/>
      <w:bookmarkStart w:id="406" w:name="_Toc21124"/>
      <w:bookmarkStart w:id="407" w:name="_Toc13918"/>
      <w:bookmarkStart w:id="408" w:name="_Toc1386"/>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226FB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AD182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6C113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033ED14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52EE84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22A2C1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03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45DE3A">
            <w:pPr>
              <w:pStyle w:val="11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08FF493">
            <w:pPr>
              <w:pStyle w:val="11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7F191A7">
            <w:pPr>
              <w:pStyle w:val="11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2DF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4F0DE9">
            <w:pPr>
              <w:pStyle w:val="111"/>
              <w:spacing w:line="560" w:lineRule="exact"/>
              <w:ind w:firstLine="200"/>
              <w:jc w:val="center"/>
              <w:rPr>
                <w:rFonts w:hAnsi="宋体"/>
                <w:color w:val="auto"/>
                <w:sz w:val="24"/>
                <w:szCs w:val="24"/>
                <w:highlight w:val="none"/>
              </w:rPr>
            </w:pPr>
          </w:p>
        </w:tc>
        <w:tc>
          <w:tcPr>
            <w:tcW w:w="3402" w:type="dxa"/>
            <w:vAlign w:val="center"/>
          </w:tcPr>
          <w:p w14:paraId="7C320F67">
            <w:pPr>
              <w:pStyle w:val="111"/>
              <w:spacing w:line="560" w:lineRule="exact"/>
              <w:ind w:firstLine="200"/>
              <w:jc w:val="center"/>
              <w:rPr>
                <w:rFonts w:hAnsi="宋体"/>
                <w:color w:val="auto"/>
                <w:sz w:val="24"/>
                <w:szCs w:val="24"/>
                <w:highlight w:val="none"/>
              </w:rPr>
            </w:pPr>
          </w:p>
        </w:tc>
        <w:tc>
          <w:tcPr>
            <w:tcW w:w="2552" w:type="dxa"/>
            <w:vAlign w:val="center"/>
          </w:tcPr>
          <w:p w14:paraId="48B893B5">
            <w:pPr>
              <w:pStyle w:val="111"/>
              <w:spacing w:line="560" w:lineRule="exact"/>
              <w:ind w:firstLine="200"/>
              <w:jc w:val="center"/>
              <w:rPr>
                <w:rFonts w:hAnsi="宋体"/>
                <w:color w:val="auto"/>
                <w:sz w:val="24"/>
                <w:szCs w:val="24"/>
                <w:highlight w:val="none"/>
              </w:rPr>
            </w:pPr>
          </w:p>
        </w:tc>
      </w:tr>
      <w:tr w14:paraId="7FAA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119F21">
            <w:pPr>
              <w:pStyle w:val="111"/>
              <w:spacing w:line="560" w:lineRule="exact"/>
              <w:ind w:firstLine="200"/>
              <w:jc w:val="center"/>
              <w:rPr>
                <w:rFonts w:hAnsi="宋体"/>
                <w:color w:val="auto"/>
                <w:sz w:val="24"/>
                <w:szCs w:val="24"/>
                <w:highlight w:val="none"/>
              </w:rPr>
            </w:pPr>
          </w:p>
        </w:tc>
        <w:tc>
          <w:tcPr>
            <w:tcW w:w="3402" w:type="dxa"/>
            <w:vAlign w:val="center"/>
          </w:tcPr>
          <w:p w14:paraId="68790971">
            <w:pPr>
              <w:pStyle w:val="111"/>
              <w:spacing w:line="560" w:lineRule="exact"/>
              <w:ind w:firstLine="200"/>
              <w:jc w:val="center"/>
              <w:rPr>
                <w:rFonts w:hAnsi="宋体"/>
                <w:color w:val="auto"/>
                <w:sz w:val="24"/>
                <w:szCs w:val="24"/>
                <w:highlight w:val="none"/>
              </w:rPr>
            </w:pPr>
          </w:p>
        </w:tc>
        <w:tc>
          <w:tcPr>
            <w:tcW w:w="2552" w:type="dxa"/>
            <w:vAlign w:val="center"/>
          </w:tcPr>
          <w:p w14:paraId="7F5961B6">
            <w:pPr>
              <w:pStyle w:val="111"/>
              <w:spacing w:line="560" w:lineRule="exact"/>
              <w:ind w:firstLine="200"/>
              <w:jc w:val="center"/>
              <w:rPr>
                <w:rFonts w:hAnsi="宋体"/>
                <w:color w:val="auto"/>
                <w:sz w:val="24"/>
                <w:szCs w:val="24"/>
                <w:highlight w:val="none"/>
              </w:rPr>
            </w:pPr>
          </w:p>
        </w:tc>
      </w:tr>
      <w:tr w14:paraId="3AC2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2F01A5">
            <w:pPr>
              <w:pStyle w:val="111"/>
              <w:spacing w:line="560" w:lineRule="exact"/>
              <w:ind w:firstLine="200"/>
              <w:jc w:val="center"/>
              <w:rPr>
                <w:rFonts w:hAnsi="宋体"/>
                <w:color w:val="auto"/>
                <w:sz w:val="24"/>
                <w:szCs w:val="24"/>
                <w:highlight w:val="none"/>
              </w:rPr>
            </w:pPr>
          </w:p>
        </w:tc>
        <w:tc>
          <w:tcPr>
            <w:tcW w:w="3402" w:type="dxa"/>
            <w:vAlign w:val="center"/>
          </w:tcPr>
          <w:p w14:paraId="104F0C61">
            <w:pPr>
              <w:pStyle w:val="111"/>
              <w:spacing w:line="560" w:lineRule="exact"/>
              <w:ind w:firstLine="200"/>
              <w:jc w:val="center"/>
              <w:rPr>
                <w:rFonts w:hAnsi="宋体"/>
                <w:color w:val="auto"/>
                <w:sz w:val="24"/>
                <w:szCs w:val="24"/>
                <w:highlight w:val="none"/>
              </w:rPr>
            </w:pPr>
          </w:p>
        </w:tc>
        <w:tc>
          <w:tcPr>
            <w:tcW w:w="2552" w:type="dxa"/>
            <w:vAlign w:val="center"/>
          </w:tcPr>
          <w:p w14:paraId="73F301AB">
            <w:pPr>
              <w:pStyle w:val="111"/>
              <w:spacing w:line="560" w:lineRule="exact"/>
              <w:ind w:firstLine="200"/>
              <w:jc w:val="center"/>
              <w:rPr>
                <w:rFonts w:hAnsi="宋体"/>
                <w:color w:val="auto"/>
                <w:sz w:val="24"/>
                <w:szCs w:val="24"/>
                <w:highlight w:val="none"/>
              </w:rPr>
            </w:pPr>
          </w:p>
        </w:tc>
      </w:tr>
      <w:tr w14:paraId="463B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165EFD">
            <w:pPr>
              <w:pStyle w:val="111"/>
              <w:spacing w:line="560" w:lineRule="exact"/>
              <w:ind w:firstLine="200"/>
              <w:jc w:val="center"/>
              <w:rPr>
                <w:rFonts w:hAnsi="宋体"/>
                <w:color w:val="auto"/>
                <w:sz w:val="24"/>
                <w:szCs w:val="24"/>
                <w:highlight w:val="none"/>
              </w:rPr>
            </w:pPr>
          </w:p>
        </w:tc>
        <w:tc>
          <w:tcPr>
            <w:tcW w:w="3402" w:type="dxa"/>
            <w:vAlign w:val="center"/>
          </w:tcPr>
          <w:p w14:paraId="3C8FAA62">
            <w:pPr>
              <w:pStyle w:val="111"/>
              <w:spacing w:line="560" w:lineRule="exact"/>
              <w:ind w:firstLine="200"/>
              <w:jc w:val="center"/>
              <w:rPr>
                <w:rFonts w:hAnsi="宋体"/>
                <w:color w:val="auto"/>
                <w:sz w:val="24"/>
                <w:szCs w:val="24"/>
                <w:highlight w:val="none"/>
              </w:rPr>
            </w:pPr>
          </w:p>
        </w:tc>
        <w:tc>
          <w:tcPr>
            <w:tcW w:w="2552" w:type="dxa"/>
            <w:vAlign w:val="center"/>
          </w:tcPr>
          <w:p w14:paraId="48196602">
            <w:pPr>
              <w:pStyle w:val="111"/>
              <w:spacing w:line="560" w:lineRule="exact"/>
              <w:ind w:firstLine="200"/>
              <w:jc w:val="center"/>
              <w:rPr>
                <w:rFonts w:hAnsi="宋体"/>
                <w:color w:val="auto"/>
                <w:sz w:val="24"/>
                <w:szCs w:val="24"/>
                <w:highlight w:val="none"/>
              </w:rPr>
            </w:pPr>
          </w:p>
        </w:tc>
      </w:tr>
      <w:tr w14:paraId="7A0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E879D3D">
            <w:pPr>
              <w:pStyle w:val="11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6B99176">
            <w:pPr>
              <w:pStyle w:val="111"/>
              <w:spacing w:line="560" w:lineRule="exact"/>
              <w:ind w:firstLine="200"/>
              <w:jc w:val="center"/>
              <w:rPr>
                <w:rFonts w:hAnsi="宋体"/>
                <w:color w:val="auto"/>
                <w:sz w:val="24"/>
                <w:szCs w:val="24"/>
                <w:highlight w:val="none"/>
              </w:rPr>
            </w:pPr>
          </w:p>
        </w:tc>
      </w:tr>
    </w:tbl>
    <w:p w14:paraId="3F65A362">
      <w:pPr>
        <w:spacing w:line="560" w:lineRule="exact"/>
        <w:ind w:firstLine="480" w:firstLineChars="200"/>
        <w:rPr>
          <w:rFonts w:ascii="宋体" w:hAnsi="宋体"/>
          <w:color w:val="auto"/>
          <w:sz w:val="24"/>
          <w:highlight w:val="none"/>
        </w:rPr>
      </w:pPr>
      <w:bookmarkStart w:id="410" w:name="_Toc30158"/>
      <w:bookmarkStart w:id="411" w:name="_Toc3654"/>
      <w:bookmarkStart w:id="412" w:name="_Toc26916"/>
      <w:bookmarkStart w:id="413" w:name="_Toc14993"/>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3175873">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8802746">
      <w:pPr>
        <w:pStyle w:val="621"/>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11108"/>
      <w:bookmarkStart w:id="419" w:name="_Toc4760"/>
      <w:bookmarkStart w:id="420" w:name="_Toc31421"/>
      <w:bookmarkStart w:id="421" w:name="_Toc3625"/>
      <w:bookmarkStart w:id="422" w:name="_Toc8772"/>
      <w:r>
        <w:rPr>
          <w:rFonts w:hint="eastAsia"/>
          <w:b/>
          <w:color w:val="auto"/>
          <w:highlight w:val="none"/>
        </w:rPr>
        <w:t>1.4履约保证金</w:t>
      </w:r>
    </w:p>
    <w:p w14:paraId="359CB9BC">
      <w:pPr>
        <w:pStyle w:val="62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8EF60A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67B8F3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428A89">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4E015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FCE2C4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5DC3C756">
      <w:pPr>
        <w:pStyle w:val="62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0CDB8E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BDEA9EF">
      <w:pPr>
        <w:pStyle w:val="62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27E4140">
      <w:pPr>
        <w:pStyle w:val="62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FACF52D">
      <w:pPr>
        <w:pStyle w:val="62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D3A023D">
      <w:pPr>
        <w:pStyle w:val="62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9007F1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35D75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05D5611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04B623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A2E26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5D8959">
      <w:pPr>
        <w:spacing w:line="560" w:lineRule="exact"/>
        <w:ind w:firstLine="480" w:firstLineChars="200"/>
        <w:outlineLvl w:val="0"/>
        <w:rPr>
          <w:rFonts w:ascii="宋体" w:hAnsi="宋体"/>
          <w:bCs/>
          <w:color w:val="auto"/>
          <w:sz w:val="24"/>
          <w:highlight w:val="none"/>
        </w:rPr>
      </w:pPr>
      <w:bookmarkStart w:id="423" w:name="_Toc2375"/>
      <w:bookmarkStart w:id="424" w:name="_Toc5698"/>
      <w:bookmarkStart w:id="425" w:name="_Toc3079"/>
      <w:bookmarkStart w:id="426" w:name="_Toc24662"/>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5CB7086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2318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8B7E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32307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47E56D2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F07F3EA">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20B556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992DF6C">
      <w:pPr>
        <w:spacing w:line="560" w:lineRule="exact"/>
        <w:ind w:firstLine="480" w:firstLineChars="200"/>
        <w:rPr>
          <w:rFonts w:ascii="宋体" w:hAnsi="宋体" w:cs="宋体"/>
          <w:color w:val="auto"/>
          <w:sz w:val="24"/>
          <w:highlight w:val="none"/>
        </w:rPr>
      </w:pPr>
      <w:bookmarkStart w:id="428" w:name="_Toc32454"/>
      <w:bookmarkStart w:id="429" w:name="_Toc9497"/>
      <w:bookmarkStart w:id="430" w:name="_Toc26807"/>
      <w:bookmarkStart w:id="431" w:name="_Toc18683"/>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0B16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D2B8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5EC840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9FDB7B6">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41BD677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8E363C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E4003F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EE42E48">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758B7A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37ACDDA">
      <w:pPr>
        <w:autoSpaceDE w:val="0"/>
        <w:autoSpaceDN w:val="0"/>
        <w:spacing w:line="560" w:lineRule="exact"/>
        <w:rPr>
          <w:rFonts w:ascii="宋体" w:hAnsi="宋体"/>
          <w:color w:val="auto"/>
          <w:sz w:val="24"/>
          <w:highlight w:val="none"/>
          <w:lang w:val="zh-CN"/>
        </w:rPr>
      </w:pPr>
    </w:p>
    <w:p w14:paraId="48F4F2A8">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45E793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DBB5E40">
      <w:pPr>
        <w:autoSpaceDE w:val="0"/>
        <w:autoSpaceDN w:val="0"/>
        <w:spacing w:line="560" w:lineRule="exact"/>
        <w:rPr>
          <w:rFonts w:ascii="宋体" w:hAnsi="宋体"/>
          <w:color w:val="auto"/>
          <w:sz w:val="24"/>
          <w:highlight w:val="none"/>
          <w:lang w:val="zh-CN"/>
        </w:rPr>
      </w:pPr>
    </w:p>
    <w:p w14:paraId="2FD1A6F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103822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76DCBE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96A821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83A57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55D2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4AE34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8F8646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905ED3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4483B8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6E1974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175AA1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21AE3EE">
      <w:pPr>
        <w:widowControl/>
        <w:spacing w:line="560" w:lineRule="exact"/>
        <w:jc w:val="left"/>
        <w:rPr>
          <w:rFonts w:ascii="宋体" w:hAnsi="宋体"/>
          <w:b/>
          <w:color w:val="auto"/>
          <w:sz w:val="24"/>
          <w:highlight w:val="none"/>
        </w:rPr>
      </w:pPr>
    </w:p>
    <w:p w14:paraId="3AAFCD2F">
      <w:pPr>
        <w:widowControl/>
        <w:adjustRightInd/>
        <w:jc w:val="left"/>
        <w:rPr>
          <w:rFonts w:ascii="宋体" w:hAnsi="宋体"/>
          <w:b/>
          <w:color w:val="auto"/>
          <w:sz w:val="24"/>
          <w:highlight w:val="none"/>
        </w:rPr>
      </w:pPr>
      <w:r>
        <w:rPr>
          <w:rFonts w:ascii="宋体" w:hAnsi="宋体"/>
          <w:b/>
          <w:color w:val="auto"/>
          <w:highlight w:val="none"/>
        </w:rPr>
        <w:br w:type="page"/>
      </w:r>
    </w:p>
    <w:p w14:paraId="24F83C90">
      <w:pPr>
        <w:pStyle w:val="2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10E40B2">
      <w:pPr>
        <w:spacing w:line="560" w:lineRule="exact"/>
        <w:ind w:firstLine="482" w:firstLineChars="200"/>
        <w:outlineLvl w:val="0"/>
        <w:rPr>
          <w:rFonts w:ascii="宋体" w:hAnsi="宋体"/>
          <w:b/>
          <w:color w:val="auto"/>
          <w:sz w:val="24"/>
          <w:highlight w:val="none"/>
        </w:rPr>
      </w:pPr>
      <w:bookmarkStart w:id="439" w:name="_Toc5228"/>
      <w:bookmarkStart w:id="440" w:name="_Toc14021"/>
      <w:bookmarkStart w:id="441" w:name="_Toc31297"/>
      <w:bookmarkStart w:id="442" w:name="_Toc19680"/>
      <w:bookmarkStart w:id="443" w:name="_Toc25079"/>
      <w:r>
        <w:rPr>
          <w:rFonts w:ascii="宋体" w:hAnsi="宋体"/>
          <w:b/>
          <w:color w:val="auto"/>
          <w:sz w:val="24"/>
          <w:highlight w:val="none"/>
        </w:rPr>
        <w:t>2.1 定义</w:t>
      </w:r>
      <w:bookmarkEnd w:id="439"/>
      <w:bookmarkEnd w:id="440"/>
      <w:bookmarkEnd w:id="441"/>
      <w:bookmarkEnd w:id="442"/>
      <w:bookmarkEnd w:id="443"/>
    </w:p>
    <w:p w14:paraId="30A5A10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45721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F04608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6A3437A">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492923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E9FE59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7626E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A102C8E">
      <w:pPr>
        <w:spacing w:line="560" w:lineRule="exact"/>
        <w:ind w:firstLine="482" w:firstLineChars="200"/>
        <w:outlineLvl w:val="0"/>
        <w:rPr>
          <w:rFonts w:ascii="宋体" w:hAnsi="宋体"/>
          <w:b/>
          <w:color w:val="auto"/>
          <w:sz w:val="24"/>
          <w:highlight w:val="none"/>
        </w:rPr>
      </w:pPr>
      <w:bookmarkStart w:id="444" w:name="_Toc16752"/>
      <w:bookmarkStart w:id="445" w:name="_Toc23289"/>
      <w:bookmarkStart w:id="446" w:name="_Toc3769"/>
      <w:bookmarkStart w:id="447" w:name="_Toc19539"/>
      <w:bookmarkStart w:id="448" w:name="_Toc31402"/>
      <w:r>
        <w:rPr>
          <w:rFonts w:ascii="宋体" w:hAnsi="宋体"/>
          <w:b/>
          <w:color w:val="auto"/>
          <w:sz w:val="24"/>
          <w:highlight w:val="none"/>
        </w:rPr>
        <w:t>2.2 技术规范</w:t>
      </w:r>
      <w:bookmarkEnd w:id="444"/>
      <w:bookmarkEnd w:id="445"/>
      <w:bookmarkEnd w:id="446"/>
      <w:bookmarkEnd w:id="447"/>
      <w:bookmarkEnd w:id="448"/>
    </w:p>
    <w:p w14:paraId="25B7656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4B09F3E">
      <w:pPr>
        <w:spacing w:line="560" w:lineRule="exact"/>
        <w:ind w:firstLine="482" w:firstLineChars="200"/>
        <w:outlineLvl w:val="0"/>
        <w:rPr>
          <w:rFonts w:ascii="宋体" w:hAnsi="宋体"/>
          <w:b/>
          <w:color w:val="auto"/>
          <w:sz w:val="24"/>
          <w:highlight w:val="none"/>
        </w:rPr>
      </w:pPr>
      <w:bookmarkStart w:id="449" w:name="_Toc4133"/>
      <w:bookmarkStart w:id="450" w:name="_Toc9161"/>
      <w:bookmarkStart w:id="451" w:name="_Toc27945"/>
      <w:bookmarkStart w:id="452" w:name="_Toc13673"/>
      <w:bookmarkStart w:id="453" w:name="_Toc12412"/>
      <w:r>
        <w:rPr>
          <w:rFonts w:ascii="宋体" w:hAnsi="宋体"/>
          <w:b/>
          <w:color w:val="auto"/>
          <w:sz w:val="24"/>
          <w:highlight w:val="none"/>
        </w:rPr>
        <w:t>2.3 知识产权</w:t>
      </w:r>
      <w:bookmarkEnd w:id="449"/>
      <w:bookmarkEnd w:id="450"/>
      <w:bookmarkEnd w:id="451"/>
      <w:bookmarkEnd w:id="452"/>
      <w:bookmarkEnd w:id="453"/>
    </w:p>
    <w:p w14:paraId="79B866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FE495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B9EFE30">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8915FB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8A7F4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336FAB5">
      <w:pPr>
        <w:spacing w:line="560" w:lineRule="exact"/>
        <w:ind w:firstLine="482" w:firstLineChars="200"/>
        <w:outlineLvl w:val="0"/>
        <w:rPr>
          <w:rFonts w:ascii="宋体" w:hAnsi="宋体"/>
          <w:b/>
          <w:color w:val="auto"/>
          <w:sz w:val="24"/>
          <w:highlight w:val="none"/>
        </w:rPr>
      </w:pPr>
      <w:bookmarkStart w:id="454" w:name="_Toc22011"/>
      <w:bookmarkStart w:id="455" w:name="_Toc15447"/>
      <w:bookmarkStart w:id="456" w:name="_Toc31233"/>
      <w:bookmarkStart w:id="457" w:name="_Toc32670"/>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3511395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E7FA722">
      <w:pPr>
        <w:spacing w:line="560" w:lineRule="exact"/>
        <w:ind w:firstLine="482" w:firstLineChars="200"/>
        <w:outlineLvl w:val="0"/>
        <w:rPr>
          <w:rFonts w:ascii="宋体" w:hAnsi="宋体"/>
          <w:b/>
          <w:color w:val="auto"/>
          <w:sz w:val="24"/>
          <w:highlight w:val="none"/>
        </w:rPr>
      </w:pPr>
      <w:bookmarkStart w:id="459" w:name="_Toc16163"/>
      <w:bookmarkStart w:id="460" w:name="_Toc18990"/>
      <w:bookmarkStart w:id="461" w:name="_Toc30507"/>
      <w:bookmarkStart w:id="462" w:name="_Toc13154"/>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0D1604F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00F0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29D86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DBAFD90">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41E640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88249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297DEB2">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12E536D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C4C2F78">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BA560E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670C9D9">
      <w:pPr>
        <w:spacing w:line="560" w:lineRule="exact"/>
        <w:ind w:firstLine="482" w:firstLineChars="200"/>
        <w:outlineLvl w:val="0"/>
        <w:rPr>
          <w:rFonts w:ascii="宋体" w:hAnsi="宋体"/>
          <w:b/>
          <w:color w:val="auto"/>
          <w:sz w:val="24"/>
          <w:highlight w:val="none"/>
        </w:rPr>
      </w:pPr>
      <w:bookmarkStart w:id="467" w:name="_Toc10663"/>
      <w:bookmarkStart w:id="468" w:name="_Toc23368"/>
      <w:bookmarkStart w:id="469" w:name="_Toc21830"/>
      <w:bookmarkStart w:id="470" w:name="_Toc26689"/>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7158E76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27D040">
      <w:pPr>
        <w:spacing w:line="560" w:lineRule="exact"/>
        <w:ind w:firstLine="482" w:firstLineChars="200"/>
        <w:outlineLvl w:val="0"/>
        <w:rPr>
          <w:rFonts w:ascii="宋体" w:hAnsi="宋体"/>
          <w:b/>
          <w:color w:val="auto"/>
          <w:sz w:val="24"/>
          <w:highlight w:val="none"/>
        </w:rPr>
      </w:pPr>
      <w:bookmarkStart w:id="472" w:name="_Toc26633"/>
      <w:bookmarkStart w:id="473" w:name="_Toc32494"/>
      <w:bookmarkStart w:id="474" w:name="_Toc25571"/>
      <w:bookmarkStart w:id="475" w:name="_Toc14371"/>
      <w:bookmarkStart w:id="476" w:name="_Toc4720"/>
      <w:r>
        <w:rPr>
          <w:rFonts w:ascii="宋体" w:hAnsi="宋体"/>
          <w:b/>
          <w:color w:val="auto"/>
          <w:sz w:val="24"/>
          <w:highlight w:val="none"/>
        </w:rPr>
        <w:t>2.11 不可抗力</w:t>
      </w:r>
      <w:bookmarkEnd w:id="472"/>
      <w:bookmarkEnd w:id="473"/>
      <w:bookmarkEnd w:id="474"/>
      <w:bookmarkEnd w:id="475"/>
      <w:bookmarkEnd w:id="476"/>
    </w:p>
    <w:p w14:paraId="0E4EF83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2C6D11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EC4144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AF80A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ED71E2A">
      <w:pPr>
        <w:spacing w:line="560" w:lineRule="exact"/>
        <w:ind w:firstLine="482" w:firstLineChars="200"/>
        <w:outlineLvl w:val="0"/>
        <w:rPr>
          <w:rFonts w:ascii="宋体" w:hAnsi="宋体"/>
          <w:b/>
          <w:color w:val="auto"/>
          <w:sz w:val="24"/>
          <w:highlight w:val="none"/>
        </w:rPr>
      </w:pPr>
      <w:bookmarkStart w:id="477" w:name="_Toc14115"/>
      <w:bookmarkStart w:id="478" w:name="_Toc25783"/>
      <w:bookmarkStart w:id="479" w:name="_Toc3638"/>
      <w:bookmarkStart w:id="480" w:name="_Toc23854"/>
      <w:bookmarkStart w:id="481" w:name="_Toc24465"/>
      <w:r>
        <w:rPr>
          <w:rFonts w:ascii="宋体" w:hAnsi="宋体"/>
          <w:b/>
          <w:color w:val="auto"/>
          <w:sz w:val="24"/>
          <w:highlight w:val="none"/>
        </w:rPr>
        <w:t>2.12 税费</w:t>
      </w:r>
      <w:bookmarkEnd w:id="477"/>
      <w:bookmarkEnd w:id="478"/>
      <w:bookmarkEnd w:id="479"/>
      <w:bookmarkEnd w:id="480"/>
      <w:bookmarkEnd w:id="481"/>
    </w:p>
    <w:p w14:paraId="4ABB895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B588BDE">
      <w:pPr>
        <w:spacing w:line="560" w:lineRule="exact"/>
        <w:ind w:firstLine="482" w:firstLineChars="200"/>
        <w:outlineLvl w:val="0"/>
        <w:rPr>
          <w:rFonts w:ascii="宋体" w:hAnsi="宋体"/>
          <w:b/>
          <w:color w:val="auto"/>
          <w:sz w:val="24"/>
          <w:highlight w:val="none"/>
        </w:rPr>
      </w:pPr>
      <w:bookmarkStart w:id="482" w:name="_Toc26883"/>
      <w:bookmarkStart w:id="483" w:name="_Toc25525"/>
      <w:bookmarkStart w:id="484" w:name="_Toc14814"/>
      <w:bookmarkStart w:id="485" w:name="_Toc7315"/>
      <w:bookmarkStart w:id="486" w:name="_Toc30105"/>
      <w:r>
        <w:rPr>
          <w:rFonts w:ascii="宋体" w:hAnsi="宋体"/>
          <w:b/>
          <w:color w:val="auto"/>
          <w:sz w:val="24"/>
          <w:highlight w:val="none"/>
        </w:rPr>
        <w:t>2.13 乙方破产</w:t>
      </w:r>
      <w:bookmarkEnd w:id="482"/>
      <w:bookmarkEnd w:id="483"/>
      <w:bookmarkEnd w:id="484"/>
      <w:bookmarkEnd w:id="485"/>
      <w:bookmarkEnd w:id="486"/>
    </w:p>
    <w:p w14:paraId="73705E7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CE71A19">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43A2F24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D710F6A">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AE47251">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6F50024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5B922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FE3F8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39A048E">
      <w:pPr>
        <w:spacing w:line="560" w:lineRule="exact"/>
        <w:ind w:firstLine="482" w:firstLineChars="200"/>
        <w:outlineLvl w:val="0"/>
        <w:rPr>
          <w:rFonts w:ascii="宋体" w:hAnsi="宋体"/>
          <w:b/>
          <w:color w:val="auto"/>
          <w:sz w:val="24"/>
          <w:highlight w:val="none"/>
        </w:rPr>
      </w:pPr>
      <w:bookmarkStart w:id="493" w:name="_Toc2308"/>
      <w:bookmarkStart w:id="494" w:name="_Toc12666"/>
      <w:bookmarkStart w:id="495" w:name="_Toc9808"/>
      <w:bookmarkStart w:id="496" w:name="_Toc31892"/>
      <w:bookmarkStart w:id="497" w:name="_Toc25198"/>
      <w:r>
        <w:rPr>
          <w:rFonts w:ascii="宋体" w:hAnsi="宋体"/>
          <w:b/>
          <w:color w:val="auto"/>
          <w:sz w:val="24"/>
          <w:highlight w:val="none"/>
        </w:rPr>
        <w:t>2.16 通知和送达</w:t>
      </w:r>
      <w:bookmarkEnd w:id="493"/>
      <w:bookmarkEnd w:id="494"/>
      <w:bookmarkEnd w:id="495"/>
      <w:bookmarkEnd w:id="496"/>
      <w:bookmarkEnd w:id="497"/>
    </w:p>
    <w:p w14:paraId="2CDF4661">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3E5AE6D">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01F16774">
      <w:pPr>
        <w:spacing w:line="560" w:lineRule="exact"/>
        <w:ind w:firstLine="482" w:firstLineChars="200"/>
        <w:outlineLvl w:val="0"/>
        <w:rPr>
          <w:rFonts w:ascii="宋体" w:hAnsi="宋体"/>
          <w:b/>
          <w:color w:val="auto"/>
          <w:sz w:val="24"/>
          <w:highlight w:val="none"/>
        </w:rPr>
      </w:pPr>
      <w:bookmarkStart w:id="500" w:name="_Toc27644"/>
      <w:bookmarkStart w:id="501" w:name="_Toc20808"/>
      <w:bookmarkStart w:id="502" w:name="_Toc28906"/>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4BC3937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784CF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CDEEEB2">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2507F8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17A49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437BA6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59523B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A81467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27A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CFE2B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13BA73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7810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C052D5">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FFA214C">
            <w:pPr>
              <w:spacing w:line="360" w:lineRule="auto"/>
              <w:rPr>
                <w:rFonts w:ascii="宋体" w:hAnsi="宋体" w:cs="宋体"/>
                <w:color w:val="auto"/>
                <w:sz w:val="24"/>
                <w:highlight w:val="none"/>
              </w:rPr>
            </w:pPr>
          </w:p>
        </w:tc>
      </w:tr>
      <w:tr w14:paraId="450D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34410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1C30B33E">
            <w:pPr>
              <w:spacing w:line="360" w:lineRule="auto"/>
              <w:rPr>
                <w:rFonts w:ascii="宋体" w:hAnsi="宋体" w:cs="宋体"/>
                <w:color w:val="auto"/>
                <w:sz w:val="24"/>
                <w:highlight w:val="none"/>
              </w:rPr>
            </w:pPr>
          </w:p>
        </w:tc>
      </w:tr>
      <w:tr w14:paraId="54085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9110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68C2FE33">
            <w:pPr>
              <w:spacing w:line="360" w:lineRule="auto"/>
              <w:rPr>
                <w:rFonts w:ascii="宋体" w:hAnsi="宋体" w:cs="宋体"/>
                <w:color w:val="auto"/>
                <w:sz w:val="24"/>
                <w:highlight w:val="none"/>
              </w:rPr>
            </w:pPr>
          </w:p>
        </w:tc>
      </w:tr>
      <w:tr w14:paraId="35A3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28A1C">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66DFE93">
            <w:pPr>
              <w:spacing w:line="360" w:lineRule="auto"/>
              <w:rPr>
                <w:rFonts w:ascii="宋体" w:hAnsi="宋体" w:cs="宋体"/>
                <w:color w:val="auto"/>
                <w:sz w:val="24"/>
                <w:highlight w:val="none"/>
              </w:rPr>
            </w:pPr>
          </w:p>
        </w:tc>
      </w:tr>
      <w:tr w14:paraId="5E5D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3E8D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4D9E4E1D">
            <w:pPr>
              <w:spacing w:line="360" w:lineRule="auto"/>
              <w:rPr>
                <w:rFonts w:ascii="宋体" w:hAnsi="宋体" w:cs="宋体"/>
                <w:color w:val="auto"/>
                <w:sz w:val="24"/>
                <w:highlight w:val="none"/>
              </w:rPr>
            </w:pPr>
          </w:p>
        </w:tc>
      </w:tr>
      <w:tr w14:paraId="7B634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2A5E49">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432F11D8">
            <w:pPr>
              <w:spacing w:line="360" w:lineRule="auto"/>
              <w:rPr>
                <w:rFonts w:ascii="宋体" w:hAnsi="宋体" w:cs="宋体"/>
                <w:color w:val="auto"/>
                <w:sz w:val="24"/>
                <w:highlight w:val="none"/>
              </w:rPr>
            </w:pPr>
          </w:p>
        </w:tc>
      </w:tr>
      <w:tr w14:paraId="1BE68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8E6A5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404DDB6">
            <w:pPr>
              <w:spacing w:line="360" w:lineRule="auto"/>
              <w:rPr>
                <w:rFonts w:ascii="宋体" w:hAnsi="宋体" w:cs="宋体"/>
                <w:color w:val="auto"/>
                <w:sz w:val="24"/>
                <w:highlight w:val="none"/>
              </w:rPr>
            </w:pPr>
          </w:p>
        </w:tc>
      </w:tr>
      <w:tr w14:paraId="7CAE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7EFAE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2D0D244D">
            <w:pPr>
              <w:spacing w:line="360" w:lineRule="auto"/>
              <w:rPr>
                <w:rFonts w:ascii="宋体" w:hAnsi="宋体" w:cs="宋体"/>
                <w:color w:val="auto"/>
                <w:sz w:val="24"/>
                <w:highlight w:val="none"/>
              </w:rPr>
            </w:pPr>
          </w:p>
        </w:tc>
      </w:tr>
      <w:tr w14:paraId="136EF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76AF7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86B208B">
            <w:pPr>
              <w:spacing w:line="360" w:lineRule="auto"/>
              <w:rPr>
                <w:rFonts w:ascii="宋体" w:hAnsi="宋体" w:cs="宋体"/>
                <w:color w:val="auto"/>
                <w:sz w:val="24"/>
                <w:highlight w:val="none"/>
              </w:rPr>
            </w:pPr>
          </w:p>
        </w:tc>
      </w:tr>
      <w:tr w14:paraId="7426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488E4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0B1FD5A">
            <w:pPr>
              <w:spacing w:line="360" w:lineRule="auto"/>
              <w:rPr>
                <w:rFonts w:ascii="宋体" w:hAnsi="宋体" w:cs="宋体"/>
                <w:color w:val="auto"/>
                <w:sz w:val="24"/>
                <w:highlight w:val="none"/>
              </w:rPr>
            </w:pPr>
          </w:p>
        </w:tc>
      </w:tr>
      <w:tr w14:paraId="3744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9F4D3F">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69E20081">
            <w:pPr>
              <w:spacing w:line="360" w:lineRule="auto"/>
              <w:rPr>
                <w:rFonts w:ascii="宋体" w:hAnsi="宋体" w:cs="宋体"/>
                <w:color w:val="auto"/>
                <w:sz w:val="24"/>
                <w:highlight w:val="none"/>
              </w:rPr>
            </w:pPr>
          </w:p>
        </w:tc>
      </w:tr>
      <w:tr w14:paraId="636D9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BFE11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CDDBAA2">
            <w:pPr>
              <w:spacing w:line="360" w:lineRule="auto"/>
              <w:rPr>
                <w:rFonts w:ascii="宋体" w:hAnsi="宋体" w:cs="宋体"/>
                <w:color w:val="auto"/>
                <w:sz w:val="24"/>
                <w:highlight w:val="none"/>
              </w:rPr>
            </w:pPr>
          </w:p>
        </w:tc>
      </w:tr>
      <w:tr w14:paraId="78270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F44B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C759A01">
            <w:pPr>
              <w:spacing w:line="360" w:lineRule="auto"/>
              <w:rPr>
                <w:rFonts w:ascii="宋体" w:hAnsi="宋体" w:cs="宋体"/>
                <w:color w:val="auto"/>
                <w:sz w:val="24"/>
                <w:highlight w:val="none"/>
              </w:rPr>
            </w:pPr>
          </w:p>
        </w:tc>
      </w:tr>
      <w:tr w14:paraId="5D34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46573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1B0F64DF">
            <w:pPr>
              <w:spacing w:line="360" w:lineRule="auto"/>
              <w:rPr>
                <w:rFonts w:ascii="宋体" w:hAnsi="宋体" w:cs="宋体"/>
                <w:color w:val="auto"/>
                <w:sz w:val="24"/>
                <w:highlight w:val="none"/>
              </w:rPr>
            </w:pPr>
          </w:p>
        </w:tc>
      </w:tr>
      <w:tr w14:paraId="7C7E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89EC3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05395A24">
            <w:pPr>
              <w:spacing w:line="360" w:lineRule="auto"/>
              <w:rPr>
                <w:rFonts w:ascii="宋体" w:hAnsi="宋体" w:cs="宋体"/>
                <w:color w:val="auto"/>
                <w:sz w:val="24"/>
                <w:highlight w:val="none"/>
              </w:rPr>
            </w:pPr>
          </w:p>
        </w:tc>
      </w:tr>
      <w:tr w14:paraId="1AA51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708C8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F915980">
            <w:pPr>
              <w:spacing w:line="360" w:lineRule="auto"/>
              <w:ind w:left="-420" w:leftChars="-200" w:right="-420" w:rightChars="-200" w:firstLine="480" w:firstLineChars="200"/>
              <w:rPr>
                <w:rFonts w:ascii="宋体" w:hAnsi="宋体" w:cs="宋体"/>
                <w:color w:val="auto"/>
                <w:sz w:val="24"/>
                <w:highlight w:val="none"/>
              </w:rPr>
            </w:pPr>
          </w:p>
        </w:tc>
      </w:tr>
      <w:tr w14:paraId="5279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54001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0424DD5F">
            <w:pPr>
              <w:spacing w:line="360" w:lineRule="auto"/>
              <w:ind w:left="-420" w:leftChars="-200" w:right="-420" w:rightChars="-200" w:firstLine="480" w:firstLineChars="200"/>
              <w:rPr>
                <w:rFonts w:ascii="宋体" w:hAnsi="宋体" w:cs="宋体"/>
                <w:color w:val="auto"/>
                <w:sz w:val="24"/>
                <w:highlight w:val="none"/>
              </w:rPr>
            </w:pPr>
          </w:p>
        </w:tc>
      </w:tr>
      <w:tr w14:paraId="0E0B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B2F0A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0DCE26B">
            <w:pPr>
              <w:spacing w:line="360" w:lineRule="auto"/>
              <w:rPr>
                <w:rFonts w:ascii="宋体" w:hAnsi="宋体" w:cs="宋体"/>
                <w:color w:val="auto"/>
                <w:sz w:val="24"/>
                <w:highlight w:val="none"/>
              </w:rPr>
            </w:pPr>
          </w:p>
        </w:tc>
      </w:tr>
      <w:tr w14:paraId="3695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EE558D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1F424CB7">
            <w:pPr>
              <w:spacing w:line="360" w:lineRule="auto"/>
              <w:rPr>
                <w:rFonts w:ascii="宋体" w:hAnsi="宋体" w:cs="宋体"/>
                <w:color w:val="auto"/>
                <w:sz w:val="24"/>
                <w:highlight w:val="none"/>
              </w:rPr>
            </w:pPr>
          </w:p>
        </w:tc>
      </w:tr>
      <w:tr w14:paraId="6027A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554F2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23EB62D">
            <w:pPr>
              <w:spacing w:line="360" w:lineRule="auto"/>
              <w:rPr>
                <w:rFonts w:ascii="宋体" w:hAnsi="宋体" w:cs="宋体"/>
                <w:color w:val="auto"/>
                <w:sz w:val="24"/>
                <w:highlight w:val="none"/>
              </w:rPr>
            </w:pPr>
          </w:p>
        </w:tc>
      </w:tr>
      <w:tr w14:paraId="556C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910E5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91860B2">
            <w:pPr>
              <w:spacing w:line="360" w:lineRule="auto"/>
              <w:rPr>
                <w:rFonts w:ascii="宋体" w:hAnsi="宋体" w:cs="宋体"/>
                <w:color w:val="auto"/>
                <w:sz w:val="24"/>
                <w:highlight w:val="none"/>
              </w:rPr>
            </w:pPr>
          </w:p>
        </w:tc>
      </w:tr>
      <w:tr w14:paraId="0D60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7AC62E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229053FA">
            <w:pPr>
              <w:spacing w:line="360" w:lineRule="auto"/>
              <w:rPr>
                <w:rFonts w:ascii="宋体" w:hAnsi="宋体" w:cs="宋体"/>
                <w:color w:val="auto"/>
                <w:sz w:val="24"/>
                <w:highlight w:val="none"/>
              </w:rPr>
            </w:pPr>
          </w:p>
        </w:tc>
      </w:tr>
    </w:tbl>
    <w:p w14:paraId="4451A51E">
      <w:pPr>
        <w:spacing w:line="360" w:lineRule="auto"/>
        <w:ind w:left="-420" w:leftChars="-200" w:right="-420" w:rightChars="-200" w:firstLine="480" w:firstLineChars="200"/>
        <w:rPr>
          <w:rFonts w:ascii="宋体" w:hAnsi="宋体" w:cs="宋体"/>
          <w:color w:val="auto"/>
          <w:sz w:val="24"/>
          <w:highlight w:val="none"/>
        </w:rPr>
      </w:pPr>
    </w:p>
    <w:p w14:paraId="786AA42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6A09D17">
      <w:pPr>
        <w:spacing w:line="360" w:lineRule="auto"/>
        <w:jc w:val="center"/>
        <w:outlineLvl w:val="0"/>
        <w:rPr>
          <w:rFonts w:ascii="宋体" w:hAnsi="宋体" w:cs="宋体"/>
          <w:b/>
          <w:color w:val="auto"/>
          <w:kern w:val="0"/>
          <w:sz w:val="36"/>
          <w:szCs w:val="36"/>
          <w:highlight w:val="none"/>
        </w:rPr>
      </w:pPr>
    </w:p>
    <w:p w14:paraId="6D58E8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F6244B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D99107">
      <w:pPr>
        <w:spacing w:line="360" w:lineRule="auto"/>
        <w:jc w:val="center"/>
        <w:outlineLvl w:val="0"/>
        <w:rPr>
          <w:rFonts w:ascii="宋体" w:hAnsi="宋体" w:cs="宋体"/>
          <w:b/>
          <w:color w:val="auto"/>
          <w:kern w:val="0"/>
          <w:sz w:val="36"/>
          <w:szCs w:val="36"/>
          <w:highlight w:val="none"/>
        </w:rPr>
      </w:pPr>
    </w:p>
    <w:p w14:paraId="3DBA8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CDAC49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EFF81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DC6E7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0D38EE9">
      <w:pPr>
        <w:snapToGrid w:val="0"/>
        <w:spacing w:line="360" w:lineRule="auto"/>
        <w:ind w:firstLine="480" w:firstLineChars="200"/>
        <w:rPr>
          <w:rFonts w:ascii="宋体" w:hAnsi="宋体" w:cs="宋体"/>
          <w:color w:val="auto"/>
          <w:sz w:val="24"/>
          <w:highlight w:val="none"/>
        </w:rPr>
      </w:pPr>
    </w:p>
    <w:p w14:paraId="31BC6884">
      <w:pPr>
        <w:spacing w:line="360" w:lineRule="auto"/>
        <w:ind w:firstLine="480" w:firstLineChars="200"/>
        <w:rPr>
          <w:rFonts w:ascii="宋体" w:hAnsi="宋体" w:cs="宋体"/>
          <w:color w:val="auto"/>
          <w:sz w:val="24"/>
          <w:highlight w:val="none"/>
        </w:rPr>
      </w:pPr>
    </w:p>
    <w:p w14:paraId="04E7215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DE2D0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19EAF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265EB0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26A56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249C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D2684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46EF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56ED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50D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4B53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4CB12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B03E9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02496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CC5F5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A6EE2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42F99D">
      <w:pPr>
        <w:snapToGrid w:val="0"/>
        <w:spacing w:line="360" w:lineRule="auto"/>
        <w:ind w:right="480"/>
        <w:jc w:val="center"/>
        <w:rPr>
          <w:rFonts w:ascii="宋体" w:hAnsi="宋体" w:cs="宋体"/>
          <w:b/>
          <w:color w:val="auto"/>
          <w:kern w:val="0"/>
          <w:sz w:val="32"/>
          <w:szCs w:val="32"/>
          <w:highlight w:val="none"/>
        </w:rPr>
      </w:pPr>
    </w:p>
    <w:p w14:paraId="1A083BC5">
      <w:pPr>
        <w:snapToGrid w:val="0"/>
        <w:spacing w:line="360" w:lineRule="auto"/>
        <w:ind w:right="480"/>
        <w:jc w:val="center"/>
        <w:rPr>
          <w:rFonts w:ascii="宋体" w:hAnsi="宋体" w:cs="宋体"/>
          <w:b/>
          <w:color w:val="auto"/>
          <w:kern w:val="0"/>
          <w:sz w:val="32"/>
          <w:szCs w:val="32"/>
          <w:highlight w:val="none"/>
        </w:rPr>
      </w:pPr>
    </w:p>
    <w:p w14:paraId="772CD24F">
      <w:pPr>
        <w:snapToGrid w:val="0"/>
        <w:spacing w:line="360" w:lineRule="auto"/>
        <w:ind w:right="480"/>
        <w:jc w:val="center"/>
        <w:rPr>
          <w:rFonts w:ascii="宋体" w:hAnsi="宋体" w:cs="宋体"/>
          <w:b/>
          <w:color w:val="auto"/>
          <w:kern w:val="0"/>
          <w:sz w:val="32"/>
          <w:szCs w:val="32"/>
          <w:highlight w:val="none"/>
        </w:rPr>
      </w:pPr>
    </w:p>
    <w:p w14:paraId="43C6E437">
      <w:pPr>
        <w:rPr>
          <w:rFonts w:ascii="宋体" w:hAnsi="宋体" w:cs="宋体"/>
          <w:color w:val="auto"/>
          <w:highlight w:val="none"/>
        </w:rPr>
      </w:pPr>
    </w:p>
    <w:p w14:paraId="450B5E13">
      <w:pPr>
        <w:snapToGrid w:val="0"/>
        <w:spacing w:line="360" w:lineRule="auto"/>
        <w:ind w:right="480"/>
        <w:jc w:val="center"/>
        <w:rPr>
          <w:rFonts w:ascii="宋体" w:hAnsi="宋体" w:cs="宋体"/>
          <w:b/>
          <w:color w:val="auto"/>
          <w:kern w:val="0"/>
          <w:sz w:val="32"/>
          <w:szCs w:val="32"/>
          <w:highlight w:val="none"/>
        </w:rPr>
      </w:pPr>
    </w:p>
    <w:p w14:paraId="13D0FB7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1FCB56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0926C7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DFE8703">
      <w:pPr>
        <w:snapToGrid w:val="0"/>
        <w:spacing w:line="360" w:lineRule="auto"/>
        <w:ind w:right="480"/>
        <w:jc w:val="center"/>
        <w:rPr>
          <w:rFonts w:ascii="宋体" w:hAnsi="宋体" w:cs="宋体"/>
          <w:b/>
          <w:color w:val="auto"/>
          <w:kern w:val="0"/>
          <w:sz w:val="32"/>
          <w:szCs w:val="32"/>
          <w:highlight w:val="none"/>
        </w:rPr>
      </w:pPr>
    </w:p>
    <w:p w14:paraId="43A2BC26">
      <w:pPr>
        <w:snapToGrid w:val="0"/>
        <w:spacing w:line="360" w:lineRule="auto"/>
        <w:ind w:right="480"/>
        <w:jc w:val="center"/>
        <w:rPr>
          <w:rFonts w:ascii="宋体" w:hAnsi="宋体" w:cs="宋体"/>
          <w:b/>
          <w:color w:val="auto"/>
          <w:kern w:val="0"/>
          <w:sz w:val="32"/>
          <w:szCs w:val="32"/>
          <w:highlight w:val="none"/>
        </w:rPr>
      </w:pPr>
    </w:p>
    <w:p w14:paraId="2A14DFD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670D5D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3FF85B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4AFC840">
      <w:pPr>
        <w:widowControl/>
        <w:spacing w:line="360" w:lineRule="auto"/>
        <w:ind w:firstLine="480"/>
        <w:jc w:val="left"/>
        <w:rPr>
          <w:rFonts w:ascii="宋体" w:hAnsi="宋体" w:cs="宋体"/>
          <w:color w:val="auto"/>
          <w:sz w:val="24"/>
          <w:highlight w:val="none"/>
        </w:rPr>
      </w:pPr>
    </w:p>
    <w:p w14:paraId="1AFA557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CC9065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79B80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4898294">
      <w:pPr>
        <w:widowControl/>
        <w:spacing w:line="360" w:lineRule="auto"/>
        <w:ind w:left="150"/>
        <w:jc w:val="center"/>
        <w:rPr>
          <w:rFonts w:ascii="宋体" w:hAnsi="宋体" w:cs="宋体"/>
          <w:b/>
          <w:color w:val="auto"/>
          <w:kern w:val="0"/>
          <w:sz w:val="32"/>
          <w:szCs w:val="32"/>
          <w:highlight w:val="none"/>
        </w:rPr>
      </w:pPr>
    </w:p>
    <w:p w14:paraId="508970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D8191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2730902">
      <w:pPr>
        <w:rPr>
          <w:rFonts w:ascii="宋体" w:hAnsi="宋体" w:cs="宋体"/>
          <w:color w:val="auto"/>
          <w:highlight w:val="none"/>
        </w:rPr>
      </w:pPr>
    </w:p>
    <w:p w14:paraId="794038E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14395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EA389E2">
      <w:pPr>
        <w:spacing w:line="360" w:lineRule="auto"/>
        <w:jc w:val="center"/>
        <w:outlineLvl w:val="0"/>
        <w:rPr>
          <w:rFonts w:ascii="宋体" w:hAnsi="宋体" w:cs="宋体"/>
          <w:b/>
          <w:color w:val="auto"/>
          <w:kern w:val="0"/>
          <w:sz w:val="24"/>
          <w:highlight w:val="none"/>
        </w:rPr>
      </w:pPr>
    </w:p>
    <w:p w14:paraId="1E20F48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D8BF90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BE9B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35A7C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BFA3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2F39F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9E8CF1B">
      <w:pPr>
        <w:snapToGrid w:val="0"/>
        <w:spacing w:line="360" w:lineRule="auto"/>
        <w:jc w:val="center"/>
        <w:rPr>
          <w:rFonts w:ascii="宋体" w:hAnsi="宋体" w:cs="宋体"/>
          <w:b/>
          <w:color w:val="auto"/>
          <w:kern w:val="0"/>
          <w:sz w:val="32"/>
          <w:szCs w:val="32"/>
          <w:highlight w:val="none"/>
          <w:lang w:val="zh-CN"/>
        </w:rPr>
      </w:pPr>
    </w:p>
    <w:p w14:paraId="469EC604">
      <w:pPr>
        <w:snapToGrid w:val="0"/>
        <w:spacing w:line="360" w:lineRule="auto"/>
        <w:jc w:val="center"/>
        <w:rPr>
          <w:rFonts w:ascii="宋体" w:hAnsi="宋体" w:cs="宋体"/>
          <w:b/>
          <w:color w:val="auto"/>
          <w:kern w:val="0"/>
          <w:sz w:val="32"/>
          <w:szCs w:val="32"/>
          <w:highlight w:val="none"/>
          <w:lang w:val="zh-CN"/>
        </w:rPr>
      </w:pPr>
    </w:p>
    <w:p w14:paraId="6362C808">
      <w:pPr>
        <w:snapToGrid w:val="0"/>
        <w:spacing w:line="360" w:lineRule="auto"/>
        <w:jc w:val="center"/>
        <w:rPr>
          <w:rFonts w:ascii="宋体" w:hAnsi="宋体" w:cs="宋体"/>
          <w:b/>
          <w:color w:val="auto"/>
          <w:kern w:val="0"/>
          <w:sz w:val="32"/>
          <w:szCs w:val="32"/>
          <w:highlight w:val="none"/>
          <w:lang w:val="zh-CN"/>
        </w:rPr>
      </w:pPr>
    </w:p>
    <w:p w14:paraId="503DBCCA">
      <w:pPr>
        <w:snapToGrid w:val="0"/>
        <w:spacing w:line="360" w:lineRule="auto"/>
        <w:jc w:val="center"/>
        <w:rPr>
          <w:rFonts w:ascii="宋体" w:hAnsi="宋体" w:cs="宋体"/>
          <w:b/>
          <w:color w:val="auto"/>
          <w:kern w:val="0"/>
          <w:sz w:val="32"/>
          <w:szCs w:val="32"/>
          <w:highlight w:val="none"/>
          <w:lang w:val="zh-CN"/>
        </w:rPr>
      </w:pPr>
    </w:p>
    <w:p w14:paraId="4822E25D">
      <w:pPr>
        <w:snapToGrid w:val="0"/>
        <w:spacing w:line="360" w:lineRule="auto"/>
        <w:jc w:val="center"/>
        <w:rPr>
          <w:rFonts w:ascii="宋体" w:hAnsi="宋体" w:cs="宋体"/>
          <w:b/>
          <w:color w:val="auto"/>
          <w:kern w:val="0"/>
          <w:sz w:val="32"/>
          <w:szCs w:val="32"/>
          <w:highlight w:val="none"/>
          <w:lang w:val="zh-CN"/>
        </w:rPr>
      </w:pPr>
    </w:p>
    <w:p w14:paraId="5C2FF35E">
      <w:pPr>
        <w:snapToGrid w:val="0"/>
        <w:spacing w:line="360" w:lineRule="auto"/>
        <w:jc w:val="center"/>
        <w:rPr>
          <w:rFonts w:ascii="宋体" w:hAnsi="宋体" w:cs="宋体"/>
          <w:b/>
          <w:color w:val="auto"/>
          <w:kern w:val="0"/>
          <w:sz w:val="32"/>
          <w:szCs w:val="32"/>
          <w:highlight w:val="none"/>
          <w:lang w:val="zh-CN"/>
        </w:rPr>
      </w:pPr>
    </w:p>
    <w:p w14:paraId="3FC9C607">
      <w:pPr>
        <w:snapToGrid w:val="0"/>
        <w:spacing w:line="360" w:lineRule="auto"/>
        <w:jc w:val="center"/>
        <w:rPr>
          <w:rFonts w:ascii="宋体" w:hAnsi="宋体" w:cs="宋体"/>
          <w:b/>
          <w:color w:val="auto"/>
          <w:kern w:val="0"/>
          <w:sz w:val="32"/>
          <w:szCs w:val="32"/>
          <w:highlight w:val="none"/>
          <w:lang w:val="zh-CN"/>
        </w:rPr>
      </w:pPr>
    </w:p>
    <w:p w14:paraId="0711F3D9">
      <w:pPr>
        <w:snapToGrid w:val="0"/>
        <w:spacing w:line="360" w:lineRule="auto"/>
        <w:jc w:val="center"/>
        <w:rPr>
          <w:rFonts w:ascii="宋体" w:hAnsi="宋体" w:cs="宋体"/>
          <w:b/>
          <w:color w:val="auto"/>
          <w:kern w:val="0"/>
          <w:sz w:val="32"/>
          <w:szCs w:val="32"/>
          <w:highlight w:val="none"/>
          <w:lang w:val="zh-CN"/>
        </w:rPr>
      </w:pPr>
    </w:p>
    <w:p w14:paraId="4B00A66D">
      <w:pPr>
        <w:snapToGrid w:val="0"/>
        <w:spacing w:line="360" w:lineRule="auto"/>
        <w:jc w:val="center"/>
        <w:rPr>
          <w:rFonts w:ascii="宋体" w:hAnsi="宋体" w:cs="宋体"/>
          <w:b/>
          <w:color w:val="auto"/>
          <w:kern w:val="0"/>
          <w:sz w:val="32"/>
          <w:szCs w:val="32"/>
          <w:highlight w:val="none"/>
          <w:lang w:val="zh-CN"/>
        </w:rPr>
      </w:pPr>
    </w:p>
    <w:p w14:paraId="4348CA20">
      <w:pPr>
        <w:snapToGrid w:val="0"/>
        <w:spacing w:line="360" w:lineRule="auto"/>
        <w:jc w:val="center"/>
        <w:rPr>
          <w:rFonts w:ascii="宋体" w:hAnsi="宋体" w:cs="宋体"/>
          <w:b/>
          <w:color w:val="auto"/>
          <w:kern w:val="0"/>
          <w:sz w:val="32"/>
          <w:szCs w:val="32"/>
          <w:highlight w:val="none"/>
          <w:lang w:val="zh-CN"/>
        </w:rPr>
      </w:pPr>
    </w:p>
    <w:p w14:paraId="7848F8F3">
      <w:pPr>
        <w:snapToGrid w:val="0"/>
        <w:spacing w:line="360" w:lineRule="auto"/>
        <w:jc w:val="center"/>
        <w:rPr>
          <w:rFonts w:ascii="宋体" w:hAnsi="宋体" w:cs="宋体"/>
          <w:b/>
          <w:color w:val="auto"/>
          <w:kern w:val="0"/>
          <w:sz w:val="32"/>
          <w:szCs w:val="32"/>
          <w:highlight w:val="none"/>
          <w:lang w:val="zh-CN"/>
        </w:rPr>
      </w:pPr>
    </w:p>
    <w:p w14:paraId="30FA507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8FC09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E3C29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D7DB7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135DF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CA21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61947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BC987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FF871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5FCC7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38ACC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B97BCA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2429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0F50C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4062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41A7A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D005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CE4E1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C1A0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22C10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15880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CF37F0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F5268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D7C223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2B95B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CA762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B96E5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A9538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D087B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8784F9">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45135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18849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EC330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F0F9BB">
      <w:pPr>
        <w:snapToGrid w:val="0"/>
        <w:spacing w:line="360" w:lineRule="auto"/>
        <w:ind w:left="420" w:leftChars="200" w:firstLine="4200" w:firstLineChars="1750"/>
        <w:rPr>
          <w:rFonts w:ascii="宋体" w:hAnsi="宋体" w:cs="宋体"/>
          <w:color w:val="auto"/>
          <w:kern w:val="0"/>
          <w:sz w:val="24"/>
          <w:highlight w:val="none"/>
          <w:u w:val="single"/>
        </w:rPr>
      </w:pPr>
    </w:p>
    <w:p w14:paraId="4870D2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3F2973">
      <w:pPr>
        <w:snapToGrid w:val="0"/>
        <w:spacing w:line="360" w:lineRule="auto"/>
        <w:jc w:val="center"/>
        <w:rPr>
          <w:rFonts w:ascii="宋体" w:hAnsi="宋体" w:cs="宋体"/>
          <w:b/>
          <w:color w:val="auto"/>
          <w:kern w:val="0"/>
          <w:sz w:val="32"/>
          <w:szCs w:val="32"/>
          <w:highlight w:val="none"/>
        </w:rPr>
      </w:pPr>
    </w:p>
    <w:p w14:paraId="512799DF">
      <w:pPr>
        <w:snapToGrid w:val="0"/>
        <w:spacing w:line="360" w:lineRule="auto"/>
        <w:rPr>
          <w:rFonts w:ascii="宋体" w:hAnsi="宋体" w:cs="宋体"/>
          <w:color w:val="auto"/>
          <w:sz w:val="24"/>
          <w:highlight w:val="none"/>
        </w:rPr>
      </w:pPr>
    </w:p>
    <w:p w14:paraId="40FF4711">
      <w:pPr>
        <w:jc w:val="both"/>
        <w:rPr>
          <w:rFonts w:ascii="宋体" w:hAnsi="宋体" w:cs="宋体"/>
          <w:b/>
          <w:color w:val="auto"/>
          <w:kern w:val="0"/>
          <w:sz w:val="32"/>
          <w:szCs w:val="32"/>
          <w:highlight w:val="none"/>
        </w:rPr>
      </w:pPr>
    </w:p>
    <w:p w14:paraId="3F7CBE62">
      <w:pPr>
        <w:jc w:val="center"/>
        <w:rPr>
          <w:rFonts w:ascii="宋体" w:hAnsi="宋体" w:cs="宋体"/>
          <w:b/>
          <w:color w:val="auto"/>
          <w:kern w:val="0"/>
          <w:sz w:val="32"/>
          <w:szCs w:val="32"/>
          <w:highlight w:val="none"/>
        </w:rPr>
      </w:pPr>
    </w:p>
    <w:p w14:paraId="4ECAC6F5">
      <w:pPr>
        <w:jc w:val="center"/>
        <w:rPr>
          <w:rFonts w:ascii="宋体" w:hAnsi="宋体" w:cs="宋体"/>
          <w:b/>
          <w:color w:val="auto"/>
          <w:kern w:val="0"/>
          <w:sz w:val="32"/>
          <w:szCs w:val="32"/>
          <w:highlight w:val="none"/>
        </w:rPr>
      </w:pPr>
    </w:p>
    <w:p w14:paraId="0E793899">
      <w:pPr>
        <w:jc w:val="center"/>
        <w:rPr>
          <w:rFonts w:ascii="宋体" w:hAnsi="宋体" w:cs="宋体"/>
          <w:b/>
          <w:color w:val="auto"/>
          <w:kern w:val="0"/>
          <w:sz w:val="32"/>
          <w:szCs w:val="32"/>
          <w:highlight w:val="none"/>
        </w:rPr>
      </w:pPr>
    </w:p>
    <w:p w14:paraId="73084EAC">
      <w:pPr>
        <w:jc w:val="center"/>
        <w:rPr>
          <w:rFonts w:ascii="宋体" w:hAnsi="宋体" w:cs="宋体"/>
          <w:b/>
          <w:color w:val="auto"/>
          <w:kern w:val="0"/>
          <w:sz w:val="32"/>
          <w:szCs w:val="32"/>
          <w:highlight w:val="none"/>
        </w:rPr>
      </w:pPr>
    </w:p>
    <w:p w14:paraId="26F31E9F">
      <w:pPr>
        <w:jc w:val="center"/>
        <w:rPr>
          <w:rFonts w:ascii="宋体" w:hAnsi="宋体" w:cs="宋体"/>
          <w:b/>
          <w:color w:val="auto"/>
          <w:kern w:val="0"/>
          <w:sz w:val="32"/>
          <w:szCs w:val="32"/>
          <w:highlight w:val="none"/>
        </w:rPr>
      </w:pPr>
    </w:p>
    <w:p w14:paraId="75785BC7">
      <w:pPr>
        <w:jc w:val="center"/>
        <w:rPr>
          <w:rFonts w:ascii="宋体" w:hAnsi="宋体" w:cs="宋体"/>
          <w:b/>
          <w:color w:val="auto"/>
          <w:kern w:val="0"/>
          <w:sz w:val="32"/>
          <w:szCs w:val="32"/>
          <w:highlight w:val="none"/>
        </w:rPr>
      </w:pPr>
    </w:p>
    <w:p w14:paraId="138F9CB3">
      <w:pPr>
        <w:jc w:val="center"/>
        <w:rPr>
          <w:rFonts w:ascii="宋体" w:hAnsi="宋体" w:cs="宋体"/>
          <w:b/>
          <w:color w:val="auto"/>
          <w:kern w:val="0"/>
          <w:sz w:val="32"/>
          <w:szCs w:val="32"/>
          <w:highlight w:val="none"/>
        </w:rPr>
      </w:pPr>
    </w:p>
    <w:p w14:paraId="7FEC044D">
      <w:pPr>
        <w:jc w:val="center"/>
        <w:rPr>
          <w:rFonts w:ascii="宋体" w:hAnsi="宋体" w:cs="宋体"/>
          <w:b/>
          <w:color w:val="auto"/>
          <w:kern w:val="0"/>
          <w:sz w:val="32"/>
          <w:szCs w:val="32"/>
          <w:highlight w:val="none"/>
        </w:rPr>
      </w:pPr>
    </w:p>
    <w:p w14:paraId="4AC71BFF">
      <w:pPr>
        <w:jc w:val="center"/>
        <w:rPr>
          <w:rFonts w:ascii="宋体" w:hAnsi="宋体" w:cs="宋体"/>
          <w:b/>
          <w:color w:val="auto"/>
          <w:kern w:val="0"/>
          <w:sz w:val="32"/>
          <w:szCs w:val="32"/>
          <w:highlight w:val="none"/>
        </w:rPr>
      </w:pPr>
    </w:p>
    <w:p w14:paraId="56D0F1B7">
      <w:pPr>
        <w:jc w:val="center"/>
        <w:rPr>
          <w:rFonts w:ascii="宋体" w:hAnsi="宋体" w:cs="宋体"/>
          <w:b/>
          <w:color w:val="auto"/>
          <w:kern w:val="0"/>
          <w:sz w:val="32"/>
          <w:szCs w:val="32"/>
          <w:highlight w:val="none"/>
        </w:rPr>
      </w:pPr>
    </w:p>
    <w:p w14:paraId="179875E7">
      <w:pPr>
        <w:pStyle w:val="25"/>
        <w:rPr>
          <w:rFonts w:ascii="宋体" w:hAnsi="宋体" w:cs="宋体"/>
          <w:b/>
          <w:color w:val="auto"/>
          <w:kern w:val="0"/>
          <w:sz w:val="32"/>
          <w:szCs w:val="32"/>
          <w:highlight w:val="none"/>
        </w:rPr>
      </w:pPr>
    </w:p>
    <w:p w14:paraId="7533D507">
      <w:pPr>
        <w:rPr>
          <w:rFonts w:ascii="宋体" w:hAnsi="宋体" w:cs="宋体"/>
          <w:b/>
          <w:color w:val="auto"/>
          <w:kern w:val="0"/>
          <w:sz w:val="32"/>
          <w:szCs w:val="32"/>
          <w:highlight w:val="none"/>
        </w:rPr>
      </w:pPr>
    </w:p>
    <w:p w14:paraId="3C8FB779">
      <w:pPr>
        <w:pStyle w:val="25"/>
        <w:rPr>
          <w:rFonts w:ascii="宋体" w:hAnsi="宋体" w:cs="宋体"/>
          <w:b/>
          <w:color w:val="auto"/>
          <w:kern w:val="0"/>
          <w:sz w:val="32"/>
          <w:szCs w:val="32"/>
          <w:highlight w:val="none"/>
        </w:rPr>
      </w:pPr>
    </w:p>
    <w:p w14:paraId="4A09E4B3">
      <w:pPr>
        <w:rPr>
          <w:rFonts w:ascii="宋体" w:hAnsi="宋体" w:cs="宋体"/>
          <w:b/>
          <w:color w:val="auto"/>
          <w:kern w:val="0"/>
          <w:sz w:val="32"/>
          <w:szCs w:val="32"/>
          <w:highlight w:val="none"/>
        </w:rPr>
      </w:pPr>
    </w:p>
    <w:p w14:paraId="12F6E7B8">
      <w:pPr>
        <w:pStyle w:val="25"/>
        <w:rPr>
          <w:rFonts w:ascii="宋体" w:hAnsi="宋体" w:cs="宋体"/>
          <w:b/>
          <w:color w:val="auto"/>
          <w:kern w:val="0"/>
          <w:sz w:val="32"/>
          <w:szCs w:val="32"/>
          <w:highlight w:val="none"/>
        </w:rPr>
      </w:pPr>
    </w:p>
    <w:p w14:paraId="0745687D">
      <w:pPr>
        <w:rPr>
          <w:color w:val="auto"/>
          <w:highlight w:val="none"/>
        </w:rPr>
      </w:pPr>
    </w:p>
    <w:p w14:paraId="7BF6BBC4">
      <w:pPr>
        <w:jc w:val="center"/>
        <w:rPr>
          <w:rFonts w:ascii="宋体" w:hAnsi="宋体" w:cs="宋体"/>
          <w:b/>
          <w:color w:val="auto"/>
          <w:kern w:val="0"/>
          <w:sz w:val="32"/>
          <w:szCs w:val="32"/>
          <w:highlight w:val="none"/>
        </w:rPr>
      </w:pPr>
    </w:p>
    <w:p w14:paraId="593ECF4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7E54D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D806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939A58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A76EE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24F7F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DBE7D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6D02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20C11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E18559A">
      <w:pPr>
        <w:snapToGrid w:val="0"/>
        <w:spacing w:line="360" w:lineRule="auto"/>
        <w:rPr>
          <w:rFonts w:ascii="宋体" w:hAnsi="宋体" w:cs="宋体"/>
          <w:color w:val="auto"/>
          <w:sz w:val="24"/>
          <w:highlight w:val="none"/>
        </w:rPr>
      </w:pPr>
    </w:p>
    <w:p w14:paraId="0AB879C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E2C47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6343B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E262D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9CFB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6271E2">
      <w:pPr>
        <w:jc w:val="center"/>
        <w:rPr>
          <w:rFonts w:ascii="宋体" w:hAnsi="宋体" w:cs="宋体"/>
          <w:b/>
          <w:color w:val="auto"/>
          <w:kern w:val="0"/>
          <w:sz w:val="32"/>
          <w:szCs w:val="32"/>
          <w:highlight w:val="none"/>
        </w:rPr>
      </w:pPr>
    </w:p>
    <w:p w14:paraId="2F0B1486">
      <w:pPr>
        <w:rPr>
          <w:rFonts w:ascii="宋体" w:hAnsi="宋体" w:cs="宋体"/>
          <w:color w:val="auto"/>
          <w:highlight w:val="none"/>
        </w:rPr>
      </w:pPr>
    </w:p>
    <w:p w14:paraId="414C454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AE9F6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42783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AEFDB3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D45E9C">
      <w:pPr>
        <w:autoSpaceDE w:val="0"/>
        <w:autoSpaceDN w:val="0"/>
        <w:spacing w:line="360" w:lineRule="auto"/>
        <w:jc w:val="center"/>
        <w:rPr>
          <w:rFonts w:ascii="宋体" w:hAnsi="宋体" w:cs="宋体"/>
          <w:b/>
          <w:color w:val="auto"/>
          <w:kern w:val="0"/>
          <w:sz w:val="32"/>
          <w:szCs w:val="32"/>
          <w:highlight w:val="none"/>
          <w:lang w:val="zh-CN"/>
        </w:rPr>
      </w:pPr>
    </w:p>
    <w:p w14:paraId="780B2CF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2470ABB">
      <w:pPr>
        <w:pStyle w:val="9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13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9A99C01">
            <w:pPr>
              <w:pStyle w:val="9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805AB53">
            <w:pPr>
              <w:pStyle w:val="93"/>
              <w:adjustRightInd w:val="0"/>
              <w:spacing w:line="360" w:lineRule="auto"/>
              <w:rPr>
                <w:rFonts w:hAnsi="宋体" w:cs="宋体"/>
                <w:bCs/>
                <w:color w:val="auto"/>
                <w:sz w:val="24"/>
                <w:highlight w:val="none"/>
              </w:rPr>
            </w:pPr>
          </w:p>
        </w:tc>
      </w:tr>
    </w:tbl>
    <w:p w14:paraId="505908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267C4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FCD85F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8C5ED">
      <w:pPr>
        <w:jc w:val="center"/>
        <w:rPr>
          <w:rFonts w:ascii="宋体" w:hAnsi="宋体" w:cs="宋体"/>
          <w:b/>
          <w:color w:val="auto"/>
          <w:kern w:val="0"/>
          <w:sz w:val="32"/>
          <w:szCs w:val="32"/>
          <w:highlight w:val="none"/>
        </w:rPr>
      </w:pPr>
    </w:p>
    <w:p w14:paraId="5B287E09">
      <w:pPr>
        <w:jc w:val="center"/>
        <w:rPr>
          <w:rFonts w:ascii="宋体" w:hAnsi="宋体" w:cs="宋体"/>
          <w:b/>
          <w:color w:val="auto"/>
          <w:kern w:val="0"/>
          <w:sz w:val="32"/>
          <w:szCs w:val="32"/>
          <w:highlight w:val="none"/>
        </w:rPr>
      </w:pPr>
    </w:p>
    <w:p w14:paraId="02F272D9">
      <w:pPr>
        <w:jc w:val="center"/>
        <w:rPr>
          <w:rFonts w:ascii="宋体" w:hAnsi="宋体" w:cs="宋体"/>
          <w:b/>
          <w:color w:val="auto"/>
          <w:kern w:val="0"/>
          <w:sz w:val="32"/>
          <w:szCs w:val="32"/>
          <w:highlight w:val="none"/>
        </w:rPr>
      </w:pPr>
    </w:p>
    <w:p w14:paraId="6B06867F">
      <w:pPr>
        <w:jc w:val="center"/>
        <w:rPr>
          <w:rFonts w:ascii="宋体" w:hAnsi="宋体" w:cs="宋体"/>
          <w:b/>
          <w:color w:val="auto"/>
          <w:kern w:val="0"/>
          <w:sz w:val="32"/>
          <w:szCs w:val="32"/>
          <w:highlight w:val="none"/>
        </w:rPr>
      </w:pPr>
    </w:p>
    <w:p w14:paraId="20070B0B">
      <w:pPr>
        <w:jc w:val="center"/>
        <w:rPr>
          <w:rFonts w:ascii="宋体" w:hAnsi="宋体" w:cs="宋体"/>
          <w:b/>
          <w:color w:val="auto"/>
          <w:kern w:val="0"/>
          <w:sz w:val="32"/>
          <w:szCs w:val="32"/>
          <w:highlight w:val="none"/>
        </w:rPr>
      </w:pPr>
    </w:p>
    <w:p w14:paraId="46C2B91D">
      <w:pPr>
        <w:jc w:val="center"/>
        <w:rPr>
          <w:rFonts w:ascii="宋体" w:hAnsi="宋体" w:cs="宋体"/>
          <w:b/>
          <w:color w:val="auto"/>
          <w:kern w:val="0"/>
          <w:sz w:val="32"/>
          <w:szCs w:val="32"/>
          <w:highlight w:val="none"/>
        </w:rPr>
      </w:pPr>
    </w:p>
    <w:p w14:paraId="7239B7BF">
      <w:pPr>
        <w:jc w:val="center"/>
        <w:rPr>
          <w:rFonts w:ascii="宋体" w:hAnsi="宋体" w:cs="宋体"/>
          <w:b/>
          <w:color w:val="auto"/>
          <w:kern w:val="0"/>
          <w:sz w:val="32"/>
          <w:szCs w:val="32"/>
          <w:highlight w:val="none"/>
        </w:rPr>
      </w:pPr>
    </w:p>
    <w:p w14:paraId="65B1F361">
      <w:pPr>
        <w:jc w:val="center"/>
        <w:rPr>
          <w:rFonts w:ascii="宋体" w:hAnsi="宋体" w:cs="宋体"/>
          <w:b/>
          <w:color w:val="auto"/>
          <w:kern w:val="0"/>
          <w:sz w:val="32"/>
          <w:szCs w:val="32"/>
          <w:highlight w:val="none"/>
        </w:rPr>
      </w:pPr>
    </w:p>
    <w:p w14:paraId="2C468EAE">
      <w:pPr>
        <w:jc w:val="center"/>
        <w:rPr>
          <w:rFonts w:ascii="宋体" w:hAnsi="宋体" w:cs="宋体"/>
          <w:b/>
          <w:color w:val="auto"/>
          <w:kern w:val="0"/>
          <w:sz w:val="32"/>
          <w:szCs w:val="32"/>
          <w:highlight w:val="none"/>
        </w:rPr>
      </w:pPr>
    </w:p>
    <w:p w14:paraId="69844B58">
      <w:pPr>
        <w:jc w:val="center"/>
        <w:rPr>
          <w:rFonts w:ascii="宋体" w:hAnsi="宋体" w:cs="宋体"/>
          <w:b/>
          <w:color w:val="auto"/>
          <w:kern w:val="0"/>
          <w:sz w:val="32"/>
          <w:szCs w:val="32"/>
          <w:highlight w:val="none"/>
        </w:rPr>
      </w:pPr>
    </w:p>
    <w:p w14:paraId="39AC6F8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746663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0CD7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62DCDFA">
      <w:pPr>
        <w:snapToGrid w:val="0"/>
        <w:spacing w:line="360" w:lineRule="auto"/>
        <w:rPr>
          <w:rFonts w:ascii="宋体" w:hAnsi="宋体" w:cs="宋体"/>
          <w:color w:val="auto"/>
          <w:kern w:val="0"/>
          <w:sz w:val="24"/>
          <w:highlight w:val="none"/>
        </w:rPr>
      </w:pPr>
    </w:p>
    <w:p w14:paraId="4B2998F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29F7EB8">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59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9FA25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72D53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988C3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B44CB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43E1D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839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E6E49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218970E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F5A41C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08A3AE2">
            <w:pPr>
              <w:rPr>
                <w:rFonts w:ascii="宋体" w:hAnsi="宋体" w:cs="宋体"/>
                <w:color w:val="auto"/>
                <w:sz w:val="24"/>
                <w:highlight w:val="none"/>
              </w:rPr>
            </w:pPr>
          </w:p>
          <w:p w14:paraId="7D639612">
            <w:pPr>
              <w:rPr>
                <w:rFonts w:ascii="宋体" w:hAnsi="宋体" w:cs="宋体"/>
                <w:color w:val="auto"/>
                <w:sz w:val="24"/>
                <w:highlight w:val="none"/>
              </w:rPr>
            </w:pPr>
            <w:r>
              <w:rPr>
                <w:rFonts w:hint="eastAsia" w:ascii="宋体" w:hAnsi="宋体" w:cs="宋体"/>
                <w:color w:val="auto"/>
                <w:sz w:val="24"/>
                <w:highlight w:val="none"/>
              </w:rPr>
              <w:t>见投标文件</w:t>
            </w:r>
          </w:p>
          <w:p w14:paraId="5304706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0D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EA4E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684D563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CE948C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61B1656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4D6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4DB40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FB1ED5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2BAB270">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54CF0E2">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E6D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8530DA">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9AC0E7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B2F549F">
            <w:pPr>
              <w:rPr>
                <w:rFonts w:hint="eastAsia" w:ascii="宋体" w:hAnsi="宋体" w:cs="宋体"/>
                <w:b w:val="0"/>
                <w:bCs w:val="0"/>
                <w:color w:val="auto"/>
                <w:sz w:val="24"/>
                <w:highlight w:val="none"/>
                <w:lang w:val="en-US" w:eastAsia="zh-CN"/>
              </w:rPr>
            </w:pPr>
          </w:p>
        </w:tc>
        <w:tc>
          <w:tcPr>
            <w:tcW w:w="1418" w:type="dxa"/>
            <w:vAlign w:val="top"/>
          </w:tcPr>
          <w:p w14:paraId="6B8DD81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5C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C794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CCE73C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B10D88F">
            <w:pPr>
              <w:rPr>
                <w:rFonts w:hint="eastAsia" w:ascii="宋体" w:hAnsi="宋体" w:cs="宋体"/>
                <w:b w:val="0"/>
                <w:bCs w:val="0"/>
                <w:color w:val="auto"/>
                <w:sz w:val="24"/>
                <w:highlight w:val="none"/>
                <w:lang w:val="en-US" w:eastAsia="zh-CN"/>
              </w:rPr>
            </w:pPr>
          </w:p>
        </w:tc>
        <w:tc>
          <w:tcPr>
            <w:tcW w:w="1418" w:type="dxa"/>
            <w:vAlign w:val="top"/>
          </w:tcPr>
          <w:p w14:paraId="358FF2B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DE22E3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8A5C8E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B1FF8CF">
      <w:pPr>
        <w:jc w:val="center"/>
        <w:rPr>
          <w:rFonts w:ascii="宋体" w:hAnsi="宋体" w:cs="宋体"/>
          <w:b/>
          <w:color w:val="auto"/>
          <w:kern w:val="0"/>
          <w:sz w:val="32"/>
          <w:szCs w:val="32"/>
          <w:highlight w:val="none"/>
        </w:rPr>
      </w:pPr>
    </w:p>
    <w:p w14:paraId="4A8CC8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D669CCE">
      <w:pPr>
        <w:jc w:val="center"/>
        <w:rPr>
          <w:rFonts w:ascii="宋体" w:hAnsi="宋体" w:cs="宋体"/>
          <w:b/>
          <w:color w:val="auto"/>
          <w:kern w:val="0"/>
          <w:sz w:val="32"/>
          <w:szCs w:val="32"/>
          <w:highlight w:val="none"/>
        </w:rPr>
      </w:pPr>
    </w:p>
    <w:p w14:paraId="563A5FB2">
      <w:pPr>
        <w:jc w:val="center"/>
        <w:rPr>
          <w:rFonts w:ascii="宋体" w:hAnsi="宋体" w:cs="宋体"/>
          <w:b/>
          <w:color w:val="auto"/>
          <w:kern w:val="0"/>
          <w:sz w:val="32"/>
          <w:szCs w:val="32"/>
          <w:highlight w:val="none"/>
        </w:rPr>
      </w:pPr>
    </w:p>
    <w:p w14:paraId="282602FC">
      <w:pPr>
        <w:jc w:val="center"/>
        <w:rPr>
          <w:rFonts w:ascii="宋体" w:hAnsi="宋体" w:cs="宋体"/>
          <w:b/>
          <w:color w:val="auto"/>
          <w:kern w:val="0"/>
          <w:sz w:val="32"/>
          <w:szCs w:val="32"/>
          <w:highlight w:val="none"/>
        </w:rPr>
      </w:pPr>
    </w:p>
    <w:p w14:paraId="6F3A05BB">
      <w:pPr>
        <w:jc w:val="center"/>
        <w:rPr>
          <w:rFonts w:ascii="宋体" w:hAnsi="宋体" w:cs="宋体"/>
          <w:b/>
          <w:color w:val="auto"/>
          <w:kern w:val="0"/>
          <w:sz w:val="32"/>
          <w:szCs w:val="32"/>
          <w:highlight w:val="none"/>
        </w:rPr>
      </w:pPr>
    </w:p>
    <w:p w14:paraId="7E649589">
      <w:pPr>
        <w:jc w:val="center"/>
        <w:rPr>
          <w:rFonts w:ascii="宋体" w:hAnsi="宋体" w:cs="宋体"/>
          <w:b/>
          <w:color w:val="auto"/>
          <w:kern w:val="0"/>
          <w:sz w:val="32"/>
          <w:szCs w:val="32"/>
          <w:highlight w:val="none"/>
        </w:rPr>
      </w:pPr>
    </w:p>
    <w:p w14:paraId="352EB2F1">
      <w:pPr>
        <w:jc w:val="center"/>
        <w:rPr>
          <w:rFonts w:ascii="宋体" w:hAnsi="宋体" w:cs="宋体"/>
          <w:b/>
          <w:color w:val="auto"/>
          <w:kern w:val="0"/>
          <w:sz w:val="32"/>
          <w:szCs w:val="32"/>
          <w:highlight w:val="none"/>
        </w:rPr>
      </w:pPr>
    </w:p>
    <w:p w14:paraId="7D37B9A7">
      <w:pPr>
        <w:pStyle w:val="25"/>
        <w:rPr>
          <w:color w:val="auto"/>
          <w:highlight w:val="none"/>
        </w:rPr>
      </w:pPr>
    </w:p>
    <w:p w14:paraId="6D970B4B">
      <w:pPr>
        <w:jc w:val="center"/>
        <w:rPr>
          <w:rFonts w:ascii="宋体" w:hAnsi="宋体" w:cs="宋体"/>
          <w:b/>
          <w:color w:val="auto"/>
          <w:kern w:val="0"/>
          <w:sz w:val="32"/>
          <w:szCs w:val="32"/>
          <w:highlight w:val="none"/>
        </w:rPr>
      </w:pPr>
    </w:p>
    <w:p w14:paraId="60075EF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631646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2D4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7C578A6">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290946A8">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2802502E">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5178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5B4F2EF">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53FADB8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3C89910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DBD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DDFFC9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0D8F0DA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7708B1E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EF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88BBFBF">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35FFC34E">
            <w:pPr>
              <w:snapToGrid w:val="0"/>
              <w:spacing w:line="360" w:lineRule="auto"/>
              <w:jc w:val="center"/>
              <w:rPr>
                <w:rFonts w:hint="eastAsia" w:ascii="宋体" w:hAnsi="宋体" w:cs="宋体"/>
                <w:b w:val="0"/>
                <w:bCs/>
                <w:color w:val="auto"/>
                <w:sz w:val="24"/>
                <w:highlight w:val="none"/>
              </w:rPr>
            </w:pPr>
          </w:p>
        </w:tc>
        <w:tc>
          <w:tcPr>
            <w:tcW w:w="3046" w:type="dxa"/>
            <w:vAlign w:val="top"/>
          </w:tcPr>
          <w:p w14:paraId="021F3DC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F3C8F60">
      <w:pPr>
        <w:pStyle w:val="83"/>
        <w:rPr>
          <w:color w:val="auto"/>
          <w:highlight w:val="none"/>
        </w:rPr>
      </w:pPr>
    </w:p>
    <w:p w14:paraId="4830434B">
      <w:pPr>
        <w:jc w:val="center"/>
        <w:rPr>
          <w:rFonts w:ascii="宋体" w:hAnsi="宋体" w:cs="宋体"/>
          <w:b/>
          <w:color w:val="auto"/>
          <w:kern w:val="0"/>
          <w:sz w:val="32"/>
          <w:szCs w:val="32"/>
          <w:highlight w:val="none"/>
        </w:rPr>
      </w:pPr>
    </w:p>
    <w:p w14:paraId="74AF61FF">
      <w:pPr>
        <w:jc w:val="center"/>
        <w:rPr>
          <w:rFonts w:ascii="宋体" w:hAnsi="宋体" w:cs="宋体"/>
          <w:b/>
          <w:color w:val="auto"/>
          <w:kern w:val="0"/>
          <w:sz w:val="32"/>
          <w:szCs w:val="32"/>
          <w:highlight w:val="none"/>
        </w:rPr>
      </w:pPr>
    </w:p>
    <w:p w14:paraId="0C931004">
      <w:pPr>
        <w:jc w:val="center"/>
        <w:rPr>
          <w:rFonts w:ascii="宋体" w:hAnsi="宋体" w:cs="宋体"/>
          <w:b/>
          <w:color w:val="auto"/>
          <w:kern w:val="0"/>
          <w:sz w:val="32"/>
          <w:szCs w:val="32"/>
          <w:highlight w:val="none"/>
        </w:rPr>
      </w:pPr>
    </w:p>
    <w:p w14:paraId="024CB68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5C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F960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F46F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2274809">
            <w:pPr>
              <w:spacing w:line="360" w:lineRule="auto"/>
              <w:jc w:val="center"/>
              <w:rPr>
                <w:rFonts w:ascii="宋体" w:hAnsi="宋体" w:cs="宋体"/>
                <w:b/>
                <w:color w:val="auto"/>
                <w:sz w:val="24"/>
                <w:highlight w:val="none"/>
              </w:rPr>
            </w:pPr>
          </w:p>
          <w:p w14:paraId="604F71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4E44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6D5D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5991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21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4AC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A56FB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06FFB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1AD3E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05F28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A52752">
            <w:pPr>
              <w:spacing w:line="360" w:lineRule="auto"/>
              <w:jc w:val="center"/>
              <w:rPr>
                <w:rFonts w:ascii="宋体" w:hAnsi="宋体" w:cs="宋体"/>
                <w:color w:val="auto"/>
                <w:sz w:val="24"/>
                <w:highlight w:val="none"/>
              </w:rPr>
            </w:pPr>
          </w:p>
        </w:tc>
      </w:tr>
      <w:tr w14:paraId="6069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E88B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3495C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77EA6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5AB61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4225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50EB4C">
            <w:pPr>
              <w:spacing w:line="360" w:lineRule="auto"/>
              <w:jc w:val="center"/>
              <w:rPr>
                <w:rFonts w:ascii="宋体" w:hAnsi="宋体" w:cs="宋体"/>
                <w:color w:val="auto"/>
                <w:sz w:val="24"/>
                <w:highlight w:val="none"/>
              </w:rPr>
            </w:pPr>
          </w:p>
        </w:tc>
      </w:tr>
      <w:tr w14:paraId="0451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FE34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8D691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FD127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F289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E5DF5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5A031F">
            <w:pPr>
              <w:spacing w:line="360" w:lineRule="auto"/>
              <w:jc w:val="center"/>
              <w:rPr>
                <w:rFonts w:ascii="宋体" w:hAnsi="宋体" w:cs="宋体"/>
                <w:color w:val="auto"/>
                <w:sz w:val="24"/>
                <w:highlight w:val="none"/>
              </w:rPr>
            </w:pPr>
          </w:p>
        </w:tc>
      </w:tr>
    </w:tbl>
    <w:p w14:paraId="433DC0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807AFC">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7"/>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17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A3BAA8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2903F78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319E640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3ECB915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45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8BF415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4A0F4621">
            <w:pPr>
              <w:jc w:val="center"/>
              <w:rPr>
                <w:rFonts w:ascii="宋体" w:hAnsi="宋体" w:cs="宋体"/>
                <w:b/>
                <w:color w:val="auto"/>
                <w:kern w:val="0"/>
                <w:sz w:val="32"/>
                <w:szCs w:val="32"/>
                <w:highlight w:val="none"/>
              </w:rPr>
            </w:pPr>
          </w:p>
        </w:tc>
        <w:tc>
          <w:tcPr>
            <w:tcW w:w="3062" w:type="dxa"/>
            <w:vAlign w:val="top"/>
          </w:tcPr>
          <w:p w14:paraId="374B1FAE">
            <w:pPr>
              <w:jc w:val="center"/>
              <w:rPr>
                <w:rFonts w:ascii="宋体" w:hAnsi="宋体" w:cs="宋体"/>
                <w:b/>
                <w:color w:val="auto"/>
                <w:kern w:val="0"/>
                <w:sz w:val="32"/>
                <w:szCs w:val="32"/>
                <w:highlight w:val="none"/>
              </w:rPr>
            </w:pPr>
          </w:p>
        </w:tc>
        <w:tc>
          <w:tcPr>
            <w:tcW w:w="1102" w:type="dxa"/>
            <w:vAlign w:val="top"/>
          </w:tcPr>
          <w:p w14:paraId="3A4C49AF">
            <w:pPr>
              <w:jc w:val="center"/>
              <w:rPr>
                <w:rFonts w:ascii="宋体" w:hAnsi="宋体" w:cs="宋体"/>
                <w:b/>
                <w:color w:val="auto"/>
                <w:kern w:val="0"/>
                <w:sz w:val="32"/>
                <w:szCs w:val="32"/>
                <w:highlight w:val="none"/>
              </w:rPr>
            </w:pPr>
          </w:p>
        </w:tc>
      </w:tr>
      <w:tr w14:paraId="142C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4D1944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417C3242">
            <w:pPr>
              <w:jc w:val="center"/>
              <w:rPr>
                <w:rFonts w:ascii="宋体" w:hAnsi="宋体" w:cs="宋体"/>
                <w:b/>
                <w:color w:val="auto"/>
                <w:kern w:val="0"/>
                <w:sz w:val="32"/>
                <w:szCs w:val="32"/>
                <w:highlight w:val="none"/>
              </w:rPr>
            </w:pPr>
          </w:p>
        </w:tc>
        <w:tc>
          <w:tcPr>
            <w:tcW w:w="3062" w:type="dxa"/>
            <w:vAlign w:val="top"/>
          </w:tcPr>
          <w:p w14:paraId="26AF243D">
            <w:pPr>
              <w:jc w:val="center"/>
              <w:rPr>
                <w:rFonts w:ascii="宋体" w:hAnsi="宋体" w:cs="宋体"/>
                <w:b/>
                <w:color w:val="auto"/>
                <w:kern w:val="0"/>
                <w:sz w:val="32"/>
                <w:szCs w:val="32"/>
                <w:highlight w:val="none"/>
              </w:rPr>
            </w:pPr>
          </w:p>
        </w:tc>
        <w:tc>
          <w:tcPr>
            <w:tcW w:w="1102" w:type="dxa"/>
            <w:vAlign w:val="top"/>
          </w:tcPr>
          <w:p w14:paraId="083DB685">
            <w:pPr>
              <w:jc w:val="center"/>
              <w:rPr>
                <w:rFonts w:ascii="宋体" w:hAnsi="宋体" w:cs="宋体"/>
                <w:b/>
                <w:color w:val="auto"/>
                <w:kern w:val="0"/>
                <w:sz w:val="32"/>
                <w:szCs w:val="32"/>
                <w:highlight w:val="none"/>
              </w:rPr>
            </w:pPr>
          </w:p>
        </w:tc>
      </w:tr>
      <w:tr w14:paraId="5F32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6D2D54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06148262">
            <w:pPr>
              <w:jc w:val="center"/>
              <w:rPr>
                <w:rFonts w:ascii="宋体" w:hAnsi="宋体" w:cs="宋体"/>
                <w:b/>
                <w:color w:val="auto"/>
                <w:kern w:val="0"/>
                <w:sz w:val="32"/>
                <w:szCs w:val="32"/>
                <w:highlight w:val="none"/>
              </w:rPr>
            </w:pPr>
          </w:p>
        </w:tc>
        <w:tc>
          <w:tcPr>
            <w:tcW w:w="3062" w:type="dxa"/>
            <w:vAlign w:val="top"/>
          </w:tcPr>
          <w:p w14:paraId="4918C4AF">
            <w:pPr>
              <w:jc w:val="center"/>
              <w:rPr>
                <w:rFonts w:ascii="宋体" w:hAnsi="宋体" w:cs="宋体"/>
                <w:b/>
                <w:color w:val="auto"/>
                <w:kern w:val="0"/>
                <w:sz w:val="32"/>
                <w:szCs w:val="32"/>
                <w:highlight w:val="none"/>
              </w:rPr>
            </w:pPr>
          </w:p>
        </w:tc>
        <w:tc>
          <w:tcPr>
            <w:tcW w:w="1102" w:type="dxa"/>
            <w:vAlign w:val="top"/>
          </w:tcPr>
          <w:p w14:paraId="573E0190">
            <w:pPr>
              <w:jc w:val="center"/>
              <w:rPr>
                <w:rFonts w:ascii="宋体" w:hAnsi="宋体" w:cs="宋体"/>
                <w:b/>
                <w:color w:val="auto"/>
                <w:kern w:val="0"/>
                <w:sz w:val="32"/>
                <w:szCs w:val="32"/>
                <w:highlight w:val="none"/>
              </w:rPr>
            </w:pPr>
          </w:p>
        </w:tc>
      </w:tr>
    </w:tbl>
    <w:p w14:paraId="514D760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43268DA">
      <w:pPr>
        <w:jc w:val="center"/>
        <w:rPr>
          <w:rFonts w:ascii="宋体" w:hAnsi="宋体" w:cs="宋体"/>
          <w:b/>
          <w:color w:val="auto"/>
          <w:kern w:val="0"/>
          <w:sz w:val="32"/>
          <w:szCs w:val="32"/>
          <w:highlight w:val="none"/>
        </w:rPr>
      </w:pPr>
    </w:p>
    <w:p w14:paraId="161ED0C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D40047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10A3D5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E40A90E">
      <w:pPr>
        <w:ind w:firstLine="1911" w:firstLineChars="595"/>
        <w:rPr>
          <w:rFonts w:ascii="宋体" w:hAnsi="宋体" w:cs="宋体"/>
          <w:b/>
          <w:bCs/>
          <w:color w:val="auto"/>
          <w:sz w:val="32"/>
          <w:szCs w:val="32"/>
          <w:highlight w:val="none"/>
        </w:rPr>
      </w:pPr>
    </w:p>
    <w:p w14:paraId="0E8B5A6F">
      <w:pPr>
        <w:ind w:firstLine="1911" w:firstLineChars="595"/>
        <w:rPr>
          <w:rFonts w:ascii="宋体" w:hAnsi="宋体" w:cs="宋体"/>
          <w:b/>
          <w:bCs/>
          <w:color w:val="auto"/>
          <w:sz w:val="32"/>
          <w:szCs w:val="32"/>
          <w:highlight w:val="none"/>
        </w:rPr>
      </w:pPr>
    </w:p>
    <w:p w14:paraId="4A95B2B9">
      <w:pPr>
        <w:ind w:firstLine="1911" w:firstLineChars="595"/>
        <w:rPr>
          <w:rFonts w:ascii="宋体" w:hAnsi="宋体" w:cs="宋体"/>
          <w:b/>
          <w:bCs/>
          <w:color w:val="auto"/>
          <w:sz w:val="32"/>
          <w:szCs w:val="32"/>
          <w:highlight w:val="none"/>
        </w:rPr>
      </w:pPr>
    </w:p>
    <w:p w14:paraId="125E1A5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D371D3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6EB6DD2">
      <w:pPr>
        <w:snapToGrid w:val="0"/>
        <w:spacing w:line="360" w:lineRule="auto"/>
        <w:rPr>
          <w:rFonts w:ascii="宋体" w:hAnsi="宋体" w:cs="宋体"/>
          <w:color w:val="auto"/>
          <w:sz w:val="24"/>
          <w:highlight w:val="none"/>
        </w:rPr>
      </w:pPr>
    </w:p>
    <w:p w14:paraId="74FD95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8E37B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F3E28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8E7C5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7E8FD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80BB7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C79380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384FE9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118F8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3FE2AB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1463E5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FD86262">
      <w:pPr>
        <w:autoSpaceDE w:val="0"/>
        <w:autoSpaceDN w:val="0"/>
        <w:spacing w:line="360" w:lineRule="auto"/>
        <w:ind w:left="2"/>
        <w:jc w:val="left"/>
        <w:rPr>
          <w:rFonts w:ascii="宋体" w:hAnsi="宋体" w:cs="宋体"/>
          <w:color w:val="auto"/>
          <w:kern w:val="0"/>
          <w:sz w:val="24"/>
          <w:highlight w:val="none"/>
          <w:lang w:val="zh-CN"/>
        </w:rPr>
      </w:pPr>
    </w:p>
    <w:p w14:paraId="597C9129">
      <w:pPr>
        <w:autoSpaceDE w:val="0"/>
        <w:autoSpaceDN w:val="0"/>
        <w:spacing w:line="360" w:lineRule="auto"/>
        <w:ind w:left="2"/>
        <w:jc w:val="left"/>
        <w:rPr>
          <w:rFonts w:ascii="宋体" w:hAnsi="宋体" w:cs="宋体"/>
          <w:color w:val="auto"/>
          <w:kern w:val="0"/>
          <w:sz w:val="24"/>
          <w:highlight w:val="none"/>
          <w:lang w:val="zh-CN"/>
        </w:rPr>
      </w:pPr>
    </w:p>
    <w:p w14:paraId="777BB683">
      <w:pPr>
        <w:autoSpaceDE w:val="0"/>
        <w:autoSpaceDN w:val="0"/>
        <w:spacing w:line="360" w:lineRule="auto"/>
        <w:ind w:left="2"/>
        <w:jc w:val="left"/>
        <w:rPr>
          <w:rFonts w:ascii="宋体" w:hAnsi="宋体" w:cs="宋体"/>
          <w:color w:val="auto"/>
          <w:kern w:val="0"/>
          <w:sz w:val="24"/>
          <w:highlight w:val="none"/>
          <w:lang w:val="zh-CN"/>
        </w:rPr>
      </w:pPr>
    </w:p>
    <w:p w14:paraId="7316425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B50F67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455BC9">
      <w:pPr>
        <w:spacing w:line="360" w:lineRule="auto"/>
        <w:jc w:val="center"/>
        <w:rPr>
          <w:rFonts w:ascii="宋体" w:hAnsi="宋体" w:cs="宋体"/>
          <w:b/>
          <w:bCs/>
          <w:color w:val="auto"/>
          <w:sz w:val="24"/>
          <w:highlight w:val="none"/>
        </w:rPr>
      </w:pPr>
    </w:p>
    <w:p w14:paraId="31EFC5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85FDB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DAAD2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CE1986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1A02EEE">
      <w:pPr>
        <w:spacing w:line="360" w:lineRule="auto"/>
        <w:jc w:val="center"/>
        <w:outlineLvl w:val="0"/>
        <w:rPr>
          <w:rFonts w:ascii="宋体" w:hAnsi="宋体" w:cs="宋体"/>
          <w:b/>
          <w:color w:val="auto"/>
          <w:kern w:val="0"/>
          <w:sz w:val="36"/>
          <w:szCs w:val="36"/>
          <w:highlight w:val="none"/>
        </w:rPr>
      </w:pPr>
    </w:p>
    <w:p w14:paraId="0CC8C65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F923CC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2A8DAF5">
      <w:pPr>
        <w:pStyle w:val="84"/>
        <w:rPr>
          <w:rFonts w:hint="eastAsia"/>
          <w:color w:val="auto"/>
          <w:highlight w:val="none"/>
        </w:rPr>
      </w:pPr>
    </w:p>
    <w:p w14:paraId="75ADCBA0">
      <w:pPr>
        <w:pStyle w:val="84"/>
        <w:rPr>
          <w:color w:val="auto"/>
          <w:highlight w:val="none"/>
        </w:rPr>
      </w:pPr>
    </w:p>
    <w:p w14:paraId="640F2BAF">
      <w:pPr>
        <w:snapToGrid w:val="0"/>
        <w:spacing w:line="360" w:lineRule="auto"/>
        <w:ind w:right="480"/>
        <w:jc w:val="center"/>
        <w:rPr>
          <w:rFonts w:ascii="宋体" w:hAnsi="宋体" w:cs="宋体"/>
          <w:b/>
          <w:color w:val="auto"/>
          <w:kern w:val="0"/>
          <w:sz w:val="32"/>
          <w:szCs w:val="32"/>
          <w:highlight w:val="none"/>
        </w:rPr>
      </w:pPr>
    </w:p>
    <w:p w14:paraId="5DA4F042">
      <w:pPr>
        <w:snapToGrid w:val="0"/>
        <w:spacing w:line="360" w:lineRule="auto"/>
        <w:ind w:right="480"/>
        <w:jc w:val="center"/>
        <w:rPr>
          <w:rFonts w:ascii="宋体" w:hAnsi="宋体" w:cs="宋体"/>
          <w:b/>
          <w:color w:val="auto"/>
          <w:kern w:val="0"/>
          <w:sz w:val="32"/>
          <w:szCs w:val="32"/>
          <w:highlight w:val="none"/>
        </w:rPr>
      </w:pPr>
    </w:p>
    <w:p w14:paraId="65581791">
      <w:pPr>
        <w:snapToGrid w:val="0"/>
        <w:spacing w:line="360" w:lineRule="auto"/>
        <w:ind w:right="480"/>
        <w:jc w:val="center"/>
        <w:rPr>
          <w:rFonts w:ascii="宋体" w:hAnsi="宋体" w:cs="宋体"/>
          <w:b/>
          <w:color w:val="auto"/>
          <w:kern w:val="0"/>
          <w:sz w:val="32"/>
          <w:szCs w:val="32"/>
          <w:highlight w:val="none"/>
        </w:rPr>
      </w:pPr>
    </w:p>
    <w:p w14:paraId="354FEB90">
      <w:pPr>
        <w:snapToGrid w:val="0"/>
        <w:spacing w:line="360" w:lineRule="auto"/>
        <w:ind w:right="480"/>
        <w:jc w:val="center"/>
        <w:rPr>
          <w:rFonts w:ascii="宋体" w:hAnsi="宋体" w:cs="宋体"/>
          <w:b/>
          <w:color w:val="auto"/>
          <w:kern w:val="0"/>
          <w:sz w:val="32"/>
          <w:szCs w:val="32"/>
          <w:highlight w:val="none"/>
        </w:rPr>
      </w:pPr>
    </w:p>
    <w:p w14:paraId="1CEDA8BC">
      <w:pPr>
        <w:snapToGrid w:val="0"/>
        <w:spacing w:line="360" w:lineRule="auto"/>
        <w:ind w:right="480"/>
        <w:jc w:val="center"/>
        <w:rPr>
          <w:rFonts w:ascii="宋体" w:hAnsi="宋体" w:cs="宋体"/>
          <w:b/>
          <w:color w:val="auto"/>
          <w:kern w:val="0"/>
          <w:sz w:val="32"/>
          <w:szCs w:val="32"/>
          <w:highlight w:val="none"/>
        </w:rPr>
      </w:pPr>
    </w:p>
    <w:p w14:paraId="3BB9D7E9">
      <w:pPr>
        <w:snapToGrid w:val="0"/>
        <w:spacing w:line="360" w:lineRule="auto"/>
        <w:ind w:right="480"/>
        <w:jc w:val="center"/>
        <w:rPr>
          <w:rFonts w:ascii="宋体" w:hAnsi="宋体" w:cs="宋体"/>
          <w:b/>
          <w:color w:val="auto"/>
          <w:kern w:val="0"/>
          <w:sz w:val="32"/>
          <w:szCs w:val="32"/>
          <w:highlight w:val="none"/>
        </w:rPr>
      </w:pPr>
    </w:p>
    <w:p w14:paraId="1CF85C76">
      <w:pPr>
        <w:snapToGrid w:val="0"/>
        <w:spacing w:line="360" w:lineRule="auto"/>
        <w:ind w:right="480"/>
        <w:jc w:val="center"/>
        <w:rPr>
          <w:rFonts w:ascii="宋体" w:hAnsi="宋体" w:cs="宋体"/>
          <w:b/>
          <w:color w:val="auto"/>
          <w:kern w:val="0"/>
          <w:sz w:val="32"/>
          <w:szCs w:val="32"/>
          <w:highlight w:val="none"/>
        </w:rPr>
      </w:pPr>
    </w:p>
    <w:p w14:paraId="668A3C7E">
      <w:pPr>
        <w:snapToGrid w:val="0"/>
        <w:spacing w:line="360" w:lineRule="auto"/>
        <w:ind w:right="480"/>
        <w:jc w:val="center"/>
        <w:rPr>
          <w:rFonts w:ascii="宋体" w:hAnsi="宋体" w:cs="宋体"/>
          <w:b/>
          <w:color w:val="auto"/>
          <w:kern w:val="0"/>
          <w:sz w:val="32"/>
          <w:szCs w:val="32"/>
          <w:highlight w:val="none"/>
        </w:rPr>
      </w:pPr>
    </w:p>
    <w:p w14:paraId="5CBA0013">
      <w:pPr>
        <w:snapToGrid w:val="0"/>
        <w:spacing w:line="360" w:lineRule="auto"/>
        <w:ind w:right="480"/>
        <w:jc w:val="center"/>
        <w:rPr>
          <w:rFonts w:ascii="宋体" w:hAnsi="宋体" w:cs="宋体"/>
          <w:b/>
          <w:color w:val="auto"/>
          <w:kern w:val="0"/>
          <w:sz w:val="32"/>
          <w:szCs w:val="32"/>
          <w:highlight w:val="none"/>
        </w:rPr>
      </w:pPr>
    </w:p>
    <w:p w14:paraId="6E10F5E6">
      <w:pPr>
        <w:snapToGrid w:val="0"/>
        <w:spacing w:line="360" w:lineRule="auto"/>
        <w:ind w:right="480"/>
        <w:jc w:val="center"/>
        <w:rPr>
          <w:rFonts w:ascii="宋体" w:hAnsi="宋体" w:cs="宋体"/>
          <w:b/>
          <w:color w:val="auto"/>
          <w:kern w:val="0"/>
          <w:sz w:val="32"/>
          <w:szCs w:val="32"/>
          <w:highlight w:val="none"/>
        </w:rPr>
      </w:pPr>
    </w:p>
    <w:p w14:paraId="18F587D6">
      <w:pPr>
        <w:snapToGrid w:val="0"/>
        <w:spacing w:line="360" w:lineRule="auto"/>
        <w:ind w:right="480"/>
        <w:jc w:val="center"/>
        <w:rPr>
          <w:rFonts w:ascii="宋体" w:hAnsi="宋体" w:cs="宋体"/>
          <w:b/>
          <w:color w:val="auto"/>
          <w:kern w:val="0"/>
          <w:sz w:val="32"/>
          <w:szCs w:val="32"/>
          <w:highlight w:val="none"/>
        </w:rPr>
      </w:pPr>
    </w:p>
    <w:p w14:paraId="544D1B52">
      <w:pPr>
        <w:snapToGrid w:val="0"/>
        <w:spacing w:line="360" w:lineRule="auto"/>
        <w:ind w:right="480"/>
        <w:jc w:val="center"/>
        <w:rPr>
          <w:rFonts w:ascii="宋体" w:hAnsi="宋体" w:cs="宋体"/>
          <w:b/>
          <w:color w:val="auto"/>
          <w:kern w:val="0"/>
          <w:sz w:val="32"/>
          <w:szCs w:val="32"/>
          <w:highlight w:val="none"/>
        </w:rPr>
      </w:pPr>
    </w:p>
    <w:p w14:paraId="6600796B">
      <w:pPr>
        <w:snapToGrid w:val="0"/>
        <w:spacing w:line="360" w:lineRule="auto"/>
        <w:ind w:right="480"/>
        <w:jc w:val="center"/>
        <w:rPr>
          <w:rFonts w:ascii="宋体" w:hAnsi="宋体" w:cs="宋体"/>
          <w:b/>
          <w:color w:val="auto"/>
          <w:kern w:val="0"/>
          <w:sz w:val="32"/>
          <w:szCs w:val="32"/>
          <w:highlight w:val="none"/>
        </w:rPr>
      </w:pPr>
    </w:p>
    <w:p w14:paraId="58BE16B2">
      <w:pPr>
        <w:snapToGrid w:val="0"/>
        <w:spacing w:line="360" w:lineRule="auto"/>
        <w:ind w:right="480"/>
        <w:jc w:val="center"/>
        <w:rPr>
          <w:rFonts w:ascii="宋体" w:hAnsi="宋体" w:cs="宋体"/>
          <w:b/>
          <w:color w:val="auto"/>
          <w:kern w:val="0"/>
          <w:sz w:val="32"/>
          <w:szCs w:val="32"/>
          <w:highlight w:val="none"/>
        </w:rPr>
      </w:pPr>
    </w:p>
    <w:p w14:paraId="45165A10">
      <w:pPr>
        <w:snapToGrid w:val="0"/>
        <w:spacing w:line="360" w:lineRule="auto"/>
        <w:ind w:right="480"/>
        <w:jc w:val="center"/>
        <w:rPr>
          <w:rFonts w:ascii="宋体" w:hAnsi="宋体" w:cs="宋体"/>
          <w:b/>
          <w:color w:val="auto"/>
          <w:kern w:val="0"/>
          <w:sz w:val="32"/>
          <w:szCs w:val="32"/>
          <w:highlight w:val="none"/>
        </w:rPr>
      </w:pPr>
    </w:p>
    <w:p w14:paraId="06308457">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DF4EB6A">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114C8D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8C228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0D7BCD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6C9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F8129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212C1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0E9DFFBB">
            <w:pPr>
              <w:spacing w:line="360" w:lineRule="auto"/>
              <w:jc w:val="center"/>
              <w:rPr>
                <w:rFonts w:ascii="宋体" w:hAnsi="宋体" w:cs="宋体"/>
                <w:b/>
                <w:color w:val="auto"/>
                <w:sz w:val="24"/>
                <w:highlight w:val="none"/>
              </w:rPr>
            </w:pPr>
          </w:p>
          <w:p w14:paraId="6F40D2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72152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101BB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0DE2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7E154FB6">
            <w:pPr>
              <w:spacing w:line="360" w:lineRule="auto"/>
              <w:jc w:val="center"/>
              <w:rPr>
                <w:rFonts w:ascii="宋体" w:hAnsi="宋体" w:cs="宋体"/>
                <w:b/>
                <w:color w:val="auto"/>
                <w:sz w:val="24"/>
                <w:highlight w:val="none"/>
              </w:rPr>
            </w:pPr>
          </w:p>
          <w:p w14:paraId="7B4EC7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CDFF5D1">
            <w:pPr>
              <w:spacing w:line="360" w:lineRule="auto"/>
              <w:jc w:val="center"/>
              <w:rPr>
                <w:rFonts w:ascii="宋体" w:hAnsi="宋体" w:cs="宋体"/>
                <w:b/>
                <w:color w:val="auto"/>
                <w:sz w:val="24"/>
                <w:highlight w:val="none"/>
              </w:rPr>
            </w:pPr>
          </w:p>
          <w:p w14:paraId="7BE4C4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037602">
            <w:pPr>
              <w:spacing w:line="360" w:lineRule="auto"/>
              <w:jc w:val="center"/>
              <w:rPr>
                <w:rFonts w:ascii="宋体" w:hAnsi="宋体" w:cs="宋体"/>
                <w:b/>
                <w:color w:val="auto"/>
                <w:sz w:val="24"/>
                <w:highlight w:val="none"/>
              </w:rPr>
            </w:pPr>
          </w:p>
        </w:tc>
      </w:tr>
      <w:tr w14:paraId="09A0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4A0A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ABCE1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4D78FA9">
            <w:pPr>
              <w:snapToGrid w:val="0"/>
              <w:spacing w:line="360" w:lineRule="auto"/>
              <w:jc w:val="center"/>
              <w:rPr>
                <w:rFonts w:ascii="宋体" w:hAnsi="宋体" w:cs="宋体"/>
                <w:color w:val="auto"/>
                <w:sz w:val="24"/>
                <w:highlight w:val="none"/>
              </w:rPr>
            </w:pPr>
          </w:p>
        </w:tc>
        <w:tc>
          <w:tcPr>
            <w:tcW w:w="2410" w:type="dxa"/>
            <w:vAlign w:val="center"/>
          </w:tcPr>
          <w:p w14:paraId="109A270F">
            <w:pPr>
              <w:snapToGrid w:val="0"/>
              <w:spacing w:line="360" w:lineRule="auto"/>
              <w:jc w:val="center"/>
              <w:rPr>
                <w:rFonts w:ascii="宋体" w:hAnsi="宋体" w:cs="宋体"/>
                <w:color w:val="auto"/>
                <w:sz w:val="24"/>
                <w:highlight w:val="none"/>
              </w:rPr>
            </w:pPr>
          </w:p>
        </w:tc>
        <w:tc>
          <w:tcPr>
            <w:tcW w:w="2268" w:type="dxa"/>
            <w:vAlign w:val="center"/>
          </w:tcPr>
          <w:p w14:paraId="6C7242BC">
            <w:pPr>
              <w:snapToGrid w:val="0"/>
              <w:spacing w:line="360" w:lineRule="auto"/>
              <w:jc w:val="center"/>
              <w:rPr>
                <w:rFonts w:ascii="宋体" w:hAnsi="宋体" w:cs="宋体"/>
                <w:color w:val="auto"/>
                <w:sz w:val="24"/>
                <w:highlight w:val="none"/>
              </w:rPr>
            </w:pPr>
          </w:p>
        </w:tc>
        <w:tc>
          <w:tcPr>
            <w:tcW w:w="2126" w:type="dxa"/>
            <w:vAlign w:val="center"/>
          </w:tcPr>
          <w:p w14:paraId="7D82A107">
            <w:pPr>
              <w:spacing w:line="360" w:lineRule="auto"/>
              <w:jc w:val="center"/>
              <w:rPr>
                <w:rFonts w:ascii="宋体" w:hAnsi="宋体" w:cs="宋体"/>
                <w:color w:val="auto"/>
                <w:sz w:val="24"/>
                <w:highlight w:val="none"/>
              </w:rPr>
            </w:pPr>
          </w:p>
        </w:tc>
        <w:tc>
          <w:tcPr>
            <w:tcW w:w="2127" w:type="dxa"/>
            <w:vAlign w:val="top"/>
          </w:tcPr>
          <w:p w14:paraId="7F07324A">
            <w:pPr>
              <w:spacing w:line="360" w:lineRule="auto"/>
              <w:jc w:val="center"/>
              <w:rPr>
                <w:rFonts w:ascii="宋体" w:hAnsi="宋体" w:cs="宋体"/>
                <w:color w:val="auto"/>
                <w:sz w:val="24"/>
                <w:highlight w:val="none"/>
              </w:rPr>
            </w:pPr>
          </w:p>
        </w:tc>
        <w:tc>
          <w:tcPr>
            <w:tcW w:w="2126" w:type="dxa"/>
            <w:vAlign w:val="center"/>
          </w:tcPr>
          <w:p w14:paraId="5E66B3EC">
            <w:pPr>
              <w:spacing w:line="360" w:lineRule="auto"/>
              <w:jc w:val="center"/>
              <w:rPr>
                <w:rFonts w:ascii="宋体" w:hAnsi="宋体" w:cs="宋体"/>
                <w:color w:val="auto"/>
                <w:sz w:val="24"/>
                <w:highlight w:val="none"/>
              </w:rPr>
            </w:pPr>
          </w:p>
        </w:tc>
      </w:tr>
      <w:tr w14:paraId="615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3334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60C25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B61776C">
            <w:pPr>
              <w:snapToGrid w:val="0"/>
              <w:spacing w:line="360" w:lineRule="auto"/>
              <w:jc w:val="center"/>
              <w:rPr>
                <w:rFonts w:ascii="宋体" w:hAnsi="宋体" w:cs="宋体"/>
                <w:color w:val="auto"/>
                <w:sz w:val="24"/>
                <w:highlight w:val="none"/>
              </w:rPr>
            </w:pPr>
          </w:p>
        </w:tc>
        <w:tc>
          <w:tcPr>
            <w:tcW w:w="2410" w:type="dxa"/>
            <w:vAlign w:val="center"/>
          </w:tcPr>
          <w:p w14:paraId="6825AD3A">
            <w:pPr>
              <w:snapToGrid w:val="0"/>
              <w:spacing w:line="360" w:lineRule="auto"/>
              <w:jc w:val="center"/>
              <w:rPr>
                <w:rFonts w:ascii="宋体" w:hAnsi="宋体" w:cs="宋体"/>
                <w:color w:val="auto"/>
                <w:sz w:val="24"/>
                <w:highlight w:val="none"/>
              </w:rPr>
            </w:pPr>
          </w:p>
        </w:tc>
        <w:tc>
          <w:tcPr>
            <w:tcW w:w="2268" w:type="dxa"/>
            <w:vAlign w:val="center"/>
          </w:tcPr>
          <w:p w14:paraId="7F143327">
            <w:pPr>
              <w:snapToGrid w:val="0"/>
              <w:spacing w:line="360" w:lineRule="auto"/>
              <w:jc w:val="center"/>
              <w:rPr>
                <w:rFonts w:ascii="宋体" w:hAnsi="宋体" w:cs="宋体"/>
                <w:color w:val="auto"/>
                <w:sz w:val="24"/>
                <w:highlight w:val="none"/>
              </w:rPr>
            </w:pPr>
          </w:p>
        </w:tc>
        <w:tc>
          <w:tcPr>
            <w:tcW w:w="2126" w:type="dxa"/>
            <w:vAlign w:val="center"/>
          </w:tcPr>
          <w:p w14:paraId="2F83ADB1">
            <w:pPr>
              <w:spacing w:line="360" w:lineRule="auto"/>
              <w:jc w:val="center"/>
              <w:rPr>
                <w:rFonts w:ascii="宋体" w:hAnsi="宋体" w:cs="宋体"/>
                <w:color w:val="auto"/>
                <w:sz w:val="24"/>
                <w:highlight w:val="none"/>
              </w:rPr>
            </w:pPr>
          </w:p>
        </w:tc>
        <w:tc>
          <w:tcPr>
            <w:tcW w:w="2127" w:type="dxa"/>
            <w:vAlign w:val="top"/>
          </w:tcPr>
          <w:p w14:paraId="7821E2FE">
            <w:pPr>
              <w:spacing w:line="360" w:lineRule="auto"/>
              <w:jc w:val="center"/>
              <w:rPr>
                <w:rFonts w:ascii="宋体" w:hAnsi="宋体" w:cs="宋体"/>
                <w:color w:val="auto"/>
                <w:sz w:val="24"/>
                <w:highlight w:val="none"/>
              </w:rPr>
            </w:pPr>
          </w:p>
        </w:tc>
        <w:tc>
          <w:tcPr>
            <w:tcW w:w="2126" w:type="dxa"/>
            <w:vAlign w:val="center"/>
          </w:tcPr>
          <w:p w14:paraId="0A269814">
            <w:pPr>
              <w:spacing w:line="360" w:lineRule="auto"/>
              <w:jc w:val="center"/>
              <w:rPr>
                <w:rFonts w:ascii="宋体" w:hAnsi="宋体" w:cs="宋体"/>
                <w:color w:val="auto"/>
                <w:sz w:val="24"/>
                <w:highlight w:val="none"/>
              </w:rPr>
            </w:pPr>
          </w:p>
        </w:tc>
      </w:tr>
      <w:tr w14:paraId="720C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9C65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8D01331">
            <w:pPr>
              <w:snapToGrid w:val="0"/>
              <w:spacing w:line="360" w:lineRule="auto"/>
              <w:jc w:val="center"/>
              <w:rPr>
                <w:rFonts w:ascii="宋体" w:hAnsi="宋体" w:cs="宋体"/>
                <w:color w:val="auto"/>
                <w:sz w:val="24"/>
                <w:highlight w:val="none"/>
              </w:rPr>
            </w:pPr>
          </w:p>
        </w:tc>
        <w:tc>
          <w:tcPr>
            <w:tcW w:w="2268" w:type="dxa"/>
            <w:vAlign w:val="center"/>
          </w:tcPr>
          <w:p w14:paraId="1058D6C2">
            <w:pPr>
              <w:snapToGrid w:val="0"/>
              <w:spacing w:line="360" w:lineRule="auto"/>
              <w:jc w:val="center"/>
              <w:rPr>
                <w:rFonts w:ascii="宋体" w:hAnsi="宋体" w:cs="宋体"/>
                <w:color w:val="auto"/>
                <w:sz w:val="24"/>
                <w:highlight w:val="none"/>
              </w:rPr>
            </w:pPr>
          </w:p>
        </w:tc>
        <w:tc>
          <w:tcPr>
            <w:tcW w:w="2410" w:type="dxa"/>
            <w:vAlign w:val="center"/>
          </w:tcPr>
          <w:p w14:paraId="7E2A2798">
            <w:pPr>
              <w:snapToGrid w:val="0"/>
              <w:spacing w:line="360" w:lineRule="auto"/>
              <w:jc w:val="center"/>
              <w:rPr>
                <w:rFonts w:ascii="宋体" w:hAnsi="宋体" w:cs="宋体"/>
                <w:color w:val="auto"/>
                <w:sz w:val="24"/>
                <w:highlight w:val="none"/>
              </w:rPr>
            </w:pPr>
          </w:p>
        </w:tc>
        <w:tc>
          <w:tcPr>
            <w:tcW w:w="2268" w:type="dxa"/>
            <w:vAlign w:val="center"/>
          </w:tcPr>
          <w:p w14:paraId="1969591B">
            <w:pPr>
              <w:snapToGrid w:val="0"/>
              <w:spacing w:line="360" w:lineRule="auto"/>
              <w:jc w:val="center"/>
              <w:rPr>
                <w:rFonts w:ascii="宋体" w:hAnsi="宋体" w:cs="宋体"/>
                <w:color w:val="auto"/>
                <w:sz w:val="24"/>
                <w:highlight w:val="none"/>
              </w:rPr>
            </w:pPr>
          </w:p>
        </w:tc>
        <w:tc>
          <w:tcPr>
            <w:tcW w:w="2126" w:type="dxa"/>
            <w:vAlign w:val="center"/>
          </w:tcPr>
          <w:p w14:paraId="26D9A062">
            <w:pPr>
              <w:spacing w:line="360" w:lineRule="auto"/>
              <w:jc w:val="center"/>
              <w:rPr>
                <w:rFonts w:ascii="宋体" w:hAnsi="宋体" w:cs="宋体"/>
                <w:color w:val="auto"/>
                <w:sz w:val="24"/>
                <w:highlight w:val="none"/>
              </w:rPr>
            </w:pPr>
          </w:p>
        </w:tc>
        <w:tc>
          <w:tcPr>
            <w:tcW w:w="2127" w:type="dxa"/>
            <w:vAlign w:val="top"/>
          </w:tcPr>
          <w:p w14:paraId="1D9DE057">
            <w:pPr>
              <w:spacing w:line="360" w:lineRule="auto"/>
              <w:jc w:val="center"/>
              <w:rPr>
                <w:rFonts w:ascii="宋体" w:hAnsi="宋体" w:cs="宋体"/>
                <w:color w:val="auto"/>
                <w:sz w:val="24"/>
                <w:highlight w:val="none"/>
              </w:rPr>
            </w:pPr>
          </w:p>
        </w:tc>
        <w:tc>
          <w:tcPr>
            <w:tcW w:w="2126" w:type="dxa"/>
            <w:vAlign w:val="center"/>
          </w:tcPr>
          <w:p w14:paraId="781D23F3">
            <w:pPr>
              <w:spacing w:line="360" w:lineRule="auto"/>
              <w:jc w:val="center"/>
              <w:rPr>
                <w:rFonts w:ascii="宋体" w:hAnsi="宋体" w:cs="宋体"/>
                <w:color w:val="auto"/>
                <w:sz w:val="24"/>
                <w:highlight w:val="none"/>
              </w:rPr>
            </w:pPr>
          </w:p>
        </w:tc>
      </w:tr>
      <w:tr w14:paraId="2641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562DD8">
            <w:pPr>
              <w:spacing w:line="360" w:lineRule="auto"/>
              <w:jc w:val="center"/>
              <w:rPr>
                <w:rFonts w:ascii="宋体" w:hAnsi="宋体" w:cs="宋体"/>
                <w:color w:val="auto"/>
                <w:sz w:val="24"/>
                <w:highlight w:val="none"/>
              </w:rPr>
            </w:pPr>
          </w:p>
        </w:tc>
        <w:tc>
          <w:tcPr>
            <w:tcW w:w="992" w:type="dxa"/>
            <w:vAlign w:val="center"/>
          </w:tcPr>
          <w:p w14:paraId="212D9BE6">
            <w:pPr>
              <w:snapToGrid w:val="0"/>
              <w:spacing w:line="360" w:lineRule="auto"/>
              <w:jc w:val="center"/>
              <w:rPr>
                <w:rFonts w:ascii="宋体" w:hAnsi="宋体" w:cs="宋体"/>
                <w:color w:val="auto"/>
                <w:sz w:val="24"/>
                <w:highlight w:val="none"/>
              </w:rPr>
            </w:pPr>
          </w:p>
        </w:tc>
        <w:tc>
          <w:tcPr>
            <w:tcW w:w="2268" w:type="dxa"/>
            <w:vAlign w:val="center"/>
          </w:tcPr>
          <w:p w14:paraId="01D20375">
            <w:pPr>
              <w:snapToGrid w:val="0"/>
              <w:spacing w:line="360" w:lineRule="auto"/>
              <w:jc w:val="center"/>
              <w:rPr>
                <w:rFonts w:ascii="宋体" w:hAnsi="宋体" w:cs="宋体"/>
                <w:color w:val="auto"/>
                <w:sz w:val="24"/>
                <w:highlight w:val="none"/>
              </w:rPr>
            </w:pPr>
          </w:p>
        </w:tc>
        <w:tc>
          <w:tcPr>
            <w:tcW w:w="2410" w:type="dxa"/>
            <w:vAlign w:val="center"/>
          </w:tcPr>
          <w:p w14:paraId="421D13E3">
            <w:pPr>
              <w:snapToGrid w:val="0"/>
              <w:spacing w:line="360" w:lineRule="auto"/>
              <w:jc w:val="center"/>
              <w:rPr>
                <w:rFonts w:ascii="宋体" w:hAnsi="宋体" w:cs="宋体"/>
                <w:color w:val="auto"/>
                <w:sz w:val="24"/>
                <w:highlight w:val="none"/>
              </w:rPr>
            </w:pPr>
          </w:p>
        </w:tc>
        <w:tc>
          <w:tcPr>
            <w:tcW w:w="2268" w:type="dxa"/>
            <w:vAlign w:val="center"/>
          </w:tcPr>
          <w:p w14:paraId="09D86500">
            <w:pPr>
              <w:snapToGrid w:val="0"/>
              <w:spacing w:line="360" w:lineRule="auto"/>
              <w:jc w:val="center"/>
              <w:rPr>
                <w:rFonts w:ascii="宋体" w:hAnsi="宋体" w:cs="宋体"/>
                <w:color w:val="auto"/>
                <w:sz w:val="24"/>
                <w:highlight w:val="none"/>
              </w:rPr>
            </w:pPr>
          </w:p>
        </w:tc>
        <w:tc>
          <w:tcPr>
            <w:tcW w:w="2126" w:type="dxa"/>
            <w:vAlign w:val="center"/>
          </w:tcPr>
          <w:p w14:paraId="4233ED1A">
            <w:pPr>
              <w:spacing w:line="360" w:lineRule="auto"/>
              <w:jc w:val="center"/>
              <w:rPr>
                <w:rFonts w:ascii="宋体" w:hAnsi="宋体" w:cs="宋体"/>
                <w:color w:val="auto"/>
                <w:sz w:val="24"/>
                <w:highlight w:val="none"/>
              </w:rPr>
            </w:pPr>
          </w:p>
        </w:tc>
        <w:tc>
          <w:tcPr>
            <w:tcW w:w="2127" w:type="dxa"/>
            <w:vAlign w:val="top"/>
          </w:tcPr>
          <w:p w14:paraId="3CB04090">
            <w:pPr>
              <w:spacing w:line="360" w:lineRule="auto"/>
              <w:jc w:val="center"/>
              <w:rPr>
                <w:rFonts w:ascii="宋体" w:hAnsi="宋体" w:cs="宋体"/>
                <w:color w:val="auto"/>
                <w:sz w:val="24"/>
                <w:highlight w:val="none"/>
              </w:rPr>
            </w:pPr>
          </w:p>
        </w:tc>
        <w:tc>
          <w:tcPr>
            <w:tcW w:w="2126" w:type="dxa"/>
            <w:vAlign w:val="center"/>
          </w:tcPr>
          <w:p w14:paraId="73A31E94">
            <w:pPr>
              <w:spacing w:line="360" w:lineRule="auto"/>
              <w:jc w:val="center"/>
              <w:rPr>
                <w:rFonts w:ascii="宋体" w:hAnsi="宋体" w:cs="宋体"/>
                <w:color w:val="auto"/>
                <w:sz w:val="24"/>
                <w:highlight w:val="none"/>
              </w:rPr>
            </w:pPr>
          </w:p>
        </w:tc>
      </w:tr>
      <w:tr w14:paraId="086B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52ACDC">
            <w:pPr>
              <w:spacing w:line="360" w:lineRule="auto"/>
              <w:jc w:val="center"/>
              <w:rPr>
                <w:rFonts w:ascii="宋体" w:hAnsi="宋体" w:cs="宋体"/>
                <w:color w:val="auto"/>
                <w:sz w:val="24"/>
                <w:highlight w:val="none"/>
              </w:rPr>
            </w:pPr>
          </w:p>
        </w:tc>
        <w:tc>
          <w:tcPr>
            <w:tcW w:w="992" w:type="dxa"/>
            <w:vAlign w:val="center"/>
          </w:tcPr>
          <w:p w14:paraId="25468A3F">
            <w:pPr>
              <w:snapToGrid w:val="0"/>
              <w:spacing w:line="360" w:lineRule="auto"/>
              <w:jc w:val="center"/>
              <w:rPr>
                <w:rFonts w:ascii="宋体" w:hAnsi="宋体" w:cs="宋体"/>
                <w:color w:val="auto"/>
                <w:sz w:val="24"/>
                <w:highlight w:val="none"/>
              </w:rPr>
            </w:pPr>
          </w:p>
        </w:tc>
        <w:tc>
          <w:tcPr>
            <w:tcW w:w="2268" w:type="dxa"/>
            <w:vAlign w:val="center"/>
          </w:tcPr>
          <w:p w14:paraId="04DEF5E9">
            <w:pPr>
              <w:snapToGrid w:val="0"/>
              <w:spacing w:line="360" w:lineRule="auto"/>
              <w:jc w:val="center"/>
              <w:rPr>
                <w:rFonts w:ascii="宋体" w:hAnsi="宋体" w:cs="宋体"/>
                <w:color w:val="auto"/>
                <w:sz w:val="24"/>
                <w:highlight w:val="none"/>
              </w:rPr>
            </w:pPr>
          </w:p>
        </w:tc>
        <w:tc>
          <w:tcPr>
            <w:tcW w:w="2410" w:type="dxa"/>
            <w:vAlign w:val="center"/>
          </w:tcPr>
          <w:p w14:paraId="39C885F8">
            <w:pPr>
              <w:snapToGrid w:val="0"/>
              <w:spacing w:line="360" w:lineRule="auto"/>
              <w:jc w:val="center"/>
              <w:rPr>
                <w:rFonts w:ascii="宋体" w:hAnsi="宋体" w:cs="宋体"/>
                <w:color w:val="auto"/>
                <w:sz w:val="24"/>
                <w:highlight w:val="none"/>
              </w:rPr>
            </w:pPr>
          </w:p>
        </w:tc>
        <w:tc>
          <w:tcPr>
            <w:tcW w:w="2268" w:type="dxa"/>
            <w:vAlign w:val="center"/>
          </w:tcPr>
          <w:p w14:paraId="4BD21054">
            <w:pPr>
              <w:snapToGrid w:val="0"/>
              <w:spacing w:line="360" w:lineRule="auto"/>
              <w:jc w:val="center"/>
              <w:rPr>
                <w:rFonts w:ascii="宋体" w:hAnsi="宋体" w:cs="宋体"/>
                <w:color w:val="auto"/>
                <w:sz w:val="24"/>
                <w:highlight w:val="none"/>
              </w:rPr>
            </w:pPr>
          </w:p>
        </w:tc>
        <w:tc>
          <w:tcPr>
            <w:tcW w:w="2126" w:type="dxa"/>
            <w:vAlign w:val="center"/>
          </w:tcPr>
          <w:p w14:paraId="2327D793">
            <w:pPr>
              <w:spacing w:line="360" w:lineRule="auto"/>
              <w:jc w:val="center"/>
              <w:rPr>
                <w:rFonts w:ascii="宋体" w:hAnsi="宋体" w:cs="宋体"/>
                <w:color w:val="auto"/>
                <w:sz w:val="24"/>
                <w:highlight w:val="none"/>
              </w:rPr>
            </w:pPr>
          </w:p>
        </w:tc>
        <w:tc>
          <w:tcPr>
            <w:tcW w:w="2127" w:type="dxa"/>
            <w:vAlign w:val="top"/>
          </w:tcPr>
          <w:p w14:paraId="7D37030E">
            <w:pPr>
              <w:spacing w:line="360" w:lineRule="auto"/>
              <w:jc w:val="center"/>
              <w:rPr>
                <w:rFonts w:ascii="宋体" w:hAnsi="宋体" w:cs="宋体"/>
                <w:color w:val="auto"/>
                <w:sz w:val="24"/>
                <w:highlight w:val="none"/>
              </w:rPr>
            </w:pPr>
          </w:p>
        </w:tc>
        <w:tc>
          <w:tcPr>
            <w:tcW w:w="2126" w:type="dxa"/>
            <w:vAlign w:val="center"/>
          </w:tcPr>
          <w:p w14:paraId="20285F48">
            <w:pPr>
              <w:spacing w:line="360" w:lineRule="auto"/>
              <w:jc w:val="center"/>
              <w:rPr>
                <w:rFonts w:ascii="宋体" w:hAnsi="宋体" w:cs="宋体"/>
                <w:color w:val="auto"/>
                <w:sz w:val="24"/>
                <w:highlight w:val="none"/>
              </w:rPr>
            </w:pPr>
          </w:p>
        </w:tc>
      </w:tr>
      <w:tr w14:paraId="6520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8113B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168AF337">
            <w:pPr>
              <w:spacing w:line="360" w:lineRule="auto"/>
              <w:jc w:val="center"/>
              <w:rPr>
                <w:rFonts w:ascii="宋体" w:hAnsi="宋体" w:cs="宋体"/>
                <w:color w:val="auto"/>
                <w:sz w:val="24"/>
                <w:highlight w:val="none"/>
              </w:rPr>
            </w:pPr>
          </w:p>
        </w:tc>
      </w:tr>
      <w:tr w14:paraId="063E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53B38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7486195E">
            <w:pPr>
              <w:spacing w:line="360" w:lineRule="auto"/>
              <w:jc w:val="center"/>
              <w:rPr>
                <w:rFonts w:ascii="宋体" w:hAnsi="宋体" w:cs="宋体"/>
                <w:color w:val="auto"/>
                <w:sz w:val="24"/>
                <w:highlight w:val="none"/>
              </w:rPr>
            </w:pPr>
          </w:p>
        </w:tc>
      </w:tr>
    </w:tbl>
    <w:p w14:paraId="2878BEF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47C2518">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583E5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A2E84B">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614C574">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533F07">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00D6CDA">
      <w:pPr>
        <w:pStyle w:val="382"/>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1C11B6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BF30439">
      <w:pPr>
        <w:pStyle w:val="84"/>
        <w:rPr>
          <w:rFonts w:hint="eastAsia" w:ascii="宋体" w:hAnsi="宋体" w:cs="宋体"/>
          <w:b/>
          <w:color w:val="auto"/>
          <w:sz w:val="24"/>
          <w:highlight w:val="none"/>
        </w:rPr>
      </w:pPr>
    </w:p>
    <w:p w14:paraId="7F858799">
      <w:pPr>
        <w:pStyle w:val="84"/>
        <w:rPr>
          <w:rFonts w:hint="eastAsia" w:ascii="宋体" w:hAnsi="宋体" w:cs="宋体"/>
          <w:b/>
          <w:color w:val="auto"/>
          <w:sz w:val="24"/>
          <w:highlight w:val="none"/>
        </w:rPr>
      </w:pPr>
    </w:p>
    <w:p w14:paraId="1FBD43CE">
      <w:pPr>
        <w:pStyle w:val="382"/>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5ED9F0E">
      <w:pPr>
        <w:spacing w:line="360" w:lineRule="auto"/>
        <w:ind w:right="420" w:firstLine="3614" w:firstLineChars="1000"/>
        <w:rPr>
          <w:rFonts w:ascii="宋体" w:hAnsi="宋体" w:cs="宋体"/>
          <w:b/>
          <w:color w:val="auto"/>
          <w:kern w:val="0"/>
          <w:sz w:val="36"/>
          <w:szCs w:val="36"/>
          <w:highlight w:val="none"/>
        </w:rPr>
      </w:pPr>
    </w:p>
    <w:p w14:paraId="44D22871">
      <w:pPr>
        <w:spacing w:line="360" w:lineRule="auto"/>
        <w:ind w:right="420" w:firstLine="3614" w:firstLineChars="1000"/>
        <w:rPr>
          <w:rFonts w:ascii="宋体" w:hAnsi="宋体" w:cs="宋体"/>
          <w:b/>
          <w:color w:val="auto"/>
          <w:kern w:val="0"/>
          <w:sz w:val="36"/>
          <w:szCs w:val="36"/>
          <w:highlight w:val="none"/>
        </w:rPr>
      </w:pPr>
    </w:p>
    <w:p w14:paraId="2654437A">
      <w:pPr>
        <w:spacing w:line="360" w:lineRule="auto"/>
        <w:ind w:right="420" w:firstLine="3614" w:firstLineChars="1000"/>
        <w:rPr>
          <w:rFonts w:ascii="宋体" w:hAnsi="宋体" w:cs="宋体"/>
          <w:b/>
          <w:color w:val="auto"/>
          <w:kern w:val="0"/>
          <w:sz w:val="36"/>
          <w:szCs w:val="36"/>
          <w:highlight w:val="none"/>
        </w:rPr>
      </w:pPr>
    </w:p>
    <w:p w14:paraId="42CA38CF">
      <w:pPr>
        <w:spacing w:line="360" w:lineRule="auto"/>
        <w:ind w:right="420" w:firstLine="3614" w:firstLineChars="1000"/>
        <w:rPr>
          <w:rFonts w:ascii="宋体" w:hAnsi="宋体" w:cs="宋体"/>
          <w:b/>
          <w:color w:val="auto"/>
          <w:kern w:val="0"/>
          <w:sz w:val="36"/>
          <w:szCs w:val="36"/>
          <w:highlight w:val="none"/>
        </w:rPr>
      </w:pPr>
    </w:p>
    <w:p w14:paraId="0D75499E">
      <w:pPr>
        <w:spacing w:line="360" w:lineRule="auto"/>
        <w:ind w:right="420" w:firstLine="3614" w:firstLineChars="1000"/>
        <w:rPr>
          <w:rFonts w:ascii="宋体" w:hAnsi="宋体" w:cs="宋体"/>
          <w:b/>
          <w:color w:val="auto"/>
          <w:kern w:val="0"/>
          <w:sz w:val="36"/>
          <w:szCs w:val="36"/>
          <w:highlight w:val="none"/>
        </w:rPr>
      </w:pPr>
    </w:p>
    <w:p w14:paraId="290C0CE9">
      <w:pPr>
        <w:spacing w:line="360" w:lineRule="auto"/>
        <w:ind w:right="420" w:firstLine="3614" w:firstLineChars="1000"/>
        <w:rPr>
          <w:rFonts w:ascii="宋体" w:hAnsi="宋体" w:cs="宋体"/>
          <w:b/>
          <w:color w:val="auto"/>
          <w:kern w:val="0"/>
          <w:sz w:val="36"/>
          <w:szCs w:val="36"/>
          <w:highlight w:val="none"/>
        </w:rPr>
      </w:pPr>
    </w:p>
    <w:p w14:paraId="5AFABF60">
      <w:pPr>
        <w:spacing w:line="360" w:lineRule="auto"/>
        <w:ind w:right="420" w:firstLine="3614" w:firstLineChars="1000"/>
        <w:rPr>
          <w:rFonts w:ascii="宋体" w:hAnsi="宋体" w:cs="宋体"/>
          <w:b/>
          <w:color w:val="auto"/>
          <w:kern w:val="0"/>
          <w:sz w:val="36"/>
          <w:szCs w:val="36"/>
          <w:highlight w:val="none"/>
        </w:rPr>
      </w:pPr>
    </w:p>
    <w:p w14:paraId="7E8A9D67">
      <w:pPr>
        <w:spacing w:line="360" w:lineRule="auto"/>
        <w:ind w:right="420" w:firstLine="3614" w:firstLineChars="1000"/>
        <w:rPr>
          <w:rFonts w:ascii="宋体" w:hAnsi="宋体" w:cs="宋体"/>
          <w:b/>
          <w:color w:val="auto"/>
          <w:kern w:val="0"/>
          <w:sz w:val="36"/>
          <w:szCs w:val="36"/>
          <w:highlight w:val="none"/>
        </w:rPr>
      </w:pPr>
    </w:p>
    <w:p w14:paraId="2FA686D9">
      <w:pPr>
        <w:spacing w:line="360" w:lineRule="auto"/>
        <w:ind w:right="420" w:firstLine="3614" w:firstLineChars="1000"/>
        <w:rPr>
          <w:rFonts w:ascii="宋体" w:hAnsi="宋体" w:cs="宋体"/>
          <w:b/>
          <w:color w:val="auto"/>
          <w:kern w:val="0"/>
          <w:sz w:val="36"/>
          <w:szCs w:val="36"/>
          <w:highlight w:val="none"/>
        </w:rPr>
      </w:pPr>
    </w:p>
    <w:p w14:paraId="7E5F3716">
      <w:pPr>
        <w:spacing w:line="360" w:lineRule="auto"/>
        <w:ind w:right="420" w:firstLine="3614" w:firstLineChars="1000"/>
        <w:rPr>
          <w:rFonts w:ascii="宋体" w:hAnsi="宋体" w:cs="宋体"/>
          <w:b/>
          <w:color w:val="auto"/>
          <w:kern w:val="0"/>
          <w:sz w:val="36"/>
          <w:szCs w:val="36"/>
          <w:highlight w:val="none"/>
        </w:rPr>
      </w:pPr>
    </w:p>
    <w:p w14:paraId="5A332E20">
      <w:pPr>
        <w:spacing w:line="360" w:lineRule="auto"/>
        <w:ind w:right="420" w:firstLine="3614" w:firstLineChars="1000"/>
        <w:rPr>
          <w:rFonts w:ascii="宋体" w:hAnsi="宋体" w:cs="宋体"/>
          <w:b/>
          <w:color w:val="auto"/>
          <w:kern w:val="0"/>
          <w:sz w:val="36"/>
          <w:szCs w:val="36"/>
          <w:highlight w:val="none"/>
        </w:rPr>
      </w:pPr>
    </w:p>
    <w:p w14:paraId="5EF78B4F">
      <w:pPr>
        <w:spacing w:line="360" w:lineRule="auto"/>
        <w:ind w:right="420" w:firstLine="3614" w:firstLineChars="1000"/>
        <w:rPr>
          <w:rFonts w:ascii="宋体" w:hAnsi="宋体" w:cs="宋体"/>
          <w:b/>
          <w:color w:val="auto"/>
          <w:kern w:val="0"/>
          <w:sz w:val="36"/>
          <w:szCs w:val="36"/>
          <w:highlight w:val="none"/>
        </w:rPr>
      </w:pPr>
    </w:p>
    <w:p w14:paraId="26A33057">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611049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296F109">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55EA0FD8">
      <w:pPr>
        <w:spacing w:line="360" w:lineRule="auto"/>
        <w:rPr>
          <w:rFonts w:ascii="宋体" w:hAnsi="宋体" w:cs="宋体"/>
          <w:b/>
          <w:color w:val="auto"/>
          <w:spacing w:val="6"/>
          <w:sz w:val="30"/>
          <w:szCs w:val="30"/>
          <w:highlight w:val="none"/>
        </w:rPr>
      </w:pPr>
    </w:p>
    <w:p w14:paraId="704ADC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9BD79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E04F68">
      <w:pPr>
        <w:spacing w:line="360" w:lineRule="auto"/>
        <w:ind w:firstLine="480" w:firstLineChars="200"/>
        <w:rPr>
          <w:rFonts w:ascii="宋体" w:hAnsi="宋体" w:cs="宋体"/>
          <w:color w:val="auto"/>
          <w:sz w:val="24"/>
          <w:highlight w:val="none"/>
        </w:rPr>
      </w:pPr>
    </w:p>
    <w:p w14:paraId="2C4DBDE4">
      <w:pPr>
        <w:spacing w:line="360" w:lineRule="auto"/>
        <w:ind w:firstLine="480" w:firstLineChars="200"/>
        <w:rPr>
          <w:rFonts w:ascii="宋体" w:hAnsi="宋体" w:cs="宋体"/>
          <w:color w:val="auto"/>
          <w:sz w:val="24"/>
          <w:highlight w:val="none"/>
        </w:rPr>
      </w:pPr>
    </w:p>
    <w:p w14:paraId="1D14F8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BE852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CA4F652">
      <w:pPr>
        <w:spacing w:line="360" w:lineRule="auto"/>
        <w:ind w:firstLine="480" w:firstLineChars="200"/>
        <w:rPr>
          <w:rFonts w:ascii="宋体" w:hAnsi="宋体" w:cs="宋体"/>
          <w:color w:val="auto"/>
          <w:sz w:val="24"/>
          <w:highlight w:val="none"/>
        </w:rPr>
      </w:pPr>
    </w:p>
    <w:p w14:paraId="1EFF4EBB">
      <w:pPr>
        <w:spacing w:line="360" w:lineRule="auto"/>
        <w:ind w:firstLine="420" w:firstLineChars="200"/>
        <w:rPr>
          <w:rFonts w:ascii="宋体" w:hAnsi="宋体" w:cs="宋体"/>
          <w:color w:val="auto"/>
          <w:highlight w:val="none"/>
        </w:rPr>
      </w:pPr>
    </w:p>
    <w:p w14:paraId="2C3AAE36">
      <w:pPr>
        <w:spacing w:line="360" w:lineRule="auto"/>
        <w:ind w:firstLine="420" w:firstLineChars="200"/>
        <w:rPr>
          <w:rFonts w:ascii="宋体" w:hAnsi="宋体" w:cs="宋体"/>
          <w:color w:val="auto"/>
          <w:highlight w:val="none"/>
        </w:rPr>
      </w:pPr>
    </w:p>
    <w:p w14:paraId="7EC3FDB5">
      <w:pPr>
        <w:spacing w:line="360" w:lineRule="auto"/>
        <w:ind w:firstLine="420" w:firstLineChars="200"/>
        <w:rPr>
          <w:rFonts w:ascii="宋体" w:hAnsi="宋体" w:cs="宋体"/>
          <w:color w:val="auto"/>
          <w:highlight w:val="none"/>
        </w:rPr>
      </w:pPr>
    </w:p>
    <w:p w14:paraId="1F0D50F5">
      <w:pPr>
        <w:spacing w:line="360" w:lineRule="auto"/>
        <w:ind w:firstLine="420" w:firstLineChars="200"/>
        <w:rPr>
          <w:rFonts w:ascii="宋体" w:hAnsi="宋体" w:cs="宋体"/>
          <w:color w:val="auto"/>
          <w:highlight w:val="none"/>
        </w:rPr>
      </w:pPr>
    </w:p>
    <w:p w14:paraId="7AB1ADEB">
      <w:pPr>
        <w:spacing w:line="360" w:lineRule="auto"/>
        <w:rPr>
          <w:rFonts w:ascii="宋体" w:hAnsi="宋体" w:cs="宋体"/>
          <w:b/>
          <w:color w:val="auto"/>
          <w:sz w:val="24"/>
          <w:highlight w:val="none"/>
        </w:rPr>
      </w:pPr>
    </w:p>
    <w:p w14:paraId="6AB1E79D">
      <w:pPr>
        <w:spacing w:line="360" w:lineRule="auto"/>
        <w:rPr>
          <w:rFonts w:ascii="宋体" w:hAnsi="宋体" w:cs="宋体"/>
          <w:b/>
          <w:color w:val="auto"/>
          <w:sz w:val="24"/>
          <w:highlight w:val="none"/>
        </w:rPr>
      </w:pPr>
    </w:p>
    <w:p w14:paraId="73D5F6D6">
      <w:pPr>
        <w:spacing w:line="360" w:lineRule="auto"/>
        <w:rPr>
          <w:rFonts w:ascii="宋体" w:hAnsi="宋体" w:cs="宋体"/>
          <w:b/>
          <w:color w:val="auto"/>
          <w:sz w:val="24"/>
          <w:highlight w:val="none"/>
        </w:rPr>
      </w:pPr>
    </w:p>
    <w:p w14:paraId="40E4D4C5">
      <w:pPr>
        <w:spacing w:line="360" w:lineRule="auto"/>
        <w:rPr>
          <w:rFonts w:ascii="宋体" w:hAnsi="宋体" w:cs="宋体"/>
          <w:b/>
          <w:color w:val="auto"/>
          <w:sz w:val="24"/>
          <w:highlight w:val="none"/>
        </w:rPr>
      </w:pPr>
    </w:p>
    <w:p w14:paraId="7859EEF9">
      <w:pPr>
        <w:spacing w:line="360" w:lineRule="auto"/>
        <w:rPr>
          <w:rFonts w:ascii="宋体" w:hAnsi="宋体" w:cs="宋体"/>
          <w:b/>
          <w:color w:val="auto"/>
          <w:sz w:val="24"/>
          <w:highlight w:val="none"/>
        </w:rPr>
      </w:pPr>
    </w:p>
    <w:p w14:paraId="1824290F">
      <w:pPr>
        <w:spacing w:line="360" w:lineRule="auto"/>
        <w:rPr>
          <w:rFonts w:ascii="宋体" w:hAnsi="宋体" w:cs="宋体"/>
          <w:b/>
          <w:color w:val="auto"/>
          <w:sz w:val="24"/>
          <w:highlight w:val="none"/>
        </w:rPr>
      </w:pPr>
    </w:p>
    <w:p w14:paraId="0A7FCB8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5E83E5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0FBDC3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3B7C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246B3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7071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92D6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87A4E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12E3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B211B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F8AE2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EA92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4D61C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31E50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61AB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108D5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F5682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83DA9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D8D73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F38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6F39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9C3EB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956DC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D997A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3EBC5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261E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E6910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5326D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EB031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2B779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092B4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72294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52742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C499587">
      <w:pPr>
        <w:widowControl/>
        <w:spacing w:line="360" w:lineRule="auto"/>
        <w:ind w:firstLine="600" w:firstLineChars="200"/>
        <w:jc w:val="left"/>
        <w:rPr>
          <w:rFonts w:ascii="宋体" w:hAnsi="宋体" w:cs="宋体"/>
          <w:color w:val="auto"/>
          <w:sz w:val="30"/>
          <w:szCs w:val="30"/>
          <w:highlight w:val="none"/>
        </w:rPr>
      </w:pPr>
    </w:p>
    <w:p w14:paraId="4037974A">
      <w:pPr>
        <w:spacing w:line="360" w:lineRule="auto"/>
        <w:jc w:val="center"/>
        <w:rPr>
          <w:rFonts w:ascii="宋体" w:hAnsi="宋体" w:cs="宋体"/>
          <w:b/>
          <w:color w:val="auto"/>
          <w:spacing w:val="6"/>
          <w:sz w:val="32"/>
          <w:szCs w:val="32"/>
          <w:highlight w:val="none"/>
        </w:rPr>
      </w:pPr>
    </w:p>
    <w:p w14:paraId="4DD70219">
      <w:pPr>
        <w:spacing w:line="360" w:lineRule="auto"/>
        <w:jc w:val="center"/>
        <w:rPr>
          <w:rFonts w:ascii="宋体" w:hAnsi="宋体" w:cs="宋体"/>
          <w:b/>
          <w:color w:val="auto"/>
          <w:spacing w:val="6"/>
          <w:sz w:val="32"/>
          <w:szCs w:val="32"/>
          <w:highlight w:val="none"/>
        </w:rPr>
      </w:pPr>
    </w:p>
    <w:p w14:paraId="1005A9B5">
      <w:pPr>
        <w:spacing w:line="360" w:lineRule="auto"/>
        <w:jc w:val="center"/>
        <w:rPr>
          <w:rFonts w:ascii="宋体" w:hAnsi="宋体" w:cs="宋体"/>
          <w:b/>
          <w:color w:val="auto"/>
          <w:spacing w:val="6"/>
          <w:sz w:val="32"/>
          <w:szCs w:val="32"/>
          <w:highlight w:val="none"/>
        </w:rPr>
      </w:pPr>
    </w:p>
    <w:p w14:paraId="49DFBBCE">
      <w:pPr>
        <w:spacing w:line="360" w:lineRule="auto"/>
        <w:jc w:val="center"/>
        <w:rPr>
          <w:rFonts w:ascii="宋体" w:hAnsi="宋体" w:cs="宋体"/>
          <w:b/>
          <w:color w:val="auto"/>
          <w:spacing w:val="6"/>
          <w:sz w:val="32"/>
          <w:szCs w:val="32"/>
          <w:highlight w:val="none"/>
        </w:rPr>
      </w:pPr>
    </w:p>
    <w:p w14:paraId="6B9FD0F0">
      <w:pPr>
        <w:spacing w:line="360" w:lineRule="auto"/>
        <w:jc w:val="center"/>
        <w:rPr>
          <w:rFonts w:ascii="宋体" w:hAnsi="宋体" w:cs="宋体"/>
          <w:b/>
          <w:color w:val="auto"/>
          <w:spacing w:val="6"/>
          <w:sz w:val="32"/>
          <w:szCs w:val="32"/>
          <w:highlight w:val="none"/>
        </w:rPr>
      </w:pPr>
    </w:p>
    <w:p w14:paraId="10E9FD82">
      <w:pPr>
        <w:spacing w:line="360" w:lineRule="auto"/>
        <w:jc w:val="center"/>
        <w:rPr>
          <w:rFonts w:ascii="宋体" w:hAnsi="宋体" w:cs="宋体"/>
          <w:b/>
          <w:color w:val="auto"/>
          <w:spacing w:val="6"/>
          <w:sz w:val="32"/>
          <w:szCs w:val="32"/>
          <w:highlight w:val="none"/>
        </w:rPr>
      </w:pPr>
    </w:p>
    <w:p w14:paraId="58B84B99">
      <w:pPr>
        <w:spacing w:line="360" w:lineRule="auto"/>
        <w:jc w:val="center"/>
        <w:rPr>
          <w:rFonts w:ascii="宋体" w:hAnsi="宋体" w:cs="宋体"/>
          <w:b/>
          <w:color w:val="auto"/>
          <w:spacing w:val="6"/>
          <w:sz w:val="32"/>
          <w:szCs w:val="32"/>
          <w:highlight w:val="none"/>
        </w:rPr>
      </w:pPr>
    </w:p>
    <w:p w14:paraId="0D9FEC88">
      <w:pPr>
        <w:spacing w:line="360" w:lineRule="auto"/>
        <w:jc w:val="center"/>
        <w:rPr>
          <w:rFonts w:ascii="宋体" w:hAnsi="宋体" w:cs="宋体"/>
          <w:b/>
          <w:color w:val="auto"/>
          <w:spacing w:val="6"/>
          <w:sz w:val="32"/>
          <w:szCs w:val="32"/>
          <w:highlight w:val="none"/>
        </w:rPr>
      </w:pPr>
    </w:p>
    <w:p w14:paraId="42DE1F05">
      <w:pPr>
        <w:spacing w:line="360" w:lineRule="auto"/>
        <w:jc w:val="center"/>
        <w:rPr>
          <w:rFonts w:ascii="宋体" w:hAnsi="宋体" w:cs="宋体"/>
          <w:b/>
          <w:color w:val="auto"/>
          <w:spacing w:val="6"/>
          <w:sz w:val="32"/>
          <w:szCs w:val="32"/>
          <w:highlight w:val="none"/>
        </w:rPr>
      </w:pPr>
    </w:p>
    <w:p w14:paraId="3E4D2A16">
      <w:pPr>
        <w:spacing w:line="360" w:lineRule="auto"/>
        <w:jc w:val="left"/>
        <w:rPr>
          <w:rFonts w:hint="eastAsia" w:ascii="宋体" w:hAnsi="宋体" w:cs="宋体"/>
          <w:b/>
          <w:color w:val="auto"/>
          <w:spacing w:val="6"/>
          <w:sz w:val="32"/>
          <w:szCs w:val="32"/>
          <w:highlight w:val="none"/>
        </w:rPr>
      </w:pPr>
    </w:p>
    <w:p w14:paraId="734501C5">
      <w:pPr>
        <w:spacing w:line="360" w:lineRule="auto"/>
        <w:jc w:val="left"/>
        <w:rPr>
          <w:rFonts w:hint="eastAsia" w:ascii="宋体" w:hAnsi="宋体" w:cs="宋体"/>
          <w:b/>
          <w:color w:val="auto"/>
          <w:spacing w:val="6"/>
          <w:sz w:val="32"/>
          <w:szCs w:val="32"/>
          <w:highlight w:val="none"/>
        </w:rPr>
      </w:pPr>
    </w:p>
    <w:p w14:paraId="0DBC9D7B">
      <w:pPr>
        <w:spacing w:line="360" w:lineRule="auto"/>
        <w:jc w:val="left"/>
        <w:rPr>
          <w:rFonts w:hint="eastAsia" w:ascii="宋体" w:hAnsi="宋体" w:cs="宋体"/>
          <w:b/>
          <w:color w:val="auto"/>
          <w:spacing w:val="6"/>
          <w:sz w:val="32"/>
          <w:szCs w:val="32"/>
          <w:highlight w:val="none"/>
        </w:rPr>
      </w:pPr>
    </w:p>
    <w:p w14:paraId="708C5D5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7D652E1">
      <w:pPr>
        <w:spacing w:line="360" w:lineRule="auto"/>
        <w:jc w:val="center"/>
        <w:rPr>
          <w:rFonts w:ascii="宋体" w:hAnsi="宋体" w:cs="宋体"/>
          <w:b/>
          <w:color w:val="auto"/>
          <w:sz w:val="24"/>
          <w:highlight w:val="none"/>
        </w:rPr>
      </w:pPr>
    </w:p>
    <w:p w14:paraId="388386E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40D08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C3F40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DADCB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5500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DF98A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E583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9EF3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AA875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F8E3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E48C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AA560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89FF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1E75E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7BA2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2C51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4BA67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05C8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7AE9E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2372B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F1BA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FB85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3CA0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39F95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0C944A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299B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34779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BE01DD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76068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E26F9E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62A4F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19CE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71CD9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D9C54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5E28B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823C4F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36DA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A51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FA3AE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E4166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DAB09E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AC08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44332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DFF46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D1F4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92D92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39C314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F64BFF">
      <w:pPr>
        <w:autoSpaceDE w:val="0"/>
        <w:autoSpaceDN w:val="0"/>
        <w:jc w:val="center"/>
        <w:rPr>
          <w:rFonts w:ascii="宋体" w:hAnsi="宋体" w:cs="宋体"/>
          <w:b/>
          <w:color w:val="auto"/>
          <w:spacing w:val="6"/>
          <w:sz w:val="32"/>
          <w:szCs w:val="32"/>
          <w:highlight w:val="none"/>
        </w:rPr>
      </w:pPr>
    </w:p>
    <w:p w14:paraId="51F6034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D010A3F">
      <w:pPr>
        <w:spacing w:line="360" w:lineRule="auto"/>
        <w:rPr>
          <w:rFonts w:ascii="宋体" w:hAnsi="宋体" w:cs="宋体"/>
          <w:color w:val="auto"/>
          <w:sz w:val="24"/>
          <w:highlight w:val="none"/>
          <w:u w:val="single"/>
        </w:rPr>
      </w:pPr>
    </w:p>
    <w:p w14:paraId="5A4F47A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AB9D23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93607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957494A">
      <w:pPr>
        <w:spacing w:line="360" w:lineRule="auto"/>
        <w:ind w:firstLine="494"/>
        <w:rPr>
          <w:rFonts w:ascii="宋体" w:hAnsi="宋体" w:cs="宋体"/>
          <w:color w:val="auto"/>
          <w:sz w:val="24"/>
          <w:highlight w:val="none"/>
        </w:rPr>
      </w:pPr>
    </w:p>
    <w:p w14:paraId="0D846183">
      <w:pPr>
        <w:spacing w:line="360" w:lineRule="auto"/>
        <w:ind w:firstLine="494"/>
        <w:rPr>
          <w:rFonts w:ascii="宋体" w:hAnsi="宋体" w:cs="宋体"/>
          <w:color w:val="auto"/>
          <w:sz w:val="24"/>
          <w:highlight w:val="none"/>
        </w:rPr>
      </w:pPr>
    </w:p>
    <w:p w14:paraId="3624F944">
      <w:pPr>
        <w:spacing w:line="360" w:lineRule="auto"/>
        <w:ind w:firstLine="494"/>
        <w:rPr>
          <w:rFonts w:ascii="宋体" w:hAnsi="宋体" w:cs="宋体"/>
          <w:color w:val="auto"/>
          <w:sz w:val="24"/>
          <w:highlight w:val="none"/>
        </w:rPr>
      </w:pPr>
    </w:p>
    <w:p w14:paraId="3AD3E01A">
      <w:pPr>
        <w:spacing w:line="360" w:lineRule="auto"/>
        <w:ind w:firstLine="494"/>
        <w:rPr>
          <w:rFonts w:ascii="宋体" w:hAnsi="宋体" w:cs="宋体"/>
          <w:color w:val="auto"/>
          <w:sz w:val="24"/>
          <w:highlight w:val="none"/>
        </w:rPr>
      </w:pPr>
    </w:p>
    <w:p w14:paraId="79A53DF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773AE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B11EFA">
      <w:pPr>
        <w:rPr>
          <w:rFonts w:ascii="宋体" w:hAnsi="宋体" w:cs="宋体"/>
          <w:color w:val="auto"/>
          <w:sz w:val="24"/>
          <w:highlight w:val="none"/>
        </w:rPr>
      </w:pPr>
      <w:r>
        <w:rPr>
          <w:rFonts w:hint="eastAsia" w:ascii="宋体" w:hAnsi="宋体" w:cs="宋体"/>
          <w:b/>
          <w:bCs/>
          <w:color w:val="auto"/>
          <w:sz w:val="24"/>
          <w:highlight w:val="none"/>
        </w:rPr>
        <w:t>附：</w:t>
      </w:r>
    </w:p>
    <w:p w14:paraId="739D2444">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0DAC062">
      <w:pPr>
        <w:autoSpaceDE w:val="0"/>
        <w:autoSpaceDN w:val="0"/>
        <w:jc w:val="center"/>
        <w:rPr>
          <w:rFonts w:ascii="宋体" w:hAnsi="宋体" w:cs="宋体"/>
          <w:b/>
          <w:color w:val="auto"/>
          <w:spacing w:val="6"/>
          <w:sz w:val="32"/>
          <w:szCs w:val="32"/>
          <w:highlight w:val="none"/>
        </w:rPr>
      </w:pPr>
    </w:p>
    <w:p w14:paraId="617D686E">
      <w:pPr>
        <w:autoSpaceDE w:val="0"/>
        <w:autoSpaceDN w:val="0"/>
        <w:jc w:val="center"/>
        <w:rPr>
          <w:rFonts w:ascii="宋体" w:hAnsi="宋体" w:cs="宋体"/>
          <w:b/>
          <w:color w:val="auto"/>
          <w:spacing w:val="6"/>
          <w:sz w:val="32"/>
          <w:szCs w:val="32"/>
          <w:highlight w:val="none"/>
        </w:rPr>
      </w:pPr>
    </w:p>
    <w:p w14:paraId="6A590FD9">
      <w:pPr>
        <w:autoSpaceDE w:val="0"/>
        <w:autoSpaceDN w:val="0"/>
        <w:jc w:val="center"/>
        <w:rPr>
          <w:rFonts w:ascii="宋体" w:hAnsi="宋体" w:cs="宋体"/>
          <w:b/>
          <w:color w:val="auto"/>
          <w:spacing w:val="6"/>
          <w:sz w:val="32"/>
          <w:szCs w:val="32"/>
          <w:highlight w:val="none"/>
        </w:rPr>
      </w:pPr>
    </w:p>
    <w:p w14:paraId="5C0F72CD">
      <w:pPr>
        <w:autoSpaceDE w:val="0"/>
        <w:autoSpaceDN w:val="0"/>
        <w:jc w:val="center"/>
        <w:rPr>
          <w:rFonts w:ascii="宋体" w:hAnsi="宋体" w:cs="宋体"/>
          <w:b/>
          <w:color w:val="auto"/>
          <w:spacing w:val="6"/>
          <w:sz w:val="32"/>
          <w:szCs w:val="32"/>
          <w:highlight w:val="none"/>
        </w:rPr>
      </w:pPr>
    </w:p>
    <w:p w14:paraId="4FD6DF77">
      <w:pPr>
        <w:autoSpaceDE w:val="0"/>
        <w:autoSpaceDN w:val="0"/>
        <w:jc w:val="center"/>
        <w:rPr>
          <w:rFonts w:ascii="宋体" w:hAnsi="宋体" w:cs="宋体"/>
          <w:b/>
          <w:color w:val="auto"/>
          <w:spacing w:val="6"/>
          <w:sz w:val="32"/>
          <w:szCs w:val="32"/>
          <w:highlight w:val="none"/>
        </w:rPr>
      </w:pPr>
    </w:p>
    <w:p w14:paraId="72B890C0">
      <w:pPr>
        <w:autoSpaceDE w:val="0"/>
        <w:autoSpaceDN w:val="0"/>
        <w:jc w:val="center"/>
        <w:rPr>
          <w:rFonts w:ascii="宋体" w:hAnsi="宋体" w:cs="宋体"/>
          <w:b/>
          <w:color w:val="auto"/>
          <w:spacing w:val="6"/>
          <w:sz w:val="32"/>
          <w:szCs w:val="32"/>
          <w:highlight w:val="none"/>
        </w:rPr>
      </w:pPr>
    </w:p>
    <w:p w14:paraId="0BB0B023">
      <w:pPr>
        <w:autoSpaceDE w:val="0"/>
        <w:autoSpaceDN w:val="0"/>
        <w:jc w:val="center"/>
        <w:rPr>
          <w:rFonts w:ascii="宋体" w:hAnsi="宋体" w:cs="宋体"/>
          <w:b/>
          <w:color w:val="auto"/>
          <w:spacing w:val="6"/>
          <w:sz w:val="32"/>
          <w:szCs w:val="32"/>
          <w:highlight w:val="none"/>
        </w:rPr>
      </w:pPr>
    </w:p>
    <w:p w14:paraId="79C659CC">
      <w:pPr>
        <w:autoSpaceDE w:val="0"/>
        <w:autoSpaceDN w:val="0"/>
        <w:jc w:val="center"/>
        <w:rPr>
          <w:rFonts w:ascii="宋体" w:hAnsi="宋体" w:cs="宋体"/>
          <w:b/>
          <w:color w:val="auto"/>
          <w:spacing w:val="6"/>
          <w:sz w:val="32"/>
          <w:szCs w:val="32"/>
          <w:highlight w:val="none"/>
        </w:rPr>
      </w:pPr>
    </w:p>
    <w:p w14:paraId="614E9389">
      <w:pPr>
        <w:autoSpaceDE w:val="0"/>
        <w:autoSpaceDN w:val="0"/>
        <w:jc w:val="center"/>
        <w:rPr>
          <w:rFonts w:ascii="宋体" w:hAnsi="宋体" w:cs="宋体"/>
          <w:b/>
          <w:color w:val="auto"/>
          <w:spacing w:val="6"/>
          <w:sz w:val="32"/>
          <w:szCs w:val="32"/>
          <w:highlight w:val="none"/>
        </w:rPr>
      </w:pPr>
    </w:p>
    <w:p w14:paraId="573FE9EC">
      <w:pPr>
        <w:autoSpaceDE w:val="0"/>
        <w:autoSpaceDN w:val="0"/>
        <w:jc w:val="center"/>
        <w:rPr>
          <w:rFonts w:ascii="宋体" w:hAnsi="宋体" w:cs="宋体"/>
          <w:b/>
          <w:color w:val="auto"/>
          <w:spacing w:val="6"/>
          <w:sz w:val="32"/>
          <w:szCs w:val="32"/>
          <w:highlight w:val="none"/>
        </w:rPr>
      </w:pPr>
    </w:p>
    <w:p w14:paraId="212AF17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A716E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5946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E6408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59170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BF4EF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A0237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E8DB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1B5E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84EC5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24C244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6E321EE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6293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5E56F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6334E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761CC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0900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60E8A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3CB3D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3A010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2ACE1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CA76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AF1926">
      <w:pPr>
        <w:autoSpaceDE w:val="0"/>
        <w:autoSpaceDN w:val="0"/>
        <w:jc w:val="center"/>
        <w:rPr>
          <w:rFonts w:ascii="宋体" w:hAnsi="宋体" w:cs="宋体"/>
          <w:b/>
          <w:color w:val="auto"/>
          <w:spacing w:val="6"/>
          <w:sz w:val="32"/>
          <w:szCs w:val="32"/>
          <w:highlight w:val="none"/>
        </w:rPr>
      </w:pPr>
    </w:p>
    <w:p w14:paraId="7369B5B4">
      <w:pPr>
        <w:autoSpaceDE w:val="0"/>
        <w:autoSpaceDN w:val="0"/>
        <w:jc w:val="center"/>
        <w:rPr>
          <w:rFonts w:ascii="宋体" w:hAnsi="宋体" w:cs="宋体"/>
          <w:b/>
          <w:color w:val="auto"/>
          <w:spacing w:val="6"/>
          <w:sz w:val="32"/>
          <w:szCs w:val="32"/>
          <w:highlight w:val="none"/>
        </w:rPr>
      </w:pPr>
    </w:p>
    <w:p w14:paraId="758E81FE">
      <w:pPr>
        <w:autoSpaceDE w:val="0"/>
        <w:autoSpaceDN w:val="0"/>
        <w:jc w:val="center"/>
        <w:rPr>
          <w:rFonts w:ascii="宋体" w:hAnsi="宋体" w:cs="宋体"/>
          <w:b/>
          <w:color w:val="auto"/>
          <w:spacing w:val="6"/>
          <w:sz w:val="32"/>
          <w:szCs w:val="32"/>
          <w:highlight w:val="none"/>
        </w:rPr>
      </w:pPr>
    </w:p>
    <w:p w14:paraId="4974EA8C">
      <w:pPr>
        <w:autoSpaceDE w:val="0"/>
        <w:autoSpaceDN w:val="0"/>
        <w:jc w:val="center"/>
        <w:rPr>
          <w:rFonts w:ascii="宋体" w:hAnsi="宋体" w:cs="宋体"/>
          <w:b/>
          <w:color w:val="auto"/>
          <w:spacing w:val="6"/>
          <w:sz w:val="32"/>
          <w:szCs w:val="32"/>
          <w:highlight w:val="none"/>
        </w:rPr>
      </w:pPr>
    </w:p>
    <w:p w14:paraId="0F18562E">
      <w:pPr>
        <w:autoSpaceDE w:val="0"/>
        <w:autoSpaceDN w:val="0"/>
        <w:jc w:val="center"/>
        <w:rPr>
          <w:rFonts w:ascii="宋体" w:hAnsi="宋体" w:cs="宋体"/>
          <w:b/>
          <w:color w:val="auto"/>
          <w:spacing w:val="6"/>
          <w:sz w:val="32"/>
          <w:szCs w:val="32"/>
          <w:highlight w:val="none"/>
        </w:rPr>
      </w:pPr>
    </w:p>
    <w:p w14:paraId="33911FD2">
      <w:pPr>
        <w:autoSpaceDE w:val="0"/>
        <w:autoSpaceDN w:val="0"/>
        <w:jc w:val="center"/>
        <w:rPr>
          <w:rFonts w:ascii="宋体" w:hAnsi="宋体" w:cs="宋体"/>
          <w:b/>
          <w:color w:val="auto"/>
          <w:spacing w:val="6"/>
          <w:sz w:val="32"/>
          <w:szCs w:val="32"/>
          <w:highlight w:val="none"/>
        </w:rPr>
      </w:pPr>
    </w:p>
    <w:p w14:paraId="02DAC9FD">
      <w:pPr>
        <w:autoSpaceDE w:val="0"/>
        <w:autoSpaceDN w:val="0"/>
        <w:jc w:val="center"/>
        <w:rPr>
          <w:rFonts w:ascii="宋体" w:hAnsi="宋体" w:cs="宋体"/>
          <w:b/>
          <w:color w:val="auto"/>
          <w:spacing w:val="6"/>
          <w:sz w:val="32"/>
          <w:szCs w:val="32"/>
          <w:highlight w:val="none"/>
        </w:rPr>
      </w:pPr>
    </w:p>
    <w:p w14:paraId="6113DA3B">
      <w:pPr>
        <w:autoSpaceDE w:val="0"/>
        <w:autoSpaceDN w:val="0"/>
        <w:jc w:val="center"/>
        <w:rPr>
          <w:rFonts w:ascii="宋体" w:hAnsi="宋体" w:cs="宋体"/>
          <w:b/>
          <w:color w:val="auto"/>
          <w:spacing w:val="6"/>
          <w:sz w:val="32"/>
          <w:szCs w:val="32"/>
          <w:highlight w:val="none"/>
        </w:rPr>
      </w:pPr>
    </w:p>
    <w:p w14:paraId="12FF2228">
      <w:pPr>
        <w:autoSpaceDE w:val="0"/>
        <w:autoSpaceDN w:val="0"/>
        <w:jc w:val="center"/>
        <w:rPr>
          <w:rFonts w:ascii="宋体" w:hAnsi="宋体" w:cs="宋体"/>
          <w:b/>
          <w:color w:val="auto"/>
          <w:spacing w:val="6"/>
          <w:sz w:val="32"/>
          <w:szCs w:val="32"/>
          <w:highlight w:val="none"/>
        </w:rPr>
      </w:pPr>
    </w:p>
    <w:p w14:paraId="09F889C1">
      <w:pPr>
        <w:autoSpaceDE w:val="0"/>
        <w:autoSpaceDN w:val="0"/>
        <w:jc w:val="center"/>
        <w:rPr>
          <w:rFonts w:ascii="宋体" w:hAnsi="宋体" w:cs="宋体"/>
          <w:b/>
          <w:color w:val="auto"/>
          <w:spacing w:val="6"/>
          <w:sz w:val="32"/>
          <w:szCs w:val="32"/>
          <w:highlight w:val="none"/>
        </w:rPr>
      </w:pPr>
    </w:p>
    <w:p w14:paraId="0E322D1A">
      <w:pPr>
        <w:autoSpaceDE w:val="0"/>
        <w:autoSpaceDN w:val="0"/>
        <w:jc w:val="center"/>
        <w:rPr>
          <w:rFonts w:ascii="宋体" w:hAnsi="宋体" w:cs="宋体"/>
          <w:b/>
          <w:color w:val="auto"/>
          <w:spacing w:val="6"/>
          <w:sz w:val="32"/>
          <w:szCs w:val="32"/>
          <w:highlight w:val="none"/>
        </w:rPr>
      </w:pPr>
    </w:p>
    <w:p w14:paraId="7651C78B">
      <w:pPr>
        <w:autoSpaceDE w:val="0"/>
        <w:autoSpaceDN w:val="0"/>
        <w:jc w:val="center"/>
        <w:rPr>
          <w:rFonts w:ascii="宋体" w:hAnsi="宋体" w:cs="宋体"/>
          <w:b/>
          <w:color w:val="auto"/>
          <w:spacing w:val="6"/>
          <w:sz w:val="32"/>
          <w:szCs w:val="32"/>
          <w:highlight w:val="none"/>
        </w:rPr>
      </w:pPr>
    </w:p>
    <w:p w14:paraId="2241A4C1">
      <w:pPr>
        <w:autoSpaceDE w:val="0"/>
        <w:autoSpaceDN w:val="0"/>
        <w:jc w:val="center"/>
        <w:rPr>
          <w:rFonts w:ascii="宋体" w:hAnsi="宋体" w:cs="宋体"/>
          <w:b/>
          <w:color w:val="auto"/>
          <w:spacing w:val="6"/>
          <w:sz w:val="32"/>
          <w:szCs w:val="32"/>
          <w:highlight w:val="none"/>
        </w:rPr>
      </w:pPr>
    </w:p>
    <w:p w14:paraId="3387829A">
      <w:pPr>
        <w:autoSpaceDE w:val="0"/>
        <w:autoSpaceDN w:val="0"/>
        <w:jc w:val="center"/>
        <w:rPr>
          <w:rFonts w:ascii="宋体" w:hAnsi="宋体" w:cs="宋体"/>
          <w:b/>
          <w:color w:val="auto"/>
          <w:spacing w:val="6"/>
          <w:sz w:val="32"/>
          <w:szCs w:val="32"/>
          <w:highlight w:val="none"/>
        </w:rPr>
      </w:pPr>
    </w:p>
    <w:p w14:paraId="045543A9">
      <w:pPr>
        <w:autoSpaceDE w:val="0"/>
        <w:autoSpaceDN w:val="0"/>
        <w:jc w:val="center"/>
        <w:rPr>
          <w:rFonts w:ascii="宋体" w:hAnsi="宋体" w:cs="宋体"/>
          <w:b/>
          <w:color w:val="auto"/>
          <w:spacing w:val="6"/>
          <w:sz w:val="32"/>
          <w:szCs w:val="32"/>
          <w:highlight w:val="none"/>
        </w:rPr>
      </w:pPr>
    </w:p>
    <w:p w14:paraId="5A566ADF">
      <w:pPr>
        <w:autoSpaceDE w:val="0"/>
        <w:autoSpaceDN w:val="0"/>
        <w:jc w:val="center"/>
        <w:rPr>
          <w:rFonts w:ascii="宋体" w:hAnsi="宋体" w:cs="宋体"/>
          <w:b/>
          <w:color w:val="auto"/>
          <w:spacing w:val="6"/>
          <w:sz w:val="32"/>
          <w:szCs w:val="32"/>
          <w:highlight w:val="none"/>
        </w:rPr>
      </w:pPr>
    </w:p>
    <w:p w14:paraId="033E09F4">
      <w:pPr>
        <w:autoSpaceDE w:val="0"/>
        <w:autoSpaceDN w:val="0"/>
        <w:jc w:val="center"/>
        <w:rPr>
          <w:rFonts w:ascii="宋体" w:hAnsi="宋体" w:cs="宋体"/>
          <w:b/>
          <w:color w:val="auto"/>
          <w:spacing w:val="6"/>
          <w:sz w:val="32"/>
          <w:szCs w:val="32"/>
          <w:highlight w:val="none"/>
        </w:rPr>
      </w:pPr>
    </w:p>
    <w:p w14:paraId="5EF2A243">
      <w:pPr>
        <w:autoSpaceDE w:val="0"/>
        <w:autoSpaceDN w:val="0"/>
        <w:jc w:val="center"/>
        <w:rPr>
          <w:rFonts w:ascii="宋体" w:hAnsi="宋体" w:cs="宋体"/>
          <w:b/>
          <w:color w:val="auto"/>
          <w:spacing w:val="6"/>
          <w:sz w:val="32"/>
          <w:szCs w:val="32"/>
          <w:highlight w:val="none"/>
        </w:rPr>
      </w:pPr>
    </w:p>
    <w:p w14:paraId="247F6B47">
      <w:pPr>
        <w:autoSpaceDE w:val="0"/>
        <w:autoSpaceDN w:val="0"/>
        <w:jc w:val="center"/>
        <w:rPr>
          <w:rFonts w:ascii="宋体" w:hAnsi="宋体" w:cs="宋体"/>
          <w:b/>
          <w:color w:val="auto"/>
          <w:spacing w:val="6"/>
          <w:sz w:val="32"/>
          <w:szCs w:val="32"/>
          <w:highlight w:val="none"/>
        </w:rPr>
      </w:pPr>
    </w:p>
    <w:p w14:paraId="4EA3ABDC">
      <w:pPr>
        <w:autoSpaceDE w:val="0"/>
        <w:autoSpaceDN w:val="0"/>
        <w:jc w:val="center"/>
        <w:rPr>
          <w:rFonts w:ascii="宋体" w:hAnsi="宋体" w:cs="宋体"/>
          <w:b/>
          <w:color w:val="auto"/>
          <w:spacing w:val="6"/>
          <w:sz w:val="32"/>
          <w:szCs w:val="32"/>
          <w:highlight w:val="none"/>
        </w:rPr>
      </w:pPr>
    </w:p>
    <w:p w14:paraId="2945A90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406EA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E9607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929A9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2060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779E74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C2D9FB5">
      <w:pPr>
        <w:rPr>
          <w:color w:val="auto"/>
          <w:highlight w:val="none"/>
        </w:rPr>
      </w:pPr>
      <w:r>
        <w:rPr>
          <w:rFonts w:hint="eastAsia"/>
          <w:color w:val="auto"/>
          <w:highlight w:val="none"/>
          <w:lang w:val="zh-CN"/>
        </w:rPr>
        <w:t xml:space="preserve"> </w:t>
      </w:r>
    </w:p>
    <w:p w14:paraId="7B389C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B46036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6CF7F8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13B4F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0C3754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3FBAC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5082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66A6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494F2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14638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1BF15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6009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ADA8D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0B0E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349A9F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CB984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DEAED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41CB8E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9D31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93C57D">
      <w:pPr>
        <w:autoSpaceDE w:val="0"/>
        <w:autoSpaceDN w:val="0"/>
        <w:jc w:val="center"/>
        <w:rPr>
          <w:rFonts w:ascii="宋体" w:hAnsi="宋体" w:cs="宋体"/>
          <w:b/>
          <w:color w:val="auto"/>
          <w:spacing w:val="6"/>
          <w:sz w:val="32"/>
          <w:szCs w:val="32"/>
          <w:highlight w:val="none"/>
        </w:rPr>
      </w:pPr>
    </w:p>
    <w:p w14:paraId="21BB9B49">
      <w:pPr>
        <w:autoSpaceDE w:val="0"/>
        <w:autoSpaceDN w:val="0"/>
        <w:jc w:val="center"/>
        <w:rPr>
          <w:rFonts w:ascii="宋体" w:hAnsi="宋体" w:cs="宋体"/>
          <w:b/>
          <w:color w:val="auto"/>
          <w:spacing w:val="6"/>
          <w:sz w:val="32"/>
          <w:szCs w:val="32"/>
          <w:highlight w:val="none"/>
        </w:rPr>
      </w:pPr>
    </w:p>
    <w:p w14:paraId="46484D07">
      <w:pPr>
        <w:autoSpaceDE w:val="0"/>
        <w:autoSpaceDN w:val="0"/>
        <w:jc w:val="center"/>
        <w:rPr>
          <w:rFonts w:ascii="宋体" w:hAnsi="宋体" w:cs="宋体"/>
          <w:b/>
          <w:color w:val="auto"/>
          <w:spacing w:val="6"/>
          <w:sz w:val="32"/>
          <w:szCs w:val="32"/>
          <w:highlight w:val="none"/>
        </w:rPr>
      </w:pPr>
    </w:p>
    <w:p w14:paraId="086AF09E">
      <w:pPr>
        <w:autoSpaceDE w:val="0"/>
        <w:autoSpaceDN w:val="0"/>
        <w:jc w:val="center"/>
        <w:rPr>
          <w:rFonts w:ascii="宋体" w:hAnsi="宋体" w:cs="宋体"/>
          <w:b/>
          <w:color w:val="auto"/>
          <w:spacing w:val="6"/>
          <w:sz w:val="32"/>
          <w:szCs w:val="32"/>
          <w:highlight w:val="none"/>
        </w:rPr>
      </w:pPr>
    </w:p>
    <w:p w14:paraId="12D97614">
      <w:pPr>
        <w:autoSpaceDE w:val="0"/>
        <w:autoSpaceDN w:val="0"/>
        <w:jc w:val="center"/>
        <w:rPr>
          <w:rFonts w:ascii="宋体" w:hAnsi="宋体" w:cs="宋体"/>
          <w:b/>
          <w:color w:val="auto"/>
          <w:spacing w:val="6"/>
          <w:sz w:val="32"/>
          <w:szCs w:val="32"/>
          <w:highlight w:val="none"/>
        </w:rPr>
      </w:pPr>
    </w:p>
    <w:p w14:paraId="7B586510">
      <w:pPr>
        <w:autoSpaceDE w:val="0"/>
        <w:autoSpaceDN w:val="0"/>
        <w:jc w:val="center"/>
        <w:rPr>
          <w:rFonts w:ascii="宋体" w:hAnsi="宋体" w:cs="宋体"/>
          <w:b/>
          <w:color w:val="auto"/>
          <w:spacing w:val="6"/>
          <w:sz w:val="32"/>
          <w:szCs w:val="32"/>
          <w:highlight w:val="none"/>
        </w:rPr>
      </w:pPr>
    </w:p>
    <w:p w14:paraId="50EF50BF">
      <w:pPr>
        <w:autoSpaceDE w:val="0"/>
        <w:autoSpaceDN w:val="0"/>
        <w:jc w:val="center"/>
        <w:rPr>
          <w:rFonts w:ascii="宋体" w:hAnsi="宋体" w:cs="宋体"/>
          <w:b/>
          <w:color w:val="auto"/>
          <w:spacing w:val="6"/>
          <w:sz w:val="32"/>
          <w:szCs w:val="32"/>
          <w:highlight w:val="none"/>
        </w:rPr>
      </w:pPr>
    </w:p>
    <w:p w14:paraId="0CC7668D">
      <w:pPr>
        <w:autoSpaceDE w:val="0"/>
        <w:autoSpaceDN w:val="0"/>
        <w:jc w:val="center"/>
        <w:rPr>
          <w:rFonts w:ascii="宋体" w:hAnsi="宋体" w:cs="宋体"/>
          <w:b/>
          <w:color w:val="auto"/>
          <w:spacing w:val="6"/>
          <w:sz w:val="32"/>
          <w:szCs w:val="32"/>
          <w:highlight w:val="none"/>
        </w:rPr>
      </w:pPr>
    </w:p>
    <w:p w14:paraId="7F1ADF65">
      <w:pPr>
        <w:autoSpaceDE w:val="0"/>
        <w:autoSpaceDN w:val="0"/>
        <w:jc w:val="center"/>
        <w:rPr>
          <w:rFonts w:ascii="宋体" w:hAnsi="宋体" w:cs="宋体"/>
          <w:b/>
          <w:color w:val="auto"/>
          <w:spacing w:val="6"/>
          <w:sz w:val="32"/>
          <w:szCs w:val="32"/>
          <w:highlight w:val="none"/>
        </w:rPr>
      </w:pPr>
    </w:p>
    <w:p w14:paraId="5007301F">
      <w:pPr>
        <w:autoSpaceDE w:val="0"/>
        <w:autoSpaceDN w:val="0"/>
        <w:jc w:val="center"/>
        <w:rPr>
          <w:rFonts w:ascii="宋体" w:hAnsi="宋体" w:cs="宋体"/>
          <w:b/>
          <w:color w:val="auto"/>
          <w:spacing w:val="6"/>
          <w:sz w:val="32"/>
          <w:szCs w:val="32"/>
          <w:highlight w:val="none"/>
        </w:rPr>
      </w:pPr>
    </w:p>
    <w:p w14:paraId="11BB1083">
      <w:pPr>
        <w:autoSpaceDE w:val="0"/>
        <w:autoSpaceDN w:val="0"/>
        <w:jc w:val="center"/>
        <w:rPr>
          <w:rFonts w:ascii="宋体" w:hAnsi="宋体" w:cs="宋体"/>
          <w:b/>
          <w:color w:val="auto"/>
          <w:spacing w:val="6"/>
          <w:sz w:val="32"/>
          <w:szCs w:val="32"/>
          <w:highlight w:val="none"/>
        </w:rPr>
      </w:pPr>
    </w:p>
    <w:p w14:paraId="70D348D6">
      <w:pPr>
        <w:autoSpaceDE w:val="0"/>
        <w:autoSpaceDN w:val="0"/>
        <w:jc w:val="center"/>
        <w:rPr>
          <w:rFonts w:ascii="宋体" w:hAnsi="宋体" w:cs="宋体"/>
          <w:b/>
          <w:color w:val="auto"/>
          <w:spacing w:val="6"/>
          <w:sz w:val="32"/>
          <w:szCs w:val="32"/>
          <w:highlight w:val="none"/>
        </w:rPr>
      </w:pPr>
    </w:p>
    <w:p w14:paraId="67A7F8F9">
      <w:pPr>
        <w:autoSpaceDE w:val="0"/>
        <w:autoSpaceDN w:val="0"/>
        <w:jc w:val="center"/>
        <w:rPr>
          <w:rFonts w:ascii="宋体" w:hAnsi="宋体" w:cs="宋体"/>
          <w:b/>
          <w:color w:val="auto"/>
          <w:spacing w:val="6"/>
          <w:sz w:val="32"/>
          <w:szCs w:val="32"/>
          <w:highlight w:val="none"/>
        </w:rPr>
      </w:pPr>
    </w:p>
    <w:p w14:paraId="7526A612">
      <w:pPr>
        <w:autoSpaceDE w:val="0"/>
        <w:autoSpaceDN w:val="0"/>
        <w:jc w:val="center"/>
        <w:rPr>
          <w:rFonts w:ascii="宋体" w:hAnsi="宋体" w:cs="宋体"/>
          <w:b/>
          <w:color w:val="auto"/>
          <w:spacing w:val="6"/>
          <w:sz w:val="32"/>
          <w:szCs w:val="32"/>
          <w:highlight w:val="none"/>
        </w:rPr>
      </w:pPr>
    </w:p>
    <w:p w14:paraId="708F513C">
      <w:pPr>
        <w:autoSpaceDE w:val="0"/>
        <w:autoSpaceDN w:val="0"/>
        <w:jc w:val="center"/>
        <w:rPr>
          <w:rFonts w:ascii="宋体" w:hAnsi="宋体" w:cs="宋体"/>
          <w:b/>
          <w:color w:val="auto"/>
          <w:spacing w:val="6"/>
          <w:sz w:val="32"/>
          <w:szCs w:val="32"/>
          <w:highlight w:val="none"/>
        </w:rPr>
      </w:pPr>
    </w:p>
    <w:p w14:paraId="7B4A9065">
      <w:pPr>
        <w:autoSpaceDE w:val="0"/>
        <w:autoSpaceDN w:val="0"/>
        <w:jc w:val="center"/>
        <w:rPr>
          <w:rFonts w:ascii="宋体" w:hAnsi="宋体" w:cs="宋体"/>
          <w:b/>
          <w:color w:val="auto"/>
          <w:spacing w:val="6"/>
          <w:sz w:val="32"/>
          <w:szCs w:val="32"/>
          <w:highlight w:val="none"/>
        </w:rPr>
      </w:pPr>
    </w:p>
    <w:p w14:paraId="41DDDBF0">
      <w:pPr>
        <w:autoSpaceDE w:val="0"/>
        <w:autoSpaceDN w:val="0"/>
        <w:jc w:val="center"/>
        <w:rPr>
          <w:rFonts w:ascii="宋体" w:hAnsi="宋体" w:cs="宋体"/>
          <w:b/>
          <w:color w:val="auto"/>
          <w:spacing w:val="6"/>
          <w:sz w:val="32"/>
          <w:szCs w:val="32"/>
          <w:highlight w:val="none"/>
        </w:rPr>
      </w:pPr>
    </w:p>
    <w:p w14:paraId="61D0BF3B">
      <w:pPr>
        <w:autoSpaceDE w:val="0"/>
        <w:autoSpaceDN w:val="0"/>
        <w:jc w:val="center"/>
        <w:rPr>
          <w:rFonts w:ascii="宋体" w:hAnsi="宋体" w:cs="宋体"/>
          <w:b/>
          <w:color w:val="auto"/>
          <w:spacing w:val="6"/>
          <w:sz w:val="32"/>
          <w:szCs w:val="32"/>
          <w:highlight w:val="none"/>
        </w:rPr>
      </w:pPr>
    </w:p>
    <w:p w14:paraId="6BBBE0A0">
      <w:pPr>
        <w:autoSpaceDE w:val="0"/>
        <w:autoSpaceDN w:val="0"/>
        <w:jc w:val="center"/>
        <w:rPr>
          <w:rFonts w:ascii="宋体" w:hAnsi="宋体" w:cs="宋体"/>
          <w:b/>
          <w:color w:val="auto"/>
          <w:spacing w:val="6"/>
          <w:sz w:val="32"/>
          <w:szCs w:val="32"/>
          <w:highlight w:val="none"/>
        </w:rPr>
      </w:pPr>
    </w:p>
    <w:p w14:paraId="789AF597">
      <w:pPr>
        <w:autoSpaceDE w:val="0"/>
        <w:autoSpaceDN w:val="0"/>
        <w:jc w:val="center"/>
        <w:rPr>
          <w:rFonts w:ascii="宋体" w:hAnsi="宋体" w:cs="宋体"/>
          <w:b/>
          <w:color w:val="auto"/>
          <w:spacing w:val="6"/>
          <w:sz w:val="32"/>
          <w:szCs w:val="32"/>
          <w:highlight w:val="none"/>
        </w:rPr>
      </w:pPr>
    </w:p>
    <w:p w14:paraId="4EB9A0B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E7E6B46">
      <w:pPr>
        <w:spacing w:line="360" w:lineRule="auto"/>
        <w:jc w:val="center"/>
        <w:rPr>
          <w:rFonts w:ascii="宋体" w:hAnsi="宋体" w:cs="宋体"/>
          <w:color w:val="auto"/>
          <w:sz w:val="24"/>
          <w:highlight w:val="none"/>
          <w:u w:val="single"/>
        </w:rPr>
      </w:pPr>
    </w:p>
    <w:p w14:paraId="3D2FB27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DEABED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ECFB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6F478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77E6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CF8CF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7062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8DCA15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0DDF3A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B94822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宋体"/>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Verdana">
    <w:panose1 w:val="020B0604030504040204"/>
    <w:charset w:val="00"/>
    <w:family w:val="auto"/>
    <w:pitch w:val="default"/>
    <w:sig w:usb0="A00006FF" w:usb1="4000205B" w:usb2="00000010" w:usb3="00000000" w:csb0="2000019F" w:csb1="00000000"/>
  </w:font>
  <w:font w:name="幼圆">
    <w:altName w:val="仿宋"/>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Liberation Sans">
    <w:altName w:val="Segoe Print"/>
    <w:panose1 w:val="020B0604020202020204"/>
    <w:charset w:val="00"/>
    <w:family w:val="auto"/>
    <w:pitch w:val="default"/>
    <w:sig w:usb0="00000000" w:usb1="00000000" w:usb2="00000000" w:usb3="00000000" w:csb0="6000009F" w:csb1="DFD70000"/>
  </w:font>
  <w:font w:name="Cumberland">
    <w:altName w:val="Noto Sans SC"/>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Noto Sans SC"/>
    <w:panose1 w:val="00000000000000000000"/>
    <w:charset w:val="00"/>
    <w:family w:val="auto"/>
    <w:pitch w:val="default"/>
    <w:sig w:usb0="00000000" w:usb1="00000000" w:usb2="00000000" w:usb3="00000000" w:csb0="00040001" w:csb1="00000000"/>
  </w:font>
  <w:font w:name="MS Sans Serif">
    <w:altName w:val="Sitka Text"/>
    <w:panose1 w:val="020B0500000000000000"/>
    <w:charset w:val="00"/>
    <w:family w:val="auto"/>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oto Sans SC">
    <w:panose1 w:val="020B0200000000000000"/>
    <w:charset w:val="86"/>
    <w:family w:val="auto"/>
    <w:pitch w:val="default"/>
    <w:sig w:usb0="20000083" w:usb1="2ADF3C10" w:usb2="00000016" w:usb3="00000000" w:csb0="60060107"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5DE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4793">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16FA">
    <w:pPr>
      <w:pStyle w:val="44"/>
      <w:framePr w:wrap="around" w:vAnchor="text" w:hAnchor="margin" w:xAlign="right" w:y="1"/>
      <w:rPr>
        <w:rStyle w:val="76"/>
      </w:rPr>
    </w:pPr>
    <w:r>
      <w:fldChar w:fldCharType="begin"/>
    </w:r>
    <w:r>
      <w:rPr>
        <w:rStyle w:val="76"/>
      </w:rPr>
      <w:instrText xml:space="preserve">PAGE  </w:instrText>
    </w:r>
    <w:r>
      <w:fldChar w:fldCharType="end"/>
    </w:r>
  </w:p>
  <w:p w14:paraId="7FAA73F7">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8171">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FD05">
    <w:pPr>
      <w:pStyle w:val="44"/>
      <w:framePr w:wrap="around" w:vAnchor="text" w:hAnchor="margin" w:xAlign="right" w:y="1"/>
      <w:rPr>
        <w:rStyle w:val="76"/>
      </w:rPr>
    </w:pPr>
    <w:r>
      <w:fldChar w:fldCharType="begin"/>
    </w:r>
    <w:r>
      <w:rPr>
        <w:rStyle w:val="76"/>
      </w:rPr>
      <w:instrText xml:space="preserve">PAGE  </w:instrText>
    </w:r>
    <w:r>
      <w:fldChar w:fldCharType="end"/>
    </w:r>
  </w:p>
  <w:p w14:paraId="4032AD16">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9DA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31B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2993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DFC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F7A07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6BF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635EB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0EB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1874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155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601A5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38D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39493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2DB2">
    <w:pPr>
      <w:pStyle w:val="45"/>
      <w:pBdr>
        <w:bottom w:val="single" w:color="auto" w:sz="6" w:space="4"/>
      </w:pBdr>
      <w:jc w:val="right"/>
    </w:pPr>
    <w:r>
      <w:t></w:t>
    </w:r>
    <w:r>
      <w:rPr>
        <w:rFonts w:hint="eastAsia"/>
      </w:rPr>
      <w:t xml:space="preserve">             </w:t>
    </w:r>
    <w:r>
      <w:t>杭州市政府采购公开招标文件</w:t>
    </w:r>
  </w:p>
  <w:p w14:paraId="43CC2F74">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8019">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CF32">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DF4D">
    <w:pPr>
      <w:pStyle w:val="45"/>
      <w:rPr>
        <w:rFonts w:ascii="仿宋_GB2312" w:eastAsia="仿宋_GB2312"/>
        <w:b/>
        <w:i/>
        <w:u w:val="single"/>
      </w:rPr>
    </w:pPr>
    <w:r>
      <w:t></w:t>
    </w:r>
    <w:r>
      <w:rPr>
        <w:rFonts w:hint="eastAsia"/>
      </w:rPr>
      <w:t xml:space="preserve">                                                  </w:t>
    </w:r>
    <w:r>
      <w:t xml:space="preserve">             杭州市政府采购公开招标文件</w:t>
    </w:r>
  </w:p>
  <w:p w14:paraId="0B8DD06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79C2">
    <w:pPr>
      <w:pStyle w:val="45"/>
    </w:pPr>
    <w:r>
      <w:t></w:t>
    </w:r>
    <w:r>
      <w:rPr>
        <w:rFonts w:hint="eastAsia"/>
      </w:rPr>
      <w:t xml:space="preserve">         </w:t>
    </w:r>
  </w:p>
  <w:p w14:paraId="63EE24B9">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7660">
    <w:pPr>
      <w:pStyle w:val="45"/>
      <w:rPr>
        <w:rFonts w:ascii="仿宋_GB2312" w:eastAsia="仿宋_GB2312"/>
        <w:b/>
        <w:i/>
        <w:u w:val="single"/>
      </w:rPr>
    </w:pPr>
    <w:r>
      <w:t></w:t>
    </w:r>
    <w:r>
      <w:rPr>
        <w:rFonts w:hint="eastAsia"/>
      </w:rPr>
      <w:t xml:space="preserve">                                                  </w:t>
    </w:r>
    <w:r>
      <w:t>杭州市政府采购公开招标文件</w:t>
    </w:r>
  </w:p>
  <w:p w14:paraId="5946DED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49DE">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A5C7">
    <w:pPr>
      <w:pStyle w:val="45"/>
      <w:jc w:val="right"/>
      <w:rPr>
        <w:rFonts w:ascii="仿宋_GB2312" w:eastAsia="仿宋_GB2312"/>
        <w:b/>
        <w:i/>
        <w:u w:val="single"/>
      </w:rPr>
    </w:pPr>
    <w:r>
      <w:rPr>
        <w:rFonts w:hint="eastAsia"/>
      </w:rPr>
      <w:t xml:space="preserve">                                  </w:t>
    </w:r>
    <w:r>
      <w:t>杭州市政府采购公开招标文件</w:t>
    </w:r>
  </w:p>
  <w:p w14:paraId="0F6D1A8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EE8C">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7179">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B05B3"/>
    <w:multiLevelType w:val="singleLevel"/>
    <w:tmpl w:val="895B05B3"/>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653C9E"/>
    <w:multiLevelType w:val="singleLevel"/>
    <w:tmpl w:val="64653C9E"/>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E1773"/>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F679F"/>
    <w:rsid w:val="042311BA"/>
    <w:rsid w:val="042B157A"/>
    <w:rsid w:val="048F763B"/>
    <w:rsid w:val="049F330E"/>
    <w:rsid w:val="04AA775C"/>
    <w:rsid w:val="04AF1889"/>
    <w:rsid w:val="04F66F48"/>
    <w:rsid w:val="05251E14"/>
    <w:rsid w:val="05832D5D"/>
    <w:rsid w:val="05A16594"/>
    <w:rsid w:val="05A7762D"/>
    <w:rsid w:val="060E5941"/>
    <w:rsid w:val="06110FAF"/>
    <w:rsid w:val="06493CA7"/>
    <w:rsid w:val="065A6178"/>
    <w:rsid w:val="066F1CF3"/>
    <w:rsid w:val="06930BB8"/>
    <w:rsid w:val="06FA2BAB"/>
    <w:rsid w:val="070D0B30"/>
    <w:rsid w:val="07245D42"/>
    <w:rsid w:val="07264C62"/>
    <w:rsid w:val="0779354C"/>
    <w:rsid w:val="08061376"/>
    <w:rsid w:val="08452D77"/>
    <w:rsid w:val="086401F8"/>
    <w:rsid w:val="08751CAA"/>
    <w:rsid w:val="087E4C40"/>
    <w:rsid w:val="08A871D0"/>
    <w:rsid w:val="08C64CB0"/>
    <w:rsid w:val="08D66AD6"/>
    <w:rsid w:val="08DA33A3"/>
    <w:rsid w:val="08E80F13"/>
    <w:rsid w:val="090179D0"/>
    <w:rsid w:val="09335624"/>
    <w:rsid w:val="09347B29"/>
    <w:rsid w:val="0944690F"/>
    <w:rsid w:val="09535675"/>
    <w:rsid w:val="095F057D"/>
    <w:rsid w:val="09642282"/>
    <w:rsid w:val="09733572"/>
    <w:rsid w:val="09772C16"/>
    <w:rsid w:val="098353B5"/>
    <w:rsid w:val="09A92330"/>
    <w:rsid w:val="09B06B87"/>
    <w:rsid w:val="09BB51CF"/>
    <w:rsid w:val="09C13146"/>
    <w:rsid w:val="09E04166"/>
    <w:rsid w:val="09FA0BED"/>
    <w:rsid w:val="0A1C0718"/>
    <w:rsid w:val="0A3E7710"/>
    <w:rsid w:val="0A4E70E3"/>
    <w:rsid w:val="0A5B7E63"/>
    <w:rsid w:val="0AA374A5"/>
    <w:rsid w:val="0AAB7649"/>
    <w:rsid w:val="0ABC5606"/>
    <w:rsid w:val="0AD6392F"/>
    <w:rsid w:val="0B1E7DA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24836"/>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F50604"/>
    <w:rsid w:val="0DF702FE"/>
    <w:rsid w:val="0E060E51"/>
    <w:rsid w:val="0E5604B2"/>
    <w:rsid w:val="0E6D5D79"/>
    <w:rsid w:val="0E9D0089"/>
    <w:rsid w:val="0EB803EE"/>
    <w:rsid w:val="0EC95C85"/>
    <w:rsid w:val="0ECE359C"/>
    <w:rsid w:val="0EF94D4B"/>
    <w:rsid w:val="0F4958DC"/>
    <w:rsid w:val="0F515DF7"/>
    <w:rsid w:val="0F596BA8"/>
    <w:rsid w:val="0F6248D2"/>
    <w:rsid w:val="0F693536"/>
    <w:rsid w:val="0F7B0511"/>
    <w:rsid w:val="0F7B76D9"/>
    <w:rsid w:val="0F816ACD"/>
    <w:rsid w:val="0F9832DB"/>
    <w:rsid w:val="0FB9266E"/>
    <w:rsid w:val="0FBF3FD2"/>
    <w:rsid w:val="0FBF7FF3"/>
    <w:rsid w:val="10646583"/>
    <w:rsid w:val="107D4B15"/>
    <w:rsid w:val="108A3C80"/>
    <w:rsid w:val="10B464C1"/>
    <w:rsid w:val="10C26171"/>
    <w:rsid w:val="10F33360"/>
    <w:rsid w:val="10FC16EA"/>
    <w:rsid w:val="110F1D40"/>
    <w:rsid w:val="11266F33"/>
    <w:rsid w:val="118963A1"/>
    <w:rsid w:val="11C6522A"/>
    <w:rsid w:val="11E104CC"/>
    <w:rsid w:val="11E20309"/>
    <w:rsid w:val="12255233"/>
    <w:rsid w:val="12530213"/>
    <w:rsid w:val="125A3098"/>
    <w:rsid w:val="127723A9"/>
    <w:rsid w:val="12862074"/>
    <w:rsid w:val="12883966"/>
    <w:rsid w:val="129E45B4"/>
    <w:rsid w:val="12D81596"/>
    <w:rsid w:val="13072A44"/>
    <w:rsid w:val="135F4BE2"/>
    <w:rsid w:val="139B1A0A"/>
    <w:rsid w:val="139D25C7"/>
    <w:rsid w:val="13A8506C"/>
    <w:rsid w:val="13BF3CE4"/>
    <w:rsid w:val="13CE750E"/>
    <w:rsid w:val="13EC5A44"/>
    <w:rsid w:val="141008D8"/>
    <w:rsid w:val="14125FE6"/>
    <w:rsid w:val="146D271E"/>
    <w:rsid w:val="14982588"/>
    <w:rsid w:val="149A5AD9"/>
    <w:rsid w:val="14A7619D"/>
    <w:rsid w:val="150536C3"/>
    <w:rsid w:val="150C1963"/>
    <w:rsid w:val="151447A0"/>
    <w:rsid w:val="153E27FD"/>
    <w:rsid w:val="154A6454"/>
    <w:rsid w:val="15762120"/>
    <w:rsid w:val="15767E65"/>
    <w:rsid w:val="158D60F7"/>
    <w:rsid w:val="15D7452F"/>
    <w:rsid w:val="165D1CF1"/>
    <w:rsid w:val="16A36DB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400DC5"/>
    <w:rsid w:val="1A7B2F9A"/>
    <w:rsid w:val="1A984BAD"/>
    <w:rsid w:val="1AB8220E"/>
    <w:rsid w:val="1AE4166C"/>
    <w:rsid w:val="1AF06CFB"/>
    <w:rsid w:val="1AF11B8D"/>
    <w:rsid w:val="1B11359C"/>
    <w:rsid w:val="1B2A271F"/>
    <w:rsid w:val="1B456A2C"/>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64413"/>
    <w:rsid w:val="226D06CE"/>
    <w:rsid w:val="229F1AB0"/>
    <w:rsid w:val="22BE6801"/>
    <w:rsid w:val="233500BF"/>
    <w:rsid w:val="23377FF7"/>
    <w:rsid w:val="236B425F"/>
    <w:rsid w:val="23836192"/>
    <w:rsid w:val="23901F29"/>
    <w:rsid w:val="239C0061"/>
    <w:rsid w:val="23B908A4"/>
    <w:rsid w:val="23E95BEF"/>
    <w:rsid w:val="23FD0064"/>
    <w:rsid w:val="245375B0"/>
    <w:rsid w:val="2458295E"/>
    <w:rsid w:val="24642C0A"/>
    <w:rsid w:val="24B22173"/>
    <w:rsid w:val="24B95AD9"/>
    <w:rsid w:val="24BE24DA"/>
    <w:rsid w:val="24CF5825"/>
    <w:rsid w:val="24D663E6"/>
    <w:rsid w:val="24D77F2B"/>
    <w:rsid w:val="25396AB1"/>
    <w:rsid w:val="258B00E2"/>
    <w:rsid w:val="25A917A6"/>
    <w:rsid w:val="25BE27CC"/>
    <w:rsid w:val="25F74A5C"/>
    <w:rsid w:val="2628662C"/>
    <w:rsid w:val="262D45DE"/>
    <w:rsid w:val="26871DC8"/>
    <w:rsid w:val="269229A8"/>
    <w:rsid w:val="26A53EF9"/>
    <w:rsid w:val="26A94201"/>
    <w:rsid w:val="26AC274F"/>
    <w:rsid w:val="27044A29"/>
    <w:rsid w:val="27054F28"/>
    <w:rsid w:val="271D34C8"/>
    <w:rsid w:val="276142BF"/>
    <w:rsid w:val="27783712"/>
    <w:rsid w:val="27907362"/>
    <w:rsid w:val="27F76F67"/>
    <w:rsid w:val="28333E1D"/>
    <w:rsid w:val="28454BD6"/>
    <w:rsid w:val="28455253"/>
    <w:rsid w:val="28551971"/>
    <w:rsid w:val="285B1C53"/>
    <w:rsid w:val="289F7086"/>
    <w:rsid w:val="28C32028"/>
    <w:rsid w:val="28CC490F"/>
    <w:rsid w:val="28DE40AA"/>
    <w:rsid w:val="29345E77"/>
    <w:rsid w:val="29382029"/>
    <w:rsid w:val="294C65AD"/>
    <w:rsid w:val="295C0AB1"/>
    <w:rsid w:val="29806583"/>
    <w:rsid w:val="298B3C4C"/>
    <w:rsid w:val="29F26D24"/>
    <w:rsid w:val="2A15033F"/>
    <w:rsid w:val="2A1662C1"/>
    <w:rsid w:val="2A1C7367"/>
    <w:rsid w:val="2A2815FA"/>
    <w:rsid w:val="2A6D6092"/>
    <w:rsid w:val="2A7D76B4"/>
    <w:rsid w:val="2AF4778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2231F"/>
    <w:rsid w:val="30DF1478"/>
    <w:rsid w:val="30EC586F"/>
    <w:rsid w:val="310402C4"/>
    <w:rsid w:val="314550B7"/>
    <w:rsid w:val="319C6071"/>
    <w:rsid w:val="31AC537E"/>
    <w:rsid w:val="31E3679B"/>
    <w:rsid w:val="31E732FD"/>
    <w:rsid w:val="32517576"/>
    <w:rsid w:val="32BE5C2C"/>
    <w:rsid w:val="32FB6478"/>
    <w:rsid w:val="33263B3F"/>
    <w:rsid w:val="332A4EC6"/>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C16A8"/>
    <w:rsid w:val="38BC0149"/>
    <w:rsid w:val="38D87D1C"/>
    <w:rsid w:val="394713D0"/>
    <w:rsid w:val="39636459"/>
    <w:rsid w:val="396B7F6C"/>
    <w:rsid w:val="39AE4C17"/>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7266F"/>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E90FBF"/>
    <w:rsid w:val="40FF545D"/>
    <w:rsid w:val="410067C8"/>
    <w:rsid w:val="418F0D2A"/>
    <w:rsid w:val="41D01505"/>
    <w:rsid w:val="42474939"/>
    <w:rsid w:val="424C3C57"/>
    <w:rsid w:val="424C5CAA"/>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36A48"/>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2369F"/>
    <w:rsid w:val="49F6167F"/>
    <w:rsid w:val="4A064FA0"/>
    <w:rsid w:val="4A16615C"/>
    <w:rsid w:val="4A4424D7"/>
    <w:rsid w:val="4AB82D0F"/>
    <w:rsid w:val="4AEB7664"/>
    <w:rsid w:val="4AFD7C19"/>
    <w:rsid w:val="4B0567D1"/>
    <w:rsid w:val="4B236AAE"/>
    <w:rsid w:val="4B544892"/>
    <w:rsid w:val="4B5736F5"/>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C43FA"/>
    <w:rsid w:val="4ED50EA1"/>
    <w:rsid w:val="4EE47996"/>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639B0"/>
    <w:rsid w:val="50FA4028"/>
    <w:rsid w:val="510D65B7"/>
    <w:rsid w:val="511157AB"/>
    <w:rsid w:val="5142540C"/>
    <w:rsid w:val="518832C8"/>
    <w:rsid w:val="519D3C50"/>
    <w:rsid w:val="51A0432A"/>
    <w:rsid w:val="51A86090"/>
    <w:rsid w:val="51B7396D"/>
    <w:rsid w:val="51EC6A90"/>
    <w:rsid w:val="522E4CC3"/>
    <w:rsid w:val="5244713B"/>
    <w:rsid w:val="52615633"/>
    <w:rsid w:val="526F4DE4"/>
    <w:rsid w:val="52817E8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21D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66FB"/>
    <w:rsid w:val="570F5219"/>
    <w:rsid w:val="575D12B5"/>
    <w:rsid w:val="57610A87"/>
    <w:rsid w:val="577B1140"/>
    <w:rsid w:val="577B7F21"/>
    <w:rsid w:val="577F181B"/>
    <w:rsid w:val="57921984"/>
    <w:rsid w:val="579737F0"/>
    <w:rsid w:val="57A72E34"/>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D15AB"/>
    <w:rsid w:val="59F80043"/>
    <w:rsid w:val="5A09252F"/>
    <w:rsid w:val="5A0B2778"/>
    <w:rsid w:val="5A2A7C7B"/>
    <w:rsid w:val="5A3E2560"/>
    <w:rsid w:val="5A5C151D"/>
    <w:rsid w:val="5A5D3B6E"/>
    <w:rsid w:val="5A637A76"/>
    <w:rsid w:val="5A6D33BA"/>
    <w:rsid w:val="5A792B1F"/>
    <w:rsid w:val="5A874767"/>
    <w:rsid w:val="5AA85BE2"/>
    <w:rsid w:val="5AAD6F28"/>
    <w:rsid w:val="5AD63A24"/>
    <w:rsid w:val="5AFD6847"/>
    <w:rsid w:val="5B2E1A1D"/>
    <w:rsid w:val="5B843A1C"/>
    <w:rsid w:val="5B873E3F"/>
    <w:rsid w:val="5BE13E52"/>
    <w:rsid w:val="5C02690E"/>
    <w:rsid w:val="5C196DA7"/>
    <w:rsid w:val="5C2A048C"/>
    <w:rsid w:val="5C4B7990"/>
    <w:rsid w:val="5C80073F"/>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84221"/>
    <w:rsid w:val="5F8D0B82"/>
    <w:rsid w:val="5FCC5339"/>
    <w:rsid w:val="5FE34A5B"/>
    <w:rsid w:val="5FFE1E36"/>
    <w:rsid w:val="60232584"/>
    <w:rsid w:val="607330CE"/>
    <w:rsid w:val="60825176"/>
    <w:rsid w:val="609F2AC4"/>
    <w:rsid w:val="60A70823"/>
    <w:rsid w:val="60FA2EE8"/>
    <w:rsid w:val="60FC0DF8"/>
    <w:rsid w:val="61054A27"/>
    <w:rsid w:val="610A52BC"/>
    <w:rsid w:val="611D2366"/>
    <w:rsid w:val="61421856"/>
    <w:rsid w:val="615227C4"/>
    <w:rsid w:val="61654E3F"/>
    <w:rsid w:val="6182292A"/>
    <w:rsid w:val="619F7F92"/>
    <w:rsid w:val="61EF2AE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8169E"/>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572B2F"/>
    <w:rsid w:val="687C10C9"/>
    <w:rsid w:val="68840C16"/>
    <w:rsid w:val="68872541"/>
    <w:rsid w:val="68876EFB"/>
    <w:rsid w:val="68884654"/>
    <w:rsid w:val="689F444F"/>
    <w:rsid w:val="68B96DBB"/>
    <w:rsid w:val="68CA2805"/>
    <w:rsid w:val="68E937A3"/>
    <w:rsid w:val="691664E5"/>
    <w:rsid w:val="693E15D3"/>
    <w:rsid w:val="69627681"/>
    <w:rsid w:val="6975586B"/>
    <w:rsid w:val="6977531D"/>
    <w:rsid w:val="69CC2BFF"/>
    <w:rsid w:val="69FD55B8"/>
    <w:rsid w:val="6A0B1C62"/>
    <w:rsid w:val="6A2406C8"/>
    <w:rsid w:val="6ADE0BD1"/>
    <w:rsid w:val="6AE96859"/>
    <w:rsid w:val="6B147746"/>
    <w:rsid w:val="6B24787C"/>
    <w:rsid w:val="6B281DF4"/>
    <w:rsid w:val="6B573233"/>
    <w:rsid w:val="6B5B6274"/>
    <w:rsid w:val="6B935D53"/>
    <w:rsid w:val="6C196F71"/>
    <w:rsid w:val="6C226FCB"/>
    <w:rsid w:val="6C31226F"/>
    <w:rsid w:val="6C552F0B"/>
    <w:rsid w:val="6C661592"/>
    <w:rsid w:val="6C8C67B7"/>
    <w:rsid w:val="6C9D744C"/>
    <w:rsid w:val="6D167928"/>
    <w:rsid w:val="6D26299B"/>
    <w:rsid w:val="6D4772EC"/>
    <w:rsid w:val="6D9078AF"/>
    <w:rsid w:val="6DAA3FEF"/>
    <w:rsid w:val="6DC0172B"/>
    <w:rsid w:val="6DCB690C"/>
    <w:rsid w:val="6DD41A5B"/>
    <w:rsid w:val="6DF43C2E"/>
    <w:rsid w:val="6DF51CA3"/>
    <w:rsid w:val="6E453429"/>
    <w:rsid w:val="6E8335BD"/>
    <w:rsid w:val="6E8E12EF"/>
    <w:rsid w:val="6E972936"/>
    <w:rsid w:val="6ED446C5"/>
    <w:rsid w:val="6F2A7D94"/>
    <w:rsid w:val="6F8331F1"/>
    <w:rsid w:val="6FAE1A09"/>
    <w:rsid w:val="6FD75BF8"/>
    <w:rsid w:val="704B4683"/>
    <w:rsid w:val="705636CC"/>
    <w:rsid w:val="707723D0"/>
    <w:rsid w:val="70F5661B"/>
    <w:rsid w:val="71360107"/>
    <w:rsid w:val="713B688E"/>
    <w:rsid w:val="717E112C"/>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AE59CE"/>
    <w:rsid w:val="75D0393D"/>
    <w:rsid w:val="75D20F1D"/>
    <w:rsid w:val="75DA2C18"/>
    <w:rsid w:val="75F54412"/>
    <w:rsid w:val="761D08E0"/>
    <w:rsid w:val="765D347C"/>
    <w:rsid w:val="76826699"/>
    <w:rsid w:val="76C048DF"/>
    <w:rsid w:val="76C87133"/>
    <w:rsid w:val="76CD08D5"/>
    <w:rsid w:val="76DB4B92"/>
    <w:rsid w:val="76FD013A"/>
    <w:rsid w:val="77052AA4"/>
    <w:rsid w:val="77136511"/>
    <w:rsid w:val="77340A39"/>
    <w:rsid w:val="77351FD0"/>
    <w:rsid w:val="77472422"/>
    <w:rsid w:val="77476464"/>
    <w:rsid w:val="777F31F2"/>
    <w:rsid w:val="77D1700D"/>
    <w:rsid w:val="77EC04CC"/>
    <w:rsid w:val="782B18E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BF448F8"/>
    <w:rsid w:val="7C0A0FE4"/>
    <w:rsid w:val="7C254906"/>
    <w:rsid w:val="7C590818"/>
    <w:rsid w:val="7C7C10F6"/>
    <w:rsid w:val="7C853BEA"/>
    <w:rsid w:val="7C881368"/>
    <w:rsid w:val="7CCC19A6"/>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DAAC1C80"/>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825"/>
    <w:qFormat/>
    <w:uiPriority w:val="0"/>
    <w:pPr>
      <w:spacing w:line="360" w:lineRule="auto"/>
      <w:ind w:firstLine="601"/>
      <w:textAlignment w:val="baseline"/>
    </w:pPr>
    <w:rPr>
      <w:rFonts w:ascii="宋体"/>
      <w:kern w:val="0"/>
      <w:sz w:val="28"/>
      <w:szCs w:val="20"/>
    </w:rPr>
  </w:style>
  <w:style w:type="paragraph" w:styleId="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9"/>
    <w:qFormat/>
    <w:uiPriority w:val="0"/>
    <w:pPr>
      <w:shd w:val="clear" w:color="auto" w:fill="000080"/>
    </w:pPr>
  </w:style>
  <w:style w:type="paragraph" w:styleId="20">
    <w:name w:val="annotation text"/>
    <w:basedOn w:val="1"/>
    <w:link w:val="857"/>
    <w:qFormat/>
    <w:uiPriority w:val="99"/>
    <w:pPr>
      <w:jc w:val="left"/>
    </w:pPr>
  </w:style>
  <w:style w:type="paragraph" w:styleId="21">
    <w:name w:val="Salutation"/>
    <w:basedOn w:val="1"/>
    <w:next w:val="1"/>
    <w:link w:val="817"/>
    <w:qFormat/>
    <w:uiPriority w:val="0"/>
    <w:rPr>
      <w:rFonts w:ascii="仿宋_GB2312" w:eastAsia="仿宋_GB2312"/>
      <w:sz w:val="28"/>
      <w:szCs w:val="20"/>
    </w:rPr>
  </w:style>
  <w:style w:type="paragraph" w:styleId="22">
    <w:name w:val="Body Text 3"/>
    <w:basedOn w:val="1"/>
    <w:link w:val="84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6"/>
    <w:qFormat/>
    <w:uiPriority w:val="0"/>
    <w:pPr>
      <w:ind w:firstLine="420"/>
    </w:pPr>
    <w:rPr>
      <w:rFonts w:hAnsi="Calibri" w:cs="Times New Roman"/>
      <w:szCs w:val="20"/>
    </w:rPr>
  </w:style>
  <w:style w:type="paragraph" w:styleId="26">
    <w:name w:val="Body Text Indent"/>
    <w:basedOn w:val="1"/>
    <w:next w:val="27"/>
    <w:link w:val="785"/>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99"/>
    <w:pPr>
      <w:keepNext/>
      <w:keepLines/>
      <w:tabs>
        <w:tab w:val="left" w:pos="706"/>
        <w:tab w:val="clear" w:pos="8268"/>
      </w:tabs>
      <w:spacing w:line="360" w:lineRule="auto"/>
      <w:ind w:left="106" w:firstLine="454"/>
      <w:outlineLvl w:val="1"/>
    </w:pPr>
    <w:rPr>
      <w:rFonts w:ascii="Arial" w:hAnsi="Arial" w:eastAsia="宋体"/>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661"/>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1"/>
    <w:qFormat/>
    <w:uiPriority w:val="0"/>
    <w:pPr>
      <w:ind w:left="100" w:leftChars="2500"/>
    </w:pPr>
    <w:rPr>
      <w:rFonts w:ascii="宋体"/>
      <w:sz w:val="24"/>
      <w:szCs w:val="21"/>
      <w:lang w:val="zh-CN"/>
    </w:rPr>
  </w:style>
  <w:style w:type="paragraph" w:styleId="42">
    <w:name w:val="endnote text"/>
    <w:basedOn w:val="1"/>
    <w:link w:val="942"/>
    <w:qFormat/>
    <w:uiPriority w:val="0"/>
    <w:rPr>
      <w:lang w:val="zh-CN"/>
    </w:rPr>
  </w:style>
  <w:style w:type="paragraph" w:styleId="43">
    <w:name w:val="Balloon Text"/>
    <w:basedOn w:val="1"/>
    <w:link w:val="718"/>
    <w:qFormat/>
    <w:uiPriority w:val="0"/>
    <w:rPr>
      <w:sz w:val="18"/>
      <w:szCs w:val="18"/>
    </w:rPr>
  </w:style>
  <w:style w:type="paragraph" w:styleId="44">
    <w:name w:val="footer"/>
    <w:basedOn w:val="1"/>
    <w:link w:val="893"/>
    <w:qFormat/>
    <w:uiPriority w:val="99"/>
    <w:pPr>
      <w:tabs>
        <w:tab w:val="center" w:pos="4153"/>
        <w:tab w:val="right" w:pos="8306"/>
      </w:tabs>
      <w:snapToGrid w:val="0"/>
      <w:jc w:val="left"/>
    </w:pPr>
    <w:rPr>
      <w:sz w:val="18"/>
      <w:szCs w:val="18"/>
    </w:rPr>
  </w:style>
  <w:style w:type="paragraph" w:styleId="45">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6"/>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1"/>
    <w:qFormat/>
    <w:uiPriority w:val="0"/>
    <w:pPr>
      <w:spacing w:after="120" w:line="480" w:lineRule="auto"/>
    </w:pPr>
  </w:style>
  <w:style w:type="paragraph" w:styleId="61">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0"/>
    <w:next w:val="20"/>
    <w:link w:val="634"/>
    <w:qFormat/>
    <w:uiPriority w:val="0"/>
    <w:rPr>
      <w:b/>
      <w:bCs/>
    </w:rPr>
  </w:style>
  <w:style w:type="paragraph" w:styleId="65">
    <w:name w:val="Body Text First Indent 2"/>
    <w:basedOn w:val="26"/>
    <w:link w:val="657"/>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6"/>
    <w:qFormat/>
    <w:uiPriority w:val="0"/>
    <w:pPr>
      <w:spacing w:before="156" w:line="360" w:lineRule="auto"/>
      <w:ind w:firstLine="510" w:firstLineChars="200"/>
    </w:pPr>
    <w:rPr>
      <w:sz w:val="24"/>
      <w:szCs w:val="20"/>
    </w:rPr>
  </w:style>
  <w:style w:type="paragraph" w:customStyle="1" w:styleId="92">
    <w:name w:val="无间隔1"/>
    <w:link w:val="674"/>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2"/>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7"/>
    <w:qFormat/>
    <w:uiPriority w:val="0"/>
    <w:pPr>
      <w:ind w:left="0" w:right="466" w:firstLine="288"/>
    </w:pPr>
    <w:rPr>
      <w:rFonts w:hAnsi="宋体"/>
    </w:rPr>
  </w:style>
  <w:style w:type="paragraph" w:customStyle="1" w:styleId="99">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7"/>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69"/>
    <w:qFormat/>
    <w:uiPriority w:val="0"/>
    <w:pPr>
      <w:adjustRightInd/>
      <w:spacing w:line="360" w:lineRule="auto"/>
      <w:ind w:firstLine="480" w:firstLineChars="200"/>
    </w:pPr>
    <w:rPr>
      <w:kern w:val="0"/>
      <w:sz w:val="24"/>
    </w:rPr>
  </w:style>
  <w:style w:type="paragraph" w:customStyle="1" w:styleId="104">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0"/>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2"/>
    <w:qFormat/>
    <w:uiPriority w:val="0"/>
    <w:pPr>
      <w:tabs>
        <w:tab w:val="left" w:pos="2356"/>
      </w:tabs>
    </w:pPr>
  </w:style>
  <w:style w:type="paragraph" w:customStyle="1" w:styleId="109">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5"/>
    <w:qFormat/>
    <w:uiPriority w:val="0"/>
    <w:pPr>
      <w:adjustRightInd/>
    </w:pPr>
    <w:rPr>
      <w:rFonts w:ascii="宋体" w:hAnsi="Courier New"/>
      <w:kern w:val="0"/>
      <w:sz w:val="20"/>
      <w:szCs w:val="20"/>
    </w:rPr>
  </w:style>
  <w:style w:type="paragraph" w:customStyle="1" w:styleId="112">
    <w:name w:val="正文说明"/>
    <w:basedOn w:val="1"/>
    <w:link w:val="847"/>
    <w:qFormat/>
    <w:uiPriority w:val="0"/>
    <w:pPr>
      <w:adjustRightInd/>
      <w:spacing w:line="360" w:lineRule="auto"/>
    </w:pPr>
    <w:rPr>
      <w:kern w:val="0"/>
      <w:sz w:val="24"/>
    </w:rPr>
  </w:style>
  <w:style w:type="paragraph" w:customStyle="1" w:styleId="113">
    <w:name w:val="Table Text"/>
    <w:basedOn w:val="1"/>
    <w:link w:val="853"/>
    <w:qFormat/>
    <w:uiPriority w:val="0"/>
    <w:pPr>
      <w:widowControl/>
      <w:spacing w:before="60" w:after="60"/>
      <w:jc w:val="left"/>
    </w:pPr>
    <w:rPr>
      <w:kern w:val="0"/>
      <w:sz w:val="24"/>
    </w:rPr>
  </w:style>
  <w:style w:type="paragraph" w:customStyle="1" w:styleId="114">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7"/>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3"/>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5"/>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8"/>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7"/>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60"/>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7"/>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2"/>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4"/>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3">
    <w:name w:val="表格非标题文字 Char"/>
    <w:link w:val="86"/>
    <w:qFormat/>
    <w:uiPriority w:val="0"/>
    <w:rPr>
      <w:rFonts w:ascii="Futura Bk" w:hAnsi="Futura Bk"/>
      <w:kern w:val="2"/>
      <w:sz w:val="18"/>
      <w:szCs w:val="21"/>
      <w:lang w:val="en-US" w:eastAsia="zh-CN" w:bidi="ar-SA"/>
    </w:rPr>
  </w:style>
  <w:style w:type="character" w:customStyle="1" w:styleId="624">
    <w:name w:val="*正文 Char"/>
    <w:link w:val="87"/>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8"/>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4"/>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9"/>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90"/>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5"/>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3"/>
    <w:qFormat/>
    <w:uiPriority w:val="0"/>
    <w:rPr>
      <w:rFonts w:ascii="Arial" w:hAnsi="Arial" w:eastAsia="黑体" w:cs="Arial"/>
      <w:snapToGrid w:val="0"/>
      <w:kern w:val="0"/>
      <w:szCs w:val="21"/>
    </w:rPr>
  </w:style>
  <w:style w:type="character" w:customStyle="1" w:styleId="661">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1"/>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1"/>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2"/>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9"/>
    <w:qFormat/>
    <w:uiPriority w:val="0"/>
    <w:rPr>
      <w:rFonts w:ascii="Arial" w:hAnsi="Arial" w:eastAsia="黑体"/>
      <w:b/>
      <w:bCs/>
      <w:kern w:val="2"/>
      <w:sz w:val="24"/>
      <w:szCs w:val="24"/>
    </w:rPr>
  </w:style>
  <w:style w:type="character" w:customStyle="1" w:styleId="682">
    <w:name w:val="纯文本 Char_0"/>
    <w:link w:val="93"/>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5"/>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6"/>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41"/>
    <w:qFormat/>
    <w:uiPriority w:val="0"/>
    <w:rPr>
      <w:rFonts w:ascii="宋体"/>
      <w:kern w:val="2"/>
      <w:sz w:val="24"/>
      <w:szCs w:val="21"/>
      <w:lang w:val="zh-CN"/>
    </w:rPr>
  </w:style>
  <w:style w:type="character" w:customStyle="1" w:styleId="712">
    <w:name w:val="标题 9 Char"/>
    <w:link w:val="12"/>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3"/>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7"/>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8"/>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9"/>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3"/>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6"/>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100"/>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1"/>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7"/>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2"/>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3"/>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4"/>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5"/>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7"/>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3"/>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1"/>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1"/>
    <w:qFormat/>
    <w:uiPriority w:val="0"/>
    <w:rPr>
      <w:rFonts w:ascii="黑体" w:hAnsi="Courier New" w:eastAsia="黑体"/>
    </w:rPr>
  </w:style>
  <w:style w:type="character" w:customStyle="1" w:styleId="821">
    <w:name w:val="正文文本 2 Char1"/>
    <w:link w:val="60"/>
    <w:qFormat/>
    <w:uiPriority w:val="0"/>
    <w:rPr>
      <w:kern w:val="2"/>
      <w:sz w:val="21"/>
      <w:szCs w:val="24"/>
    </w:rPr>
  </w:style>
  <w:style w:type="character" w:customStyle="1" w:styleId="822">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2"/>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4"/>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10"/>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1"/>
    <w:qFormat/>
    <w:uiPriority w:val="0"/>
    <w:rPr>
      <w:rFonts w:ascii="宋体" w:hAnsi="Courier New"/>
    </w:rPr>
  </w:style>
  <w:style w:type="character" w:customStyle="1" w:styleId="836">
    <w:name w:val="正文首行缩进 Char"/>
    <w:link w:val="25"/>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2"/>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2"/>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3"/>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qFormat/>
    <w:uiPriority w:val="99"/>
    <w:rPr>
      <w:kern w:val="2"/>
      <w:sz w:val="21"/>
      <w:szCs w:val="24"/>
    </w:rPr>
  </w:style>
  <w:style w:type="character" w:customStyle="1" w:styleId="858">
    <w:name w:val="签名 Char"/>
    <w:link w:val="46"/>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4"/>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5"/>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7"/>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6"/>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4"/>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7"/>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5"/>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8"/>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9"/>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20"/>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1"/>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3"/>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2"/>
    <w:qFormat/>
    <w:uiPriority w:val="0"/>
    <w:rPr>
      <w:rFonts w:cs="宋体"/>
      <w:kern w:val="2"/>
      <w:sz w:val="24"/>
    </w:rPr>
  </w:style>
  <w:style w:type="character" w:customStyle="1" w:styleId="9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5">
    <w:name w:val="gray6"/>
    <w:basedOn w:val="73"/>
    <w:qFormat/>
    <w:uiPriority w:val="0"/>
    <w:rPr>
      <w:rFonts w:ascii="Arial" w:hAnsi="Arial" w:eastAsia="黑体" w:cs="Arial"/>
      <w:snapToGrid w:val="0"/>
      <w:kern w:val="0"/>
      <w:szCs w:val="21"/>
    </w:rPr>
  </w:style>
  <w:style w:type="character" w:customStyle="1" w:styleId="936">
    <w:name w:val="hui"/>
    <w:basedOn w:val="73"/>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2"/>
    <w:qFormat/>
    <w:uiPriority w:val="0"/>
    <w:rPr>
      <w:kern w:val="2"/>
      <w:sz w:val="21"/>
      <w:szCs w:val="24"/>
      <w:lang w:val="zh-CN"/>
    </w:rPr>
  </w:style>
  <w:style w:type="character" w:customStyle="1" w:styleId="943">
    <w:name w:val="无间隔 Char"/>
    <w:link w:val="172"/>
    <w:qFormat/>
    <w:uiPriority w:val="99"/>
    <w:rPr>
      <w:kern w:val="2"/>
      <w:sz w:val="21"/>
      <w:szCs w:val="22"/>
    </w:rPr>
  </w:style>
  <w:style w:type="character" w:customStyle="1" w:styleId="944">
    <w:name w:val="标准文本 Char Char"/>
    <w:link w:val="609"/>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basedOn w:val="73"/>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3"/>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17174</Words>
  <Characters>18389</Characters>
  <Lines>281</Lines>
  <Paragraphs>79</Paragraphs>
  <TotalTime>359</TotalTime>
  <ScaleCrop>false</ScaleCrop>
  <LinksUpToDate>false</LinksUpToDate>
  <CharactersWithSpaces>18942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别别</cp:lastModifiedBy>
  <cp:lastPrinted>2025-07-01T10:21:00Z</cp:lastPrinted>
  <dcterms:modified xsi:type="dcterms:W3CDTF">2025-07-11T11:53:16Z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CA0FA19CC174419DA76968D27C65E9E1_13</vt:lpwstr>
  </property>
  <property fmtid="{D5CDD505-2E9C-101B-9397-08002B2CF9AE}" pid="5" name="KSOTemplateDocerSaveRecord">
    <vt:lpwstr>eyJoZGlkIjoiYzk0NzRkNWY0OTY3ZDY2YzU5YTE3M2NlZmExYzg5YzkiLCJ1c2VySWQiOiIzNzA5MjA2MzUifQ==</vt:lpwstr>
  </property>
</Properties>
</file>