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3"/>
        <w:tblW w:w="84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color w:val="auto"/>
                <w:sz w:val="48"/>
                <w:szCs w:val="48"/>
                <w:highlight w:val="none"/>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color w:val="auto"/>
                <w:sz w:val="48"/>
                <w:szCs w:val="48"/>
                <w:highlight w:val="none"/>
                <w:vertAlign w:val="baseline"/>
              </w:rPr>
            </w:pPr>
            <w:r>
              <w:rPr>
                <w:rFonts w:hint="eastAsia" w:ascii="宋体" w:hAnsi="宋体" w:cs="宋体"/>
                <w:color w:val="auto"/>
                <w:sz w:val="48"/>
                <w:szCs w:val="48"/>
                <w:highlight w:val="none"/>
              </w:rPr>
              <w:t>亚运会亚运村媒体村小学弱电智能化</w:t>
            </w:r>
            <w:r>
              <w:rPr>
                <w:rFonts w:hint="eastAsia" w:ascii="宋体" w:hAnsi="宋体" w:cs="宋体"/>
                <w:color w:val="auto"/>
                <w:sz w:val="48"/>
                <w:szCs w:val="48"/>
                <w:highlight w:val="none"/>
                <w:lang w:val="en-US" w:eastAsia="zh-CN"/>
              </w:rPr>
              <w:t>政府</w:t>
            </w:r>
            <w:r>
              <w:rPr>
                <w:rFonts w:hint="eastAsia" w:ascii="宋体" w:hAnsi="宋体" w:cs="宋体"/>
                <w:color w:val="auto"/>
                <w:sz w:val="48"/>
                <w:szCs w:val="48"/>
                <w:highlight w:val="none"/>
              </w:rPr>
              <w:t>采购项目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color w:val="auto"/>
                <w:sz w:val="48"/>
                <w:szCs w:val="48"/>
                <w:highlight w:val="none"/>
              </w:rPr>
            </w:pPr>
            <w:r>
              <w:rPr>
                <w:rFonts w:hint="eastAsia" w:ascii="宋体" w:hAnsi="宋体" w:cs="宋体"/>
                <w:color w:val="auto"/>
                <w:sz w:val="48"/>
                <w:szCs w:val="48"/>
                <w:highlight w:val="none"/>
              </w:rPr>
              <w:t>招标文件</w:t>
            </w: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color w:val="auto"/>
                <w:highlight w:val="none"/>
              </w:rPr>
            </w:pPr>
            <w:r>
              <w:rPr>
                <w:rFonts w:hint="eastAsia" w:ascii="宋体" w:hAnsi="宋体" w:cs="宋体"/>
                <w:b/>
                <w:color w:val="auto"/>
                <w:sz w:val="44"/>
                <w:szCs w:val="44"/>
                <w:highlight w:val="none"/>
              </w:rPr>
              <w:t>（电子招投标）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pPr>
              <w:pStyle w:val="3"/>
              <w:jc w:val="center"/>
              <w:rPr>
                <w:rFonts w:hint="eastAsia"/>
                <w:color w:val="auto"/>
                <w:highlight w:val="none"/>
              </w:rPr>
            </w:pPr>
            <w:r>
              <w:rPr>
                <w:rFonts w:hint="eastAsia" w:asciiTheme="minorEastAsia" w:hAnsiTheme="minorEastAsia" w:eastAsiaTheme="minorEastAsia" w:cstheme="minorEastAsia"/>
                <w:color w:val="auto"/>
                <w:sz w:val="30"/>
                <w:szCs w:val="30"/>
                <w:highlight w:val="none"/>
              </w:rPr>
              <w:t>编号:</w:t>
            </w:r>
            <w:r>
              <w:rPr>
                <w:rFonts w:hint="eastAsia" w:asciiTheme="minorEastAsia" w:hAnsiTheme="minorEastAsia" w:eastAsiaTheme="minorEastAsia" w:cstheme="minorEastAsia"/>
                <w:color w:val="auto"/>
                <w:sz w:val="30"/>
                <w:szCs w:val="30"/>
                <w:highlight w:val="none"/>
                <w:lang w:val="en-US" w:eastAsia="zh-CN"/>
              </w:rPr>
              <w:t>XZCG2024-GK-ZCY036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cs="宋体"/>
                <w:color w:val="auto"/>
                <w:sz w:val="48"/>
                <w:szCs w:val="48"/>
                <w:highlight w:val="none"/>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9" w:hRule="atLeast"/>
          <w:jc w:val="center"/>
        </w:trPr>
        <w:tc>
          <w:tcPr>
            <w:tcW w:w="8440" w:type="dxa"/>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color w:val="auto"/>
                <w:sz w:val="48"/>
                <w:szCs w:val="48"/>
                <w:highlight w:val="none"/>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jc w:val="center"/>
        </w:trPr>
        <w:tc>
          <w:tcPr>
            <w:tcW w:w="8440" w:type="dxa"/>
          </w:tcPr>
          <w:p>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杭州市萧山钱江世纪城管理委员会</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杭州市公共资源交易中心萧山分中心</w:t>
            </w:r>
          </w:p>
          <w:p>
            <w:pPr>
              <w:snapToGrid w:val="0"/>
              <w:spacing w:line="360" w:lineRule="auto"/>
              <w:jc w:val="center"/>
              <w:rPr>
                <w:rFonts w:hint="eastAsia" w:ascii="宋体" w:hAnsi="宋体" w:cs="宋体"/>
                <w:color w:val="auto"/>
                <w:sz w:val="48"/>
                <w:szCs w:val="48"/>
                <w:highlight w:val="none"/>
                <w:vertAlign w:val="baseline"/>
              </w:rPr>
            </w:pPr>
            <w:r>
              <w:rPr>
                <w:rFonts w:hint="eastAsia" w:ascii="宋体" w:hAnsi="宋体" w:cs="宋体"/>
                <w:bCs/>
                <w:color w:val="auto"/>
                <w:sz w:val="32"/>
                <w:szCs w:val="32"/>
                <w:highlight w:val="none"/>
              </w:rPr>
              <w:t xml:space="preserve">  </w:t>
            </w:r>
            <w:r>
              <w:rPr>
                <w:rFonts w:hint="eastAsia" w:ascii="宋体" w:hAnsi="宋体" w:cs="宋体"/>
                <w:bCs/>
                <w:color w:val="auto"/>
                <w:sz w:val="32"/>
                <w:szCs w:val="32"/>
                <w:highlight w:val="none"/>
                <w:lang w:val="en-US" w:eastAsia="zh-CN"/>
              </w:rPr>
              <w:t>2024</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4</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30</w:t>
            </w:r>
            <w:r>
              <w:rPr>
                <w:rFonts w:hint="eastAsia" w:ascii="宋体" w:hAnsi="宋体" w:cs="宋体"/>
                <w:bCs/>
                <w:color w:val="auto"/>
                <w:sz w:val="32"/>
                <w:szCs w:val="32"/>
                <w:highlight w:val="none"/>
              </w:rPr>
              <w:t>日</w:t>
            </w:r>
          </w:p>
        </w:tc>
      </w:tr>
    </w:tbl>
    <w:p>
      <w:pPr>
        <w:jc w:val="center"/>
        <w:rPr>
          <w:color w:val="auto"/>
          <w:highlight w:val="none"/>
        </w:rPr>
      </w:pPr>
      <w:r>
        <w:rPr>
          <w:rFonts w:hint="eastAsia"/>
          <w:color w:val="auto"/>
          <w:highlight w:val="none"/>
        </w:rPr>
        <w:t>本招标文件为2024年4月1日稿，请各位投标人详细阅读各项条款</w:t>
      </w:r>
    </w:p>
    <w:p>
      <w:pPr>
        <w:rPr>
          <w:rFonts w:hint="eastAsia" w:ascii="宋体" w:hAnsi="宋体" w:cs="宋体"/>
          <w:b/>
          <w:color w:val="auto"/>
          <w:sz w:val="48"/>
          <w:szCs w:val="48"/>
          <w:highlight w:val="none"/>
        </w:rPr>
      </w:pPr>
      <w:r>
        <w:rPr>
          <w:rFonts w:hint="eastAsia" w:ascii="宋体" w:hAnsi="宋体" w:cs="宋体"/>
          <w:b/>
          <w:color w:val="auto"/>
          <w:sz w:val="48"/>
          <w:szCs w:val="48"/>
          <w:highlight w:val="none"/>
        </w:rPr>
        <w:br w:type="page"/>
      </w: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r>
        <w:rPr>
          <w:rFonts w:hint="eastAsia" w:ascii="宋体" w:hAnsi="宋体" w:cs="宋体"/>
          <w:color w:val="auto"/>
          <w:sz w:val="32"/>
          <w:szCs w:val="32"/>
          <w:highlight w:val="none"/>
        </w:rPr>
        <w:br w:type="page"/>
      </w:r>
    </w:p>
    <w:p>
      <w:pPr>
        <w:keepNext w:val="0"/>
        <w:keepLines w:val="0"/>
        <w:pageBreakBefore w:val="0"/>
        <w:kinsoku/>
        <w:wordWrap/>
        <w:overflowPunct/>
        <w:topLinePunct w:val="0"/>
        <w:autoSpaceDE/>
        <w:autoSpaceDN/>
        <w:bidi w:val="0"/>
        <w:adjustRightInd/>
        <w:snapToGrid w:val="0"/>
        <w:spacing w:line="360" w:lineRule="auto"/>
        <w:jc w:val="center"/>
        <w:textAlignment w:val="auto"/>
        <w:outlineLvl w:val="0"/>
        <w:rPr>
          <w:rFonts w:ascii="宋体" w:hAnsi="宋体" w:cs="宋体"/>
          <w:b/>
          <w:color w:val="auto"/>
          <w:sz w:val="36"/>
          <w:szCs w:val="20"/>
          <w:highlight w:val="none"/>
        </w:rPr>
      </w:pPr>
      <w:bookmarkStart w:id="0" w:name="_Hlt74649545"/>
      <w:bookmarkEnd w:id="0"/>
      <w:bookmarkStart w:id="1" w:name="_Hlt74707423"/>
      <w:bookmarkEnd w:id="1"/>
      <w:bookmarkStart w:id="2" w:name="_Hlt74728647"/>
      <w:bookmarkEnd w:id="2"/>
      <w:bookmarkStart w:id="3" w:name="_Hlt74729822"/>
      <w:bookmarkEnd w:id="3"/>
      <w:bookmarkStart w:id="4" w:name="第二部分"/>
      <w:bookmarkStart w:id="5" w:name="_Toc91899870"/>
      <w:bookmarkStart w:id="6" w:name="_Toc91899871"/>
      <w:r>
        <w:rPr>
          <w:rFonts w:hint="eastAsia" w:ascii="宋体" w:hAnsi="宋体" w:cs="宋体"/>
          <w:b/>
          <w:color w:val="auto"/>
          <w:sz w:val="36"/>
          <w:szCs w:val="20"/>
          <w:highlight w:val="none"/>
        </w:rPr>
        <w:t>第一部分 招标公告</w:t>
      </w:r>
    </w:p>
    <w:p>
      <w:pPr>
        <w:keepNext w:val="0"/>
        <w:keepLines w:val="0"/>
        <w:pageBreakBefore w:val="0"/>
        <w:pBdr>
          <w:top w:val="single" w:color="auto" w:sz="4" w:space="1"/>
          <w:left w:val="single" w:color="auto" w:sz="4" w:space="4"/>
          <w:bottom w:val="single" w:color="auto" w:sz="4" w:space="2"/>
          <w:right w:val="single" w:color="auto" w:sz="4" w:space="4"/>
        </w:pBdr>
        <w:kinsoku/>
        <w:wordWrap/>
        <w:overflowPunct/>
        <w:topLinePunct w:val="0"/>
        <w:autoSpaceDE/>
        <w:autoSpaceDN/>
        <w:bidi w:val="0"/>
        <w:snapToGrid w:val="0"/>
        <w:spacing w:line="360" w:lineRule="auto"/>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pPr>
        <w:keepNext w:val="0"/>
        <w:keepLines w:val="0"/>
        <w:pageBreakBefore w:val="0"/>
        <w:pBdr>
          <w:top w:val="single" w:color="auto" w:sz="4" w:space="1"/>
          <w:left w:val="single" w:color="auto" w:sz="4" w:space="4"/>
          <w:bottom w:val="single" w:color="auto" w:sz="4" w:space="2"/>
          <w:right w:val="single" w:color="auto" w:sz="4" w:space="4"/>
        </w:pBdr>
        <w:kinsoku/>
        <w:wordWrap/>
        <w:overflowPunct/>
        <w:topLinePunct w:val="0"/>
        <w:autoSpaceDE/>
        <w:autoSpaceDN/>
        <w:bidi w:val="0"/>
        <w:snapToGrid w:val="0"/>
        <w:spacing w:line="360" w:lineRule="auto"/>
        <w:ind w:firstLine="480" w:firstLineChars="200"/>
        <w:textAlignment w:val="auto"/>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rPr>
        <w:t>亚运会亚运村媒体村小学弱电智能化政府采购项目</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rPr>
        <w:t>202</w:t>
      </w:r>
      <w:r>
        <w:rPr>
          <w:rStyle w:val="76"/>
          <w:rFonts w:hint="eastAsia" w:cs="Times New Roman" w:asciiTheme="minorEastAsia" w:hAnsiTheme="minorEastAsia" w:eastAsiaTheme="minorEastAsia"/>
          <w:snapToGrid/>
          <w:color w:val="auto"/>
          <w:kern w:val="2"/>
          <w:sz w:val="24"/>
          <w:szCs w:val="24"/>
          <w:highlight w:val="none"/>
          <w:lang w:val="en-US" w:eastAsia="zh-CN"/>
        </w:rPr>
        <w:t>4</w:t>
      </w:r>
      <w:r>
        <w:rPr>
          <w:rStyle w:val="76"/>
          <w:rFonts w:cs="Times New Roman" w:asciiTheme="minorEastAsia" w:hAnsiTheme="minorEastAsia" w:eastAsiaTheme="minorEastAsia"/>
          <w:snapToGrid/>
          <w:color w:val="auto"/>
          <w:kern w:val="2"/>
          <w:sz w:val="24"/>
          <w:szCs w:val="24"/>
          <w:highlight w:val="none"/>
        </w:rPr>
        <w:t>年</w:t>
      </w:r>
      <w:r>
        <w:rPr>
          <w:rStyle w:val="76"/>
          <w:rFonts w:hint="eastAsia" w:cs="Times New Roman" w:asciiTheme="minorEastAsia" w:hAnsiTheme="minorEastAsia" w:eastAsiaTheme="minorEastAsia"/>
          <w:snapToGrid/>
          <w:color w:val="auto"/>
          <w:kern w:val="2"/>
          <w:sz w:val="24"/>
          <w:szCs w:val="24"/>
          <w:highlight w:val="none"/>
          <w:lang w:val="en-US" w:eastAsia="zh-CN"/>
        </w:rPr>
        <w:t>5</w:t>
      </w:r>
      <w:r>
        <w:rPr>
          <w:rStyle w:val="76"/>
          <w:rFonts w:hint="eastAsia" w:cs="Times New Roman" w:asciiTheme="minorEastAsia" w:hAnsiTheme="minorEastAsia" w:eastAsiaTheme="minorEastAsia"/>
          <w:snapToGrid/>
          <w:color w:val="auto"/>
          <w:kern w:val="2"/>
          <w:sz w:val="24"/>
          <w:szCs w:val="24"/>
          <w:highlight w:val="none"/>
        </w:rPr>
        <w:t>月</w:t>
      </w:r>
      <w:r>
        <w:rPr>
          <w:rStyle w:val="76"/>
          <w:rFonts w:hint="eastAsia" w:cs="Times New Roman" w:asciiTheme="minorEastAsia" w:hAnsiTheme="minorEastAsia" w:eastAsiaTheme="minorEastAsia"/>
          <w:snapToGrid/>
          <w:color w:val="auto"/>
          <w:kern w:val="2"/>
          <w:sz w:val="24"/>
          <w:szCs w:val="24"/>
          <w:highlight w:val="none"/>
          <w:lang w:val="en-US" w:eastAsia="zh-CN"/>
        </w:rPr>
        <w:t>21</w:t>
      </w:r>
      <w:r>
        <w:rPr>
          <w:rStyle w:val="76"/>
          <w:rFonts w:hint="eastAsia" w:cs="Times New Roman" w:asciiTheme="minorEastAsia" w:hAnsiTheme="minorEastAsia" w:eastAsiaTheme="minorEastAsia"/>
          <w:snapToGrid/>
          <w:color w:val="auto"/>
          <w:kern w:val="2"/>
          <w:sz w:val="24"/>
          <w:szCs w:val="24"/>
          <w:highlight w:val="none"/>
        </w:rPr>
        <w:t>日</w:t>
      </w:r>
      <w:r>
        <w:rPr>
          <w:rStyle w:val="76"/>
          <w:rFonts w:hint="eastAsia" w:cs="Times New Roman" w:asciiTheme="minorEastAsia" w:hAnsiTheme="minorEastAsia" w:eastAsiaTheme="minorEastAsia"/>
          <w:snapToGrid/>
          <w:color w:val="auto"/>
          <w:kern w:val="2"/>
          <w:sz w:val="24"/>
          <w:szCs w:val="24"/>
          <w:highlight w:val="none"/>
          <w:lang w:val="en-US" w:eastAsia="zh-CN"/>
        </w:rPr>
        <w:t>9</w:t>
      </w:r>
      <w:r>
        <w:rPr>
          <w:rStyle w:val="76"/>
          <w:rFonts w:hint="eastAsia" w:cs="Times New Roman" w:asciiTheme="minorEastAsia" w:hAnsiTheme="minorEastAsia" w:eastAsiaTheme="minorEastAsia"/>
          <w:snapToGrid/>
          <w:color w:val="auto"/>
          <w:kern w:val="2"/>
          <w:sz w:val="24"/>
          <w:szCs w:val="24"/>
          <w:highlight w:val="none"/>
        </w:rPr>
        <w:t>点</w:t>
      </w:r>
      <w:r>
        <w:rPr>
          <w:rStyle w:val="76"/>
          <w:rFonts w:hint="eastAsia" w:cs="Times New Roman" w:asciiTheme="minorEastAsia" w:hAnsiTheme="minorEastAsia" w:eastAsiaTheme="minorEastAsia"/>
          <w:snapToGrid/>
          <w:color w:val="auto"/>
          <w:kern w:val="2"/>
          <w:sz w:val="24"/>
          <w:szCs w:val="24"/>
          <w:highlight w:val="none"/>
          <w:lang w:val="en-US" w:eastAsia="zh-CN"/>
        </w:rPr>
        <w:t>00</w:t>
      </w:r>
      <w:r>
        <w:rPr>
          <w:rStyle w:val="76"/>
          <w:rFonts w:hint="eastAsia" w:cs="Times New Roman" w:asciiTheme="minorEastAsia" w:hAnsiTheme="minorEastAsia" w:eastAsiaTheme="minorEastAsia"/>
          <w:snapToGrid/>
          <w:color w:val="auto"/>
          <w:kern w:val="2"/>
          <w:sz w:val="24"/>
          <w:szCs w:val="24"/>
          <w:highlight w:val="none"/>
        </w:rPr>
        <w:t>分</w:t>
      </w:r>
      <w:r>
        <w:rPr>
          <w:rStyle w:val="76"/>
          <w:rFonts w:hint="eastAsia" w:cs="Times New Roman" w:asciiTheme="minorEastAsia" w:hAnsiTheme="minorEastAsia" w:eastAsiaTheme="minorEastAsia"/>
          <w:bCs/>
          <w:snapToGrid/>
          <w:color w:val="auto"/>
          <w:kern w:val="2"/>
          <w:sz w:val="24"/>
          <w:szCs w:val="24"/>
          <w:highlight w:val="none"/>
        </w:rPr>
        <w:t>00秒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pPr>
        <w:keepNext w:val="0"/>
        <w:keepLines w:val="0"/>
        <w:pageBreakBefore w:val="0"/>
        <w:kinsoku/>
        <w:wordWrap/>
        <w:overflowPunct/>
        <w:topLinePunct w:val="0"/>
        <w:autoSpaceDE/>
        <w:autoSpaceDN/>
        <w:bidi w:val="0"/>
        <w:snapToGrid w:val="0"/>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keepNext w:val="0"/>
        <w:keepLines w:val="0"/>
        <w:pageBreakBefore w:val="0"/>
        <w:kinsoku/>
        <w:wordWrap/>
        <w:overflowPunct/>
        <w:topLinePunct w:val="0"/>
        <w:autoSpaceDE/>
        <w:autoSpaceDN/>
        <w:bidi w:val="0"/>
        <w:snapToGri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rPr>
        <w:t>XZCG2024-GK-ZCY036</w:t>
      </w:r>
    </w:p>
    <w:p>
      <w:pPr>
        <w:keepNext w:val="0"/>
        <w:keepLines w:val="0"/>
        <w:pageBreakBefore w:val="0"/>
        <w:kinsoku/>
        <w:wordWrap/>
        <w:overflowPunct/>
        <w:topLinePunct w:val="0"/>
        <w:autoSpaceDE/>
        <w:autoSpaceDN/>
        <w:bidi w:val="0"/>
        <w:snapToGri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rPr>
        <w:t>亚运会亚运村媒体村小学弱电智能化政府采购项目</w:t>
      </w:r>
    </w:p>
    <w:p>
      <w:pPr>
        <w:keepNext w:val="0"/>
        <w:keepLines w:val="0"/>
        <w:pageBreakBefore w:val="0"/>
        <w:kinsoku/>
        <w:wordWrap/>
        <w:overflowPunct/>
        <w:topLinePunct w:val="0"/>
        <w:autoSpaceDE/>
        <w:autoSpaceDN/>
        <w:bidi w:val="0"/>
        <w:snapToGrid w:val="0"/>
        <w:spacing w:line="360" w:lineRule="auto"/>
        <w:textAlignment w:val="auto"/>
        <w:rPr>
          <w:rFonts w:ascii="宋体" w:hAnsi="宋体" w:cs="宋体"/>
          <w:b w:val="0"/>
          <w:bCs/>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rPr>
        <w:t>6248990.76</w:t>
      </w:r>
    </w:p>
    <w:p>
      <w:pPr>
        <w:keepNext w:val="0"/>
        <w:keepLines w:val="0"/>
        <w:pageBreakBefore w:val="0"/>
        <w:kinsoku/>
        <w:wordWrap/>
        <w:overflowPunct/>
        <w:topLinePunct w:val="0"/>
        <w:autoSpaceDE/>
        <w:autoSpaceDN/>
        <w:bidi w:val="0"/>
        <w:snapToGrid w:val="0"/>
        <w:spacing w:line="360" w:lineRule="auto"/>
        <w:ind w:firstLine="480"/>
        <w:textAlignment w:val="auto"/>
        <w:rPr>
          <w:rFonts w:ascii="宋体" w:hAnsi="宋体" w:cs="宋体"/>
          <w:b w:val="0"/>
          <w:bCs/>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rPr>
        <w:t>6248990.76</w:t>
      </w:r>
    </w:p>
    <w:p>
      <w:pPr>
        <w:pStyle w:val="15"/>
        <w:keepNext w:val="0"/>
        <w:keepLines w:val="0"/>
        <w:pageBreakBefore w:val="0"/>
        <w:kinsoku/>
        <w:wordWrap/>
        <w:overflowPunct/>
        <w:topLinePunct w:val="0"/>
        <w:autoSpaceDE/>
        <w:autoSpaceDN/>
        <w:bidi w:val="0"/>
        <w:snapToGrid w:val="0"/>
        <w:spacing w:line="360" w:lineRule="auto"/>
        <w:ind w:firstLine="480"/>
        <w:textAlignment w:val="auto"/>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rPr>
        <w:t>亚运会亚运村媒体村小学弱电智能化政府采购项目</w:t>
      </w:r>
      <w:r>
        <w:rPr>
          <w:rFonts w:hint="eastAsia" w:hAnsi="宋体" w:cs="宋体"/>
          <w:bCs/>
          <w:snapToGrid/>
          <w:color w:val="auto"/>
          <w:kern w:val="2"/>
          <w:sz w:val="24"/>
          <w:szCs w:val="24"/>
          <w:highlight w:val="none"/>
          <w:lang w:val="en-US" w:eastAsia="zh-CN"/>
        </w:rPr>
        <w:t xml:space="preserve"> </w:t>
      </w:r>
      <w:r>
        <w:rPr>
          <w:rFonts w:hint="eastAsia" w:hAnsi="宋体" w:cs="宋体"/>
          <w:bCs/>
          <w:snapToGrid/>
          <w:color w:val="auto"/>
          <w:kern w:val="2"/>
          <w:sz w:val="24"/>
          <w:szCs w:val="24"/>
          <w:highlight w:val="none"/>
        </w:rPr>
        <w:t>主要内容：亚运会亚运村媒体村小学弱电智能化采购一批网络、广播、监控、门禁、物联网等设施设备。</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pPr>
        <w:pStyle w:val="128"/>
        <w:keepNext w:val="0"/>
        <w:keepLines w:val="0"/>
        <w:pageBreakBefore w:val="0"/>
        <w:kinsoku/>
        <w:wordWrap/>
        <w:overflowPunct/>
        <w:topLinePunct w:val="0"/>
        <w:autoSpaceDE/>
        <w:autoSpaceDN/>
        <w:bidi w:val="0"/>
        <w:snapToGrid w:val="0"/>
        <w:spacing w:before="0" w:line="360" w:lineRule="auto"/>
        <w:ind w:firstLine="482"/>
        <w:textAlignment w:val="auto"/>
        <w:outlineLvl w:val="2"/>
        <w:rPr>
          <w:rFonts w:ascii="宋体" w:hAnsi="宋体" w:cs="宋体"/>
          <w:color w:val="auto"/>
          <w:highlight w:val="none"/>
        </w:rPr>
      </w:pPr>
      <w:r>
        <w:rPr>
          <w:rFonts w:hint="eastAsia" w:ascii="宋体" w:hAnsi="宋体" w:cs="宋体"/>
          <w:b/>
          <w:color w:val="auto"/>
          <w:highlight w:val="none"/>
        </w:rPr>
        <w:t>合同履约期限：详见招标文件</w:t>
      </w:r>
    </w:p>
    <w:p>
      <w:pPr>
        <w:pStyle w:val="15"/>
        <w:keepNext w:val="0"/>
        <w:keepLines w:val="0"/>
        <w:pageBreakBefore w:val="0"/>
        <w:kinsoku/>
        <w:wordWrap/>
        <w:overflowPunct/>
        <w:topLinePunct w:val="0"/>
        <w:autoSpaceDE/>
        <w:autoSpaceDN/>
        <w:bidi w:val="0"/>
        <w:snapToGrid w:val="0"/>
        <w:spacing w:line="360" w:lineRule="auto"/>
        <w:ind w:firstLine="480"/>
        <w:textAlignment w:val="auto"/>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4648"/>
          <w14:checkbox>
            <w14:checked w14:val="1"/>
            <w14:checkedState w14:val="00FE" w14:font="Wingdings"/>
            <w14:uncheckedState w14:val="2610" w14:font="MS Gothic"/>
          </w14:checkbox>
        </w:sdtPr>
        <w:sdtEndPr>
          <w:rPr>
            <w:rFonts w:hint="eastAsia" w:hAnsi="宋体" w:cs="宋体"/>
            <w:snapToGrid/>
            <w:color w:val="auto"/>
            <w:kern w:val="2"/>
            <w:sz w:val="24"/>
            <w:szCs w:val="24"/>
            <w:highlight w:val="none"/>
          </w:rPr>
        </w:sdtEndPr>
        <w:sdtContent>
          <w:r>
            <w:rPr>
              <w:rFonts w:ascii="Wingdings" w:hAnsi="Wingdings" w:cs="宋体"/>
              <w:snapToGrid/>
              <w:color w:val="auto"/>
              <w:kern w:val="2"/>
              <w:sz w:val="24"/>
              <w:szCs w:val="24"/>
              <w:highlight w:val="none"/>
            </w:rPr>
            <w:t></w:t>
          </w:r>
        </w:sdtContent>
      </w:sdt>
      <w:r>
        <w:rPr>
          <w:rFonts w:hint="eastAsia" w:hAnsi="宋体" w:cs="宋体"/>
          <w:snapToGrid/>
          <w:color w:val="auto"/>
          <w:kern w:val="2"/>
          <w:sz w:val="24"/>
          <w:szCs w:val="24"/>
          <w:highlight w:val="none"/>
        </w:rPr>
        <w:t xml:space="preserve"> 是；</w:t>
      </w:r>
      <w:sdt>
        <w:sdtPr>
          <w:rPr>
            <w:rFonts w:hint="eastAsia" w:hAnsi="宋体" w:cs="宋体"/>
            <w:snapToGrid/>
            <w:color w:val="auto"/>
            <w:kern w:val="2"/>
            <w:sz w:val="24"/>
            <w:szCs w:val="24"/>
            <w:highlight w:val="none"/>
          </w:rPr>
          <w:id w:val="4649"/>
          <w14:checkbox>
            <w14:checked w14:val="0"/>
            <w14:checkedState w14:val="00FE" w14:font="Wingdings"/>
            <w14:uncheckedState w14:val="2610" w14:font="MS Gothic"/>
          </w14:checkbox>
        </w:sdtPr>
        <w:sdtEndPr>
          <w:rPr>
            <w:rFonts w:hint="eastAsia" w:hAnsi="宋体" w:cs="宋体"/>
            <w:snapToGrid/>
            <w:color w:val="auto"/>
            <w:kern w:val="2"/>
            <w:sz w:val="24"/>
            <w:szCs w:val="24"/>
            <w:highlight w:val="none"/>
          </w:rPr>
        </w:sdtEndPr>
        <w:sdtContent>
          <w:r>
            <w:rPr>
              <w:rFonts w:hint="eastAsia" w:hAnsi="宋体" w:cs="宋体"/>
              <w:snapToGrid/>
              <w:color w:val="auto"/>
              <w:kern w:val="2"/>
              <w:sz w:val="24"/>
              <w:szCs w:val="24"/>
              <w:highlight w:val="none"/>
            </w:rPr>
            <w:t>☐</w:t>
          </w:r>
        </w:sdtContent>
      </w:sdt>
      <w:r>
        <w:rPr>
          <w:rFonts w:hint="eastAsia" w:hAnsi="宋体" w:cs="宋体"/>
          <w:snapToGrid/>
          <w:color w:val="auto"/>
          <w:kern w:val="2"/>
          <w:sz w:val="24"/>
          <w:szCs w:val="24"/>
          <w:highlight w:val="none"/>
        </w:rPr>
        <w:t xml:space="preserve"> 否</w:t>
      </w:r>
    </w:p>
    <w:p>
      <w:pPr>
        <w:keepNext w:val="0"/>
        <w:keepLines w:val="0"/>
        <w:pageBreakBefore w:val="0"/>
        <w:kinsoku/>
        <w:wordWrap/>
        <w:overflowPunct/>
        <w:topLinePunct w:val="0"/>
        <w:autoSpaceDE/>
        <w:autoSpaceDN/>
        <w:bidi w:val="0"/>
        <w:snapToGrid w:val="0"/>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二、</w:t>
      </w:r>
      <w:bookmarkStart w:id="7" w:name="_Hlk101132948"/>
      <w:r>
        <w:rPr>
          <w:rFonts w:hint="eastAsia" w:ascii="宋体" w:hAnsi="宋体" w:cs="宋体"/>
          <w:b/>
          <w:color w:val="auto"/>
          <w:sz w:val="24"/>
          <w:highlight w:val="none"/>
        </w:rPr>
        <w:t>申请人的资格要求</w:t>
      </w:r>
      <w:bookmarkEnd w:id="7"/>
      <w:r>
        <w:rPr>
          <w:rFonts w:hint="eastAsia" w:ascii="宋体" w:hAnsi="宋体" w:cs="宋体"/>
          <w:b/>
          <w:color w:val="auto"/>
          <w:sz w:val="24"/>
          <w:highlight w:val="none"/>
        </w:rPr>
        <w:t>：</w:t>
      </w:r>
    </w:p>
    <w:p>
      <w:pPr>
        <w:keepNext w:val="0"/>
        <w:keepLines w:val="0"/>
        <w:pageBreakBefore w:val="0"/>
        <w:kinsoku/>
        <w:wordWrap/>
        <w:overflowPunct/>
        <w:topLinePunct w:val="0"/>
        <w:autoSpaceDE/>
        <w:autoSpaceDN/>
        <w:bidi w:val="0"/>
        <w:snapToGrid w:val="0"/>
        <w:spacing w:line="360" w:lineRule="auto"/>
        <w:ind w:firstLine="480"/>
        <w:textAlignment w:val="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keepNext w:val="0"/>
        <w:keepLines w:val="0"/>
        <w:pageBreakBefore w:val="0"/>
        <w:kinsoku/>
        <w:wordWrap/>
        <w:overflowPunct/>
        <w:topLinePunct w:val="0"/>
        <w:autoSpaceDE/>
        <w:autoSpaceDN/>
        <w:bidi w:val="0"/>
        <w:snapToGrid w:val="0"/>
        <w:spacing w:line="360" w:lineRule="auto"/>
        <w:textAlignment w:val="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highlight w:val="none"/>
        </w:rPr>
      </w:pPr>
      <w:sdt>
        <w:sdtPr>
          <w:rPr>
            <w:rFonts w:hint="eastAsia" w:ascii="宋体" w:hAnsi="宋体" w:cs="宋体"/>
            <w:color w:val="auto"/>
            <w:kern w:val="0"/>
            <w:sz w:val="24"/>
            <w:highlight w:val="none"/>
          </w:rPr>
          <w:id w:val="465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w:t>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highlight w:val="none"/>
        </w:rPr>
      </w:pPr>
      <w:sdt>
        <w:sdtPr>
          <w:rPr>
            <w:rFonts w:hint="eastAsia" w:ascii="宋体" w:hAnsi="宋体" w:cs="宋体"/>
            <w:color w:val="auto"/>
            <w:kern w:val="0"/>
            <w:sz w:val="24"/>
            <w:highlight w:val="none"/>
          </w:rPr>
          <w:id w:val="465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专</w:t>
      </w:r>
      <w:r>
        <w:rPr>
          <w:rFonts w:hint="eastAsia" w:ascii="宋体" w:hAnsi="宋体" w:cs="宋体"/>
          <w:color w:val="auto"/>
          <w:sz w:val="24"/>
          <w:highlight w:val="none"/>
        </w:rPr>
        <w:t>门面向中小企业</w:t>
      </w:r>
    </w:p>
    <w:p>
      <w:pPr>
        <w:keepNext w:val="0"/>
        <w:keepLines w:val="0"/>
        <w:pageBreakBefore w:val="0"/>
        <w:kinsoku/>
        <w:wordWrap/>
        <w:overflowPunct/>
        <w:topLinePunct w:val="0"/>
        <w:autoSpaceDE/>
        <w:autoSpaceDN/>
        <w:bidi w:val="0"/>
        <w:snapToGrid w:val="0"/>
        <w:spacing w:line="360" w:lineRule="auto"/>
        <w:ind w:firstLine="897" w:firstLineChars="374"/>
        <w:textAlignment w:val="auto"/>
        <w:rPr>
          <w:rFonts w:ascii="宋体" w:hAnsi="宋体" w:cs="宋体"/>
          <w:color w:val="auto"/>
          <w:sz w:val="24"/>
          <w:highlight w:val="none"/>
          <w:u w:val="single"/>
        </w:rPr>
      </w:pPr>
      <w:sdt>
        <w:sdtPr>
          <w:rPr>
            <w:rFonts w:hint="eastAsia" w:ascii="宋体" w:hAnsi="宋体" w:cs="宋体"/>
            <w:color w:val="auto"/>
            <w:kern w:val="0"/>
            <w:sz w:val="24"/>
            <w:highlight w:val="none"/>
          </w:rPr>
          <w:id w:val="465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w:t>
      </w:r>
      <w:r>
        <w:rPr>
          <w:rFonts w:hint="eastAsia" w:ascii="宋体" w:hAnsi="宋体" w:cs="宋体"/>
          <w:color w:val="auto"/>
          <w:sz w:val="24"/>
          <w:highlight w:val="none"/>
        </w:rPr>
        <w:t>货物全部由符合政策要求的中小企业制造，提供中小企业声明函；</w:t>
      </w:r>
    </w:p>
    <w:p>
      <w:pPr>
        <w:keepNext w:val="0"/>
        <w:keepLines w:val="0"/>
        <w:pageBreakBefore w:val="0"/>
        <w:kinsoku/>
        <w:wordWrap/>
        <w:overflowPunct/>
        <w:topLinePunct w:val="0"/>
        <w:autoSpaceDE/>
        <w:autoSpaceDN/>
        <w:bidi w:val="0"/>
        <w:snapToGrid w:val="0"/>
        <w:spacing w:line="360" w:lineRule="auto"/>
        <w:ind w:firstLine="897" w:firstLineChars="374"/>
        <w:textAlignment w:val="auto"/>
        <w:rPr>
          <w:rFonts w:ascii="宋体" w:hAnsi="宋体" w:cs="宋体"/>
          <w:color w:val="auto"/>
          <w:sz w:val="24"/>
          <w:highlight w:val="none"/>
        </w:rPr>
      </w:pPr>
      <w:sdt>
        <w:sdtPr>
          <w:rPr>
            <w:rFonts w:hint="eastAsia" w:ascii="宋体" w:hAnsi="宋体" w:cs="宋体"/>
            <w:color w:val="auto"/>
            <w:kern w:val="0"/>
            <w:sz w:val="24"/>
            <w:highlight w:val="none"/>
          </w:rPr>
          <w:id w:val="465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w:t>
      </w:r>
      <w:r>
        <w:rPr>
          <w:rFonts w:hint="eastAsia" w:ascii="宋体" w:hAnsi="宋体" w:cs="宋体"/>
          <w:color w:val="auto"/>
          <w:sz w:val="24"/>
          <w:highlight w:val="none"/>
        </w:rPr>
        <w:t>货物全部由符合政策要求的小微企业制造，提供中小企业声明函；</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highlight w:val="none"/>
        </w:rPr>
      </w:pPr>
      <w:bookmarkStart w:id="8" w:name="_Hlk101132524"/>
      <w:sdt>
        <w:sdtPr>
          <w:rPr>
            <w:rFonts w:hint="eastAsia" w:ascii="宋体" w:hAnsi="宋体" w:cs="宋体"/>
            <w:color w:val="auto"/>
            <w:kern w:val="0"/>
            <w:sz w:val="24"/>
            <w:highlight w:val="none"/>
          </w:rPr>
          <w:id w:val="46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w:t>
      </w:r>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8"/>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highlight w:val="none"/>
        </w:rPr>
      </w:pPr>
      <w:sdt>
        <w:sdtPr>
          <w:rPr>
            <w:rFonts w:hint="eastAsia" w:ascii="宋体" w:hAnsi="宋体" w:cs="宋体"/>
            <w:color w:val="auto"/>
            <w:kern w:val="0"/>
            <w:sz w:val="24"/>
            <w:highlight w:val="none"/>
          </w:rPr>
          <w:id w:val="46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w:t>
      </w:r>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keepNext w:val="0"/>
        <w:keepLines w:val="0"/>
        <w:pageBreakBefore w:val="0"/>
        <w:numPr>
          <w:ilvl w:val="0"/>
          <w:numId w:val="1"/>
        </w:numPr>
        <w:kinsoku/>
        <w:wordWrap/>
        <w:overflowPunct/>
        <w:topLinePunct w:val="0"/>
        <w:autoSpaceDE/>
        <w:autoSpaceDN/>
        <w:bidi w:val="0"/>
        <w:snapToGrid w:val="0"/>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本项目的特定资格要求：</w:t>
      </w:r>
      <w:sdt>
        <w:sdtPr>
          <w:rPr>
            <w:rFonts w:hint="eastAsia" w:ascii="宋体" w:hAnsi="宋体" w:cs="宋体"/>
            <w:color w:val="auto"/>
            <w:kern w:val="0"/>
            <w:sz w:val="24"/>
            <w:highlight w:val="none"/>
          </w:rPr>
          <w:id w:val="465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无</w:t>
      </w:r>
      <w:r>
        <w:rPr>
          <w:rFonts w:hint="eastAsia" w:ascii="宋体" w:hAnsi="宋体" w:cs="宋体"/>
          <w:color w:val="auto"/>
          <w:sz w:val="24"/>
          <w:highlight w:val="none"/>
        </w:rPr>
        <w:br w:type="textWrapping"/>
      </w:r>
      <w:sdt>
        <w:sdtPr>
          <w:rPr>
            <w:rFonts w:hint="eastAsia" w:ascii="宋体" w:hAnsi="宋体" w:cs="宋体"/>
            <w:color w:val="auto"/>
            <w:kern w:val="0"/>
            <w:sz w:val="24"/>
            <w:highlight w:val="none"/>
          </w:rPr>
          <w:id w:val="46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keepNext w:val="0"/>
        <w:keepLines w:val="0"/>
        <w:pageBreakBefore w:val="0"/>
        <w:numPr>
          <w:ilvl w:val="0"/>
          <w:numId w:val="1"/>
        </w:numPr>
        <w:kinsoku/>
        <w:wordWrap/>
        <w:overflowPunct/>
        <w:topLinePunct w:val="0"/>
        <w:autoSpaceDE/>
        <w:autoSpaceDN/>
        <w:bidi w:val="0"/>
        <w:snapToGrid w:val="0"/>
        <w:spacing w:line="360" w:lineRule="auto"/>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keepNext w:val="0"/>
        <w:keepLines w:val="0"/>
        <w:pageBreakBefore w:val="0"/>
        <w:kinsoku/>
        <w:wordWrap/>
        <w:overflowPunct/>
        <w:topLinePunct w:val="0"/>
        <w:autoSpaceDE/>
        <w:autoSpaceDN/>
        <w:bidi w:val="0"/>
        <w:snapToGrid w:val="0"/>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keepNext w:val="0"/>
        <w:keepLines w:val="0"/>
        <w:pageBreakBefore w:val="0"/>
        <w:kinsoku/>
        <w:wordWrap/>
        <w:overflowPunct/>
        <w:topLinePunct w:val="0"/>
        <w:autoSpaceDE/>
        <w:autoSpaceDN/>
        <w:bidi w:val="0"/>
        <w:snapToGrid w:val="0"/>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eastAsia="宋体" w:cs="宋体"/>
          <w:color w:val="auto"/>
          <w:sz w:val="24"/>
          <w:szCs w:val="32"/>
          <w:highlight w:val="none"/>
          <w:u w:val="single"/>
        </w:rPr>
        <w:t>202</w:t>
      </w:r>
      <w:r>
        <w:rPr>
          <w:rFonts w:hint="eastAsia" w:ascii="宋体" w:hAnsi="宋体" w:cs="宋体"/>
          <w:color w:val="auto"/>
          <w:sz w:val="24"/>
          <w:szCs w:val="32"/>
          <w:highlight w:val="none"/>
          <w:u w:val="single"/>
          <w:lang w:val="en-US" w:eastAsia="zh-CN"/>
        </w:rPr>
        <w:t>4</w:t>
      </w:r>
      <w:r>
        <w:rPr>
          <w:rFonts w:hint="eastAsia" w:ascii="宋体" w:hAnsi="宋体" w:eastAsia="宋体" w:cs="宋体"/>
          <w:color w:val="auto"/>
          <w:sz w:val="24"/>
          <w:szCs w:val="32"/>
          <w:highlight w:val="none"/>
          <w:u w:val="single"/>
        </w:rPr>
        <w:t>年</w:t>
      </w:r>
      <w:r>
        <w:rPr>
          <w:rFonts w:hint="eastAsia" w:ascii="宋体" w:hAnsi="宋体" w:cs="宋体"/>
          <w:color w:val="auto"/>
          <w:sz w:val="24"/>
          <w:szCs w:val="32"/>
          <w:highlight w:val="none"/>
          <w:u w:val="single"/>
          <w:lang w:val="en-US" w:eastAsia="zh-CN"/>
        </w:rPr>
        <w:t>5</w:t>
      </w:r>
      <w:r>
        <w:rPr>
          <w:rFonts w:hint="eastAsia" w:ascii="宋体" w:hAnsi="宋体" w:eastAsia="宋体" w:cs="宋体"/>
          <w:color w:val="auto"/>
          <w:sz w:val="24"/>
          <w:szCs w:val="32"/>
          <w:highlight w:val="none"/>
          <w:u w:val="single"/>
        </w:rPr>
        <w:t>月</w:t>
      </w:r>
      <w:r>
        <w:rPr>
          <w:rFonts w:hint="eastAsia" w:ascii="宋体" w:hAnsi="宋体" w:cs="宋体"/>
          <w:color w:val="auto"/>
          <w:sz w:val="24"/>
          <w:szCs w:val="32"/>
          <w:highlight w:val="none"/>
          <w:u w:val="single"/>
          <w:lang w:val="en-US" w:eastAsia="zh-CN"/>
        </w:rPr>
        <w:t>21</w:t>
      </w:r>
      <w:r>
        <w:rPr>
          <w:rFonts w:hint="eastAsia" w:ascii="宋体" w:hAnsi="宋体" w:eastAsia="宋体" w:cs="宋体"/>
          <w:color w:val="auto"/>
          <w:sz w:val="24"/>
          <w:szCs w:val="32"/>
          <w:highlight w:val="none"/>
          <w:u w:val="single"/>
        </w:rPr>
        <w:t>日</w:t>
      </w:r>
      <w:r>
        <w:rPr>
          <w:rFonts w:hint="eastAsia" w:ascii="宋体" w:hAnsi="宋体" w:cs="宋体"/>
          <w:color w:val="auto"/>
          <w:sz w:val="24"/>
          <w:highlight w:val="none"/>
        </w:rPr>
        <w:t>，每天上午00:00至12:00，下午12:00至23:59（北京时间，线上获取法定节假日均可，线下获取文件法定节假日除外）</w:t>
      </w:r>
    </w:p>
    <w:p>
      <w:pPr>
        <w:keepNext w:val="0"/>
        <w:keepLines w:val="0"/>
        <w:pageBreakBefore w:val="0"/>
        <w:kinsoku/>
        <w:wordWrap/>
        <w:overflowPunct/>
        <w:topLinePunct w:val="0"/>
        <w:autoSpaceDE/>
        <w:autoSpaceDN/>
        <w:bidi w:val="0"/>
        <w:snapToGrid w:val="0"/>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keepNext w:val="0"/>
        <w:keepLines w:val="0"/>
        <w:pageBreakBefore w:val="0"/>
        <w:kinsoku/>
        <w:wordWrap/>
        <w:overflowPunct/>
        <w:topLinePunct w:val="0"/>
        <w:autoSpaceDE/>
        <w:autoSpaceDN/>
        <w:bidi w:val="0"/>
        <w:snapToGrid w:val="0"/>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keepNext w:val="0"/>
        <w:keepLines w:val="0"/>
        <w:pageBreakBefore w:val="0"/>
        <w:kinsoku/>
        <w:wordWrap/>
        <w:overflowPunct/>
        <w:topLinePunct w:val="0"/>
        <w:autoSpaceDE/>
        <w:autoSpaceDN/>
        <w:bidi w:val="0"/>
        <w:snapToGrid w:val="0"/>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0</w:t>
      </w:r>
    </w:p>
    <w:p>
      <w:pPr>
        <w:keepNext w:val="0"/>
        <w:keepLines w:val="0"/>
        <w:pageBreakBefore w:val="0"/>
        <w:kinsoku/>
        <w:wordWrap/>
        <w:overflowPunct/>
        <w:topLinePunct w:val="0"/>
        <w:autoSpaceDE/>
        <w:autoSpaceDN/>
        <w:bidi w:val="0"/>
        <w:snapToGrid w:val="0"/>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keepNext w:val="0"/>
        <w:keepLines w:val="0"/>
        <w:pageBreakBefore w:val="0"/>
        <w:kinsoku/>
        <w:wordWrap/>
        <w:overflowPunct/>
        <w:topLinePunct w:val="0"/>
        <w:autoSpaceDE/>
        <w:autoSpaceDN/>
        <w:bidi w:val="0"/>
        <w:snapToGrid w:val="0"/>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color w:val="auto"/>
          <w:sz w:val="24"/>
          <w:highlight w:val="none"/>
          <w:u w:val="none"/>
          <w:lang w:eastAsia="zh-CN"/>
        </w:rPr>
        <w:t>（</w:t>
      </w:r>
      <w:r>
        <w:rPr>
          <w:rFonts w:hint="eastAsia" w:ascii="宋体" w:hAnsi="宋体" w:cs="宋体"/>
          <w:color w:val="auto"/>
          <w:sz w:val="24"/>
          <w:highlight w:val="none"/>
        </w:rPr>
        <w:t>北京时间）</w:t>
      </w:r>
    </w:p>
    <w:p>
      <w:pPr>
        <w:keepNext w:val="0"/>
        <w:keepLines w:val="0"/>
        <w:pageBreakBefore w:val="0"/>
        <w:kinsoku/>
        <w:wordWrap/>
        <w:overflowPunct/>
        <w:topLinePunct w:val="0"/>
        <w:autoSpaceDE/>
        <w:autoSpaceDN/>
        <w:bidi w:val="0"/>
        <w:snapToGrid w:val="0"/>
        <w:spacing w:line="360" w:lineRule="auto"/>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政采云平台（https://www.zcy（gov.cn/）</w:t>
      </w:r>
    </w:p>
    <w:p>
      <w:pPr>
        <w:keepNext w:val="0"/>
        <w:keepLines w:val="0"/>
        <w:pageBreakBefore w:val="0"/>
        <w:kinsoku/>
        <w:wordWrap/>
        <w:overflowPunct/>
        <w:topLinePunct w:val="0"/>
        <w:autoSpaceDE/>
        <w:autoSpaceDN/>
        <w:bidi w:val="0"/>
        <w:snapToGrid w:val="0"/>
        <w:spacing w:line="360" w:lineRule="auto"/>
        <w:ind w:firstLine="482" w:firstLineChars="200"/>
        <w:textAlignment w:val="auto"/>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pPr>
        <w:keepNext w:val="0"/>
        <w:keepLines w:val="0"/>
        <w:pageBreakBefore w:val="0"/>
        <w:kinsoku/>
        <w:wordWrap/>
        <w:overflowPunct/>
        <w:topLinePunct w:val="0"/>
        <w:autoSpaceDE/>
        <w:autoSpaceDN/>
        <w:bidi w:val="0"/>
        <w:snapToGrid w:val="0"/>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keepNext w:val="0"/>
        <w:keepLines w:val="0"/>
        <w:pageBreakBefore w:val="0"/>
        <w:kinsoku/>
        <w:wordWrap/>
        <w:overflowPunct/>
        <w:topLinePunct w:val="0"/>
        <w:autoSpaceDE/>
        <w:autoSpaceDN/>
        <w:bidi w:val="0"/>
        <w:snapToGrid w:val="0"/>
        <w:spacing w:line="360" w:lineRule="auto"/>
        <w:textAlignment w:val="auto"/>
        <w:rPr>
          <w:rFonts w:ascii="宋体" w:hAnsi="宋体" w:cs="宋体"/>
          <w:color w:val="auto"/>
          <w:sz w:val="24"/>
          <w:highlight w:val="none"/>
        </w:rPr>
      </w:pPr>
      <w:r>
        <w:rPr>
          <w:rFonts w:hint="eastAsia" w:ascii="宋体" w:hAnsi="宋体" w:cs="宋体"/>
          <w:b/>
          <w:color w:val="auto"/>
          <w:sz w:val="24"/>
          <w:highlight w:val="none"/>
        </w:rPr>
        <w:t>五、公告期限</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keepNext w:val="0"/>
        <w:keepLines w:val="0"/>
        <w:pageBreakBefore w:val="0"/>
        <w:kinsoku/>
        <w:wordWrap/>
        <w:overflowPunct/>
        <w:topLinePunct w:val="0"/>
        <w:autoSpaceDE/>
        <w:autoSpaceDN/>
        <w:bidi w:val="0"/>
        <w:snapToGrid w:val="0"/>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六、其他补充事宜</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kinsoku/>
        <w:wordWrap/>
        <w:overflowPunct/>
        <w:topLinePunct w:val="0"/>
        <w:autoSpaceDE/>
        <w:autoSpaceDN/>
        <w:bidi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 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kinsoku/>
        <w:wordWrap/>
        <w:overflowPunct/>
        <w:topLinePunct w:val="0"/>
        <w:autoSpaceDE/>
        <w:autoSpaceDN/>
        <w:bidi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 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keepNext w:val="0"/>
        <w:keepLines w:val="0"/>
        <w:pageBreakBefore w:val="0"/>
        <w:kinsoku/>
        <w:wordWrap/>
        <w:overflowPunct/>
        <w:topLinePunct w:val="0"/>
        <w:autoSpaceDE/>
        <w:autoSpaceDN/>
        <w:bidi w:val="0"/>
        <w:snapToGrid w:val="0"/>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keepNext w:val="0"/>
        <w:keepLines w:val="0"/>
        <w:pageBreakBefore w:val="0"/>
        <w:kinsoku/>
        <w:wordWrap/>
        <w:overflowPunct/>
        <w:topLinePunct w:val="0"/>
        <w:autoSpaceDE/>
        <w:autoSpaceDN/>
        <w:bidi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采购人信息</w:t>
      </w:r>
    </w:p>
    <w:p>
      <w:pPr>
        <w:keepNext w:val="0"/>
        <w:keepLines w:val="0"/>
        <w:pageBreakBefore w:val="0"/>
        <w:kinsoku/>
        <w:wordWrap/>
        <w:overflowPunct/>
        <w:topLinePunct w:val="0"/>
        <w:autoSpaceDE/>
        <w:autoSpaceDN/>
        <w:bidi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名    称：杭州市萧山钱江世纪城管理委员会</w:t>
      </w:r>
    </w:p>
    <w:p>
      <w:pPr>
        <w:keepNext w:val="0"/>
        <w:keepLines w:val="0"/>
        <w:pageBreakBefore w:val="0"/>
        <w:kinsoku/>
        <w:wordWrap/>
        <w:overflowPunct/>
        <w:topLinePunct w:val="0"/>
        <w:autoSpaceDE/>
        <w:autoSpaceDN/>
        <w:bidi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地    址：浙江省杭州市萧山区宁围街道民和路525号</w:t>
      </w:r>
    </w:p>
    <w:p>
      <w:pPr>
        <w:keepNext w:val="0"/>
        <w:keepLines w:val="0"/>
        <w:pageBreakBefore w:val="0"/>
        <w:kinsoku/>
        <w:wordWrap/>
        <w:overflowPunct/>
        <w:topLinePunct w:val="0"/>
        <w:autoSpaceDE/>
        <w:autoSpaceDN/>
        <w:bidi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传    真：/</w:t>
      </w:r>
    </w:p>
    <w:p>
      <w:pPr>
        <w:keepNext w:val="0"/>
        <w:keepLines w:val="0"/>
        <w:pageBreakBefore w:val="0"/>
        <w:kinsoku/>
        <w:wordWrap/>
        <w:overflowPunct/>
        <w:topLinePunct w:val="0"/>
        <w:autoSpaceDE/>
        <w:autoSpaceDN/>
        <w:bidi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项目联系人（询问）：唐传瑾</w:t>
      </w:r>
    </w:p>
    <w:p>
      <w:pPr>
        <w:keepNext w:val="0"/>
        <w:keepLines w:val="0"/>
        <w:pageBreakBefore w:val="0"/>
        <w:kinsoku/>
        <w:wordWrap/>
        <w:overflowPunct/>
        <w:topLinePunct w:val="0"/>
        <w:autoSpaceDE/>
        <w:autoSpaceDN/>
        <w:bidi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项目联系方式（询问）：13357155530</w:t>
      </w:r>
    </w:p>
    <w:p>
      <w:pPr>
        <w:keepNext w:val="0"/>
        <w:keepLines w:val="0"/>
        <w:pageBreakBefore w:val="0"/>
        <w:kinsoku/>
        <w:wordWrap/>
        <w:overflowPunct/>
        <w:topLinePunct w:val="0"/>
        <w:autoSpaceDE/>
        <w:autoSpaceDN/>
        <w:bidi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质疑联系人：汤飞寅</w:t>
      </w:r>
    </w:p>
    <w:p>
      <w:pPr>
        <w:keepNext w:val="0"/>
        <w:keepLines w:val="0"/>
        <w:pageBreakBefore w:val="0"/>
        <w:kinsoku/>
        <w:wordWrap/>
        <w:overflowPunct/>
        <w:topLinePunct w:val="0"/>
        <w:autoSpaceDE/>
        <w:autoSpaceDN/>
        <w:bidi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质疑联系方式：13646824554</w:t>
      </w:r>
    </w:p>
    <w:p>
      <w:pPr>
        <w:keepNext w:val="0"/>
        <w:keepLines w:val="0"/>
        <w:pageBreakBefore w:val="0"/>
        <w:numPr>
          <w:ilvl w:val="0"/>
          <w:numId w:val="0"/>
        </w:numPr>
        <w:kinsoku/>
        <w:wordWrap/>
        <w:overflowPunct/>
        <w:topLinePunct w:val="0"/>
        <w:autoSpaceDE/>
        <w:autoSpaceDN/>
        <w:bidi w:val="0"/>
        <w:snapToGrid w:val="0"/>
        <w:spacing w:line="360" w:lineRule="auto"/>
        <w:ind w:firstLine="421" w:firstLineChars="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 xml:space="preserve">2. </w:t>
      </w:r>
      <w:r>
        <w:rPr>
          <w:rFonts w:hint="eastAsia" w:ascii="宋体" w:hAnsi="宋体" w:cs="宋体"/>
          <w:color w:val="auto"/>
          <w:sz w:val="24"/>
          <w:highlight w:val="none"/>
        </w:rPr>
        <w:t>采购代理机构信息</w:t>
      </w:r>
    </w:p>
    <w:p>
      <w:pPr>
        <w:keepNext w:val="0"/>
        <w:keepLines w:val="0"/>
        <w:pageBreakBefore w:val="0"/>
        <w:kinsoku/>
        <w:wordWrap/>
        <w:overflowPunct/>
        <w:topLinePunct w:val="0"/>
        <w:autoSpaceDE/>
        <w:autoSpaceDN/>
        <w:bidi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名    称：杭州市公共资源交易中心萧山分中心</w:t>
      </w:r>
    </w:p>
    <w:p>
      <w:pPr>
        <w:keepNext w:val="0"/>
        <w:keepLines w:val="0"/>
        <w:pageBreakBefore w:val="0"/>
        <w:kinsoku/>
        <w:wordWrap/>
        <w:overflowPunct/>
        <w:topLinePunct w:val="0"/>
        <w:autoSpaceDE/>
        <w:autoSpaceDN/>
        <w:bidi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地    址：杭州市萧山区博学路618号政务服务中心4楼</w:t>
      </w:r>
    </w:p>
    <w:p>
      <w:pPr>
        <w:keepNext w:val="0"/>
        <w:keepLines w:val="0"/>
        <w:pageBreakBefore w:val="0"/>
        <w:kinsoku/>
        <w:wordWrap/>
        <w:overflowPunct/>
        <w:topLinePunct w:val="0"/>
        <w:autoSpaceDE/>
        <w:autoSpaceDN/>
        <w:bidi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传    真：/</w:t>
      </w:r>
    </w:p>
    <w:p>
      <w:pPr>
        <w:keepNext w:val="0"/>
        <w:keepLines w:val="0"/>
        <w:pageBreakBefore w:val="0"/>
        <w:kinsoku/>
        <w:wordWrap/>
        <w:overflowPunct/>
        <w:topLinePunct w:val="0"/>
        <w:autoSpaceDE/>
        <w:autoSpaceDN/>
        <w:bidi w:val="0"/>
        <w:snapToGrid w:val="0"/>
        <w:spacing w:line="360" w:lineRule="auto"/>
        <w:ind w:firstLine="420" w:firstLineChars="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吴工</w:t>
      </w:r>
    </w:p>
    <w:p>
      <w:pPr>
        <w:keepNext w:val="0"/>
        <w:keepLines w:val="0"/>
        <w:pageBreakBefore w:val="0"/>
        <w:kinsoku/>
        <w:wordWrap/>
        <w:overflowPunct/>
        <w:topLinePunct w:val="0"/>
        <w:autoSpaceDE/>
        <w:autoSpaceDN/>
        <w:bidi w:val="0"/>
        <w:snapToGrid w:val="0"/>
        <w:spacing w:line="360" w:lineRule="auto"/>
        <w:ind w:firstLine="420" w:firstLineChars="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0571-82899335</w:t>
      </w:r>
    </w:p>
    <w:p>
      <w:pPr>
        <w:keepNext w:val="0"/>
        <w:keepLines w:val="0"/>
        <w:pageBreakBefore w:val="0"/>
        <w:kinsoku/>
        <w:wordWrap/>
        <w:overflowPunct/>
        <w:topLinePunct w:val="0"/>
        <w:autoSpaceDE/>
        <w:autoSpaceDN/>
        <w:bidi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质疑联系人：熊先生</w:t>
      </w:r>
    </w:p>
    <w:p>
      <w:pPr>
        <w:keepNext w:val="0"/>
        <w:keepLines w:val="0"/>
        <w:pageBreakBefore w:val="0"/>
        <w:kinsoku/>
        <w:wordWrap/>
        <w:overflowPunct/>
        <w:topLinePunct w:val="0"/>
        <w:autoSpaceDE/>
        <w:autoSpaceDN/>
        <w:bidi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质疑联系方式：0571-82899366</w:t>
      </w:r>
    </w:p>
    <w:p>
      <w:pPr>
        <w:keepNext w:val="0"/>
        <w:keepLines w:val="0"/>
        <w:pageBreakBefore w:val="0"/>
        <w:kinsoku/>
        <w:wordWrap/>
        <w:overflowPunct/>
        <w:topLinePunct w:val="0"/>
        <w:autoSpaceDE/>
        <w:autoSpaceDN/>
        <w:bidi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3.</w:t>
      </w:r>
      <w:r>
        <w:rPr>
          <w:rFonts w:hint="eastAsia"/>
          <w:color w:val="auto"/>
          <w:highlight w:val="none"/>
        </w:rPr>
        <w:t xml:space="preserve"> </w:t>
      </w:r>
      <w:r>
        <w:rPr>
          <w:rFonts w:hint="eastAsia" w:ascii="宋体" w:hAnsi="宋体" w:cs="宋体"/>
          <w:color w:val="auto"/>
          <w:sz w:val="24"/>
          <w:highlight w:val="none"/>
        </w:rPr>
        <w:t>同级政府采购监督管理部门</w:t>
      </w:r>
    </w:p>
    <w:p>
      <w:pPr>
        <w:keepNext w:val="0"/>
        <w:keepLines w:val="0"/>
        <w:pageBreakBefore w:val="0"/>
        <w:kinsoku/>
        <w:wordWrap/>
        <w:overflowPunct/>
        <w:topLinePunct w:val="0"/>
        <w:autoSpaceDE/>
        <w:autoSpaceDN/>
        <w:bidi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名    称：萧山区财政局、浙江省政府采购行政裁决服务中心（杭州）</w:t>
      </w:r>
    </w:p>
    <w:p>
      <w:pPr>
        <w:keepNext w:val="0"/>
        <w:keepLines w:val="0"/>
        <w:pageBreakBefore w:val="0"/>
        <w:kinsoku/>
        <w:wordWrap/>
        <w:overflowPunct/>
        <w:topLinePunct w:val="0"/>
        <w:autoSpaceDE/>
        <w:autoSpaceDN/>
        <w:bidi w:val="0"/>
        <w:snapToGrid w:val="0"/>
        <w:spacing w:line="360" w:lineRule="auto"/>
        <w:ind w:firstLine="420" w:firstLineChars="0"/>
        <w:textAlignment w:val="auto"/>
        <w:rPr>
          <w:rFonts w:hint="eastAsia" w:ascii="宋体" w:hAnsi="宋体" w:cs="宋体"/>
          <w:color w:val="auto"/>
          <w:sz w:val="24"/>
          <w:highlight w:val="none"/>
        </w:rPr>
      </w:pPr>
      <w:r>
        <w:rPr>
          <w:rFonts w:hint="eastAsia" w:ascii="宋体" w:hAnsi="宋体" w:cs="宋体"/>
          <w:color w:val="auto"/>
          <w:sz w:val="24"/>
          <w:highlight w:val="none"/>
        </w:rPr>
        <w:t>地    址：杭州市上城区四季青街道新业路市民之家G03办公室（快递仅限ems或顺丰）</w:t>
      </w:r>
    </w:p>
    <w:p>
      <w:pPr>
        <w:keepNext w:val="0"/>
        <w:keepLines w:val="0"/>
        <w:pageBreakBefore w:val="0"/>
        <w:kinsoku/>
        <w:wordWrap/>
        <w:overflowPunct/>
        <w:topLinePunct w:val="0"/>
        <w:autoSpaceDE/>
        <w:autoSpaceDN/>
        <w:bidi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传    真：/</w:t>
      </w:r>
    </w:p>
    <w:p>
      <w:pPr>
        <w:keepNext w:val="0"/>
        <w:keepLines w:val="0"/>
        <w:pageBreakBefore w:val="0"/>
        <w:kinsoku/>
        <w:wordWrap/>
        <w:overflowPunct/>
        <w:topLinePunct w:val="0"/>
        <w:autoSpaceDE/>
        <w:autoSpaceDN/>
        <w:bidi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联系人：朱女士/王女士</w:t>
      </w:r>
    </w:p>
    <w:p>
      <w:pPr>
        <w:keepNext w:val="0"/>
        <w:keepLines w:val="0"/>
        <w:pageBreakBefore w:val="0"/>
        <w:kinsoku/>
        <w:wordWrap/>
        <w:overflowPunct/>
        <w:topLinePunct w:val="0"/>
        <w:autoSpaceDE/>
        <w:autoSpaceDN/>
        <w:bidi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监督投诉电话：0571-85252453</w:t>
      </w:r>
    </w:p>
    <w:p>
      <w:pPr>
        <w:keepNext w:val="0"/>
        <w:keepLines w:val="0"/>
        <w:pageBreakBefore w:val="0"/>
        <w:kinsoku/>
        <w:wordWrap/>
        <w:overflowPunct/>
        <w:topLinePunct w:val="0"/>
        <w:autoSpaceDE/>
        <w:autoSpaceDN/>
        <w:bidi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政策咨询电话：0571-82756122（汤先生）</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CA问题联系电话（人工）：汇信CA 400-888-4636；天谷CA 400-087-8198。</w:t>
      </w:r>
    </w:p>
    <w:p>
      <w:pPr>
        <w:keepNext w:val="0"/>
        <w:keepLines w:val="0"/>
        <w:pageBreakBefore w:val="0"/>
        <w:kinsoku/>
        <w:wordWrap/>
        <w:overflowPunct/>
        <w:topLinePunct w:val="0"/>
        <w:autoSpaceDE/>
        <w:autoSpaceDN/>
        <w:bidi w:val="0"/>
        <w:snapToGrid w:val="0"/>
        <w:spacing w:line="360" w:lineRule="auto"/>
        <w:textAlignment w:val="auto"/>
        <w:rPr>
          <w:rFonts w:ascii="宋体" w:hAnsi="宋体" w:cs="宋体"/>
          <w:color w:val="auto"/>
          <w:highlight w:val="none"/>
        </w:rPr>
      </w:pPr>
      <w:r>
        <w:rPr>
          <w:rFonts w:hint="eastAsia" w:ascii="宋体" w:hAnsi="宋体" w:cs="宋体"/>
          <w:color w:val="auto"/>
          <w:szCs w:val="20"/>
          <w:highlight w:val="none"/>
        </w:rPr>
        <w:br w:type="page"/>
      </w:r>
    </w:p>
    <w:p>
      <w:pPr>
        <w:jc w:val="center"/>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4"/>
      <w:r>
        <w:rPr>
          <w:rFonts w:hint="eastAsia" w:ascii="宋体" w:hAnsi="宋体" w:cs="宋体"/>
          <w:b/>
          <w:color w:val="auto"/>
          <w:sz w:val="36"/>
          <w:szCs w:val="20"/>
          <w:highlight w:val="none"/>
        </w:rPr>
        <w:t xml:space="preserve"> 投标人须知</w:t>
      </w:r>
      <w:bookmarkEnd w:id="5"/>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货物类，单一产品或</w:t>
            </w:r>
            <w:r>
              <w:rPr>
                <w:rFonts w:hint="eastAsia" w:ascii="宋体" w:hAnsi="宋体" w:eastAsia="宋体" w:cs="宋体"/>
                <w:color w:val="auto"/>
                <w:kern w:val="0"/>
                <w:sz w:val="24"/>
                <w:szCs w:val="24"/>
                <w:highlight w:val="none"/>
              </w:rPr>
              <w:t>核心产品为：</w:t>
            </w:r>
            <w:r>
              <w:rPr>
                <w:rFonts w:hint="eastAsia" w:ascii="宋体" w:hAnsi="宋体" w:eastAsia="宋体" w:cs="宋体"/>
                <w:color w:val="auto"/>
                <w:kern w:val="0"/>
                <w:sz w:val="24"/>
                <w:szCs w:val="24"/>
                <w:highlight w:val="none"/>
                <w:u w:val="single"/>
                <w:lang w:val="en-US" w:eastAsia="zh-CN"/>
              </w:rPr>
              <w:t>序号203、204</w:t>
            </w:r>
            <w:r>
              <w:rPr>
                <w:rFonts w:hint="eastAsia" w:ascii="宋体" w:hAnsi="宋体" w:cs="宋体"/>
                <w:color w:val="auto"/>
                <w:kern w:val="0"/>
                <w:sz w:val="24"/>
                <w:szCs w:val="24"/>
                <w:highlight w:val="none"/>
                <w:u w:val="single"/>
                <w:lang w:val="en-US" w:eastAsia="zh-CN"/>
              </w:rPr>
              <w:t>-教学系统</w:t>
            </w:r>
            <w:r>
              <w:rPr>
                <w:rFonts w:hint="eastAsia" w:ascii="宋体" w:hAnsi="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u w:val="single"/>
                <w:lang w:val="en-US" w:eastAsia="zh-CN"/>
              </w:rPr>
              <w:t>序号149</w:t>
            </w:r>
            <w:r>
              <w:rPr>
                <w:rFonts w:hint="eastAsia" w:ascii="宋体" w:hAnsi="宋体" w:cs="宋体"/>
                <w:color w:val="auto"/>
                <w:kern w:val="0"/>
                <w:sz w:val="24"/>
                <w:szCs w:val="24"/>
                <w:highlight w:val="none"/>
                <w:u w:val="single"/>
                <w:lang w:val="en-US" w:eastAsia="zh-CN"/>
              </w:rPr>
              <w:t>-</w:t>
            </w:r>
            <w:r>
              <w:rPr>
                <w:rFonts w:hint="eastAsia" w:ascii="宋体" w:hAnsi="宋体" w:eastAsia="宋体" w:cs="宋体"/>
                <w:color w:val="auto"/>
                <w:kern w:val="0"/>
                <w:sz w:val="24"/>
                <w:szCs w:val="24"/>
                <w:highlight w:val="none"/>
                <w:u w:val="single"/>
                <w:lang w:val="en-US" w:eastAsia="zh-CN"/>
              </w:rPr>
              <w:t>室内P2全彩屏、序号158</w:t>
            </w:r>
            <w:r>
              <w:rPr>
                <w:rFonts w:hint="eastAsia" w:ascii="宋体" w:hAnsi="宋体" w:cs="宋体"/>
                <w:color w:val="auto"/>
                <w:kern w:val="0"/>
                <w:sz w:val="24"/>
                <w:szCs w:val="24"/>
                <w:highlight w:val="none"/>
                <w:u w:val="single"/>
                <w:lang w:val="en-US" w:eastAsia="zh-CN"/>
              </w:rPr>
              <w:t>-</w:t>
            </w:r>
            <w:r>
              <w:rPr>
                <w:rFonts w:hint="eastAsia" w:ascii="宋体" w:hAnsi="宋体" w:eastAsia="宋体" w:cs="宋体"/>
                <w:color w:val="auto"/>
                <w:kern w:val="0"/>
                <w:sz w:val="24"/>
                <w:szCs w:val="24"/>
                <w:highlight w:val="none"/>
                <w:u w:val="single"/>
                <w:lang w:val="en-US" w:eastAsia="zh-CN"/>
              </w:rPr>
              <w:t>户外P4全彩屏</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（1）标的：</w:t>
            </w:r>
            <w:r>
              <w:rPr>
                <w:rFonts w:hint="eastAsia" w:ascii="宋体" w:hAnsi="宋体" w:eastAsia="宋体" w:cs="宋体"/>
                <w:color w:val="auto"/>
                <w:sz w:val="24"/>
                <w:szCs w:val="24"/>
                <w:highlight w:val="none"/>
                <w:u w:val="single"/>
              </w:rPr>
              <w:t>招标文件第三部分采购需求</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二、招标需求-（四）、技术需求-序号1-250</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工业</w:t>
            </w:r>
            <w:r>
              <w:rPr>
                <w:rFonts w:hint="eastAsia" w:ascii="宋体" w:hAnsi="宋体" w:eastAsia="宋体" w:cs="宋体"/>
                <w:color w:val="auto"/>
                <w:sz w:val="24"/>
                <w:szCs w:val="24"/>
                <w:highlight w:val="none"/>
              </w:rPr>
              <w:t>行业；</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2"/>
                <w:szCs w:val="22"/>
                <w:highlight w:val="none"/>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sz w:val="24"/>
                  <w:szCs w:val="24"/>
                  <w:highlight w:val="none"/>
                </w:rPr>
                <w:id w:val="4658"/>
                <w14:checkbox>
                  <w14:checked w14:val="1"/>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宋体" w:hAnsi="宋体" w:eastAsia="宋体" w:cs="宋体"/>
                    <w:color w:val="auto"/>
                    <w:sz w:val="24"/>
                    <w:szCs w:val="24"/>
                    <w:highlight w:val="none"/>
                  </w:rPr>
                  <w:sym w:font="Wingdings" w:char="F0FE"/>
                </w:r>
              </w:sdtContent>
            </w:sdt>
            <w:r>
              <w:rPr>
                <w:rFonts w:hint="eastAsia" w:ascii="宋体" w:hAnsi="宋体" w:eastAsia="宋体" w:cs="宋体"/>
                <w:color w:val="auto"/>
                <w:sz w:val="24"/>
                <w:szCs w:val="24"/>
                <w:highlight w:val="none"/>
              </w:rPr>
              <w:t>本项目不允许采购进口产品。</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sz w:val="24"/>
                  <w:szCs w:val="24"/>
                  <w:highlight w:val="none"/>
                </w:rPr>
                <w:id w:val="4659"/>
                <w14:checkbox>
                  <w14:checked w14:val="0"/>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宋体" w:hAnsi="宋体" w:eastAsia="宋体" w:cs="宋体"/>
                    <w:color w:val="auto"/>
                    <w:sz w:val="24"/>
                    <w:szCs w:val="24"/>
                    <w:highlight w:val="none"/>
                  </w:rPr>
                  <w:t>☐</w:t>
                </w:r>
              </w:sdtContent>
            </w:sdt>
            <w:r>
              <w:rPr>
                <w:rFonts w:hint="eastAsia" w:ascii="宋体" w:hAnsi="宋体" w:eastAsia="宋体" w:cs="宋体"/>
                <w:color w:val="auto"/>
                <w:sz w:val="24"/>
                <w:szCs w:val="24"/>
                <w:highlight w:val="none"/>
              </w:rPr>
              <w:t>可以就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采购进口产品。</w:t>
            </w:r>
            <w:r>
              <w:rPr>
                <w:rFonts w:hint="eastAsia" w:ascii="宋体" w:hAnsi="宋体" w:eastAsia="宋体" w:cs="宋体"/>
                <w:color w:val="auto"/>
                <w:kern w:val="0"/>
                <w:sz w:val="24"/>
                <w:szCs w:val="24"/>
                <w:highlight w:val="none"/>
              </w:rPr>
              <w:t>优先采购向我国企业转让技术、与我国企业签订消化吸收再创新方案的供应商的进口产品，详见</w:t>
            </w:r>
            <w:r>
              <w:rPr>
                <w:rFonts w:hint="eastAsia" w:ascii="宋体" w:hAnsi="宋体" w:eastAsia="宋体" w:cs="宋体"/>
                <w:color w:val="auto"/>
                <w:kern w:val="0"/>
                <w:sz w:val="24"/>
                <w:szCs w:val="24"/>
                <w:highlight w:val="none"/>
                <w:u w:val="single"/>
              </w:rPr>
              <w:t>评分标准</w:t>
            </w:r>
            <w:r>
              <w:rPr>
                <w:rFonts w:hint="eastAsia" w:ascii="宋体" w:hAnsi="宋体" w:eastAsia="宋体" w:cs="宋体"/>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4660"/>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同意将非主体、非关键性的</w:t>
            </w:r>
            <w:r>
              <w:rPr>
                <w:rFonts w:hint="eastAsia" w:ascii="宋体" w:hAnsi="宋体" w:cs="宋体"/>
                <w:color w:val="auto"/>
                <w:sz w:val="24"/>
                <w:szCs w:val="24"/>
                <w:highlight w:val="none"/>
                <w:u w:val="single"/>
                <w:lang w:val="en-US" w:eastAsia="zh-CN"/>
              </w:rPr>
              <w:t>运输</w:t>
            </w:r>
            <w:r>
              <w:rPr>
                <w:rFonts w:hint="eastAsia" w:ascii="宋体" w:hAnsi="宋体" w:eastAsia="宋体" w:cs="宋体"/>
                <w:color w:val="auto"/>
                <w:sz w:val="24"/>
                <w:szCs w:val="24"/>
                <w:highlight w:val="none"/>
              </w:rPr>
              <w:t>工作分包。</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4661"/>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B</w:t>
            </w:r>
            <w:r>
              <w:rPr>
                <w:rFonts w:hint="eastAsia" w:ascii="宋体" w:hAnsi="宋体" w:eastAsia="宋体" w:cs="宋体"/>
                <w:color w:val="auto"/>
                <w:sz w:val="24"/>
                <w:szCs w:val="24"/>
                <w:highlight w:val="none"/>
              </w:rPr>
              <w:t>不同意分包。</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lang w:val="en-US" w:eastAsia="zh-CN"/>
              </w:rPr>
            </w:pPr>
            <w:sdt>
              <w:sdtPr>
                <w:rPr>
                  <w:rFonts w:hint="eastAsia" w:ascii="宋体" w:hAnsi="宋体" w:eastAsia="宋体" w:cs="宋体"/>
                  <w:color w:val="auto"/>
                  <w:kern w:val="0"/>
                  <w:sz w:val="24"/>
                  <w:szCs w:val="24"/>
                  <w:highlight w:val="none"/>
                </w:rPr>
                <w:id w:val="4662"/>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lang w:eastAsia="zh-CN"/>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sz w:val="24"/>
                  <w:szCs w:val="24"/>
                  <w:highlight w:val="none"/>
                </w:rPr>
                <w:id w:val="4664"/>
                <w14:checkbox>
                  <w14:checked w14:val="1"/>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Wingdings" w:hAnsi="Wingdings" w:eastAsia="宋体" w:cs="宋体"/>
                    <w:color w:val="auto"/>
                    <w:kern w:val="2"/>
                    <w:sz w:val="24"/>
                    <w:szCs w:val="24"/>
                    <w:highlight w:val="none"/>
                    <w:lang w:val="en-US" w:eastAsia="zh-CN" w:bidi="ar-SA"/>
                  </w:rPr>
                  <w:t>þ</w:t>
                </w:r>
              </w:sdtContent>
            </w:sdt>
            <w:r>
              <w:rPr>
                <w:rFonts w:hint="eastAsia" w:ascii="宋体" w:hAnsi="宋体" w:eastAsia="宋体" w:cs="宋体"/>
                <w:color w:val="auto"/>
                <w:sz w:val="24"/>
                <w:szCs w:val="24"/>
                <w:highlight w:val="none"/>
              </w:rPr>
              <w:t>A不要求提供。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b/>
                <w:color w:val="auto"/>
                <w:kern w:val="0"/>
                <w:sz w:val="24"/>
                <w:szCs w:val="24"/>
                <w:highlight w:val="none"/>
                <w:lang w:val="zh-CN"/>
              </w:rPr>
            </w:pPr>
            <w:sdt>
              <w:sdtPr>
                <w:rPr>
                  <w:rFonts w:hint="eastAsia" w:ascii="宋体" w:hAnsi="宋体" w:eastAsia="宋体" w:cs="宋体"/>
                  <w:color w:val="auto"/>
                  <w:kern w:val="0"/>
                  <w:sz w:val="24"/>
                  <w:szCs w:val="24"/>
                  <w:highlight w:val="none"/>
                </w:rPr>
                <w:id w:val="4670"/>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8" w:hRule="atLeast"/>
          <w:tblHeader/>
        </w:trPr>
        <w:tc>
          <w:tcPr>
            <w:tcW w:w="629" w:type="dxa"/>
            <w:vMerge w:val="restart"/>
            <w:tcBorders>
              <w:top w:val="single" w:color="auto" w:sz="4" w:space="0"/>
              <w:left w:val="single" w:color="auto" w:sz="4" w:space="0"/>
              <w:right w:val="single" w:color="auto" w:sz="4"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（1）资格证明文件：见招标文件第二部分11.1。</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7" w:hRule="atLeast"/>
          <w:tblHeader/>
        </w:trPr>
        <w:tc>
          <w:tcPr>
            <w:tcW w:w="629" w:type="dxa"/>
            <w:vMerge w:val="continue"/>
            <w:tcBorders>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color w:val="auto"/>
                <w:sz w:val="24"/>
                <w:szCs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8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kern w:val="0"/>
                <w:sz w:val="24"/>
                <w:szCs w:val="24"/>
                <w:highlight w:val="none"/>
                <w:lang w:val="zh-CN"/>
              </w:rPr>
            </w:pPr>
            <w:sdt>
              <w:sdtPr>
                <w:rPr>
                  <w:rFonts w:hint="eastAsia" w:ascii="宋体" w:hAnsi="宋体" w:eastAsia="宋体" w:cs="宋体"/>
                  <w:color w:val="auto"/>
                  <w:kern w:val="0"/>
                  <w:sz w:val="24"/>
                  <w:szCs w:val="24"/>
                  <w:highlight w:val="none"/>
                </w:rPr>
                <w:id w:val="386232013"/>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lang w:val="zh-CN"/>
                </w:rPr>
              </w:sdtEndPr>
              <w:sdtContent>
                <w:r>
                  <w:rPr>
                    <w:rFonts w:hint="eastAsia" w:ascii="Wingdings" w:hAnsi="Wingdings" w:eastAsia="宋体" w:cs="宋体"/>
                    <w:color w:val="auto"/>
                    <w:kern w:val="0"/>
                    <w:sz w:val="24"/>
                    <w:szCs w:val="24"/>
                    <w:highlight w:val="none"/>
                    <w:lang w:val="zh-CN" w:eastAsia="zh-CN" w:bidi="ar-SA"/>
                  </w:rPr>
                  <w:t>þ</w:t>
                </w:r>
              </w:sdtContent>
            </w:sdt>
            <w:r>
              <w:rPr>
                <w:rFonts w:hint="eastAsia" w:ascii="宋体" w:hAnsi="宋体" w:eastAsia="宋体" w:cs="宋体"/>
                <w:color w:val="auto"/>
                <w:kern w:val="0"/>
                <w:sz w:val="24"/>
                <w:szCs w:val="24"/>
                <w:highlight w:val="none"/>
                <w:lang w:val="zh-CN"/>
              </w:rPr>
              <w:t>依据国家确定的认证机构出具的、处于有效期之内的节能产品认证证书，对获得证书的产品实施政府优先采购或强制采购；其中，对</w:t>
            </w:r>
            <w:r>
              <w:rPr>
                <w:rFonts w:hint="eastAsia" w:ascii="宋体" w:hAnsi="宋体" w:cs="宋体"/>
                <w:b/>
                <w:bCs/>
                <w:color w:val="auto"/>
                <w:kern w:val="0"/>
                <w:sz w:val="24"/>
                <w:szCs w:val="24"/>
                <w:highlight w:val="none"/>
                <w:u w:val="single"/>
                <w:shd w:val="pct10" w:color="auto" w:fill="FFFFFF"/>
                <w:lang w:val="en-US" w:eastAsia="zh-CN"/>
              </w:rPr>
              <w:t>/</w:t>
            </w:r>
            <w:r>
              <w:rPr>
                <w:rFonts w:hint="eastAsia" w:ascii="宋体" w:hAnsi="宋体" w:eastAsia="宋体" w:cs="宋体"/>
                <w:color w:val="auto"/>
                <w:kern w:val="0"/>
                <w:sz w:val="24"/>
                <w:szCs w:val="24"/>
                <w:highlight w:val="none"/>
                <w:lang w:val="zh-CN"/>
              </w:rPr>
              <w:t>实施政府优先采购，</w:t>
            </w:r>
            <w:r>
              <w:rPr>
                <w:rFonts w:hint="eastAsia" w:ascii="宋体" w:hAnsi="宋体" w:eastAsia="宋体" w:cs="宋体"/>
                <w:color w:val="auto"/>
                <w:kern w:val="0"/>
                <w:sz w:val="24"/>
                <w:szCs w:val="24"/>
                <w:highlight w:val="none"/>
              </w:rPr>
              <w:t>详</w:t>
            </w:r>
            <w:r>
              <w:rPr>
                <w:rFonts w:hint="eastAsia" w:ascii="宋体" w:hAnsi="宋体" w:eastAsia="宋体" w:cs="宋体"/>
                <w:color w:val="auto"/>
                <w:kern w:val="0"/>
                <w:sz w:val="24"/>
                <w:szCs w:val="24"/>
                <w:highlight w:val="none"/>
                <w:lang w:val="zh-CN"/>
              </w:rPr>
              <w:t>见</w:t>
            </w:r>
            <w:r>
              <w:rPr>
                <w:rFonts w:hint="eastAsia" w:ascii="宋体" w:hAnsi="宋体" w:eastAsia="宋体" w:cs="宋体"/>
                <w:color w:val="auto"/>
                <w:kern w:val="0"/>
                <w:sz w:val="24"/>
                <w:szCs w:val="24"/>
                <w:highlight w:val="none"/>
                <w:u w:val="single"/>
                <w:lang w:val="zh-CN"/>
              </w:rPr>
              <w:t>评分标准</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val="zh-CN"/>
              </w:rPr>
              <w:t>对</w:t>
            </w:r>
            <w:r>
              <w:rPr>
                <w:rFonts w:hint="eastAsia" w:ascii="宋体" w:hAnsi="宋体" w:eastAsia="宋体" w:cs="宋体"/>
                <w:b w:val="0"/>
                <w:bCs w:val="0"/>
                <w:color w:val="auto"/>
                <w:kern w:val="0"/>
                <w:sz w:val="24"/>
                <w:szCs w:val="24"/>
                <w:highlight w:val="none"/>
                <w:u w:val="single"/>
                <w:shd w:val="pct10" w:color="auto" w:fill="FFFFFF"/>
                <w:lang w:val="zh-CN"/>
              </w:rPr>
              <w:t>恒温设备（序号15</w:t>
            </w:r>
            <w:r>
              <w:rPr>
                <w:rFonts w:hint="eastAsia" w:ascii="宋体" w:hAnsi="宋体" w:cs="宋体"/>
                <w:b w:val="0"/>
                <w:bCs w:val="0"/>
                <w:color w:val="auto"/>
                <w:kern w:val="0"/>
                <w:sz w:val="24"/>
                <w:szCs w:val="24"/>
                <w:highlight w:val="none"/>
                <w:u w:val="single"/>
                <w:shd w:val="pct10" w:color="auto" w:fill="FFFFFF"/>
                <w:lang w:val="en-US" w:eastAsia="zh-CN"/>
              </w:rPr>
              <w:t>）</w:t>
            </w:r>
            <w:r>
              <w:rPr>
                <w:rFonts w:hint="eastAsia" w:ascii="宋体" w:hAnsi="宋体" w:eastAsia="宋体" w:cs="宋体"/>
                <w:b w:val="0"/>
                <w:bCs w:val="0"/>
                <w:color w:val="auto"/>
                <w:kern w:val="0"/>
                <w:sz w:val="24"/>
                <w:szCs w:val="24"/>
                <w:highlight w:val="none"/>
                <w:u w:val="single"/>
                <w:shd w:val="pct10" w:color="auto" w:fill="FFFFFF"/>
                <w:lang w:val="zh-CN"/>
              </w:rPr>
              <w:t>、LCD显示单元（序号118）</w:t>
            </w:r>
            <w:r>
              <w:rPr>
                <w:rFonts w:hint="eastAsia" w:ascii="宋体" w:hAnsi="宋体" w:eastAsia="宋体" w:cs="宋体"/>
                <w:color w:val="auto"/>
                <w:kern w:val="0"/>
                <w:sz w:val="24"/>
                <w:szCs w:val="24"/>
                <w:highlight w:val="none"/>
                <w:lang w:val="zh-CN"/>
              </w:rPr>
              <w:t>实施政府强制采购，</w:t>
            </w:r>
            <w:r>
              <w:rPr>
                <w:rFonts w:hint="eastAsia" w:ascii="宋体" w:hAnsi="宋体" w:eastAsia="宋体" w:cs="宋体"/>
                <w:b/>
                <w:bCs/>
                <w:color w:val="auto"/>
                <w:kern w:val="0"/>
                <w:sz w:val="24"/>
                <w:szCs w:val="24"/>
                <w:highlight w:val="none"/>
                <w:lang w:val="zh-CN"/>
              </w:rPr>
              <w:t>投标人</w:t>
            </w:r>
            <w:r>
              <w:rPr>
                <w:rFonts w:hint="eastAsia" w:ascii="宋体" w:hAnsi="宋体" w:eastAsia="宋体" w:cs="宋体"/>
                <w:b/>
                <w:bCs/>
                <w:color w:val="auto"/>
                <w:kern w:val="0"/>
                <w:sz w:val="24"/>
                <w:szCs w:val="24"/>
                <w:highlight w:val="none"/>
              </w:rPr>
              <w:t>就</w:t>
            </w:r>
            <w:r>
              <w:rPr>
                <w:rFonts w:hint="eastAsia" w:ascii="宋体" w:hAnsi="宋体" w:eastAsia="宋体" w:cs="宋体"/>
                <w:b/>
                <w:bCs/>
                <w:color w:val="auto"/>
                <w:kern w:val="0"/>
                <w:sz w:val="24"/>
                <w:szCs w:val="24"/>
                <w:highlight w:val="none"/>
                <w:lang w:val="zh-CN"/>
              </w:rPr>
              <w:t>相应的投标产品未</w:t>
            </w:r>
            <w:r>
              <w:rPr>
                <w:rFonts w:hint="eastAsia" w:ascii="宋体" w:hAnsi="宋体" w:eastAsia="宋体" w:cs="宋体"/>
                <w:b/>
                <w:bCs/>
                <w:color w:val="auto"/>
                <w:kern w:val="0"/>
                <w:sz w:val="24"/>
                <w:szCs w:val="24"/>
                <w:highlight w:val="none"/>
              </w:rPr>
              <w:t>提供</w:t>
            </w:r>
            <w:r>
              <w:rPr>
                <w:rFonts w:hint="eastAsia" w:ascii="宋体" w:hAnsi="宋体" w:eastAsia="宋体" w:cs="宋体"/>
                <w:b/>
                <w:bCs/>
                <w:color w:val="auto"/>
                <w:kern w:val="0"/>
                <w:sz w:val="24"/>
                <w:szCs w:val="24"/>
                <w:highlight w:val="none"/>
                <w:lang w:val="zh-CN"/>
              </w:rPr>
              <w:t>国家确定的认证机构出具的、处于有效期之内的节能产品认证证书的，投标无效</w:t>
            </w:r>
            <w:r>
              <w:rPr>
                <w:rFonts w:hint="eastAsia" w:ascii="宋体" w:hAnsi="宋体" w:eastAsia="宋体" w:cs="宋体"/>
                <w:color w:val="auto"/>
                <w:kern w:val="0"/>
                <w:sz w:val="24"/>
                <w:szCs w:val="24"/>
                <w:highlight w:val="none"/>
                <w:lang w:val="zh-CN"/>
              </w:rPr>
              <w:t>。</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lang w:val="zh-CN"/>
                </w:rPr>
                <w:id w:val="93515011"/>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lang w:val="zh-CN"/>
                </w:rPr>
              </w:sdtEndPr>
              <w:sdtContent>
                <w:r>
                  <w:rPr>
                    <w:rFonts w:hint="eastAsia" w:ascii="Wingdings" w:hAnsi="Wingdings" w:eastAsia="宋体" w:cs="宋体"/>
                    <w:color w:val="auto"/>
                    <w:kern w:val="0"/>
                    <w:sz w:val="24"/>
                    <w:szCs w:val="24"/>
                    <w:highlight w:val="none"/>
                    <w:lang w:val="zh-CN" w:eastAsia="zh-CN" w:bidi="ar-SA"/>
                  </w:rPr>
                  <w:t>þ</w:t>
                </w:r>
              </w:sdtContent>
            </w:sdt>
            <w:r>
              <w:rPr>
                <w:rFonts w:hint="eastAsia" w:ascii="宋体" w:hAnsi="宋体" w:eastAsia="宋体" w:cs="宋体"/>
                <w:color w:val="auto"/>
                <w:kern w:val="0"/>
                <w:sz w:val="24"/>
                <w:szCs w:val="24"/>
                <w:highlight w:val="none"/>
                <w:lang w:val="zh-CN"/>
              </w:rPr>
              <w:t>依据国家确定的认证机构出具的、处于有效期之内的环境标志产品认证证书，对获得证书的</w:t>
            </w:r>
            <w:r>
              <w:rPr>
                <w:rFonts w:hint="eastAsia" w:ascii="宋体" w:hAnsi="宋体" w:eastAsia="宋体" w:cs="宋体"/>
                <w:b w:val="0"/>
                <w:bCs w:val="0"/>
                <w:color w:val="auto"/>
                <w:kern w:val="0"/>
                <w:sz w:val="24"/>
                <w:szCs w:val="24"/>
                <w:highlight w:val="none"/>
                <w:u w:val="single"/>
                <w:shd w:val="pct10" w:color="auto" w:fill="FFFFFF"/>
                <w:lang w:val="zh-CN"/>
              </w:rPr>
              <w:t>恒温设备（序号15）</w:t>
            </w:r>
            <w:r>
              <w:rPr>
                <w:rFonts w:hint="eastAsia" w:ascii="宋体" w:hAnsi="宋体" w:eastAsia="宋体" w:cs="宋体"/>
                <w:color w:val="auto"/>
                <w:kern w:val="0"/>
                <w:sz w:val="24"/>
                <w:szCs w:val="24"/>
                <w:highlight w:val="none"/>
                <w:lang w:val="zh-CN"/>
              </w:rPr>
              <w:t>实施政府优先采购，</w:t>
            </w:r>
            <w:r>
              <w:rPr>
                <w:rFonts w:hint="eastAsia" w:ascii="宋体" w:hAnsi="宋体" w:eastAsia="宋体" w:cs="宋体"/>
                <w:color w:val="auto"/>
                <w:kern w:val="0"/>
                <w:sz w:val="24"/>
                <w:szCs w:val="24"/>
                <w:highlight w:val="none"/>
              </w:rPr>
              <w:t>详</w:t>
            </w:r>
            <w:r>
              <w:rPr>
                <w:rFonts w:hint="eastAsia" w:ascii="宋体" w:hAnsi="宋体" w:eastAsia="宋体" w:cs="宋体"/>
                <w:color w:val="auto"/>
                <w:kern w:val="0"/>
                <w:sz w:val="24"/>
                <w:szCs w:val="24"/>
                <w:highlight w:val="none"/>
                <w:lang w:val="zh-CN"/>
              </w:rPr>
              <w:t>见</w:t>
            </w:r>
            <w:r>
              <w:rPr>
                <w:rFonts w:hint="eastAsia" w:ascii="宋体" w:hAnsi="宋体" w:eastAsia="宋体" w:cs="宋体"/>
                <w:color w:val="auto"/>
                <w:kern w:val="0"/>
                <w:sz w:val="24"/>
                <w:szCs w:val="24"/>
                <w:highlight w:val="none"/>
                <w:u w:val="single"/>
                <w:lang w:val="zh-CN"/>
              </w:rPr>
              <w:t>评分标准</w:t>
            </w:r>
            <w:r>
              <w:rPr>
                <w:rFonts w:hint="eastAsia" w:ascii="宋体" w:hAnsi="宋体" w:eastAsia="宋体" w:cs="宋体"/>
                <w:color w:val="auto"/>
                <w:kern w:val="0"/>
                <w:sz w:val="24"/>
                <w:szCs w:val="24"/>
                <w:highlight w:val="none"/>
                <w:lang w:val="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9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szCs w:val="24"/>
                <w:highlight w:val="none"/>
                <w:lang w:val="zh-CN"/>
              </w:rPr>
              <w:t>有关本项目实施所需的所有费用（含税费）均计入报价。</w:t>
            </w:r>
            <w:r>
              <w:rPr>
                <w:rFonts w:hint="eastAsia" w:ascii="宋体" w:hAnsi="宋体" w:eastAsia="宋体" w:cs="宋体"/>
                <w:b/>
                <w:bCs/>
                <w:color w:val="auto"/>
                <w:kern w:val="0"/>
                <w:sz w:val="24"/>
                <w:szCs w:val="24"/>
                <w:highlight w:val="none"/>
                <w:lang w:val="zh-CN"/>
              </w:rPr>
              <w:t>投标文件</w:t>
            </w:r>
            <w:r>
              <w:rPr>
                <w:rFonts w:hint="eastAsia" w:ascii="宋体" w:hAnsi="宋体" w:eastAsia="宋体" w:cs="宋体"/>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szCs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szCs w:val="24"/>
                <w:highlight w:val="none"/>
                <w:lang w:val="zh-CN"/>
              </w:rPr>
              <w:t>提醒：验收时检测费用由采购人承担，不包含在投标总价中。</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投标报价出现下列情形的，投标无效：</w:t>
            </w:r>
          </w:p>
          <w:p>
            <w:pPr>
              <w:keepNext w:val="0"/>
              <w:keepLines w:val="0"/>
              <w:pageBreakBefore w:val="0"/>
              <w:widowControl w:val="0"/>
              <w:kinsoku/>
              <w:wordWrap/>
              <w:overflowPunct/>
              <w:topLinePunct w:val="0"/>
              <w:autoSpaceDE/>
              <w:autoSpaceDN/>
              <w:bidi w:val="0"/>
              <w:snapToGrid w:val="0"/>
              <w:spacing w:line="360" w:lineRule="auto"/>
              <w:ind w:firstLine="241" w:firstLineChars="100"/>
              <w:jc w:val="both"/>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投标文件出现不是唯一的、有选择性投标报价的；</w:t>
            </w:r>
          </w:p>
          <w:p>
            <w:pPr>
              <w:keepNext w:val="0"/>
              <w:keepLines w:val="0"/>
              <w:pageBreakBefore w:val="0"/>
              <w:widowControl w:val="0"/>
              <w:kinsoku/>
              <w:wordWrap/>
              <w:overflowPunct/>
              <w:topLinePunct w:val="0"/>
              <w:autoSpaceDE/>
              <w:autoSpaceDN/>
              <w:bidi w:val="0"/>
              <w:snapToGrid w:val="0"/>
              <w:spacing w:line="360" w:lineRule="auto"/>
              <w:ind w:firstLine="241" w:firstLineChars="100"/>
              <w:jc w:val="both"/>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投标报价超过招标文件中规定的预算金额或者最高限价的;</w:t>
            </w:r>
          </w:p>
          <w:p>
            <w:pPr>
              <w:keepNext w:val="0"/>
              <w:keepLines w:val="0"/>
              <w:pageBreakBefore w:val="0"/>
              <w:widowControl w:val="0"/>
              <w:kinsoku/>
              <w:wordWrap/>
              <w:overflowPunct/>
              <w:topLinePunct w:val="0"/>
              <w:autoSpaceDE/>
              <w:autoSpaceDN/>
              <w:bidi w:val="0"/>
              <w:snapToGrid w:val="0"/>
              <w:spacing w:line="360" w:lineRule="auto"/>
              <w:ind w:firstLine="241" w:firstLineChars="10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4"/>
                <w:highlight w:val="none"/>
              </w:rPr>
              <w:t>;</w:t>
            </w:r>
          </w:p>
          <w:p>
            <w:pPr>
              <w:keepNext w:val="0"/>
              <w:keepLines w:val="0"/>
              <w:pageBreakBefore w:val="0"/>
              <w:widowControl w:val="0"/>
              <w:kinsoku/>
              <w:wordWrap/>
              <w:overflowPunct/>
              <w:topLinePunct w:val="0"/>
              <w:autoSpaceDE/>
              <w:autoSpaceDN/>
              <w:bidi w:val="0"/>
              <w:snapToGrid w:val="0"/>
              <w:spacing w:line="360" w:lineRule="auto"/>
              <w:ind w:firstLine="241"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投标人对根据修正原则修正后的报价不确认的</w:t>
            </w:r>
            <w:r>
              <w:rPr>
                <w:rFonts w:hint="eastAsia" w:ascii="宋体" w:hAnsi="宋体" w:eastAsia="宋体" w:cs="宋体"/>
                <w:b/>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392" w:hRule="atLeast"/>
          <w:tblHeader/>
        </w:trPr>
        <w:tc>
          <w:tcPr>
            <w:tcW w:w="629" w:type="dxa"/>
            <w:tcBorders>
              <w:top w:val="single" w:color="auto" w:sz="4" w:space="0"/>
              <w:left w:val="single" w:color="000000" w:sz="8" w:space="0"/>
              <w:right w:val="single" w:color="000000" w:sz="2"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843" w:type="dxa"/>
            <w:tcBorders>
              <w:top w:val="single" w:color="000000" w:sz="8" w:space="0"/>
              <w:left w:val="single" w:color="000000" w:sz="2"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本项目支持《杭州市萧山区政府采购支持中小企业信用融资暂行办法》。</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有融资需求的中标供应商可参照相关规定及银行方案凭政府采购合同向相关合作银行提出信用融资（贷款）申请。详见</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"http://www.xiaoshan.gov.cn/art/2018/12/20/art_1229293109_1559514.html" </w:instrText>
            </w:r>
            <w:r>
              <w:rPr>
                <w:rFonts w:hint="eastAsia" w:ascii="宋体" w:hAnsi="宋体" w:eastAsia="宋体" w:cs="宋体"/>
                <w:color w:val="auto"/>
                <w:sz w:val="24"/>
                <w:szCs w:val="24"/>
                <w:highlight w:val="none"/>
              </w:rPr>
              <w:fldChar w:fldCharType="separate"/>
            </w:r>
            <w:r>
              <w:rPr>
                <w:rStyle w:val="76"/>
                <w:rFonts w:hint="eastAsia" w:ascii="宋体" w:hAnsi="宋体" w:eastAsia="宋体" w:cs="宋体"/>
                <w:snapToGrid/>
                <w:color w:val="auto"/>
                <w:sz w:val="24"/>
                <w:szCs w:val="24"/>
                <w:highlight w:val="none"/>
              </w:rPr>
              <w:t>http://www.xiaoshan.gov.cn/art/2018/12/20/art_1229293109_1559514.html</w:t>
            </w:r>
            <w:r>
              <w:rPr>
                <w:rStyle w:val="76"/>
                <w:rFonts w:hint="eastAsia" w:ascii="宋体" w:hAnsi="宋体" w:eastAsia="宋体" w:cs="宋体"/>
                <w:snapToGrid/>
                <w:color w:val="auto"/>
                <w:sz w:val="24"/>
                <w:szCs w:val="24"/>
                <w:highlight w:val="none"/>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1"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8"/>
                <w:sz w:val="24"/>
                <w:szCs w:val="24"/>
                <w:highlight w:val="none"/>
              </w:rPr>
              <w:t>本项目备份文件是否收取：不收取</w:t>
            </w:r>
          </w:p>
          <w:p>
            <w:pPr>
              <w:pStyle w:val="32"/>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kern w:val="28"/>
                <w:sz w:val="24"/>
                <w:szCs w:val="24"/>
                <w:highlight w:val="none"/>
              </w:rPr>
            </w:pPr>
            <w:r>
              <w:rPr>
                <w:rFonts w:hint="eastAsia" w:ascii="宋体" w:hAnsi="宋体" w:eastAsia="宋体" w:cs="宋体"/>
                <w:b/>
                <w:color w:val="auto"/>
                <w:sz w:val="24"/>
                <w:szCs w:val="24"/>
                <w:highlight w:val="none"/>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本项目由采购人进行资格文件及信用信息查询。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1"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采购人、采购机构质疑接收人、联系方式：详见公告</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线上提交质疑方式：政采云线上质疑路径：项目采购-询问质疑投诉-质疑列表。请使用ca签章在每一页质疑文件中加盖电子公章，上传完整附件。</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本项目涉及资格条件、采购需求、评分办法及采购过程中有关现场考察或开标前答疑会等事项由</w:t>
            </w:r>
            <w:r>
              <w:rPr>
                <w:rFonts w:hint="eastAsia" w:ascii="宋体" w:hAnsi="宋体" w:eastAsia="宋体" w:cs="宋体"/>
                <w:b/>
                <w:bCs/>
                <w:color w:val="auto"/>
                <w:sz w:val="24"/>
                <w:szCs w:val="24"/>
                <w:highlight w:val="none"/>
              </w:rPr>
              <w:t>采购人</w:t>
            </w:r>
            <w:r>
              <w:rPr>
                <w:rFonts w:hint="eastAsia" w:ascii="宋体" w:hAnsi="宋体" w:eastAsia="宋体" w:cs="宋体"/>
                <w:color w:val="auto"/>
                <w:sz w:val="24"/>
                <w:szCs w:val="24"/>
                <w:highlight w:val="none"/>
              </w:rPr>
              <w:t>进行答复。</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涉及流程规范性、组织程序等相关事项，由</w:t>
            </w:r>
            <w:r>
              <w:rPr>
                <w:rFonts w:hint="eastAsia" w:ascii="宋体" w:hAnsi="宋体" w:eastAsia="宋体" w:cs="宋体"/>
                <w:b/>
                <w:bCs/>
                <w:color w:val="auto"/>
                <w:sz w:val="24"/>
                <w:szCs w:val="24"/>
                <w:highlight w:val="none"/>
              </w:rPr>
              <w:t>采购代理机构</w:t>
            </w:r>
            <w:r>
              <w:rPr>
                <w:rFonts w:hint="eastAsia" w:ascii="宋体" w:hAnsi="宋体" w:eastAsia="宋体" w:cs="宋体"/>
                <w:color w:val="auto"/>
                <w:sz w:val="24"/>
                <w:szCs w:val="24"/>
                <w:highlight w:val="none"/>
              </w:rPr>
              <w:t>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联系电话: 0571-83587785/0571-82816012 联系地址: 萧山区通惠北路2-1号304室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13" w:hRule="atLeast"/>
          <w:tblHeader/>
        </w:trPr>
        <w:tc>
          <w:tcPr>
            <w:tcW w:w="629" w:type="dxa"/>
            <w:vMerge w:val="restart"/>
            <w:tcBorders>
              <w:top w:val="single" w:color="auto" w:sz="4" w:space="0"/>
              <w:left w:val="single" w:color="000000" w:sz="8" w:space="0"/>
              <w:right w:val="single" w:color="000000" w:sz="2"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1843" w:type="dxa"/>
            <w:vMerge w:val="restart"/>
            <w:tcBorders>
              <w:top w:val="single" w:color="000000" w:sz="8" w:space="0"/>
              <w:left w:val="single" w:color="000000" w:sz="2"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联合体投标的，联合体各方分别提供与联合体协议中规定的分工内容相应的业绩证明材料，业绩数量以提供材料较少的一方为准。</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sz w:val="24"/>
                  <w:szCs w:val="24"/>
                  <w:highlight w:val="none"/>
                </w:rPr>
                <w:id w:val="4672"/>
                <w14:checkbox>
                  <w14:checked w14:val="0"/>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宋体" w:hAnsi="宋体" w:eastAsia="宋体" w:cs="宋体"/>
                    <w:color w:val="auto"/>
                    <w:sz w:val="24"/>
                    <w:szCs w:val="24"/>
                    <w:highlight w:val="none"/>
                  </w:rPr>
                  <w:t>☐</w:t>
                </w:r>
              </w:sdtContent>
            </w:sdt>
            <w:r>
              <w:rPr>
                <w:rFonts w:hint="eastAsia" w:ascii="宋体" w:hAnsi="宋体" w:eastAsia="宋体" w:cs="宋体"/>
                <w:color w:val="auto"/>
                <w:sz w:val="24"/>
                <w:szCs w:val="24"/>
                <w:highlight w:val="none"/>
              </w:rPr>
              <w:t>联合体投标的，联合体各方均需按招标文件第四部分评标标准要求提供资信证明文件，否则视为不符合相关要求。</w:t>
            </w:r>
          </w:p>
          <w:p>
            <w:pPr>
              <w:pStyle w:val="3"/>
              <w:keepNext w:val="0"/>
              <w:keepLines w:val="0"/>
              <w:pageBreakBefore w:val="0"/>
              <w:widowControl w:val="0"/>
              <w:kinsoku/>
              <w:wordWrap/>
              <w:overflowPunct/>
              <w:topLinePunct w:val="0"/>
              <w:autoSpaceDE/>
              <w:autoSpaceDN/>
              <w:bidi w:val="0"/>
              <w:snapToGrid w:val="0"/>
              <w:spacing w:line="360" w:lineRule="auto"/>
              <w:ind w:left="0" w:firstLine="0"/>
              <w:jc w:val="both"/>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sz w:val="24"/>
                  <w:szCs w:val="24"/>
                  <w:highlight w:val="none"/>
                </w:rPr>
                <w:id w:val="1052570136"/>
                <w14:checkbox>
                  <w14:checked w14:val="1"/>
                  <w14:checkedState w14:val="00FE" w14:font="Wingdings"/>
                  <w14:uncheckedState w14:val="2610" w14:font="MS Gothic"/>
                </w14:checkbox>
              </w:sdtPr>
              <w:sdtEndPr>
                <w:rPr>
                  <w:rFonts w:hint="eastAsia" w:ascii="宋体" w:hAnsi="宋体" w:eastAsia="宋体" w:cs="宋体"/>
                  <w:b w:val="0"/>
                  <w:bCs w:val="0"/>
                  <w:snapToGrid w:val="0"/>
                  <w:color w:val="auto"/>
                  <w:kern w:val="28"/>
                  <w:sz w:val="24"/>
                  <w:szCs w:val="24"/>
                  <w:highlight w:val="none"/>
                  <w:lang w:val="en-US"/>
                </w:rPr>
              </w:sdtEndPr>
              <w:sdtContent>
                <w:r>
                  <w:rPr>
                    <w:rFonts w:hint="eastAsia" w:ascii="宋体" w:hAnsi="宋体" w:eastAsia="宋体" w:cs="宋体"/>
                    <w:color w:val="auto"/>
                    <w:sz w:val="24"/>
                    <w:szCs w:val="24"/>
                    <w:highlight w:val="none"/>
                  </w:rPr>
                  <w:sym w:font="Wingdings" w:char="F0FE"/>
                </w:r>
              </w:sdtContent>
            </w:sdt>
            <w:r>
              <w:rPr>
                <w:rFonts w:hint="eastAsia" w:ascii="宋体" w:hAnsi="宋体" w:eastAsia="宋体" w:cs="宋体"/>
                <w:b w:val="0"/>
                <w:bCs w:val="0"/>
                <w:snapToGrid w:val="0"/>
                <w:color w:val="auto"/>
                <w:kern w:val="28"/>
                <w:sz w:val="24"/>
                <w:szCs w:val="24"/>
                <w:highlight w:val="none"/>
                <w:lang w:val="en-US"/>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8" w:hRule="atLeast"/>
          <w:tblHeader/>
        </w:trPr>
        <w:tc>
          <w:tcPr>
            <w:tcW w:w="629" w:type="dxa"/>
            <w:vMerge w:val="continue"/>
            <w:tcBorders>
              <w:left w:val="single" w:color="000000" w:sz="8" w:space="0"/>
              <w:right w:val="single" w:color="000000" w:sz="2"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评审因素对应的要求视为采购需求的一部分。</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本项目通用总则条款与前附表等专用特别规定有冲突之处，以专用条款（特别规定）为准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continue"/>
            <w:tcBorders>
              <w:left w:val="single" w:color="000000" w:sz="8" w:space="0"/>
              <w:bottom w:val="single" w:color="auto" w:sz="4" w:space="0"/>
              <w:right w:val="single" w:color="000000" w:sz="2"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本项目每个标项推荐中标候选人数量：1</w:t>
            </w:r>
          </w:p>
        </w:tc>
      </w:tr>
      <w:bookmarkEnd w:id="6"/>
    </w:tbl>
    <w:p>
      <w:pPr>
        <w:rPr>
          <w:rFonts w:ascii="宋体" w:hAnsi="宋体" w:cs="宋体"/>
          <w:b/>
          <w:color w:val="auto"/>
          <w:sz w:val="32"/>
          <w:szCs w:val="20"/>
          <w:highlight w:val="none"/>
        </w:rPr>
      </w:pPr>
      <w:bookmarkStart w:id="9" w:name="_Toc164416483"/>
      <w:bookmarkStart w:id="10" w:name="第三部分"/>
      <w:r>
        <w:rPr>
          <w:rFonts w:hint="eastAsia" w:ascii="宋体" w:hAnsi="宋体" w:cs="宋体"/>
          <w:b/>
          <w:color w:val="auto"/>
          <w:sz w:val="32"/>
          <w:szCs w:val="20"/>
          <w:highlight w:val="none"/>
        </w:rPr>
        <w:br w:type="page"/>
      </w:r>
    </w:p>
    <w:p>
      <w:pPr>
        <w:keepNext w:val="0"/>
        <w:keepLines w:val="0"/>
        <w:pageBreakBefore w:val="0"/>
        <w:kinsoku/>
        <w:wordWrap/>
        <w:overflowPunct/>
        <w:topLinePunct w:val="0"/>
        <w:bidi w:val="0"/>
        <w:adjustRightInd/>
        <w:snapToGrid w:val="0"/>
        <w:spacing w:line="360" w:lineRule="auto"/>
        <w:ind w:firstLine="3845" w:firstLineChars="1197"/>
        <w:textAlignment w:val="auto"/>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pPr>
        <w:keepNext w:val="0"/>
        <w:keepLines w:val="0"/>
        <w:pageBreakBefore w:val="0"/>
        <w:kinsoku/>
        <w:wordWrap/>
        <w:overflowPunct/>
        <w:topLinePunct w:val="0"/>
        <w:bidi w:val="0"/>
        <w:snapToGrid w:val="0"/>
        <w:spacing w:line="360" w:lineRule="auto"/>
        <w:jc w:val="left"/>
        <w:textAlignment w:val="auto"/>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keepNext w:val="0"/>
        <w:keepLines w:val="0"/>
        <w:pageBreakBefore w:val="0"/>
        <w:kinsoku/>
        <w:wordWrap/>
        <w:overflowPunct/>
        <w:topLinePunct w:val="0"/>
        <w:bidi w:val="0"/>
        <w:snapToGrid w:val="0"/>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keepNext w:val="0"/>
        <w:keepLines w:val="0"/>
        <w:pageBreakBefore w:val="0"/>
        <w:numPr>
          <w:ilvl w:val="0"/>
          <w:numId w:val="0"/>
        </w:numPr>
        <w:kinsoku/>
        <w:wordWrap/>
        <w:overflowPunct/>
        <w:topLinePunct w:val="0"/>
        <w:bidi w:val="0"/>
        <w:adjustRightInd/>
        <w:snapToGrid w:val="0"/>
        <w:spacing w:line="360" w:lineRule="auto"/>
        <w:textAlignment w:val="auto"/>
        <w:outlineLvl w:val="0"/>
        <w:rPr>
          <w:rFonts w:ascii="宋体" w:hAnsi="宋体" w:cs="宋体"/>
          <w:b/>
          <w:color w:val="auto"/>
          <w:sz w:val="24"/>
          <w:highlight w:val="none"/>
        </w:rPr>
      </w:pPr>
      <w:r>
        <w:rPr>
          <w:rFonts w:hint="eastAsia" w:ascii="宋体" w:hAnsi="宋体" w:cs="宋体"/>
          <w:b/>
          <w:color w:val="auto"/>
          <w:sz w:val="24"/>
          <w:highlight w:val="none"/>
          <w:lang w:val="en-US" w:eastAsia="zh-CN"/>
        </w:rPr>
        <w:t xml:space="preserve">2. </w:t>
      </w:r>
      <w:r>
        <w:rPr>
          <w:rFonts w:hint="eastAsia" w:ascii="宋体" w:hAnsi="宋体" w:cs="宋体"/>
          <w:b/>
          <w:color w:val="auto"/>
          <w:sz w:val="24"/>
          <w:highlight w:val="none"/>
        </w:rPr>
        <w:t>定义</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keepNext w:val="0"/>
        <w:keepLines w:val="0"/>
        <w:pageBreakBefore w:val="0"/>
        <w:kinsoku/>
        <w:wordWrap/>
        <w:overflowPunct/>
        <w:topLinePunct w:val="0"/>
        <w:bidi w:val="0"/>
        <w:snapToGrid w:val="0"/>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keepNext w:val="0"/>
        <w:keepLines w:val="0"/>
        <w:pageBreakBefore w:val="0"/>
        <w:kinsoku/>
        <w:wordWrap/>
        <w:overflowPunct/>
        <w:topLinePunct w:val="0"/>
        <w:bidi w:val="0"/>
        <w:snapToGrid w:val="0"/>
        <w:spacing w:line="360" w:lineRule="auto"/>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keepNext w:val="0"/>
        <w:keepLines w:val="0"/>
        <w:pageBreakBefore w:val="0"/>
        <w:kinsoku/>
        <w:wordWrap/>
        <w:overflowPunct/>
        <w:topLinePunct w:val="0"/>
        <w:bidi w:val="0"/>
        <w:snapToGrid w:val="0"/>
        <w:spacing w:line="360" w:lineRule="auto"/>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3.2 支持绿色发展</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pPr>
        <w:keepNext w:val="0"/>
        <w:keepLines w:val="0"/>
        <w:pageBreakBefore w:val="0"/>
        <w:kinsoku/>
        <w:wordWrap/>
        <w:overflowPunct/>
        <w:topLinePunct w:val="0"/>
        <w:bidi w:val="0"/>
        <w:snapToGrid w:val="0"/>
        <w:spacing w:line="360" w:lineRule="auto"/>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3.3支持中小企业发展</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keepNext w:val="0"/>
        <w:keepLines w:val="0"/>
        <w:pageBreakBefore w:val="0"/>
        <w:widowControl/>
        <w:kinsoku/>
        <w:wordWrap/>
        <w:overflowPunct/>
        <w:topLinePunct w:val="0"/>
        <w:bidi w:val="0"/>
        <w:snapToGrid w:val="0"/>
        <w:spacing w:line="360" w:lineRule="auto"/>
        <w:ind w:firstLine="480" w:firstLineChars="200"/>
        <w:jc w:val="left"/>
        <w:textAlignment w:val="auto"/>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keepNext w:val="0"/>
        <w:keepLines w:val="0"/>
        <w:pageBreakBefore w:val="0"/>
        <w:widowControl/>
        <w:kinsoku/>
        <w:wordWrap/>
        <w:overflowPunct/>
        <w:topLinePunct w:val="0"/>
        <w:bidi w:val="0"/>
        <w:snapToGrid w:val="0"/>
        <w:spacing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给予2</w:t>
      </w:r>
      <w:r>
        <w:rPr>
          <w:rFonts w:ascii="宋体" w:hAnsi="宋体" w:cs="宋体"/>
          <w:color w:val="auto"/>
          <w:sz w:val="24"/>
          <w:highlight w:val="none"/>
        </w:rPr>
        <w:t>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2" w:name="_Hlk101132181"/>
      <w:r>
        <w:rPr>
          <w:rFonts w:hint="eastAsia" w:ascii="宋体" w:hAnsi="宋体" w:cs="宋体"/>
          <w:color w:val="auto"/>
          <w:sz w:val="24"/>
          <w:highlight w:val="none"/>
        </w:rPr>
        <w:t>联合协议或者分包意向协议约定小微企业的合同份额占到合同总金额30%以上的</w:t>
      </w:r>
      <w:bookmarkEnd w:id="12"/>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keepNext w:val="0"/>
        <w:keepLines w:val="0"/>
        <w:pageBreakBefore w:val="0"/>
        <w:kinsoku/>
        <w:wordWrap/>
        <w:overflowPunct/>
        <w:topLinePunct w:val="0"/>
        <w:bidi w:val="0"/>
        <w:snapToGrid w:val="0"/>
        <w:spacing w:line="360" w:lineRule="auto"/>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 xml:space="preserve">3.4 </w:t>
      </w:r>
      <w:r>
        <w:rPr>
          <w:rFonts w:hint="eastAsia" w:ascii="宋体" w:hAnsi="宋体" w:cs="宋体"/>
          <w:bCs/>
          <w:color w:val="auto"/>
          <w:sz w:val="24"/>
          <w:highlight w:val="none"/>
        </w:rPr>
        <w:t>支持创新发展</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keepNext w:val="0"/>
        <w:keepLines w:val="0"/>
        <w:pageBreakBefore w:val="0"/>
        <w:kinsoku/>
        <w:wordWrap/>
        <w:overflowPunct/>
        <w:topLinePunct w:val="0"/>
        <w:bidi w:val="0"/>
        <w:snapToGrid w:val="0"/>
        <w:spacing w:line="360" w:lineRule="auto"/>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p>
    <w:p>
      <w:pPr>
        <w:keepNext w:val="0"/>
        <w:keepLines w:val="0"/>
        <w:pageBreakBefore w:val="0"/>
        <w:kinsoku/>
        <w:wordWrap/>
        <w:overflowPunct/>
        <w:topLinePunct w:val="0"/>
        <w:bidi w:val="0"/>
        <w:snapToGrid w:val="0"/>
        <w:spacing w:line="360" w:lineRule="auto"/>
        <w:textAlignment w:val="auto"/>
        <w:rPr>
          <w:b/>
          <w:color w:val="auto"/>
          <w:highlight w:val="none"/>
        </w:rPr>
      </w:pPr>
      <w:r>
        <w:rPr>
          <w:rFonts w:hint="eastAsia" w:ascii="宋体" w:hAnsi="宋体" w:cs="宋体"/>
          <w:b/>
          <w:color w:val="auto"/>
          <w:sz w:val="24"/>
          <w:highlight w:val="none"/>
        </w:rPr>
        <w:t>4. 询问、质疑、投诉</w:t>
      </w:r>
    </w:p>
    <w:p>
      <w:pPr>
        <w:keepNext w:val="0"/>
        <w:keepLines w:val="0"/>
        <w:pageBreakBefore w:val="0"/>
        <w:kinsoku/>
        <w:wordWrap/>
        <w:overflowPunct/>
        <w:topLinePunct w:val="0"/>
        <w:bidi w:val="0"/>
        <w:snapToGrid w:val="0"/>
        <w:spacing w:line="360" w:lineRule="auto"/>
        <w:ind w:firstLine="240" w:firstLineChars="1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4.1</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在线询问、质疑、投诉</w:t>
      </w:r>
    </w:p>
    <w:p>
      <w:pPr>
        <w:keepNext w:val="0"/>
        <w:keepLines w:val="0"/>
        <w:pageBreakBefore w:val="0"/>
        <w:kinsoku/>
        <w:wordWrap/>
        <w:overflowPunct/>
        <w:topLinePunct w:val="0"/>
        <w:autoSpaceDE w:val="0"/>
        <w:autoSpaceDN w:val="0"/>
        <w:bidi w:val="0"/>
        <w:snapToGrid w:val="0"/>
        <w:spacing w:line="360" w:lineRule="auto"/>
        <w:ind w:firstLine="480" w:firstLineChars="2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kinsoku/>
        <w:wordWrap/>
        <w:overflowPunct/>
        <w:topLinePunct w:val="0"/>
        <w:autoSpaceDE w:val="0"/>
        <w:autoSpaceDN w:val="0"/>
        <w:bidi w:val="0"/>
        <w:snapToGrid w:val="0"/>
        <w:spacing w:line="360" w:lineRule="auto"/>
        <w:ind w:firstLine="240" w:firstLineChars="1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供应商询问</w:t>
      </w:r>
    </w:p>
    <w:p>
      <w:pPr>
        <w:keepNext w:val="0"/>
        <w:keepLines w:val="0"/>
        <w:pageBreakBefore w:val="0"/>
        <w:kinsoku/>
        <w:wordWrap/>
        <w:overflowPunct/>
        <w:topLinePunct w:val="0"/>
        <w:autoSpaceDE w:val="0"/>
        <w:autoSpaceDN w:val="0"/>
        <w:bidi w:val="0"/>
        <w:snapToGrid w:val="0"/>
        <w:spacing w:line="360" w:lineRule="auto"/>
        <w:ind w:firstLine="480" w:firstLineChars="2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keepNext w:val="0"/>
        <w:keepLines w:val="0"/>
        <w:pageBreakBefore w:val="0"/>
        <w:kinsoku/>
        <w:wordWrap/>
        <w:overflowPunct/>
        <w:topLinePunct w:val="0"/>
        <w:autoSpaceDE w:val="0"/>
        <w:autoSpaceDN w:val="0"/>
        <w:bidi w:val="0"/>
        <w:snapToGrid w:val="0"/>
        <w:spacing w:line="360" w:lineRule="auto"/>
        <w:ind w:firstLine="240" w:firstLineChars="1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供应商质疑</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zh-CN"/>
        </w:rPr>
        <w:t>4.3</w:t>
      </w:r>
      <w:r>
        <w:rPr>
          <w:rFonts w:hint="eastAsia" w:ascii="宋体" w:hAnsi="宋体" w:cs="宋体"/>
          <w:color w:val="auto"/>
          <w:sz w:val="24"/>
          <w:highlight w:val="none"/>
        </w:rPr>
        <w:t>.1提出质疑的供应商应当是参与所质疑项目采购活动的供应商。潜在供应商已依法获取其可质疑的招标文件的，可以对该文件提出质疑。</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zh-CN"/>
        </w:rPr>
        <w:t>4.3</w:t>
      </w:r>
      <w:r>
        <w:rPr>
          <w:rFonts w:hint="eastAsia" w:ascii="宋体"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4.3.2.1对招标文件提出质疑的，质疑期限为供应商获得招标文件之日或者招标文件公告期限届满之日起计算。</w:t>
      </w:r>
    </w:p>
    <w:p>
      <w:pPr>
        <w:keepNext w:val="0"/>
        <w:keepLines w:val="0"/>
        <w:pageBreakBefore w:val="0"/>
        <w:kinsoku/>
        <w:wordWrap/>
        <w:overflowPunct/>
        <w:topLinePunct w:val="0"/>
        <w:bidi w:val="0"/>
        <w:snapToGrid w:val="0"/>
        <w:spacing w:line="360" w:lineRule="auto"/>
        <w:ind w:left="479" w:leftChars="228"/>
        <w:textAlignment w:val="auto"/>
        <w:rPr>
          <w:rFonts w:ascii="宋体" w:hAnsi="宋体" w:cs="宋体"/>
          <w:color w:val="auto"/>
          <w:sz w:val="24"/>
          <w:highlight w:val="none"/>
        </w:rPr>
      </w:pPr>
      <w:r>
        <w:rPr>
          <w:rFonts w:hint="eastAsia" w:ascii="宋体"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4.3.3</w:t>
      </w:r>
      <w:r>
        <w:rPr>
          <w:rFonts w:hint="eastAsia" w:ascii="宋体" w:hAnsi="宋体" w:cs="宋体"/>
          <w:color w:val="auto"/>
          <w:sz w:val="24"/>
          <w:highlight w:val="none"/>
        </w:rPr>
        <w:t>供应商提出质疑应当提交质疑函和必要的证明材料。质疑函应当包括下列内容：</w:t>
      </w:r>
    </w:p>
    <w:p>
      <w:pPr>
        <w:keepNext w:val="0"/>
        <w:keepLines w:val="0"/>
        <w:pageBreakBefore w:val="0"/>
        <w:kinsoku/>
        <w:wordWrap/>
        <w:overflowPunct/>
        <w:topLinePunct w:val="0"/>
        <w:bidi w:val="0"/>
        <w:snapToGrid w:val="0"/>
        <w:spacing w:line="360" w:lineRule="auto"/>
        <w:ind w:left="479" w:leftChars="228"/>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4.3.3.1供应商的姓名或者名称、地址、邮编、联系人及联系电话；</w:t>
      </w:r>
    </w:p>
    <w:p>
      <w:pPr>
        <w:keepNext w:val="0"/>
        <w:keepLines w:val="0"/>
        <w:pageBreakBefore w:val="0"/>
        <w:kinsoku/>
        <w:wordWrap/>
        <w:overflowPunct/>
        <w:topLinePunct w:val="0"/>
        <w:bidi w:val="0"/>
        <w:snapToGrid w:val="0"/>
        <w:spacing w:line="360" w:lineRule="auto"/>
        <w:ind w:left="479" w:leftChars="228"/>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4.3.3.2质疑项目的名称、编号；</w:t>
      </w:r>
    </w:p>
    <w:p>
      <w:pPr>
        <w:keepNext w:val="0"/>
        <w:keepLines w:val="0"/>
        <w:pageBreakBefore w:val="0"/>
        <w:kinsoku/>
        <w:wordWrap/>
        <w:overflowPunct/>
        <w:topLinePunct w:val="0"/>
        <w:bidi w:val="0"/>
        <w:snapToGrid w:val="0"/>
        <w:spacing w:line="360" w:lineRule="auto"/>
        <w:ind w:left="479" w:leftChars="228"/>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4.3.3.3具体、明确的质疑事项和与质疑事项相关的请求；</w:t>
      </w:r>
    </w:p>
    <w:p>
      <w:pPr>
        <w:keepNext w:val="0"/>
        <w:keepLines w:val="0"/>
        <w:pageBreakBefore w:val="0"/>
        <w:kinsoku/>
        <w:wordWrap/>
        <w:overflowPunct/>
        <w:topLinePunct w:val="0"/>
        <w:bidi w:val="0"/>
        <w:snapToGrid w:val="0"/>
        <w:spacing w:line="360" w:lineRule="auto"/>
        <w:ind w:left="479" w:leftChars="228"/>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4.3.3.4事实依据；</w:t>
      </w:r>
    </w:p>
    <w:p>
      <w:pPr>
        <w:keepNext w:val="0"/>
        <w:keepLines w:val="0"/>
        <w:pageBreakBefore w:val="0"/>
        <w:kinsoku/>
        <w:wordWrap/>
        <w:overflowPunct/>
        <w:topLinePunct w:val="0"/>
        <w:bidi w:val="0"/>
        <w:snapToGrid w:val="0"/>
        <w:spacing w:line="360" w:lineRule="auto"/>
        <w:ind w:left="479" w:leftChars="228"/>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4.3.3.5必要的法律依据；</w:t>
      </w:r>
    </w:p>
    <w:p>
      <w:pPr>
        <w:keepNext w:val="0"/>
        <w:keepLines w:val="0"/>
        <w:pageBreakBefore w:val="0"/>
        <w:kinsoku/>
        <w:wordWrap/>
        <w:overflowPunct/>
        <w:topLinePunct w:val="0"/>
        <w:bidi w:val="0"/>
        <w:snapToGrid w:val="0"/>
        <w:spacing w:line="360" w:lineRule="auto"/>
        <w:ind w:left="479" w:leftChars="228"/>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4.3.3.6提出质疑的日期。</w:t>
      </w:r>
    </w:p>
    <w:p>
      <w:pPr>
        <w:keepNext w:val="0"/>
        <w:keepLines w:val="0"/>
        <w:pageBreakBefore w:val="0"/>
        <w:kinsoku/>
        <w:wordWrap/>
        <w:overflowPunct/>
        <w:topLinePunct w:val="0"/>
        <w:bidi w:val="0"/>
        <w:snapToGrid w:val="0"/>
        <w:spacing w:line="360" w:lineRule="auto"/>
        <w:ind w:left="479" w:leftChars="228"/>
        <w:textAlignment w:val="auto"/>
        <w:rPr>
          <w:color w:val="auto"/>
          <w:highlight w:val="none"/>
        </w:rPr>
      </w:pPr>
      <w:r>
        <w:rPr>
          <w:rFonts w:hint="eastAsia"/>
          <w:color w:val="auto"/>
          <w:sz w:val="24"/>
          <w:szCs w:val="32"/>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4.3.4对同一采购程序环节的质疑，供应商须在法定质疑期内一次性提出。</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4.3.6询问或者质疑事项可能影响采购结果的，采购人应当暂停签订合同，已经签订合同的，应当中止履行合同。</w:t>
      </w:r>
    </w:p>
    <w:p>
      <w:pPr>
        <w:keepNext w:val="0"/>
        <w:keepLines w:val="0"/>
        <w:pageBreakBefore w:val="0"/>
        <w:kinsoku/>
        <w:wordWrap/>
        <w:overflowPunct/>
        <w:topLinePunct w:val="0"/>
        <w:autoSpaceDE w:val="0"/>
        <w:autoSpaceDN w:val="0"/>
        <w:bidi w:val="0"/>
        <w:snapToGrid w:val="0"/>
        <w:spacing w:line="360" w:lineRule="auto"/>
        <w:ind w:firstLine="240" w:firstLineChars="1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4.4</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供应商投诉</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4.4.1质疑供应商对采购人、采购代理机构的答复不满意或者采购人、采购代理机构未在规定的时间内作出答复的，可以在答复期满后十五个工作日内向同级政府采购监督管理部门提出投诉。</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4.4.2供应商投诉的事项不得超出已质疑事项的范围，基于质疑答复内容提出的投诉事项除外。</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4.4.3供应商投诉应当有明确的请求和必要的证明材料。</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4.4.4 以联合体形式参加政府采购活动的，其投诉应当由组成联合体的所有供应商共同提出。</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投诉书范本及制作说明详见附件3。</w:t>
      </w:r>
    </w:p>
    <w:p>
      <w:pPr>
        <w:keepNext w:val="0"/>
        <w:keepLines w:val="0"/>
        <w:pageBreakBefore w:val="0"/>
        <w:kinsoku/>
        <w:wordWrap/>
        <w:overflowPunct/>
        <w:topLinePunct w:val="0"/>
        <w:bidi w:val="0"/>
        <w:adjustRightInd/>
        <w:snapToGrid w:val="0"/>
        <w:spacing w:line="360" w:lineRule="auto"/>
        <w:jc w:val="center"/>
        <w:textAlignment w:val="auto"/>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pPr>
        <w:keepNext w:val="0"/>
        <w:keepLines w:val="0"/>
        <w:pageBreakBefore w:val="0"/>
        <w:kinsoku/>
        <w:wordWrap/>
        <w:overflowPunct/>
        <w:topLinePunct w:val="0"/>
        <w:bidi w:val="0"/>
        <w:snapToGrid w:val="0"/>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5</w:t>
      </w:r>
      <w:r>
        <w:rPr>
          <w:rFonts w:hint="eastAsia" w:ascii="宋体" w:hAnsi="宋体" w:cs="宋体"/>
          <w:b/>
          <w:color w:val="auto"/>
          <w:sz w:val="24"/>
          <w:highlight w:val="none"/>
          <w:lang w:val="en-US" w:eastAsia="zh-CN"/>
        </w:rPr>
        <w:t xml:space="preserve">. </w:t>
      </w:r>
      <w:r>
        <w:rPr>
          <w:rFonts w:hint="eastAsia" w:ascii="宋体" w:hAnsi="宋体" w:cs="宋体"/>
          <w:b/>
          <w:color w:val="auto"/>
          <w:sz w:val="24"/>
          <w:highlight w:val="none"/>
        </w:rPr>
        <w:t>招标文件的构成</w:t>
      </w:r>
    </w:p>
    <w:p>
      <w:pPr>
        <w:keepNext w:val="0"/>
        <w:keepLines w:val="0"/>
        <w:pageBreakBefore w:val="0"/>
        <w:kinsoku/>
        <w:wordWrap/>
        <w:overflowPunct/>
        <w:topLinePunct w:val="0"/>
        <w:autoSpaceDE w:val="0"/>
        <w:autoSpaceDN w:val="0"/>
        <w:bidi w:val="0"/>
        <w:snapToGrid w:val="0"/>
        <w:spacing w:line="360" w:lineRule="auto"/>
        <w:ind w:firstLine="240" w:firstLineChars="1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5.1 招标文件包括下列文件及附件：</w:t>
      </w:r>
    </w:p>
    <w:p>
      <w:pPr>
        <w:pStyle w:val="32"/>
        <w:keepNext w:val="0"/>
        <w:keepLines w:val="0"/>
        <w:pageBreakBefore w:val="0"/>
        <w:tabs>
          <w:tab w:val="left" w:pos="840"/>
        </w:tabs>
        <w:kinsoku/>
        <w:wordWrap/>
        <w:overflowPunct/>
        <w:topLinePunct w:val="0"/>
        <w:bidi w:val="0"/>
        <w:snapToGrid w:val="0"/>
        <w:spacing w:line="360" w:lineRule="auto"/>
        <w:ind w:firstLine="960" w:firstLineChars="400"/>
        <w:textAlignment w:val="auto"/>
        <w:rPr>
          <w:rFonts w:hAnsi="宋体" w:cs="宋体"/>
          <w:snapToGrid/>
          <w:color w:val="auto"/>
          <w:sz w:val="24"/>
          <w:szCs w:val="24"/>
          <w:highlight w:val="none"/>
          <w:lang w:val="zh-CN"/>
        </w:rPr>
      </w:pPr>
      <w:r>
        <w:rPr>
          <w:rFonts w:hint="eastAsia" w:hAnsi="宋体" w:cs="宋体"/>
          <w:snapToGrid/>
          <w:color w:val="auto"/>
          <w:sz w:val="24"/>
          <w:szCs w:val="24"/>
          <w:highlight w:val="none"/>
          <w:lang w:val="zh-CN"/>
        </w:rPr>
        <w:t>5.1.1招标公告；</w:t>
      </w:r>
    </w:p>
    <w:p>
      <w:pPr>
        <w:pStyle w:val="32"/>
        <w:keepNext w:val="0"/>
        <w:keepLines w:val="0"/>
        <w:pageBreakBefore w:val="0"/>
        <w:tabs>
          <w:tab w:val="left" w:pos="840"/>
        </w:tabs>
        <w:kinsoku/>
        <w:wordWrap/>
        <w:overflowPunct/>
        <w:topLinePunct w:val="0"/>
        <w:bidi w:val="0"/>
        <w:snapToGrid w:val="0"/>
        <w:spacing w:line="360" w:lineRule="auto"/>
        <w:ind w:firstLine="960" w:firstLineChars="400"/>
        <w:textAlignment w:val="auto"/>
        <w:rPr>
          <w:rFonts w:hAnsi="宋体" w:cs="宋体"/>
          <w:color w:val="auto"/>
          <w:sz w:val="24"/>
          <w:szCs w:val="24"/>
          <w:highlight w:val="none"/>
        </w:rPr>
      </w:pPr>
      <w:r>
        <w:rPr>
          <w:rFonts w:hint="eastAsia" w:hAnsi="宋体" w:cs="宋体"/>
          <w:color w:val="auto"/>
          <w:sz w:val="24"/>
          <w:szCs w:val="24"/>
          <w:highlight w:val="none"/>
        </w:rPr>
        <w:t>5</w:t>
      </w:r>
      <w:r>
        <w:rPr>
          <w:rFonts w:hint="eastAsia" w:hAnsi="宋体" w:cs="宋体"/>
          <w:snapToGrid/>
          <w:color w:val="auto"/>
          <w:sz w:val="24"/>
          <w:szCs w:val="24"/>
          <w:highlight w:val="none"/>
          <w:lang w:val="zh-CN"/>
        </w:rPr>
        <w:t>.1.2投标人须知</w:t>
      </w:r>
      <w:r>
        <w:rPr>
          <w:rFonts w:hint="eastAsia" w:hAnsi="宋体" w:cs="宋体"/>
          <w:color w:val="auto"/>
          <w:sz w:val="24"/>
          <w:szCs w:val="24"/>
          <w:highlight w:val="none"/>
        </w:rPr>
        <w:t>；</w:t>
      </w:r>
    </w:p>
    <w:p>
      <w:pPr>
        <w:pStyle w:val="32"/>
        <w:keepNext w:val="0"/>
        <w:keepLines w:val="0"/>
        <w:pageBreakBefore w:val="0"/>
        <w:tabs>
          <w:tab w:val="left" w:pos="840"/>
        </w:tabs>
        <w:kinsoku/>
        <w:wordWrap/>
        <w:overflowPunct/>
        <w:topLinePunct w:val="0"/>
        <w:bidi w:val="0"/>
        <w:snapToGrid w:val="0"/>
        <w:spacing w:line="360" w:lineRule="auto"/>
        <w:ind w:firstLine="960" w:firstLineChars="400"/>
        <w:textAlignment w:val="auto"/>
        <w:rPr>
          <w:rFonts w:hAnsi="宋体" w:cs="宋体"/>
          <w:color w:val="auto"/>
          <w:sz w:val="24"/>
          <w:szCs w:val="24"/>
          <w:highlight w:val="none"/>
        </w:rPr>
      </w:pPr>
      <w:r>
        <w:rPr>
          <w:rFonts w:hint="eastAsia" w:hAnsi="宋体" w:cs="宋体"/>
          <w:color w:val="auto"/>
          <w:sz w:val="24"/>
          <w:szCs w:val="24"/>
          <w:highlight w:val="none"/>
        </w:rPr>
        <w:t>5.1.3采购需求；</w:t>
      </w:r>
    </w:p>
    <w:p>
      <w:pPr>
        <w:pStyle w:val="32"/>
        <w:keepNext w:val="0"/>
        <w:keepLines w:val="0"/>
        <w:pageBreakBefore w:val="0"/>
        <w:tabs>
          <w:tab w:val="left" w:pos="840"/>
        </w:tabs>
        <w:kinsoku/>
        <w:wordWrap/>
        <w:overflowPunct/>
        <w:topLinePunct w:val="0"/>
        <w:bidi w:val="0"/>
        <w:snapToGrid w:val="0"/>
        <w:spacing w:line="360" w:lineRule="auto"/>
        <w:ind w:firstLine="960" w:firstLineChars="400"/>
        <w:textAlignment w:val="auto"/>
        <w:rPr>
          <w:rFonts w:hAnsi="宋体" w:cs="宋体"/>
          <w:color w:val="auto"/>
          <w:sz w:val="24"/>
          <w:szCs w:val="24"/>
          <w:highlight w:val="none"/>
        </w:rPr>
      </w:pPr>
      <w:r>
        <w:rPr>
          <w:rFonts w:hint="eastAsia" w:hAnsi="宋体" w:cs="宋体"/>
          <w:color w:val="auto"/>
          <w:sz w:val="24"/>
          <w:szCs w:val="24"/>
          <w:highlight w:val="none"/>
        </w:rPr>
        <w:t>5.1.4评标办法；</w:t>
      </w:r>
    </w:p>
    <w:p>
      <w:pPr>
        <w:pStyle w:val="32"/>
        <w:keepNext w:val="0"/>
        <w:keepLines w:val="0"/>
        <w:pageBreakBefore w:val="0"/>
        <w:tabs>
          <w:tab w:val="left" w:pos="840"/>
        </w:tabs>
        <w:kinsoku/>
        <w:wordWrap/>
        <w:overflowPunct/>
        <w:topLinePunct w:val="0"/>
        <w:bidi w:val="0"/>
        <w:snapToGrid w:val="0"/>
        <w:spacing w:line="360" w:lineRule="auto"/>
        <w:ind w:firstLine="960" w:firstLineChars="400"/>
        <w:textAlignment w:val="auto"/>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2"/>
        <w:keepNext w:val="0"/>
        <w:keepLines w:val="0"/>
        <w:pageBreakBefore w:val="0"/>
        <w:tabs>
          <w:tab w:val="left" w:pos="840"/>
        </w:tabs>
        <w:kinsoku/>
        <w:wordWrap/>
        <w:overflowPunct/>
        <w:topLinePunct w:val="0"/>
        <w:bidi w:val="0"/>
        <w:snapToGrid w:val="0"/>
        <w:spacing w:line="360" w:lineRule="auto"/>
        <w:ind w:firstLine="960" w:firstLineChars="400"/>
        <w:textAlignment w:val="auto"/>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2"/>
        <w:keepNext w:val="0"/>
        <w:keepLines w:val="0"/>
        <w:pageBreakBefore w:val="0"/>
        <w:kinsoku/>
        <w:wordWrap/>
        <w:overflowPunct/>
        <w:topLinePunct w:val="0"/>
        <w:bidi w:val="0"/>
        <w:snapToGrid w:val="0"/>
        <w:spacing w:line="360" w:lineRule="auto"/>
        <w:textAlignment w:val="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28"/>
        <w:keepNext w:val="0"/>
        <w:keepLines w:val="0"/>
        <w:pageBreakBefore w:val="0"/>
        <w:kinsoku/>
        <w:wordWrap/>
        <w:overflowPunct/>
        <w:topLinePunct w:val="0"/>
        <w:bidi w:val="0"/>
        <w:snapToGrid w:val="0"/>
        <w:spacing w:before="0"/>
        <w:ind w:firstLine="480"/>
        <w:textAlignment w:val="auto"/>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pPr>
        <w:pStyle w:val="128"/>
        <w:keepNext w:val="0"/>
        <w:keepLines w:val="0"/>
        <w:pageBreakBefore w:val="0"/>
        <w:kinsoku/>
        <w:wordWrap/>
        <w:overflowPunct/>
        <w:topLinePunct w:val="0"/>
        <w:bidi w:val="0"/>
        <w:snapToGrid w:val="0"/>
        <w:spacing w:before="0"/>
        <w:ind w:firstLine="480"/>
        <w:textAlignment w:val="auto"/>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keepNext w:val="0"/>
        <w:keepLines w:val="0"/>
        <w:pageBreakBefore w:val="0"/>
        <w:kinsoku/>
        <w:wordWrap/>
        <w:overflowPunct/>
        <w:topLinePunct w:val="0"/>
        <w:bidi w:val="0"/>
        <w:adjustRightInd/>
        <w:snapToGrid w:val="0"/>
        <w:spacing w:line="360" w:lineRule="auto"/>
        <w:jc w:val="center"/>
        <w:textAlignment w:val="auto"/>
        <w:outlineLvl w:val="0"/>
        <w:rPr>
          <w:rFonts w:ascii="宋体" w:hAnsi="宋体" w:cs="宋体"/>
          <w:b/>
          <w:color w:val="auto"/>
          <w:sz w:val="32"/>
          <w:szCs w:val="21"/>
          <w:highlight w:val="none"/>
        </w:rPr>
      </w:pPr>
      <w:r>
        <w:rPr>
          <w:rFonts w:hint="eastAsia" w:ascii="宋体" w:hAnsi="宋体" w:cs="宋体"/>
          <w:b/>
          <w:color w:val="auto"/>
          <w:sz w:val="32"/>
          <w:szCs w:val="21"/>
          <w:highlight w:val="none"/>
        </w:rPr>
        <w:t>三、投标</w:t>
      </w:r>
    </w:p>
    <w:p>
      <w:pPr>
        <w:pStyle w:val="32"/>
        <w:keepNext w:val="0"/>
        <w:keepLines w:val="0"/>
        <w:pageBreakBefore w:val="0"/>
        <w:kinsoku/>
        <w:wordWrap/>
        <w:overflowPunct/>
        <w:topLinePunct w:val="0"/>
        <w:bidi w:val="0"/>
        <w:snapToGrid w:val="0"/>
        <w:spacing w:line="360" w:lineRule="auto"/>
        <w:textAlignment w:val="auto"/>
        <w:rPr>
          <w:rFonts w:hAnsi="宋体" w:cs="宋体"/>
          <w:b/>
          <w:color w:val="auto"/>
          <w:sz w:val="24"/>
          <w:szCs w:val="24"/>
          <w:highlight w:val="none"/>
        </w:rPr>
      </w:pPr>
      <w:r>
        <w:rPr>
          <w:rFonts w:hint="eastAsia" w:hAnsi="宋体" w:cs="宋体"/>
          <w:b/>
          <w:color w:val="auto"/>
          <w:sz w:val="24"/>
          <w:szCs w:val="24"/>
          <w:highlight w:val="none"/>
        </w:rPr>
        <w:t>7. 招标文件的获取</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2"/>
        <w:keepNext w:val="0"/>
        <w:keepLines w:val="0"/>
        <w:pageBreakBefore w:val="0"/>
        <w:numPr>
          <w:ilvl w:val="0"/>
          <w:numId w:val="2"/>
        </w:numPr>
        <w:kinsoku/>
        <w:wordWrap/>
        <w:overflowPunct/>
        <w:topLinePunct w:val="0"/>
        <w:bidi w:val="0"/>
        <w:snapToGrid w:val="0"/>
        <w:spacing w:line="360" w:lineRule="auto"/>
        <w:textAlignment w:val="auto"/>
        <w:rPr>
          <w:rFonts w:hAnsi="宋体" w:cs="宋体"/>
          <w:b/>
          <w:color w:val="auto"/>
          <w:sz w:val="24"/>
          <w:szCs w:val="24"/>
          <w:highlight w:val="none"/>
        </w:rPr>
      </w:pPr>
      <w:r>
        <w:rPr>
          <w:rFonts w:hint="eastAsia" w:hAnsi="宋体" w:cs="宋体"/>
          <w:b/>
          <w:color w:val="auto"/>
          <w:sz w:val="24"/>
          <w:szCs w:val="24"/>
          <w:highlight w:val="none"/>
        </w:rPr>
        <w:t>开标前答疑会或现场考察</w:t>
      </w:r>
    </w:p>
    <w:p>
      <w:pPr>
        <w:pStyle w:val="32"/>
        <w:keepNext w:val="0"/>
        <w:keepLines w:val="0"/>
        <w:pageBreakBefore w:val="0"/>
        <w:kinsoku/>
        <w:wordWrap/>
        <w:overflowPunct/>
        <w:topLinePunct w:val="0"/>
        <w:bidi w:val="0"/>
        <w:snapToGrid w:val="0"/>
        <w:spacing w:line="360" w:lineRule="auto"/>
        <w:ind w:firstLine="480" w:firstLineChars="200"/>
        <w:textAlignment w:val="auto"/>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2"/>
        <w:keepNext w:val="0"/>
        <w:keepLines w:val="0"/>
        <w:pageBreakBefore w:val="0"/>
        <w:numPr>
          <w:ilvl w:val="0"/>
          <w:numId w:val="2"/>
        </w:numPr>
        <w:kinsoku/>
        <w:wordWrap/>
        <w:overflowPunct/>
        <w:topLinePunct w:val="0"/>
        <w:bidi w:val="0"/>
        <w:snapToGrid w:val="0"/>
        <w:spacing w:line="360" w:lineRule="auto"/>
        <w:ind w:left="0" w:leftChars="0" w:firstLine="0" w:firstLineChars="0"/>
        <w:textAlignment w:val="auto"/>
        <w:rPr>
          <w:rFonts w:hAnsi="宋体" w:cs="宋体"/>
          <w:b/>
          <w:color w:val="auto"/>
          <w:sz w:val="24"/>
          <w:szCs w:val="24"/>
          <w:highlight w:val="none"/>
        </w:rPr>
      </w:pPr>
      <w:r>
        <w:rPr>
          <w:rFonts w:hint="eastAsia" w:hAnsi="宋体" w:cs="宋体"/>
          <w:b/>
          <w:color w:val="auto"/>
          <w:sz w:val="24"/>
          <w:szCs w:val="24"/>
          <w:highlight w:val="none"/>
        </w:rPr>
        <w:t>投标保证金</w:t>
      </w:r>
    </w:p>
    <w:p>
      <w:pPr>
        <w:pStyle w:val="15"/>
        <w:keepNext w:val="0"/>
        <w:keepLines w:val="0"/>
        <w:pageBreakBefore w:val="0"/>
        <w:kinsoku/>
        <w:wordWrap/>
        <w:overflowPunct/>
        <w:topLinePunct w:val="0"/>
        <w:bidi w:val="0"/>
        <w:snapToGrid w:val="0"/>
        <w:spacing w:line="360" w:lineRule="auto"/>
        <w:ind w:firstLine="470" w:firstLineChars="196"/>
        <w:textAlignment w:val="auto"/>
        <w:rPr>
          <w:rFonts w:hAnsi="宋体" w:cs="宋体"/>
          <w:color w:val="auto"/>
          <w:sz w:val="24"/>
          <w:highlight w:val="none"/>
        </w:rPr>
      </w:pPr>
      <w:r>
        <w:rPr>
          <w:rFonts w:hint="eastAsia" w:hAnsi="宋体" w:cs="宋体"/>
          <w:color w:val="auto"/>
          <w:sz w:val="24"/>
          <w:highlight w:val="none"/>
        </w:rPr>
        <w:t>本项目不需缴纳投标保证金。</w:t>
      </w:r>
    </w:p>
    <w:p>
      <w:pPr>
        <w:pStyle w:val="32"/>
        <w:keepNext w:val="0"/>
        <w:keepLines w:val="0"/>
        <w:pageBreakBefore w:val="0"/>
        <w:kinsoku/>
        <w:wordWrap/>
        <w:overflowPunct/>
        <w:topLinePunct w:val="0"/>
        <w:bidi w:val="0"/>
        <w:snapToGrid w:val="0"/>
        <w:spacing w:line="360" w:lineRule="auto"/>
        <w:textAlignment w:val="auto"/>
        <w:rPr>
          <w:rFonts w:hAnsi="宋体" w:cs="宋体"/>
          <w:b/>
          <w:color w:val="auto"/>
          <w:sz w:val="24"/>
          <w:szCs w:val="24"/>
          <w:highlight w:val="none"/>
        </w:rPr>
      </w:pPr>
      <w:r>
        <w:rPr>
          <w:rFonts w:hint="eastAsia" w:hAnsi="宋体" w:cs="宋体"/>
          <w:b/>
          <w:color w:val="auto"/>
          <w:sz w:val="24"/>
          <w:szCs w:val="24"/>
          <w:highlight w:val="none"/>
        </w:rPr>
        <w:t>10. 投标文件的语言</w:t>
      </w:r>
    </w:p>
    <w:p>
      <w:pPr>
        <w:keepNext w:val="0"/>
        <w:keepLines w:val="0"/>
        <w:pageBreakBefore w:val="0"/>
        <w:kinsoku/>
        <w:wordWrap/>
        <w:overflowPunct/>
        <w:topLinePunct w:val="0"/>
        <w:autoSpaceDE w:val="0"/>
        <w:autoSpaceDN w:val="0"/>
        <w:bidi w:val="0"/>
        <w:snapToGrid w:val="0"/>
        <w:spacing w:line="360" w:lineRule="auto"/>
        <w:ind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2"/>
        <w:keepNext w:val="0"/>
        <w:keepLines w:val="0"/>
        <w:pageBreakBefore w:val="0"/>
        <w:kinsoku/>
        <w:wordWrap/>
        <w:overflowPunct/>
        <w:topLinePunct w:val="0"/>
        <w:bidi w:val="0"/>
        <w:snapToGrid w:val="0"/>
        <w:spacing w:line="360" w:lineRule="auto"/>
        <w:textAlignment w:val="auto"/>
        <w:rPr>
          <w:rFonts w:hAnsi="宋体" w:cs="宋体"/>
          <w:b/>
          <w:color w:val="auto"/>
          <w:sz w:val="24"/>
          <w:szCs w:val="24"/>
          <w:highlight w:val="none"/>
        </w:rPr>
      </w:pPr>
      <w:r>
        <w:rPr>
          <w:rFonts w:hint="eastAsia" w:hAnsi="宋体" w:cs="宋体"/>
          <w:b/>
          <w:color w:val="auto"/>
          <w:sz w:val="24"/>
          <w:szCs w:val="24"/>
          <w:highlight w:val="none"/>
        </w:rPr>
        <w:t>11. 投标文件的组成</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keepNext w:val="0"/>
        <w:keepLines w:val="0"/>
        <w:pageBreakBefore w:val="0"/>
        <w:kinsoku/>
        <w:wordWrap/>
        <w:overflowPunct/>
        <w:topLinePunct w:val="0"/>
        <w:bidi w:val="0"/>
        <w:snapToGrid w:val="0"/>
        <w:spacing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keepNext w:val="0"/>
        <w:keepLines w:val="0"/>
        <w:pageBreakBefore w:val="0"/>
        <w:kinsoku/>
        <w:wordWrap/>
        <w:overflowPunct/>
        <w:topLinePunct w:val="0"/>
        <w:bidi w:val="0"/>
        <w:snapToGrid w:val="0"/>
        <w:spacing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3" w:name="_Hlk101259339"/>
      <w:r>
        <w:rPr>
          <w:rFonts w:hint="eastAsia" w:ascii="宋体" w:hAnsi="宋体" w:cs="宋体"/>
          <w:snapToGrid w:val="0"/>
          <w:color w:val="auto"/>
          <w:kern w:val="28"/>
          <w:sz w:val="24"/>
          <w:szCs w:val="20"/>
          <w:highlight w:val="none"/>
        </w:rPr>
        <w:t>联合协议</w:t>
      </w:r>
      <w:bookmarkEnd w:id="13"/>
      <w:r>
        <w:rPr>
          <w:rFonts w:hint="eastAsia" w:ascii="宋体" w:hAnsi="宋体" w:cs="宋体"/>
          <w:snapToGrid w:val="0"/>
          <w:color w:val="auto"/>
          <w:kern w:val="28"/>
          <w:sz w:val="24"/>
          <w:szCs w:val="20"/>
          <w:highlight w:val="none"/>
        </w:rPr>
        <w:t>（如果有)；</w:t>
      </w:r>
    </w:p>
    <w:p>
      <w:pPr>
        <w:keepNext w:val="0"/>
        <w:keepLines w:val="0"/>
        <w:pageBreakBefore w:val="0"/>
        <w:kinsoku/>
        <w:wordWrap/>
        <w:overflowPunct/>
        <w:topLinePunct w:val="0"/>
        <w:bidi w:val="0"/>
        <w:snapToGrid w:val="0"/>
        <w:spacing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keepNext w:val="0"/>
        <w:keepLines w:val="0"/>
        <w:pageBreakBefore w:val="0"/>
        <w:kinsoku/>
        <w:wordWrap/>
        <w:overflowPunct/>
        <w:topLinePunct w:val="0"/>
        <w:bidi w:val="0"/>
        <w:snapToGrid w:val="0"/>
        <w:spacing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keepNext w:val="0"/>
        <w:keepLines w:val="0"/>
        <w:pageBreakBefore w:val="0"/>
        <w:kinsoku/>
        <w:wordWrap/>
        <w:overflowPunct/>
        <w:topLinePunct w:val="0"/>
        <w:bidi w:val="0"/>
        <w:snapToGrid w:val="0"/>
        <w:spacing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keepNext w:val="0"/>
        <w:keepLines w:val="0"/>
        <w:pageBreakBefore w:val="0"/>
        <w:kinsoku/>
        <w:wordWrap/>
        <w:overflowPunct/>
        <w:topLinePunct w:val="0"/>
        <w:bidi w:val="0"/>
        <w:snapToGrid w:val="0"/>
        <w:spacing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keepNext w:val="0"/>
        <w:keepLines w:val="0"/>
        <w:pageBreakBefore w:val="0"/>
        <w:kinsoku/>
        <w:wordWrap/>
        <w:overflowPunct/>
        <w:topLinePunct w:val="0"/>
        <w:bidi w:val="0"/>
        <w:snapToGrid w:val="0"/>
        <w:spacing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keepNext w:val="0"/>
        <w:keepLines w:val="0"/>
        <w:pageBreakBefore w:val="0"/>
        <w:kinsoku/>
        <w:wordWrap/>
        <w:overflowPunct/>
        <w:topLinePunct w:val="0"/>
        <w:bidi w:val="0"/>
        <w:snapToGrid w:val="0"/>
        <w:spacing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keepNext w:val="0"/>
        <w:keepLines w:val="0"/>
        <w:pageBreakBefore w:val="0"/>
        <w:kinsoku/>
        <w:wordWrap/>
        <w:overflowPunct/>
        <w:topLinePunct w:val="0"/>
        <w:bidi w:val="0"/>
        <w:snapToGrid w:val="0"/>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keepNext w:val="0"/>
        <w:keepLines w:val="0"/>
        <w:pageBreakBefore w:val="0"/>
        <w:kinsoku/>
        <w:wordWrap/>
        <w:overflowPunct/>
        <w:topLinePunct w:val="0"/>
        <w:bidi w:val="0"/>
        <w:snapToGrid w:val="0"/>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keepNext w:val="0"/>
        <w:keepLines w:val="0"/>
        <w:pageBreakBefore w:val="0"/>
        <w:kinsoku/>
        <w:wordWrap/>
        <w:overflowPunct/>
        <w:topLinePunct w:val="0"/>
        <w:bidi w:val="0"/>
        <w:snapToGrid w:val="0"/>
        <w:spacing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keepNext w:val="0"/>
        <w:keepLines w:val="0"/>
        <w:pageBreakBefore w:val="0"/>
        <w:kinsoku/>
        <w:wordWrap/>
        <w:overflowPunct/>
        <w:topLinePunct w:val="0"/>
        <w:bidi w:val="0"/>
        <w:snapToGrid w:val="0"/>
        <w:spacing w:line="360" w:lineRule="auto"/>
        <w:ind w:firstLine="960" w:firstLineChars="4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keepNext w:val="0"/>
        <w:keepLines w:val="0"/>
        <w:pageBreakBefore w:val="0"/>
        <w:kinsoku/>
        <w:wordWrap/>
        <w:overflowPunct/>
        <w:topLinePunct w:val="0"/>
        <w:bidi w:val="0"/>
        <w:snapToGrid w:val="0"/>
        <w:spacing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11.3.1开标一览表（报价表）；</w:t>
      </w:r>
    </w:p>
    <w:p>
      <w:pPr>
        <w:keepNext w:val="0"/>
        <w:keepLines w:val="0"/>
        <w:pageBreakBefore w:val="0"/>
        <w:kinsoku/>
        <w:wordWrap/>
        <w:overflowPunct/>
        <w:topLinePunct w:val="0"/>
        <w:bidi w:val="0"/>
        <w:snapToGrid w:val="0"/>
        <w:spacing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11.3.2中小企业声明函。</w:t>
      </w:r>
    </w:p>
    <w:p>
      <w:pPr>
        <w:keepNext w:val="0"/>
        <w:keepLines w:val="0"/>
        <w:pageBreakBefore w:val="0"/>
        <w:kinsoku/>
        <w:wordWrap/>
        <w:overflowPunct/>
        <w:topLinePunct w:val="0"/>
        <w:bidi w:val="0"/>
        <w:snapToGrid w:val="0"/>
        <w:spacing w:line="360" w:lineRule="auto"/>
        <w:ind w:firstLine="723" w:firstLineChars="300"/>
        <w:textAlignment w:val="auto"/>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keepNext w:val="0"/>
        <w:keepLines w:val="0"/>
        <w:pageBreakBefore w:val="0"/>
        <w:kinsoku/>
        <w:wordWrap/>
        <w:overflowPunct/>
        <w:topLinePunct w:val="0"/>
        <w:bidi w:val="0"/>
        <w:snapToGrid w:val="0"/>
        <w:spacing w:line="360" w:lineRule="auto"/>
        <w:ind w:firstLine="723" w:firstLineChars="300"/>
        <w:textAlignment w:val="auto"/>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pPr>
        <w:pStyle w:val="128"/>
        <w:keepNext w:val="0"/>
        <w:keepLines w:val="0"/>
        <w:pageBreakBefore w:val="0"/>
        <w:kinsoku/>
        <w:wordWrap/>
        <w:overflowPunct/>
        <w:topLinePunct w:val="0"/>
        <w:bidi w:val="0"/>
        <w:snapToGrid w:val="0"/>
        <w:spacing w:before="0"/>
        <w:ind w:firstLine="0" w:firstLineChars="0"/>
        <w:textAlignment w:val="auto"/>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keepNext w:val="0"/>
        <w:keepLines w:val="0"/>
        <w:pageBreakBefore w:val="0"/>
        <w:numPr>
          <w:ilvl w:val="0"/>
          <w:numId w:val="0"/>
        </w:numPr>
        <w:kinsoku/>
        <w:wordWrap/>
        <w:overflowPunct/>
        <w:topLinePunct w:val="0"/>
        <w:bidi w:val="0"/>
        <w:snapToGrid w:val="0"/>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lang w:val="en-US" w:eastAsia="zh-CN"/>
        </w:rPr>
        <w:t>13.</w:t>
      </w:r>
      <w:r>
        <w:rPr>
          <w:rFonts w:hint="eastAsia" w:ascii="宋体" w:hAnsi="宋体" w:cs="宋体"/>
          <w:b/>
          <w:color w:val="auto"/>
          <w:szCs w:val="24"/>
          <w:highlight w:val="none"/>
          <w:lang w:val="en-US" w:eastAsia="zh-CN"/>
        </w:rPr>
        <w:t xml:space="preserve"> </w:t>
      </w:r>
      <w:r>
        <w:rPr>
          <w:rFonts w:hint="eastAsia" w:ascii="宋体" w:hAnsi="宋体" w:cs="宋体"/>
          <w:b/>
          <w:color w:val="auto"/>
          <w:sz w:val="24"/>
          <w:highlight w:val="none"/>
        </w:rPr>
        <w:t>投标文件的签署、盖章</w:t>
      </w:r>
    </w:p>
    <w:p>
      <w:pPr>
        <w:pStyle w:val="128"/>
        <w:keepNext w:val="0"/>
        <w:keepLines w:val="0"/>
        <w:pageBreakBefore w:val="0"/>
        <w:kinsoku/>
        <w:wordWrap/>
        <w:overflowPunct/>
        <w:topLinePunct w:val="0"/>
        <w:bidi w:val="0"/>
        <w:snapToGrid w:val="0"/>
        <w:spacing w:before="0"/>
        <w:ind w:firstLine="480"/>
        <w:textAlignment w:val="auto"/>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28"/>
        <w:keepNext w:val="0"/>
        <w:keepLines w:val="0"/>
        <w:pageBreakBefore w:val="0"/>
        <w:kinsoku/>
        <w:wordWrap/>
        <w:overflowPunct/>
        <w:topLinePunct w:val="0"/>
        <w:bidi w:val="0"/>
        <w:snapToGrid w:val="0"/>
        <w:spacing w:before="0"/>
        <w:ind w:firstLine="480"/>
        <w:textAlignment w:val="auto"/>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28"/>
        <w:keepNext w:val="0"/>
        <w:keepLines w:val="0"/>
        <w:pageBreakBefore w:val="0"/>
        <w:kinsoku/>
        <w:wordWrap/>
        <w:overflowPunct/>
        <w:topLinePunct w:val="0"/>
        <w:bidi w:val="0"/>
        <w:snapToGrid w:val="0"/>
        <w:spacing w:before="0"/>
        <w:ind w:firstLine="480"/>
        <w:textAlignment w:val="auto"/>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28"/>
        <w:keepNext w:val="0"/>
        <w:keepLines w:val="0"/>
        <w:pageBreakBefore w:val="0"/>
        <w:numPr>
          <w:ilvl w:val="0"/>
          <w:numId w:val="0"/>
        </w:numPr>
        <w:kinsoku/>
        <w:wordWrap/>
        <w:overflowPunct/>
        <w:topLinePunct w:val="0"/>
        <w:bidi w:val="0"/>
        <w:snapToGrid w:val="0"/>
        <w:spacing w:before="0"/>
        <w:ind w:leftChars="0"/>
        <w:textAlignment w:val="auto"/>
        <w:rPr>
          <w:rFonts w:ascii="宋体" w:hAnsi="宋体" w:cs="宋体"/>
          <w:b/>
          <w:color w:val="auto"/>
          <w:szCs w:val="24"/>
          <w:highlight w:val="none"/>
        </w:rPr>
      </w:pPr>
      <w:r>
        <w:rPr>
          <w:rFonts w:hint="eastAsia" w:ascii="宋体" w:hAnsi="宋体" w:cs="宋体"/>
          <w:b/>
          <w:color w:val="auto"/>
          <w:szCs w:val="24"/>
          <w:highlight w:val="none"/>
          <w:lang w:val="en-US" w:eastAsia="zh-CN"/>
        </w:rPr>
        <w:t xml:space="preserve">14. </w:t>
      </w:r>
      <w:r>
        <w:rPr>
          <w:rFonts w:hint="eastAsia" w:ascii="宋体" w:hAnsi="宋体" w:cs="宋体"/>
          <w:b/>
          <w:color w:val="auto"/>
          <w:szCs w:val="24"/>
          <w:highlight w:val="none"/>
        </w:rPr>
        <w:t>投标文件的提交、补充、修改、撤回</w:t>
      </w:r>
    </w:p>
    <w:p>
      <w:pPr>
        <w:pStyle w:val="128"/>
        <w:keepNext w:val="0"/>
        <w:keepLines w:val="0"/>
        <w:pageBreakBefore w:val="0"/>
        <w:kinsoku/>
        <w:wordWrap/>
        <w:overflowPunct/>
        <w:topLinePunct w:val="0"/>
        <w:bidi w:val="0"/>
        <w:snapToGrid w:val="0"/>
        <w:spacing w:before="0"/>
        <w:ind w:firstLine="480"/>
        <w:textAlignment w:val="auto"/>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128"/>
        <w:keepNext w:val="0"/>
        <w:keepLines w:val="0"/>
        <w:pageBreakBefore w:val="0"/>
        <w:kinsoku/>
        <w:wordWrap/>
        <w:overflowPunct/>
        <w:topLinePunct w:val="0"/>
        <w:bidi w:val="0"/>
        <w:snapToGrid w:val="0"/>
        <w:spacing w:before="0"/>
        <w:ind w:firstLine="480"/>
        <w:textAlignment w:val="auto"/>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8"/>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Ansi="宋体" w:cs="宋体"/>
          <w:b/>
          <w:color w:val="auto"/>
          <w:sz w:val="24"/>
          <w:szCs w:val="24"/>
          <w:highlight w:val="none"/>
        </w:rPr>
      </w:pPr>
      <w:r>
        <w:rPr>
          <w:rFonts w:hint="eastAsia" w:hAnsi="宋体" w:cs="宋体"/>
          <w:b/>
          <w:color w:val="auto"/>
          <w:sz w:val="24"/>
          <w:szCs w:val="24"/>
          <w:highlight w:val="none"/>
          <w:lang w:val="en-US" w:eastAsia="zh-CN"/>
        </w:rPr>
        <w:t xml:space="preserve">15. </w:t>
      </w:r>
      <w:r>
        <w:rPr>
          <w:rFonts w:hint="eastAsia" w:hAnsi="宋体" w:cs="宋体"/>
          <w:b/>
          <w:color w:val="auto"/>
          <w:sz w:val="24"/>
          <w:szCs w:val="24"/>
          <w:highlight w:val="none"/>
        </w:rPr>
        <w:t>备份投标文件</w:t>
      </w:r>
    </w:p>
    <w:p>
      <w:pPr>
        <w:pStyle w:val="32"/>
        <w:keepNext w:val="0"/>
        <w:keepLines w:val="0"/>
        <w:pageBreakBefore w:val="0"/>
        <w:widowControl w:val="0"/>
        <w:kinsoku/>
        <w:wordWrap/>
        <w:overflowPunct/>
        <w:topLinePunct w:val="0"/>
        <w:autoSpaceDE/>
        <w:autoSpaceDN/>
        <w:bidi w:val="0"/>
        <w:adjustRightInd w:val="0"/>
        <w:snapToGrid w:val="0"/>
        <w:spacing w:line="360" w:lineRule="auto"/>
        <w:ind w:firstLine="360" w:firstLineChars="150"/>
        <w:textAlignment w:val="auto"/>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pPr>
        <w:pStyle w:val="32"/>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2"/>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32"/>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pPr>
        <w:pStyle w:val="32"/>
        <w:keepNext w:val="0"/>
        <w:keepLines w:val="0"/>
        <w:pageBreakBefore w:val="0"/>
        <w:widowControl w:val="0"/>
        <w:kinsoku/>
        <w:wordWrap/>
        <w:overflowPunct/>
        <w:topLinePunct w:val="0"/>
        <w:autoSpaceDE/>
        <w:autoSpaceDN/>
        <w:bidi w:val="0"/>
        <w:adjustRightInd w:val="0"/>
        <w:snapToGrid w:val="0"/>
        <w:spacing w:line="360" w:lineRule="auto"/>
        <w:ind w:firstLine="479" w:firstLineChars="199"/>
        <w:textAlignment w:val="auto"/>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28"/>
        <w:keepNext w:val="0"/>
        <w:keepLines w:val="0"/>
        <w:pageBreakBefore w:val="0"/>
        <w:widowControl w:val="0"/>
        <w:numPr>
          <w:ilvl w:val="0"/>
          <w:numId w:val="0"/>
        </w:numPr>
        <w:kinsoku/>
        <w:wordWrap/>
        <w:overflowPunct/>
        <w:topLinePunct w:val="0"/>
        <w:autoSpaceDE/>
        <w:autoSpaceDN/>
        <w:bidi w:val="0"/>
        <w:adjustRightInd w:val="0"/>
        <w:snapToGrid w:val="0"/>
        <w:spacing w:before="0"/>
        <w:ind w:leftChars="0"/>
        <w:textAlignment w:val="auto"/>
        <w:rPr>
          <w:rFonts w:ascii="宋体" w:hAnsi="宋体" w:cs="宋体"/>
          <w:b/>
          <w:color w:val="auto"/>
          <w:szCs w:val="24"/>
          <w:highlight w:val="none"/>
        </w:rPr>
      </w:pPr>
      <w:r>
        <w:rPr>
          <w:rFonts w:hint="eastAsia" w:ascii="宋体" w:hAnsi="宋体" w:eastAsia="宋体" w:cs="宋体"/>
          <w:b/>
          <w:color w:val="auto"/>
          <w:szCs w:val="24"/>
          <w:highlight w:val="none"/>
          <w:lang w:val="en-US" w:eastAsia="zh-CN"/>
        </w:rPr>
        <w:t>16. 投</w:t>
      </w:r>
      <w:r>
        <w:rPr>
          <w:rFonts w:hint="eastAsia" w:ascii="宋体" w:hAnsi="宋体" w:cs="宋体"/>
          <w:b/>
          <w:color w:val="auto"/>
          <w:szCs w:val="24"/>
          <w:highlight w:val="none"/>
        </w:rPr>
        <w:t>标文件的无效处理</w:t>
      </w:r>
    </w:p>
    <w:p>
      <w:pPr>
        <w:pStyle w:val="24"/>
        <w:keepNext w:val="0"/>
        <w:keepLines w:val="0"/>
        <w:pageBreakBefore w:val="0"/>
        <w:widowControl w:val="0"/>
        <w:kinsoku/>
        <w:wordWrap/>
        <w:overflowPunct/>
        <w:topLinePunct w:val="0"/>
        <w:autoSpaceDE/>
        <w:autoSpaceDN/>
        <w:bidi w:val="0"/>
        <w:adjustRightInd w:val="0"/>
        <w:snapToGrid w:val="0"/>
        <w:spacing w:line="360" w:lineRule="auto"/>
        <w:ind w:firstLine="360" w:firstLineChars="150"/>
        <w:textAlignment w:val="auto"/>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pPr>
        <w:pStyle w:val="128"/>
        <w:keepNext w:val="0"/>
        <w:keepLines w:val="0"/>
        <w:pageBreakBefore w:val="0"/>
        <w:widowControl w:val="0"/>
        <w:numPr>
          <w:ilvl w:val="0"/>
          <w:numId w:val="0"/>
        </w:numPr>
        <w:kinsoku/>
        <w:wordWrap/>
        <w:overflowPunct/>
        <w:topLinePunct w:val="0"/>
        <w:autoSpaceDE/>
        <w:autoSpaceDN/>
        <w:bidi w:val="0"/>
        <w:adjustRightInd w:val="0"/>
        <w:snapToGrid w:val="0"/>
        <w:spacing w:before="0"/>
        <w:ind w:leftChars="0"/>
        <w:textAlignment w:val="auto"/>
        <w:rPr>
          <w:rFonts w:ascii="宋体" w:hAnsi="宋体" w:cs="宋体"/>
          <w:b/>
          <w:color w:val="auto"/>
          <w:szCs w:val="24"/>
          <w:highlight w:val="none"/>
        </w:rPr>
      </w:pPr>
      <w:r>
        <w:rPr>
          <w:rFonts w:hint="eastAsia" w:ascii="宋体" w:hAnsi="宋体" w:eastAsia="宋体" w:cs="宋体"/>
          <w:b/>
          <w:color w:val="auto"/>
          <w:szCs w:val="24"/>
          <w:highlight w:val="none"/>
          <w:lang w:val="en-US" w:eastAsia="zh-CN"/>
        </w:rPr>
        <w:t>17. 投</w:t>
      </w:r>
      <w:r>
        <w:rPr>
          <w:rFonts w:hint="eastAsia" w:ascii="宋体" w:hAnsi="宋体" w:cs="宋体"/>
          <w:b/>
          <w:color w:val="auto"/>
          <w:szCs w:val="24"/>
          <w:highlight w:val="none"/>
        </w:rPr>
        <w:t>标有效期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28"/>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28"/>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28"/>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pPr>
        <w:pStyle w:val="128"/>
        <w:keepNext w:val="0"/>
        <w:keepLines w:val="0"/>
        <w:pageBreakBefore w:val="0"/>
        <w:widowControl w:val="0"/>
        <w:kinsoku/>
        <w:wordWrap/>
        <w:overflowPunct/>
        <w:topLinePunct w:val="0"/>
        <w:autoSpaceDE/>
        <w:autoSpaceDN/>
        <w:bidi w:val="0"/>
        <w:adjustRightInd w:val="0"/>
        <w:snapToGrid w:val="0"/>
        <w:spacing w:before="0" w:beforeAutospacing="0"/>
        <w:ind w:firstLine="1928" w:firstLineChars="600"/>
        <w:textAlignment w:val="auto"/>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4"/>
        <w:keepNext w:val="0"/>
        <w:keepLines w:val="0"/>
        <w:pageBreakBefore w:val="0"/>
        <w:kinsoku/>
        <w:wordWrap/>
        <w:overflowPunct/>
        <w:topLinePunct w:val="0"/>
        <w:bidi w:val="0"/>
        <w:adjustRightInd w:val="0"/>
        <w:snapToGrid w:val="0"/>
        <w:spacing w:before="0" w:beforeAutospacing="0" w:line="360" w:lineRule="auto"/>
        <w:ind w:left="0" w:firstLine="0"/>
        <w:contextualSpacing/>
        <w:textAlignment w:val="auto"/>
        <w:rPr>
          <w:rFonts w:ascii="宋体" w:hAnsi="宋体" w:cs="宋体"/>
          <w:color w:val="auto"/>
          <w:sz w:val="24"/>
          <w:highlight w:val="none"/>
        </w:rPr>
      </w:pPr>
      <w:r>
        <w:rPr>
          <w:rFonts w:hint="eastAsia" w:ascii="宋体" w:hAnsi="宋体" w:cs="宋体"/>
          <w:b/>
          <w:color w:val="auto"/>
          <w:sz w:val="24"/>
          <w:szCs w:val="24"/>
          <w:highlight w:val="none"/>
        </w:rPr>
        <w:t>18. 开标</w:t>
      </w:r>
      <w:r>
        <w:rPr>
          <w:rFonts w:hint="eastAsia" w:ascii="宋体" w:hAnsi="宋体" w:cs="宋体"/>
          <w:color w:val="auto"/>
          <w:sz w:val="24"/>
          <w:highlight w:val="none"/>
        </w:rPr>
        <w:t xml:space="preserve"> </w:t>
      </w:r>
    </w:p>
    <w:p>
      <w:pPr>
        <w:pStyle w:val="554"/>
        <w:keepNext w:val="0"/>
        <w:keepLines w:val="0"/>
        <w:pageBreakBefore w:val="0"/>
        <w:kinsoku/>
        <w:wordWrap/>
        <w:overflowPunct/>
        <w:topLinePunct w:val="0"/>
        <w:bidi w:val="0"/>
        <w:adjustRightInd w:val="0"/>
        <w:snapToGrid w:val="0"/>
        <w:spacing w:before="0" w:beforeAutospacing="0" w:line="360" w:lineRule="auto"/>
        <w:ind w:left="0" w:firstLine="480" w:firstLineChars="200"/>
        <w:contextualSpacing/>
        <w:textAlignment w:val="auto"/>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pPr>
        <w:pStyle w:val="554"/>
        <w:keepNext w:val="0"/>
        <w:keepLines w:val="0"/>
        <w:pageBreakBefore w:val="0"/>
        <w:kinsoku/>
        <w:wordWrap/>
        <w:overflowPunct/>
        <w:topLinePunct w:val="0"/>
        <w:bidi w:val="0"/>
        <w:adjustRightInd w:val="0"/>
        <w:snapToGrid w:val="0"/>
        <w:spacing w:before="0" w:beforeAutospacing="0" w:line="360" w:lineRule="auto"/>
        <w:ind w:left="0" w:firstLine="240" w:firstLineChars="100"/>
        <w:contextualSpacing/>
        <w:textAlignment w:val="auto"/>
        <w:rPr>
          <w:rFonts w:ascii="宋体" w:hAnsi="宋体" w:cs="宋体"/>
          <w:color w:val="auto"/>
          <w:sz w:val="24"/>
          <w:highlight w:val="none"/>
        </w:rPr>
      </w:pPr>
      <w:r>
        <w:rPr>
          <w:rFonts w:hint="eastAsia" w:ascii="宋体" w:hAnsi="宋体" w:cs="宋体"/>
          <w:color w:val="auto"/>
          <w:sz w:val="24"/>
          <w:highlight w:val="none"/>
        </w:rPr>
        <w:t>18.2开标时，电子交易平台按开标时间自动提取所有投标文件。采购代理机构依托电子交易平台发起开始解密指令，投标人按照平台提示和招标文件的规定在半小时内完成在线解密。</w:t>
      </w:r>
    </w:p>
    <w:p>
      <w:pPr>
        <w:pStyle w:val="554"/>
        <w:keepNext w:val="0"/>
        <w:keepLines w:val="0"/>
        <w:pageBreakBefore w:val="0"/>
        <w:kinsoku/>
        <w:wordWrap/>
        <w:overflowPunct/>
        <w:topLinePunct w:val="0"/>
        <w:bidi w:val="0"/>
        <w:adjustRightInd w:val="0"/>
        <w:snapToGrid w:val="0"/>
        <w:spacing w:before="0" w:beforeAutospacing="0" w:line="360" w:lineRule="auto"/>
        <w:ind w:left="0" w:firstLine="240" w:firstLineChars="100"/>
        <w:contextualSpacing/>
        <w:textAlignment w:val="auto"/>
        <w:rPr>
          <w:rFonts w:ascii="宋体" w:hAnsi="宋体" w:cs="宋体"/>
          <w:b/>
          <w:color w:val="auto"/>
          <w:sz w:val="24"/>
          <w:highlight w:val="none"/>
        </w:rPr>
      </w:pPr>
      <w:r>
        <w:rPr>
          <w:rFonts w:hint="eastAsia" w:ascii="宋体" w:hAnsi="宋体" w:cs="宋体"/>
          <w:color w:val="auto"/>
          <w:sz w:val="24"/>
          <w:highlight w:val="none"/>
        </w:rPr>
        <w:t>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keepNext w:val="0"/>
        <w:keepLines w:val="0"/>
        <w:pageBreakBefore w:val="0"/>
        <w:widowControl/>
        <w:numPr>
          <w:ilvl w:val="0"/>
          <w:numId w:val="0"/>
        </w:numPr>
        <w:kinsoku/>
        <w:wordWrap/>
        <w:overflowPunct/>
        <w:topLinePunct w:val="0"/>
        <w:bidi w:val="0"/>
        <w:adjustRightInd w:val="0"/>
        <w:snapToGrid w:val="0"/>
        <w:spacing w:beforeAutospacing="0" w:line="360" w:lineRule="auto"/>
        <w:ind w:leftChars="0"/>
        <w:jc w:val="left"/>
        <w:textAlignment w:val="auto"/>
        <w:rPr>
          <w:rFonts w:ascii="宋体" w:hAnsi="宋体" w:cs="宋体"/>
          <w:b/>
          <w:color w:val="auto"/>
          <w:sz w:val="24"/>
          <w:szCs w:val="20"/>
          <w:highlight w:val="none"/>
        </w:rPr>
      </w:pPr>
      <w:r>
        <w:rPr>
          <w:rFonts w:hint="eastAsia" w:ascii="宋体" w:hAnsi="宋体" w:cs="宋体"/>
          <w:b/>
          <w:color w:val="auto"/>
          <w:sz w:val="24"/>
          <w:szCs w:val="20"/>
          <w:highlight w:val="none"/>
          <w:lang w:val="en-US" w:eastAsia="zh-CN"/>
        </w:rPr>
        <w:t>19.</w:t>
      </w:r>
      <w:r>
        <w:rPr>
          <w:rFonts w:hint="eastAsia" w:ascii="宋体" w:hAnsi="宋体" w:eastAsia="宋体" w:cs="宋体"/>
          <w:b/>
          <w:color w:val="auto"/>
          <w:kern w:val="2"/>
          <w:sz w:val="24"/>
          <w:szCs w:val="20"/>
          <w:highlight w:val="none"/>
          <w:lang w:val="en-US" w:eastAsia="zh-CN" w:bidi="ar-SA"/>
        </w:rPr>
        <w:t xml:space="preserve"> </w:t>
      </w:r>
      <w:r>
        <w:rPr>
          <w:rFonts w:hint="eastAsia" w:ascii="宋体" w:hAnsi="宋体" w:cs="宋体"/>
          <w:b/>
          <w:color w:val="auto"/>
          <w:sz w:val="24"/>
          <w:szCs w:val="20"/>
          <w:highlight w:val="none"/>
        </w:rPr>
        <w:t>资格审查</w:t>
      </w:r>
    </w:p>
    <w:p>
      <w:pPr>
        <w:keepNext w:val="0"/>
        <w:keepLines w:val="0"/>
        <w:pageBreakBefore w:val="0"/>
        <w:kinsoku/>
        <w:wordWrap/>
        <w:overflowPunct/>
        <w:topLinePunct w:val="0"/>
        <w:bidi w:val="0"/>
        <w:adjustRightInd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pPr>
        <w:pStyle w:val="128"/>
        <w:keepNext w:val="0"/>
        <w:keepLines w:val="0"/>
        <w:pageBreakBefore w:val="0"/>
        <w:kinsoku/>
        <w:wordWrap/>
        <w:overflowPunct/>
        <w:topLinePunct w:val="0"/>
        <w:bidi w:val="0"/>
        <w:adjustRightInd w:val="0"/>
        <w:snapToGrid w:val="0"/>
        <w:spacing w:before="0" w:beforeAutospacing="0"/>
        <w:ind w:firstLine="480"/>
        <w:textAlignment w:val="auto"/>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28"/>
        <w:keepNext w:val="0"/>
        <w:keepLines w:val="0"/>
        <w:pageBreakBefore w:val="0"/>
        <w:kinsoku/>
        <w:wordWrap/>
        <w:overflowPunct/>
        <w:topLinePunct w:val="0"/>
        <w:bidi w:val="0"/>
        <w:adjustRightInd w:val="0"/>
        <w:snapToGrid w:val="0"/>
        <w:spacing w:before="0" w:beforeAutospacing="0"/>
        <w:ind w:firstLine="480"/>
        <w:textAlignment w:val="auto"/>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pPr>
        <w:pStyle w:val="128"/>
        <w:keepNext w:val="0"/>
        <w:keepLines w:val="0"/>
        <w:pageBreakBefore w:val="0"/>
        <w:kinsoku/>
        <w:wordWrap/>
        <w:overflowPunct/>
        <w:topLinePunct w:val="0"/>
        <w:bidi w:val="0"/>
        <w:adjustRightInd w:val="0"/>
        <w:snapToGrid w:val="0"/>
        <w:spacing w:before="0" w:beforeAutospacing="0"/>
        <w:ind w:firstLine="480"/>
        <w:textAlignment w:val="auto"/>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pPr>
        <w:pStyle w:val="128"/>
        <w:keepNext w:val="0"/>
        <w:keepLines w:val="0"/>
        <w:pageBreakBefore w:val="0"/>
        <w:numPr>
          <w:ilvl w:val="0"/>
          <w:numId w:val="0"/>
        </w:numPr>
        <w:kinsoku/>
        <w:wordWrap/>
        <w:overflowPunct/>
        <w:topLinePunct w:val="0"/>
        <w:bidi w:val="0"/>
        <w:adjustRightInd w:val="0"/>
        <w:snapToGrid w:val="0"/>
        <w:spacing w:before="0" w:beforeAutospacing="0"/>
        <w:ind w:leftChars="0"/>
        <w:textAlignment w:val="auto"/>
        <w:rPr>
          <w:rFonts w:ascii="宋体" w:hAnsi="宋体" w:cs="宋体"/>
          <w:b/>
          <w:color w:val="auto"/>
          <w:szCs w:val="24"/>
          <w:highlight w:val="none"/>
        </w:rPr>
      </w:pPr>
      <w:r>
        <w:rPr>
          <w:rFonts w:hint="eastAsia" w:ascii="宋体" w:hAnsi="宋体" w:cs="宋体"/>
          <w:b/>
          <w:color w:val="auto"/>
          <w:szCs w:val="24"/>
          <w:highlight w:val="none"/>
          <w:lang w:val="en-US" w:eastAsia="zh-CN"/>
        </w:rPr>
        <w:t>20.</w:t>
      </w:r>
      <w:r>
        <w:rPr>
          <w:rFonts w:hint="eastAsia" w:ascii="宋体" w:hAnsi="宋体" w:eastAsia="宋体" w:cs="宋体"/>
          <w:b/>
          <w:color w:val="auto"/>
          <w:kern w:val="2"/>
          <w:sz w:val="24"/>
          <w:szCs w:val="20"/>
          <w:highlight w:val="none"/>
          <w:lang w:val="en-US" w:eastAsia="zh-CN" w:bidi="ar-SA"/>
        </w:rPr>
        <w:t xml:space="preserve"> </w:t>
      </w:r>
      <w:r>
        <w:rPr>
          <w:rFonts w:hint="eastAsia" w:ascii="宋体" w:hAnsi="宋体" w:cs="宋体"/>
          <w:b/>
          <w:color w:val="auto"/>
          <w:szCs w:val="24"/>
          <w:highlight w:val="none"/>
        </w:rPr>
        <w:t>信用信息查询</w:t>
      </w:r>
    </w:p>
    <w:p>
      <w:pPr>
        <w:pStyle w:val="128"/>
        <w:keepNext w:val="0"/>
        <w:keepLines w:val="0"/>
        <w:pageBreakBefore w:val="0"/>
        <w:kinsoku/>
        <w:wordWrap/>
        <w:overflowPunct/>
        <w:topLinePunct w:val="0"/>
        <w:bidi w:val="0"/>
        <w:adjustRightInd w:val="0"/>
        <w:snapToGrid w:val="0"/>
        <w:spacing w:before="0" w:beforeAutospacing="0"/>
        <w:ind w:firstLine="495" w:firstLineChars="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20.1信用信息查询渠道及截止时间：采购人或采购代理机构将在资格审查时通过“信用中国”网站(www.creditchina.gov.cn)、中国政府采购网(www.ccgp.gov.cn)渠道查询投标人接受资格审查时的信用记录。</w:t>
      </w:r>
    </w:p>
    <w:p>
      <w:pPr>
        <w:pStyle w:val="128"/>
        <w:keepNext w:val="0"/>
        <w:keepLines w:val="0"/>
        <w:pageBreakBefore w:val="0"/>
        <w:kinsoku/>
        <w:wordWrap/>
        <w:overflowPunct/>
        <w:topLinePunct w:val="0"/>
        <w:bidi w:val="0"/>
        <w:adjustRightInd w:val="0"/>
        <w:snapToGrid w:val="0"/>
        <w:spacing w:before="0" w:beforeAutospacing="0"/>
        <w:ind w:firstLine="495" w:firstLineChars="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28"/>
        <w:keepNext w:val="0"/>
        <w:keepLines w:val="0"/>
        <w:pageBreakBefore w:val="0"/>
        <w:kinsoku/>
        <w:wordWrap/>
        <w:overflowPunct/>
        <w:topLinePunct w:val="0"/>
        <w:bidi w:val="0"/>
        <w:adjustRightInd w:val="0"/>
        <w:snapToGrid w:val="0"/>
        <w:spacing w:before="0" w:beforeAutospacing="0"/>
        <w:ind w:firstLine="495" w:firstLineChars="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8"/>
        <w:keepNext w:val="0"/>
        <w:keepLines w:val="0"/>
        <w:pageBreakBefore w:val="0"/>
        <w:kinsoku/>
        <w:wordWrap/>
        <w:overflowPunct/>
        <w:topLinePunct w:val="0"/>
        <w:bidi w:val="0"/>
        <w:adjustRightInd w:val="0"/>
        <w:snapToGrid w:val="0"/>
        <w:spacing w:before="0" w:beforeAutospacing="0"/>
        <w:ind w:firstLine="480"/>
        <w:textAlignment w:val="auto"/>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keepNext w:val="0"/>
        <w:keepLines w:val="0"/>
        <w:pageBreakBefore w:val="0"/>
        <w:kinsoku/>
        <w:wordWrap/>
        <w:overflowPunct/>
        <w:topLinePunct w:val="0"/>
        <w:bidi w:val="0"/>
        <w:adjustRightInd w:val="0"/>
        <w:snapToGrid w:val="0"/>
        <w:spacing w:beforeAutospacing="0" w:line="360" w:lineRule="auto"/>
        <w:jc w:val="center"/>
        <w:textAlignment w:val="auto"/>
        <w:outlineLvl w:val="0"/>
        <w:rPr>
          <w:rFonts w:ascii="宋体" w:hAnsi="宋体" w:cs="宋体"/>
          <w:b/>
          <w:color w:val="auto"/>
          <w:sz w:val="32"/>
          <w:szCs w:val="32"/>
          <w:highlight w:val="none"/>
        </w:rPr>
      </w:pPr>
      <w:r>
        <w:rPr>
          <w:rFonts w:hint="eastAsia" w:ascii="宋体" w:hAnsi="宋体" w:cs="宋体"/>
          <w:b/>
          <w:color w:val="auto"/>
          <w:sz w:val="32"/>
          <w:szCs w:val="32"/>
          <w:highlight w:val="none"/>
        </w:rPr>
        <w:t>五、评标</w:t>
      </w:r>
    </w:p>
    <w:p>
      <w:pPr>
        <w:keepNext w:val="0"/>
        <w:keepLines w:val="0"/>
        <w:pageBreakBefore w:val="0"/>
        <w:kinsoku/>
        <w:wordWrap/>
        <w:overflowPunct/>
        <w:topLinePunct w:val="0"/>
        <w:autoSpaceDE/>
        <w:autoSpaceDN/>
        <w:bidi w:val="0"/>
        <w:adjustRightInd w:val="0"/>
        <w:snapToGrid w:val="0"/>
        <w:spacing w:beforeAutospacing="0" w:line="360" w:lineRule="auto"/>
        <w:textAlignment w:val="auto"/>
        <w:rPr>
          <w:rFonts w:ascii="宋体" w:hAnsi="宋体" w:cs="宋体"/>
          <w:b/>
          <w:color w:val="auto"/>
          <w:sz w:val="24"/>
          <w:highlight w:val="none"/>
        </w:rPr>
      </w:pPr>
      <w:bookmarkStart w:id="14"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0"/>
        <w:rPr>
          <w:rFonts w:ascii="宋体" w:hAnsi="宋体" w:cs="宋体"/>
          <w:b/>
          <w:color w:val="auto"/>
          <w:sz w:val="32"/>
          <w:szCs w:val="32"/>
          <w:highlight w:val="none"/>
        </w:rPr>
      </w:pPr>
      <w:r>
        <w:rPr>
          <w:rFonts w:hint="eastAsia" w:ascii="宋体" w:hAnsi="宋体" w:cs="宋体"/>
          <w:b/>
          <w:color w:val="auto"/>
          <w:sz w:val="32"/>
          <w:szCs w:val="32"/>
          <w:highlight w:val="none"/>
        </w:rPr>
        <w:t>六、定标</w:t>
      </w:r>
    </w:p>
    <w:p>
      <w:pPr>
        <w:pStyle w:val="24"/>
        <w:keepNext w:val="0"/>
        <w:keepLines w:val="0"/>
        <w:pageBreakBefore w:val="0"/>
        <w:kinsoku/>
        <w:wordWrap/>
        <w:overflowPunct/>
        <w:topLinePunct w:val="0"/>
        <w:autoSpaceDE/>
        <w:autoSpaceDN/>
        <w:bidi w:val="0"/>
        <w:adjustRightInd w:val="0"/>
        <w:snapToGrid w:val="0"/>
        <w:spacing w:line="360" w:lineRule="auto"/>
        <w:ind w:left="479" w:hanging="479" w:hangingChars="199"/>
        <w:textAlignment w:val="auto"/>
        <w:rPr>
          <w:rFonts w:cs="宋体"/>
          <w:b/>
          <w:color w:val="auto"/>
          <w:highlight w:val="none"/>
        </w:rPr>
      </w:pPr>
      <w:r>
        <w:rPr>
          <w:rFonts w:hint="eastAsia" w:cs="宋体"/>
          <w:b/>
          <w:color w:val="auto"/>
          <w:highlight w:val="none"/>
        </w:rPr>
        <w:t>22. 确定中标供应商</w:t>
      </w:r>
    </w:p>
    <w:p>
      <w:pPr>
        <w:pStyle w:val="128"/>
        <w:keepNext w:val="0"/>
        <w:keepLines w:val="0"/>
        <w:pageBreakBefore w:val="0"/>
        <w:kinsoku/>
        <w:wordWrap/>
        <w:overflowPunct/>
        <w:topLinePunct w:val="0"/>
        <w:autoSpaceDE/>
        <w:autoSpaceDN/>
        <w:bidi w:val="0"/>
        <w:adjustRightInd w:val="0"/>
        <w:snapToGrid w:val="0"/>
        <w:spacing w:before="0"/>
        <w:ind w:firstLine="480"/>
        <w:textAlignment w:val="auto"/>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8"/>
        <w:keepNext w:val="0"/>
        <w:keepLines w:val="0"/>
        <w:pageBreakBefore w:val="0"/>
        <w:kinsoku/>
        <w:wordWrap/>
        <w:overflowPunct/>
        <w:topLinePunct w:val="0"/>
        <w:autoSpaceDE/>
        <w:autoSpaceDN/>
        <w:bidi w:val="0"/>
        <w:adjustRightInd w:val="0"/>
        <w:snapToGrid w:val="0"/>
        <w:spacing w:before="0"/>
        <w:ind w:firstLine="0" w:firstLineChars="0"/>
        <w:textAlignment w:val="auto"/>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jc w:val="left"/>
        <w:textAlignment w:val="auto"/>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jc w:val="left"/>
        <w:textAlignment w:val="auto"/>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jc w:val="left"/>
        <w:textAlignment w:val="auto"/>
        <w:rPr>
          <w:rFonts w:ascii="宋体" w:hAnsi="宋体" w:cs="宋体"/>
          <w:color w:val="auto"/>
          <w:sz w:val="24"/>
          <w:highlight w:val="none"/>
        </w:rPr>
      </w:pPr>
      <w:r>
        <w:rPr>
          <w:rFonts w:hint="eastAsia" w:ascii="宋体" w:hAnsi="宋体" w:cs="宋体"/>
          <w:color w:val="auto"/>
          <w:sz w:val="24"/>
          <w:highlight w:val="none"/>
        </w:rPr>
        <w:t>23.3公告期限为1个工作日。</w:t>
      </w:r>
    </w:p>
    <w:p>
      <w:pPr>
        <w:keepNext w:val="0"/>
        <w:keepLines w:val="0"/>
        <w:pageBreakBefore w:val="0"/>
        <w:kinsoku/>
        <w:wordWrap/>
        <w:overflowPunct/>
        <w:topLinePunct w:val="0"/>
        <w:autoSpaceDE/>
        <w:autoSpaceDN/>
        <w:bidi w:val="0"/>
        <w:adjustRightInd w:val="0"/>
        <w:snapToGrid w:val="0"/>
        <w:spacing w:line="360" w:lineRule="auto"/>
        <w:ind w:left="120" w:leftChars="57" w:firstLine="482" w:firstLineChars="150"/>
        <w:jc w:val="center"/>
        <w:textAlignment w:val="auto"/>
        <w:rPr>
          <w:rFonts w:ascii="宋体" w:hAnsi="宋体" w:cs="宋体"/>
          <w:b/>
          <w:color w:val="auto"/>
          <w:sz w:val="32"/>
          <w:highlight w:val="none"/>
        </w:rPr>
      </w:pPr>
      <w:r>
        <w:rPr>
          <w:rFonts w:hint="eastAsia" w:ascii="宋体" w:hAnsi="宋体" w:cs="宋体"/>
          <w:b/>
          <w:color w:val="auto"/>
          <w:sz w:val="32"/>
          <w:highlight w:val="none"/>
        </w:rPr>
        <w:t>七、合同授予</w:t>
      </w:r>
    </w:p>
    <w:p>
      <w:pPr>
        <w:pStyle w:val="24"/>
        <w:keepNext w:val="0"/>
        <w:keepLines w:val="0"/>
        <w:pageBreakBefore w:val="0"/>
        <w:kinsoku/>
        <w:wordWrap/>
        <w:overflowPunct/>
        <w:topLinePunct w:val="0"/>
        <w:autoSpaceDE/>
        <w:autoSpaceDN/>
        <w:bidi w:val="0"/>
        <w:adjustRightInd w:val="0"/>
        <w:snapToGrid w:val="0"/>
        <w:spacing w:line="360" w:lineRule="auto"/>
        <w:ind w:left="479" w:hanging="479" w:hangingChars="199"/>
        <w:textAlignment w:val="auto"/>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4"/>
        <w:keepNext w:val="0"/>
        <w:keepLines w:val="0"/>
        <w:pageBreakBefore w:val="0"/>
        <w:kinsoku/>
        <w:wordWrap/>
        <w:overflowPunct/>
        <w:topLinePunct w:val="0"/>
        <w:autoSpaceDE/>
        <w:autoSpaceDN/>
        <w:bidi w:val="0"/>
        <w:adjustRightInd w:val="0"/>
        <w:snapToGrid w:val="0"/>
        <w:spacing w:line="360" w:lineRule="auto"/>
        <w:ind w:left="479" w:hanging="479" w:hangingChars="199"/>
        <w:textAlignment w:val="auto"/>
        <w:rPr>
          <w:rFonts w:cs="宋体"/>
          <w:b/>
          <w:color w:val="auto"/>
          <w:highlight w:val="none"/>
        </w:rPr>
      </w:pPr>
      <w:r>
        <w:rPr>
          <w:rFonts w:hint="eastAsia" w:cs="宋体"/>
          <w:b/>
          <w:color w:val="auto"/>
          <w:highlight w:val="none"/>
        </w:rPr>
        <w:t>25. 合同的签订</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jc w:val="left"/>
        <w:textAlignment w:val="auto"/>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keepNext w:val="0"/>
        <w:keepLines w:val="0"/>
        <w:pageBreakBefore w:val="0"/>
        <w:kinsoku/>
        <w:wordWrap/>
        <w:overflowPunct/>
        <w:topLinePunct w:val="0"/>
        <w:autoSpaceDE/>
        <w:autoSpaceDN/>
        <w:bidi w:val="0"/>
        <w:adjustRightInd w:val="0"/>
        <w:snapToGrid w:val="0"/>
        <w:spacing w:before="0"/>
        <w:ind w:firstLine="480"/>
        <w:textAlignment w:val="auto"/>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28"/>
        <w:pageBreakBefore w:val="0"/>
        <w:widowControl w:val="0"/>
        <w:kinsoku/>
        <w:wordWrap/>
        <w:overflowPunct/>
        <w:topLinePunct w:val="0"/>
        <w:autoSpaceDE/>
        <w:autoSpaceDN/>
        <w:bidi w:val="0"/>
        <w:snapToGrid w:val="0"/>
        <w:spacing w:before="0"/>
        <w:ind w:firstLine="480"/>
        <w:textAlignment w:val="auto"/>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28"/>
        <w:pageBreakBefore w:val="0"/>
        <w:widowControl w:val="0"/>
        <w:kinsoku/>
        <w:wordWrap/>
        <w:overflowPunct/>
        <w:topLinePunct w:val="0"/>
        <w:autoSpaceDE/>
        <w:autoSpaceDN/>
        <w:bidi w:val="0"/>
        <w:snapToGrid w:val="0"/>
        <w:spacing w:before="0"/>
        <w:ind w:firstLine="480"/>
        <w:textAlignment w:val="auto"/>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28"/>
        <w:pageBreakBefore w:val="0"/>
        <w:widowControl w:val="0"/>
        <w:kinsoku/>
        <w:wordWrap/>
        <w:overflowPunct/>
        <w:topLinePunct w:val="0"/>
        <w:autoSpaceDE/>
        <w:autoSpaceDN/>
        <w:bidi w:val="0"/>
        <w:snapToGrid w:val="0"/>
        <w:spacing w:before="0"/>
        <w:ind w:firstLine="480"/>
        <w:textAlignment w:val="auto"/>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4"/>
        <w:pageBreakBefore w:val="0"/>
        <w:widowControl w:val="0"/>
        <w:kinsoku/>
        <w:wordWrap/>
        <w:overflowPunct/>
        <w:topLinePunct w:val="0"/>
        <w:autoSpaceDE/>
        <w:autoSpaceDN/>
        <w:bidi w:val="0"/>
        <w:snapToGrid w:val="0"/>
        <w:spacing w:line="360" w:lineRule="auto"/>
        <w:ind w:left="479" w:hanging="479" w:hangingChars="199"/>
        <w:textAlignment w:val="auto"/>
        <w:rPr>
          <w:rFonts w:cs="宋体"/>
          <w:b/>
          <w:color w:val="auto"/>
          <w:highlight w:val="none"/>
        </w:rPr>
      </w:pPr>
      <w:r>
        <w:rPr>
          <w:rFonts w:hint="eastAsia" w:cs="宋体"/>
          <w:b/>
          <w:color w:val="auto"/>
          <w:highlight w:val="none"/>
        </w:rPr>
        <w:t>26. 履约保证金</w:t>
      </w:r>
    </w:p>
    <w:p>
      <w:pPr>
        <w:pageBreakBefore w:val="0"/>
        <w:widowControl w:val="0"/>
        <w:tabs>
          <w:tab w:val="left" w:pos="0"/>
        </w:tabs>
        <w:kinsoku/>
        <w:wordWrap/>
        <w:overflowPunct/>
        <w:topLinePunct w:val="0"/>
        <w:autoSpaceDE/>
        <w:autoSpaceDN/>
        <w:bidi w:val="0"/>
        <w:snapToGrid w:val="0"/>
        <w:spacing w:line="360" w:lineRule="auto"/>
        <w:ind w:firstLine="482"/>
        <w:textAlignment w:val="auto"/>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ageBreakBefore w:val="0"/>
        <w:widowControl w:val="0"/>
        <w:tabs>
          <w:tab w:val="left" w:pos="0"/>
        </w:tabs>
        <w:kinsoku/>
        <w:wordWrap/>
        <w:overflowPunct/>
        <w:topLinePunct w:val="0"/>
        <w:autoSpaceDE/>
        <w:autoSpaceDN/>
        <w:bidi w:val="0"/>
        <w:snapToGrid w:val="0"/>
        <w:spacing w:line="360" w:lineRule="auto"/>
        <w:ind w:firstLine="482"/>
        <w:textAlignment w:val="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pageBreakBefore w:val="0"/>
        <w:widowControl w:val="0"/>
        <w:numPr>
          <w:ilvl w:val="0"/>
          <w:numId w:val="0"/>
        </w:numPr>
        <w:kinsoku/>
        <w:wordWrap/>
        <w:overflowPunct/>
        <w:topLinePunct w:val="0"/>
        <w:autoSpaceDE/>
        <w:autoSpaceDN/>
        <w:bidi w:val="0"/>
        <w:snapToGrid w:val="0"/>
        <w:ind w:leftChars="0"/>
        <w:textAlignment w:val="auto"/>
        <w:rPr>
          <w:color w:val="auto"/>
          <w:highlight w:val="none"/>
        </w:rPr>
      </w:pPr>
      <w:r>
        <w:rPr>
          <w:rFonts w:hint="eastAsia" w:ascii="宋体" w:hAnsi="宋体" w:eastAsia="宋体"/>
          <w:color w:val="auto"/>
          <w:sz w:val="24"/>
          <w:highlight w:val="none"/>
          <w:lang w:val="en-US" w:eastAsia="zh-CN"/>
        </w:rPr>
        <w:t>27.</w:t>
      </w:r>
      <w:r>
        <w:rPr>
          <w:rFonts w:hint="eastAsia" w:ascii="宋体" w:hAnsi="宋体" w:eastAsia="宋体" w:cs="宋体"/>
          <w:b/>
          <w:color w:val="auto"/>
          <w:kern w:val="2"/>
          <w:sz w:val="24"/>
          <w:szCs w:val="20"/>
          <w:highlight w:val="none"/>
          <w:lang w:val="en-US" w:eastAsia="zh-CN" w:bidi="ar-SA"/>
        </w:rPr>
        <w:t xml:space="preserve"> </w:t>
      </w:r>
      <w:r>
        <w:rPr>
          <w:rFonts w:ascii="宋体" w:hAnsi="宋体" w:eastAsia="宋体"/>
          <w:color w:val="auto"/>
          <w:sz w:val="24"/>
          <w:highlight w:val="none"/>
          <w:lang w:val="en-US"/>
        </w:rPr>
        <w:t>预付款</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pPr>
        <w:keepNext w:val="0"/>
        <w:keepLines w:val="0"/>
        <w:pageBreakBefore w:val="0"/>
        <w:widowControl w:val="0"/>
        <w:kinsoku/>
        <w:wordWrap/>
        <w:overflowPunct/>
        <w:topLinePunct w:val="0"/>
        <w:autoSpaceDE/>
        <w:autoSpaceDN/>
        <w:bidi w:val="0"/>
        <w:adjustRightInd w:val="0"/>
        <w:snapToGrid w:val="0"/>
        <w:spacing w:line="360" w:lineRule="auto"/>
        <w:ind w:firstLine="3357" w:firstLineChars="1045"/>
        <w:textAlignment w:val="auto"/>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28"/>
        <w:keepNext w:val="0"/>
        <w:keepLines w:val="0"/>
        <w:pageBreakBefore w:val="0"/>
        <w:widowControl w:val="0"/>
        <w:kinsoku/>
        <w:wordWrap/>
        <w:overflowPunct/>
        <w:topLinePunct w:val="0"/>
        <w:autoSpaceDE/>
        <w:autoSpaceDN/>
        <w:bidi w:val="0"/>
        <w:adjustRightInd w:val="0"/>
        <w:snapToGrid w:val="0"/>
        <w:spacing w:before="0"/>
        <w:ind w:firstLine="0" w:firstLineChars="0"/>
        <w:textAlignment w:val="auto"/>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pPr>
        <w:pStyle w:val="128"/>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128"/>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128"/>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128"/>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128"/>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128"/>
        <w:keepNext w:val="0"/>
        <w:keepLines w:val="0"/>
        <w:pageBreakBefore w:val="0"/>
        <w:widowControl w:val="0"/>
        <w:kinsoku/>
        <w:wordWrap/>
        <w:overflowPunct/>
        <w:topLinePunct w:val="0"/>
        <w:autoSpaceDE/>
        <w:autoSpaceDN/>
        <w:bidi w:val="0"/>
        <w:adjustRightInd w:val="0"/>
        <w:snapToGrid w:val="0"/>
        <w:spacing w:before="0"/>
        <w:ind w:firstLine="0" w:firstLineChars="0"/>
        <w:textAlignment w:val="auto"/>
        <w:rPr>
          <w:rFonts w:ascii="宋体" w:hAnsi="宋体" w:cs="宋体"/>
          <w:color w:val="auto"/>
          <w:highlight w:val="none"/>
        </w:rPr>
      </w:pPr>
      <w:r>
        <w:rPr>
          <w:rFonts w:hint="eastAsia" w:ascii="宋体" w:hAnsi="宋体" w:cs="宋体"/>
          <w:b/>
          <w:bCs/>
          <w:color w:val="auto"/>
          <w:highlight w:val="none"/>
        </w:rPr>
        <w:t>29.</w:t>
      </w:r>
      <w:r>
        <w:rPr>
          <w:rFonts w:hint="eastAsia" w:ascii="宋体" w:hAnsi="宋体" w:cs="宋体"/>
          <w:b/>
          <w:bCs/>
          <w:color w:val="auto"/>
          <w:highlight w:val="none"/>
          <w:lang w:val="en-US" w:eastAsia="zh-CN"/>
        </w:rPr>
        <w:t xml:space="preserve"> </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keepNext w:val="0"/>
        <w:keepLines w:val="0"/>
        <w:pageBreakBefore w:val="0"/>
        <w:widowControl w:val="0"/>
        <w:kinsoku/>
        <w:wordWrap/>
        <w:overflowPunct/>
        <w:topLinePunct w:val="0"/>
        <w:autoSpaceDE/>
        <w:autoSpaceDN/>
        <w:bidi w:val="0"/>
        <w:adjustRightInd w:val="0"/>
        <w:snapToGrid w:val="0"/>
        <w:spacing w:line="360" w:lineRule="auto"/>
        <w:ind w:left="120" w:leftChars="57" w:firstLine="482" w:firstLineChars="150"/>
        <w:jc w:val="center"/>
        <w:textAlignment w:val="auto"/>
        <w:rPr>
          <w:rFonts w:ascii="宋体" w:hAnsi="宋体" w:cs="宋体"/>
          <w:b/>
          <w:color w:val="auto"/>
          <w:sz w:val="32"/>
          <w:highlight w:val="none"/>
        </w:rPr>
      </w:pPr>
      <w:r>
        <w:rPr>
          <w:rFonts w:hint="eastAsia" w:ascii="宋体" w:hAnsi="宋体" w:cs="宋体"/>
          <w:b/>
          <w:color w:val="auto"/>
          <w:sz w:val="32"/>
          <w:highlight w:val="none"/>
        </w:rPr>
        <w:t>九、验收</w:t>
      </w:r>
    </w:p>
    <w:p>
      <w:pPr>
        <w:pStyle w:val="24"/>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cs="宋体"/>
          <w:b/>
          <w:color w:val="auto"/>
          <w:highlight w:val="none"/>
        </w:rPr>
      </w:pPr>
      <w:r>
        <w:rPr>
          <w:rFonts w:hint="eastAsia" w:cs="宋体"/>
          <w:b/>
          <w:color w:val="auto"/>
          <w:highlight w:val="none"/>
        </w:rPr>
        <w:t>30. 验收</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0"/>
        <w:textAlignment w:val="auto"/>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0"/>
        <w:textAlignment w:val="auto"/>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0"/>
        <w:textAlignment w:val="auto"/>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0"/>
        <w:textAlignment w:val="auto"/>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4"/>
      <w:bookmarkStart w:id="15" w:name="_Hlt68072990"/>
      <w:bookmarkEnd w:id="15"/>
      <w:bookmarkStart w:id="16" w:name="_Hlt74707468"/>
      <w:bookmarkEnd w:id="16"/>
      <w:bookmarkStart w:id="17" w:name="_Hlt74729768"/>
      <w:bookmarkEnd w:id="17"/>
      <w:bookmarkStart w:id="18" w:name="_Hlt75236011"/>
      <w:bookmarkEnd w:id="18"/>
      <w:bookmarkStart w:id="19" w:name="_Hlt75236290"/>
      <w:bookmarkEnd w:id="19"/>
      <w:bookmarkStart w:id="20" w:name="_Hlt74730295"/>
      <w:bookmarkEnd w:id="20"/>
      <w:bookmarkStart w:id="21" w:name="_Hlt68057669"/>
      <w:bookmarkEnd w:id="21"/>
      <w:bookmarkStart w:id="22" w:name="_Hlt68072998"/>
      <w:bookmarkEnd w:id="22"/>
      <w:bookmarkStart w:id="23" w:name="_Hlt74714665"/>
      <w:bookmarkEnd w:id="23"/>
      <w:bookmarkStart w:id="24" w:name="_Hlt75236101"/>
      <w:bookmarkEnd w:id="24"/>
      <w:bookmarkStart w:id="25" w:name="_Hlt68073093"/>
      <w:bookmarkEnd w:id="25"/>
      <w:bookmarkStart w:id="26" w:name="_Hlt68403820"/>
      <w:bookmarkEnd w:id="26"/>
      <w:r>
        <w:rPr>
          <w:rFonts w:hint="eastAsia" w:ascii="宋体" w:hAnsi="宋体" w:cs="宋体"/>
          <w:color w:val="auto"/>
          <w:kern w:val="0"/>
          <w:sz w:val="24"/>
          <w:highlight w:val="none"/>
        </w:rPr>
        <w:t>。</w:t>
      </w:r>
      <w:r>
        <w:rPr>
          <w:rFonts w:hint="eastAsia" w:ascii="宋体" w:hAnsi="宋体" w:cs="宋体"/>
          <w:color w:val="auto"/>
          <w:kern w:val="0"/>
          <w:sz w:val="24"/>
          <w:highlight w:val="none"/>
        </w:rPr>
        <w:br w:type="page"/>
      </w:r>
    </w:p>
    <w:bookmarkEnd w:id="9"/>
    <w:bookmarkEnd w:id="10"/>
    <w:p>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w:t>
      </w:r>
      <w:r>
        <w:rPr>
          <w:rFonts w:hint="eastAsia" w:ascii="宋体" w:hAnsi="宋体" w:cs="宋体"/>
          <w:b/>
          <w:color w:val="auto"/>
          <w:sz w:val="36"/>
          <w:szCs w:val="36"/>
          <w:highlight w:val="none"/>
          <w:lang w:val="en-US" w:eastAsia="zh-CN"/>
        </w:rPr>
        <w:t xml:space="preserve"> </w:t>
      </w:r>
      <w:r>
        <w:rPr>
          <w:rFonts w:hint="eastAsia" w:ascii="宋体" w:hAnsi="宋体" w:cs="宋体"/>
          <w:b/>
          <w:color w:val="auto"/>
          <w:sz w:val="36"/>
          <w:szCs w:val="36"/>
          <w:highlight w:val="none"/>
        </w:rPr>
        <w:t>采购需求</w:t>
      </w:r>
    </w:p>
    <w:p>
      <w:pPr>
        <w:snapToGrid w:val="0"/>
        <w:rPr>
          <w:rStyle w:val="962"/>
          <w:i w:val="0"/>
          <w:iCs w:val="0"/>
          <w:color w:val="auto"/>
          <w:highlight w:val="none"/>
        </w:rPr>
      </w:pPr>
      <w:r>
        <w:rPr>
          <w:rStyle w:val="962"/>
          <w:rFonts w:hint="eastAsia"/>
          <w:i w:val="0"/>
          <w:iCs w:val="0"/>
          <w:color w:val="auto"/>
          <w:highlight w:val="none"/>
        </w:rPr>
        <w:t>属于实质性要求条款的，请用符号“▲”标明，否则属于非实质性要求。“★”系产品采购项目中单一产品或核心产品。</w:t>
      </w:r>
    </w:p>
    <w:p>
      <w:pPr>
        <w:pStyle w:val="3"/>
        <w:numPr>
          <w:ilvl w:val="0"/>
          <w:numId w:val="0"/>
        </w:numPr>
        <w:ind w:leftChars="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一、</w:t>
      </w:r>
      <w:r>
        <w:rPr>
          <w:rFonts w:hint="eastAsia" w:asciiTheme="minorEastAsia" w:hAnsiTheme="minorEastAsia" w:eastAsiaTheme="minorEastAsia" w:cstheme="minorEastAsia"/>
          <w:color w:val="auto"/>
          <w:highlight w:val="none"/>
        </w:rPr>
        <w:t>招标一览表</w:t>
      </w:r>
    </w:p>
    <w:p>
      <w:pPr>
        <w:pStyle w:val="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标项一：亚运会亚运村媒体村小学弱电智能化</w:t>
      </w:r>
      <w:r>
        <w:rPr>
          <w:rFonts w:hint="eastAsia" w:asciiTheme="minorEastAsia" w:hAnsiTheme="minorEastAsia" w:eastAsiaTheme="minorEastAsia" w:cstheme="minorEastAsia"/>
          <w:color w:val="auto"/>
          <w:highlight w:val="none"/>
          <w:lang w:val="en-US" w:eastAsia="zh-CN"/>
        </w:rPr>
        <w:t>政府</w:t>
      </w:r>
      <w:r>
        <w:rPr>
          <w:rFonts w:hint="eastAsia" w:asciiTheme="minorEastAsia" w:hAnsiTheme="minorEastAsia" w:eastAsiaTheme="minorEastAsia" w:cstheme="minorEastAsia"/>
          <w:color w:val="auto"/>
          <w:highlight w:val="none"/>
        </w:rPr>
        <w:t>采购项目</w:t>
      </w:r>
    </w:p>
    <w:tbl>
      <w:tblPr>
        <w:tblStyle w:val="62"/>
        <w:tblpPr w:leftFromText="180" w:rightFromText="180" w:vertAnchor="text" w:horzAnchor="margin" w:tblpY="63"/>
        <w:tblOverlap w:val="never"/>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1729"/>
        <w:gridCol w:w="504"/>
        <w:gridCol w:w="504"/>
        <w:gridCol w:w="1080"/>
        <w:gridCol w:w="2988"/>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6" w:hRule="atLeast"/>
        </w:trPr>
        <w:tc>
          <w:tcPr>
            <w:tcW w:w="523" w:type="dxa"/>
            <w:tcMar>
              <w:top w:w="15" w:type="dxa"/>
              <w:left w:w="15" w:type="dxa"/>
              <w:bottom w:w="0" w:type="dxa"/>
              <w:right w:w="15" w:type="dxa"/>
            </w:tcMar>
            <w:vAlign w:val="center"/>
          </w:tcPr>
          <w:p>
            <w:pPr>
              <w:tabs>
                <w:tab w:val="left" w:pos="0"/>
              </w:tabs>
              <w:snapToGrid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序号</w:t>
            </w:r>
          </w:p>
        </w:tc>
        <w:tc>
          <w:tcPr>
            <w:tcW w:w="1729" w:type="dxa"/>
            <w:tcMar>
              <w:top w:w="15" w:type="dxa"/>
              <w:left w:w="15" w:type="dxa"/>
              <w:bottom w:w="0" w:type="dxa"/>
              <w:right w:w="15" w:type="dxa"/>
            </w:tcMar>
            <w:vAlign w:val="center"/>
          </w:tcPr>
          <w:p>
            <w:pPr>
              <w:tabs>
                <w:tab w:val="left" w:pos="0"/>
              </w:tabs>
              <w:snapToGrid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名称</w:t>
            </w:r>
          </w:p>
        </w:tc>
        <w:tc>
          <w:tcPr>
            <w:tcW w:w="504" w:type="dxa"/>
            <w:tcMar>
              <w:top w:w="15" w:type="dxa"/>
              <w:left w:w="15" w:type="dxa"/>
              <w:bottom w:w="0" w:type="dxa"/>
              <w:right w:w="15" w:type="dxa"/>
            </w:tcMar>
            <w:vAlign w:val="center"/>
          </w:tcPr>
          <w:p>
            <w:pPr>
              <w:tabs>
                <w:tab w:val="left" w:pos="0"/>
              </w:tabs>
              <w:snapToGrid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数量</w:t>
            </w:r>
          </w:p>
        </w:tc>
        <w:tc>
          <w:tcPr>
            <w:tcW w:w="504" w:type="dxa"/>
            <w:tcMar>
              <w:top w:w="15" w:type="dxa"/>
              <w:left w:w="15" w:type="dxa"/>
              <w:bottom w:w="0" w:type="dxa"/>
              <w:right w:w="15" w:type="dxa"/>
            </w:tcMar>
            <w:vAlign w:val="center"/>
          </w:tcPr>
          <w:p>
            <w:pPr>
              <w:tabs>
                <w:tab w:val="left" w:pos="0"/>
              </w:tabs>
              <w:snapToGrid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单位</w:t>
            </w:r>
          </w:p>
        </w:tc>
        <w:tc>
          <w:tcPr>
            <w:tcW w:w="1080" w:type="dxa"/>
            <w:vAlign w:val="center"/>
          </w:tcPr>
          <w:p>
            <w:pPr>
              <w:tabs>
                <w:tab w:val="left" w:pos="0"/>
              </w:tabs>
              <w:snapToGrid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预算（元）</w:t>
            </w:r>
          </w:p>
        </w:tc>
        <w:tc>
          <w:tcPr>
            <w:tcW w:w="2988" w:type="dxa"/>
            <w:vAlign w:val="center"/>
          </w:tcPr>
          <w:p>
            <w:pPr>
              <w:tabs>
                <w:tab w:val="left" w:pos="0"/>
              </w:tabs>
              <w:snapToGrid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简要规格描述或基本情况介绍</w:t>
            </w:r>
          </w:p>
        </w:tc>
        <w:tc>
          <w:tcPr>
            <w:tcW w:w="1351" w:type="dxa"/>
            <w:vAlign w:val="center"/>
          </w:tcPr>
          <w:p>
            <w:pPr>
              <w:tabs>
                <w:tab w:val="left" w:pos="0"/>
              </w:tabs>
              <w:snapToGrid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523" w:type="dxa"/>
            <w:tcMar>
              <w:top w:w="15" w:type="dxa"/>
              <w:left w:w="15" w:type="dxa"/>
              <w:bottom w:w="0" w:type="dxa"/>
              <w:right w:w="15" w:type="dxa"/>
            </w:tcMar>
            <w:vAlign w:val="center"/>
          </w:tcPr>
          <w:p>
            <w:pPr>
              <w:tabs>
                <w:tab w:val="left" w:pos="0"/>
              </w:tabs>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1</w:t>
            </w:r>
          </w:p>
        </w:tc>
        <w:tc>
          <w:tcPr>
            <w:tcW w:w="1729" w:type="dxa"/>
            <w:tcMar>
              <w:top w:w="15" w:type="dxa"/>
              <w:left w:w="15" w:type="dxa"/>
              <w:bottom w:w="0" w:type="dxa"/>
              <w:right w:w="15" w:type="dxa"/>
            </w:tcMar>
            <w:vAlign w:val="center"/>
          </w:tcPr>
          <w:p>
            <w:pPr>
              <w:jc w:val="center"/>
              <w:textAlignment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一体机</w:t>
            </w:r>
          </w:p>
        </w:tc>
        <w:tc>
          <w:tcPr>
            <w:tcW w:w="504" w:type="dxa"/>
            <w:tcMar>
              <w:top w:w="15" w:type="dxa"/>
              <w:left w:w="15" w:type="dxa"/>
              <w:bottom w:w="0" w:type="dxa"/>
              <w:right w:w="15" w:type="dxa"/>
            </w:tcMar>
            <w:vAlign w:val="center"/>
          </w:tcPr>
          <w:p>
            <w:pPr>
              <w:jc w:val="center"/>
              <w:textAlignment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1</w:t>
            </w:r>
          </w:p>
        </w:tc>
        <w:tc>
          <w:tcPr>
            <w:tcW w:w="504" w:type="dxa"/>
            <w:tcMar>
              <w:top w:w="15" w:type="dxa"/>
              <w:left w:w="15" w:type="dxa"/>
              <w:bottom w:w="0" w:type="dxa"/>
              <w:right w:w="15" w:type="dxa"/>
            </w:tcMar>
            <w:vAlign w:val="center"/>
          </w:tcPr>
          <w:p>
            <w:pPr>
              <w:jc w:val="center"/>
              <w:textAlignment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批</w:t>
            </w:r>
          </w:p>
        </w:tc>
        <w:tc>
          <w:tcPr>
            <w:tcW w:w="1080" w:type="dxa"/>
            <w:vAlign w:val="center"/>
          </w:tcPr>
          <w:p>
            <w:pPr>
              <w:jc w:val="center"/>
              <w:textAlignment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875000</w:t>
            </w:r>
          </w:p>
        </w:tc>
        <w:tc>
          <w:tcPr>
            <w:tcW w:w="2988" w:type="dxa"/>
            <w:vAlign w:val="center"/>
          </w:tcPr>
          <w:p>
            <w:pPr>
              <w:jc w:val="center"/>
              <w:textAlignment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eastAsia="zh-Hans"/>
              </w:rPr>
              <w:t>二、</w:t>
            </w:r>
            <w:r>
              <w:rPr>
                <w:rFonts w:hint="eastAsia" w:ascii="宋体" w:hAnsi="宋体" w:cs="宋体"/>
                <w:color w:val="auto"/>
                <w:highlight w:val="none"/>
              </w:rPr>
              <w:t>招标需求-（四）、技术需求-序号203-204</w:t>
            </w:r>
          </w:p>
        </w:tc>
        <w:tc>
          <w:tcPr>
            <w:tcW w:w="1351" w:type="dxa"/>
            <w:vAlign w:val="center"/>
          </w:tcPr>
          <w:p>
            <w:pPr>
              <w:jc w:val="center"/>
              <w:textAlignment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875000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14" w:hRule="atLeast"/>
        </w:trPr>
        <w:tc>
          <w:tcPr>
            <w:tcW w:w="523" w:type="dxa"/>
            <w:tcMar>
              <w:top w:w="15" w:type="dxa"/>
              <w:left w:w="15" w:type="dxa"/>
              <w:bottom w:w="0" w:type="dxa"/>
              <w:right w:w="15" w:type="dxa"/>
            </w:tcMar>
            <w:vAlign w:val="center"/>
          </w:tcPr>
          <w:p>
            <w:pPr>
              <w:tabs>
                <w:tab w:val="left" w:pos="0"/>
              </w:tabs>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2</w:t>
            </w:r>
          </w:p>
        </w:tc>
        <w:tc>
          <w:tcPr>
            <w:tcW w:w="1729" w:type="dxa"/>
            <w:tcMar>
              <w:top w:w="15" w:type="dxa"/>
              <w:left w:w="15" w:type="dxa"/>
              <w:bottom w:w="0" w:type="dxa"/>
              <w:right w:w="15" w:type="dxa"/>
            </w:tcMar>
            <w:vAlign w:val="center"/>
          </w:tcPr>
          <w:p>
            <w:pPr>
              <w:jc w:val="center"/>
              <w:textAlignment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显示屏</w:t>
            </w:r>
          </w:p>
        </w:tc>
        <w:tc>
          <w:tcPr>
            <w:tcW w:w="504" w:type="dxa"/>
            <w:tcMar>
              <w:top w:w="15" w:type="dxa"/>
              <w:left w:w="15" w:type="dxa"/>
              <w:bottom w:w="0" w:type="dxa"/>
              <w:right w:w="15" w:type="dxa"/>
            </w:tcMar>
            <w:vAlign w:val="center"/>
          </w:tcPr>
          <w:p>
            <w:pPr>
              <w:jc w:val="center"/>
              <w:textAlignment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1</w:t>
            </w:r>
          </w:p>
        </w:tc>
        <w:tc>
          <w:tcPr>
            <w:tcW w:w="504" w:type="dxa"/>
            <w:tcMar>
              <w:top w:w="15" w:type="dxa"/>
              <w:left w:w="15" w:type="dxa"/>
              <w:bottom w:w="0" w:type="dxa"/>
              <w:right w:w="15" w:type="dxa"/>
            </w:tcMar>
            <w:vAlign w:val="center"/>
          </w:tcPr>
          <w:p>
            <w:pPr>
              <w:jc w:val="center"/>
              <w:textAlignment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批</w:t>
            </w:r>
          </w:p>
        </w:tc>
        <w:tc>
          <w:tcPr>
            <w:tcW w:w="1080" w:type="dxa"/>
            <w:vAlign w:val="center"/>
          </w:tcPr>
          <w:p>
            <w:pPr>
              <w:jc w:val="center"/>
              <w:textAlignment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476761</w:t>
            </w:r>
          </w:p>
        </w:tc>
        <w:tc>
          <w:tcPr>
            <w:tcW w:w="2988" w:type="dxa"/>
            <w:vAlign w:val="center"/>
          </w:tcPr>
          <w:p>
            <w:pPr>
              <w:jc w:val="center"/>
              <w:textAlignment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eastAsia="zh-Hans"/>
              </w:rPr>
              <w:t>二、</w:t>
            </w:r>
            <w:r>
              <w:rPr>
                <w:rFonts w:hint="eastAsia" w:ascii="宋体" w:hAnsi="宋体" w:cs="宋体"/>
                <w:color w:val="auto"/>
                <w:highlight w:val="none"/>
              </w:rPr>
              <w:t>招标需求-（四）、技术需求-序号149、158</w:t>
            </w:r>
          </w:p>
        </w:tc>
        <w:tc>
          <w:tcPr>
            <w:tcW w:w="1351" w:type="dxa"/>
            <w:vAlign w:val="center"/>
          </w:tcPr>
          <w:p>
            <w:pPr>
              <w:jc w:val="center"/>
              <w:textAlignment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476761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1" w:hRule="atLeast"/>
        </w:trPr>
        <w:tc>
          <w:tcPr>
            <w:tcW w:w="523" w:type="dxa"/>
            <w:tcMar>
              <w:top w:w="15" w:type="dxa"/>
              <w:left w:w="15" w:type="dxa"/>
              <w:bottom w:w="0" w:type="dxa"/>
              <w:right w:w="15" w:type="dxa"/>
            </w:tcMar>
            <w:vAlign w:val="center"/>
          </w:tcPr>
          <w:p>
            <w:pPr>
              <w:tabs>
                <w:tab w:val="left" w:pos="0"/>
              </w:tabs>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3</w:t>
            </w:r>
          </w:p>
        </w:tc>
        <w:tc>
          <w:tcPr>
            <w:tcW w:w="1729" w:type="dxa"/>
            <w:tcMar>
              <w:top w:w="15" w:type="dxa"/>
              <w:left w:w="15" w:type="dxa"/>
              <w:bottom w:w="0" w:type="dxa"/>
              <w:right w:w="15" w:type="dxa"/>
            </w:tcMar>
            <w:vAlign w:val="center"/>
          </w:tcPr>
          <w:p>
            <w:pPr>
              <w:jc w:val="center"/>
              <w:textAlignment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交换设备</w:t>
            </w:r>
          </w:p>
        </w:tc>
        <w:tc>
          <w:tcPr>
            <w:tcW w:w="504" w:type="dxa"/>
            <w:tcMar>
              <w:top w:w="15" w:type="dxa"/>
              <w:left w:w="15" w:type="dxa"/>
              <w:bottom w:w="0" w:type="dxa"/>
              <w:right w:w="15" w:type="dxa"/>
            </w:tcMar>
            <w:vAlign w:val="center"/>
          </w:tcPr>
          <w:p>
            <w:pPr>
              <w:jc w:val="center"/>
              <w:textAlignment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1</w:t>
            </w:r>
          </w:p>
        </w:tc>
        <w:tc>
          <w:tcPr>
            <w:tcW w:w="504" w:type="dxa"/>
            <w:tcMar>
              <w:top w:w="15" w:type="dxa"/>
              <w:left w:w="15" w:type="dxa"/>
              <w:bottom w:w="0" w:type="dxa"/>
              <w:right w:w="15" w:type="dxa"/>
            </w:tcMar>
            <w:vAlign w:val="center"/>
          </w:tcPr>
          <w:p>
            <w:pPr>
              <w:jc w:val="center"/>
              <w:textAlignment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批</w:t>
            </w:r>
          </w:p>
        </w:tc>
        <w:tc>
          <w:tcPr>
            <w:tcW w:w="1080" w:type="dxa"/>
            <w:vAlign w:val="center"/>
          </w:tcPr>
          <w:p>
            <w:pPr>
              <w:jc w:val="center"/>
              <w:textAlignment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1505376.27</w:t>
            </w:r>
          </w:p>
        </w:tc>
        <w:tc>
          <w:tcPr>
            <w:tcW w:w="2988" w:type="dxa"/>
            <w:vAlign w:val="center"/>
          </w:tcPr>
          <w:p>
            <w:pPr>
              <w:jc w:val="center"/>
              <w:textAlignment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eastAsia="zh-Hans"/>
              </w:rPr>
              <w:t>二、</w:t>
            </w:r>
            <w:r>
              <w:rPr>
                <w:rFonts w:hint="eastAsia" w:ascii="宋体" w:hAnsi="宋体" w:cs="宋体"/>
                <w:color w:val="auto"/>
                <w:highlight w:val="none"/>
              </w:rPr>
              <w:t>招标需求-（四）、技术需求-序号19、21-67、234-250</w:t>
            </w:r>
          </w:p>
        </w:tc>
        <w:tc>
          <w:tcPr>
            <w:tcW w:w="1351" w:type="dxa"/>
            <w:vAlign w:val="center"/>
          </w:tcPr>
          <w:p>
            <w:pPr>
              <w:jc w:val="center"/>
              <w:textAlignment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1505376.27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7" w:hRule="atLeast"/>
        </w:trPr>
        <w:tc>
          <w:tcPr>
            <w:tcW w:w="523" w:type="dxa"/>
            <w:tcMar>
              <w:top w:w="15" w:type="dxa"/>
              <w:left w:w="15" w:type="dxa"/>
              <w:bottom w:w="0" w:type="dxa"/>
              <w:right w:w="15" w:type="dxa"/>
            </w:tcMar>
            <w:vAlign w:val="center"/>
          </w:tcPr>
          <w:p>
            <w:pPr>
              <w:tabs>
                <w:tab w:val="left" w:pos="0"/>
              </w:tabs>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4</w:t>
            </w:r>
          </w:p>
        </w:tc>
        <w:tc>
          <w:tcPr>
            <w:tcW w:w="1729" w:type="dxa"/>
            <w:tcMar>
              <w:top w:w="15" w:type="dxa"/>
              <w:left w:w="15" w:type="dxa"/>
              <w:bottom w:w="0" w:type="dxa"/>
              <w:right w:w="15" w:type="dxa"/>
            </w:tcMar>
            <w:vAlign w:val="center"/>
          </w:tcPr>
          <w:p>
            <w:pPr>
              <w:jc w:val="center"/>
              <w:textAlignment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防火墙</w:t>
            </w:r>
          </w:p>
        </w:tc>
        <w:tc>
          <w:tcPr>
            <w:tcW w:w="504" w:type="dxa"/>
            <w:tcMar>
              <w:top w:w="15" w:type="dxa"/>
              <w:left w:w="15" w:type="dxa"/>
              <w:bottom w:w="0" w:type="dxa"/>
              <w:right w:w="15" w:type="dxa"/>
            </w:tcMar>
            <w:vAlign w:val="center"/>
          </w:tcPr>
          <w:p>
            <w:pPr>
              <w:jc w:val="center"/>
              <w:textAlignment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1</w:t>
            </w:r>
          </w:p>
        </w:tc>
        <w:tc>
          <w:tcPr>
            <w:tcW w:w="504" w:type="dxa"/>
            <w:tcMar>
              <w:top w:w="15" w:type="dxa"/>
              <w:left w:w="15" w:type="dxa"/>
              <w:bottom w:w="0" w:type="dxa"/>
              <w:right w:w="15" w:type="dxa"/>
            </w:tcMar>
            <w:vAlign w:val="center"/>
          </w:tcPr>
          <w:p>
            <w:pPr>
              <w:jc w:val="center"/>
              <w:textAlignment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批</w:t>
            </w:r>
          </w:p>
        </w:tc>
        <w:tc>
          <w:tcPr>
            <w:tcW w:w="1080" w:type="dxa"/>
            <w:vAlign w:val="center"/>
          </w:tcPr>
          <w:p>
            <w:pPr>
              <w:jc w:val="center"/>
              <w:textAlignment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45501.56</w:t>
            </w:r>
          </w:p>
        </w:tc>
        <w:tc>
          <w:tcPr>
            <w:tcW w:w="2988" w:type="dxa"/>
            <w:vAlign w:val="center"/>
          </w:tcPr>
          <w:p>
            <w:pPr>
              <w:jc w:val="center"/>
              <w:textAlignment w:val="center"/>
              <w:rPr>
                <w:rFonts w:hint="eastAsia" w:ascii="宋体" w:hAnsi="宋体" w:eastAsia="宋体" w:cs="宋体"/>
                <w:color w:val="auto"/>
                <w:kern w:val="2"/>
                <w:sz w:val="21"/>
                <w:szCs w:val="24"/>
                <w:highlight w:val="none"/>
                <w:lang w:val="en-US" w:eastAsia="zh-Hans" w:bidi="ar-SA"/>
              </w:rPr>
            </w:pPr>
            <w:r>
              <w:rPr>
                <w:rFonts w:hint="eastAsia" w:ascii="宋体" w:hAnsi="宋体" w:cs="宋体"/>
                <w:color w:val="auto"/>
                <w:highlight w:val="none"/>
                <w:lang w:eastAsia="zh-Hans"/>
              </w:rPr>
              <w:t>二、</w:t>
            </w:r>
            <w:r>
              <w:rPr>
                <w:rFonts w:hint="eastAsia" w:ascii="宋体" w:hAnsi="宋体" w:cs="宋体"/>
                <w:color w:val="auto"/>
                <w:highlight w:val="none"/>
              </w:rPr>
              <w:t>招标需求-（四）、技术需求-序号20</w:t>
            </w:r>
          </w:p>
        </w:tc>
        <w:tc>
          <w:tcPr>
            <w:tcW w:w="1351" w:type="dxa"/>
            <w:vAlign w:val="center"/>
          </w:tcPr>
          <w:p>
            <w:pPr>
              <w:jc w:val="center"/>
              <w:textAlignment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45501.56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4" w:hRule="atLeast"/>
        </w:trPr>
        <w:tc>
          <w:tcPr>
            <w:tcW w:w="0" w:type="auto"/>
            <w:vAlign w:val="center"/>
          </w:tcPr>
          <w:p>
            <w:pPr>
              <w:tabs>
                <w:tab w:val="left" w:pos="0"/>
              </w:tabs>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5</w:t>
            </w:r>
          </w:p>
        </w:tc>
        <w:tc>
          <w:tcPr>
            <w:tcW w:w="1729" w:type="dxa"/>
            <w:vAlign w:val="center"/>
          </w:tcPr>
          <w:p>
            <w:pPr>
              <w:jc w:val="center"/>
              <w:textAlignment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IT机柜</w:t>
            </w:r>
          </w:p>
        </w:tc>
        <w:tc>
          <w:tcPr>
            <w:tcW w:w="504" w:type="dxa"/>
            <w:vAlign w:val="center"/>
          </w:tcPr>
          <w:p>
            <w:pPr>
              <w:jc w:val="center"/>
              <w:textAlignment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1</w:t>
            </w:r>
          </w:p>
        </w:tc>
        <w:tc>
          <w:tcPr>
            <w:tcW w:w="504" w:type="dxa"/>
            <w:vAlign w:val="center"/>
          </w:tcPr>
          <w:p>
            <w:pPr>
              <w:jc w:val="center"/>
              <w:textAlignment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批</w:t>
            </w:r>
          </w:p>
        </w:tc>
        <w:tc>
          <w:tcPr>
            <w:tcW w:w="1080" w:type="dxa"/>
            <w:vAlign w:val="center"/>
          </w:tcPr>
          <w:p>
            <w:pPr>
              <w:jc w:val="center"/>
              <w:textAlignment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45998.28</w:t>
            </w:r>
          </w:p>
        </w:tc>
        <w:tc>
          <w:tcPr>
            <w:tcW w:w="2988" w:type="dxa"/>
            <w:vAlign w:val="center"/>
          </w:tcPr>
          <w:p>
            <w:pPr>
              <w:jc w:val="center"/>
              <w:textAlignment w:val="center"/>
              <w:rPr>
                <w:rFonts w:hint="eastAsia" w:ascii="宋体" w:hAnsi="宋体" w:eastAsia="宋体" w:cs="宋体"/>
                <w:color w:val="auto"/>
                <w:kern w:val="2"/>
                <w:sz w:val="21"/>
                <w:szCs w:val="24"/>
                <w:highlight w:val="none"/>
                <w:lang w:val="en-US" w:eastAsia="zh-Hans" w:bidi="ar-SA"/>
              </w:rPr>
            </w:pPr>
            <w:r>
              <w:rPr>
                <w:rFonts w:hint="eastAsia" w:ascii="宋体" w:hAnsi="宋体" w:cs="宋体"/>
                <w:color w:val="auto"/>
                <w:highlight w:val="none"/>
                <w:lang w:eastAsia="zh-Hans"/>
              </w:rPr>
              <w:t>二、</w:t>
            </w:r>
            <w:r>
              <w:rPr>
                <w:rFonts w:hint="eastAsia" w:ascii="宋体" w:hAnsi="宋体" w:cs="宋体"/>
                <w:color w:val="auto"/>
                <w:highlight w:val="none"/>
              </w:rPr>
              <w:t>招标需求-（四）、技术需求-序号7</w:t>
            </w:r>
          </w:p>
        </w:tc>
        <w:tc>
          <w:tcPr>
            <w:tcW w:w="1351" w:type="dxa"/>
            <w:vAlign w:val="center"/>
          </w:tcPr>
          <w:p>
            <w:pPr>
              <w:jc w:val="center"/>
              <w:textAlignment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45998.28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0" w:type="auto"/>
            <w:vAlign w:val="center"/>
          </w:tcPr>
          <w:p>
            <w:pPr>
              <w:tabs>
                <w:tab w:val="left" w:pos="0"/>
              </w:tabs>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6</w:t>
            </w:r>
          </w:p>
        </w:tc>
        <w:tc>
          <w:tcPr>
            <w:tcW w:w="1729" w:type="dxa"/>
            <w:vAlign w:val="center"/>
          </w:tcPr>
          <w:p>
            <w:pPr>
              <w:jc w:val="center"/>
              <w:textAlignment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其他机房辅助设备</w:t>
            </w:r>
          </w:p>
        </w:tc>
        <w:tc>
          <w:tcPr>
            <w:tcW w:w="504" w:type="dxa"/>
            <w:vAlign w:val="center"/>
          </w:tcPr>
          <w:p>
            <w:pPr>
              <w:jc w:val="center"/>
              <w:textAlignment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1</w:t>
            </w:r>
          </w:p>
        </w:tc>
        <w:tc>
          <w:tcPr>
            <w:tcW w:w="504" w:type="dxa"/>
            <w:vAlign w:val="center"/>
          </w:tcPr>
          <w:p>
            <w:pPr>
              <w:jc w:val="center"/>
              <w:textAlignment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批</w:t>
            </w:r>
          </w:p>
        </w:tc>
        <w:tc>
          <w:tcPr>
            <w:tcW w:w="1080" w:type="dxa"/>
            <w:vAlign w:val="center"/>
          </w:tcPr>
          <w:p>
            <w:pPr>
              <w:jc w:val="center"/>
              <w:textAlignment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189863.21</w:t>
            </w:r>
          </w:p>
        </w:tc>
        <w:tc>
          <w:tcPr>
            <w:tcW w:w="2988" w:type="dxa"/>
            <w:vAlign w:val="center"/>
          </w:tcPr>
          <w:p>
            <w:pPr>
              <w:jc w:val="center"/>
              <w:textAlignment w:val="center"/>
              <w:rPr>
                <w:rFonts w:hint="eastAsia" w:ascii="宋体" w:hAnsi="宋体" w:eastAsia="宋体" w:cs="宋体"/>
                <w:color w:val="auto"/>
                <w:kern w:val="2"/>
                <w:sz w:val="21"/>
                <w:szCs w:val="24"/>
                <w:highlight w:val="none"/>
                <w:lang w:val="en-US" w:eastAsia="zh-Hans" w:bidi="ar-SA"/>
              </w:rPr>
            </w:pPr>
            <w:r>
              <w:rPr>
                <w:rFonts w:hint="eastAsia" w:ascii="宋体" w:hAnsi="宋体" w:cs="宋体"/>
                <w:color w:val="auto"/>
                <w:highlight w:val="none"/>
                <w:lang w:eastAsia="zh-Hans"/>
              </w:rPr>
              <w:t>二、</w:t>
            </w:r>
            <w:r>
              <w:rPr>
                <w:rFonts w:hint="eastAsia" w:ascii="宋体" w:hAnsi="宋体" w:cs="宋体"/>
                <w:color w:val="auto"/>
                <w:highlight w:val="none"/>
              </w:rPr>
              <w:t>招标需求-（四）、技术需求-序号5-6、8-14</w:t>
            </w:r>
          </w:p>
        </w:tc>
        <w:tc>
          <w:tcPr>
            <w:tcW w:w="1351" w:type="dxa"/>
            <w:vAlign w:val="center"/>
          </w:tcPr>
          <w:p>
            <w:pPr>
              <w:jc w:val="center"/>
              <w:textAlignment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189863.21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2" w:hRule="atLeast"/>
        </w:trPr>
        <w:tc>
          <w:tcPr>
            <w:tcW w:w="0" w:type="auto"/>
            <w:vAlign w:val="center"/>
          </w:tcPr>
          <w:p>
            <w:pPr>
              <w:tabs>
                <w:tab w:val="left" w:pos="0"/>
              </w:tabs>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7</w:t>
            </w:r>
          </w:p>
        </w:tc>
        <w:tc>
          <w:tcPr>
            <w:tcW w:w="1729" w:type="dxa"/>
            <w:vAlign w:val="center"/>
          </w:tcPr>
          <w:p>
            <w:pPr>
              <w:jc w:val="center"/>
              <w:textAlignment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专用制冷空调设备</w:t>
            </w:r>
          </w:p>
        </w:tc>
        <w:tc>
          <w:tcPr>
            <w:tcW w:w="504" w:type="dxa"/>
            <w:vAlign w:val="center"/>
          </w:tcPr>
          <w:p>
            <w:pPr>
              <w:jc w:val="center"/>
              <w:textAlignment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1</w:t>
            </w:r>
          </w:p>
        </w:tc>
        <w:tc>
          <w:tcPr>
            <w:tcW w:w="504" w:type="dxa"/>
            <w:vAlign w:val="center"/>
          </w:tcPr>
          <w:p>
            <w:pPr>
              <w:jc w:val="center"/>
              <w:textAlignment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批</w:t>
            </w:r>
          </w:p>
        </w:tc>
        <w:tc>
          <w:tcPr>
            <w:tcW w:w="1080" w:type="dxa"/>
            <w:vAlign w:val="center"/>
          </w:tcPr>
          <w:p>
            <w:pPr>
              <w:jc w:val="center"/>
              <w:textAlignment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121041.52</w:t>
            </w:r>
          </w:p>
        </w:tc>
        <w:tc>
          <w:tcPr>
            <w:tcW w:w="2988" w:type="dxa"/>
            <w:vAlign w:val="center"/>
          </w:tcPr>
          <w:p>
            <w:pPr>
              <w:jc w:val="center"/>
              <w:textAlignment w:val="center"/>
              <w:rPr>
                <w:rFonts w:hint="eastAsia" w:ascii="宋体" w:hAnsi="宋体" w:eastAsia="宋体" w:cs="宋体"/>
                <w:color w:val="auto"/>
                <w:kern w:val="2"/>
                <w:sz w:val="21"/>
                <w:szCs w:val="24"/>
                <w:highlight w:val="none"/>
                <w:lang w:val="en-US" w:eastAsia="zh-Hans" w:bidi="ar-SA"/>
              </w:rPr>
            </w:pPr>
            <w:r>
              <w:rPr>
                <w:rFonts w:hint="eastAsia" w:ascii="宋体" w:hAnsi="宋体" w:cs="宋体"/>
                <w:color w:val="auto"/>
                <w:highlight w:val="none"/>
                <w:lang w:eastAsia="zh-Hans"/>
              </w:rPr>
              <w:t>二、</w:t>
            </w:r>
            <w:r>
              <w:rPr>
                <w:rFonts w:hint="eastAsia" w:ascii="宋体" w:hAnsi="宋体" w:cs="宋体"/>
                <w:color w:val="auto"/>
                <w:highlight w:val="none"/>
              </w:rPr>
              <w:t>招标需求-（四）、技术需求-序号15-18</w:t>
            </w:r>
          </w:p>
        </w:tc>
        <w:tc>
          <w:tcPr>
            <w:tcW w:w="1351" w:type="dxa"/>
            <w:vAlign w:val="center"/>
          </w:tcPr>
          <w:p>
            <w:pPr>
              <w:jc w:val="center"/>
              <w:textAlignment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121041.52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8" w:hRule="atLeast"/>
        </w:trPr>
        <w:tc>
          <w:tcPr>
            <w:tcW w:w="0" w:type="auto"/>
            <w:vAlign w:val="center"/>
          </w:tcPr>
          <w:p>
            <w:pPr>
              <w:tabs>
                <w:tab w:val="left" w:pos="0"/>
              </w:tabs>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8</w:t>
            </w:r>
          </w:p>
        </w:tc>
        <w:tc>
          <w:tcPr>
            <w:tcW w:w="1729" w:type="dxa"/>
            <w:vAlign w:val="center"/>
          </w:tcPr>
          <w:p>
            <w:pPr>
              <w:jc w:val="center"/>
              <w:textAlignment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控制设备</w:t>
            </w:r>
          </w:p>
        </w:tc>
        <w:tc>
          <w:tcPr>
            <w:tcW w:w="504" w:type="dxa"/>
            <w:vAlign w:val="center"/>
          </w:tcPr>
          <w:p>
            <w:pPr>
              <w:jc w:val="center"/>
              <w:textAlignment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1</w:t>
            </w:r>
          </w:p>
        </w:tc>
        <w:tc>
          <w:tcPr>
            <w:tcW w:w="504" w:type="dxa"/>
            <w:vAlign w:val="center"/>
          </w:tcPr>
          <w:p>
            <w:pPr>
              <w:jc w:val="center"/>
              <w:textAlignment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批</w:t>
            </w:r>
          </w:p>
        </w:tc>
        <w:tc>
          <w:tcPr>
            <w:tcW w:w="1080" w:type="dxa"/>
            <w:vAlign w:val="center"/>
          </w:tcPr>
          <w:p>
            <w:pPr>
              <w:jc w:val="center"/>
              <w:textAlignment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539063.09</w:t>
            </w:r>
          </w:p>
        </w:tc>
        <w:tc>
          <w:tcPr>
            <w:tcW w:w="2988" w:type="dxa"/>
            <w:vAlign w:val="center"/>
          </w:tcPr>
          <w:p>
            <w:pPr>
              <w:jc w:val="center"/>
              <w:textAlignment w:val="center"/>
              <w:rPr>
                <w:rFonts w:hint="eastAsia" w:ascii="宋体" w:hAnsi="宋体" w:eastAsia="宋体" w:cs="宋体"/>
                <w:color w:val="auto"/>
                <w:kern w:val="2"/>
                <w:sz w:val="21"/>
                <w:szCs w:val="24"/>
                <w:highlight w:val="none"/>
                <w:lang w:val="en-US" w:eastAsia="zh-Hans" w:bidi="ar-SA"/>
              </w:rPr>
            </w:pPr>
            <w:r>
              <w:rPr>
                <w:rFonts w:hint="eastAsia" w:ascii="宋体" w:hAnsi="宋体" w:cs="宋体"/>
                <w:color w:val="auto"/>
                <w:highlight w:val="none"/>
                <w:lang w:eastAsia="zh-Hans"/>
              </w:rPr>
              <w:t>二、</w:t>
            </w:r>
            <w:r>
              <w:rPr>
                <w:rFonts w:hint="eastAsia" w:ascii="宋体" w:hAnsi="宋体" w:cs="宋体"/>
                <w:color w:val="auto"/>
                <w:highlight w:val="none"/>
              </w:rPr>
              <w:t>招标需求-（四）、技术需求-序号1-4、147-148、150-157、159-169、226</w:t>
            </w:r>
          </w:p>
        </w:tc>
        <w:tc>
          <w:tcPr>
            <w:tcW w:w="1351" w:type="dxa"/>
            <w:vAlign w:val="center"/>
          </w:tcPr>
          <w:p>
            <w:pPr>
              <w:jc w:val="center"/>
              <w:textAlignment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539063.09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 w:hRule="atLeast"/>
        </w:trPr>
        <w:tc>
          <w:tcPr>
            <w:tcW w:w="0" w:type="auto"/>
            <w:vAlign w:val="center"/>
          </w:tcPr>
          <w:p>
            <w:pPr>
              <w:tabs>
                <w:tab w:val="left" w:pos="0"/>
              </w:tabs>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9</w:t>
            </w:r>
          </w:p>
        </w:tc>
        <w:tc>
          <w:tcPr>
            <w:tcW w:w="1729" w:type="dxa"/>
            <w:vAlign w:val="center"/>
          </w:tcPr>
          <w:p>
            <w:pPr>
              <w:jc w:val="center"/>
              <w:textAlignment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视频监控设备</w:t>
            </w:r>
          </w:p>
        </w:tc>
        <w:tc>
          <w:tcPr>
            <w:tcW w:w="504" w:type="dxa"/>
            <w:vAlign w:val="center"/>
          </w:tcPr>
          <w:p>
            <w:pPr>
              <w:jc w:val="center"/>
              <w:textAlignment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1</w:t>
            </w:r>
          </w:p>
        </w:tc>
        <w:tc>
          <w:tcPr>
            <w:tcW w:w="504" w:type="dxa"/>
            <w:vAlign w:val="center"/>
          </w:tcPr>
          <w:p>
            <w:pPr>
              <w:jc w:val="center"/>
              <w:textAlignment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批</w:t>
            </w:r>
          </w:p>
        </w:tc>
        <w:tc>
          <w:tcPr>
            <w:tcW w:w="1080" w:type="dxa"/>
            <w:vAlign w:val="center"/>
          </w:tcPr>
          <w:p>
            <w:pPr>
              <w:jc w:val="center"/>
              <w:textAlignment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1018594.65</w:t>
            </w:r>
          </w:p>
        </w:tc>
        <w:tc>
          <w:tcPr>
            <w:tcW w:w="2988" w:type="dxa"/>
            <w:vAlign w:val="center"/>
          </w:tcPr>
          <w:p>
            <w:pPr>
              <w:jc w:val="center"/>
              <w:textAlignment w:val="center"/>
              <w:rPr>
                <w:rFonts w:hint="eastAsia" w:ascii="宋体" w:hAnsi="宋体" w:eastAsia="宋体" w:cs="宋体"/>
                <w:color w:val="auto"/>
                <w:kern w:val="2"/>
                <w:sz w:val="21"/>
                <w:szCs w:val="24"/>
                <w:highlight w:val="none"/>
                <w:lang w:val="en-US" w:eastAsia="zh-Hans" w:bidi="ar-SA"/>
              </w:rPr>
            </w:pPr>
            <w:r>
              <w:rPr>
                <w:rFonts w:hint="eastAsia" w:ascii="宋体" w:hAnsi="宋体" w:cs="宋体"/>
                <w:color w:val="auto"/>
                <w:highlight w:val="none"/>
                <w:lang w:eastAsia="zh-Hans"/>
              </w:rPr>
              <w:t>二、</w:t>
            </w:r>
            <w:r>
              <w:rPr>
                <w:rFonts w:hint="eastAsia" w:ascii="宋体" w:hAnsi="宋体" w:cs="宋体"/>
                <w:color w:val="auto"/>
                <w:highlight w:val="none"/>
              </w:rPr>
              <w:t>招标需求-（四）、技术需求-序号111-146</w:t>
            </w:r>
          </w:p>
        </w:tc>
        <w:tc>
          <w:tcPr>
            <w:tcW w:w="1351" w:type="dxa"/>
            <w:vAlign w:val="center"/>
          </w:tcPr>
          <w:p>
            <w:pPr>
              <w:jc w:val="center"/>
              <w:textAlignment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1018594.65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0" w:type="auto"/>
            <w:vAlign w:val="center"/>
          </w:tcPr>
          <w:p>
            <w:pPr>
              <w:tabs>
                <w:tab w:val="left" w:pos="0"/>
              </w:tabs>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10</w:t>
            </w:r>
          </w:p>
        </w:tc>
        <w:tc>
          <w:tcPr>
            <w:tcW w:w="1729" w:type="dxa"/>
            <w:vAlign w:val="center"/>
          </w:tcPr>
          <w:p>
            <w:pPr>
              <w:jc w:val="center"/>
              <w:textAlignment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虚拟演播室设备</w:t>
            </w:r>
          </w:p>
        </w:tc>
        <w:tc>
          <w:tcPr>
            <w:tcW w:w="504" w:type="dxa"/>
            <w:vAlign w:val="center"/>
          </w:tcPr>
          <w:p>
            <w:pPr>
              <w:jc w:val="center"/>
              <w:textAlignment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1</w:t>
            </w:r>
          </w:p>
        </w:tc>
        <w:tc>
          <w:tcPr>
            <w:tcW w:w="504" w:type="dxa"/>
            <w:vAlign w:val="center"/>
          </w:tcPr>
          <w:p>
            <w:pPr>
              <w:jc w:val="center"/>
              <w:textAlignment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批</w:t>
            </w:r>
          </w:p>
        </w:tc>
        <w:tc>
          <w:tcPr>
            <w:tcW w:w="1080" w:type="dxa"/>
            <w:vAlign w:val="center"/>
          </w:tcPr>
          <w:p>
            <w:pPr>
              <w:jc w:val="center"/>
              <w:textAlignment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161541.89</w:t>
            </w:r>
          </w:p>
        </w:tc>
        <w:tc>
          <w:tcPr>
            <w:tcW w:w="2988" w:type="dxa"/>
            <w:vAlign w:val="center"/>
          </w:tcPr>
          <w:p>
            <w:pPr>
              <w:jc w:val="center"/>
              <w:textAlignment w:val="center"/>
              <w:rPr>
                <w:rFonts w:hint="eastAsia" w:ascii="宋体" w:hAnsi="宋体" w:eastAsia="宋体" w:cs="宋体"/>
                <w:color w:val="auto"/>
                <w:kern w:val="2"/>
                <w:sz w:val="21"/>
                <w:szCs w:val="24"/>
                <w:highlight w:val="none"/>
                <w:lang w:val="en-US" w:eastAsia="zh-Hans" w:bidi="ar-SA"/>
              </w:rPr>
            </w:pPr>
            <w:r>
              <w:rPr>
                <w:rFonts w:hint="eastAsia" w:ascii="宋体" w:hAnsi="宋体" w:cs="宋体"/>
                <w:color w:val="auto"/>
                <w:highlight w:val="none"/>
                <w:lang w:eastAsia="zh-Hans"/>
              </w:rPr>
              <w:t>二、</w:t>
            </w:r>
            <w:r>
              <w:rPr>
                <w:rFonts w:hint="eastAsia" w:ascii="宋体" w:hAnsi="宋体" w:cs="宋体"/>
                <w:color w:val="auto"/>
                <w:highlight w:val="none"/>
              </w:rPr>
              <w:t>招标需求-（四）、技术需求-序号221-225、227-233</w:t>
            </w:r>
          </w:p>
        </w:tc>
        <w:tc>
          <w:tcPr>
            <w:tcW w:w="1351" w:type="dxa"/>
            <w:vAlign w:val="center"/>
          </w:tcPr>
          <w:p>
            <w:pPr>
              <w:jc w:val="center"/>
              <w:textAlignment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161541.89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6" w:hRule="atLeast"/>
        </w:trPr>
        <w:tc>
          <w:tcPr>
            <w:tcW w:w="0" w:type="auto"/>
            <w:vAlign w:val="center"/>
          </w:tcPr>
          <w:p>
            <w:pPr>
              <w:tabs>
                <w:tab w:val="left" w:pos="0"/>
              </w:tabs>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11</w:t>
            </w:r>
          </w:p>
        </w:tc>
        <w:tc>
          <w:tcPr>
            <w:tcW w:w="1729" w:type="dxa"/>
            <w:vAlign w:val="center"/>
          </w:tcPr>
          <w:p>
            <w:pPr>
              <w:jc w:val="center"/>
              <w:textAlignment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其他视频设备</w:t>
            </w:r>
          </w:p>
        </w:tc>
        <w:tc>
          <w:tcPr>
            <w:tcW w:w="504" w:type="dxa"/>
            <w:vAlign w:val="center"/>
          </w:tcPr>
          <w:p>
            <w:pPr>
              <w:jc w:val="center"/>
              <w:textAlignment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1</w:t>
            </w:r>
          </w:p>
        </w:tc>
        <w:tc>
          <w:tcPr>
            <w:tcW w:w="504" w:type="dxa"/>
            <w:vAlign w:val="center"/>
          </w:tcPr>
          <w:p>
            <w:pPr>
              <w:jc w:val="center"/>
              <w:textAlignment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批</w:t>
            </w:r>
          </w:p>
        </w:tc>
        <w:tc>
          <w:tcPr>
            <w:tcW w:w="1080" w:type="dxa"/>
            <w:vAlign w:val="center"/>
          </w:tcPr>
          <w:p>
            <w:pPr>
              <w:jc w:val="center"/>
              <w:textAlignment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525799.88</w:t>
            </w:r>
          </w:p>
        </w:tc>
        <w:tc>
          <w:tcPr>
            <w:tcW w:w="2988" w:type="dxa"/>
            <w:vAlign w:val="center"/>
          </w:tcPr>
          <w:p>
            <w:pPr>
              <w:jc w:val="center"/>
              <w:textAlignment w:val="center"/>
              <w:rPr>
                <w:rFonts w:hint="eastAsia" w:ascii="宋体" w:hAnsi="宋体" w:eastAsia="宋体" w:cs="宋体"/>
                <w:color w:val="auto"/>
                <w:kern w:val="2"/>
                <w:sz w:val="21"/>
                <w:szCs w:val="24"/>
                <w:highlight w:val="none"/>
                <w:lang w:val="en-US" w:eastAsia="zh-Hans" w:bidi="ar-SA"/>
              </w:rPr>
            </w:pPr>
            <w:r>
              <w:rPr>
                <w:rFonts w:hint="eastAsia" w:ascii="宋体" w:hAnsi="宋体" w:cs="宋体"/>
                <w:color w:val="auto"/>
                <w:highlight w:val="none"/>
                <w:lang w:eastAsia="zh-Hans"/>
              </w:rPr>
              <w:t>二、</w:t>
            </w:r>
            <w:r>
              <w:rPr>
                <w:rFonts w:hint="eastAsia" w:ascii="宋体" w:hAnsi="宋体" w:cs="宋体"/>
                <w:color w:val="auto"/>
                <w:highlight w:val="none"/>
              </w:rPr>
              <w:t>招标需求-（四）、技术需求-序号202、205-220</w:t>
            </w:r>
          </w:p>
        </w:tc>
        <w:tc>
          <w:tcPr>
            <w:tcW w:w="1351" w:type="dxa"/>
            <w:vAlign w:val="center"/>
          </w:tcPr>
          <w:p>
            <w:pPr>
              <w:jc w:val="center"/>
              <w:textAlignment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525799.88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4" w:hRule="atLeast"/>
        </w:trPr>
        <w:tc>
          <w:tcPr>
            <w:tcW w:w="0" w:type="auto"/>
            <w:vAlign w:val="center"/>
          </w:tcPr>
          <w:p>
            <w:pPr>
              <w:tabs>
                <w:tab w:val="left" w:pos="0"/>
              </w:tabs>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12</w:t>
            </w:r>
          </w:p>
        </w:tc>
        <w:tc>
          <w:tcPr>
            <w:tcW w:w="1729" w:type="dxa"/>
            <w:vAlign w:val="center"/>
          </w:tcPr>
          <w:p>
            <w:pPr>
              <w:jc w:val="center"/>
              <w:textAlignment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其他音频设备</w:t>
            </w:r>
          </w:p>
        </w:tc>
        <w:tc>
          <w:tcPr>
            <w:tcW w:w="504" w:type="dxa"/>
            <w:vAlign w:val="center"/>
          </w:tcPr>
          <w:p>
            <w:pPr>
              <w:jc w:val="center"/>
              <w:textAlignment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1</w:t>
            </w:r>
          </w:p>
        </w:tc>
        <w:tc>
          <w:tcPr>
            <w:tcW w:w="504" w:type="dxa"/>
            <w:vAlign w:val="center"/>
          </w:tcPr>
          <w:p>
            <w:pPr>
              <w:jc w:val="center"/>
              <w:textAlignment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批</w:t>
            </w:r>
          </w:p>
        </w:tc>
        <w:tc>
          <w:tcPr>
            <w:tcW w:w="1080" w:type="dxa"/>
            <w:vAlign w:val="center"/>
          </w:tcPr>
          <w:p>
            <w:pPr>
              <w:jc w:val="center"/>
              <w:textAlignment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744449.41</w:t>
            </w:r>
          </w:p>
        </w:tc>
        <w:tc>
          <w:tcPr>
            <w:tcW w:w="2988" w:type="dxa"/>
            <w:vAlign w:val="center"/>
          </w:tcPr>
          <w:p>
            <w:pPr>
              <w:jc w:val="center"/>
              <w:textAlignment w:val="center"/>
              <w:rPr>
                <w:rFonts w:hint="eastAsia" w:ascii="宋体" w:hAnsi="宋体" w:eastAsia="宋体" w:cs="宋体"/>
                <w:color w:val="auto"/>
                <w:kern w:val="2"/>
                <w:sz w:val="21"/>
                <w:szCs w:val="24"/>
                <w:highlight w:val="none"/>
                <w:lang w:val="en-US" w:eastAsia="zh-Hans" w:bidi="ar-SA"/>
              </w:rPr>
            </w:pPr>
            <w:r>
              <w:rPr>
                <w:rFonts w:hint="eastAsia" w:ascii="宋体" w:hAnsi="宋体" w:cs="宋体"/>
                <w:color w:val="auto"/>
                <w:highlight w:val="none"/>
                <w:lang w:eastAsia="zh-Hans"/>
              </w:rPr>
              <w:t>二、</w:t>
            </w:r>
            <w:r>
              <w:rPr>
                <w:rFonts w:hint="eastAsia" w:ascii="宋体" w:hAnsi="宋体" w:cs="宋体"/>
                <w:color w:val="auto"/>
                <w:highlight w:val="none"/>
              </w:rPr>
              <w:t>招标需求-（四）、技术需求-序号68-110、170-201、</w:t>
            </w:r>
          </w:p>
        </w:tc>
        <w:tc>
          <w:tcPr>
            <w:tcW w:w="1351" w:type="dxa"/>
            <w:vAlign w:val="center"/>
          </w:tcPr>
          <w:p>
            <w:pPr>
              <w:jc w:val="center"/>
              <w:textAlignment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744449.41</w:t>
            </w:r>
          </w:p>
        </w:tc>
      </w:tr>
    </w:tbl>
    <w:p>
      <w:pPr>
        <w:pStyle w:val="3"/>
        <w:ind w:left="0" w:firstLine="0"/>
        <w:rPr>
          <w:rFonts w:ascii="仿宋" w:eastAsia="仿宋" w:cs="仿宋"/>
          <w:color w:val="auto"/>
          <w:sz w:val="22"/>
          <w:szCs w:val="22"/>
          <w:highlight w:val="none"/>
        </w:rPr>
      </w:pPr>
      <w:r>
        <w:rPr>
          <w:rFonts w:hint="eastAsia" w:asciiTheme="minorEastAsia" w:hAnsiTheme="minorEastAsia" w:eastAsiaTheme="minorEastAsia" w:cstheme="minorEastAsia"/>
          <w:color w:val="auto"/>
          <w:sz w:val="22"/>
          <w:szCs w:val="22"/>
          <w:highlight w:val="none"/>
        </w:rPr>
        <w:t>注：▲投标人需在投标（开标）一览表中明确投标报价（总价）及以上各分项小计报价，各分项小计报价不得超过上表各最高限价。</w:t>
      </w:r>
      <w:r>
        <w:rPr>
          <w:rFonts w:hint="eastAsia" w:asciiTheme="minorEastAsia" w:hAnsiTheme="minorEastAsia" w:eastAsiaTheme="minorEastAsia" w:cstheme="minorEastAsia"/>
          <w:b w:val="0"/>
          <w:bCs w:val="0"/>
          <w:color w:val="auto"/>
          <w:sz w:val="21"/>
          <w:szCs w:val="24"/>
          <w:highlight w:val="none"/>
          <w:lang w:val="en-US"/>
        </w:rPr>
        <w:t>严格执行预算限价，项目如涉及办公用房装修、通用办公设备家具的不得超限额标准。（萧财国资【2019】389号）</w:t>
      </w:r>
      <w:r>
        <w:rPr>
          <w:rFonts w:hint="eastAsia" w:ascii="仿宋" w:eastAsia="仿宋" w:cs="仿宋"/>
          <w:color w:val="auto"/>
          <w:highlight w:val="none"/>
        </w:rPr>
        <w:br w:type="page"/>
      </w:r>
    </w:p>
    <w:p>
      <w:pPr>
        <w:pStyle w:val="3"/>
        <w:keepNext/>
        <w:keepLines/>
        <w:pageBreakBefore w:val="0"/>
        <w:widowControl w:val="0"/>
        <w:numPr>
          <w:ilvl w:val="0"/>
          <w:numId w:val="0"/>
        </w:numPr>
        <w:kinsoku/>
        <w:wordWrap/>
        <w:overflowPunct/>
        <w:topLinePunct w:val="0"/>
        <w:autoSpaceDE/>
        <w:autoSpaceDN/>
        <w:bidi w:val="0"/>
        <w:adjustRightInd/>
        <w:snapToGrid w:val="0"/>
        <w:ind w:leftChars="0"/>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二、招标</w:t>
      </w:r>
      <w:r>
        <w:rPr>
          <w:rFonts w:hint="eastAsia" w:asciiTheme="minorEastAsia" w:hAnsiTheme="minorEastAsia" w:eastAsiaTheme="minorEastAsia" w:cstheme="minorEastAsia"/>
          <w:color w:val="auto"/>
          <w:highlight w:val="none"/>
        </w:rPr>
        <w:t>需求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楷体" w:hAnsi="楷体" w:eastAsia="楷体" w:cs="楷体"/>
          <w:color w:val="auto"/>
          <w:sz w:val="24"/>
          <w:szCs w:val="32"/>
          <w:highlight w:val="none"/>
        </w:rPr>
      </w:pPr>
      <w:r>
        <w:rPr>
          <w:rFonts w:hint="eastAsia" w:ascii="楷体" w:hAnsi="楷体" w:eastAsia="楷体" w:cs="楷体"/>
          <w:color w:val="auto"/>
          <w:sz w:val="24"/>
          <w:szCs w:val="32"/>
          <w:highlight w:val="none"/>
          <w:lang w:val="en-US" w:eastAsia="zh-CN"/>
        </w:rPr>
        <w:t>1、</w:t>
      </w:r>
      <w:r>
        <w:rPr>
          <w:rFonts w:hint="eastAsia" w:ascii="楷体" w:hAnsi="楷体" w:eastAsia="楷体" w:cs="楷体"/>
          <w:color w:val="auto"/>
          <w:sz w:val="24"/>
          <w:szCs w:val="32"/>
          <w:highlight w:val="none"/>
        </w:rPr>
        <w:t>技术需求：</w:t>
      </w:r>
    </w:p>
    <w:p>
      <w:pPr>
        <w:pageBreakBefore w:val="0"/>
        <w:widowControl w:val="0"/>
        <w:numPr>
          <w:ilvl w:val="0"/>
          <w:numId w:val="3"/>
        </w:numPr>
        <w:kinsoku/>
        <w:wordWrap/>
        <w:overflowPunct/>
        <w:topLinePunct w:val="0"/>
        <w:autoSpaceDE/>
        <w:autoSpaceDN/>
        <w:bidi w:val="0"/>
        <w:snapToGrid w:val="0"/>
        <w:spacing w:line="36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采购概况：</w:t>
      </w:r>
    </w:p>
    <w:p>
      <w:pPr>
        <w:pStyle w:val="3"/>
        <w:pageBreakBefore w:val="0"/>
        <w:widowControl w:val="0"/>
        <w:kinsoku/>
        <w:wordWrap/>
        <w:overflowPunct/>
        <w:topLinePunct w:val="0"/>
        <w:autoSpaceDE/>
        <w:autoSpaceDN/>
        <w:bidi w:val="0"/>
        <w:snapToGrid w:val="0"/>
        <w:spacing w:line="360" w:lineRule="auto"/>
        <w:ind w:left="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亚运村媒体村小学位于亚运村媒体村地块内，总用地面积18322平方米，总建筑面积约30191平方米，规划设置18个班。本次智能化项目建设，涉及到校园整体智能化运行，将建成智慧、安全、稳定、高性能、易运维的智能化系统，打造开放、共享、创新、协作的混合智能教育空间。</w:t>
      </w:r>
    </w:p>
    <w:p>
      <w:pPr>
        <w:pageBreakBefore w:val="0"/>
        <w:widowControl w:val="0"/>
        <w:numPr>
          <w:ilvl w:val="0"/>
          <w:numId w:val="3"/>
        </w:numPr>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项目建设需求</w:t>
      </w:r>
    </w:p>
    <w:p>
      <w:pPr>
        <w:pStyle w:val="3"/>
        <w:pageBreakBefore w:val="0"/>
        <w:widowControl w:val="0"/>
        <w:kinsoku/>
        <w:wordWrap/>
        <w:overflowPunct/>
        <w:topLinePunct w:val="0"/>
        <w:autoSpaceDE/>
        <w:autoSpaceDN/>
        <w:bidi w:val="0"/>
        <w:snapToGrid w:val="0"/>
        <w:spacing w:line="360" w:lineRule="auto"/>
        <w:ind w:left="0" w:firstLine="480" w:firstLineChars="200"/>
        <w:jc w:val="left"/>
        <w:textAlignment w:val="auto"/>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本次项目建设主要需求有：</w:t>
      </w:r>
    </w:p>
    <w:p>
      <w:pPr>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1.网络系统：包括办公网络和设备网络，如防火墙、上网行为管理、核心交换机、接入交换机、、POE交换机、无线控制器、无线AP等；</w:t>
      </w:r>
    </w:p>
    <w:p>
      <w:pPr>
        <w:pStyle w:val="3"/>
        <w:pageBreakBefore w:val="0"/>
        <w:widowControl w:val="0"/>
        <w:kinsoku/>
        <w:wordWrap/>
        <w:overflowPunct/>
        <w:topLinePunct w:val="0"/>
        <w:autoSpaceDE/>
        <w:autoSpaceDN/>
        <w:bidi w:val="0"/>
        <w:snapToGrid w:val="0"/>
        <w:spacing w:line="360" w:lineRule="auto"/>
        <w:ind w:left="0" w:firstLine="480" w:firstLineChars="200"/>
        <w:jc w:val="left"/>
        <w:textAlignment w:val="auto"/>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2.安防系统：包括监控、存储、人行闸机、门禁、电子巡更、访客等；</w:t>
      </w:r>
    </w:p>
    <w:p>
      <w:pPr>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3.广播系统：包括广播主机、功放、扬声器等；</w:t>
      </w:r>
    </w:p>
    <w:p>
      <w:pPr>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4.教学系统：包括电子班牌、教学一体机等；</w:t>
      </w:r>
    </w:p>
    <w:p>
      <w:pPr>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5.LED系统：包括LED、电源系统、视频处理系统、配电箱等；</w:t>
      </w:r>
    </w:p>
    <w:p>
      <w:pPr>
        <w:pStyle w:val="3"/>
        <w:pageBreakBefore w:val="0"/>
        <w:widowControl w:val="0"/>
        <w:kinsoku/>
        <w:wordWrap/>
        <w:overflowPunct/>
        <w:topLinePunct w:val="0"/>
        <w:autoSpaceDE/>
        <w:autoSpaceDN/>
        <w:bidi w:val="0"/>
        <w:snapToGrid w:val="0"/>
        <w:spacing w:line="360" w:lineRule="auto"/>
        <w:ind w:left="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rPr>
        <w:t>6.</w:t>
      </w:r>
      <w:r>
        <w:rPr>
          <w:rFonts w:hint="eastAsia" w:ascii="宋体" w:hAnsi="宋体" w:eastAsia="宋体" w:cs="宋体"/>
          <w:b w:val="0"/>
          <w:bCs w:val="0"/>
          <w:color w:val="auto"/>
          <w:sz w:val="24"/>
          <w:szCs w:val="24"/>
          <w:highlight w:val="none"/>
        </w:rPr>
        <w:t>网络中心机房建设：包括一体化机柜系统、消防系统、供电系统、蓄电池组等；</w:t>
      </w:r>
    </w:p>
    <w:p>
      <w:pPr>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7.音响会议系统：包括线阵音响、功放、调音台、无线话筒等；</w:t>
      </w:r>
    </w:p>
    <w:p>
      <w:pPr>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8.物联网系统:包括数据采集系统、物联网控制器等；</w:t>
      </w:r>
    </w:p>
    <w:p>
      <w:pPr>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9.智慧校园教学平台：包括精品录播系统、校园电视台系统等。</w:t>
      </w:r>
    </w:p>
    <w:p>
      <w:pPr>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（三）系统集成及项目实施要求</w:t>
      </w:r>
    </w:p>
    <w:p>
      <w:pPr>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1.配套工程施工要求</w:t>
      </w:r>
    </w:p>
    <w:p>
      <w:pPr>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本项目的配套工程施工，包括但不限于：</w:t>
      </w:r>
    </w:p>
    <w:p>
      <w:pPr>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1.1本次项目可能涉及到新增弱电点位的配套布线和部分弱电点位的移位优化，中标人必须自行开槽、放管、布线，所有费用计入投标报价中；</w:t>
      </w:r>
    </w:p>
    <w:p>
      <w:pPr>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1.2项目完成所必须的各种配件及辅材；</w:t>
      </w:r>
    </w:p>
    <w:p>
      <w:pPr>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1.3施工过程中对现有建筑及装修造成破坏，修复工程所涉及的各种材料。</w:t>
      </w:r>
    </w:p>
    <w:p>
      <w:pPr>
        <w:pStyle w:val="3"/>
        <w:pageBreakBefore w:val="0"/>
        <w:widowControl w:val="0"/>
        <w:kinsoku/>
        <w:wordWrap/>
        <w:overflowPunct/>
        <w:topLinePunct w:val="0"/>
        <w:autoSpaceDE/>
        <w:autoSpaceDN/>
        <w:bidi w:val="0"/>
        <w:snapToGrid w:val="0"/>
        <w:spacing w:line="360" w:lineRule="auto"/>
        <w:ind w:left="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2.系统集成及对接要求</w:t>
      </w:r>
    </w:p>
    <w:p>
      <w:pPr>
        <w:pStyle w:val="3"/>
        <w:pageBreakBefore w:val="0"/>
        <w:widowControl w:val="0"/>
        <w:kinsoku/>
        <w:wordWrap/>
        <w:overflowPunct/>
        <w:topLinePunct w:val="0"/>
        <w:autoSpaceDE/>
        <w:autoSpaceDN/>
        <w:bidi w:val="0"/>
        <w:snapToGrid w:val="0"/>
        <w:spacing w:line="360" w:lineRule="auto"/>
        <w:ind w:left="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本项目的系统集成，包括但不限于：</w:t>
      </w:r>
    </w:p>
    <w:p>
      <w:pPr>
        <w:pStyle w:val="3"/>
        <w:pageBreakBefore w:val="0"/>
        <w:widowControl w:val="0"/>
        <w:kinsoku/>
        <w:wordWrap/>
        <w:overflowPunct/>
        <w:topLinePunct w:val="0"/>
        <w:autoSpaceDE/>
        <w:autoSpaceDN/>
        <w:bidi w:val="0"/>
        <w:snapToGrid w:val="0"/>
        <w:spacing w:line="360" w:lineRule="auto"/>
        <w:ind w:left="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rPr>
        <w:t>2.1</w:t>
      </w:r>
      <w:r>
        <w:rPr>
          <w:rFonts w:hint="eastAsia" w:ascii="宋体" w:hAnsi="宋体" w:eastAsia="宋体" w:cs="宋体"/>
          <w:b w:val="0"/>
          <w:bCs w:val="0"/>
          <w:color w:val="auto"/>
          <w:sz w:val="24"/>
          <w:szCs w:val="24"/>
          <w:highlight w:val="none"/>
        </w:rPr>
        <w:t>本项目所有设备的运输、安装、调试费用；</w:t>
      </w:r>
    </w:p>
    <w:p>
      <w:pPr>
        <w:pStyle w:val="3"/>
        <w:pageBreakBefore w:val="0"/>
        <w:widowControl w:val="0"/>
        <w:kinsoku/>
        <w:wordWrap/>
        <w:overflowPunct/>
        <w:topLinePunct w:val="0"/>
        <w:autoSpaceDE/>
        <w:autoSpaceDN/>
        <w:bidi w:val="0"/>
        <w:snapToGrid w:val="0"/>
        <w:spacing w:line="360" w:lineRule="auto"/>
        <w:ind w:left="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2.2与亚运村媒体村小学现有业务系统：电子围栏系统、汽车道闸系统、阳光厨房系统、地下室车库监控系统、中央空调系统进行对接配合服务，完成采购人要求；</w:t>
      </w:r>
    </w:p>
    <w:p>
      <w:pPr>
        <w:pStyle w:val="3"/>
        <w:pageBreakBefore w:val="0"/>
        <w:widowControl w:val="0"/>
        <w:kinsoku/>
        <w:wordWrap/>
        <w:overflowPunct/>
        <w:topLinePunct w:val="0"/>
        <w:autoSpaceDE/>
        <w:autoSpaceDN/>
        <w:bidi w:val="0"/>
        <w:snapToGrid w:val="0"/>
        <w:spacing w:line="360" w:lineRule="auto"/>
        <w:ind w:left="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2.3门禁系统、精品录播系统等相关业务系统需要能够与萧山区教育局、浙江省教育厅等业务系统进行兼容对接。具体内容包括（1）软件服务（技术需求-序号147）支持和浙江省教育厅教育魔方平台打通，能够实现以钉钉为载体将功能模块以微应用的形式嵌入供校端使用，并支持扫描浙学码签到及通行。（2）录播跟踪一体机（技术需求-序号209）对接萧山区美好教育云课堂平台的天天直播模块，实现在线巡课在线观摩等功能，能够对接钱江教育数智中心的教研云模块，实现在线教研功能。以上平台均提供公开、开源接口，供应商需确保提供适配型号的产品并完成对接安装相关工作。要求出具承诺函，格式自拟，内容需明确响应上述对接要求；</w:t>
      </w:r>
    </w:p>
    <w:p>
      <w:pPr>
        <w:pStyle w:val="3"/>
        <w:pageBreakBefore w:val="0"/>
        <w:widowControl w:val="0"/>
        <w:kinsoku/>
        <w:wordWrap/>
        <w:overflowPunct/>
        <w:topLinePunct w:val="0"/>
        <w:autoSpaceDE/>
        <w:autoSpaceDN/>
        <w:bidi w:val="0"/>
        <w:snapToGrid w:val="0"/>
        <w:spacing w:line="360" w:lineRule="auto"/>
        <w:ind w:left="0" w:firstLine="480" w:firstLineChars="200"/>
        <w:jc w:val="left"/>
        <w:textAlignment w:val="auto"/>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rPr>
        <w:t>四</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rPr>
        <w:t>技术需求</w:t>
      </w:r>
    </w:p>
    <w:tbl>
      <w:tblPr>
        <w:tblStyle w:val="62"/>
        <w:tblpPr w:leftFromText="180" w:rightFromText="180" w:vertAnchor="text" w:horzAnchor="page" w:tblpX="1866" w:tblpY="282"/>
        <w:tblOverlap w:val="never"/>
        <w:tblW w:w="0" w:type="auto"/>
        <w:tblInd w:w="0" w:type="dxa"/>
        <w:tblLayout w:type="fixed"/>
        <w:tblCellMar>
          <w:top w:w="0" w:type="dxa"/>
          <w:left w:w="108" w:type="dxa"/>
          <w:bottom w:w="0" w:type="dxa"/>
          <w:right w:w="108" w:type="dxa"/>
        </w:tblCellMar>
      </w:tblPr>
      <w:tblGrid>
        <w:gridCol w:w="336"/>
        <w:gridCol w:w="377"/>
        <w:gridCol w:w="336"/>
        <w:gridCol w:w="456"/>
        <w:gridCol w:w="6209"/>
        <w:gridCol w:w="296"/>
        <w:gridCol w:w="416"/>
      </w:tblGrid>
      <w:tr>
        <w:tblPrEx>
          <w:tblCellMar>
            <w:top w:w="0" w:type="dxa"/>
            <w:left w:w="108" w:type="dxa"/>
            <w:bottom w:w="0" w:type="dxa"/>
            <w:right w:w="108" w:type="dxa"/>
          </w:tblCellMar>
        </w:tblPrEx>
        <w:trPr>
          <w:trHeight w:val="500"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项目</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分类</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序号</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名称</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参数</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单位</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数量</w:t>
            </w:r>
          </w:p>
        </w:tc>
      </w:tr>
      <w:tr>
        <w:tblPrEx>
          <w:tblCellMar>
            <w:top w:w="0" w:type="dxa"/>
            <w:left w:w="108" w:type="dxa"/>
            <w:bottom w:w="0" w:type="dxa"/>
            <w:right w:w="108" w:type="dxa"/>
          </w:tblCellMar>
        </w:tblPrEx>
        <w:trPr>
          <w:trHeight w:val="420" w:hRule="atLeast"/>
        </w:trPr>
        <w:tc>
          <w:tcPr>
            <w:tcW w:w="3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机房系统</w:t>
            </w:r>
          </w:p>
        </w:tc>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综合柜</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综合柜</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highlight w:val="none"/>
              </w:rPr>
            </w:pPr>
            <w:r>
              <w:rPr>
                <w:rFonts w:hint="eastAsia" w:ascii="宋体" w:hAnsi="宋体" w:cs="宋体"/>
                <w:color w:val="auto"/>
                <w:highlight w:val="none"/>
              </w:rPr>
              <w:t>1、宽*深*高：600*1400*2000mm；</w:t>
            </w:r>
          </w:p>
          <w:p>
            <w:pPr>
              <w:widowControl/>
              <w:jc w:val="left"/>
              <w:textAlignment w:val="center"/>
              <w:rPr>
                <w:rFonts w:ascii="宋体" w:hAnsi="宋体" w:cs="宋体"/>
                <w:color w:val="auto"/>
                <w:highlight w:val="none"/>
              </w:rPr>
            </w:pPr>
            <w:r>
              <w:rPr>
                <w:rFonts w:hint="eastAsia" w:ascii="宋体" w:hAnsi="宋体" w:cs="宋体"/>
                <w:color w:val="auto"/>
                <w:highlight w:val="none"/>
              </w:rPr>
              <w:t>2、冷热通道全密闭，前门单开钢化玻璃门，后门单开钣金门；</w:t>
            </w:r>
          </w:p>
          <w:p>
            <w:pPr>
              <w:widowControl/>
              <w:jc w:val="left"/>
              <w:textAlignment w:val="center"/>
              <w:rPr>
                <w:rFonts w:ascii="宋体" w:hAnsi="宋体" w:cs="宋体"/>
                <w:color w:val="auto"/>
                <w:highlight w:val="none"/>
              </w:rPr>
            </w:pPr>
            <w:r>
              <w:rPr>
                <w:rFonts w:hint="eastAsia" w:ascii="宋体" w:hAnsi="宋体" w:cs="宋体"/>
                <w:color w:val="auto"/>
                <w:highlight w:val="none"/>
              </w:rPr>
              <w:t>3、内置智能灯光系统：配置有三色氛围灯（参观模式、门禁状态、告警联动）及白光照明灯（开门亮灯、关门熄灯）；</w:t>
            </w:r>
          </w:p>
          <w:p>
            <w:pPr>
              <w:widowControl/>
              <w:jc w:val="left"/>
              <w:textAlignment w:val="center"/>
              <w:rPr>
                <w:rFonts w:ascii="宋体" w:hAnsi="宋体" w:cs="宋体"/>
                <w:color w:val="auto"/>
                <w:highlight w:val="none"/>
              </w:rPr>
            </w:pPr>
            <w:r>
              <w:rPr>
                <w:rFonts w:hint="eastAsia" w:ascii="宋体" w:hAnsi="宋体" w:cs="宋体"/>
                <w:color w:val="auto"/>
                <w:highlight w:val="none"/>
              </w:rPr>
              <w:t>4、内置智能弹门系统：前后门配置有开门按钮、电子扣锁及弹门机构；</w:t>
            </w:r>
          </w:p>
          <w:p>
            <w:pPr>
              <w:widowControl/>
              <w:jc w:val="left"/>
              <w:textAlignment w:val="center"/>
              <w:rPr>
                <w:rFonts w:ascii="宋体" w:hAnsi="宋体" w:cs="宋体"/>
                <w:color w:val="auto"/>
                <w:highlight w:val="none"/>
              </w:rPr>
            </w:pPr>
            <w:r>
              <w:rPr>
                <w:rFonts w:hint="eastAsia" w:ascii="宋体" w:hAnsi="宋体" w:cs="宋体"/>
                <w:color w:val="auto"/>
                <w:highlight w:val="none"/>
              </w:rPr>
              <w:t>5、内置灯光控制模块；</w:t>
            </w:r>
          </w:p>
          <w:p>
            <w:pPr>
              <w:widowControl/>
              <w:jc w:val="left"/>
              <w:textAlignment w:val="center"/>
              <w:rPr>
                <w:rFonts w:ascii="宋体" w:hAnsi="宋体" w:cs="宋体"/>
                <w:color w:val="auto"/>
                <w:highlight w:val="none"/>
              </w:rPr>
            </w:pPr>
            <w:r>
              <w:rPr>
                <w:rFonts w:hint="eastAsia" w:ascii="宋体" w:hAnsi="宋体" w:cs="宋体"/>
                <w:color w:val="auto"/>
                <w:highlight w:val="none"/>
              </w:rPr>
              <w:t>6、内部可预制供配电系统、监控系统等，作为微模块统一管理控制柜，摆放于微模块左侧第一柜；</w:t>
            </w:r>
          </w:p>
          <w:p>
            <w:pPr>
              <w:widowControl/>
              <w:jc w:val="left"/>
              <w:textAlignment w:val="center"/>
              <w:rPr>
                <w:rFonts w:ascii="宋体" w:hAnsi="宋体" w:cs="宋体"/>
                <w:color w:val="auto"/>
                <w:highlight w:val="none"/>
              </w:rPr>
            </w:pPr>
            <w:r>
              <w:rPr>
                <w:rFonts w:hint="eastAsia" w:ascii="宋体" w:hAnsi="宋体" w:cs="宋体"/>
                <w:color w:val="auto"/>
                <w:highlight w:val="none"/>
              </w:rPr>
              <w:t>7、前门单开钢化玻璃门可安装10寸触摸屏；</w:t>
            </w:r>
          </w:p>
          <w:p>
            <w:pPr>
              <w:widowControl/>
              <w:jc w:val="left"/>
              <w:textAlignment w:val="center"/>
              <w:rPr>
                <w:rFonts w:ascii="宋体" w:hAnsi="宋体" w:cs="宋体"/>
                <w:color w:val="auto"/>
                <w:highlight w:val="none"/>
              </w:rPr>
            </w:pPr>
            <w:r>
              <w:rPr>
                <w:rFonts w:hint="eastAsia" w:ascii="宋体" w:hAnsi="宋体" w:cs="宋体"/>
                <w:color w:val="auto"/>
                <w:highlight w:val="none"/>
              </w:rPr>
              <w:t>8、前门配置有物联锁，具备指纹/刷卡/密码/应急机械开锁等多种组合开门方式；</w:t>
            </w:r>
          </w:p>
          <w:p>
            <w:pPr>
              <w:widowControl/>
              <w:jc w:val="left"/>
              <w:textAlignment w:val="center"/>
              <w:rPr>
                <w:rFonts w:ascii="宋体" w:hAnsi="宋体" w:cs="宋体"/>
                <w:color w:val="auto"/>
                <w:highlight w:val="none"/>
              </w:rPr>
            </w:pPr>
            <w:r>
              <w:rPr>
                <w:rFonts w:hint="eastAsia" w:ascii="宋体" w:hAnsi="宋体" w:cs="宋体"/>
                <w:color w:val="auto"/>
                <w:highlight w:val="none"/>
              </w:rPr>
              <w:t>9、机柜不含活动轮、支撑脚，内部标配有：</w:t>
            </w:r>
          </w:p>
          <w:p>
            <w:pPr>
              <w:widowControl/>
              <w:jc w:val="left"/>
              <w:textAlignment w:val="center"/>
              <w:rPr>
                <w:rFonts w:ascii="宋体" w:hAnsi="宋体" w:cs="宋体"/>
                <w:color w:val="auto"/>
                <w:highlight w:val="none"/>
              </w:rPr>
            </w:pPr>
            <w:r>
              <w:rPr>
                <w:rFonts w:hint="eastAsia" w:ascii="宋体" w:hAnsi="宋体" w:cs="宋体"/>
                <w:color w:val="auto"/>
                <w:highlight w:val="none"/>
              </w:rPr>
              <w:t>a、左/右侧板；b、1U理线架；1个c、垂直理线板2个；d、PDU安装板2套；</w:t>
            </w:r>
          </w:p>
          <w:p>
            <w:pPr>
              <w:widowControl/>
              <w:jc w:val="left"/>
              <w:textAlignment w:val="center"/>
              <w:rPr>
                <w:rFonts w:ascii="宋体" w:hAnsi="宋体" w:cs="宋体"/>
                <w:color w:val="auto"/>
                <w:highlight w:val="none"/>
              </w:rPr>
            </w:pPr>
            <w:r>
              <w:rPr>
                <w:rFonts w:hint="eastAsia" w:ascii="宋体" w:hAnsi="宋体" w:cs="宋体"/>
                <w:color w:val="auto"/>
                <w:highlight w:val="none"/>
              </w:rPr>
              <w:t>e、冷通道密闭组件1套（含封堵件、密封胶条、毛刷等）；</w:t>
            </w:r>
          </w:p>
          <w:p>
            <w:pPr>
              <w:widowControl/>
              <w:jc w:val="left"/>
              <w:textAlignment w:val="center"/>
              <w:rPr>
                <w:rFonts w:ascii="宋体" w:hAnsi="宋体" w:cs="宋体"/>
                <w:color w:val="auto"/>
                <w:sz w:val="22"/>
                <w:szCs w:val="22"/>
                <w:highlight w:val="none"/>
              </w:rPr>
            </w:pPr>
            <w:r>
              <w:rPr>
                <w:rFonts w:hint="eastAsia" w:ascii="宋体" w:hAnsi="宋体" w:cs="宋体"/>
                <w:color w:val="auto"/>
                <w:highlight w:val="none"/>
              </w:rPr>
              <w:t>f、配套螺钉螺母50套及并柜螺钉1套。</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配电系统</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highlight w:val="none"/>
              </w:rPr>
            </w:pPr>
            <w:r>
              <w:rPr>
                <w:rFonts w:hint="eastAsia" w:ascii="宋体" w:hAnsi="宋体" w:cs="宋体"/>
                <w:color w:val="auto"/>
                <w:highlight w:val="none"/>
              </w:rPr>
              <w:t>1.市电输入：100A/3P</w:t>
            </w:r>
          </w:p>
          <w:p>
            <w:pPr>
              <w:widowControl/>
              <w:jc w:val="left"/>
              <w:textAlignment w:val="center"/>
              <w:rPr>
                <w:rFonts w:ascii="宋体" w:hAnsi="宋体" w:cs="宋体"/>
                <w:color w:val="auto"/>
                <w:highlight w:val="none"/>
              </w:rPr>
            </w:pPr>
            <w:r>
              <w:rPr>
                <w:rFonts w:hint="eastAsia" w:ascii="宋体" w:hAnsi="宋体" w:cs="宋体"/>
                <w:color w:val="auto"/>
                <w:highlight w:val="none"/>
              </w:rPr>
              <w:t>2.UPS控制：UPS输入63A/3P,UPS输出63A/3P,UPS维修旁路63A/4P</w:t>
            </w:r>
          </w:p>
          <w:p>
            <w:pPr>
              <w:widowControl/>
              <w:jc w:val="left"/>
              <w:textAlignment w:val="center"/>
              <w:rPr>
                <w:rFonts w:ascii="宋体" w:hAnsi="宋体" w:cs="宋体"/>
                <w:color w:val="auto"/>
                <w:highlight w:val="none"/>
              </w:rPr>
            </w:pPr>
            <w:r>
              <w:rPr>
                <w:rFonts w:hint="eastAsia" w:ascii="宋体" w:hAnsi="宋体" w:cs="宋体"/>
                <w:color w:val="auto"/>
                <w:highlight w:val="none"/>
              </w:rPr>
              <w:t>3.市电分配：8个32A/1P分配</w:t>
            </w:r>
          </w:p>
          <w:p>
            <w:pPr>
              <w:widowControl/>
              <w:jc w:val="left"/>
              <w:textAlignment w:val="center"/>
              <w:rPr>
                <w:rFonts w:ascii="宋体" w:hAnsi="宋体" w:cs="宋体"/>
                <w:color w:val="auto"/>
                <w:highlight w:val="none"/>
              </w:rPr>
            </w:pPr>
            <w:r>
              <w:rPr>
                <w:rFonts w:hint="eastAsia" w:ascii="宋体" w:hAnsi="宋体" w:cs="宋体"/>
                <w:color w:val="auto"/>
                <w:highlight w:val="none"/>
              </w:rPr>
              <w:t>4.UPS分配:8个32A/1P分配</w:t>
            </w:r>
          </w:p>
          <w:p>
            <w:pPr>
              <w:widowControl/>
              <w:jc w:val="left"/>
              <w:textAlignment w:val="center"/>
              <w:rPr>
                <w:rFonts w:ascii="宋体" w:hAnsi="宋体" w:cs="宋体"/>
                <w:color w:val="auto"/>
                <w:highlight w:val="none"/>
              </w:rPr>
            </w:pPr>
            <w:r>
              <w:rPr>
                <w:rFonts w:hint="eastAsia" w:ascii="宋体" w:hAnsi="宋体" w:cs="宋体"/>
                <w:color w:val="auto"/>
                <w:highlight w:val="none"/>
              </w:rPr>
              <w:t>5.空调分配：3个40A/1P分配；1个40A/3P分配</w:t>
            </w:r>
          </w:p>
          <w:p>
            <w:pPr>
              <w:widowControl/>
              <w:jc w:val="left"/>
              <w:textAlignment w:val="center"/>
              <w:rPr>
                <w:rFonts w:ascii="宋体" w:hAnsi="宋体" w:cs="宋体"/>
                <w:color w:val="auto"/>
                <w:highlight w:val="none"/>
              </w:rPr>
            </w:pPr>
            <w:r>
              <w:rPr>
                <w:rFonts w:hint="eastAsia" w:ascii="宋体" w:hAnsi="宋体" w:cs="宋体"/>
                <w:color w:val="auto"/>
                <w:highlight w:val="none"/>
              </w:rPr>
              <w:t>6.接线方式：端子排、铜排</w:t>
            </w:r>
          </w:p>
          <w:p>
            <w:pPr>
              <w:widowControl/>
              <w:jc w:val="left"/>
              <w:textAlignment w:val="center"/>
              <w:rPr>
                <w:rFonts w:ascii="宋体" w:hAnsi="宋体" w:cs="宋体"/>
                <w:color w:val="auto"/>
                <w:highlight w:val="none"/>
              </w:rPr>
            </w:pPr>
            <w:r>
              <w:rPr>
                <w:rFonts w:hint="eastAsia" w:ascii="宋体" w:hAnsi="宋体" w:cs="宋体"/>
                <w:color w:val="auto"/>
                <w:highlight w:val="none"/>
              </w:rPr>
              <w:t>7.防雷:C级浪涌保护,带防雷开关32A/4P</w:t>
            </w:r>
          </w:p>
          <w:p>
            <w:pPr>
              <w:widowControl/>
              <w:jc w:val="left"/>
              <w:textAlignment w:val="center"/>
              <w:rPr>
                <w:rFonts w:ascii="宋体" w:hAnsi="宋体" w:cs="宋体"/>
                <w:color w:val="auto"/>
                <w:sz w:val="22"/>
                <w:szCs w:val="22"/>
                <w:highlight w:val="none"/>
              </w:rPr>
            </w:pPr>
            <w:r>
              <w:rPr>
                <w:rFonts w:hint="eastAsia" w:ascii="宋体" w:hAnsi="宋体" w:cs="宋体"/>
                <w:color w:val="auto"/>
                <w:highlight w:val="none"/>
              </w:rPr>
              <w:t>8.总高6U</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监控单元</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highlight w:val="none"/>
              </w:rPr>
            </w:pPr>
            <w:r>
              <w:rPr>
                <w:rFonts w:hint="eastAsia" w:ascii="宋体" w:hAnsi="宋体" w:cs="宋体"/>
                <w:color w:val="auto"/>
                <w:highlight w:val="none"/>
              </w:rPr>
              <w:t>1.系统具备基于B/S架构的WEB访问功能，授权用户可以通过浏览器（IE）远程访问监控系统，内容要包括设备监控实时状态，事件列表查询、历史数据列表查询、系统日志查询，告警事件管理、告警通知方式、用户告警设置、告警通知记录、告警联动管理、告警通知记录、设备管理、用户管理，系统设置等功能；</w:t>
            </w:r>
          </w:p>
          <w:p>
            <w:pPr>
              <w:widowControl/>
              <w:jc w:val="left"/>
              <w:textAlignment w:val="center"/>
              <w:rPr>
                <w:rFonts w:ascii="宋体" w:hAnsi="宋体" w:cs="宋体"/>
                <w:color w:val="auto"/>
                <w:highlight w:val="none"/>
              </w:rPr>
            </w:pPr>
            <w:r>
              <w:rPr>
                <w:rFonts w:hint="eastAsia" w:ascii="宋体" w:hAnsi="宋体" w:cs="宋体"/>
                <w:color w:val="auto"/>
                <w:highlight w:val="none"/>
              </w:rPr>
              <w:t>2.通过微模块的布局管理与配置，可在首页展示单列冷通道平面视图；</w:t>
            </w:r>
          </w:p>
          <w:p>
            <w:pPr>
              <w:widowControl/>
              <w:jc w:val="left"/>
              <w:textAlignment w:val="center"/>
              <w:rPr>
                <w:rFonts w:ascii="宋体" w:hAnsi="宋体" w:cs="宋体"/>
                <w:color w:val="auto"/>
                <w:highlight w:val="none"/>
              </w:rPr>
            </w:pPr>
            <w:r>
              <w:rPr>
                <w:rFonts w:hint="eastAsia" w:ascii="宋体" w:hAnsi="宋体" w:cs="宋体"/>
                <w:color w:val="auto"/>
                <w:highlight w:val="none"/>
              </w:rPr>
              <w:t>3.支持10寸（1280*800)或21寸(1920*1080触摸屏界面展示；</w:t>
            </w:r>
          </w:p>
          <w:p>
            <w:pPr>
              <w:widowControl/>
              <w:jc w:val="left"/>
              <w:textAlignment w:val="center"/>
              <w:rPr>
                <w:rFonts w:ascii="宋体" w:hAnsi="宋体" w:cs="宋体"/>
                <w:color w:val="auto"/>
                <w:highlight w:val="none"/>
              </w:rPr>
            </w:pPr>
            <w:r>
              <w:rPr>
                <w:rFonts w:hint="eastAsia" w:ascii="宋体" w:hAnsi="宋体" w:cs="宋体"/>
                <w:color w:val="auto"/>
                <w:highlight w:val="none"/>
              </w:rPr>
              <w:t>4.支持通过配置SNMP协议接口访问微模块监控系统；</w:t>
            </w:r>
          </w:p>
          <w:p>
            <w:pPr>
              <w:widowControl/>
              <w:jc w:val="left"/>
              <w:textAlignment w:val="center"/>
              <w:rPr>
                <w:rFonts w:ascii="宋体" w:hAnsi="宋体" w:cs="宋体"/>
                <w:color w:val="auto"/>
                <w:sz w:val="22"/>
                <w:szCs w:val="22"/>
                <w:highlight w:val="none"/>
              </w:rPr>
            </w:pPr>
            <w:r>
              <w:rPr>
                <w:rFonts w:hint="eastAsia" w:ascii="宋体" w:hAnsi="宋体" w:cs="宋体"/>
                <w:color w:val="auto"/>
                <w:highlight w:val="none"/>
              </w:rPr>
              <w:t>5.支持系统智能物联锁管理控制；</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短信模组</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Cs w:val="21"/>
                <w:highlight w:val="none"/>
                <w:lang w:bidi="ar"/>
              </w:rPr>
              <w:t>GSM\CDMA短信猫，支持CSD、短信和拨号上网功能、支持中文英文短信、支持APN/VPDN、支持AES加密，全网通，仅支持RS232通讯</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温湿度传感器</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机房环境的高精度数字式温湿度传感器，-45℃~+125℃的精度在±0.5℃，±5%RH ,Modbus RTU通讯,抗干扰性强，稳定可靠，OLED显示,双RJ45接口，首尾串接，支持2路干接点采集。</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温度传感器</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机房环境的高精度数字式温湿度传感器，-45℃~+125℃的精度在±0.5℃，±5%RH ,Modbus RTU通讯,抗干扰性强，稳定可靠，OLED显示,双RJ45接口，首尾串接，支持2路干接点采集。</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IT机柜</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服务器机柜</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1.宽*深*高：600*1400*2000mm；</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2.冷热通道全密闭，前门单开钢化玻璃门，后门单开钣金门；</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3.内置智能灯光系统：配置有三色氛围灯（参观模式、门禁状态、告警联动）及白光照明灯（开门亮灯、关门熄灯）；</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4.内置智能弹门系统：前后门配置有开门按钮、电子扣锁及弹门机构；</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5.机柜不含侧板、活动轮、支撑脚，内部标配有：</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a、1U理线架1个；b、垂直理线板2个；c、PDU安装板2套；</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d、冷通道密闭组件1套（含封堵件、密封胶条、毛刷等）；</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e、配套螺钉螺母50套及并柜螺钉1套；</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8</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PDU</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输入32A，输出8位国标10A+2位国标16A+2位新国标10A五孔插座、接线盒、指示灯、左右侧安装</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条</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9</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层板</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承载IT设备承重100KG</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9</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L型支架</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承载没有导轨的设备,承重50KG</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9</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电源</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电源</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机架式UPS主机。容量20KVA,（三进单出、三进三出可调），输入频率46-54Hz/56-64Hz；效率高达96%，深度500，PF=0.9，电池电压384Vdc，无配电，RS485+EPO，维护旁路检测，LED/LCD显示</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12</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铅酸电池</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12V100AH，蓄电池重量不低于28kg  </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1.单体电池额定电压：12V；</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2.单体电池浮充电压：13.5-13.7V；</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3.单体电池均衡充电电压：13.8-14.1V；</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4.当蓄电池运行温度在-20--+50℃条件下，其性能指标应满足正常使用要求；</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5.蓄电池设计寿命≥12年，提供厂家产品规格书；</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6.蓄电池采用全密封防泄漏结构，外壳无变形、裂纹及污迹，上盖及端子无损伤，正常工作时无酸雾逸出；</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7.蓄电池极性正确，正负极及端子有明显标志，便于连接；</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8.单体电池开路电压均衡性应满足一组蓄电池中任意两个电池的端电压差不超过20mV，电池进入浮充状态24h后，电池压差不超过50mV,电池进行10h率容量放电，电池压差不超过160mV。</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节</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64</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13</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电池箱</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32节电池箱，含直流空开</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个</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14</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输出配电箱</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按需求定制</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恒温系统</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恒温设备</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1.本系统需要采用恒温恒湿精密空调，制冷量不低于7.5KW，循环风量不低于1500m³/h,加湿量不低于1.5kg/h，加热量功率2.0kW。</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2.精密空调应支持三面出风（左右上），确保机柜送风合理，并在监控页面上进行调试和控制，无需借助手操器等其他设备进行调试和控制。</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3.精密空调采用直流变频压缩机，室内风机采用EC风机，室外机采用AC无级调节风机。</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4.精密空调采用电子膨胀阀，应配强排水泵，制冷剂采用R410A环保制冷剂。</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16</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室外机</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环境温度-15℃～+45℃，落差-8m～+30m</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17</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制冷剂</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R410A</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瓶</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18</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排水系统</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与主机匹配</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108" w:type="dxa"/>
            <w:bottom w:w="0" w:type="dxa"/>
            <w:right w:w="108" w:type="dxa"/>
          </w:tblCellMar>
        </w:tblPrEx>
        <w:trPr>
          <w:trHeight w:val="420" w:hRule="atLeast"/>
        </w:trPr>
        <w:tc>
          <w:tcPr>
            <w:tcW w:w="3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网络系统</w:t>
            </w:r>
          </w:p>
        </w:tc>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校园网</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19</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校园网核心交换机</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1、产品架构：支持双主控，≥3个业务插槽，交换容量≥38Tbps，包转发率≥36000Mpps，要求以官网较小值为准</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2、冗余特性：主控交换卡、电源、接口模块、风扇等关键部件可热插拔</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3、协议双栈：IPV6：支持RIPng、OSPFv3、BGP4+、IS-ISv6协议支持IPv6策略路由</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w:t>
            </w:r>
            <w:r>
              <w:rPr>
                <w:rFonts w:hint="eastAsia" w:ascii="宋体" w:hAnsi="宋体" w:cs="宋体"/>
                <w:color w:val="auto"/>
                <w:szCs w:val="21"/>
                <w:highlight w:val="none"/>
              </w:rPr>
              <w:t>4、要求支持多虚一技术(N:1)，支持4框虚拟化技术；支持智能图形化管理功能，能够实现通过图形化界面对全网设备进行配置下发和智能版本升级；支持多业务安全板卡，以保障未来安全扩容（提供产品功能截图或第三方检测机构出具的检测报告复印件）</w:t>
            </w:r>
          </w:p>
          <w:p>
            <w:pPr>
              <w:widowControl/>
              <w:numPr>
                <w:ilvl w:val="0"/>
                <w:numId w:val="4"/>
              </w:numPr>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支持跨设备链路聚合技术，通过将两台物理设备在转发层面虚拟成一台设备来实现跨设备链路聚合，保持控制层面互相独立，提供设备级冗余保护和流量负载分担</w:t>
            </w:r>
            <w:r>
              <w:rPr>
                <w:rFonts w:hint="eastAsia" w:ascii="宋体" w:hAnsi="宋体" w:cs="宋体"/>
                <w:color w:val="auto"/>
                <w:szCs w:val="21"/>
                <w:highlight w:val="none"/>
                <w:lang w:eastAsia="zh-CN"/>
              </w:rPr>
              <w:t>。</w:t>
            </w:r>
          </w:p>
          <w:p>
            <w:pPr>
              <w:widowControl/>
              <w:numPr>
                <w:ilvl w:val="0"/>
                <w:numId w:val="4"/>
              </w:numPr>
              <w:jc w:val="left"/>
              <w:textAlignment w:val="center"/>
              <w:rPr>
                <w:rFonts w:ascii="宋体" w:hAnsi="宋体" w:cs="宋体"/>
                <w:color w:val="auto"/>
                <w:szCs w:val="21"/>
                <w:highlight w:val="none"/>
              </w:rPr>
            </w:pPr>
            <w:r>
              <w:rPr>
                <w:rFonts w:hint="eastAsia" w:ascii="宋体" w:hAnsi="宋体" w:cs="宋体"/>
                <w:color w:val="auto"/>
                <w:szCs w:val="21"/>
                <w:highlight w:val="none"/>
              </w:rPr>
              <w:t>VXLAN：支持VXLAN，能够实现ipv4/ipv6的VXLAN三层互通</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7、配置要求：实配双主控、双电源，千兆电口≥24个，千兆光口≥8个，万兆光口≥48个</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出口防火墙</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规格要求：采用多核架构设计，吞吐量≥4G，最大并发连接数≥250万，每秒最大新建连接数≥4万；支持≥1MGMT+16GE+4Combo+6SFP+2SFP+；实配存储容量≥1TB硬盘，实配双电源；实配3年IPS、AV防病毒特征库升级授权；要求型号官网可查</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2、智能选路：要求支持IPsec VPN智能选路，根据隧道质量调度流量</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w:t>
            </w:r>
            <w:r>
              <w:rPr>
                <w:rFonts w:hint="eastAsia" w:ascii="宋体" w:hAnsi="宋体" w:cs="宋体"/>
                <w:color w:val="auto"/>
                <w:szCs w:val="21"/>
                <w:highlight w:val="none"/>
              </w:rPr>
              <w:t>3、支持虚拟化堆叠；支持Context+VRF二级虚拟化技术，支持CPU、内存、接口等硬件资源划分的完全虚拟化（提供产品功能截图或第三方检测机构出具的检测报告复印件）</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4、WEB应用防护：支持SQL注入、跨站脚本、远程代码执行、字符编码等攻击的防护，支持对网络设备、网页服务器、数据库等设备的专属特征分类，支持CC攻击防护，可基于检测请求报文头的X-Forwarded-For字段，以获取真正的源IP地址，支持至少4000种的Web特征的攻击检测和防御</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5、支持联动云端URL地址库进行全面实施核查</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6、支持基于对包括但不限于操作系统、网络设备、办公软件、网页服务等保护对象的入侵防御策略，支持基于对漏洞、恶意文件、信息收集类攻击等的攻击分类的防护策略，支持基于服务器、客户端的防护策略。且缺省动作支持黑名单</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7、支持数据防泄露，对传输的文件和内容进行识别过滤，对内容与身份证号、信用卡号、银行卡号、手机号等类型进行匹配</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8、支持HTTPS加密流量的安全检测，支持TCP代理和SSL代理，且代理策略中可同时配置多类过滤条件，具体包括：源安全域、目的安全域、源地址、目的地址、用户和服务。一类过滤条件可以配置多个匹配项</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9、支持流量自学习功能，可设置自学习时间，并自动生成DDoS防范策略</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10、支持报文示踪功能，支持真实流量、导入报文、构造报文等方式，用于分析和追踪设备中各个安全业务模块（如：攻击防范、uRPF、会话管理和连接数限制等）对报文的处理过程，通过查看报文示踪记录的详细信息，有利于管理员对网络故障的快速排查和定位</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11、为保障兼容性要求与核心交换机同一品牌</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上网行为管理</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1、规格要求：采用非X86多核架构设计并型号官网可查；吞吐量≥2G，支持审计≥500人；支持≥4GE（Combo）+10GE；存储容量≥1TB；实配3年特征库升级授权</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2、支持配置基于用户和应用均为任意的7元组的IPv6策略，支持全IPV6能力，产品能力包含上网行为审计、上网行为控制、流量控制、认证、日志、报表等</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w:t>
            </w:r>
            <w:r>
              <w:rPr>
                <w:rFonts w:hint="eastAsia" w:ascii="宋体" w:hAnsi="宋体" w:cs="宋体"/>
                <w:color w:val="auto"/>
                <w:szCs w:val="21"/>
                <w:highlight w:val="none"/>
              </w:rPr>
              <w:t>3、基于网络特性，要求支持4G扩展网卡运行IPsecVPN、流量限额、服务器负载均衡、广告推送以及应用缓存、APP动态缓存等功能；支持扩展终端水印功能，可实现对终端实现水印策略下发和调控（提供产品功能截图或第三方检测机构出具的检测报告复印件）</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4、支持首页大屏展示网络状态、包括在线用户、审计日志类别及数量、流量分析、违规用户信息（策略违规、共享违规、限额违规）等，支持显示系统信息、实时流量、系统资源、接口状态、用户TOP流量、应用TOP流量统计、系统日志信息、审计日志信息等</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5、支持单用户全天行为分析报表，一个界面同时展示用户名、用户组、在线时长、虚拟身份（如QQ号码、微博账号等）、日志关联情况、全天流量使用分布、网站访问类别分布、全天关键网络行为轴等信息，支持对单用户进行网站访问质量检测；支持小时/天/周为单位的用户流量、应用流量、设备流量趋势图、列表TOP统计展示；支持用户虚拟身份画像，以时间轴的形式展示用户上网行为轨迹</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6、针对特定无应用指纹的应用：迅雷、P2P下载支持行为模式的智能识别</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7、支持对内网资产的IP、用户、部门、操作系统、重要程度、可用服务、是否可信进行统一梳理，发现问题资产支持阻断IP</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8、为保障兼容性要求与核心交换机同一品牌</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22</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无线控制器（含145个无线管理授权）</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1、管理AP数：最大可支持≥512个AP；硬件接口：≥8个千兆电口+2个万兆光口；实配≥145个AP管理授权</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2、支持基于802.11k/802.11v/802.11r协议的智能漫游</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3、结合公有云平台可实现极简运维及业务增值</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4、无线定位：定位精度2米以内，参与定位的AP支持跨信道部署</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w:t>
            </w:r>
            <w:r>
              <w:rPr>
                <w:rFonts w:hint="eastAsia" w:ascii="宋体" w:hAnsi="宋体" w:cs="宋体"/>
                <w:color w:val="auto"/>
                <w:szCs w:val="21"/>
                <w:highlight w:val="none"/>
              </w:rPr>
              <w:t>5、部署和兼容性要求：支持雷达检测SSID逃生功能，实现AC、AP支持SSID自主逃生，当AP射频检测到雷达信号时，会将本射频的SSID迁移到其他射频，保障关键业务正常通信；支持基于空口利用率的SSID自动隐藏功能，当空口繁忙程度达到或超过配置的阈值时，SSID自动隐藏，为用户提供稳定可靠的无线服务（提供产品功能截图或第三方检测机构出具的检测报告复印件）；</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w:t>
            </w:r>
            <w:r>
              <w:rPr>
                <w:rFonts w:hint="eastAsia" w:ascii="宋体" w:hAnsi="宋体" w:cs="宋体"/>
                <w:color w:val="auto"/>
                <w:szCs w:val="21"/>
                <w:highlight w:val="none"/>
              </w:rPr>
              <w:t>6、</w:t>
            </w:r>
            <w:r>
              <w:rPr>
                <w:rFonts w:hint="eastAsia" w:ascii="宋体" w:hAnsi="宋体" w:cs="宋体"/>
                <w:color w:val="auto"/>
                <w:kern w:val="0"/>
                <w:szCs w:val="21"/>
                <w:highlight w:val="none"/>
                <w:lang w:bidi="ar"/>
              </w:rPr>
              <w:t>兼容性：能够实现与教育城域网无线认证平台无缝兼容，实现无感知认证，要求投标人出具兼容性承诺函</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行政楼</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23</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24口接入交换机（万兆上行）</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1、交换容量：≥330Gbps，包转发率≥120Mpps（若官网存在双标，以较小值为准）；接口：≥24个10/100/1000Base-T自适应以太网端口，4个万兆SFP+口</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2、网络防环：支持STP、RSTP、MSTP生成树协议</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3、可靠性：支持虚拟化功能，实现设备堆叠、负载分担</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4、VLAN：支持基于端口、协议、MAC的VLAN</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5、链路聚合：支持链路聚合</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6、节能低碳：支持端口节能</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7、安全防雷：支持10KV业务端口防雷能力，以降低设备的损坏率</w:t>
            </w:r>
          </w:p>
          <w:p>
            <w:pPr>
              <w:widowControl/>
              <w:jc w:val="left"/>
              <w:textAlignment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8、支持Telemetry技术，可通过GRPC协议将交换机的实时资源信息与告警信息上送至运维平台，运维平台针对实时数据进行分析，可实现网络质量回溯，故障排查，风险预警，架构优化等功能</w:t>
            </w:r>
            <w:r>
              <w:rPr>
                <w:rFonts w:hint="eastAsia" w:ascii="宋体" w:hAnsi="宋体" w:cs="宋体"/>
                <w:color w:val="auto"/>
                <w:szCs w:val="21"/>
                <w:highlight w:val="none"/>
                <w:lang w:eastAsia="zh-CN"/>
              </w:rPr>
              <w:t>；</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、成熟度：要求提供设备入网证</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、品牌要求：要求与核心交换机同一品牌</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24</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24口POE交换机（万兆上行）</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1、交换容量：≥330Gbps，包转发率≥120Mpps（若官网存在双标，以较小值为准）；接口：≥24个10/100/1000Base-T自适应以太网端口（其中4个combo）（支持POE功率≥370W），4个万兆SFP+口</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2、网络防环：支持STP、RSTP、MSTP生成树协议</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3、可靠性：支持虚拟化功能，实现设备堆叠、负载分担</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4、VLAN：支持基于端口、协议、MAC的VLAN</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5、链路聚合：支持链路聚合</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6、节能低碳：支持端口节能</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7、安全防雷：支持10KV业务端口防雷能力，以降低设备的损坏率</w:t>
            </w:r>
          </w:p>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8、支持Telemetry技术，可通过GRPC协议将交换机的实时资源信息与告警信息上送至运维平台，运维平台针对实时数据进行分析，可实现网络质量回溯，故障排查，风险预警，架构优化等功能</w:t>
            </w:r>
            <w:r>
              <w:rPr>
                <w:rFonts w:hint="eastAsia" w:ascii="宋体" w:hAnsi="宋体" w:cs="宋体"/>
                <w:color w:val="auto"/>
                <w:szCs w:val="21"/>
                <w:highlight w:val="none"/>
                <w:lang w:eastAsia="zh-CN"/>
              </w:rPr>
              <w:t>；</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、成熟度：要求提供设备入网证</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、品牌要求：要求与核心交换机同一品牌</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8口POE交换机（万兆上行）</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1、交换容量：≥330Gbps，包转发率≥100Mpps（若官网存在双标，以较小值为准）；接口：≥8个10/100/1000Base-T自适应以太网端口（支持POE功率≥125W），2个万兆SFP+口</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2、网络防环：支持STP、RSTP、MSTP生成树协议</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3、可靠性：支持虚拟化功能，实现设备堆叠、负载分担</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4、VLAN：支持基于端口、协议、MAC的VLAN</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5、链路聚合：支持链路聚合</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6、节能低碳：支持端口节能</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7、安全防雷：支持10KV业务端口防雷能力，以降低设备的损坏率</w:t>
            </w:r>
          </w:p>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8、支持Telemetry技术，可通过GRPC协议将交换机的实时资源信息与告警信息上送至运维平台，运维平台针对实时数据进行分析，可实现网络质量回溯，故障排查，风险预警，架构优化等功能</w:t>
            </w:r>
            <w:r>
              <w:rPr>
                <w:rFonts w:hint="eastAsia" w:ascii="宋体" w:hAnsi="宋体" w:cs="宋体"/>
                <w:color w:val="auto"/>
                <w:szCs w:val="21"/>
                <w:highlight w:val="none"/>
                <w:lang w:eastAsia="zh-CN"/>
              </w:rPr>
              <w:t>；</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、成熟度：要求提供设备入网证</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、品牌要求：要求与核心交换机同一品牌</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26</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万兆单模光模块</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SFP+万兆模块(1310nm,10km,LC)</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个</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8</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27</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面板AP</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1、采用整机双频4流设计，可同时工作在802.11a/b/g/n/ac/ac wave2/ax模式</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2、整机协商速率≥2.975Gbps，标准86*86形态Wi-Fi6产品</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 xml:space="preserve">接口： </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正面：4个10/100/1000Mbps自协商以太网下行口</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背面:2个10/100/1000Mbps自协商以太网上行口</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3、支持基于空口利用率的SSID自动隐藏功能，当空口繁忙程度达到或超过配置的阈值时，SSID自动隐藏，为用户提供稳定可靠的无线服务；AP支持Dot1x Client功能，AP在注册到AC之前需要通过有线1X认证，防止非授权AP或非法终端连接到内网提升网络安全</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4、支持WPA3个人级方式下的终端接入，支持WPA3企业级模式下的终端接入功能</w:t>
            </w:r>
          </w:p>
          <w:p>
            <w:pPr>
              <w:widowControl/>
              <w:jc w:val="left"/>
              <w:textAlignment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5、支持OFDMA正交频分多址技术，AP可以将无线带宽细分，在同一时刻利用不同的子载波向多个终端传输数据，减少传统协议中多用户空口资源冲突及退避带来的延时</w:t>
            </w:r>
            <w:r>
              <w:rPr>
                <w:rFonts w:hint="eastAsia" w:ascii="宋体" w:hAnsi="宋体" w:cs="宋体"/>
                <w:color w:val="auto"/>
                <w:szCs w:val="21"/>
                <w:highlight w:val="none"/>
                <w:lang w:eastAsia="zh-CN"/>
              </w:rPr>
              <w:t>；</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6、兼容性：要求与教育城域网无线认证平台无缝兼容，实现无感知认证</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14</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28</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吸顶AP</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1、工作模式：采用整机双频4流设计，可同时工作在802.11a/b/g/n/ac/ac wave2/ax模式</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2、协商速率：整机协商速率≥2.975Gbps，其中5G射频速率≥2.4Gbps，2.4G射频速率≥0.575Gbps</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3、接口设计：支持≥1个2.5G光口，1个10/100/1000M电口</w:t>
            </w:r>
          </w:p>
          <w:p>
            <w:pPr>
              <w:widowControl/>
              <w:jc w:val="left"/>
              <w:textAlignment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4、无线优化：要求支持边缘感知功能，可精细化识别各个应用，同时能对应用流量进行分析，并对识别出的应用优先调度；支持双WiFi功能，在网络拥塞情况下，通过对终端发送的报文进行识别，在多业务并行处理时，可以对关键业务（如视频会议、时延敏感类游戏等）优先处理</w:t>
            </w:r>
            <w:r>
              <w:rPr>
                <w:rFonts w:hint="eastAsia" w:ascii="宋体" w:hAnsi="宋体" w:cs="宋体"/>
                <w:color w:val="auto"/>
                <w:szCs w:val="21"/>
                <w:highlight w:val="none"/>
                <w:lang w:eastAsia="zh-CN"/>
              </w:rPr>
              <w:t>，</w:t>
            </w:r>
            <w:r>
              <w:rPr>
                <w:rFonts w:hint="eastAsia" w:ascii="宋体" w:hAnsi="宋体" w:cs="宋体"/>
                <w:color w:val="auto"/>
                <w:szCs w:val="21"/>
                <w:highlight w:val="none"/>
              </w:rPr>
              <w:t>实现应用加速，同时</w:t>
            </w:r>
            <w:r>
              <w:rPr>
                <w:rFonts w:hint="eastAsia" w:ascii="宋体" w:hAnsi="宋体" w:cs="宋体"/>
                <w:color w:val="auto"/>
                <w:szCs w:val="21"/>
                <w:highlight w:val="none"/>
                <w:lang w:val="en-US" w:eastAsia="zh-CN"/>
              </w:rPr>
              <w:t>保障</w:t>
            </w:r>
            <w:r>
              <w:rPr>
                <w:rFonts w:hint="eastAsia" w:ascii="宋体" w:hAnsi="宋体" w:cs="宋体"/>
                <w:color w:val="auto"/>
                <w:szCs w:val="21"/>
                <w:highlight w:val="none"/>
              </w:rPr>
              <w:t>对链路可靠性</w:t>
            </w:r>
            <w:r>
              <w:rPr>
                <w:rFonts w:hint="eastAsia" w:ascii="宋体" w:hAnsi="宋体" w:cs="宋体"/>
                <w:color w:val="auto"/>
                <w:szCs w:val="21"/>
                <w:highlight w:val="none"/>
                <w:lang w:eastAsia="zh-CN"/>
              </w:rPr>
              <w:t>。</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5、兼容性：要求与教育城域网无线认证平台无缝兼容，实现无感知认证</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27</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北区教学楼、食堂</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29</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24口接入交换机（万兆上行）</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1、交换容量：≥330Gbps，包转发率≥120Mpps（若官网存在双标，以较小值为准）；接口：≥24个10/100/1000Base-T自适应以太网端口，4个万兆SFP+口</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2、网络防环：支持STP、RSTP、MSTP生成树协议</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3、可靠性：支持虚拟化功能，实现设备堆叠、负载分担</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4、VLAN：支持基于端口、协议、MAC的VLAN</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5、链路聚合：支持链路聚合</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6、节能低碳：支持端口节能</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7、安全防雷：支持10KV业务端口防雷能力，以降低设备的损坏率</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8、支持Telemetry技术，可通过GRPC协议将交换机的实时资源信息与告警信息上送至运维平台，运维平台针对实时数据进行分析，可实现网络质量回溯，故障排查，风险预警，架构优化等功能。</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、成熟度：具备设备入网证</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、品牌要求：要求与核心交换机同一品牌</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8</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24口POE交换机（万兆上行）</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highlight w:val="none"/>
              </w:rPr>
            </w:pPr>
            <w:r>
              <w:rPr>
                <w:rFonts w:hint="eastAsia" w:ascii="宋体" w:hAnsi="宋体" w:cs="宋体"/>
                <w:color w:val="auto"/>
                <w:highlight w:val="none"/>
              </w:rPr>
              <w:t>1、交换容量：≥330Gbps，包转发率≥120Mpps（若官网存在双标，以较小值为准）；接口：≥24个10/100/1000Base-T自适应以太网端口（其中4个combo）（支持POE功率≥370W），4个万兆SFP+口</w:t>
            </w:r>
          </w:p>
          <w:p>
            <w:pPr>
              <w:widowControl/>
              <w:jc w:val="left"/>
              <w:textAlignment w:val="center"/>
              <w:rPr>
                <w:rFonts w:ascii="宋体" w:hAnsi="宋体" w:cs="宋体"/>
                <w:color w:val="auto"/>
                <w:highlight w:val="none"/>
              </w:rPr>
            </w:pPr>
            <w:r>
              <w:rPr>
                <w:rFonts w:hint="eastAsia" w:ascii="宋体" w:hAnsi="宋体" w:cs="宋体"/>
                <w:color w:val="auto"/>
                <w:highlight w:val="none"/>
              </w:rPr>
              <w:t>2、网络防环：支持STP、RSTP、MSTP生成树协议</w:t>
            </w:r>
          </w:p>
          <w:p>
            <w:pPr>
              <w:widowControl/>
              <w:jc w:val="left"/>
              <w:textAlignment w:val="center"/>
              <w:rPr>
                <w:rFonts w:ascii="宋体" w:hAnsi="宋体" w:cs="宋体"/>
                <w:color w:val="auto"/>
                <w:highlight w:val="none"/>
              </w:rPr>
            </w:pPr>
            <w:r>
              <w:rPr>
                <w:rFonts w:hint="eastAsia" w:ascii="宋体" w:hAnsi="宋体" w:cs="宋体"/>
                <w:color w:val="auto"/>
                <w:highlight w:val="none"/>
              </w:rPr>
              <w:t>3、可靠性：支持虚拟化功能，实现设备堆叠、负载分担</w:t>
            </w:r>
          </w:p>
          <w:p>
            <w:pPr>
              <w:widowControl/>
              <w:jc w:val="left"/>
              <w:textAlignment w:val="center"/>
              <w:rPr>
                <w:rFonts w:ascii="宋体" w:hAnsi="宋体" w:cs="宋体"/>
                <w:color w:val="auto"/>
                <w:highlight w:val="none"/>
              </w:rPr>
            </w:pPr>
            <w:r>
              <w:rPr>
                <w:rFonts w:hint="eastAsia" w:ascii="宋体" w:hAnsi="宋体" w:cs="宋体"/>
                <w:color w:val="auto"/>
                <w:highlight w:val="none"/>
              </w:rPr>
              <w:t>4、VLAN：支持基于端口、协议、MAC的VLAN</w:t>
            </w:r>
          </w:p>
          <w:p>
            <w:pPr>
              <w:widowControl/>
              <w:jc w:val="left"/>
              <w:textAlignment w:val="center"/>
              <w:rPr>
                <w:rFonts w:ascii="宋体" w:hAnsi="宋体" w:cs="宋体"/>
                <w:color w:val="auto"/>
                <w:highlight w:val="none"/>
              </w:rPr>
            </w:pPr>
            <w:r>
              <w:rPr>
                <w:rFonts w:hint="eastAsia" w:ascii="宋体" w:hAnsi="宋体" w:cs="宋体"/>
                <w:color w:val="auto"/>
                <w:highlight w:val="none"/>
              </w:rPr>
              <w:t>5、链路聚合：支持链路聚合</w:t>
            </w:r>
          </w:p>
          <w:p>
            <w:pPr>
              <w:widowControl/>
              <w:jc w:val="left"/>
              <w:textAlignment w:val="center"/>
              <w:rPr>
                <w:rFonts w:ascii="宋体" w:hAnsi="宋体" w:cs="宋体"/>
                <w:color w:val="auto"/>
                <w:highlight w:val="none"/>
              </w:rPr>
            </w:pPr>
            <w:r>
              <w:rPr>
                <w:rFonts w:hint="eastAsia" w:ascii="宋体" w:hAnsi="宋体" w:cs="宋体"/>
                <w:color w:val="auto"/>
                <w:highlight w:val="none"/>
              </w:rPr>
              <w:t>6、节能低碳：支持端口节能</w:t>
            </w:r>
          </w:p>
          <w:p>
            <w:pPr>
              <w:widowControl/>
              <w:jc w:val="left"/>
              <w:textAlignment w:val="center"/>
              <w:rPr>
                <w:rFonts w:ascii="宋体" w:hAnsi="宋体" w:cs="宋体"/>
                <w:color w:val="auto"/>
                <w:highlight w:val="none"/>
              </w:rPr>
            </w:pPr>
            <w:r>
              <w:rPr>
                <w:rFonts w:hint="eastAsia" w:ascii="宋体" w:hAnsi="宋体" w:cs="宋体"/>
                <w:color w:val="auto"/>
                <w:highlight w:val="none"/>
              </w:rPr>
              <w:t>7、安全防雷：支持10KV业务端口防雷能力，以降低设备的损坏率</w:t>
            </w:r>
          </w:p>
          <w:p>
            <w:pPr>
              <w:widowControl/>
              <w:jc w:val="left"/>
              <w:textAlignment w:val="center"/>
              <w:rPr>
                <w:rFonts w:hint="eastAsia" w:ascii="宋体" w:hAnsi="宋体" w:eastAsia="宋体" w:cs="宋体"/>
                <w:color w:val="auto"/>
                <w:highlight w:val="none"/>
                <w:lang w:eastAsia="zh-CN"/>
              </w:rPr>
            </w:pPr>
            <w:r>
              <w:rPr>
                <w:rFonts w:hint="eastAsia" w:ascii="宋体" w:hAnsi="宋体" w:cs="宋体"/>
                <w:color w:val="auto"/>
                <w:highlight w:val="none"/>
              </w:rPr>
              <w:t>8、支持Telemetry技术，可通过GRPC协议将交换机的实时资源信息与告警信息上送至运维平台，运维平台针对实时数据进行分析，可实现网络质量回溯，故障排查，风险预警，架构优化等功能</w:t>
            </w:r>
            <w:r>
              <w:rPr>
                <w:rFonts w:hint="eastAsia" w:ascii="宋体" w:hAnsi="宋体" w:cs="宋体"/>
                <w:color w:val="auto"/>
                <w:highlight w:val="none"/>
                <w:lang w:eastAsia="zh-CN"/>
              </w:rPr>
              <w:t>；</w:t>
            </w:r>
          </w:p>
          <w:p>
            <w:pPr>
              <w:widowControl/>
              <w:jc w:val="left"/>
              <w:textAlignment w:val="center"/>
              <w:rPr>
                <w:rFonts w:ascii="宋体" w:hAnsi="宋体" w:cs="宋体"/>
                <w:color w:val="auto"/>
                <w:highlight w:val="none"/>
              </w:rPr>
            </w:pPr>
            <w:r>
              <w:rPr>
                <w:rFonts w:hint="eastAsia" w:ascii="宋体" w:hAnsi="宋体" w:cs="宋体"/>
                <w:color w:val="auto"/>
                <w:highlight w:val="none"/>
                <w:lang w:val="en-US" w:eastAsia="zh-CN"/>
              </w:rPr>
              <w:t>9</w:t>
            </w:r>
            <w:r>
              <w:rPr>
                <w:rFonts w:hint="eastAsia" w:ascii="宋体" w:hAnsi="宋体" w:cs="宋体"/>
                <w:color w:val="auto"/>
                <w:highlight w:val="none"/>
              </w:rPr>
              <w:t>、成熟度：具备设备入网证</w:t>
            </w:r>
          </w:p>
          <w:p>
            <w:pPr>
              <w:widowControl/>
              <w:jc w:val="left"/>
              <w:textAlignment w:val="center"/>
              <w:rPr>
                <w:rFonts w:ascii="宋体" w:hAnsi="宋体" w:cs="宋体"/>
                <w:color w:val="auto"/>
                <w:sz w:val="22"/>
                <w:szCs w:val="22"/>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0</w:t>
            </w:r>
            <w:r>
              <w:rPr>
                <w:rFonts w:hint="eastAsia" w:ascii="宋体" w:hAnsi="宋体" w:cs="宋体"/>
                <w:color w:val="auto"/>
                <w:highlight w:val="none"/>
              </w:rPr>
              <w:t>、品牌要求：要求与核心交换机同一品牌</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9</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8口POE交换机（万兆上行）</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1、交换容量：≥330Gbps，包转发率≥100Mpps（若官网存在双标，以较小值为准）；接口：≥8个10/100/1000Base-T自适应以太网端口（支持POE功率≥125W），2个万兆SFP+口</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2、网络防环：支持STP、RSTP、MSTP生成树协议</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3、可靠性：支持虚拟化功能，实现设备堆叠、负载分担</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4、VLAN：支持基于端口、协议、MAC的VLAN</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5、链路聚合：支持链路聚合</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6、节能低碳：支持端口节能</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7、安全防雷：支持10KV业务端口防雷能力，以降低设备的损坏率</w:t>
            </w:r>
          </w:p>
          <w:p>
            <w:pPr>
              <w:widowControl/>
              <w:jc w:val="left"/>
              <w:textAlignment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8、支持Telemetry技术，可通过GRPC协议将交换机的实时资源信息与告警信息上送至运维平台，运维平台针对实时数据进行分析，可实现网络质量回溯，故障排查，风险预警，架构优化等功能</w:t>
            </w:r>
            <w:r>
              <w:rPr>
                <w:rFonts w:hint="eastAsia" w:ascii="宋体" w:hAnsi="宋体" w:cs="宋体"/>
                <w:color w:val="auto"/>
                <w:szCs w:val="21"/>
                <w:highlight w:val="none"/>
                <w:lang w:eastAsia="zh-CN"/>
              </w:rPr>
              <w:t>；</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、成熟度：具备设备入网证</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、品牌要求：要求与核心交换机同一品牌</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32</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万兆单模光模块</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SFP+万兆模块(1310nm,10km,LC)</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个</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24</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33</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万兆堆叠线</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SFP+电缆1.2m</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条</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16</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34</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面板AP</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1、采用整机双频4流设计，可同时工作在802.11a/b/g/n/ac/ac wave2/ax模式</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2、整机协商速率≥2.975Gbps，标准86*86形态Wi-Fi 6产品</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 xml:space="preserve">接口： </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正面：4个10/100/1000Mbps自协商以太网下行口</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背面:2个10/100/1000Mbps自协商以太网上行口</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3、支持基于空口利用率的SSID自动隐藏功能，当空口繁忙程度达到或超过配置的阈值时，SSID自动隐藏，为用户提供稳定可靠的无线服务</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4、支持WPA3个人级方式下的终端接入，支持WPA3企业级模式下的终端接入功能</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5、AP支持Dot1x Client功能，AP在注册到AC之前需要通过有线1X认证，防止非授权AP或非法终端连接到内网提升网络安全</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6、支持OFDMA正交频分多址技术，AP可以将无线带宽细分，在同一时刻利用不同的子载波向多个终端传输数据，减少传统协议中多用户空口资源冲突及退避带来的延时</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7、兼容性：要求与教育城域网无线认证平台无缝兼容，实现无感知认证</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10</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吸顶AP</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1、工作模式：采用整机双频4流设计，可同时工作在802.11a/b/g/n/ac/ac wave2/ax模式</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2、协商速率：整机协商速率≥2.975Gbps，其中5G射频速率≥2.4Gbps，2.4G射频速率≥0.575Gbps</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3、接口设计：支持≥1个2.5G光口，1个10/100/1000M电口</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4、无线优化：要求支持边缘感知功能，可精细化识别各个应用，同时能对应用流量进行分析，并对识别出的应用优先调度，要求支持双WiFi功能，在网络拥塞情况下，通过对终端发送的报文进行识别，在多业务并行处理时，可以对关键业务（如视频会议、时延敏感类游戏等）优先处理</w:t>
            </w:r>
            <w:r>
              <w:rPr>
                <w:rFonts w:hint="eastAsia" w:ascii="宋体" w:hAnsi="宋体" w:cs="宋体"/>
                <w:color w:val="auto"/>
                <w:szCs w:val="21"/>
                <w:highlight w:val="none"/>
                <w:lang w:eastAsia="zh-CN"/>
              </w:rPr>
              <w:t>，</w:t>
            </w:r>
            <w:r>
              <w:rPr>
                <w:rFonts w:hint="eastAsia" w:ascii="宋体" w:hAnsi="宋体" w:cs="宋体"/>
                <w:color w:val="auto"/>
                <w:szCs w:val="21"/>
                <w:highlight w:val="none"/>
              </w:rPr>
              <w:t>实现应用加速，</w:t>
            </w:r>
            <w:r>
              <w:rPr>
                <w:rFonts w:hint="eastAsia" w:ascii="宋体" w:hAnsi="宋体" w:cs="宋体"/>
                <w:color w:val="auto"/>
                <w:szCs w:val="21"/>
                <w:highlight w:val="none"/>
                <w:lang w:val="en-US" w:eastAsia="zh-CN"/>
              </w:rPr>
              <w:t>保障</w:t>
            </w:r>
            <w:r>
              <w:rPr>
                <w:rFonts w:hint="eastAsia" w:ascii="宋体" w:hAnsi="宋体" w:cs="宋体"/>
                <w:color w:val="auto"/>
                <w:szCs w:val="21"/>
                <w:highlight w:val="none"/>
              </w:rPr>
              <w:t>对链路</w:t>
            </w:r>
            <w:r>
              <w:rPr>
                <w:rFonts w:hint="eastAsia" w:ascii="宋体" w:hAnsi="宋体" w:cs="宋体"/>
                <w:color w:val="auto"/>
                <w:szCs w:val="21"/>
                <w:highlight w:val="none"/>
                <w:lang w:eastAsia="zh-CN"/>
              </w:rPr>
              <w:t>的</w:t>
            </w:r>
            <w:r>
              <w:rPr>
                <w:rFonts w:hint="eastAsia" w:ascii="宋体" w:hAnsi="宋体" w:cs="宋体"/>
                <w:color w:val="auto"/>
                <w:szCs w:val="21"/>
                <w:highlight w:val="none"/>
              </w:rPr>
              <w:t>可靠性</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5、兼容性：要求与教育城域网无线认证平台无缝兼容，实现无感知认证</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44</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36</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高密AP</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1、采用整机三频六流设计，可同时工作在802.11a/b/g/n/ac/ac wave2/ax模式</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2、整机协商速率≥5.375Gbps，≥2个（1个100/1000M/2.5G电口，1个10/100/1000M电口）</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3、支持基于空口利用率的SSID自动隐藏功能，当空口繁忙程度达到或超过配置的阈值时，SSID自动隐藏，为用户提供稳定可靠的无线服务；AP支持Dot1x Client功能，AP在注册到AC之前需要通过有线1X认证，防止非授权AP或非法终端连接到内网提升网络安全</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4、支持WPA3个人级方式下的终端接入，支持WPA3企业级模式下的终端接入功能</w:t>
            </w:r>
          </w:p>
          <w:p>
            <w:pPr>
              <w:widowControl/>
              <w:jc w:val="left"/>
              <w:textAlignment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5、支持OFDMA正交频分多址技术，AP可以将无线带宽细分，在同一时刻利用不同的子载波向多个终端传输数据，减少传统协议中多用户空口资源冲突及退避带来的延时</w:t>
            </w:r>
            <w:r>
              <w:rPr>
                <w:rFonts w:hint="eastAsia" w:ascii="宋体" w:hAnsi="宋体" w:cs="宋体"/>
                <w:color w:val="auto"/>
                <w:szCs w:val="21"/>
                <w:highlight w:val="none"/>
                <w:lang w:eastAsia="zh-CN"/>
              </w:rPr>
              <w:t>；</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6、兼容性：要求与教育城域网无线认证平台无缝兼容，实现无感知认证</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风雨操场</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37</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24口接入交换机（万兆上行）</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1、交换容量：≥330Gbps，包转发率≥120Mpps（若官网存在双标，以较小值为准）；接口：≥24个10/100/1000Base-T自适应以太网端口，4个万兆SFP+口</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2、网络防环：支持STP、RSTP、MSTP生成树协议</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3、可靠性：支持虚拟化功能，实现设备堆叠、负载分担</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4、VLAN：支持基于端口、协议、MAC的VLAN</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5、链路聚合：支持链路聚合</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6、节能低碳：支持端口节能</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7、安全防雷：支持10KV业务端口防雷能力，以降低设备的损坏率</w:t>
            </w:r>
          </w:p>
          <w:p>
            <w:pPr>
              <w:widowControl/>
              <w:jc w:val="left"/>
              <w:textAlignment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8、支持Telemetry技术，可通过GRPC协议将交换机的实时资源信息与告警信息上送至运维平台，运维平台针对实时数据进行分析，可实现网络质量回溯，故障排查，风险预警，架构优化等功能</w:t>
            </w:r>
            <w:r>
              <w:rPr>
                <w:rFonts w:hint="eastAsia" w:ascii="宋体" w:hAnsi="宋体" w:cs="宋体"/>
                <w:color w:val="auto"/>
                <w:szCs w:val="21"/>
                <w:highlight w:val="none"/>
                <w:lang w:eastAsia="zh-CN"/>
              </w:rPr>
              <w:t>；</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、成熟度：具备设备入网证</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、品牌要求：要求与核心交换机同一品牌</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38</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8口POE交换机（万兆上行）</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1、交换容量：≥330Gbps，包转发率≥100Mpps（若官网存在双标，以较小值为准）；接口：≥8个10/100/1000Base-T自适应以太网端口（支持POE功率≥125W），2个万兆SFP+口</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2、网络防环：支持STP、RSTP、MSTP生成树协议</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3、可靠性：支持虚拟化功能，实现设备堆叠、负载分担</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4、VLAN：支持基于端口、协议、MAC的VLAN</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5、链路聚合：支持链路聚合</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6、节能低碳：支持端口节能</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7、安全防雷：支持10KV业务端口防雷能力，以降低设备的损坏率</w:t>
            </w:r>
          </w:p>
          <w:p>
            <w:pPr>
              <w:widowControl/>
              <w:jc w:val="left"/>
              <w:textAlignment w:val="center"/>
              <w:rPr>
                <w:rFonts w:hint="eastAsia" w:ascii="宋体" w:hAnsi="宋体" w:cs="宋体"/>
                <w:color w:val="auto"/>
                <w:szCs w:val="21"/>
                <w:highlight w:val="none"/>
                <w:lang w:eastAsia="zh-CN"/>
              </w:rPr>
            </w:pPr>
            <w:r>
              <w:rPr>
                <w:rFonts w:hint="eastAsia" w:ascii="宋体" w:hAnsi="宋体" w:cs="宋体"/>
                <w:color w:val="auto"/>
                <w:szCs w:val="21"/>
                <w:highlight w:val="none"/>
              </w:rPr>
              <w:t>8、支持Telemetry技术，可通过GRPC协议将交换机的实时资源信息与告警信息上送至运维平台，运维平台针对实时数据进行分析，可实现网络质量回溯，故障排查，风险预警，架构优化等功能</w:t>
            </w:r>
            <w:r>
              <w:rPr>
                <w:rFonts w:hint="eastAsia" w:ascii="宋体" w:hAnsi="宋体" w:cs="宋体"/>
                <w:color w:val="auto"/>
                <w:szCs w:val="21"/>
                <w:highlight w:val="none"/>
                <w:lang w:eastAsia="zh-CN"/>
              </w:rPr>
              <w:t>；</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、成熟度：具备设备入网证</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、品牌要求：要求与核心交换机同一品牌</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39</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万兆单模光模块</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SFP+万兆模块(1310nm,10km,LC)</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面板AP</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1、采用整机双频4流设计，可同时工作在802.11a/b/g/n/ac/ac wave2/ax模式</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2、整机协商速率≥2.975Gbps，标准86*86形态Wi-Fi 6产品</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 xml:space="preserve">接口： </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正面：4个10/100/1000Mbps自协商以太网下行口</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背面:2个10/100/1000Mbps自协商以太网上行口</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3、支持基于空口利用率的SSID自动隐藏功能，当空口繁忙程度达到或超过配置的阈值时，SSID自动隐藏，为用户提供稳定可靠的无线服务</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4、支持WPA3个人级方式下的终端接入，支持WPA3企业级模式下的终端接入功能</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5、AP支持Dot1x Client功能，AP在注册到AC之前需要通过有线1X认证，防止非授权AP或非法终端连接到内网提升网络安全</w:t>
            </w:r>
          </w:p>
          <w:p>
            <w:pPr>
              <w:widowControl/>
              <w:jc w:val="left"/>
              <w:textAlignment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6、支持OFDMA正交频分多址技术，AP可以将无线带宽细分，在同一时刻利用不同的子载波向多个终端传输数据，减少传统协议中多用户空口资源冲突及退避带来的延时</w:t>
            </w:r>
            <w:r>
              <w:rPr>
                <w:rFonts w:hint="eastAsia" w:ascii="宋体" w:hAnsi="宋体" w:cs="宋体"/>
                <w:color w:val="auto"/>
                <w:szCs w:val="21"/>
                <w:highlight w:val="none"/>
                <w:lang w:eastAsia="zh-CN"/>
              </w:rPr>
              <w:t>；</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7、兼容性：要求与教育城域网无线认证平台无缝兼容，实现无感知认证</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高密AP</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1、采用整机三频六流设计，可同时工作在802.11a/b/g/n/ac/ac wave2/ax模式</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2、整机协商速率≥5.375Gbps，≥2个（1个100/1000M/2.5G电口，1个10/100/1000M电口）</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3、支持基于空口利用率的SSID自动隐藏功能，当空口繁忙程度达到或超过配置的阈值时，SSID自动隐藏，为用户提供稳定可靠的无线服务</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4、支持WPA3个人级方式下的终端接入，支持WPA3企业级模式下的终端接入功能</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5、AP支持Dot1x Client功能，AP在注册到AC之前需要通过有线1X认证，防止非授权AP或非法终端连接到内网提升网络安全</w:t>
            </w:r>
          </w:p>
          <w:p>
            <w:pPr>
              <w:widowControl/>
              <w:jc w:val="left"/>
              <w:textAlignment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6、支持OFDMA正交频分多址技术，AP可以将无线带宽细分，在同一时刻利用不同的子载波向多个终端传输数据，减少传统协议中多用户空口资源冲突及退避带来的延时</w:t>
            </w:r>
            <w:r>
              <w:rPr>
                <w:rFonts w:hint="eastAsia" w:ascii="宋体" w:hAnsi="宋体" w:cs="宋体"/>
                <w:color w:val="auto"/>
                <w:szCs w:val="21"/>
                <w:highlight w:val="none"/>
                <w:lang w:eastAsia="zh-CN"/>
              </w:rPr>
              <w:t>；</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7、兼容性：要求与教育城域网无线认证平台无缝兼容，实现无感知认证</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南区教学楼</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42</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24口接入交换机（万兆上行）</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1、交换容量：≥330Gbps，包转发率≥120Mpps（若官网存在双标，以较小值为准）；接口：≥24个10/100/1000Base-T自适应以太网端口，4个万兆SFP+口</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2、网络防环：支持STP、RSTP、MSTP生成树协议</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3、可靠性：支持虚拟化功能，实现设备堆叠、负载分担</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4、VLAN：支持基于端口、协议、MAC的VLAN</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5、链路聚合：支持链路聚合</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6、节能低碳：支持端口节能</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7、安全防雷：支持10KV业务端口防雷能力，以降低设备的损坏率</w:t>
            </w:r>
          </w:p>
          <w:p>
            <w:pPr>
              <w:widowControl/>
              <w:jc w:val="left"/>
              <w:textAlignment w:val="center"/>
              <w:rPr>
                <w:rFonts w:hint="eastAsia" w:ascii="宋体" w:hAnsi="宋体" w:cs="宋体"/>
                <w:color w:val="auto"/>
                <w:szCs w:val="21"/>
                <w:highlight w:val="none"/>
                <w:lang w:eastAsia="zh-CN"/>
              </w:rPr>
            </w:pPr>
            <w:r>
              <w:rPr>
                <w:rFonts w:hint="eastAsia" w:ascii="宋体" w:hAnsi="宋体" w:cs="宋体"/>
                <w:color w:val="auto"/>
                <w:szCs w:val="21"/>
                <w:highlight w:val="none"/>
              </w:rPr>
              <w:t>8、支持Telemetry技术，可通过GRPC协议将交换机的实时资源信息与告警信息上送至运维平台，运维平台针对实时数据进行分析，可实现网络质量回溯，故障排查，风险预警，架构优化等功能</w:t>
            </w:r>
            <w:r>
              <w:rPr>
                <w:rFonts w:hint="eastAsia" w:ascii="宋体" w:hAnsi="宋体" w:cs="宋体"/>
                <w:color w:val="auto"/>
                <w:szCs w:val="21"/>
                <w:highlight w:val="none"/>
                <w:lang w:eastAsia="zh-CN"/>
              </w:rPr>
              <w:t>；</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、成熟度：具备设备入网证</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、品牌要求：要求与核心交换机同一品牌</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43</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24口POE交换机（万兆上行）</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1、交换容量：≥330Gbps，包转发率≥120Mpps（若官网存在双标，以较小值为准）；接口：≥24个10/100/1000Base-T自适应以太网端口（其中4个combo）（支持POE功率≥370W），4个万兆SFP+口</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2、网络防环：支持STP、RSTP、MSTP生成树协议</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3、可靠性：支持虚拟化功能，实现设备堆叠、负载分担</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4、VLAN：支持基于端口、协议、MAC的VLAN</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5、链路聚合：支持链路聚合</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6、节能低碳：支持端口节能</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7、安全防雷：支持10KV业务端口防雷能力，以降低设备的损坏率</w:t>
            </w:r>
          </w:p>
          <w:p>
            <w:pPr>
              <w:widowControl/>
              <w:jc w:val="left"/>
              <w:textAlignment w:val="center"/>
              <w:rPr>
                <w:rFonts w:hint="eastAsia" w:ascii="宋体" w:hAnsi="宋体" w:cs="宋体"/>
                <w:color w:val="auto"/>
                <w:szCs w:val="21"/>
                <w:highlight w:val="none"/>
                <w:lang w:eastAsia="zh-CN"/>
              </w:rPr>
            </w:pPr>
            <w:r>
              <w:rPr>
                <w:rFonts w:hint="eastAsia" w:ascii="宋体" w:hAnsi="宋体" w:cs="宋体"/>
                <w:color w:val="auto"/>
                <w:szCs w:val="21"/>
                <w:highlight w:val="none"/>
              </w:rPr>
              <w:t>8、支持Telemetry技术，可通过GRPC协议将交换机的实时资源信息与告警信息上送至运维平台，运维平台针对实时数据进行分析，可实现网络质量回溯，故障排查，风险预警，架构优化等功能</w:t>
            </w:r>
            <w:r>
              <w:rPr>
                <w:rFonts w:hint="eastAsia" w:ascii="宋体" w:hAnsi="宋体" w:cs="宋体"/>
                <w:color w:val="auto"/>
                <w:szCs w:val="21"/>
                <w:highlight w:val="none"/>
                <w:lang w:eastAsia="zh-CN"/>
              </w:rPr>
              <w:t>；</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、成熟度：具备设备入网证</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、品牌要求：要求与核心交换机同一品牌</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44</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万兆单模光模块</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SFP+万兆模块(1310nm,10km,LC)</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个</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8</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万兆堆叠线</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SFP+电缆1.2m</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条</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8</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46</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面板AP</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1、采用整机双频4流设计，可同时工作在802.11a/b/g/n/ac/ac wave2/ax模式</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2、整机协商速率≥2.975Gbps，标准86*86形态Wi-Fi 6产品</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 xml:space="preserve">接口： </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正面：4个10/100/1000Mbps自协商以太网下行口</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背面:2个10/100/1000Mbps自协商以太网上行口</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3、支持基于空口利用率的SSID自动隐藏功能，当空口繁忙程度达到或超过配置的阈值时，SSID自动隐藏，为用户提供稳定可靠的无线服务</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4、支持WPA3个人级方式下的终端接入，支持WPA3企业级模式下的终端接入功能</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5、AP支持Dot1x Client功能，AP在注册到AC之前需要通过有线1X认证，防止非授权AP或非法终端连接到内网提升网络安全</w:t>
            </w:r>
          </w:p>
          <w:p>
            <w:pPr>
              <w:widowControl/>
              <w:jc w:val="left"/>
              <w:textAlignment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6、支持OFDMA正交频分多址技术，AP可以将无线带宽细分，在同一时刻利用不同的子载波向多个终端传输数据，减少传统协议中多用户空口资源冲突及退避带来的延时</w:t>
            </w:r>
            <w:r>
              <w:rPr>
                <w:rFonts w:hint="eastAsia" w:ascii="宋体" w:hAnsi="宋体" w:cs="宋体"/>
                <w:color w:val="auto"/>
                <w:szCs w:val="21"/>
                <w:highlight w:val="none"/>
                <w:lang w:eastAsia="zh-CN"/>
              </w:rPr>
              <w:t>；</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7、兼容性：要求与教育城域网无线认证平台无缝兼容，实现无感知认证</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14</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47</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吸顶AP</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1、工作模式：采用整机双频4流设计，可同时工作在802.11a/b/g/n/ac/ac wave2/ax模式</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2、协商速率：整机协商速率≥2.975Gbps，其中5G射频速率≥2.4Gbps，2.4G射频速率≥0.575Gbps</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3、接口设计：支持≥1个2.5G光口，1个10/100/1000M电口</w:t>
            </w:r>
          </w:p>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4、无线优化：要求支持边缘感知功能，可精细化识别各个应用，能对应用流量进行分析，并对识别出的应用优先调度；</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要求支持双WiFi功能，在网络拥塞情况下，通过对终端发送的报文进行识别，在多业务并行处理时，可以对关键业务（如视频会议、时延敏感类游戏等）优先处理</w:t>
            </w:r>
            <w:r>
              <w:rPr>
                <w:rFonts w:hint="eastAsia" w:ascii="宋体" w:hAnsi="宋体" w:cs="宋体"/>
                <w:color w:val="auto"/>
                <w:szCs w:val="21"/>
                <w:highlight w:val="none"/>
                <w:lang w:eastAsia="zh-CN"/>
              </w:rPr>
              <w:t>，</w:t>
            </w:r>
            <w:r>
              <w:rPr>
                <w:rFonts w:hint="eastAsia" w:ascii="宋体" w:hAnsi="宋体" w:cs="宋体"/>
                <w:color w:val="auto"/>
                <w:szCs w:val="21"/>
                <w:highlight w:val="none"/>
              </w:rPr>
              <w:t>实现应用加速，</w:t>
            </w:r>
            <w:r>
              <w:rPr>
                <w:rFonts w:hint="eastAsia" w:ascii="宋体" w:hAnsi="宋体" w:cs="宋体"/>
                <w:color w:val="auto"/>
                <w:szCs w:val="21"/>
                <w:highlight w:val="none"/>
                <w:lang w:val="en-US" w:eastAsia="zh-CN"/>
              </w:rPr>
              <w:t>保障</w:t>
            </w:r>
            <w:r>
              <w:rPr>
                <w:rFonts w:hint="eastAsia" w:ascii="宋体" w:hAnsi="宋体" w:cs="宋体"/>
                <w:color w:val="auto"/>
                <w:szCs w:val="21"/>
                <w:highlight w:val="none"/>
              </w:rPr>
              <w:t>对链路</w:t>
            </w:r>
            <w:r>
              <w:rPr>
                <w:rFonts w:hint="eastAsia" w:ascii="宋体" w:hAnsi="宋体" w:cs="宋体"/>
                <w:color w:val="auto"/>
                <w:szCs w:val="21"/>
                <w:highlight w:val="none"/>
                <w:lang w:eastAsia="zh-CN"/>
              </w:rPr>
              <w:t>的</w:t>
            </w:r>
            <w:r>
              <w:rPr>
                <w:rFonts w:hint="eastAsia" w:ascii="宋体" w:hAnsi="宋体" w:cs="宋体"/>
                <w:color w:val="auto"/>
                <w:szCs w:val="21"/>
                <w:highlight w:val="none"/>
              </w:rPr>
              <w:t>可靠性</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5、兼容性：要求与教育城域网无线认证平台无缝兼容，实现无感知认证</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28</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室外</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48</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8口接入交换机（万兆上行）</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1、交换容量：≥330Gbps，包转发率≥100Mpps（若官网存在双标，以较小值为准）；接口：≥8个10/100/1000Base-T自适应以太网端口，4个万兆SFP+口</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2、网络防环：支持STP、RSTP、MSTP生成树协议</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3、可靠性：支持虚拟化功能，实现设备堆叠、负载分担</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4、VLAN：支持基于端口、协议、MAC的VLAN</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5、链路聚合：支持链路聚合</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6、节能低碳：支持端口节能</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7、安全防雷：支持10KV业务端口防雷能力，以降低设备的损坏率</w:t>
            </w:r>
          </w:p>
          <w:p>
            <w:pPr>
              <w:widowControl/>
              <w:jc w:val="left"/>
              <w:textAlignment w:val="center"/>
              <w:rPr>
                <w:rFonts w:hint="eastAsia" w:ascii="宋体" w:hAnsi="宋体" w:cs="宋体"/>
                <w:color w:val="auto"/>
                <w:szCs w:val="21"/>
                <w:highlight w:val="none"/>
                <w:lang w:eastAsia="zh-CN"/>
              </w:rPr>
            </w:pPr>
            <w:r>
              <w:rPr>
                <w:rFonts w:hint="eastAsia" w:ascii="宋体" w:hAnsi="宋体" w:cs="宋体"/>
                <w:color w:val="auto"/>
                <w:szCs w:val="21"/>
                <w:highlight w:val="none"/>
              </w:rPr>
              <w:t>8、支持Telemetry技术，可通过GRPC协议将交换机的实时资源信息与告警信息上送至运维平台，运维平台针对实时数据进行分析，可实现网络质量回溯，故障排查，风险预警，架构优化等功能</w:t>
            </w:r>
            <w:r>
              <w:rPr>
                <w:rFonts w:hint="eastAsia" w:ascii="宋体" w:hAnsi="宋体" w:cs="宋体"/>
                <w:color w:val="auto"/>
                <w:szCs w:val="21"/>
                <w:highlight w:val="none"/>
                <w:lang w:eastAsia="zh-CN"/>
              </w:rPr>
              <w:t>；</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、成熟度：具备提供设备入网证</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、品牌要求：要求与核心交换机同一品牌</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49</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万兆单模光模块</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SFP+万兆模块(1310nm,10km,LC)</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个</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设备网</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设备网核心交换机</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1、基本要求：交换容量≥750Gbps，包转发率250Mpps（若存在双标，以官网最小值为准）；实配≥54个千兆光口，≥4个千兆电口，≥4个万兆光口，</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 xml:space="preserve">2、ERPS：要求支持ERPS功能，并且收敛时间小于50ms </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3、链路聚合：支持最多8个GE口或4个10 GE端口聚合；支持最多128个聚合组；支持LACP</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4、可靠性：支持VRRPv2/v3（虚拟路由冗余协议）</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支持RRPP（快速环网保护协议），环网故障恢复时间不超过200ms；</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5、VXLAN：支持二层VxLAN，支持三层VxLAN，支持EVPN</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6、安全扩展：设备</w:t>
            </w:r>
            <w:r>
              <w:rPr>
                <w:rFonts w:hint="eastAsia" w:ascii="宋体" w:hAnsi="宋体" w:cs="宋体"/>
                <w:color w:val="auto"/>
                <w:szCs w:val="21"/>
                <w:highlight w:val="none"/>
                <w:lang w:val="en-US" w:eastAsia="zh-CN"/>
              </w:rPr>
              <w:t>需有</w:t>
            </w:r>
            <w:r>
              <w:rPr>
                <w:rFonts w:hint="eastAsia" w:ascii="宋体" w:hAnsi="宋体" w:cs="宋体"/>
                <w:color w:val="auto"/>
                <w:szCs w:val="21"/>
                <w:highlight w:val="none"/>
              </w:rPr>
              <w:t>可扩容安全防火墙插卡</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7、实配：双电源，双风扇</w:t>
            </w:r>
          </w:p>
          <w:p>
            <w:pPr>
              <w:widowControl/>
              <w:jc w:val="left"/>
              <w:textAlignment w:val="center"/>
              <w:rPr>
                <w:rFonts w:ascii="宋体" w:hAnsi="宋体" w:cs="宋体"/>
                <w:color w:val="auto"/>
                <w:szCs w:val="21"/>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行政楼</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24口千兆交换机</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1、交换容量：≥330Gbps，包转发率≥120Mpps（若官网存在双标，以较小值为准）；接口：≥24个10/100/1000Base-T自适应以太网端口，4个千兆光口</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2、网络防环：支持STP、RSTP、MSTP生成树协议</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3、可靠性：支持虚拟化功能，实现设备堆叠、负载分担</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4、VLAN：支持基于端口、协议、MAC的VLAN</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5、链路聚合：支持链路聚合</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6、节能低碳：支持端口节能</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7、安全防雷：支持10KV业务端口防雷能力，以降低设备的损坏率</w:t>
            </w:r>
          </w:p>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8、支持Telemetry技术，可通过GRPC协议将交换机的实时资源信息与告警信息上送至运维平台，运维平台针对实时数据进行分析，可实现网络质量回溯，故障排查，风险预警，架构优化等功能</w:t>
            </w:r>
            <w:r>
              <w:rPr>
                <w:rFonts w:hint="eastAsia" w:ascii="宋体" w:hAnsi="宋体" w:cs="宋体"/>
                <w:color w:val="auto"/>
                <w:szCs w:val="21"/>
                <w:highlight w:val="none"/>
                <w:lang w:eastAsia="zh-CN"/>
              </w:rPr>
              <w:t>；</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、成熟度：具备设备入网证</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、品牌要求：要求与核心交换机同一品牌</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52</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16口千兆交换机</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1、交换容量：≥330Gbps，包转发率≥100Mpps（若官网存在双标，以较小值为准）；接口：≥16个10/100/1000Base-T自适应以太网端口，4个千兆光口</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2、网络防环：支持STP、RSTP、MSTP生成树协议</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3、可靠性：支持虚拟化功能，实现设备堆叠、负载分担</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4、VLAN：支持基于端口、协议、MAC的VLAN</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5、链路聚合：支持链路聚合</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6、节能低碳：支持端口节能</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7、安全防雷：支持10KV业务端口防雷能力，以降低设备的损坏率</w:t>
            </w:r>
          </w:p>
          <w:p>
            <w:pPr>
              <w:widowControl/>
              <w:jc w:val="left"/>
              <w:textAlignment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8、支持Telemetry技术，可通过GRPC协议将交换机的实时资源信息与告警信息上送至运维平台，运维平台针对实时数据进行分析，可实现网络质量回溯，故障排查，风险预警，架构优化等功能</w:t>
            </w:r>
            <w:r>
              <w:rPr>
                <w:rFonts w:hint="eastAsia" w:ascii="宋体" w:hAnsi="宋体" w:cs="宋体"/>
                <w:color w:val="auto"/>
                <w:szCs w:val="21"/>
                <w:highlight w:val="none"/>
                <w:lang w:eastAsia="zh-CN"/>
              </w:rPr>
              <w:t>；</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、成熟度：具备设备入网证</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、品牌要求：要求与核心交换机同一品牌</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53</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千兆单模光模块</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光模块-SFP-GE-单模模块-(1310nm,10km,LC)</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个</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北区教学楼、食堂</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54</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24口千兆交换机</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1、交换容量：≥330Gbps，包转发率≥120Mpps（若官网存在双标，以较小值为准）；接口：≥24个10/100/1000Base-T自适应以太网端口，4个千兆光口</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2、网络防环：支持STP、RSTP、MSTP生成树协议</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3、可靠性：支持虚拟化功能，实现设备堆叠、负载分担</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4、VLAN：支持基于端口、协议、MAC的VLAN</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5、链路聚合：支持链路聚合</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6、节能低碳：支持端口节能</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7、安全防雷：支持10KV业务端口防雷能力，以降低设备的损坏率</w:t>
            </w:r>
          </w:p>
          <w:p>
            <w:pPr>
              <w:widowControl/>
              <w:jc w:val="left"/>
              <w:textAlignment w:val="center"/>
              <w:rPr>
                <w:rFonts w:hint="eastAsia" w:ascii="宋体" w:hAnsi="宋体" w:cs="宋体"/>
                <w:color w:val="auto"/>
                <w:szCs w:val="21"/>
                <w:highlight w:val="none"/>
                <w:lang w:eastAsia="zh-CN"/>
              </w:rPr>
            </w:pPr>
            <w:r>
              <w:rPr>
                <w:rFonts w:hint="eastAsia" w:ascii="宋体" w:hAnsi="宋体" w:cs="宋体"/>
                <w:color w:val="auto"/>
                <w:szCs w:val="21"/>
                <w:highlight w:val="none"/>
              </w:rPr>
              <w:t>8、支持Telemetry技术，可通过GRPC协议将交换机的实时资源信息与告警信息上送至运维平台，运维平台针对实时数据进行分析，可实现网络质量回溯，故障排查，风险预警，架构优化等功能</w:t>
            </w:r>
            <w:r>
              <w:rPr>
                <w:rFonts w:hint="eastAsia" w:ascii="宋体" w:hAnsi="宋体" w:cs="宋体"/>
                <w:color w:val="auto"/>
                <w:szCs w:val="21"/>
                <w:highlight w:val="none"/>
                <w:lang w:eastAsia="zh-CN"/>
              </w:rPr>
              <w:t>；</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、成熟度：具备设备入网证</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、品牌要求：要求与核心交换机同一品牌</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9</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千兆单模光模块</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光模块-SFP-GE-单模模块-(1310nm,10km,LC)</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个</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18</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消控室</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56</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24口千兆交换机</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1、交换容量：≥330Gbps，包转发率≥120Mpps（若官网存在双标，以较小值为准）；接口：≥24个10/100/1000Base-T自适应以太网端口，4个千兆光口</w:t>
            </w:r>
            <w:r>
              <w:rPr>
                <w:rFonts w:hint="eastAsia" w:ascii="宋体" w:hAnsi="宋体" w:cs="宋体"/>
                <w:color w:val="auto"/>
                <w:szCs w:val="21"/>
                <w:highlight w:val="none"/>
                <w:lang w:eastAsia="zh-CN"/>
              </w:rPr>
              <w:t>；</w:t>
            </w:r>
          </w:p>
          <w:p>
            <w:pPr>
              <w:widowControl/>
              <w:jc w:val="left"/>
              <w:textAlignment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2、网络防环：支持STP、RSTP、MSTP生成树协议</w:t>
            </w:r>
            <w:r>
              <w:rPr>
                <w:rFonts w:hint="eastAsia" w:ascii="宋体" w:hAnsi="宋体" w:cs="宋体"/>
                <w:color w:val="auto"/>
                <w:szCs w:val="21"/>
                <w:highlight w:val="none"/>
                <w:lang w:eastAsia="zh-CN"/>
              </w:rPr>
              <w:t>；</w:t>
            </w:r>
          </w:p>
          <w:p>
            <w:pPr>
              <w:widowControl/>
              <w:jc w:val="left"/>
              <w:textAlignment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3、可靠性：支持虚拟化功能，实现设备堆叠、负载分担</w:t>
            </w:r>
            <w:r>
              <w:rPr>
                <w:rFonts w:hint="eastAsia" w:ascii="宋体" w:hAnsi="宋体" w:cs="宋体"/>
                <w:color w:val="auto"/>
                <w:szCs w:val="21"/>
                <w:highlight w:val="none"/>
                <w:lang w:eastAsia="zh-CN"/>
              </w:rPr>
              <w:t>；</w:t>
            </w:r>
          </w:p>
          <w:p>
            <w:pPr>
              <w:widowControl/>
              <w:jc w:val="left"/>
              <w:textAlignment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4、VLAN：支持基于端口、协议、MAC的VLAN</w:t>
            </w:r>
            <w:r>
              <w:rPr>
                <w:rFonts w:hint="eastAsia" w:ascii="宋体" w:hAnsi="宋体" w:cs="宋体"/>
                <w:color w:val="auto"/>
                <w:szCs w:val="21"/>
                <w:highlight w:val="none"/>
                <w:lang w:eastAsia="zh-CN"/>
              </w:rPr>
              <w:t>；</w:t>
            </w:r>
          </w:p>
          <w:p>
            <w:pPr>
              <w:widowControl/>
              <w:jc w:val="left"/>
              <w:textAlignment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5、链路聚合：支持链路聚合</w:t>
            </w:r>
            <w:r>
              <w:rPr>
                <w:rFonts w:hint="eastAsia" w:ascii="宋体" w:hAnsi="宋体" w:cs="宋体"/>
                <w:color w:val="auto"/>
                <w:szCs w:val="21"/>
                <w:highlight w:val="none"/>
                <w:lang w:eastAsia="zh-CN"/>
              </w:rPr>
              <w:t>；</w:t>
            </w:r>
          </w:p>
          <w:p>
            <w:pPr>
              <w:widowControl/>
              <w:jc w:val="left"/>
              <w:textAlignment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6、节能低碳：支持端口节能</w:t>
            </w:r>
            <w:r>
              <w:rPr>
                <w:rFonts w:hint="eastAsia" w:ascii="宋体" w:hAnsi="宋体" w:cs="宋体"/>
                <w:color w:val="auto"/>
                <w:szCs w:val="21"/>
                <w:highlight w:val="none"/>
                <w:lang w:eastAsia="zh-CN"/>
              </w:rPr>
              <w:t>；</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7、安全防雷：支持10KV业务端口防雷能力，以降低设备的损坏率</w:t>
            </w:r>
          </w:p>
          <w:p>
            <w:pPr>
              <w:widowControl/>
              <w:jc w:val="left"/>
              <w:textAlignment w:val="center"/>
              <w:rPr>
                <w:rFonts w:hint="eastAsia" w:ascii="宋体" w:hAnsi="宋体" w:cs="宋体"/>
                <w:color w:val="auto"/>
                <w:szCs w:val="21"/>
                <w:highlight w:val="none"/>
                <w:lang w:eastAsia="zh-CN"/>
              </w:rPr>
            </w:pPr>
            <w:r>
              <w:rPr>
                <w:rFonts w:hint="eastAsia" w:ascii="宋体" w:hAnsi="宋体" w:cs="宋体"/>
                <w:color w:val="auto"/>
                <w:szCs w:val="21"/>
                <w:highlight w:val="none"/>
              </w:rPr>
              <w:t>8、支持Telemetry技术，可通过GRPC协议将交换机的实时资源信息与告警信息上送至运维平台，运维平台针对实时数据进行分析，可实现网络质量回溯，故障排查，风险预警，架构优化等功能</w:t>
            </w:r>
            <w:r>
              <w:rPr>
                <w:rFonts w:hint="eastAsia" w:ascii="宋体" w:hAnsi="宋体" w:cs="宋体"/>
                <w:color w:val="auto"/>
                <w:szCs w:val="21"/>
                <w:highlight w:val="none"/>
                <w:lang w:eastAsia="zh-CN"/>
              </w:rPr>
              <w:t>；</w:t>
            </w:r>
          </w:p>
          <w:p>
            <w:pPr>
              <w:widowControl/>
              <w:jc w:val="left"/>
              <w:textAlignment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、成熟度：具备设备入网证</w:t>
            </w:r>
            <w:r>
              <w:rPr>
                <w:rFonts w:hint="eastAsia" w:ascii="宋体" w:hAnsi="宋体" w:cs="宋体"/>
                <w:color w:val="auto"/>
                <w:szCs w:val="21"/>
                <w:highlight w:val="none"/>
                <w:lang w:eastAsia="zh-CN"/>
              </w:rPr>
              <w:t>；</w:t>
            </w:r>
          </w:p>
          <w:p>
            <w:pPr>
              <w:widowControl/>
              <w:jc w:val="left"/>
              <w:textAlignment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、品牌要求：要求与核心交换机同一品牌</w:t>
            </w:r>
            <w:r>
              <w:rPr>
                <w:rFonts w:hint="eastAsia" w:ascii="宋体" w:hAnsi="宋体" w:cs="宋体"/>
                <w:color w:val="auto"/>
                <w:szCs w:val="21"/>
                <w:highlight w:val="none"/>
                <w:lang w:eastAsia="zh-CN"/>
              </w:rPr>
              <w:t>；</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57</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千兆单模光模块</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光模块-SFP-GE-单模模块-(1310nm,10km,LC)</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个</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风雨操场</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58</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16口千兆交换机</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1、交换容量：≥330Gbps，包转发率≥100Mpps（若官网存在双标，以较小值为准）；接口：≥16个10/100/1000Base-T自适应以太网端口，4个千兆光口</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2、网络防环：支持STP、RSTP、MSTP生成树协议</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3、可靠性：支持虚拟化功能，实现设备堆叠、负载分担</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4、VLAN：支持基于端口、协议、MAC的VLAN</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5、链路聚合：支持链路聚合</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6、节能低碳：支持端口节能</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7、安全防雷：支持10KV业务端口防雷能力，以降低设备的损坏率</w:t>
            </w:r>
          </w:p>
          <w:p>
            <w:pPr>
              <w:widowControl/>
              <w:jc w:val="left"/>
              <w:textAlignment w:val="center"/>
              <w:rPr>
                <w:rFonts w:hint="eastAsia" w:ascii="宋体" w:hAnsi="宋体" w:cs="宋体"/>
                <w:color w:val="auto"/>
                <w:szCs w:val="21"/>
                <w:highlight w:val="none"/>
                <w:lang w:eastAsia="zh-CN"/>
              </w:rPr>
            </w:pPr>
            <w:r>
              <w:rPr>
                <w:rFonts w:hint="eastAsia" w:ascii="宋体" w:hAnsi="宋体" w:cs="宋体"/>
                <w:color w:val="auto"/>
                <w:szCs w:val="21"/>
                <w:highlight w:val="none"/>
              </w:rPr>
              <w:t>8、支持Telemetry技术，可通过GRPC协议将交换机的实时资源信息与告警信息上送至运维平台，运维平台针对实时数据进行分析，可实现网络质量回溯，故障排查，风险预警，架构优化等功能</w:t>
            </w:r>
            <w:r>
              <w:rPr>
                <w:rFonts w:hint="eastAsia" w:ascii="宋体" w:hAnsi="宋体" w:cs="宋体"/>
                <w:color w:val="auto"/>
                <w:szCs w:val="21"/>
                <w:highlight w:val="none"/>
                <w:lang w:eastAsia="zh-CN"/>
              </w:rPr>
              <w:t>；</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、成熟度：具备设备入网证</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、品牌要求：要求与核心交换机同一品牌</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59</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千兆单模光模块</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光模块-SFP-GE-单模模块-(1310nm,10km,LC)</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个</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南区教学楼</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24口千兆交换机</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1、交换容量：≥330Gbps，包转发率≥120Mpps（若官网存在双标，以较小值为准）；接口：≥24个10/100/1000Base-T自适应以太网端口，4个千兆光口</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2、网络防环：支持STP、RSTP、MSTP生成树协议</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3、可靠性：支持虚拟化功能，实现设备堆叠、负载分担</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4、VLAN：支持基于端口、协议、MAC的VLAN</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5、链路聚合：支持链路聚合</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6、节能低碳：支持端口节能</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7、安全防雷：支持10KV业务端口防雷能力，以降低设备的损坏率</w:t>
            </w:r>
          </w:p>
          <w:p>
            <w:pPr>
              <w:widowControl/>
              <w:jc w:val="left"/>
              <w:textAlignment w:val="center"/>
              <w:rPr>
                <w:rFonts w:hint="eastAsia" w:ascii="宋体" w:hAnsi="宋体" w:cs="宋体"/>
                <w:color w:val="auto"/>
                <w:szCs w:val="21"/>
                <w:highlight w:val="none"/>
                <w:lang w:eastAsia="zh-CN"/>
              </w:rPr>
            </w:pPr>
            <w:r>
              <w:rPr>
                <w:rFonts w:hint="eastAsia" w:ascii="宋体" w:hAnsi="宋体" w:cs="宋体"/>
                <w:color w:val="auto"/>
                <w:szCs w:val="21"/>
                <w:highlight w:val="none"/>
              </w:rPr>
              <w:t>8、支持Telemetry技术，可通过GRPC协议将交换机的实时资源信息与告警信息上送至运维平台，运维平台针对实时数据进行分析，可实现网络质量回溯，故障排查，风险预警，架构优化等功能</w:t>
            </w:r>
            <w:r>
              <w:rPr>
                <w:rFonts w:hint="eastAsia" w:ascii="宋体" w:hAnsi="宋体" w:cs="宋体"/>
                <w:color w:val="auto"/>
                <w:szCs w:val="21"/>
                <w:highlight w:val="none"/>
                <w:lang w:eastAsia="zh-CN"/>
              </w:rPr>
              <w:t>；</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、成熟度：具备设备入网证</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、品牌要求：要求与核心交换机同一品牌</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千兆单模光模块</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光模块-SFP-GE-单模模块-(1310nm,10km,LC)</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个</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8</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室外</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62</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16口千兆交换机</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1、交换容量：≥330Gbps，包转发率≥100Mpps（若官网存在双标，以较小值为准）；接口：≥16个10/100/1000Base-T自适应以太网端口，4个千兆光口</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2、网络防环：支持STP、RSTP、MSTP生成树协议</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3、可靠性：支持虚拟化功能，实现设备堆叠、负载分担</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4、VLAN：支持基于端口、协议、MAC的VLAN</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5、链路聚合：支持链路聚合</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6、节能低碳：支持端口节能</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7、安全防雷：支持10KV业务端口防雷能力，以降低设备的损坏率</w:t>
            </w:r>
          </w:p>
          <w:p>
            <w:pPr>
              <w:widowControl/>
              <w:jc w:val="left"/>
              <w:textAlignment w:val="center"/>
              <w:rPr>
                <w:rFonts w:hint="eastAsia" w:ascii="宋体" w:hAnsi="宋体" w:cs="宋体"/>
                <w:color w:val="auto"/>
                <w:szCs w:val="21"/>
                <w:highlight w:val="none"/>
                <w:lang w:eastAsia="zh-CN"/>
              </w:rPr>
            </w:pPr>
            <w:r>
              <w:rPr>
                <w:rFonts w:hint="eastAsia" w:ascii="宋体" w:hAnsi="宋体" w:cs="宋体"/>
                <w:color w:val="auto"/>
                <w:szCs w:val="21"/>
                <w:highlight w:val="none"/>
              </w:rPr>
              <w:t>8、支持Telemetry技术，可通过GRPC协议将交换机的实时资源信息与告警信息上送至运维平台，运维平台针对实时数据进行分析，可实现网络质量回溯，故障排查，风险预警，架构优化等功能</w:t>
            </w:r>
            <w:r>
              <w:rPr>
                <w:rFonts w:hint="eastAsia" w:ascii="宋体" w:hAnsi="宋体" w:cs="宋体"/>
                <w:color w:val="auto"/>
                <w:szCs w:val="21"/>
                <w:highlight w:val="none"/>
                <w:lang w:eastAsia="zh-CN"/>
              </w:rPr>
              <w:t>；</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、成熟度：具备设备入网证</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、品牌要求：要求与核心交换机同一品牌</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63</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8口千兆交换机</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1、交换容量：≥330Gbps，包转发率≥100Mpps（若官网存在双标，以较小值为准）；接口：≥8个10/100/1000Base-T自适应以太网端口，2个千兆光口</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2、网络防环：支持STP、RSTP、MSTP生成树协议</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3、可靠性：支持虚拟化功能，实现设备堆叠、负载分担</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4、VLAN：支持基于端口、协议、MAC的VLAN</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5、链路聚合：支持链路聚合</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6、节能低碳：支持端口节能</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7、安全防雷：支持10KV业务端口防雷能力，以降低设备的损坏率</w:t>
            </w:r>
          </w:p>
          <w:p>
            <w:pPr>
              <w:widowControl/>
              <w:jc w:val="left"/>
              <w:textAlignment w:val="center"/>
              <w:rPr>
                <w:rFonts w:hint="eastAsia" w:ascii="宋体" w:hAnsi="宋体" w:cs="宋体"/>
                <w:color w:val="auto"/>
                <w:szCs w:val="21"/>
                <w:highlight w:val="none"/>
                <w:lang w:eastAsia="zh-CN"/>
              </w:rPr>
            </w:pPr>
            <w:r>
              <w:rPr>
                <w:rFonts w:hint="eastAsia" w:ascii="宋体" w:hAnsi="宋体" w:cs="宋体"/>
                <w:color w:val="auto"/>
                <w:szCs w:val="21"/>
                <w:highlight w:val="none"/>
              </w:rPr>
              <w:t>8、支持Telemetry技术，可通过GRPC协议将交换机的实时资源信息与告警信息上送至运维平台，运维平台针对实时数据进行分析，可实现网络质量回溯，故障排查，风险预警，架构优化等功能</w:t>
            </w:r>
            <w:r>
              <w:rPr>
                <w:rFonts w:hint="eastAsia" w:ascii="宋体" w:hAnsi="宋体" w:cs="宋体"/>
                <w:color w:val="auto"/>
                <w:szCs w:val="21"/>
                <w:highlight w:val="none"/>
                <w:lang w:eastAsia="zh-CN"/>
              </w:rPr>
              <w:t>；</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、成熟度：具备设备入网证</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、品牌要求：要求与核心交换机同一品牌</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9</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64</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千兆单模光模块</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光模块-SFP-GE-单模模块-(1310nm,10km,LC)</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个</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24</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设备安装及辅材</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42U机柜</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定制配套</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66</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20U机柜</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定制配套</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10</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67</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设备安装及辅材</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设备安装、调试、配线架、理线器、PDU、光纤熔接、理线、标签等</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批</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108" w:type="dxa"/>
            <w:bottom w:w="0" w:type="dxa"/>
            <w:right w:w="108" w:type="dxa"/>
          </w:tblCellMar>
        </w:tblPrEx>
        <w:trPr>
          <w:trHeight w:val="420" w:hRule="atLeast"/>
        </w:trPr>
        <w:tc>
          <w:tcPr>
            <w:tcW w:w="3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广播系统</w:t>
            </w:r>
          </w:p>
        </w:tc>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主机房设备</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68</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网络广播中心</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2730"/>
              </w:tabs>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1、主机采用工控≥6U机箱，采用全模块化，自带四路音频采集模块；监听模块；硬盘卡模块（硬盘大小可根据实际情况进行机动升级）；电源主/备扩展模块；双网口交换机数据交换卡模块；</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2、为了保证系统的可靠和安全性而非外部扩展，主机需要内置CD播放器，自创的CD播放器控制界面；</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支持插卡式网络音频采集功能：为了保证系统的可靠和安全性而非外部扩展，主机需自带有≥4个独立的6.5MM音频输入通道（可无限拓展外接音源采集，可任意分配，可利用网络终端来扩展音频输入通道，以满足使用需求。（提供实物相片标识予以佐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4、支持插卡式监听功能：为了保证系统的可靠和安全性而非外部扩展，主机需内置输出功放接口和≥2个辅助混合6.5MM音频输入接口（包含1路6.5MM MIC接口和1路 6.5MM   LINE IN接口）及一路LINE OUT接口，可以满足包括监听、节目播放的使用需求。（提供实物相片标识予以佐证）。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双网口交换机数据交换卡模块：为了故障能够迅速做出反应，主机需自带双网口交换机数据交换卡模块，≥2路网络冗余备份端口，以确保主机具有网络线路故障检测与自动选择功能。（提供实物相片标识予以佐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6.支持对终端16路电源进行一键开关时序控制，支持设置终端每路电源开启和关闭的切换间隔时间，支持显示终端设备电压数值；</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7.支持广播终端与IPC绑定，可实时查看带有内置摄像头的分区监控画面，以及绑定的IPC（网络摄像头）的监控画面；</w:t>
            </w:r>
          </w:p>
          <w:p>
            <w:pPr>
              <w:widowControl/>
              <w:tabs>
                <w:tab w:val="left" w:pos="2730"/>
              </w:tabs>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8为了保证系统的可靠和安全性而非外部扩展，主机需要自带模块卡≥4路电源输出，可接受定时任务定时控制开关，也可手动控制开关，以满足使用需求。（提供实物相片标识予以佐证）。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9、支持终端定时点备份功能，定时点的内容能自动备份到网络播放终端上。</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10、具有日志查看功能，可通过设备查看设备的操作与运行情况；其中日志类型包括服务器日志、寻呼台日志、设备日志、语音日志。</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11、支持跨网段网络传输，适应学校、企业等多网段的局域网.</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12..主机面板自带红色一键触发全区紧急报警按钮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13.内置主备服务器软件，具有主机备份功能，支持两个服务器数据实时同步，当主服务器发生故障时，可切换到备用服务器；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14、可设定播放终端的EMC24V或短路强播输出信号与多级优先节目源的相互联系，并可设定延时时间关闭功能。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15.具有自动采播功能：支持≥4通道自动采播，每路通道可绑定任意分区，并支持延时触发关闭功能，延时触发关闭时间不低于3s；（投标时提供设备功能截图）</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16.具有监听功能：主机可以对任何分区进行监听，多个分区播放节目时，在选中要监听得分区，再点击监听按键，主机即可监听选中得分区播放音源。</w:t>
            </w:r>
            <w:r>
              <w:rPr>
                <w:rFonts w:hint="eastAsia" w:ascii="宋体" w:hAnsi="宋体" w:cs="宋体"/>
                <w:color w:val="auto"/>
                <w:kern w:val="0"/>
                <w:szCs w:val="21"/>
                <w:highlight w:val="none"/>
                <w:lang w:bidi="ar"/>
              </w:rPr>
              <w:br w:type="textWrapping"/>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69</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播放器</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1.CD/MP3/VCD/DVD/WAV 播放功能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2.高亮度动态 VFD 显示，清晰醒目；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3.具有曲目直选功能；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4.具有通电后自动播放功能；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5.性能规格：</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6.频率响应 20Hz-20kHz（±3dB）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7.信噪比 90dB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8.动态范围 90dB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9.谐波失真 0.005%</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10.抖晃 可测极限之下</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11.输出电平 0dBV</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12.保护 AC 保险丝</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13.电源 AC220V/50Hz</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调谐器</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1.微电脑控制，数字调谐系统。全轻触按键控制，VFD显示。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2.AM/FM各40个电台存储功能。具有自动搜索存储电台功能。具有远程控制功能，能够实现定时播放。</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3.具有音频信号电平指示。具有断电记忆功能。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4.接收范围：FM87.0~108.0MHz；AM522~1611kHz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5.输入灵敏度：FM16dBμ；AM49dBμ</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6.信噪比：FM单声道76dB，立体声70dB；AM40dB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7.调谐频率步距：FM50kHz；AM9kHz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8.中频频率：FM10.7MHz；AM450kHz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9.输出电平：0dB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10.保护：ACfuse×1</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11.电源：AC220–240V/50～60Hz</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前置放大器</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1.五个话筒输入口，三个辅助输入口，两个紧急输入口，两个辅助输出口。</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2.两级优先默音功能。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3.各通道独立音量控制。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4.高音和低音音调控制。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5.钟声输出。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6.输入：MIC1，2，3，4，5：2.5mV，不平衡；AUX1，2，3：250mV</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7.不平衡输出：1V</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8.频响：20Hz---20kHz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9.信噪比：MIC：80dB；AUX：85dB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10.音调：Bass：±10dBat100Hz；Treble：±10dBat10kHz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11.钟声每按一次键，旋律为“1－3－5－i”，音量可调。</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12.电源：AC220-240V/50～60Hz</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72</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网络化室内音箱</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5"/>
              </w:numPr>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采用自主研发的工程塑料模具倒模设计，用料环保无害，高档防水型网罩，外观美观，声音甜美。</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2.醒目的数码显示屏设计，既可显示实时时钟时间，也可设定显示播放进度时间。</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3.双网络接口冗余设计，可跨网段工作（投标时需提供设备高清图片）。</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4.支持100/10Mbps自适应TCP/IP网络传输协议，内置≧2*15W高效率数字功放；</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5.内置高保真CD音质的解码芯片，最大支持48KHZ采样率16BIT的MP3音频流数据解码。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6.支持一路AUX线路输入、一路话筒输入、一路AUX线路输出，方便扩展本地其它音源广播，与本地功率扩展。</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7.支持100V定压备份功能：可接入消防紧急广播、多媒体系统音频信号信号等，在断网断电故障情况下，可自动切换到100V定压备份通道。</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8.支持点播功能：可以通过网络化点播面板进行点播播放网络化广播中心的音源。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9.具有蓝牙功能：接上网络化蓝牙麦克风控制面板后，可进行蓝牙播放；</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10.内置脱机本地定时点播放功能，定时节目备份存储到SD卡里，并全自动备份定时点节目。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11.内置红外接收模块，可通过遥控器控制，方便易用。</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73</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三十二路消防联动网络模块</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1.本模块为网络化公共广播系统与消防中心之间的接口，可直接安装在主机背面卡槽内，也可以通过拓展箱安装在网络可达的地方；</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2.具有消防联动功能，告警自动强插；</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3.具有≥32路消防触发通道，每个通道的告警信号可输入0V-24V的正极性信号或0-5KΩ的短路信号；</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4.具备任意消防触发通道线路故障检测功能，自动排查系统线路故障；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5.具有一键恢复出厂设置功能；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6.具有检测提示音功能，当本模块发出滴的声音比较长时，提示外接线路没连接好，当发出滴的声音比较急促时，提示是报警声；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7.具有两路SC短路输出接口（投标时需提供设备高清接口图片），任意通道有报警信号输入时可实现两路短路信号输出；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8.支持任意消防触发通道的告警分区单独编辑，任意组合；</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9.支持RS485通信协议，提供RS485接口，可与第三方系统通讯实现联动告警触发；</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10.支持同一系统多个消防模块连接于网络，可任意扩展控制区域；</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74</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时序电源控制器</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按顺序开启或关闭 16 路受控设备的电源。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可以通过定时器自动控制或人工控制。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插座总容量达 3.5kVA。</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性能规格：</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1.电源插座输出总容量3.5kVA,16通道；220V，10A/每通道</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2.定时器控制信号 0V（短路信号）</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3.动作间隔时间 0.4s-0.5s</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4.电源 AC220V/50Hz/16A</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张</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立式豪华型机柜</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1.全包选用优质冷轧钢板制作，结构坚固，承载负荷大，完全能满足客户对此类机柜的需求。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2.板材经过严格的脱脂、酸洗、防锈磷化、纯水清洗后，静电喷塑。</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3.良好的兼容性，良好的通风设计，配置有专业的散热系统和接地系统，安全可靠，能适应兼容更多的IT设备；同时安装了万向脚轮和支撑脚，移动方便，安置稳固，结构坚固。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4.机柜并柜方便、快捷。</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5.配件齐全，质量可靠，上、下部走线孔配有分组盖板，前后门及侧门可容易拆装，方便工作。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6.外观：封闭焊接式设计，正门采用网格式设计，利于机器散热，机柜主体颜色采用黑色；</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7.结构：模块化设计，内置有层板，提供多台机柜连接一体化快捷解决方案，机柜侧面、后面均可开门，可全方位进入查看，预留有后上下线缆入口，方便线缆管理；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8.材料：采用1.0mm厚高强度优质冷轧钢板及5mm厚高强度安全钢化防爆玻璃，可有效防震，更加安全可靠；</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9.散热：配备有专业的散热系统，内置有两台冷却风扇，可有效解决机柜内部散热，保护设备安全，使设备稳定在正常状态下工作；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10.地线：内置有专业的接地系统，可有效保护设备安全；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11.安装：挂装式安装；</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12.尺寸（高× 宽×深mm）：2000×600×600</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76</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网络化智能寻呼站</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r>
              <w:rPr>
                <w:rFonts w:hint="eastAsia" w:ascii="宋体" w:hAnsi="宋体" w:cs="宋体"/>
                <w:color w:val="auto"/>
                <w:kern w:val="0"/>
                <w:szCs w:val="21"/>
                <w:highlight w:val="none"/>
                <w:lang w:bidi="ar"/>
              </w:rPr>
              <w:t>支持100/10Mbps自适应TCP/IP网络传输协议；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2.采用7寸真彩触摸彩屏、铝合金高档拉丝工业面板设计。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3.桌面式结构设计。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4.采用高保真与手持式动圈话筒设计。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5.具有多段电平指示功能，讲话声压更直观。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6.带有手动快捷按键，方便紧要时快速寻呼。</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7.内置3W监听扬声器，方便预听节目与对讲使用。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8.具有一路线路输入（可扩展外置节目源、无线话筒等接入），一路本地线路输出（可脱机输出本地功放寻呼），一路辅助线路输出（扩展监听功率）.</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9.图形人性化设计，显示内容更直观。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10.内置高保真大动态范围的AGC处理电路。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11.内置高性能DSP声音处理电路。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12.采用嵌入式实时系统平台，采用高性能ARM处理器。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13.可对网络播放终端分组编辑。</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14.内置钟声提示音。</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15.可对网络播放终端选定寻呼、对讲功能。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16.智能寻呼台之间能相互寻呼、对讲。</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17.可播放网络主机节目库歌曲。</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18.具有音频日志记录功能，可对寻呼的内容实时寻音记录，并可播放查阅。</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19.具有用户密码与权限管理。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20.具有自动智能关闭话筒功能，可设定发话者延时关闭寻呼时间。</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21.可手动打开、关闭寻呼话筒供电。</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22.具有智能屏保功能，可设置彩色显示屏屏保延时时间。</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23.可设定网络传输通讯模式。</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消控室</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77</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网络化智能寻呼站</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1.采用桌面式摆放设计，铝合金高档拉丝工业面板，≥7英寸真彩液晶显示屏，图形化界面实时显示分区状态，电容式触摸屏轻松操控；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2.采用嵌入式实时系统平台，高性能ARM处理器，启动更快速，自带高保真、手持式动圈话筒；</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3.具有≥1个数据交换接口，支持100/10Mbps自适应TCP/IP网络传输协议；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4.内置≥3W监听扬声器，方便预听节目与对讲使用；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内置≥1路线路输入接口，≥1路线路输出接口，≥1路3.5耳机输出接口，支持拓展外部节目源和无线话筒功能，支持本机脱离网络实现寻呼本地扩声功能，支持本地监听功能，监听音量可调；（提供设备实物功能面板图片，标识相关接口）</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6.内置节目播放器，同步跟新主机上的节目源，支持本地预听主机上的节目源，支持选择任意分区播放主机上的节目歌曲；</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7.支持对终端设备进行分区或分组寻呼功能；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8.具有钟声提示音功能，开启寻呼时可以启用钟声提示；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9.具有手动快捷按键“CALL ALL”一键全开功能，实现紧急情况一键打开全部分区，快速寻呼；（提供设备实物功能面板图片，标识相关接口）</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10.具有对讲功能，智能寻呼台之间、智能寻呼台和求助对讲终端之间可实现对讲功能，支持语音提示、闪光提示等功能；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11.具有音频日志记录功能，可对寻呼和对讲的内容实时录音保存，并可查阅播放；</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12.具有自动智能关闭话筒功能，可设定发话者延时关闭寻呼时间；</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13.支持输入信号优先等级设置，启用时话筒输入优先线路输入，不启用时混合输入；</w:t>
            </w:r>
            <w:r>
              <w:rPr>
                <w:rFonts w:hint="eastAsia" w:ascii="宋体" w:hAnsi="宋体" w:cs="宋体"/>
                <w:color w:val="auto"/>
                <w:kern w:val="0"/>
                <w:szCs w:val="21"/>
                <w:highlight w:val="none"/>
                <w:lang w:bidi="ar"/>
              </w:rPr>
              <w:br w:type="textWrapping"/>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北区教学楼、食堂</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78</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网络化壁挂终端</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1.采用高性能ARM芯片，性能稳定，运行快捷；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2.可播放来自系统主机的背景音乐、紧急寻呼、告警信号等，网络节目源具有7级以上优先等级管理功能，分为背景广播、业务广播、紧急广播三大类；</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3.支持最大48kHz采样率16bit数字音频码流解码；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4.内置2×20W，低功耗设置，4欧姆阻抗，满足现场扩声需求；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5.兼容DHCP、TCP、UDP、ICMP、IGMP、ARP等标准网络协议；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6.具有一路辅助音频输入接口，可用于扩展本地节目源。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7.具有一路辅助音频输出口接口，可用于扩展本机功率。</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8.具有4个LED状态指示灯，可显示终端电源状态与服务器连接状态以及网络音频流状态及本地功放音频输出状态；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9.支持远程通过网页对本机网络参数等进行修改。   </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只</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18</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79</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壁挂扬声器</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1.扬声器悬边阻尼处理，寿命长，声音清晰、明亮。自备悬挂孔，安装方便；适应不同场合；</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2.全频喇叭/高频喇叭：6.5″x1，2″x1</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3.额定功率：10W；</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4.阻抗:8Ω；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5.灵敏度（1m，1W）：92db；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6.最大声压级：100dB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7.频响：160-18，000Hz</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只</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18</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80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网络化数字功放</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采用1.5U机箱、 金属喷漆工艺铁面板制造。</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2.功放额定输出功率：60W；</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3.具有时间帧同步机制，本机时钟与网络化主机时钟实时同步；面板集成5个状态指示灯；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4.内置脱机本地定时点播放功能，定时节目备份存储到SD卡里，并全自动备份定时点节目；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5.具有网络播放功能，可播放网络化主机下发的节目源或网络化音频采集器的音频流；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6.采用高保真CD音质的解码芯片，最大支持48KHZ采样率16bit的MP3/WMA/WAV/PCM音频流数据解码；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7.采用网络数据纠错算法，保证传输数据实时性</w:t>
            </w:r>
            <w:r>
              <w:rPr>
                <w:rFonts w:hint="eastAsia" w:ascii="宋体" w:hAnsi="宋体" w:cs="宋体"/>
                <w:color w:val="auto"/>
                <w:kern w:val="0"/>
                <w:szCs w:val="21"/>
                <w:highlight w:val="none"/>
                <w:lang w:val="en-US" w:eastAsia="zh-CN" w:bidi="ar"/>
              </w:rPr>
              <w:t>和准确性</w:t>
            </w:r>
            <w:r>
              <w:rPr>
                <w:rFonts w:hint="eastAsia" w:ascii="宋体" w:hAnsi="宋体" w:cs="宋体"/>
                <w:color w:val="auto"/>
                <w:kern w:val="0"/>
                <w:szCs w:val="21"/>
                <w:highlight w:val="none"/>
                <w:lang w:bidi="ar"/>
              </w:rPr>
              <w:t>；</w:t>
            </w:r>
          </w:p>
          <w:p>
            <w:pPr>
              <w:widowControl/>
              <w:numPr>
                <w:ilvl w:val="0"/>
                <w:numId w:val="0"/>
              </w:numPr>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8.内置高效率数字功放，100V定压输出，功放部分效率高达90%以上。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9.内置看门狗功能，有效保障设备的正常运行；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10.额定功率：60W。</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81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网络化数字功放</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1.采用1.5U机箱、 金属喷漆工艺铁面板制造。</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2.功放额定输出功率：120W；</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3.具有时间帧同步机制，本机时钟与网络化主机时钟实时同步；面板集成5个状态指示灯；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4.内置脱机本地定时点播放功能，定时节目备份存储到SD卡里，并全自动备份定时点节目；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5.具有网络播放功能，可播放网络化主机下发的节目源或网络化音频采集器的音频流；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6.采用高保真CD音质的解码芯片，最大支持48KHZ采样率16bit的MP3/WMA/WAV/PCM音频流数据解码；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7.采用网络数据纠错算法，保证传输数据实时性</w:t>
            </w:r>
            <w:r>
              <w:rPr>
                <w:rFonts w:hint="eastAsia" w:ascii="宋体" w:hAnsi="宋体" w:cs="宋体"/>
                <w:color w:val="auto"/>
                <w:kern w:val="0"/>
                <w:szCs w:val="21"/>
                <w:highlight w:val="none"/>
                <w:lang w:val="en-US" w:eastAsia="zh-CN" w:bidi="ar"/>
              </w:rPr>
              <w:t>和准确性</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8.内置高效率数字功放，100V定压输出，功放部分效率高达90%以上。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9.内置看门狗功能，有效保障设备的正常运行；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10.额定功率：120W。</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82</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天花扬声器</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1.工作电压70/100V，100V功率3W～6W（多个配接端子），适应不同场合；</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2.最大声压级97±2dB，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3.有效频率范围100Hz~16kHz;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4.重0.8kg，强力活动夹设计，安装方便；</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5.优质工程塑料注塑成型，经久耐用，不变形，不褪色；</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6.扬声器悬边阻尼处理，寿命长，</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7.灵敏度高（91±2dB），声音清晰、明亮。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8.单元尺寸4.5"x1</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9.开孔尺寸Ø170-Ø176mm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10.尺寸80xØ200mm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11.重量0.8kg</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只</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38</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行政楼</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83</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网络化壁挂终端</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1.采用高性能ARM芯片，性能稳定，运行快捷；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2.可播放来自系统主机的背景音乐、紧急寻呼、告警信号等，网络节目源具有7级以上优先等级管理功能，分为背景广播、业务广播、紧急广播三大类；</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3.支持最大48kHz采样率16bit数字音频码流解码；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4.内置2×20W，低功耗设置，4欧姆阻抗，满足现场扩声需求；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5.兼容DHCP、TCP、UDP、ICMP、IGMP、ARP等标准网络协议；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6.具有一路辅助音频输入接口，可用于扩展本地节目源。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7.具有一路辅助音频输出口接口，可用于扩展本机功率。</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8.具有4个LED状态指示灯，可显示终端电源状态与服务器连接状态以及网络音频流状态及本地功放音频输出状态；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9.支持远程通过网页对本机网络参数等进行修改。   </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只</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84</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壁挂扬声器</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1.扬声器悬边阻尼处理，寿命长，声音清晰、明亮。自备悬挂孔，安装方便；适应不同场合；</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2.全频喇叭/高频喇叭：6.5″x1，2″x1</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3.额定功率：10W；</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4.阻抗:8Ω；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5.灵敏度（1m，1W）：92db；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6.最大声压级：100dB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7.频响：160-18，000Hz</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只</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85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网络化数字功放</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1.采用醒目的数码显示屏设计，既可显示时钟时间，也可显示播放进度时间；</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2.采用全数字化、高保真语音设计，内置DSP音效处理芯片，支持最大48kHz采样率16bit数字音频码流解码，语音传输指数高；</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3.采用双网络接口冗余设计，支持100M/10M 自适应TCP/IP网络传输协议，支持跨网段工作；（提供设备实物功能面板图片，标识相关接口）</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4.具有5个面板状态指示灯，实时显示设备状态，8个快捷按键，实现播放、暂停、音量大小调节、音源切换，修改IP等功能；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5.具有1路辅助线路输入接口，2路话筒输入接口，1路辅助线路输出接口，1路USB接口，1路SD卡槽，自带MP3播放器，可脱机播放U盘和SD卡歌曲；</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6.具有EMC紧急24V输出接口与SC短路输出接口两种输出接口，可实现消防强插、控制电源开关等触发方案，触发方式可编辑；</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7.内置≥60W高保真数字功放，100V定压输出，低功耗设计，声音优美；</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8.具有接受主机的控制命令，并实施相应操作的功能，实现分区广播、定时广播、分区寻呼、分区告警等功能；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◆9.具有点播功能：接上网络化点播面板，可以点播网络化广播中心的音源；（</w:t>
            </w:r>
            <w:r>
              <w:rPr>
                <w:rFonts w:hint="eastAsia" w:ascii="宋体" w:hAnsi="宋体" w:cs="宋体"/>
                <w:color w:val="auto"/>
                <w:szCs w:val="21"/>
                <w:highlight w:val="none"/>
              </w:rPr>
              <w:t>提供产品功能截图或第三方检测机构出具的检测报告复印件</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10.具有蓝牙功能：接上网络化蓝牙麦克风控制面板后，可进行蓝牙播放；</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11.支持脱机本地定时广播功能，定时方案自动备份存储至SD卡里，实现离线定时广播功能；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12.内置红外接收模块，可实现红外线遥控器控制；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13.为保证系统安全稳定运行需满足以下要求:最大不失真输出功率≥60W；增益限制的有效频率范围：52-12KHz；总谐波失真≤0.15%；线路输入最小源电动势≤1000mV；话筒输入域最小源电动势：≤10mV；信噪比≥86dB；</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86</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网络化数字功放</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1.采用1.5U机箱、 金属喷漆工艺铁面板制造。</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2.功放额定输出功率：120W；</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3.具有时间帧同步机制，本机时钟与网络化主机时钟实时同步；面板集成5个状态指示灯；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4.内置脱机本地定时点播放功能，定时节目备份存储到SD卡里，并全自动备份定时点节目；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5.具有网络播放功能，可播放网络化主机下发的节目源或网络化音频采集器的音频流；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6.采用高保真CD音质的解码芯片，最大支持48KHZ采样率16bit的MP3/WMA/WAV/PCM音频流数据解码；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7.采用网络数据纠错算法，保证传输数据实时性</w:t>
            </w:r>
            <w:r>
              <w:rPr>
                <w:rFonts w:hint="eastAsia" w:ascii="宋体" w:hAnsi="宋体" w:cs="宋体"/>
                <w:color w:val="auto"/>
                <w:kern w:val="0"/>
                <w:szCs w:val="21"/>
                <w:highlight w:val="none"/>
                <w:lang w:val="en-US" w:eastAsia="zh-CN" w:bidi="ar"/>
              </w:rPr>
              <w:t>和准确性</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8.内置高效率数字功放，100V定压输出，功放部分效率高达90%以上。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9.内置看门狗功能，有效保障设备的正常运行；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10.额定功率：120W。</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87</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天花扬声器</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1.工作电压70/100V，100V功率3W～6W（多个配接端子），适应不同场合；</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2.最大声压级97±2dB，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3.有效频率范围100Hz~16kHz;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4.重0.8kg，强力活动夹设计，安装方便；</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5.优质工程塑料注塑成型，经久耐用，不变形，不褪色；</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6.扬声器悬边阻尼处理，寿命长，</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7.灵敏度高（91±2dB），声音清晰、明亮。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8.单元尺寸4.5"x1</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9.开孔尺寸Ø170-Ø176mm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10.尺寸80xØ200mm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11.重量0.8kg</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只</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26</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南区教学楼</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88</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网络化壁挂终端</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1.采用高性能ARM芯片，性能稳定，运行快捷；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2.可播放来自系统主机的背景音乐、紧急寻呼、告警信号等，网络节目源具有7级以上优先等级管理功能，分为背景广播、业务广播、紧急广播三大类；</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3.支持最大48kHz采样率16bit数字音频码流解码；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4.内置2×20W，低功耗设置，4欧姆阻抗，满足现场扩声需求；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5.兼容DHCP、TCP、UDP、ICMP、IGMP、ARP等标准网络协议；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6.具有一路辅助音频输入接口，可用于扩展本地节目源。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7.具有一路辅助音频输出口接口，可用于扩展本机功率。</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8.具有4个LED状态指示灯，可显示终端电源状态与服务器连接状态以及网络音频流状态及本地功放音频输出状态；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9.支持远程通过网页对本机网络参数等进行修改。   </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只</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14</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89</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壁挂扬声器</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1.扬声器悬边阻尼处理，寿命长，声音清晰、明亮。自备悬挂孔，安装方便；适应不同场合；</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2.全频喇叭/高频喇叭：6.5″x1，2″x1</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3.额定功率：10W；</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4.阻抗:8Ω；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5.灵敏度（1m，1W）：92db；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6.最大声压级：100dB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7.频响：160-18，000Hz</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只</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14</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90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网络化数字功放</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1.采用1.5U机箱、 金属喷漆工艺铁面板制造</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2.功放额定输出功率：60W；</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3.具有时间帧同步机制，本机时钟与网络化主机时钟实时同步；面板集成5个状态指示灯；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4.内置脱机本地定时点播放功能，定时节目备份存储到SD卡里，并全自动备份定时点节目；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5.具有网络播放功能，可播放网络化主机下发的节目源或网络化音频采集器的音频流；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6.采用高保真CD音质的解码芯片，最大支持48KHZ采样率16bit的MP3/WMA/WAV/PCM音频流数据解码；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7.采用网络数据纠错算法，保证传输数据实时性</w:t>
            </w:r>
            <w:r>
              <w:rPr>
                <w:rFonts w:hint="eastAsia" w:ascii="宋体" w:hAnsi="宋体" w:cs="宋体"/>
                <w:color w:val="auto"/>
                <w:kern w:val="0"/>
                <w:szCs w:val="21"/>
                <w:highlight w:val="none"/>
                <w:lang w:val="en-US" w:eastAsia="zh-CN" w:bidi="ar"/>
              </w:rPr>
              <w:t>和准确性</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8.内置高效率数字功放，100V定压输出，功放部分效率高达90%以上。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9.内置看门狗功能，有效保障设备的正常运行；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10.额定功率：60W。</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91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天花扬声器</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1.工作电压70/100V，100V功率3W～6W（多个配接端子），适应不同场合；</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2.最大声压级97±2dB，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3.有效频率范围100Hz~16kHz;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4.重0.8kg，强力活动夹设计，安装方便；</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5.优质工程塑料注塑成型，经久耐用，不变形，不褪色；</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6.扬声器悬边阻尼处理，寿命长，</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7.灵敏度高（91±2dB），声音清晰、明亮。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8.单元尺寸4.5"x1</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9.开孔尺寸Ø170-Ø176mm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10.尺寸80xØ200mm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11.重量0.8kg</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只</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16</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风雨操场</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92</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网络化数字功放</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1.采用1.5U机箱、 金属喷漆工艺铁面板制造，高性价比系列。</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2.功放额定输出功率：60W；</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3.具有时间帧同步机制，本机时钟与网络化主机时钟实时同步；面板集成5个状态指示灯；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4.内置脱机本地定时点播放功能，定时节目备份存储到SD卡里，并全自动备份定时点节目；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5.具有网络播放功能，可播放网络化主机下发的节目源或网络化音频采集器的音频流；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6.采用高保真CD音质的解码芯片，最大支持48KHZ采样率16bit的MP3/WMA/WAV/PCM音频流数据解码；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7.采用网络数据纠错算法，保证传输数据实时性</w:t>
            </w:r>
            <w:r>
              <w:rPr>
                <w:rFonts w:hint="eastAsia" w:ascii="宋体" w:hAnsi="宋体" w:cs="宋体"/>
                <w:color w:val="auto"/>
                <w:kern w:val="0"/>
                <w:szCs w:val="21"/>
                <w:highlight w:val="none"/>
                <w:lang w:val="en-US" w:eastAsia="zh-CN" w:bidi="ar"/>
              </w:rPr>
              <w:t>和准确性</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8.内置高效率数字功放，100V定压输出，功放部分效率高达90%以上。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9.内置看门狗功能，有效保障设备的正常运行；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10.额定功率：60W。</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93</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网络化播放功放（2U）</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1.采用高档铝合金拉丝面板制造。</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2.可挂接在网络到达的任何地方，采用网络自主研发的网络传输协议，动态音频数据传输。双网络接口冗余设计，可跨网段工作。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3.内置高效率数字功放，100V定压输出，效率高达90%以上。</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4.自带MP3播放器，设有USB插口、SD插口，用以播放本地节目。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5.功放额定输出功率：350W</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6.醒目的数码显示屏设计，既可显示时钟时间，也可显示播放进度时间。</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7.具有时间帧同步机制，本机时钟与网络化主机时钟实时同步。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8.内置红外接收模块，可通过红外线遥控器控制，方便易用。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9.面板集成5个状态指示灯。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10.面板装有8个快捷按键，方便本地用户日常使用。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11.内置脱机本地定时点播放功能，定时节目备份存储到SD卡里，并全自动备份定时点节目。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12.外置一路AUX线路输入、一路话筒输入、一路AUX线路输出，方便扩展本地其它音源广播，与本地功率扩展。</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13.具有8级以上优先级管理功能，本地话筒带有默音调节电位器，默音电平量可调节。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14.外置EMC24V与短路干触点两种强播输出接口，可连接扬声器音控器使用，或连接智能电源。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15.带有周边设备扩展接口，可外接86盒点播彩屏，可外接双86盒的求助对讲面板、两用对讲面板，也可以连接蓝牙音频接收器。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16.点播功能：连接86盒点播彩屏后，可实现本地点播主机的海量节目库。</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17.寻呼功能：连接86盒点播彩屏后，可对选定的分区实时寻呼。</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18.对讲功能：连接求助对讲面板后，可实现求助对讲功能。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19.蓝牙音频接收功能：连接蓝牙扩展器后可接收蓝牙音频，方便学校、商场等利用蓝牙无线话筒实现本地无线话筒扩声。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20.外接线路输入与网络播放节目源是混合的关系，本地话筒与AUX输入通过检测输入信号的大小而打开功放。</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21.可定制联动触发功能，可定制100V本地紧急线路输入，方便接入消防本地广播系统。</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22.具有网络播放功能，可播放网络化主机下发的节目源或网络化音频采集器的音频流。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23.可播放来自系统主机的背景音乐、紧急寻呼、告警信号等，网络节目源具有7级以上优先等级管理功能，分为背景广播、业务广播、紧急广播三大类。</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24.采用高保真CD音质的解码芯片，最大支持48KHZ采样率16bit的MP3/WMA/WAV/PCM音频流数据解码。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25.全数字化设计，高性能，高保真，语音传输指数高等优点。</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26.内置看门狗功能，有效保障设备的正常运行。</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27.采用工业级芯片设计，工作环境温度广，适合室外安装与使用。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28.内置DSP音效处理芯片，具有高、低音调调节功能，更适用于不同环境的补偿，让广播指标进一步提升。</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29.采用高性能的网络处理芯片，自主研发的实时操作系统，开机启动时间&lt;0.1S，与网络化主机连线时间&lt;2S，实时性强，播放实时节目延时&lt;0.2S.</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30.自主研发的实时操作系统，实时性强，多台网络播放器广播节目播放声音实时同步，之间基本没有任何时间差异。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31.采用自主研发的网络数据流解码算法，话筒寻呼、外置线路广播，实时性强，保持寻呼状态大于24小时后延时&lt;0.5S.</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32.采用网络数据纠错算法，保证传输数据实时性</w:t>
            </w:r>
            <w:r>
              <w:rPr>
                <w:rFonts w:hint="eastAsia" w:ascii="宋体" w:hAnsi="宋体" w:cs="宋体"/>
                <w:color w:val="auto"/>
                <w:kern w:val="0"/>
                <w:szCs w:val="21"/>
                <w:highlight w:val="none"/>
                <w:lang w:val="en-US" w:eastAsia="zh-CN" w:bidi="ar"/>
              </w:rPr>
              <w:t>和准确性</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33.本地输出音量及本地播放状态可控。采用自主研发的网络数据纠错算法。</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94</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天花扬声器</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1.工作电压70/100V，100V功率3W～6W（多个配接端子），适应不同场合；</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2.最大声压级97±2dB，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3.有效频率范围100Hz~16kHz;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4.重0.8kg，强力活动夹设计，安装方便；</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5.优质工程塑料注塑成型，经久耐用，不变形，不褪色；</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6.扬声器悬边阻尼处理，寿命长，</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7.灵敏度高（91±2dB），声音清晰、明亮。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8.单元尺寸4.5"x1</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9.开孔尺寸Ø170-Ø176mm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10.尺寸80xØ200mm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11.重量0.8kg</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只</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95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室外音柱</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1.全天候设计，全铝合金外壳，选用防水单元，室内外均宜，寿命长，声音清晰、明亮；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2.配有安装支架，安装便捷；</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3.全频喇叭/高频喇叭：4″x3，2.5″x1；</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4.额定功率：30W；</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5.输入电压：70-100V；</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6.灵敏度（1m，1W）：91db；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7.最大声压级：106dB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8.频响：140-14，000Hz</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只</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公共活动带连廊</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96</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网络化播放功放（2U）</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1.</w:t>
            </w:r>
            <w:r>
              <w:rPr>
                <w:rFonts w:hint="eastAsia" w:ascii="宋体" w:hAnsi="宋体" w:cs="宋体"/>
                <w:color w:val="auto"/>
                <w:kern w:val="0"/>
                <w:szCs w:val="21"/>
                <w:highlight w:val="none"/>
                <w:lang w:bidi="ar"/>
              </w:rPr>
              <w:t>采用醒目的数码显示屏设计，既可显示时钟时间，也可显示播放进度时间；</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2.采用全数字化、高保真语音设计，内置DSP音效处理芯片，支持最大48kHz采样率16bit数字音频码流解码，语音传输指数高；</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3.采用双网络接口冗余设计，支持100M/10M 自适应TCP/IP网络传输协议，支持跨网段工作；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4.具有5个面板状态指示灯，实时显示设备状态，8个快捷按键，实现播放、暂停、音量大小调节、音源切换，修改IP等功能；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5.具有1路辅助线路输入接口，2路话筒输入接口，1路辅助线路输出接口，1路USB接口，1路SD卡槽，自带MP3播放器，可脱机播放U盘和SD卡歌曲；</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6.具有EMC紧急24V输出接口与SC短路输出接口两种输出接口，可实现消防强插、控制电源开关等触发方案，触发方式可编辑；</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7.内置≥250W高保真数字功放，100V定压输出，低功耗设计，声音优美；</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8.具有接受主机的控制命令，并实施相应操作的功能，实现分区广播、定时广播、分区寻呼、分区告警等功能；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9.具有点播功能：接上网络化点播面板，可以点播网络化广播中心的音源；</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10.具有蓝牙功能：接上网络化蓝牙麦克风控制面板后，可进行蓝牙播放；</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11.支持脱机本地定时广播功能，定时方案自动备份存储至SD卡里，实现离线定时广播功能；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12.内置红外接收模块，可实现红外线遥控器控制；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13.为保证系统安全稳定运行需满足以下要求:最大不失真输出功率≥250W；增益限制的有效频率范围：53-12KHz；总谐波失真≤0.2%；线路输入最小源电动势≤980mV；话筒输入域最小源电动势：≤11mV；信噪比≥84dB；</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97</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天花扬声器</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1.工作电压70/100V，100V功率3W～6W（多个配接端子），适应不同场合；</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2.最大声压级97±2dB，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3.有效频率范围100Hz~16kHz;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4.重0.8kg，强力活动夹设计，安装方便；</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5.优质工程塑料注塑成型，经久耐用，不变形，不褪色；</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6.扬声器悬边阻尼处理，寿命长，</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7.灵敏度高（91±2dB），声音清晰、明亮。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8.单元尺寸4.5"x1</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9.开孔尺寸Ø170-Ø176mm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10.尺寸80xØ200mm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11.重量0.8kg</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只</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17</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操场</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98</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真分集无线话筒</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1.采用UHF超高频段真分集接收方式，并采用PLL锁相环多信道频率合成技术，有效避免断频现象和延长接收距离，传输更稳定；</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2.两个真分集模组一体化，每个模组两个加长L型天线，共4条天线，接收效果更好；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3.采用红外线对频，每通道音量单独可调；</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4.支持平衡XLR输出和不平衡6.3mm输出；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5.采用专业音频压缩-扩展技术，噪音小，尾音小,动态范围大；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6.具有高保真音色,独特的干扰噪音静噪功能；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7.高档液晶显示屏，可显示频率、频道、静噪、电平等信息，人机对话一目了然；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8.可锁定功能按键,防止在设置完成后意外更改系统设置；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9.还原性好，接收距离远，空旷环境下可达300米，适用于大型广场、多功能厅、演出、及高端会场；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10.系统内任何一支话简与任何一台接收机都可对频，适合多套产品在同一场合使用；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11.配套有1台接收主机和2个手持式话筒；</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12.为保证系统安全稳定运行需满足以下要求:总谐波失真：≤1.9%；信噪比：≥61dB；</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99</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八路天线放大器</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系统参数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1.天线翼板与强波器参数：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a.天线类型：对数周期指向（LPDA）</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b.频率范围：400-950MHz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c.输出接口：卡口母座（BNC)</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d.天线阻抗：50 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e.内置强波器：+2db,+6db,+8db,+12db（四档可调）</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f.工作状态指示： 带电源与增益量LED指示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g.指向性：水平90°垂直60°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h.指向极性：垂直极化</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i.工作电压：偏压电源8~15 V DC</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j.外观尺寸（mm） ：320×275×22</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2.分配主机参数：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a.高频信号输入：2路BNC输入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b.输入端信号最大灵敏度：+32dBm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c.系统工作总电源： 12V3A</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d.放大信号输出:  8路BNC输出+ 2路BNC备用级联输出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e.系统DC输出： 4路DC  12V/1A 输出（为接收机供电）</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f.输出/入阻抗： 50 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g.系统信号输入端对外供电： +8.0V DC / 200mA</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h.外观尺寸（mm）：482长×45高×200宽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3.同轴电缆参数：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a. 线材规格：发泡聚乙烯绝缘同轴电缆LMR195</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b.阻抗：50Ω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c.弯曲半径：25mm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d.线损：≤0.24db/m(20度）</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e.线径：6mm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f. 材质结构：5层带编织线与屏蔽层铜芯线</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备注：50米线长信号通过衰减为-5dBM，10米长内信号衰减可忽略不计。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4.产品特点：</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a.有效工作频率为400MHZ-950MHZ，信号增益+2DBM到+12DBM可调。</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b.基本兼容市面上大部分品牌UHF频段无线麦克风接收机工作使用。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c.在天线板安装了高效的强滤波电路，有效过滤与隔离工作范围外的干忧信号的输入。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d.在天线板加入高性能的高频增益芯片，可对话筒信号进行无损的增强与补偿。</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e.系统分配主机提供8路稳定高质量信号输出（可多机级联增路）。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f.系统分配主机提供4路稳定的 DC电源输出，专为话筒接收机供电。（每路负载12V/1A)。</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g.所有同轴电缆线材为5层结构的带屏蔽铝箔的高频铜芯专用线。</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h.系统提供两个可伸缩与转向调节的天线板金属安装支架。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i.定向天线翼板与增益强波器控制电路一体化设计，结构简洁耐用。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j.天线翼板上的强波器电路由散热快的铝合金外壳密封，防淋雨防晒，适合户外长期固定安装。</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k.系统主机设计有系统连接状态指示灯，当天线板正常安装并工作的时候，指示灯长亮。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l.天线翼板设计有连接状态指示灯，当与系统主机正常连接并工作的时候，指示灯长亮。</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一路音频输出终端</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1.采用1U机架式设计，银白色氧化铝拉丝面板，精致美观；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2.采用双网络接口冗余设计，支持100M/10M 自适应TCP/IP网络传输协议，支持跨网段工作；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3.具有EMC紧急24V输出接口与SC短路输出接口两种输出接口，可实现消防强插、控制电源开关等触发方案，触发方式可编辑，包括主机寻呼、主机告警、消防告警、播放钟声、广播节目、点播节目等；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4.具有1路强插输入功能，实现拓展节目源功能，输入电平大小可调；</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5.具有1路强插链接输出功能，实现设备间级连；</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6.内置1路网络硬件音频解码模块，可连接功放拓展功率，有信号输出时指示灯亮；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7.内置监听喇叭，支持本地监听，监听开关可控，监听音量可调；（提供设备实物功能面板图片）</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8.采用全数字化、高保真语音设计，支持最大48kHz采样率16bit MP3/ WAV/PCM数字音频码流解码，语音传输指数高；</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9.具有接受主机的控制命令，并实施相应操作的功能，实现分区广播、定时广播、分区寻呼、分区告警等功能；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10.支持播放优先模式设置，提供本地、网络、混合三种模式可选；</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101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前置放大器</w:t>
            </w:r>
          </w:p>
        </w:tc>
        <w:tc>
          <w:tcPr>
            <w:tcW w:w="6209" w:type="dxa"/>
            <w:tcBorders>
              <w:top w:val="nil"/>
              <w:left w:val="nil"/>
              <w:bottom w:val="nil"/>
              <w:right w:val="nil"/>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1.五个话筒输入口，三个辅助输入口，两个紧急输入口，两个辅助输出口。</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2.两级优先默音功能。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3.各通道独立音量控制。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4.高音和低音音调控制。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5.钟声输出。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6.输入：MIC1，2，3，4，5：2.5mV，不平衡；AUX1，2，3：250mV，</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7.不平衡输出：1V</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8.频响：20Hz---20kHz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9.信噪比：MIC：80dB；AUX：85dB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10.音调：Bass：±10dBat100Hz；Treble：±10dBat10kHz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11.钟声每按一次键，旋律为“1－3－5－i”，音量可调。</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12.电源：AC220-240V/50～60Hz</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102</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专业反馈抑制效果器</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1.音频系统延迟 &lt; 0.7ms</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2.采样率:48KHz                             </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3.输入通道:2路输入(平衡/非平衡)</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4.音频接口:卡侬(XLR)平衡输入输出，单端(RCA)非平衡输入输出</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5.输入阻抗:100Ω</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6.最大输入电平:15dBu</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7.输出通道:2路输出(平衡/非平衡)</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8.输出阻抗: 470Ω</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9.信噪比 ≥90dB</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10.TCP/IP网口:RJ-45</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11.供电范围:AC100V---240V,50/60 Hz</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12.尺寸 43mmx430mmx180mm</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13.净重 2.35kg</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14.工作温度 -20℃-50℃</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103</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纯后级广播功放</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1.100V，70V定压输出和4Ω－16Ω定阻输出（平衡，不接地）。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2.5单位LED显示器，作状态显示。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3.RCA插口和XLR插口可供方便地实现环接。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4.输出短路保护并示警。</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5.额定输出功率：1500W</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6.输入灵敏度：1.2V</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7.信噪比：大于90dB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8.阻尼系数：200：1</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9.共模抑制：不小于90dB.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10.频响：80Hz~15kHz+3dB总谐波失真：4/1kHz&lt;0.3%（1/3额定功率）</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11.上升速率：&gt;15V/microsecond</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12.冷却方式：智能强迫风冷</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13.指示灯：“电源”，“削顶”，“信号”，“保护”和“超温”</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14.保护：上电，高温，直流，短路.</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104</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广播避雷器</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1.本机用于广播系统的雷电保护、过压保护及漏电保护。</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2.4通道输入输出通断控制。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3.一目了然的正常运行指示和故障保护指示。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4.通道数：4路可任意选接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5.输入容量：每个通道70~100V，20A（功率输入）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6.输出容量：每个通道70~100V，20A（功率输出）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7.本机保护：ACfuse500mA×1</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val="en-US" w:eastAsia="zh-CN" w:bidi="ar"/>
              </w:rPr>
              <w:t>8</w:t>
            </w:r>
            <w:r>
              <w:rPr>
                <w:rFonts w:hint="eastAsia" w:ascii="宋体" w:hAnsi="宋体" w:cs="宋体"/>
                <w:color w:val="auto"/>
                <w:kern w:val="0"/>
                <w:szCs w:val="21"/>
                <w:highlight w:val="none"/>
                <w:lang w:bidi="ar"/>
              </w:rPr>
              <w:t>.过压保护阀值电压：280V</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val="en-US" w:eastAsia="zh-CN" w:bidi="ar"/>
              </w:rPr>
              <w:t>9</w:t>
            </w:r>
            <w:r>
              <w:rPr>
                <w:rFonts w:hint="eastAsia" w:ascii="宋体" w:hAnsi="宋体" w:cs="宋体"/>
                <w:color w:val="auto"/>
                <w:kern w:val="0"/>
                <w:szCs w:val="21"/>
                <w:highlight w:val="none"/>
                <w:lang w:bidi="ar"/>
              </w:rPr>
              <w:t>.额定放电冲击电流Iimp（8/20）μs：电流峰值：30kA</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0</w:t>
            </w:r>
            <w:r>
              <w:rPr>
                <w:rFonts w:hint="eastAsia" w:ascii="宋体" w:hAnsi="宋体" w:cs="宋体"/>
                <w:color w:val="auto"/>
                <w:kern w:val="0"/>
                <w:szCs w:val="21"/>
                <w:highlight w:val="none"/>
                <w:lang w:bidi="ar"/>
              </w:rPr>
              <w:t>.漏电保护电流：≥10mA</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1</w:t>
            </w:r>
            <w:r>
              <w:rPr>
                <w:rFonts w:hint="eastAsia" w:ascii="宋体" w:hAnsi="宋体" w:cs="宋体"/>
                <w:color w:val="auto"/>
                <w:kern w:val="0"/>
                <w:szCs w:val="21"/>
                <w:highlight w:val="none"/>
                <w:lang w:bidi="ar"/>
              </w:rPr>
              <w:t>.绝缘电阻：≥10MΩ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2</w:t>
            </w:r>
            <w:r>
              <w:rPr>
                <w:rFonts w:hint="eastAsia" w:ascii="宋体" w:hAnsi="宋体" w:cs="宋体"/>
                <w:color w:val="auto"/>
                <w:kern w:val="0"/>
                <w:szCs w:val="21"/>
                <w:highlight w:val="none"/>
                <w:lang w:bidi="ar"/>
              </w:rPr>
              <w:t>.告警输出电平：0V（短路）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3</w:t>
            </w:r>
            <w:r>
              <w:rPr>
                <w:rFonts w:hint="eastAsia" w:ascii="宋体" w:hAnsi="宋体" w:cs="宋体"/>
                <w:color w:val="auto"/>
                <w:kern w:val="0"/>
                <w:szCs w:val="21"/>
                <w:highlight w:val="none"/>
                <w:lang w:bidi="ar"/>
              </w:rPr>
              <w:t>.电源：~220–240V/50～60Hz</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105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时序电源控制器</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7"/>
              </w:numPr>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支持按顺序开启或关闭16路受控设备的电源。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2.支持通过定时器自动控制或人工控制。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3.支持通过短路信号自动打开电源。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4.插座总容量达3.5kVA。</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5.具有≥2路RJ45网络接口；</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6.支持电脑远程控制，可显示电压值，支持“时序模式”和“开关模式”可选；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7.内置十六路时序电源终端软件；</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106</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网络化无线遥控终端</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1.支持100/1000Mbps自适应TCP/IP网络传输协议；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2.双RJ45网络接口冗余设计，可跨网段工作；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3.可接入网络化广播系统的局域网内的任意一点，安装位置灵活，安装于利于无线接收信号的位置，控制更可靠、稳定，是一款基于TCP/IP传输协议的网络全数字化的模数转换信号处理器；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4.内置无线遥控接收模块，接收灵敏度高；</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5.无线遥控器无线传输距离远，开阔地&gt;1.5公里；</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6.无线遥控器集成12个按键，可定制相应的功能键；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7.能够控制全区播放特定的音源、全区停止播放、选定分区播放特定音源、选定分区停止等操作；</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107</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室外音柱</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1.采用铝质面网，不生锈，适宜室内外使用；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2.二分频结构，频带较宽。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3.频响范围：80Hz-16kHz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4.灵敏度：92dB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5.最大声压级：111dB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6.额定功率：80W</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7.尺寸（长×宽×高）230×250×665mm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8.重量：13kg</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只</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11</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北区教学楼、行政楼、南区教学楼连廊</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108</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网络化播放功放（2U）</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1.采用醒目的数码显示屏设计，既可显示时钟时间，也可显示播放进度时间；</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2.采用全数字化、高保真语音设计，内置DSP音效处理芯片，支持最大48kHz采样率16bit数字音频码流解码，语音传输指数高；</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3.采用双网络接口冗余设计，支持100M/10M 自适应TCP/IP网络传输协议，支持跨网段工作；（提供设备实物功能面板图片，标识相关接口）</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4.具有5个面板状态指示灯，实时显示设备状态，8个快捷按键，实现播放、暂停、音量大小调节、音源切换，修改IP等功能；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5.具有1路辅助线路输入接口，2路话筒输入接口，1路辅助线路输出接口，1路USB接口，1路SD卡槽，自带MP3播放器，可脱机播放U盘和SD卡歌曲；</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6.具有EMC紧急24V输出接口与SC短路输出接口两种输出接口，可实现消防强插、控制电源开关等触发方案，触发方式可编辑；</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7.内置≥250W高保真数字功放，100V定压输出，低功耗设计，声音优美；</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8.具有接受主机的控制命令，并实施相应操作的功能，实现分区广播、定时广播、分区寻呼、分区告警等功能；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9.具有点播功能：接上网络化点播面板，可以点播网络化广播中心的音源；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10.具有蓝牙功能：接上网络化蓝牙麦克风控制面板后，可进行蓝牙播放；</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11.支持脱机本地定时广播功能，定时方案自动备份存储至SD卡里，实现离线定时广播功能；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12.内置红外接收模块，可实现红外线遥控器控制；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13.为保证系统安全稳定运行需满足以下要求:最大不失真输出功率≥250W；增益限制的有效频率范围：53-12KHz；总谐波失真≤0.2%；线路输入最小源电动势≤980mV；话筒输入域最小源电动势：≤11mV；信噪比≥84dB；</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109</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室外音柱</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1.全天候设计，全铝合金外壳，选用防水单元，室内外均宜，寿命长，声音清晰、明亮；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2.配有安装支架，安装便捷；</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3.全频喇叭/高频喇叭：4″x3，2.5″x1；</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4.额定功率：30W；</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5.输入电压：70-100V；</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6.灵敏度（1m，1W）：91db；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7.最大声压级：106dB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8.频响：140-14，000Hz</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只</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辅助材料</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安装及布线</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设备布线、安装及调试</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批</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108" w:type="dxa"/>
            <w:bottom w:w="0" w:type="dxa"/>
            <w:right w:w="108" w:type="dxa"/>
          </w:tblCellMar>
        </w:tblPrEx>
        <w:trPr>
          <w:trHeight w:val="420" w:hRule="atLeast"/>
        </w:trPr>
        <w:tc>
          <w:tcPr>
            <w:tcW w:w="3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监控</w:t>
            </w:r>
          </w:p>
        </w:tc>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监控系统</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111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400W半球网络摄像机</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 1/3英寸COMS传感器，分辨率≥2560*1440，帧率≥30fps</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2. 彩色最低照度≤0.0005lux，黑白最低照度≤0.0001lux</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3. 红外补光，夜视可识别100米处人体轮廓</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4. 内置拾音器，拾音距离≥15米</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5. 亮度信噪比≥60dB，宽动态范围≥105dB</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6. 支持≥8行OSD，可滚动显示，可设置字体大小、颜色、描边、背景、空心等样式，可叠加图片格式的OSD</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7. 支持≥8个隐私遮盖和≥8个感兴趣区域（ROI），并支持自动切换算法透雾和光学透雾、数字降噪和强光抑制</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8. 支持MJPEG、H.264、H.265、U-code等视频编码格式；静态场景，相同图像质量下，开启智能编码后，码率可节省码流不少于92%。</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9. 支持移动侦测功能，当目标移动时，可在客户端发出报警提示</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10. 支持图片抓拍，可设置时间间隔和图片数量，可自定义图片文件名</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11. 支持友好密码，同一网段的地址可使用出场密码登录和访问，跨网段的地址只能使用复杂度高的密码登录和访问（提供公安部检测报告）</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12. 支持国标28181、Onvif、TCP/IP、IPv4/IPv6、HTTPS、FTP、DNS、DDNS、RTSP、PPPoE、UDP、UPnP、DHCP、SMTP、NTP、802.1x、SNMPV3等网络协议</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13. 支持黑白名单，可允许≥32个IP地址访问，可禁止≥32个IP地址访问</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14.支持视频内容保护，可对视频图像码流进行随机混淆处理，只有经过授权并具有解码密钥的用户才能通过平台软件正常播放、回放和下载摄像机回传的视频数据</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15. 支持RJ45 10M/100M/1000M自适应以太网电口，≥25%丢包网络环境下播放效果良好</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16. 支持DC12V±35%</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17. 工作湿度至少满足5%~95%RH(无冷凝)；工作温度至少满足-40℃~75℃；支持【IP68】防护等级</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87</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112</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400W枪型网络摄像机</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 1/3英寸COMS传感器，分辨率≥2560*1440，帧率≥30fps</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2. 彩色最低照度≤0.0005lux，黑白最低照度≤0.0001lux</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3. 红外补光，夜视可识别100米处人体轮廓</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4. 内置拾音器，拾音距离≥15米</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5. 亮度信噪比≥60dB，宽动态范围≥105dB</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6. 支持≥8行OSD，可滚动显示，可设置字体大小、颜色、描边、背景、空心等样式，可叠加图片格式的OSD</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7. 支持≥8个隐私遮盖和≥8个感兴趣区域（ROI），并支持自动切换算法透雾和光学透雾、数字降噪和强光抑制</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8. 支持MJPEG、H.264、H.265、U-code等视频编码格式；静态场景，相同图像质量下，开启智能编码后，码率可节省码流不少于92%。</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9. 支持移动侦测功能，当目标移动时，可在客户端发出报警提示</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10. 支持图片抓拍，可设置时间间隔和图片数量，可自定义图片文件名</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11. 支持友好密码，同一网段的地址可使用出场密码登录和访问，跨网段的地址只能使用复杂度高的密码登录和访问</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12. 支持国标28181、Onvif、TCP/IP、IPv4/IPv6、HTTPS、FTP、DNS、DDNS、RTSP、PPPoE、UDP、UPnP、DHCP、SMTP、NTP、802.1x、SNMPV3等网络协议</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13. 支持黑白名单，可允许≥32个IP地址访问，可禁止≥32个IP地址访问</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14. 支持视频内容保护，可对视频图像码流进行随机混淆处理，只有经过授权并具有解码密钥的用户才能通过平台软件正常播放、回放和下载摄像机回传的视频数据</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15. 支持RJ45 10M/100M/1000M自适应以太网电口，≥25%丢包网络环境下播放效果良好</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16. 支持DC12V±35%和</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17. 工作湿度至少满足5%~95%RH(无冷凝)；工作温度至少满足-40℃~75℃；支持【IP68】防护等级</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147</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113</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周界摄像机</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 1/2.7英寸400万像素COMS传感器，分辨率≥2560*1440，帧率≥30fps</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2. 彩色最低照度≤0.0005lx；黑白最低照度≤0.0001lx</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3. 内置≥7颗补光灯，至少支持红外、白光、智能双光等3种补光模式，可识别≥100米处的人体轮廓</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4. 镜头和补光采用上下布局和分舱体设计，减少蚊虫对画面干扰</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5. 亮度信噪比≥60dB，宽动态范围≥105dB</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6. 内置1个拾音器和3W内置扬声器，具有≥15米远程拾音能力，支持双向语音对讲和单向语音广播功能</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7. 支持≥8个隐私遮盖和≥8个ROI；支持自动切换算法透雾和光学透雾；支持数字降噪；支持强光抑制</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8. 支持MJPEG、H.264、H.265、U-code等视频编码格式；静态场景中相同图像质量下，开启智能编码后码率可节省码流不少于92%</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9. 支持移动侦测功能，当目标移动时，可在客户端发出报警提示</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10. 支持越界检测、进入区域、离开区域、区域入侵、徘徊检测、快速移动、人员聚集、持停车检测、物品搬移、物体遗留，当报警触发时，相机则进行声光告警联动</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11. 支持人脸抓拍功能，可对经过设定区域的行人进行人脸检测和人脸跟踪，当检测到人脸后，可抓拍人脸图片，抓拍图片数量以及人脸小图可设置，并发检出和抓拍不少于8张人脸图片</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12. 支持黑白名单，可允许≥32个IP地址访问，可禁止≥32个IP地址访问</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13. 支持视频内容保护，可对视频图像码流进行随机混淆处理，只有经过授权并具有解码密钥的用户才能通过平台软件正常播放、回放和下载摄像机回传的视频数据</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14. 支持RJ45 10M/100M自适应以太网电口，≥25%丢包网络环境下播放效果良好</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15. 支持≥512G的前端SD卡存储，支持热插拔，支持前端断网缓存补录</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16. 支持≥1个告警输入接口，≥1个告警输出接口；≥1个音频输入接口，≥1个音频输出接口</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17. 支持DC12V±35%、PoE供电，支持电源返送</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18. 工作温度至少满足-40℃~75℃</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19. 工作湿度至少满足5%~95%RH(无冷凝)；外壳防护符合IP68</w:t>
            </w:r>
          </w:p>
          <w:p>
            <w:pPr>
              <w:widowControl/>
              <w:jc w:val="left"/>
              <w:textAlignment w:val="center"/>
              <w:rPr>
                <w:rFonts w:ascii="宋体" w:hAnsi="宋体" w:cs="宋体"/>
                <w:color w:val="auto"/>
                <w:szCs w:val="21"/>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114</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智能球型摄像机</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 网络摄像机内置CPU、GPU、NPU一体化芯片、8GB eMMC芯片，具有1个RJ45接口、2个报警输入接口、1个报警输出接口、1个音频输入接口、1个音频输出接口、1个RS485接口、1个TF卡槽，摄像机采用AC220V转DC12V电源适配器或POE供电</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2. 像素:400万，分辨率≥2688×1520，焦距:4.8~120.0mm，支持25倍光学变倍。</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3. 最低照度检验，彩色：≤0.001lx，黑白：≤0.0001lx。</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4. 宽动态范围≥136dB。</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5. 在同一静止场景、相同图像参数，摄像机开启U-Code高级模式与普通模式相比，码率节约90%</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6. 摄像机支持红外补光 、红外灯角度不低于6°，红外中心波长840nm±5nm，夜晚天气晴朗无遮挡，摄像机红外灯开启，可识别距摄像机150m处的人体轮廓</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7. 摄像机和客户端之间用300m网线连接，在客户端连续发送1000个数据包，重复测试3次，每次丢包数应小于1个</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8. 摄像机可对设定区 域的机非人进行分类跟踪，可设定持续跟踪时间，可自动变倍</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9. 当网络断开后 ，摄像机可将录像文件存储至内置TF卡中，当网络恢复后，再将这些录像文件上传至指定存储设备中；支持TF卡录像文件保护功能，可以在一张内存卡中实现图片和视频分区域存储，TF卡中录像文件仅能通过专属客户端播放，并支持TF卡热插拔，最大支持256GB TF卡</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 xml:space="preserve">10. 水平手控最大速度不小于400°/s , 垂直手控最大速度不小于200°/s , 垂直旋转范围：-30°～90° </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11. 支持区域入侵检测， 可通过IE浏览器对检测区域进行设置，并可对在检测区域内停留超过设定阈值的机动车、非机动车、行人等目标进行分类抓拍，并支持报警上传及联动报警输出</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12. 采用多人依次循环通行进行试验，试验环境照度不低于100lx，试验人员数量不小于5人，通过速度不小于1m/s，人员通过间隔时间不大于1s，试验次数100人次，摄像机的人数统计准确率≥99%</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13. 在分辨率设置为 2688*1520、帧率设置为30fps、码率2Mbps时，视频图像传输至客户端的延时时间≤120ms</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 xml:space="preserve">14. 摄像机应具有1024个预置位，存预置位和调预置位功能应正常 </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15. 最小功耗≤2W</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16. 温度-40±3℃-70±2℃，持续时间2h，摄像机处于工作状态，试验后摄像机应能正常工作</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 xml:space="preserve">17. 应符合GB/T4208-2017中IP67的要求 </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电梯摄像机</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 400万像素图像传感器，靶面尺寸不小于1/3.0英寸</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2. 内置不少于1路音频输入，1路音频输出，1路告警输入，1路告警输出,内置MIC、扬声器</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3. 最大分辨率≥2688×1520</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4. 水平中心分辨力：≥1400TVL,焦距:2.8mm</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5. 最低照度：彩色≤0.0005lux，黑色≤0.0001 lux</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6. 照度适应范围 ≥135dB</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7. 补光：红外补光距离30m，暖光补光距离30m</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8. 支持双向语音对讲和单向语音广播功能</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9. 支持电瓶车侦测功能，可对监控区域内出现的电瓶车进行检测、识别、抓拍，并联动声光告警，可过滤自行车、婴儿车、轮椅、小拖车等非电动车</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10. 支持非机动车、机动车及行人抓拍功能：可对监控区域内出现的单辆自行车、电瓶车、三轮车、机动车及行人进行抓拍</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11. 支持认证模式设置功能：可通过IE浏览器或客户端软件设置身份认证模式，设置选项包括无、Basic和Digest三种</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12. 支持宽动态自动切换功能：在IE浏览器下，摄像机具有宽动态自动切换设置选项。在环境亮度变化时，可自动进行关闭/开启切换</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13. 支持人脸优选设置：可通过IE浏览器开启或关闭人脸优选功能，开启后具有效果优先或速度优先设置选项</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◆14. 支持内置数字证书，并支持采用数字证书对解码秘钥进行加密。（提供产品功能截图或第三方检测机构出具的检测报告复印件）</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15. 电源:DC12V±25%;</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16. 防护等级:IP68</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116</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人脸摄像机</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 1/1.8英寸400万像素COMS传感器，分辨率≥2688*1520，帧率≥30fps</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2. 电动变焦镜头，支持【≥4倍】光学变倍，焦距范围至少覆盖【2.8~12】mm</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3. 光圈至少为恒定F1.0</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4. 彩色最低照度≤0.0005lx；黑白最低照度≤0.0001lx</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5. 支持≥120dB的光学宽动态</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6. 内置≥4颗补光灯，至少支持白光、暖光、混光等3种补光模式，支持手动或自动调节补光，可识别≥100米处的人体轮廓</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7. 镜头和补光采用上下布局和分舱体设计，减少蚊虫对画面干扰</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8. 内置≥2个拾音器，具有自适应降噪能力，具有≥20米远程拾音能力</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9. 支持≥8行字符OSD，支持设置OSD位置，支持手动或自动调节OSD对齐</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10. 支持MJPEG、H.264、H.265、U-code等视频编码格式；静态场景，相同图像质量下，开启智能编码后，码率可节省码流不少于92%。</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11. 内置CPU/GPU/NPU一体化芯片和35114加密芯片</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12. 支持混行检测智能模式，支持机动车、非机动车、人员检测抓拍及布防，最多可检测出120个并发目标；支持车牌号码、颜色、类型识别，支持车辆类型和子品牌识别。</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13. 支持道路监控智能模式，支持划分车道和设置抓拍线，事件触发后会自动抓拍，抓拍内容可区分车道号并抓拍车牌。</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14. 支持人脸检测智能模式，可并发≥120张人脸的检出和抓拍，可实现全景大图、人脸小图、人体图关联显示和存储，支持人脸、人员属性的提取，人脸捕获率≥99%，支持人脸图片去重，重复率≤1%。</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15. 支持深度周界智能模式，可进行越界入侵、进入区域、离开区域、区域入侵布防；支持目标自动过滤，仅对机动车、非机动车、行人等目标进行分类抓拍，支持声光联动告警，内置不同告警语音，可设置声光参数，支持自主导入多条告警语音</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16. 支持客流统计智能模式，客流量统计子功能可对进入和离开的人员数量进行统计，人员密度检测子功能可对指定不规则区域内人数进行统计，都可触发平台侧的多级预警。</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17. 支持视频内容保护，可对视频图像码流进行随机混淆处理，只有经过授权并具有解码密钥的用户才能通过平台软件正常播放、回放和下载摄像机回传的视频数据</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18. 支持RJ45 10M/100M自适应以太网电口，≥38%丢包网络环境下播放效果良好</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19. 支持≥3个告警输入接口，≥2个告警输出接口；≥2个音频输入接口，≥1个音频输出接口；≥1个RS485串口</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20. 支持≥512G的前端SD卡存储，支持热插拔，支持前端断网缓存补录</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21. 支持DC12V、PoE、AC24V供电，具有电源备份功能；DC12V、AC24V供电时，至少满足±35%的电压波动；</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22. 支持电源返送，提供≥DC12V和≥100MA的电源输出，为其他外设供电</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23. 内置加热模块，支持去除前玻璃罩冰雪和雾气</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24. 工作湿度至少满足5%~95%RH(无冷凝)；工作温度至少满足-40℃~75℃</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◆25. 上盖为弧形设计，以减少雨水堆积，支持IP68防护等级（提供产品功能截图或第三方检测机构出具的检测报告复印件）</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117</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嵌入式网络硬盘录像机（含64TB存储）</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1.8盘位网络视频录像机，支持64路接入能力</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2.支持1个VGA，1个HDMI(支持4K)视频输出接口；1入1出RCA音频接口；1个USB3.0,2个USB2.0接口</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3.在H.265格式下解码能力为16*1080P@30,4*4K@30,2*12MP@30</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4. NVR总资源为满负载条件下的接入带宽≥960Mbps、存储带宽≥960Mbps、回放带宽≥960Mbps、转发带宽≥960Mbps</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5.可接入1T-22T容量的SATA接口硬盘，可接入AI硬盘，可接入加密硬盘，支持不同品牌的监控级和企业级硬盘混合接入</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6.可接入H.265、H.264、H.265+、H.264+、超级H.265+、超级H.264+视频编码格式的IPC</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7.具有磁盘阵列功能，支持RAID0、RAID1、RAID5、RAID6、RAID10、RAID50、RAID60、JOBD模式</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8.支持查看CPU、内存的使用率、温度、以及风扇转速等信息</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9.支持走廊模式：可设置走廊模式预览，对画面顺时针旋转90度、逆时针旋转90度，对画面进行“左右”、“上下”、“中心”镜像翻转，支持32/16/9/7/5/4/3分屏预览</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10.支持IPC离线状态原因显示，包括设备连接中、用户名密码错误、网络不通、请求媒体流失败、媒体流中断、带宽不足、弱密码拒绝访问</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11.支持≥8个客流统计场景，每个场景可以自定义选择统计的视频通道，并按场景内人员的数量触发高中低三挡不同的报警，每一档报警可以设定独立的联动方式、布防计划、报警阀值，并且在智能预览中以绿色（人数正常）、黄色（轻度报警）、橙色（中度报警）、红色（严重报警）分别进行分区报警等级</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12.支持结构化抓拍库（存储于硬盘中）存储2亿条结构化抓拍图片历史记录</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13.支持区域入侵检测，接入普通IPC，支持对出现在设定警戒区域内的目标进行自动侦测，并触发报警联动，可设置最多4个多边形检测区域、灵敏度值、入侵持续时间，通过web客户端可接收报警消息，查看报警图片，并回放关联录像</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14.工作温度:-10°C ~ + 55°C</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15.工作湿度:10% ~ 90%（无冷凝）</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118</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LCD显示单元</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 采用工业级面板，尺寸≥46 inch</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2. 物理拼缝≤3.5mm</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3. 亮度≥500 cd/m2</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4. 对比度≥4000:1</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5. 分辨率不小于1920*1080</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6. 响应时间（ms）:8</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7. 视角（H/V）:178°/178°</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8. 视频输入:1个DVI、2个HDMI、1个VGA</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9. 视频环出:1个HDMI</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10. 其它接口:1个USB、1个输入RS-232、1个输出RS-232、1个红外接口</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11. 液晶拼接显示单元具备唯一ID设置，内置拼接处理引擎，配合环通接口，无需外设可实现自动拼接功能，系统最高可支持220块屏拼接显示。</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12. 液晶拼接显示单元具备去蓝光护眼功能，开启护眼模式后，蓝光量可下降40%，减弱蓝光对观看人员的眼睛进行有效保护。</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13. 自动化实现不同规模拼接墙的拼缝补偿，提高拼缝补偿效率。</w:t>
            </w:r>
          </w:p>
          <w:p>
            <w:pPr>
              <w:widowControl/>
              <w:jc w:val="left"/>
              <w:textAlignment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14. 液晶拼接显示单元支持边框消隐功能，可上、下、左、右四向独立智能调节显示边框数据</w:t>
            </w:r>
            <w:r>
              <w:rPr>
                <w:rFonts w:hint="eastAsia" w:ascii="宋体" w:hAnsi="宋体" w:cs="宋体"/>
                <w:color w:val="auto"/>
                <w:szCs w:val="21"/>
                <w:highlight w:val="none"/>
                <w:lang w:eastAsia="zh-CN"/>
              </w:rPr>
              <w:t>；</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13</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119</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大屏支架(LCD基线)</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1.说明:46寸/49寸拼接屏壁挂式前维护平推钣金支架单元(带包边)</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2.颜色：黑色；</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3.材料：SPCC优质冷轧钢板；</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4.表面处理：表面采用静电喷塑工艺喷涂，由内至外防止支架生锈，增强支架防腐能力；</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5.弧度：0°；</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6.支架外观特点：全封闭；</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7.安装环境：后墙承重墙且墙面垂直、平整；</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8.底座容量：不带底座；</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9.维护方式：前维护；</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10.支架厚度：根据屏体型号确定；</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11.后维护空间：0mm</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大屏支架(LCD基线)</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1.材质:方钢+钣金</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2.颜色:黑色</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3.重量（Kg）:13.1</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4.单元尺寸（mm）:1021*170*575</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9</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121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大屏支架(LCD基线)</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1.材质:方钢+钣金</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2.颜色:黑色</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3.重量（Kg）:22</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4.底座高度（cm）:80-90可调</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5.单元尺寸（mm）:1021*300*760</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122</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解码器</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1.具备1个音频输入接口、1个音频输出接口、1个RS485接口、1个RS232接口、1个USB接口、3路凤凰端子报警输出接口、6路凤凰端子报警输入接口、2个HDMI输入接口、4个HDMI输出接口</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2.解码能力:4*800W@30Hz、16*1080P@30Hz、36*720P@30Hz、64*D1</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3.设备单口可同时输出16路分辨率为704*576或9路分辨率为1280*720或4路分辨率为1920*1080或1路分辨率为3480*2160视频图像</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4.设备输出分辨率支持：3840*2160@60/1920*1200@60/1920*1080@60/1600*1200@60/1440*900@60/1280*1024@60/1280*720@60/1024*768@60</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5.设备输入分辨率支持： 3840*2160@60/1920*1080@60/1600*1200@60/1440*900@60/1280*1024@60/1280*720@60/1024*768@60/1920*1080@60/1280*720@60</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6.为满足客户多样化的音频播放需求，设备可接入音频输出格式为G.711A，G.711u，AAC-LC的摄像机并进行音频解码输出</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7.为满足不同厂商前端设备的兼容，设备应满足可接入第三方的IPC和NVR设备，并解码上墙</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8.可对宽为325~4096个像素、高为288~2160个像素的视频码流进行解码并显示</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9.为方便电视墙上前端业务的操作，设备可对外接的云台摄像机进行控制，并进行转动、聚焦、光圈大小的调节等操作</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10.为方便区别不同上墙业务，可对视频码流实时显示，录像回放，轮切，轮巡等功能用不同颜色进行标记</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11.为方便客户快速定位设备黑屏问题，设备在解码能力不足时，可在显示设备上显示“资源不足”的提示</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12.为方便客户资源上墙操作，可选定一组相机进行一键上墙操作，不需单独拖拽上墙</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13.同一输入通道的视频图像在不同输出端口显示的失步误差＜1ms</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 xml:space="preserve">14.可通过客户端软件或IE浏览器对接入的视频图像进行1/2/3/4/6/7/9/16画面分割显示 </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15.为满足客户不同的应用需求，可在同一个窗口中，画面定时进行切换，切换时间可调整，支持整个电视墙所有视频源同时切换，可设置切换时间，可在电视墙上选择部分窗口进行轮巡，其他窗口可正常播放实况</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16.为保证客户可快速响应紧急需求，当有报警发生时，会弹出红框进行提示，并可联动到指定的电视墙窗口</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17.为适应不同网络环境状况，设备可根据网络环境选择流畅性优先或实时性优先配置</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123</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解码器</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1.具备1个音频输入接口、1个音频输出接口、1个RS485接口、1个RS232接口、1个USB接口、3路凤凰端子报警输出接口、6路凤凰端子报警输入接口、2个HDMI输入接口、10个HDMI输出接口</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2.解码能力: 10*800W@30Hz、40*1080P@30Hz、90*720P@30Hz、160*D1</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3.设备可同时解码输出160路分辨率为720*576（30fps）或90路分辨率为1280*720（30fps）或40路分辨率为1920*1080（30fps）或10路分辨率为3480*2160（30fps）的视频图像</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4.设备输出分辨率支持： 3840*2160@60/3840*2160@30/1920*1200@60/1920*1080@60/1600*1200@60/1440*900@60/1280*1024@60/1280*720@60/1024*768@60</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5.设备输入分辨率支持： 3840*2160@60/3840*2160@30/1920*1080@60/1920*1080@50/1600*1200@60/1440*900@60/1280*1024@60/1280*720@60/1280*720@50/1024*768@60/1920*1080@60/1280*720@60</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6.为满足客户多样化的音频播放需求，设备可接入音频输出格式为G.711A，G.711u，AAC-LC的摄像机并进行音频解码输出</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7.为满足不同厂商前端设备的兼容，设备应满足可接入第三方的IPC和NVR设备，并解码上墙</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8.可对宽为325~4096个像素、高为288~2160个像素的视频码流进行解码并显示</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9.为方便区别不同上墙业务，可对视频码流实时显示，录像回放，轮切，轮巡等功能用不同颜色进行标记</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10.为方便客户快速定位设备黑屏问题，设备在解码能力不足时，可在显示设备上显示“资源不足”的提示</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11.为方便客户资源上墙操作，可选定一组相机进行一键上墙操作，不需单独拖拽上墙</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12.为满足客户控制端不同操作系统的需求，要求解码器客户端支持安装在Windows、Linux、UOS、银河麒麟V10、中标麒麟V7银河麒麟V4、鸿蒙国产操作系统中，兼容鲲鹏、飞腾、海光、兆芯、申威、龙芯国产CPU。</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13.设备性能满足从150路视频场景切换到另外150路视频场景的切换时间＜1s</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 xml:space="preserve">14.可通过客户端软件或IE浏览器对接入的视频图像进行1/2/3/4/6/7/9/16画面分割显示 </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15.为满足客户不同的应用需求，可在同一个窗口中，画面定时进行切换，切换时间可调整，支持整个电视墙所有视频源同时切换，可设置切换时间，可在电视墙上选择部分窗口进行轮巡，其他窗口可正常播放实况</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16.为保证客户可快速响应紧急需求，当有报警发生时，会弹出红框进行提示，并可联动到指定的电视墙窗口</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17.为适应不同网络环境状况，设备可根据网络环境选择流畅性优先或实时性优先配置</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18.参考尺寸（W*H*D）（mm）:440*44*339</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19.整机功耗（W）:≤31</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124</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HDMI光纤视频线</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1.说明:长度：10米</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2.类型：HDMI线缆</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3.颜色：黑色</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4.材质：高纯度铜导体线材</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5.工艺：360°包铜箔工艺</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条</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13</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流媒体转发服务器</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1.操作系统:Linux，内存:4GB，USB:4*USB3.0，存储介质:eMMC 16GB，盘位:16盘位，存储扩展口:2*miniSAS，一次电源输入:标配单电源，可选双电源，可热插拔，整机功耗:&lt;50W（不含硬盘），≤165W（含硬盘），电源:交流供电，100～240VAC，支持双电源冗余，电源扩展槽位（电源PSU1）:标配1个300W电源，可扩展1+1冗余</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2.总设备管理能力:1000，总通道管理能力:2000，云设备管理能力:256台，国标接入设备管理能力:100台，Onvif接入设备管理能力:1000台，智能编码设备管理能力:100台，门禁设备管理能力:128台</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3.可写入512Mbps音视频码流，可转发384Mbps音视频码流，支持接入256路视频通道，512Mbps音视频码流</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4.支持SATA硬盘，支持SSD硬盘，支持磁盘混插；支持16块硬盘（可扩展至48块硬盘），硬盘容量支持1TB、 2TB、 3TB, 4TB、5TB、 6TB、8TB、10TB、12TB、14TB；</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5.具备16个硬盘位，4*GE电口+2*GE光口，HDMI*2、VGA*1，24入8出告警接口，标配单电源，可选双电源，可热插拔。硬件支持蜂鸣器；应内置不低于6个风扇，应支持不低于2个HDMI接口、1个VGA接口（需提供公安部检测报告为证）</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6.支持对IPC码流进行加扰，可批量开启/关闭IPC码流加扰，开启码流加扰后，第三方平台接入该IPC无法进行正常解码；</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7.应支持16个硬盘指示灯、1个运行指示灯、1个告警指示灯、1个网络指示灯</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8.支持录像回放控制功能：开始/暂停、停止、倍速调整(-256、-128、-64、-32、-16、-8、-4、-2、-1、1/4、1/2、1、2、4、8、16、32、64、128、256)、单帧回放；</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9.保证系统的可靠性，设备应采用双电源冗余设计，当前支持1路交流电源供电，可扩展至2路。应具有双BIOS模式，提供主BIOS和备BIOS服务，主BIOS故障时，可通过备BIOS启动。（需提供公安部检测报告为证）</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10.支持录像打标签（最多支持16384个标签），可通过标签快速定位并播放录像；</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11.支持多网段接入，支持路由功能，IPC与客户端不在同一网段时可跳转至IPC的WEB页面进行相关配置；</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12.支持对IPC码流进行加扰，可批量开启/关闭IPC码流加扰，开启码流加扰后，第三方平台接入该IPC无法进行正常解码</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13.每秒钟可接收150张前端设备抓拍的人脸报警图片；每秒钟可上报300条普通报警记录</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14.支持UNP功能，可实现内外网穿越；支持防ARP攻击，将设备MAC地址和指定的网关绑定，只有通过绑定的网关才可以远程访问设备</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126</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8路人脸识别服务器</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1.2盘位硬盘录像机，支持9路接入能力</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2.支持1个VGA,1个HDMI视频输出接口；1入1出RCA音频接口；1个USB3.0,2个USB2.0接口；8入2出报警接口，具有1个硬盘指示灯（HD）实时显示硬盘运行状态、1个运行指示灯（RUN）、1个网络状态指示灯（NET）</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3.支持接入或存储带宽≥320Mbps，回放或转发带宽为≥160Mbps</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4.支持16*1080P@30，4*4K@30，2*12MP@30，2*16MP@30的解码能力</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5.可接入最大20T容量的SATA接口硬盘，支持不同品牌的监控级和企业级硬盘混合接入，支持接入固态SSD硬盘</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6.支持录像标签，可对任一录像文件添加标签，单个文件支持≥1024个标签，设备可添加的标签个数≥8192</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7.可按1/8,1/4,1/2,1,2,4,8,16,32,64,128,256倍数回放</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8.支持10种模式（360°全景＋1PTZ、180°全景、鱼眼＋3PTZ、鱼眼＋4PTZ、360°全景＋6PTZ、鱼眼＋8PTZ、全景、全景＋3PTZ、全景＋4PTZ、全景＋8PTZ）的鱼眼视频画面实时矫正；</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9.支持自适应显示器的最佳分辨率进行图像显示，显示输出分辨率具有1024*768/60HZ至4K（3840*2160）30HZ的设置选项；且支持30帧16MP及以下分辨率的视频图像预览</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10.支持异源输出，可设置HDMI和VGA异源输出视频图像，可分别控制进行预览，回放，配置等操作，可通过视频输出口HDMI和VGA显示系统主菜单</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11.具有磁盘阵列功能，监控级和企业级硬盘创建RAID阵列，包括RAID0、RAID1、RAID5模式，支持一键创建RAID阵列，支持全局热备盘</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12.支持秒级存储和回放，可存储和回放设备断电前一秒的录像</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13.支持双码流存储，NVR可以同时存储同一摄像机主码流、辅码流、第三流中任意两股不同分辨率、码流大小的视频</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◆14.支持存储数据保护，即使NVR硬盘被盗，也无法使用第三方服务器或PC机上读取被盗硬盘数据（提供产品功能截图或第三方检测机构出具的检测报告复印件）</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15.支持黑白名单，可以设置白名单，只有符合的IP地址才可以访问设备；可以设置黑名单，黑名单内的IP地址无法访问设备；名单可以是单个的IP地址，也可以是连续的一个网段</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16.支持同时添加≥10种其他品牌的摄像机，并支持修改第三方摄像机的IP地址、图像参数、OSD、灯光等配置信息</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17.支持公网域名、私有域名，IP地址方式，以标准ONVIF、GB28181、私有、自定义等协议接入摄像机</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127</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立杆</w:t>
            </w:r>
          </w:p>
        </w:tc>
        <w:tc>
          <w:tcPr>
            <w:tcW w:w="6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3米监控立杆</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根</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128</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控制终端</w:t>
            </w:r>
          </w:p>
        </w:tc>
        <w:tc>
          <w:tcPr>
            <w:tcW w:w="6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CPUI5,8G,SSG256GB</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129</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安装调试</w:t>
            </w:r>
          </w:p>
        </w:tc>
        <w:tc>
          <w:tcPr>
            <w:tcW w:w="6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设备安装、支架、电源、布线及调试</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批</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108" w:type="dxa"/>
            <w:bottom w:w="0" w:type="dxa"/>
            <w:right w:w="108" w:type="dxa"/>
          </w:tblCellMar>
        </w:tblPrEx>
        <w:trPr>
          <w:trHeight w:val="420" w:hRule="atLeast"/>
        </w:trPr>
        <w:tc>
          <w:tcPr>
            <w:tcW w:w="3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智安校园</w:t>
            </w:r>
          </w:p>
        </w:tc>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访客巡更</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智慧校园综合接入网关及接入服务</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前端学校监控数据、访客数据等通过智慧校园综合接入网关汇聚；包含智慧安防管理平台；</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131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综合安防管理一体机</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rPr>
                <w:rFonts w:ascii="宋体" w:hAnsi="宋体" w:eastAsia="宋体" w:cs="宋体"/>
                <w:color w:val="auto"/>
                <w:sz w:val="21"/>
                <w:szCs w:val="21"/>
                <w:highlight w:val="none"/>
              </w:rPr>
            </w:pPr>
            <w:r>
              <w:rPr>
                <w:rFonts w:hint="eastAsia" w:ascii="宋体" w:hAnsi="宋体" w:eastAsia="宋体" w:cs="宋体"/>
                <w:b w:val="0"/>
                <w:bCs w:val="0"/>
                <w:color w:val="auto"/>
                <w:kern w:val="0"/>
                <w:sz w:val="21"/>
                <w:szCs w:val="21"/>
                <w:highlight w:val="none"/>
                <w:lang w:bidi="ar"/>
              </w:rPr>
              <w:t>综合安防管理一体机：支持对用户组进行管理，包括：新增、修改、删除、导入、导出、同级上下移动；支持地图放大、缩小、上下左右平移、全屏操作；支持按照高、中、低的倍率调整回放速度；</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132</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VPN专线</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20M运营商VPN专线</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条/年</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133</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访客机</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1.双屏显示设备：触摸操作主屏≥13寸，1920x1080；客屏≥9寸，1920x1080。</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2.内置客显屏广角高清200万摄像头，支持访客登记、签离时自动抓拍人像保存。</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3.通信方式： 无线wifi（内置）、RJ45有线网口、10M-100M LAN。</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设备具有人证实时比对和识别功能</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4.支持访客登记时自动捕捉识别访客本人与身份证内的照片是否一致，验证通过才能进行下一步登记；支持公有云、私有云、局域网多种使用部署方式。</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5.内置热敏打印机，支持将访客信息打印生成访客单据。</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134</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OCR导入系统</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识别功能：</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为了基础信息及文本类内容资源的采集便捷性，需要以OCR全文高精度识别、格式提取和自动分类技术为基础，实现从定式结构到开放结构的图文识别和语义理解功能，解决用户在更为复杂场景下的文字内容提取、结构化还原与信息理解等问题。</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◆2、支持全文识别高精版识别能力：可实现印刷体内容整体识别率不低于为98% 。</w:t>
            </w:r>
            <w:r>
              <w:rPr>
                <w:rFonts w:hint="eastAsia" w:ascii="宋体" w:hAnsi="宋体" w:cs="宋体"/>
                <w:color w:val="auto"/>
                <w:szCs w:val="21"/>
                <w:highlight w:val="none"/>
              </w:rPr>
              <w:t>提供产品功能截图或第三方检测机构出具的检测报告复印件</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◆3、支持通用混贴票证识别：实拍混贴或复印件混贴扫描版场景下的通用混贴票证整体识别率不低于为98%；常见卡证的结构化识别，整体识别率不低于98%。</w:t>
            </w:r>
            <w:r>
              <w:rPr>
                <w:rFonts w:hint="eastAsia" w:ascii="宋体" w:hAnsi="宋体" w:cs="宋体"/>
                <w:color w:val="auto"/>
                <w:szCs w:val="21"/>
                <w:highlight w:val="none"/>
              </w:rPr>
              <w:t>提供产品功能截图或第三方检测机构出具的检测报告复印件。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◆4、支持表格识别。可实现有线表格整体识别率不低于为98%。</w:t>
            </w:r>
            <w:r>
              <w:rPr>
                <w:rFonts w:hint="eastAsia" w:ascii="宋体" w:hAnsi="宋体" w:cs="宋体"/>
                <w:color w:val="auto"/>
                <w:szCs w:val="21"/>
                <w:highlight w:val="none"/>
              </w:rPr>
              <w:t>提供产品功能截图或第三方检测机构出具的检测报告复印件</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◆5、支持生僻字识别: 可实现至少5000个生僻字、3000对相似字识别率不低于为98%。</w:t>
            </w:r>
            <w:r>
              <w:rPr>
                <w:rFonts w:hint="eastAsia" w:ascii="宋体" w:hAnsi="宋体" w:cs="宋体"/>
                <w:color w:val="auto"/>
                <w:szCs w:val="21"/>
                <w:highlight w:val="none"/>
              </w:rPr>
              <w:t>提供产品功能截图或第三方检测机构出具的检测报告复印件</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◆6、支持通用识别RT：50字内，RT不超过100ms；500字内，RT不超过200ms 。</w:t>
            </w:r>
            <w:r>
              <w:rPr>
                <w:rFonts w:hint="eastAsia" w:ascii="宋体" w:hAnsi="宋体" w:cs="宋体"/>
                <w:color w:val="auto"/>
                <w:szCs w:val="21"/>
                <w:highlight w:val="none"/>
              </w:rPr>
              <w:t>提供产品功能截图或第三方检测机构出具的检测报告复印件</w:t>
            </w:r>
            <w:r>
              <w:rPr>
                <w:rFonts w:hint="eastAsia" w:ascii="宋体" w:hAnsi="宋体" w:cs="宋体"/>
                <w:color w:val="auto"/>
                <w:kern w:val="0"/>
                <w:szCs w:val="21"/>
                <w:highlight w:val="none"/>
                <w:lang w:bidi="ar"/>
              </w:rPr>
              <w:t>。</w:t>
            </w:r>
          </w:p>
          <w:p>
            <w:pPr>
              <w:pStyle w:val="3"/>
              <w:jc w:val="both"/>
              <w:rPr>
                <w:rFonts w:ascii="宋体" w:hAnsi="宋体" w:eastAsia="宋体" w:cs="宋体"/>
                <w:color w:val="auto"/>
                <w:kern w:val="0"/>
                <w:sz w:val="21"/>
                <w:szCs w:val="21"/>
                <w:highlight w:val="none"/>
                <w:lang w:val="en-US" w:bidi="ar"/>
              </w:rPr>
            </w:pPr>
            <w:r>
              <w:rPr>
                <w:rFonts w:hint="eastAsia" w:ascii="宋体" w:hAnsi="宋体" w:eastAsia="宋体" w:cs="宋体"/>
                <w:color w:val="auto"/>
                <w:kern w:val="0"/>
                <w:sz w:val="21"/>
                <w:szCs w:val="21"/>
                <w:highlight w:val="none"/>
                <w:lang w:val="en-US" w:bidi="ar"/>
              </w:rPr>
              <w:t>存储功能：</w:t>
            </w:r>
          </w:p>
          <w:p>
            <w:pPr>
              <w:rPr>
                <w:rFonts w:ascii="宋体" w:hAnsi="宋体" w:cs="宋体"/>
                <w:color w:val="auto"/>
                <w:szCs w:val="21"/>
                <w:highlight w:val="none"/>
              </w:rPr>
            </w:pPr>
            <w:r>
              <w:rPr>
                <w:rFonts w:hint="eastAsia" w:ascii="宋体" w:hAnsi="宋体" w:cs="宋体"/>
                <w:color w:val="auto"/>
                <w:szCs w:val="21"/>
                <w:highlight w:val="none"/>
              </w:rPr>
              <w:t>1、个人空间：</w:t>
            </w:r>
          </w:p>
          <w:p>
            <w:pPr>
              <w:rPr>
                <w:rFonts w:ascii="宋体" w:hAnsi="宋体" w:cs="宋体"/>
                <w:color w:val="auto"/>
                <w:szCs w:val="21"/>
                <w:highlight w:val="none"/>
              </w:rPr>
            </w:pPr>
            <w:r>
              <w:rPr>
                <w:rFonts w:hint="eastAsia" w:ascii="宋体" w:hAnsi="宋体" w:cs="宋体"/>
                <w:color w:val="auto"/>
                <w:szCs w:val="21"/>
                <w:highlight w:val="none"/>
              </w:rPr>
              <w:t>存放个人文件，仅自己可见。</w:t>
            </w:r>
          </w:p>
          <w:p>
            <w:pPr>
              <w:rPr>
                <w:rFonts w:ascii="宋体" w:hAnsi="宋体" w:cs="宋体"/>
                <w:color w:val="auto"/>
                <w:szCs w:val="21"/>
                <w:highlight w:val="none"/>
              </w:rPr>
            </w:pPr>
            <w:r>
              <w:rPr>
                <w:rFonts w:hint="eastAsia" w:ascii="宋体" w:hAnsi="宋体" w:cs="宋体"/>
                <w:color w:val="auto"/>
                <w:szCs w:val="21"/>
                <w:highlight w:val="none"/>
              </w:rPr>
              <w:t>2、文件操作：</w:t>
            </w:r>
          </w:p>
          <w:p>
            <w:pPr>
              <w:rPr>
                <w:rFonts w:ascii="宋体" w:hAnsi="宋体" w:cs="宋体"/>
                <w:color w:val="auto"/>
                <w:szCs w:val="21"/>
                <w:highlight w:val="none"/>
              </w:rPr>
            </w:pPr>
            <w:r>
              <w:rPr>
                <w:rFonts w:hint="eastAsia" w:ascii="宋体" w:hAnsi="宋体" w:cs="宋体"/>
                <w:color w:val="auto"/>
                <w:szCs w:val="21"/>
                <w:highlight w:val="none"/>
              </w:rPr>
              <w:t>支持文件在线预览、上传、新建文件夹、下载、删除、移动等；</w:t>
            </w:r>
          </w:p>
          <w:p>
            <w:pPr>
              <w:rPr>
                <w:rFonts w:ascii="宋体" w:hAnsi="宋体" w:cs="宋体"/>
                <w:color w:val="auto"/>
                <w:szCs w:val="21"/>
                <w:highlight w:val="none"/>
              </w:rPr>
            </w:pPr>
            <w:r>
              <w:rPr>
                <w:rFonts w:hint="eastAsia" w:ascii="宋体" w:hAnsi="宋体" w:cs="宋体"/>
                <w:color w:val="auto"/>
                <w:szCs w:val="21"/>
                <w:highlight w:val="none"/>
              </w:rPr>
              <w:t>在线预览：支持图片、视频、版式文件、文档在线查看；</w:t>
            </w:r>
          </w:p>
          <w:p>
            <w:pPr>
              <w:rPr>
                <w:rFonts w:ascii="宋体" w:hAnsi="宋体" w:cs="宋体"/>
                <w:color w:val="auto"/>
                <w:szCs w:val="21"/>
                <w:highlight w:val="none"/>
              </w:rPr>
            </w:pPr>
            <w:r>
              <w:rPr>
                <w:rFonts w:hint="eastAsia" w:ascii="宋体" w:hAnsi="宋体" w:cs="宋体"/>
                <w:color w:val="auto"/>
                <w:szCs w:val="21"/>
                <w:highlight w:val="none"/>
              </w:rPr>
              <w:t>上传：上传文件至个人空间；</w:t>
            </w:r>
          </w:p>
          <w:p>
            <w:pPr>
              <w:rPr>
                <w:rFonts w:ascii="宋体" w:hAnsi="宋体" w:cs="宋体"/>
                <w:color w:val="auto"/>
                <w:szCs w:val="21"/>
                <w:highlight w:val="none"/>
              </w:rPr>
            </w:pPr>
            <w:r>
              <w:rPr>
                <w:rFonts w:hint="eastAsia" w:ascii="宋体" w:hAnsi="宋体" w:cs="宋体"/>
                <w:color w:val="auto"/>
                <w:szCs w:val="21"/>
                <w:highlight w:val="none"/>
              </w:rPr>
              <w:t>新建文件夹：新建文件夹，可将文件归类到文件夹中；</w:t>
            </w:r>
          </w:p>
          <w:p>
            <w:pPr>
              <w:rPr>
                <w:rFonts w:ascii="宋体" w:hAnsi="宋体" w:cs="宋体"/>
                <w:color w:val="auto"/>
                <w:szCs w:val="21"/>
                <w:highlight w:val="none"/>
              </w:rPr>
            </w:pPr>
            <w:r>
              <w:rPr>
                <w:rFonts w:hint="eastAsia" w:ascii="宋体" w:hAnsi="宋体" w:cs="宋体"/>
                <w:color w:val="auto"/>
                <w:szCs w:val="21"/>
                <w:highlight w:val="none"/>
              </w:rPr>
              <w:t>下载：可下载文件至本地；</w:t>
            </w:r>
          </w:p>
          <w:p>
            <w:pPr>
              <w:rPr>
                <w:rFonts w:ascii="宋体" w:hAnsi="宋体" w:cs="宋体"/>
                <w:color w:val="auto"/>
                <w:szCs w:val="21"/>
                <w:highlight w:val="none"/>
              </w:rPr>
            </w:pPr>
            <w:r>
              <w:rPr>
                <w:rFonts w:hint="eastAsia" w:ascii="宋体" w:hAnsi="宋体" w:cs="宋体"/>
                <w:color w:val="auto"/>
                <w:szCs w:val="21"/>
                <w:highlight w:val="none"/>
              </w:rPr>
              <w:t>删除：可删除文件并释放空间；</w:t>
            </w:r>
          </w:p>
          <w:p>
            <w:pPr>
              <w:rPr>
                <w:rFonts w:ascii="宋体" w:hAnsi="宋体" w:cs="宋体"/>
                <w:color w:val="auto"/>
                <w:szCs w:val="21"/>
                <w:highlight w:val="none"/>
              </w:rPr>
            </w:pPr>
            <w:r>
              <w:rPr>
                <w:rFonts w:hint="eastAsia" w:ascii="宋体" w:hAnsi="宋体" w:cs="宋体"/>
                <w:color w:val="auto"/>
                <w:szCs w:val="21"/>
                <w:highlight w:val="none"/>
              </w:rPr>
              <w:t>3、钉盘个人文件转存：</w:t>
            </w:r>
          </w:p>
          <w:p>
            <w:pPr>
              <w:rPr>
                <w:rFonts w:ascii="宋体" w:hAnsi="宋体" w:cs="宋体"/>
                <w:color w:val="auto"/>
                <w:szCs w:val="21"/>
                <w:highlight w:val="none"/>
              </w:rPr>
            </w:pPr>
            <w:r>
              <w:rPr>
                <w:rFonts w:hint="eastAsia" w:ascii="宋体" w:hAnsi="宋体" w:cs="宋体"/>
                <w:color w:val="auto"/>
                <w:szCs w:val="21"/>
                <w:highlight w:val="none"/>
              </w:rPr>
              <w:t>个人空间页面新增【钉盘转存】按钮；</w:t>
            </w:r>
          </w:p>
          <w:p>
            <w:pPr>
              <w:rPr>
                <w:rFonts w:ascii="宋体" w:hAnsi="宋体" w:cs="宋体"/>
                <w:color w:val="auto"/>
                <w:szCs w:val="21"/>
                <w:highlight w:val="none"/>
              </w:rPr>
            </w:pPr>
            <w:r>
              <w:rPr>
                <w:rFonts w:hint="eastAsia" w:ascii="宋体" w:hAnsi="宋体" w:cs="宋体"/>
                <w:color w:val="auto"/>
                <w:szCs w:val="21"/>
                <w:highlight w:val="none"/>
              </w:rPr>
              <w:t>支持将钉钉中的个人文件，转存至个人空间（来自钉盘）-本地存储中；</w:t>
            </w:r>
          </w:p>
          <w:p>
            <w:pPr>
              <w:rPr>
                <w:rFonts w:ascii="宋体" w:hAnsi="宋体" w:cs="宋体"/>
                <w:color w:val="auto"/>
                <w:szCs w:val="21"/>
                <w:highlight w:val="none"/>
              </w:rPr>
            </w:pPr>
            <w:r>
              <w:rPr>
                <w:rFonts w:hint="eastAsia" w:ascii="宋体" w:hAnsi="宋体" w:cs="宋体"/>
                <w:color w:val="auto"/>
                <w:szCs w:val="21"/>
                <w:highlight w:val="none"/>
              </w:rPr>
              <w:t>选择钉盘文件时，支持全选；</w:t>
            </w:r>
          </w:p>
          <w:p>
            <w:pPr>
              <w:rPr>
                <w:rFonts w:ascii="宋体" w:hAnsi="宋体" w:cs="宋体"/>
                <w:color w:val="auto"/>
                <w:szCs w:val="21"/>
                <w:highlight w:val="none"/>
              </w:rPr>
            </w:pPr>
            <w:r>
              <w:rPr>
                <w:rFonts w:hint="eastAsia" w:ascii="宋体" w:hAnsi="宋体" w:cs="宋体"/>
                <w:color w:val="auto"/>
                <w:szCs w:val="21"/>
                <w:highlight w:val="none"/>
              </w:rPr>
              <w:t>支持在“本地存储”中，选择具体的文件存放位置。</w:t>
            </w:r>
          </w:p>
          <w:p>
            <w:pPr>
              <w:rPr>
                <w:rFonts w:ascii="宋体" w:hAnsi="宋体" w:cs="宋体"/>
                <w:color w:val="auto"/>
                <w:szCs w:val="21"/>
                <w:highlight w:val="none"/>
              </w:rPr>
            </w:pPr>
            <w:r>
              <w:rPr>
                <w:rFonts w:hint="eastAsia" w:ascii="宋体" w:hAnsi="宋体" w:cs="宋体"/>
                <w:color w:val="auto"/>
                <w:szCs w:val="21"/>
                <w:highlight w:val="none"/>
              </w:rPr>
              <w:t>4、批量操作：</w:t>
            </w:r>
          </w:p>
          <w:p>
            <w:pPr>
              <w:rPr>
                <w:rFonts w:ascii="宋体" w:hAnsi="宋体" w:cs="宋体"/>
                <w:color w:val="auto"/>
                <w:szCs w:val="21"/>
                <w:highlight w:val="none"/>
              </w:rPr>
            </w:pPr>
            <w:r>
              <w:rPr>
                <w:rFonts w:hint="eastAsia" w:ascii="宋体" w:hAnsi="宋体" w:cs="宋体"/>
                <w:color w:val="auto"/>
                <w:szCs w:val="21"/>
                <w:highlight w:val="none"/>
              </w:rPr>
              <w:t>可对同一目录下的文件进行批量操作，勾选多个文件后，可进行下载、删除等。</w:t>
            </w:r>
          </w:p>
          <w:p>
            <w:pPr>
              <w:rPr>
                <w:rFonts w:ascii="宋体" w:hAnsi="宋体" w:cs="宋体"/>
                <w:color w:val="auto"/>
                <w:szCs w:val="21"/>
                <w:highlight w:val="none"/>
              </w:rPr>
            </w:pPr>
            <w:r>
              <w:rPr>
                <w:rFonts w:hint="eastAsia" w:ascii="宋体" w:hAnsi="宋体" w:cs="宋体"/>
                <w:color w:val="auto"/>
                <w:szCs w:val="21"/>
                <w:highlight w:val="none"/>
              </w:rPr>
              <w:t>5、查看容量：</w:t>
            </w:r>
          </w:p>
          <w:p>
            <w:pPr>
              <w:rPr>
                <w:rFonts w:ascii="宋体" w:hAnsi="宋体" w:cs="宋体"/>
                <w:color w:val="auto"/>
                <w:szCs w:val="21"/>
                <w:highlight w:val="none"/>
              </w:rPr>
            </w:pPr>
            <w:r>
              <w:rPr>
                <w:rFonts w:hint="eastAsia" w:ascii="宋体" w:hAnsi="宋体" w:cs="宋体"/>
                <w:color w:val="auto"/>
                <w:szCs w:val="21"/>
                <w:highlight w:val="none"/>
              </w:rPr>
              <w:t>可查看个人空间的已使用容量和总容量。</w:t>
            </w:r>
          </w:p>
          <w:p>
            <w:pPr>
              <w:rPr>
                <w:rFonts w:ascii="宋体" w:hAnsi="宋体" w:cs="宋体"/>
                <w:color w:val="auto"/>
                <w:szCs w:val="21"/>
                <w:highlight w:val="none"/>
              </w:rPr>
            </w:pPr>
            <w:r>
              <w:rPr>
                <w:rFonts w:hint="eastAsia" w:ascii="宋体" w:hAnsi="宋体" w:cs="宋体"/>
                <w:color w:val="auto"/>
                <w:szCs w:val="21"/>
                <w:highlight w:val="none"/>
              </w:rPr>
              <w:t>6、共享空间：</w:t>
            </w:r>
          </w:p>
          <w:p>
            <w:pPr>
              <w:rPr>
                <w:rFonts w:ascii="宋体" w:hAnsi="宋体" w:cs="宋体"/>
                <w:color w:val="auto"/>
                <w:szCs w:val="21"/>
                <w:highlight w:val="none"/>
              </w:rPr>
            </w:pPr>
            <w:r>
              <w:rPr>
                <w:rFonts w:hint="eastAsia" w:ascii="宋体" w:hAnsi="宋体" w:cs="宋体"/>
                <w:color w:val="auto"/>
                <w:szCs w:val="21"/>
                <w:highlight w:val="none"/>
              </w:rPr>
              <w:t>支持管理员创建团队共享空间，可设置该空间的共享者、名称、简介等；支持在魔方组织通讯录内搜索，或按组织架构、角色等批量选择共享者。</w:t>
            </w:r>
          </w:p>
          <w:p>
            <w:pPr>
              <w:rPr>
                <w:rFonts w:ascii="宋体" w:hAnsi="宋体" w:cs="宋体"/>
                <w:color w:val="auto"/>
                <w:szCs w:val="21"/>
                <w:highlight w:val="none"/>
              </w:rPr>
            </w:pPr>
            <w:r>
              <w:rPr>
                <w:rFonts w:hint="eastAsia" w:ascii="宋体" w:hAnsi="宋体" w:cs="宋体"/>
                <w:color w:val="auto"/>
                <w:szCs w:val="21"/>
                <w:highlight w:val="none"/>
              </w:rPr>
              <w:t>7、共享权限：</w:t>
            </w:r>
          </w:p>
          <w:p>
            <w:pPr>
              <w:rPr>
                <w:rFonts w:ascii="宋体" w:hAnsi="宋体" w:cs="宋体"/>
                <w:color w:val="auto"/>
                <w:szCs w:val="21"/>
                <w:highlight w:val="none"/>
              </w:rPr>
            </w:pPr>
            <w:r>
              <w:rPr>
                <w:rFonts w:hint="eastAsia" w:ascii="宋体" w:hAnsi="宋体" w:cs="宋体"/>
                <w:color w:val="auto"/>
                <w:szCs w:val="21"/>
                <w:highlight w:val="none"/>
              </w:rPr>
              <w:t>创建人可向共享者指定权限，包含查看、查看/下载、编辑、管理四级权限。</w:t>
            </w:r>
          </w:p>
          <w:p>
            <w:pPr>
              <w:rPr>
                <w:rFonts w:ascii="宋体" w:hAnsi="宋体" w:cs="宋体"/>
                <w:color w:val="auto"/>
                <w:szCs w:val="21"/>
                <w:highlight w:val="none"/>
              </w:rPr>
            </w:pPr>
            <w:r>
              <w:rPr>
                <w:rFonts w:hint="eastAsia" w:ascii="宋体" w:hAnsi="宋体" w:cs="宋体"/>
                <w:color w:val="auto"/>
                <w:szCs w:val="21"/>
                <w:highlight w:val="none"/>
              </w:rPr>
              <w:t>查看：仅可查看；</w:t>
            </w:r>
          </w:p>
          <w:p>
            <w:pPr>
              <w:rPr>
                <w:rFonts w:ascii="宋体" w:hAnsi="宋体" w:cs="宋体"/>
                <w:color w:val="auto"/>
                <w:szCs w:val="21"/>
                <w:highlight w:val="none"/>
              </w:rPr>
            </w:pPr>
            <w:r>
              <w:rPr>
                <w:rFonts w:hint="eastAsia" w:ascii="宋体" w:hAnsi="宋体" w:cs="宋体"/>
                <w:color w:val="auto"/>
                <w:szCs w:val="21"/>
                <w:highlight w:val="none"/>
              </w:rPr>
              <w:t>查看/下载：可查看和下载文件；</w:t>
            </w:r>
          </w:p>
          <w:p>
            <w:pPr>
              <w:rPr>
                <w:rFonts w:ascii="宋体" w:hAnsi="宋体" w:cs="宋体"/>
                <w:color w:val="auto"/>
                <w:szCs w:val="21"/>
                <w:highlight w:val="none"/>
              </w:rPr>
            </w:pPr>
            <w:r>
              <w:rPr>
                <w:rFonts w:hint="eastAsia" w:ascii="宋体" w:hAnsi="宋体" w:cs="宋体"/>
                <w:color w:val="auto"/>
                <w:szCs w:val="21"/>
                <w:highlight w:val="none"/>
              </w:rPr>
              <w:t>编辑：可查看、下载、上传、编辑文件；</w:t>
            </w:r>
          </w:p>
          <w:p>
            <w:pPr>
              <w:rPr>
                <w:rFonts w:ascii="宋体" w:hAnsi="宋体" w:cs="宋体"/>
                <w:color w:val="auto"/>
                <w:szCs w:val="21"/>
                <w:highlight w:val="none"/>
              </w:rPr>
            </w:pPr>
            <w:r>
              <w:rPr>
                <w:rFonts w:hint="eastAsia" w:ascii="宋体" w:hAnsi="宋体" w:cs="宋体"/>
                <w:color w:val="auto"/>
                <w:szCs w:val="21"/>
                <w:highlight w:val="none"/>
              </w:rPr>
              <w:t>管理：可查看、下载、上传、编辑、删除、移动文件。</w:t>
            </w:r>
          </w:p>
          <w:p>
            <w:pPr>
              <w:rPr>
                <w:rFonts w:ascii="宋体" w:hAnsi="宋体" w:cs="宋体"/>
                <w:color w:val="auto"/>
                <w:szCs w:val="21"/>
                <w:highlight w:val="none"/>
              </w:rPr>
            </w:pPr>
            <w:r>
              <w:rPr>
                <w:rFonts w:hint="eastAsia" w:ascii="宋体" w:hAnsi="宋体" w:cs="宋体"/>
                <w:color w:val="auto"/>
                <w:szCs w:val="21"/>
                <w:highlight w:val="none"/>
              </w:rPr>
              <w:t>8、精品网络资源搜索：</w:t>
            </w:r>
          </w:p>
          <w:p>
            <w:pPr>
              <w:rPr>
                <w:rFonts w:ascii="宋体" w:hAnsi="宋体" w:cs="宋体"/>
                <w:color w:val="auto"/>
                <w:szCs w:val="21"/>
                <w:highlight w:val="none"/>
              </w:rPr>
            </w:pPr>
            <w:r>
              <w:rPr>
                <w:rFonts w:hint="eastAsia" w:ascii="宋体" w:hAnsi="宋体" w:cs="宋体"/>
                <w:color w:val="auto"/>
                <w:szCs w:val="21"/>
                <w:highlight w:val="none"/>
              </w:rPr>
              <w:t>支持通过关键词、章节目录、资源类型、资源来源等信息进行资源搜索。</w:t>
            </w:r>
          </w:p>
          <w:p>
            <w:pPr>
              <w:rPr>
                <w:rFonts w:ascii="宋体" w:hAnsi="宋体" w:cs="宋体"/>
                <w:color w:val="auto"/>
                <w:szCs w:val="21"/>
                <w:highlight w:val="none"/>
              </w:rPr>
            </w:pPr>
            <w:r>
              <w:rPr>
                <w:rFonts w:hint="eastAsia" w:ascii="宋体" w:hAnsi="宋体" w:cs="宋体"/>
                <w:color w:val="auto"/>
                <w:szCs w:val="21"/>
                <w:highlight w:val="none"/>
              </w:rPr>
              <w:t>9、回收站：</w:t>
            </w:r>
          </w:p>
          <w:p>
            <w:pPr>
              <w:rPr>
                <w:rFonts w:ascii="宋体" w:hAnsi="宋体" w:cs="宋体"/>
                <w:color w:val="auto"/>
                <w:szCs w:val="21"/>
                <w:highlight w:val="none"/>
              </w:rPr>
            </w:pPr>
            <w:r>
              <w:rPr>
                <w:rFonts w:hint="eastAsia" w:ascii="宋体" w:hAnsi="宋体" w:cs="宋体"/>
                <w:color w:val="auto"/>
                <w:szCs w:val="21"/>
                <w:highlight w:val="none"/>
              </w:rPr>
              <w:t>从个人空间与共享空间中删除的文件，自动进入回收站；</w:t>
            </w:r>
          </w:p>
          <w:p>
            <w:pPr>
              <w:rPr>
                <w:rFonts w:ascii="宋体" w:hAnsi="宋体" w:cs="宋体"/>
                <w:color w:val="auto"/>
                <w:szCs w:val="21"/>
                <w:highlight w:val="none"/>
              </w:rPr>
            </w:pPr>
            <w:r>
              <w:rPr>
                <w:rFonts w:hint="eastAsia" w:ascii="宋体" w:hAnsi="宋体" w:cs="宋体"/>
                <w:color w:val="auto"/>
                <w:szCs w:val="21"/>
                <w:highlight w:val="none"/>
              </w:rPr>
              <w:t>回收站中的文件支持恢复、清除等。</w:t>
            </w:r>
          </w:p>
          <w:p>
            <w:pPr>
              <w:rPr>
                <w:rFonts w:ascii="宋体" w:hAnsi="宋体" w:cs="宋体"/>
                <w:b/>
                <w:bCs/>
                <w:color w:val="auto"/>
                <w:szCs w:val="21"/>
                <w:highlight w:val="none"/>
              </w:rPr>
            </w:pPr>
            <w:r>
              <w:rPr>
                <w:rFonts w:hint="eastAsia" w:ascii="宋体" w:hAnsi="宋体" w:cs="宋体"/>
                <w:b/>
                <w:bCs/>
                <w:color w:val="auto"/>
                <w:szCs w:val="21"/>
                <w:highlight w:val="none"/>
              </w:rPr>
              <w:t>权限管理功能：</w:t>
            </w:r>
          </w:p>
          <w:p>
            <w:pPr>
              <w:rPr>
                <w:rFonts w:ascii="宋体" w:hAnsi="宋体" w:cs="宋体"/>
                <w:color w:val="auto"/>
                <w:szCs w:val="21"/>
                <w:highlight w:val="none"/>
              </w:rPr>
            </w:pPr>
            <w:r>
              <w:rPr>
                <w:rFonts w:hint="eastAsia" w:ascii="宋体" w:hAnsi="宋体" w:cs="宋体"/>
                <w:color w:val="auto"/>
                <w:szCs w:val="21"/>
                <w:highlight w:val="none"/>
              </w:rPr>
              <w:t>1、权限管理：</w:t>
            </w:r>
          </w:p>
          <w:p>
            <w:pPr>
              <w:rPr>
                <w:rFonts w:ascii="宋体" w:hAnsi="宋体" w:cs="宋体"/>
                <w:color w:val="auto"/>
                <w:szCs w:val="21"/>
                <w:highlight w:val="none"/>
              </w:rPr>
            </w:pPr>
            <w:r>
              <w:rPr>
                <w:rFonts w:hint="eastAsia" w:ascii="宋体" w:hAnsi="宋体" w:cs="宋体"/>
                <w:color w:val="auto"/>
                <w:szCs w:val="21"/>
                <w:highlight w:val="none"/>
              </w:rPr>
              <w:t>可在软件后台设置管理员权限，仅管理员可进入管理平台操作。</w:t>
            </w:r>
          </w:p>
          <w:p>
            <w:pPr>
              <w:rPr>
                <w:rFonts w:ascii="宋体" w:hAnsi="宋体" w:cs="宋体"/>
                <w:color w:val="auto"/>
                <w:szCs w:val="21"/>
                <w:highlight w:val="none"/>
              </w:rPr>
            </w:pPr>
            <w:r>
              <w:rPr>
                <w:rFonts w:hint="eastAsia" w:ascii="宋体" w:hAnsi="宋体" w:cs="宋体"/>
                <w:color w:val="auto"/>
                <w:szCs w:val="21"/>
                <w:highlight w:val="none"/>
              </w:rPr>
              <w:t>2、本地存储设备设置：</w:t>
            </w:r>
          </w:p>
          <w:p>
            <w:pPr>
              <w:rPr>
                <w:rFonts w:ascii="宋体" w:hAnsi="宋体" w:cs="宋体"/>
                <w:color w:val="auto"/>
                <w:szCs w:val="21"/>
                <w:highlight w:val="none"/>
              </w:rPr>
            </w:pPr>
            <w:r>
              <w:rPr>
                <w:rFonts w:hint="eastAsia" w:ascii="宋体" w:hAnsi="宋体" w:cs="宋体"/>
                <w:color w:val="auto"/>
                <w:szCs w:val="21"/>
                <w:highlight w:val="none"/>
              </w:rPr>
              <w:t>首次使用时，需要输入存储设备信息，绑定存储设备，绑定成功后即可使用；</w:t>
            </w:r>
          </w:p>
          <w:p>
            <w:pPr>
              <w:rPr>
                <w:rFonts w:ascii="宋体" w:hAnsi="宋体" w:cs="宋体"/>
                <w:color w:val="auto"/>
                <w:szCs w:val="21"/>
                <w:highlight w:val="none"/>
              </w:rPr>
            </w:pPr>
            <w:r>
              <w:rPr>
                <w:rFonts w:hint="eastAsia" w:ascii="宋体" w:hAnsi="宋体" w:cs="宋体"/>
                <w:color w:val="auto"/>
                <w:szCs w:val="21"/>
                <w:highlight w:val="none"/>
              </w:rPr>
              <w:t>绑定后，可查看设备串码、型号、容量等信息；可解绑该存储设备，解绑后所有老师无法再调用该设备中的文件，直至重新绑定。</w:t>
            </w:r>
          </w:p>
          <w:p>
            <w:pPr>
              <w:rPr>
                <w:rFonts w:ascii="宋体" w:hAnsi="宋体" w:cs="宋体"/>
                <w:color w:val="auto"/>
                <w:szCs w:val="21"/>
                <w:highlight w:val="none"/>
              </w:rPr>
            </w:pPr>
            <w:r>
              <w:rPr>
                <w:rFonts w:hint="eastAsia" w:ascii="宋体" w:hAnsi="宋体" w:cs="宋体"/>
                <w:color w:val="auto"/>
                <w:szCs w:val="21"/>
                <w:highlight w:val="none"/>
              </w:rPr>
              <w:t>3、空间容量分布：</w:t>
            </w:r>
          </w:p>
          <w:p>
            <w:pPr>
              <w:rPr>
                <w:rFonts w:ascii="宋体" w:hAnsi="宋体" w:cs="宋体"/>
                <w:color w:val="auto"/>
                <w:szCs w:val="21"/>
                <w:highlight w:val="none"/>
              </w:rPr>
            </w:pPr>
            <w:r>
              <w:rPr>
                <w:rFonts w:hint="eastAsia" w:ascii="宋体" w:hAnsi="宋体" w:cs="宋体"/>
                <w:color w:val="auto"/>
                <w:szCs w:val="21"/>
                <w:highlight w:val="none"/>
              </w:rPr>
              <w:t>可查看当前空间的使用情况，包含总空间、已使用空间；</w:t>
            </w:r>
          </w:p>
          <w:p>
            <w:pPr>
              <w:rPr>
                <w:rFonts w:ascii="宋体" w:hAnsi="宋体" w:cs="宋体"/>
                <w:color w:val="auto"/>
                <w:szCs w:val="21"/>
                <w:highlight w:val="none"/>
              </w:rPr>
            </w:pPr>
            <w:r>
              <w:rPr>
                <w:rFonts w:hint="eastAsia" w:ascii="宋体" w:hAnsi="宋体" w:cs="宋体"/>
                <w:color w:val="auto"/>
                <w:szCs w:val="21"/>
                <w:highlight w:val="none"/>
              </w:rPr>
              <w:t>并通过环形图呈现待使用容量、个人空间已使用容量、共享空间已使用容量的比例关系。</w:t>
            </w:r>
          </w:p>
          <w:p>
            <w:pPr>
              <w:rPr>
                <w:rFonts w:ascii="宋体" w:hAnsi="宋体" w:cs="宋体"/>
                <w:color w:val="auto"/>
                <w:szCs w:val="21"/>
                <w:highlight w:val="none"/>
              </w:rPr>
            </w:pPr>
            <w:r>
              <w:rPr>
                <w:rFonts w:hint="eastAsia" w:ascii="宋体" w:hAnsi="宋体" w:cs="宋体"/>
                <w:color w:val="auto"/>
                <w:szCs w:val="21"/>
                <w:highlight w:val="none"/>
              </w:rPr>
              <w:t>4、个人空间管理：</w:t>
            </w:r>
          </w:p>
          <w:p>
            <w:pPr>
              <w:rPr>
                <w:rFonts w:ascii="宋体" w:hAnsi="宋体" w:cs="宋体"/>
                <w:color w:val="auto"/>
                <w:szCs w:val="21"/>
                <w:highlight w:val="none"/>
              </w:rPr>
            </w:pPr>
            <w:r>
              <w:rPr>
                <w:rFonts w:hint="eastAsia" w:ascii="宋体" w:hAnsi="宋体" w:cs="宋体"/>
                <w:color w:val="auto"/>
                <w:szCs w:val="21"/>
                <w:highlight w:val="none"/>
              </w:rPr>
              <w:t>可查看组织内所有成员的个人空间已用容量、上限容量等；</w:t>
            </w:r>
          </w:p>
          <w:p>
            <w:pPr>
              <w:rPr>
                <w:rFonts w:ascii="宋体" w:hAnsi="宋体" w:cs="宋体"/>
                <w:color w:val="auto"/>
                <w:szCs w:val="21"/>
                <w:highlight w:val="none"/>
              </w:rPr>
            </w:pPr>
            <w:r>
              <w:rPr>
                <w:rFonts w:hint="eastAsia" w:ascii="宋体" w:hAnsi="宋体" w:cs="宋体"/>
                <w:color w:val="auto"/>
                <w:szCs w:val="21"/>
                <w:highlight w:val="none"/>
              </w:rPr>
              <w:t>可调整某位成员的空间容量上限，也可勾选多人批量调整；</w:t>
            </w:r>
          </w:p>
          <w:p>
            <w:pPr>
              <w:rPr>
                <w:rFonts w:ascii="宋体" w:hAnsi="宋体" w:cs="宋体"/>
                <w:color w:val="auto"/>
                <w:szCs w:val="21"/>
                <w:highlight w:val="none"/>
              </w:rPr>
            </w:pPr>
            <w:r>
              <w:rPr>
                <w:rFonts w:hint="eastAsia" w:ascii="宋体" w:hAnsi="宋体" w:cs="宋体"/>
                <w:color w:val="auto"/>
                <w:szCs w:val="21"/>
                <w:highlight w:val="none"/>
              </w:rPr>
              <w:t>支持按姓名搜索成员。</w:t>
            </w:r>
          </w:p>
          <w:p>
            <w:pPr>
              <w:rPr>
                <w:rFonts w:ascii="宋体" w:hAnsi="宋体" w:cs="宋体"/>
                <w:color w:val="auto"/>
                <w:szCs w:val="21"/>
                <w:highlight w:val="none"/>
              </w:rPr>
            </w:pPr>
            <w:r>
              <w:rPr>
                <w:rFonts w:hint="eastAsia" w:ascii="宋体" w:hAnsi="宋体" w:cs="宋体"/>
                <w:color w:val="auto"/>
                <w:szCs w:val="21"/>
                <w:highlight w:val="none"/>
              </w:rPr>
              <w:t>5、共享空间管理：</w:t>
            </w:r>
          </w:p>
          <w:p>
            <w:pPr>
              <w:rPr>
                <w:rFonts w:ascii="宋体" w:hAnsi="宋体" w:cs="宋体"/>
                <w:color w:val="auto"/>
                <w:szCs w:val="21"/>
                <w:highlight w:val="none"/>
              </w:rPr>
            </w:pPr>
            <w:r>
              <w:rPr>
                <w:rFonts w:hint="eastAsia" w:ascii="宋体" w:hAnsi="宋体" w:cs="宋体"/>
                <w:color w:val="auto"/>
                <w:szCs w:val="21"/>
                <w:highlight w:val="none"/>
              </w:rPr>
              <w:t>可查看组织内所有共享空间的名称、创建者、已用容量、上限容量等；</w:t>
            </w:r>
          </w:p>
          <w:p>
            <w:pPr>
              <w:rPr>
                <w:rFonts w:ascii="宋体" w:hAnsi="宋体" w:cs="宋体"/>
                <w:color w:val="auto"/>
                <w:szCs w:val="21"/>
                <w:highlight w:val="none"/>
              </w:rPr>
            </w:pPr>
            <w:r>
              <w:rPr>
                <w:rFonts w:hint="eastAsia" w:ascii="宋体" w:hAnsi="宋体" w:cs="宋体"/>
                <w:color w:val="auto"/>
                <w:szCs w:val="21"/>
                <w:highlight w:val="none"/>
              </w:rPr>
              <w:t>可调整某个文件夹容量上限，也可勾选多个文件夹批量调整；</w:t>
            </w:r>
          </w:p>
          <w:p>
            <w:pPr>
              <w:rPr>
                <w:rFonts w:ascii="宋体" w:hAnsi="宋体" w:cs="宋体"/>
                <w:color w:val="auto"/>
                <w:szCs w:val="21"/>
                <w:highlight w:val="none"/>
              </w:rPr>
            </w:pPr>
            <w:r>
              <w:rPr>
                <w:rFonts w:hint="eastAsia" w:ascii="宋体" w:hAnsi="宋体" w:cs="宋体"/>
                <w:color w:val="auto"/>
                <w:szCs w:val="21"/>
                <w:highlight w:val="none"/>
              </w:rPr>
              <w:t>支持按共享文件夹名称搜索。</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135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电子巡更</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一、电子巡更终端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1、数据传输类型：移动数据实时上传，无需手动操作。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2、报警功能：SOS一键报警</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3、摔砸记录：摔砸后，机器屏幕显示报警，且将数据实时上传，云平台软件可看到摔砸记录。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4、闹钟功能：可设置多种闹钟组合，提示人员及时巡检。</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二、巡更点</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封装存储芯片，具有防水、防震、防撬，安装简便、耐用、自带夜光、提示标签贴等功能。巡更、夜光、标识三合一功能，用来识别巡逻地点。</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三、巡检管理系统</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1、网络版软件，良好的人机中文界面，支持PC端登录查看。 2、读卡数据实时进行上传，系统自动分析报表。3、支持端手机端APP随时随地查看报表。4、能对在线和离线人员进行管理，分配部门和角色，并能控人员操作权限；支持人员信息（包括人员信息、巡检范围、巡检时限）的新增、修改、删除等操作。5、能每周或每月形成个人或多人的巡检情况统计报表或记录，还可以每个人单独分开</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108" w:type="dxa"/>
            <w:bottom w:w="0" w:type="dxa"/>
            <w:right w:w="108" w:type="dxa"/>
          </w:tblCellMar>
        </w:tblPrEx>
        <w:trPr>
          <w:trHeight w:val="420" w:hRule="atLeast"/>
        </w:trPr>
        <w:tc>
          <w:tcPr>
            <w:tcW w:w="3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门禁系统</w:t>
            </w:r>
          </w:p>
        </w:tc>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门禁</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136</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学生人脸识别门禁（出）</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1、网络参数：有线网络：10/100Mbps 自适应；WiFi：802.11b/g/n (2.4GHz)；蓝牙：Bluetooth4.2</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2、性能参数：操作系统：Linux ； 硬件参数：CPU：双核ARM处理器；RAM：1GB；ROM：4GB；</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3、屏幕参数： 8英寸IPS触摸屏，分辨率：1280*800</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4、音频参数：扬声器：单喇叭2W*1；</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5、物理接口：RJ45 * 1；USB2.0 * 1；RS485 * 1；韦根 * 1；报警信号 * 1；开门信号 * 1；门磁信号 * 1；门禁继电器接口 * 1；防拆（霍尔防拆）* 1</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6、工作环境：工作温度：-20~60℃；整机功耗：≤24W；供电：12V/2A</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7、安装方式：支持墙面、闸机、门柱等多种安装方式</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8、外观尺寸：整机尺寸：258*125.6*24.9（mm）；颜色：深灰色</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9、补光：支持红外补光</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10、摄像头参数： 双摄，200W像素，支持宽动态；二维码识别摄像头</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11、防护等级：IP65</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12、读卡认证： 内置IC卡读卡器，支持13.56MHz的非接触式M1卡、CPU卡、二代身份证</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13、识别参数：识别距离：0.3~1.5米；人脸容量：10000张；卡容量：10000张；识别速度：0.3秒；识别准确率：99.9%；</w:t>
            </w:r>
          </w:p>
          <w:p>
            <w:pPr>
              <w:widowControl/>
              <w:jc w:val="center"/>
              <w:textAlignment w:val="center"/>
              <w:rPr>
                <w:rFonts w:ascii="宋体" w:hAnsi="宋体" w:cs="宋体"/>
                <w:color w:val="auto"/>
                <w:szCs w:val="21"/>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137</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学生人脸识别门禁（进）【含测温】</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1、网络参数：有线网络：10/100Mbps 自适应；WiFi：802.11b/g/n (2.4GHz)；蓝牙：Bluetooth4.2</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2、性能参数： 操作系统：Linux ； 硬件参数：CPU：双核ARM处理器；RAM：1GB；ROM：4GB；</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3、屏幕参数： 8英寸IPS触摸屏，分辨率：1280*800</w:t>
            </w:r>
          </w:p>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4、音频参数：扬声器：单喇叭2W*1；</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5、物理接口：RJ45 * 1；USB2.0 * 1；RS485 * 1；韦根 * 1；报警信号 * 1；开门信号 * 1；门磁信号 * 1；门禁继电器接口 * 1；防拆（霍尔防拆）* 1</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6、工作环境：工作温度：-20~60℃；整机功耗：≤24W；供电：12V/2A</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7、安装方式：支持墙面、闸机、门柱等多种安装方式</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8、外观尺寸：整机尺寸：258*125.6*24.9（mm）；颜色：深灰色</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9、补光：支持红外补光</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10、摄像头参数： 双摄，200W像素，支持宽动态；二维码识别摄像头</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11、防护等级： IP65</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12、读卡认证： 内置IC卡读卡器，支持13.56MHz的非接触式M1卡、CPU卡、二/三代身份证</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13、识别参数：识别距离：0.3~1.5米；人脸容量：10000张；卡容量：10000张；识别速度：0.3秒；识别准确率：99.9%；</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15、服务：产品提供一年硬件质保、OTA升级、技术支持等服务</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16.测温传感器：非制冷红外探测器</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17.测温范围：20℃~50℃</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18.测温误差：32℃~42℃范围内为±0.5℃</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19.测温距离：0.5~1m</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20.工作环境：推荐室内无风环境</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138</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闸机支架组件</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材质：铝合金 工作温度：-50℃~150℃ 防水等级：IP54 高度：215mm</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8</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139</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摆闸-单机芯</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1、机箱尺寸≤长1400*宽200*高1000mm</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2、机箱材料：顶盖国标1.5mm，机身国标1.2mm，SUS304拉丝不锈钢板材。</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3、门体材料：摆臂，不锈钢/10mm透明亚克力板；</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4、通道宽：600-1050mm</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5、电源电压：220VAC±10%/15%，50HZ±4％；输出电压24V6.5A；</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6、红外数量：标准4对，可增加至6对，三重防夹：A、红外防夹；B、通行过程逻辑防夹；C、遇阻返回。</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7、通行速度：开关闸速度0.5s，60人/分钟 （常开状态）；35人/分钟（常闭状态）；</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8、工作环境：-20℃～+55℃；相对湿度：5%--90%   无结露；</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9、输入电压：DC 24V；额定电流：5A；</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10、通讯接口：RS232 / RS485；</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140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摆闸-双机芯</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8"/>
              </w:numPr>
              <w:jc w:val="left"/>
              <w:textAlignment w:val="center"/>
              <w:rPr>
                <w:rFonts w:ascii="宋体" w:hAnsi="宋体" w:cs="宋体"/>
                <w:color w:val="auto"/>
                <w:szCs w:val="21"/>
                <w:highlight w:val="none"/>
              </w:rPr>
            </w:pPr>
            <w:r>
              <w:rPr>
                <w:rFonts w:hint="eastAsia" w:ascii="宋体" w:hAnsi="宋体" w:cs="宋体"/>
                <w:color w:val="auto"/>
                <w:szCs w:val="21"/>
                <w:highlight w:val="none"/>
              </w:rPr>
              <w:t>机箱材质：国标AISI304不锈钢1.2+1.5mm厚度、透明钢化玻璃10mm厚度、3mm背印钢化玻璃面板</w:t>
            </w:r>
          </w:p>
          <w:p>
            <w:pPr>
              <w:widowControl/>
              <w:numPr>
                <w:ilvl w:val="0"/>
                <w:numId w:val="8"/>
              </w:numPr>
              <w:jc w:val="left"/>
              <w:textAlignment w:val="center"/>
              <w:rPr>
                <w:rFonts w:ascii="宋体" w:hAnsi="宋体" w:cs="宋体"/>
                <w:color w:val="auto"/>
                <w:szCs w:val="21"/>
                <w:highlight w:val="none"/>
              </w:rPr>
            </w:pPr>
            <w:r>
              <w:rPr>
                <w:rFonts w:hint="eastAsia" w:ascii="宋体" w:hAnsi="宋体" w:cs="宋体"/>
                <w:color w:val="auto"/>
                <w:szCs w:val="21"/>
                <w:highlight w:val="none"/>
              </w:rPr>
              <w:t>门页材质：10mm厚度抗UV透明亚克力</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3、通道净宽度：600-1050mm</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4、输入电源：AC 220V（需带品牌的漏电保护）</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5、额定功率：150W；工作温度：-10-55°C ；工作湿度：10 - 90 % (非结露)；工作噪音：在1.5米处＜45dB；工作环境：室内，室外环境均可</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6、开关门速度：0.5～0.8S可调节；通行频率：20～30人/分钟；通行等待时间：2～60S可调节；延时关门时间：1.5S可设置</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7、红外监测对数：4对（可增加到6对）；红外最小监测间距：12CM</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8、防水等级：IPX4</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9、控制信号输入方式：干接点信号和232串口通讯协议</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141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防水罩</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亚克力材料</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8</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142</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人脸识别考勤门禁机</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3"/>
                <w:rFonts w:hint="default" w:ascii="宋体" w:hAnsi="宋体" w:eastAsia="宋体" w:cs="宋体"/>
                <w:color w:val="auto"/>
                <w:sz w:val="21"/>
                <w:szCs w:val="21"/>
                <w:highlight w:val="none"/>
                <w:lang w:bidi="ar"/>
              </w:rPr>
            </w:pPr>
            <w:r>
              <w:rPr>
                <w:rStyle w:val="143"/>
                <w:rFonts w:ascii="宋体" w:hAnsi="宋体" w:eastAsia="宋体" w:cs="宋体"/>
                <w:color w:val="auto"/>
                <w:sz w:val="21"/>
                <w:szCs w:val="21"/>
                <w:highlight w:val="none"/>
                <w:lang w:bidi="ar"/>
              </w:rPr>
              <w:t>1、工作环境 ：工作温度：-10~40℃；整机功耗：≤15W；供电：DC  12V/2A</w:t>
            </w:r>
          </w:p>
          <w:p>
            <w:pPr>
              <w:widowControl/>
              <w:jc w:val="left"/>
              <w:textAlignment w:val="center"/>
              <w:rPr>
                <w:rStyle w:val="143"/>
                <w:rFonts w:hint="default" w:ascii="宋体" w:hAnsi="宋体" w:eastAsia="宋体" w:cs="宋体"/>
                <w:color w:val="auto"/>
                <w:sz w:val="21"/>
                <w:szCs w:val="21"/>
                <w:highlight w:val="none"/>
                <w:lang w:bidi="ar"/>
              </w:rPr>
            </w:pPr>
            <w:r>
              <w:rPr>
                <w:rStyle w:val="143"/>
                <w:rFonts w:ascii="宋体" w:hAnsi="宋体" w:eastAsia="宋体" w:cs="宋体"/>
                <w:color w:val="auto"/>
                <w:sz w:val="21"/>
                <w:szCs w:val="21"/>
                <w:highlight w:val="none"/>
                <w:lang w:bidi="ar"/>
              </w:rPr>
              <w:t>2、屏幕参数： 5英寸IPS触摸屏，分辨率：1280*720</w:t>
            </w:r>
          </w:p>
          <w:p>
            <w:pPr>
              <w:widowControl/>
              <w:jc w:val="left"/>
              <w:textAlignment w:val="center"/>
              <w:rPr>
                <w:rStyle w:val="143"/>
                <w:rFonts w:hint="default" w:ascii="宋体" w:hAnsi="宋体" w:eastAsia="宋体" w:cs="宋体"/>
                <w:color w:val="auto"/>
                <w:sz w:val="21"/>
                <w:szCs w:val="21"/>
                <w:highlight w:val="none"/>
                <w:lang w:bidi="ar"/>
              </w:rPr>
            </w:pPr>
            <w:r>
              <w:rPr>
                <w:rStyle w:val="143"/>
                <w:rFonts w:ascii="宋体" w:hAnsi="宋体" w:eastAsia="宋体" w:cs="宋体"/>
                <w:color w:val="auto"/>
                <w:sz w:val="21"/>
                <w:szCs w:val="21"/>
                <w:highlight w:val="none"/>
                <w:lang w:bidi="ar"/>
              </w:rPr>
              <w:t>3、摄像头参数： 双摄，200W像素</w:t>
            </w:r>
          </w:p>
          <w:p>
            <w:pPr>
              <w:widowControl/>
              <w:jc w:val="left"/>
              <w:textAlignment w:val="center"/>
              <w:rPr>
                <w:rStyle w:val="143"/>
                <w:rFonts w:hint="default" w:ascii="宋体" w:hAnsi="宋体" w:eastAsia="宋体" w:cs="宋体"/>
                <w:color w:val="auto"/>
                <w:sz w:val="21"/>
                <w:szCs w:val="21"/>
                <w:highlight w:val="none"/>
                <w:lang w:bidi="ar"/>
              </w:rPr>
            </w:pPr>
            <w:r>
              <w:rPr>
                <w:rStyle w:val="143"/>
                <w:rFonts w:ascii="宋体" w:hAnsi="宋体" w:eastAsia="宋体" w:cs="宋体"/>
                <w:color w:val="auto"/>
                <w:sz w:val="21"/>
                <w:szCs w:val="21"/>
                <w:highlight w:val="none"/>
                <w:lang w:bidi="ar"/>
              </w:rPr>
              <w:t>4、网络参数：有线网络：10/100Mbps；WiFi：802.11b/g/n (2.4GHz)；蓝牙：Bluetooth4.0</w:t>
            </w:r>
          </w:p>
          <w:p>
            <w:pPr>
              <w:widowControl/>
              <w:jc w:val="left"/>
              <w:textAlignment w:val="center"/>
              <w:rPr>
                <w:rStyle w:val="143"/>
                <w:rFonts w:hint="default" w:ascii="宋体" w:hAnsi="宋体" w:eastAsia="宋体" w:cs="宋体"/>
                <w:color w:val="auto"/>
                <w:sz w:val="21"/>
                <w:szCs w:val="21"/>
                <w:highlight w:val="none"/>
                <w:lang w:bidi="ar"/>
              </w:rPr>
            </w:pPr>
            <w:r>
              <w:rPr>
                <w:rStyle w:val="143"/>
                <w:rFonts w:ascii="宋体" w:hAnsi="宋体" w:eastAsia="宋体" w:cs="宋体"/>
                <w:color w:val="auto"/>
                <w:sz w:val="21"/>
                <w:szCs w:val="21"/>
                <w:highlight w:val="none"/>
                <w:lang w:bidi="ar"/>
              </w:rPr>
              <w:t>5、音频参数：扬声器：单喇叭0.8W*1；</w:t>
            </w:r>
          </w:p>
          <w:p>
            <w:pPr>
              <w:widowControl/>
              <w:jc w:val="left"/>
              <w:textAlignment w:val="center"/>
              <w:rPr>
                <w:rStyle w:val="143"/>
                <w:rFonts w:hint="default" w:ascii="宋体" w:hAnsi="宋体" w:eastAsia="宋体" w:cs="宋体"/>
                <w:color w:val="auto"/>
                <w:sz w:val="21"/>
                <w:szCs w:val="21"/>
                <w:highlight w:val="none"/>
                <w:lang w:bidi="ar"/>
              </w:rPr>
            </w:pPr>
            <w:r>
              <w:rPr>
                <w:rStyle w:val="143"/>
                <w:rFonts w:ascii="宋体" w:hAnsi="宋体" w:eastAsia="宋体" w:cs="宋体"/>
                <w:color w:val="auto"/>
                <w:sz w:val="21"/>
                <w:szCs w:val="21"/>
                <w:highlight w:val="none"/>
                <w:lang w:bidi="ar"/>
              </w:rPr>
              <w:t>6、物理接口：RJ45 * 1；Micro-USB  * 1；RS485 * 1；ALM接口 * 1；门禁继电器接口 * 1；防拆 * 1；</w:t>
            </w:r>
          </w:p>
          <w:p>
            <w:pPr>
              <w:widowControl/>
              <w:jc w:val="left"/>
              <w:textAlignment w:val="center"/>
              <w:rPr>
                <w:rStyle w:val="143"/>
                <w:rFonts w:hint="default" w:ascii="宋体" w:hAnsi="宋体" w:eastAsia="宋体" w:cs="宋体"/>
                <w:color w:val="auto"/>
                <w:sz w:val="21"/>
                <w:szCs w:val="21"/>
                <w:highlight w:val="none"/>
                <w:lang w:bidi="ar"/>
              </w:rPr>
            </w:pPr>
            <w:r>
              <w:rPr>
                <w:rStyle w:val="143"/>
                <w:rFonts w:ascii="宋体" w:hAnsi="宋体" w:cs="宋体"/>
                <w:color w:val="auto"/>
                <w:sz w:val="21"/>
                <w:szCs w:val="21"/>
                <w:highlight w:val="none"/>
                <w:lang w:bidi="ar"/>
              </w:rPr>
              <w:t>7</w:t>
            </w:r>
            <w:r>
              <w:rPr>
                <w:rStyle w:val="143"/>
                <w:rFonts w:ascii="宋体" w:hAnsi="宋体" w:eastAsia="宋体" w:cs="宋体"/>
                <w:color w:val="auto"/>
                <w:sz w:val="21"/>
                <w:szCs w:val="21"/>
                <w:highlight w:val="none"/>
                <w:lang w:bidi="ar"/>
              </w:rPr>
              <w:t>、补光：支持白色补光，支持红外补光</w:t>
            </w:r>
          </w:p>
          <w:p>
            <w:pPr>
              <w:widowControl/>
              <w:jc w:val="left"/>
              <w:textAlignment w:val="center"/>
              <w:rPr>
                <w:rStyle w:val="143"/>
                <w:rFonts w:hint="default" w:ascii="宋体" w:hAnsi="宋体" w:eastAsia="宋体" w:cs="宋体"/>
                <w:color w:val="auto"/>
                <w:sz w:val="21"/>
                <w:szCs w:val="21"/>
                <w:highlight w:val="none"/>
                <w:lang w:bidi="ar"/>
              </w:rPr>
            </w:pPr>
            <w:r>
              <w:rPr>
                <w:rStyle w:val="143"/>
                <w:rFonts w:ascii="宋体" w:hAnsi="宋体" w:cs="宋体"/>
                <w:color w:val="auto"/>
                <w:sz w:val="21"/>
                <w:szCs w:val="21"/>
                <w:highlight w:val="none"/>
                <w:lang w:bidi="ar"/>
              </w:rPr>
              <w:t>8</w:t>
            </w:r>
            <w:r>
              <w:rPr>
                <w:rStyle w:val="143"/>
                <w:rFonts w:ascii="宋体" w:hAnsi="宋体" w:eastAsia="宋体" w:cs="宋体"/>
                <w:color w:val="auto"/>
                <w:sz w:val="21"/>
                <w:szCs w:val="21"/>
                <w:highlight w:val="none"/>
                <w:lang w:bidi="ar"/>
              </w:rPr>
              <w:t>、性能参数： 操作系统：Android； 硬件参数：CPU：四核ARM处理器；RAM：1GB；ROM：8GB；</w:t>
            </w:r>
          </w:p>
          <w:p>
            <w:pPr>
              <w:widowControl/>
              <w:jc w:val="left"/>
              <w:textAlignment w:val="center"/>
              <w:rPr>
                <w:rStyle w:val="143"/>
                <w:rFonts w:hint="default" w:ascii="宋体" w:hAnsi="宋体" w:eastAsia="宋体" w:cs="宋体"/>
                <w:color w:val="auto"/>
                <w:sz w:val="21"/>
                <w:szCs w:val="21"/>
                <w:highlight w:val="none"/>
                <w:lang w:bidi="ar"/>
              </w:rPr>
            </w:pPr>
            <w:r>
              <w:rPr>
                <w:rStyle w:val="143"/>
                <w:rFonts w:ascii="宋体" w:hAnsi="宋体" w:cs="宋体"/>
                <w:color w:val="auto"/>
                <w:sz w:val="21"/>
                <w:szCs w:val="21"/>
                <w:highlight w:val="none"/>
                <w:lang w:bidi="ar"/>
              </w:rPr>
              <w:t>9</w:t>
            </w:r>
            <w:r>
              <w:rPr>
                <w:rStyle w:val="143"/>
                <w:rFonts w:ascii="宋体" w:hAnsi="宋体" w:eastAsia="宋体" w:cs="宋体"/>
                <w:color w:val="auto"/>
                <w:sz w:val="21"/>
                <w:szCs w:val="21"/>
                <w:highlight w:val="none"/>
                <w:lang w:bidi="ar"/>
              </w:rPr>
              <w:t>、安装方式：支持墙面、闸机、门柱等多种安装方式</w:t>
            </w:r>
          </w:p>
          <w:p>
            <w:pPr>
              <w:widowControl/>
              <w:jc w:val="left"/>
              <w:textAlignment w:val="center"/>
              <w:rPr>
                <w:rStyle w:val="143"/>
                <w:rFonts w:hint="default" w:ascii="宋体" w:hAnsi="宋体" w:eastAsia="宋体" w:cs="宋体"/>
                <w:color w:val="auto"/>
                <w:sz w:val="21"/>
                <w:szCs w:val="21"/>
                <w:highlight w:val="none"/>
                <w:lang w:bidi="ar"/>
              </w:rPr>
            </w:pPr>
            <w:r>
              <w:rPr>
                <w:rStyle w:val="143"/>
                <w:rFonts w:ascii="宋体" w:hAnsi="宋体" w:eastAsia="宋体" w:cs="宋体"/>
                <w:color w:val="auto"/>
                <w:sz w:val="21"/>
                <w:szCs w:val="21"/>
                <w:highlight w:val="none"/>
                <w:lang w:bidi="ar"/>
              </w:rPr>
              <w:t>1</w:t>
            </w:r>
            <w:r>
              <w:rPr>
                <w:rStyle w:val="143"/>
                <w:rFonts w:ascii="宋体" w:hAnsi="宋体" w:cs="宋体"/>
                <w:color w:val="auto"/>
                <w:sz w:val="21"/>
                <w:szCs w:val="21"/>
                <w:highlight w:val="none"/>
                <w:lang w:bidi="ar"/>
              </w:rPr>
              <w:t>0</w:t>
            </w:r>
            <w:r>
              <w:rPr>
                <w:rStyle w:val="143"/>
                <w:rFonts w:ascii="宋体" w:hAnsi="宋体" w:eastAsia="宋体" w:cs="宋体"/>
                <w:color w:val="auto"/>
                <w:sz w:val="21"/>
                <w:szCs w:val="21"/>
                <w:highlight w:val="none"/>
                <w:lang w:bidi="ar"/>
              </w:rPr>
              <w:t>、外观尺寸：整机尺寸：150*150*17.8（mm）；颜色：太空灰</w:t>
            </w:r>
          </w:p>
          <w:p>
            <w:pPr>
              <w:widowControl/>
              <w:jc w:val="left"/>
              <w:textAlignment w:val="center"/>
              <w:rPr>
                <w:rStyle w:val="143"/>
                <w:rFonts w:hint="default" w:ascii="宋体" w:hAnsi="宋体" w:eastAsia="宋体" w:cs="宋体"/>
                <w:color w:val="auto"/>
                <w:sz w:val="21"/>
                <w:szCs w:val="21"/>
                <w:highlight w:val="none"/>
                <w:lang w:bidi="ar"/>
              </w:rPr>
            </w:pPr>
            <w:r>
              <w:rPr>
                <w:rStyle w:val="143"/>
                <w:rFonts w:ascii="宋体" w:hAnsi="宋体" w:eastAsia="宋体" w:cs="宋体"/>
                <w:color w:val="auto"/>
                <w:sz w:val="21"/>
                <w:szCs w:val="21"/>
                <w:highlight w:val="none"/>
                <w:lang w:bidi="ar"/>
              </w:rPr>
              <w:t>1</w:t>
            </w:r>
            <w:r>
              <w:rPr>
                <w:rStyle w:val="143"/>
                <w:rFonts w:ascii="宋体" w:hAnsi="宋体" w:cs="宋体"/>
                <w:color w:val="auto"/>
                <w:sz w:val="21"/>
                <w:szCs w:val="21"/>
                <w:highlight w:val="none"/>
                <w:lang w:bidi="ar"/>
              </w:rPr>
              <w:t>1</w:t>
            </w:r>
            <w:r>
              <w:rPr>
                <w:rStyle w:val="143"/>
                <w:rFonts w:ascii="宋体" w:hAnsi="宋体" w:eastAsia="宋体" w:cs="宋体"/>
                <w:color w:val="auto"/>
                <w:sz w:val="21"/>
                <w:szCs w:val="21"/>
                <w:highlight w:val="none"/>
                <w:lang w:bidi="ar"/>
              </w:rPr>
              <w:t>、识别参数：人脸容量：本地30000张；识别距离：0.3~1.5；识别速度：0.3秒；识别准确率：99.9%；</w:t>
            </w:r>
          </w:p>
          <w:p>
            <w:pPr>
              <w:widowControl/>
              <w:jc w:val="left"/>
              <w:textAlignment w:val="center"/>
              <w:rPr>
                <w:rStyle w:val="143"/>
                <w:rFonts w:hint="default" w:ascii="宋体" w:hAnsi="宋体" w:eastAsia="宋体" w:cs="宋体"/>
                <w:color w:val="auto"/>
                <w:sz w:val="21"/>
                <w:szCs w:val="21"/>
                <w:highlight w:val="none"/>
                <w:lang w:bidi="ar"/>
              </w:rPr>
            </w:pPr>
            <w:r>
              <w:rPr>
                <w:rStyle w:val="143"/>
                <w:rFonts w:ascii="宋体" w:hAnsi="宋体" w:eastAsia="宋体" w:cs="宋体"/>
                <w:color w:val="auto"/>
                <w:sz w:val="21"/>
                <w:szCs w:val="21"/>
                <w:highlight w:val="none"/>
                <w:lang w:bidi="ar"/>
              </w:rPr>
              <w:t>1</w:t>
            </w:r>
            <w:r>
              <w:rPr>
                <w:rStyle w:val="143"/>
                <w:rFonts w:ascii="宋体" w:hAnsi="宋体" w:cs="宋体"/>
                <w:color w:val="auto"/>
                <w:sz w:val="21"/>
                <w:szCs w:val="21"/>
                <w:highlight w:val="none"/>
                <w:lang w:bidi="ar"/>
              </w:rPr>
              <w:t>2</w:t>
            </w:r>
            <w:r>
              <w:rPr>
                <w:rStyle w:val="143"/>
                <w:rFonts w:ascii="宋体" w:hAnsi="宋体" w:eastAsia="宋体" w:cs="宋体"/>
                <w:color w:val="auto"/>
                <w:sz w:val="21"/>
                <w:szCs w:val="21"/>
                <w:highlight w:val="none"/>
                <w:lang w:bidi="ar"/>
              </w:rPr>
              <w:t>、防护等级 无</w:t>
            </w:r>
          </w:p>
          <w:p>
            <w:pPr>
              <w:widowControl/>
              <w:jc w:val="left"/>
              <w:textAlignment w:val="center"/>
              <w:rPr>
                <w:rFonts w:ascii="宋体" w:hAnsi="宋体" w:cs="宋体"/>
                <w:color w:val="auto"/>
                <w:szCs w:val="21"/>
                <w:highlight w:val="none"/>
              </w:rPr>
            </w:pPr>
            <w:r>
              <w:rPr>
                <w:rStyle w:val="143"/>
                <w:rFonts w:ascii="宋体" w:hAnsi="宋体" w:eastAsia="宋体" w:cs="宋体"/>
                <w:color w:val="auto"/>
                <w:sz w:val="21"/>
                <w:szCs w:val="21"/>
                <w:highlight w:val="none"/>
                <w:lang w:bidi="ar"/>
              </w:rPr>
              <w:t>1</w:t>
            </w:r>
            <w:r>
              <w:rPr>
                <w:rStyle w:val="143"/>
                <w:rFonts w:ascii="宋体" w:hAnsi="宋体" w:cs="宋体"/>
                <w:color w:val="auto"/>
                <w:sz w:val="21"/>
                <w:szCs w:val="21"/>
                <w:highlight w:val="none"/>
                <w:lang w:bidi="ar"/>
              </w:rPr>
              <w:t>3</w:t>
            </w:r>
            <w:r>
              <w:rPr>
                <w:rStyle w:val="143"/>
                <w:rFonts w:ascii="宋体" w:hAnsi="宋体" w:eastAsia="宋体" w:cs="宋体"/>
                <w:color w:val="auto"/>
                <w:sz w:val="21"/>
                <w:szCs w:val="21"/>
                <w:highlight w:val="none"/>
                <w:lang w:bidi="ar"/>
              </w:rPr>
              <w:t xml:space="preserve">、认证资质： </w:t>
            </w:r>
            <w:r>
              <w:rPr>
                <w:rFonts w:hint="eastAsia" w:ascii="宋体" w:hAnsi="宋体" w:cs="宋体"/>
                <w:color w:val="auto"/>
                <w:szCs w:val="21"/>
                <w:highlight w:val="none"/>
              </w:rPr>
              <w:t>◆</w:t>
            </w:r>
            <w:r>
              <w:rPr>
                <w:rStyle w:val="143"/>
                <w:rFonts w:ascii="宋体" w:hAnsi="宋体" w:eastAsia="宋体" w:cs="宋体"/>
                <w:color w:val="auto"/>
                <w:sz w:val="21"/>
                <w:szCs w:val="21"/>
                <w:highlight w:val="none"/>
                <w:lang w:bidi="ar"/>
              </w:rPr>
              <w:t xml:space="preserve"> 产品具备《无线电发射设备型号核准证》（提供证书</w:t>
            </w:r>
            <w:r>
              <w:rPr>
                <w:rFonts w:hint="eastAsia" w:ascii="宋体" w:hAnsi="宋体" w:cs="宋体"/>
                <w:color w:val="auto"/>
                <w:kern w:val="0"/>
                <w:szCs w:val="21"/>
                <w:highlight w:val="none"/>
                <w:lang w:bidi="ar"/>
              </w:rPr>
              <w:t>复印件</w:t>
            </w:r>
            <w:r>
              <w:rPr>
                <w:rStyle w:val="143"/>
                <w:rFonts w:ascii="宋体" w:hAnsi="宋体" w:eastAsia="宋体" w:cs="宋体"/>
                <w:color w:val="auto"/>
                <w:sz w:val="21"/>
                <w:szCs w:val="21"/>
                <w:highlight w:val="none"/>
                <w:lang w:bidi="ar"/>
              </w:rPr>
              <w:t>）；</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36</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143</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双门磁力锁</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280kg双门磁力锁，带门磁反馈</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21</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144</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单门磁力锁</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280kg单门磁力锁，带门磁反馈</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11</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145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门禁专用电源箱</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12V 5A门禁控制电源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NC/NO输出，直接控制各种类型电锁；标准AC-220V输入，备用电源</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33</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146</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出门按钮</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86型开关按钮/自动复位翘板开关/门禁出门开关</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个</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28</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147</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软件服务</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auto"/>
                <w:szCs w:val="21"/>
                <w:highlight w:val="none"/>
              </w:rPr>
            </w:pPr>
            <w:r>
              <w:rPr>
                <w:rFonts w:hint="eastAsia" w:ascii="宋体" w:hAnsi="宋体" w:cs="宋体"/>
                <w:color w:val="auto"/>
                <w:szCs w:val="21"/>
                <w:highlight w:val="none"/>
              </w:rPr>
              <w:t>（1）平台基础</w:t>
            </w:r>
          </w:p>
          <w:p>
            <w:pPr>
              <w:jc w:val="left"/>
              <w:rPr>
                <w:rFonts w:ascii="宋体" w:hAnsi="宋体" w:cs="宋体"/>
                <w:color w:val="auto"/>
                <w:szCs w:val="21"/>
                <w:highlight w:val="none"/>
              </w:rPr>
            </w:pPr>
            <w:r>
              <w:rPr>
                <w:rFonts w:hint="eastAsia" w:ascii="宋体" w:hAnsi="宋体" w:cs="宋体"/>
                <w:color w:val="auto"/>
                <w:szCs w:val="21"/>
                <w:highlight w:val="none"/>
              </w:rPr>
              <w:t>1、系统部署在钉钉中，使用钉钉的人脸库数据；钉钉创建一个学校组织，针对组织建立钉钉家校通讯录；</w:t>
            </w:r>
          </w:p>
          <w:p>
            <w:pPr>
              <w:jc w:val="left"/>
              <w:rPr>
                <w:rFonts w:ascii="宋体" w:hAnsi="宋体" w:cs="宋体"/>
                <w:color w:val="auto"/>
                <w:szCs w:val="21"/>
                <w:highlight w:val="none"/>
              </w:rPr>
            </w:pPr>
            <w:r>
              <w:rPr>
                <w:rFonts w:hint="eastAsia" w:ascii="宋体" w:hAnsi="宋体" w:cs="宋体"/>
                <w:color w:val="auto"/>
                <w:szCs w:val="21"/>
                <w:highlight w:val="none"/>
              </w:rPr>
              <w:t>a.创建基础教育通讯录：面向K12学校，自动生成学段与年级结构（支持自动升班、毕业）；</w:t>
            </w:r>
          </w:p>
          <w:p>
            <w:pPr>
              <w:jc w:val="left"/>
              <w:rPr>
                <w:rFonts w:ascii="宋体" w:hAnsi="宋体" w:cs="宋体"/>
                <w:color w:val="auto"/>
                <w:szCs w:val="21"/>
                <w:highlight w:val="none"/>
              </w:rPr>
            </w:pPr>
            <w:r>
              <w:rPr>
                <w:rFonts w:hint="eastAsia" w:ascii="宋体" w:hAnsi="宋体" w:cs="宋体"/>
                <w:color w:val="auto"/>
                <w:szCs w:val="21"/>
                <w:highlight w:val="none"/>
              </w:rPr>
              <w:t>b.创建自定义家校通讯录：支持个性化设置学段、院系、年级。</w:t>
            </w:r>
          </w:p>
          <w:p>
            <w:pPr>
              <w:jc w:val="left"/>
              <w:rPr>
                <w:rFonts w:ascii="宋体" w:hAnsi="宋体" w:cs="宋体"/>
                <w:color w:val="auto"/>
                <w:szCs w:val="21"/>
                <w:highlight w:val="none"/>
              </w:rPr>
            </w:pPr>
            <w:r>
              <w:rPr>
                <w:rFonts w:hint="eastAsia" w:ascii="宋体" w:hAnsi="宋体" w:cs="宋体"/>
                <w:color w:val="auto"/>
                <w:szCs w:val="21"/>
                <w:highlight w:val="none"/>
              </w:rPr>
              <w:t>2、通讯录可细分到班级，建立班主任，老师，学生，家长的人员名单：</w:t>
            </w:r>
          </w:p>
          <w:p>
            <w:pPr>
              <w:jc w:val="left"/>
              <w:rPr>
                <w:rFonts w:ascii="宋体" w:hAnsi="宋体" w:cs="宋体"/>
                <w:color w:val="auto"/>
                <w:szCs w:val="21"/>
                <w:highlight w:val="none"/>
              </w:rPr>
            </w:pPr>
            <w:r>
              <w:rPr>
                <w:rFonts w:hint="eastAsia" w:ascii="宋体" w:hAnsi="宋体" w:cs="宋体"/>
                <w:color w:val="auto"/>
                <w:szCs w:val="21"/>
                <w:highlight w:val="none"/>
              </w:rPr>
              <w:t>a.支持用excel导入班主任、任课老师；</w:t>
            </w:r>
          </w:p>
          <w:p>
            <w:pPr>
              <w:jc w:val="left"/>
              <w:rPr>
                <w:rFonts w:ascii="宋体" w:hAnsi="宋体" w:cs="宋体"/>
                <w:color w:val="auto"/>
                <w:szCs w:val="21"/>
                <w:highlight w:val="none"/>
              </w:rPr>
            </w:pPr>
            <w:r>
              <w:rPr>
                <w:rFonts w:hint="eastAsia" w:ascii="宋体" w:hAnsi="宋体" w:cs="宋体"/>
                <w:color w:val="auto"/>
                <w:szCs w:val="21"/>
                <w:highlight w:val="none"/>
              </w:rPr>
              <w:t>b.支持用excel导入学生、家长信息。</w:t>
            </w:r>
          </w:p>
          <w:p>
            <w:pPr>
              <w:jc w:val="left"/>
              <w:rPr>
                <w:rFonts w:ascii="宋体" w:hAnsi="宋体" w:cs="宋体"/>
                <w:color w:val="auto"/>
                <w:szCs w:val="21"/>
                <w:highlight w:val="none"/>
              </w:rPr>
            </w:pPr>
            <w:r>
              <w:rPr>
                <w:rFonts w:hint="eastAsia" w:ascii="宋体" w:hAnsi="宋体" w:cs="宋体"/>
                <w:color w:val="auto"/>
                <w:szCs w:val="21"/>
                <w:highlight w:val="none"/>
              </w:rPr>
              <w:t>3、具备稳定的IOT架构和持续稳定的IOT通讯能力；</w:t>
            </w:r>
          </w:p>
          <w:p>
            <w:pPr>
              <w:jc w:val="left"/>
              <w:rPr>
                <w:rFonts w:ascii="宋体" w:hAnsi="宋体" w:cs="宋体"/>
                <w:color w:val="auto"/>
                <w:szCs w:val="21"/>
                <w:highlight w:val="none"/>
              </w:rPr>
            </w:pPr>
            <w:r>
              <w:rPr>
                <w:rFonts w:hint="eastAsia" w:ascii="宋体" w:hAnsi="宋体" w:cs="宋体"/>
                <w:color w:val="auto"/>
                <w:szCs w:val="21"/>
                <w:highlight w:val="none"/>
              </w:rPr>
              <w:t>4、平台提供稳定的人脸识别能力：</w:t>
            </w:r>
          </w:p>
          <w:p>
            <w:pPr>
              <w:jc w:val="left"/>
              <w:rPr>
                <w:rFonts w:ascii="宋体" w:hAnsi="宋体" w:cs="宋体"/>
                <w:color w:val="auto"/>
                <w:szCs w:val="21"/>
                <w:highlight w:val="none"/>
              </w:rPr>
            </w:pPr>
            <w:r>
              <w:rPr>
                <w:rFonts w:hint="eastAsia" w:ascii="宋体" w:hAnsi="宋体" w:cs="宋体"/>
                <w:color w:val="auto"/>
                <w:szCs w:val="21"/>
                <w:highlight w:val="none"/>
              </w:rPr>
              <w:t>a.支持小学生1-6年级人脸识别；</w:t>
            </w:r>
          </w:p>
          <w:p>
            <w:pPr>
              <w:jc w:val="left"/>
              <w:rPr>
                <w:rFonts w:ascii="宋体" w:hAnsi="宋体" w:cs="宋体"/>
                <w:color w:val="auto"/>
                <w:szCs w:val="21"/>
                <w:highlight w:val="none"/>
              </w:rPr>
            </w:pPr>
            <w:r>
              <w:rPr>
                <w:rFonts w:hint="eastAsia" w:ascii="宋体" w:hAnsi="宋体" w:cs="宋体"/>
                <w:color w:val="auto"/>
                <w:szCs w:val="21"/>
                <w:highlight w:val="none"/>
              </w:rPr>
              <w:t>b.系统云服务级别(SLA)达到99.99%以上。</w:t>
            </w:r>
          </w:p>
          <w:p>
            <w:pPr>
              <w:jc w:val="left"/>
              <w:rPr>
                <w:rFonts w:ascii="宋体" w:hAnsi="宋体" w:cs="宋体"/>
                <w:color w:val="auto"/>
                <w:szCs w:val="21"/>
                <w:highlight w:val="none"/>
              </w:rPr>
            </w:pPr>
            <w:r>
              <w:rPr>
                <w:rFonts w:hint="eastAsia" w:ascii="宋体" w:hAnsi="宋体" w:cs="宋体"/>
                <w:color w:val="auto"/>
                <w:szCs w:val="21"/>
                <w:highlight w:val="none"/>
              </w:rPr>
              <w:t>5、基于钉钉完成功能设置与管理；</w:t>
            </w:r>
          </w:p>
          <w:p>
            <w:pPr>
              <w:jc w:val="left"/>
              <w:rPr>
                <w:rFonts w:ascii="宋体" w:hAnsi="宋体" w:cs="宋体"/>
                <w:color w:val="auto"/>
                <w:szCs w:val="21"/>
                <w:highlight w:val="none"/>
              </w:rPr>
            </w:pPr>
            <w:r>
              <w:rPr>
                <w:rFonts w:hint="eastAsia" w:ascii="宋体" w:hAnsi="宋体" w:cs="宋体"/>
                <w:color w:val="auto"/>
                <w:szCs w:val="21"/>
                <w:highlight w:val="none"/>
              </w:rPr>
              <w:t>6、钉钉微应用支持管理员、教师、家长角色登录和使用；</w:t>
            </w:r>
          </w:p>
          <w:p>
            <w:pPr>
              <w:jc w:val="left"/>
              <w:rPr>
                <w:rFonts w:ascii="宋体" w:hAnsi="宋体" w:cs="宋体"/>
                <w:color w:val="auto"/>
                <w:szCs w:val="21"/>
                <w:highlight w:val="none"/>
              </w:rPr>
            </w:pPr>
            <w:r>
              <w:rPr>
                <w:rFonts w:hint="eastAsia" w:ascii="宋体" w:hAnsi="宋体" w:cs="宋体"/>
                <w:color w:val="auto"/>
                <w:szCs w:val="21"/>
                <w:highlight w:val="none"/>
              </w:rPr>
              <w:t>7、基于钉钉发送通知和告警信息；</w:t>
            </w:r>
          </w:p>
          <w:p>
            <w:pPr>
              <w:jc w:val="left"/>
              <w:rPr>
                <w:rFonts w:ascii="宋体" w:hAnsi="宋体" w:cs="宋体"/>
                <w:color w:val="auto"/>
                <w:szCs w:val="21"/>
                <w:highlight w:val="none"/>
              </w:rPr>
            </w:pPr>
            <w:r>
              <w:rPr>
                <w:rFonts w:hint="eastAsia" w:ascii="宋体" w:hAnsi="宋体" w:cs="宋体"/>
                <w:color w:val="auto"/>
                <w:szCs w:val="21"/>
                <w:highlight w:val="none"/>
              </w:rPr>
              <w:t>8、数据可在钉钉微应用端查询和导出；</w:t>
            </w:r>
          </w:p>
          <w:p>
            <w:pPr>
              <w:jc w:val="left"/>
              <w:rPr>
                <w:rFonts w:ascii="宋体" w:hAnsi="宋体" w:cs="宋体"/>
                <w:color w:val="auto"/>
                <w:szCs w:val="21"/>
                <w:highlight w:val="none"/>
              </w:rPr>
            </w:pPr>
            <w:r>
              <w:rPr>
                <w:rFonts w:hint="eastAsia" w:ascii="宋体" w:hAnsi="宋体" w:cs="宋体"/>
                <w:color w:val="auto"/>
                <w:szCs w:val="21"/>
                <w:highlight w:val="none"/>
              </w:rPr>
              <w:t>9、为保障系统的兼容性，微应用软件开发商和人脸识别设备必须为同一品牌。</w:t>
            </w:r>
          </w:p>
          <w:p>
            <w:pPr>
              <w:jc w:val="left"/>
              <w:rPr>
                <w:rFonts w:ascii="宋体" w:hAnsi="宋体" w:cs="宋体"/>
                <w:color w:val="auto"/>
                <w:szCs w:val="21"/>
                <w:highlight w:val="none"/>
              </w:rPr>
            </w:pPr>
            <w:r>
              <w:rPr>
                <w:rFonts w:hint="eastAsia" w:ascii="宋体" w:hAnsi="宋体" w:cs="宋体"/>
                <w:color w:val="auto"/>
                <w:szCs w:val="21"/>
                <w:highlight w:val="none"/>
              </w:rPr>
              <w:t>10、开放接口，支持二次开发</w:t>
            </w:r>
          </w:p>
          <w:p>
            <w:pPr>
              <w:jc w:val="left"/>
              <w:rPr>
                <w:rFonts w:ascii="宋体" w:hAnsi="宋体" w:cs="宋体"/>
                <w:color w:val="auto"/>
                <w:szCs w:val="21"/>
                <w:highlight w:val="none"/>
              </w:rPr>
            </w:pPr>
            <w:r>
              <w:rPr>
                <w:rFonts w:hint="eastAsia" w:ascii="宋体" w:hAnsi="宋体" w:cs="宋体"/>
                <w:color w:val="auto"/>
                <w:szCs w:val="21"/>
                <w:highlight w:val="none"/>
              </w:rPr>
              <w:t>（2）学生考勤</w:t>
            </w:r>
          </w:p>
          <w:p>
            <w:pPr>
              <w:jc w:val="left"/>
              <w:rPr>
                <w:rFonts w:ascii="宋体" w:hAnsi="宋体" w:cs="宋体"/>
                <w:color w:val="auto"/>
                <w:szCs w:val="21"/>
                <w:highlight w:val="none"/>
              </w:rPr>
            </w:pPr>
            <w:r>
              <w:rPr>
                <w:rFonts w:hint="eastAsia" w:ascii="宋体" w:hAnsi="宋体" w:cs="宋体"/>
                <w:color w:val="auto"/>
                <w:szCs w:val="21"/>
                <w:highlight w:val="none"/>
              </w:rPr>
              <w:t>1、统一管理学生考勤组，支持编辑、添加考勤组；</w:t>
            </w:r>
          </w:p>
          <w:p>
            <w:pPr>
              <w:jc w:val="left"/>
              <w:rPr>
                <w:rFonts w:ascii="宋体" w:hAnsi="宋体" w:cs="宋体"/>
                <w:color w:val="auto"/>
                <w:szCs w:val="21"/>
                <w:highlight w:val="none"/>
              </w:rPr>
            </w:pPr>
            <w:r>
              <w:rPr>
                <w:rFonts w:hint="eastAsia" w:ascii="宋体" w:hAnsi="宋体" w:cs="宋体"/>
                <w:color w:val="auto"/>
                <w:szCs w:val="21"/>
                <w:highlight w:val="none"/>
              </w:rPr>
              <w:t>a.考勤组名称可以自定义；</w:t>
            </w:r>
          </w:p>
          <w:p>
            <w:pPr>
              <w:jc w:val="left"/>
              <w:rPr>
                <w:rFonts w:ascii="宋体" w:hAnsi="宋体" w:cs="宋体"/>
                <w:color w:val="auto"/>
                <w:szCs w:val="21"/>
                <w:highlight w:val="none"/>
              </w:rPr>
            </w:pPr>
            <w:r>
              <w:rPr>
                <w:rFonts w:hint="eastAsia" w:ascii="宋体" w:hAnsi="宋体" w:cs="宋体"/>
                <w:color w:val="auto"/>
                <w:szCs w:val="21"/>
                <w:highlight w:val="none"/>
              </w:rPr>
              <w:t>b.支持显示选中\未选中的学生人数，支持显示选中学生列表；</w:t>
            </w:r>
          </w:p>
          <w:p>
            <w:pPr>
              <w:jc w:val="left"/>
              <w:rPr>
                <w:rFonts w:ascii="宋体" w:hAnsi="宋体" w:cs="宋体"/>
                <w:color w:val="auto"/>
                <w:szCs w:val="21"/>
                <w:highlight w:val="none"/>
              </w:rPr>
            </w:pPr>
            <w:r>
              <w:rPr>
                <w:rFonts w:hint="eastAsia" w:ascii="宋体" w:hAnsi="宋体" w:cs="宋体"/>
                <w:color w:val="auto"/>
                <w:szCs w:val="21"/>
                <w:highlight w:val="none"/>
              </w:rPr>
              <w:t>c.考勤时间按照每周进行设置，可以设定上下学的时间段；</w:t>
            </w:r>
          </w:p>
          <w:p>
            <w:pPr>
              <w:jc w:val="left"/>
              <w:rPr>
                <w:rFonts w:ascii="宋体" w:hAnsi="宋体" w:cs="宋体"/>
                <w:color w:val="auto"/>
                <w:szCs w:val="21"/>
                <w:highlight w:val="none"/>
              </w:rPr>
            </w:pPr>
            <w:r>
              <w:rPr>
                <w:rFonts w:hint="eastAsia" w:ascii="宋体" w:hAnsi="宋体" w:cs="宋体"/>
                <w:color w:val="auto"/>
                <w:szCs w:val="21"/>
                <w:highlight w:val="none"/>
              </w:rPr>
              <w:t>d.可以指定专门的考勤设备，也可以全选；</w:t>
            </w:r>
          </w:p>
          <w:p>
            <w:pPr>
              <w:jc w:val="left"/>
              <w:rPr>
                <w:rFonts w:ascii="宋体" w:hAnsi="宋体" w:cs="宋体"/>
                <w:color w:val="auto"/>
                <w:szCs w:val="21"/>
                <w:highlight w:val="none"/>
              </w:rPr>
            </w:pPr>
            <w:r>
              <w:rPr>
                <w:rFonts w:hint="eastAsia" w:ascii="宋体" w:hAnsi="宋体" w:cs="宋体"/>
                <w:color w:val="auto"/>
                <w:szCs w:val="21"/>
                <w:highlight w:val="none"/>
              </w:rPr>
              <w:t>e.支持节假日、特殊打卡\不打卡日期设置。</w:t>
            </w:r>
          </w:p>
          <w:p>
            <w:pPr>
              <w:jc w:val="left"/>
              <w:rPr>
                <w:rFonts w:ascii="宋体" w:hAnsi="宋体" w:cs="宋体"/>
                <w:color w:val="auto"/>
                <w:szCs w:val="21"/>
                <w:highlight w:val="none"/>
              </w:rPr>
            </w:pPr>
            <w:r>
              <w:rPr>
                <w:rFonts w:hint="eastAsia" w:ascii="宋体" w:hAnsi="宋体" w:cs="宋体"/>
                <w:color w:val="auto"/>
                <w:szCs w:val="21"/>
                <w:highlight w:val="none"/>
              </w:rPr>
              <w:t>2、统计并显示学生、参与考勤及未参与考勤人数，可直接对未参与考勤学生进行加入考勤组的操作；</w:t>
            </w:r>
          </w:p>
          <w:p>
            <w:pPr>
              <w:jc w:val="left"/>
              <w:rPr>
                <w:rFonts w:ascii="宋体" w:hAnsi="宋体" w:cs="宋体"/>
                <w:color w:val="auto"/>
                <w:szCs w:val="21"/>
                <w:highlight w:val="none"/>
              </w:rPr>
            </w:pPr>
            <w:r>
              <w:rPr>
                <w:rFonts w:hint="eastAsia" w:ascii="宋体" w:hAnsi="宋体" w:cs="宋体"/>
                <w:color w:val="auto"/>
                <w:szCs w:val="21"/>
                <w:highlight w:val="none"/>
              </w:rPr>
              <w:t>3、按学生姓名进行搜索，显示并支持编辑学生所在考勤组；</w:t>
            </w:r>
          </w:p>
          <w:p>
            <w:pPr>
              <w:jc w:val="left"/>
              <w:rPr>
                <w:rFonts w:ascii="宋体" w:hAnsi="宋体" w:cs="宋体"/>
                <w:color w:val="auto"/>
                <w:szCs w:val="21"/>
                <w:highlight w:val="none"/>
              </w:rPr>
            </w:pPr>
            <w:r>
              <w:rPr>
                <w:rFonts w:hint="eastAsia" w:ascii="宋体" w:hAnsi="宋体" w:cs="宋体"/>
                <w:color w:val="auto"/>
                <w:szCs w:val="21"/>
                <w:highlight w:val="none"/>
              </w:rPr>
              <w:t>4、学生刷脸完成考勤，并通知家长、班主任、自定义角色；</w:t>
            </w:r>
          </w:p>
          <w:p>
            <w:pPr>
              <w:jc w:val="left"/>
              <w:rPr>
                <w:rFonts w:ascii="宋体" w:hAnsi="宋体" w:cs="宋体"/>
                <w:color w:val="auto"/>
                <w:szCs w:val="21"/>
                <w:highlight w:val="none"/>
              </w:rPr>
            </w:pPr>
            <w:r>
              <w:rPr>
                <w:rFonts w:hint="eastAsia" w:ascii="宋体" w:hAnsi="宋体" w:cs="宋体"/>
                <w:color w:val="auto"/>
                <w:szCs w:val="21"/>
                <w:highlight w:val="none"/>
              </w:rPr>
              <w:t>5、针对低龄儿童，支持开启家长替代刷脸考勤的功能；支持双胞胎刷脸，在设备界面中可点击确认身份信息；</w:t>
            </w:r>
          </w:p>
          <w:p>
            <w:pPr>
              <w:jc w:val="left"/>
              <w:rPr>
                <w:rFonts w:ascii="宋体" w:hAnsi="宋体" w:cs="宋体"/>
                <w:color w:val="auto"/>
                <w:szCs w:val="21"/>
                <w:highlight w:val="none"/>
              </w:rPr>
            </w:pPr>
            <w:r>
              <w:rPr>
                <w:rFonts w:hint="eastAsia" w:ascii="宋体" w:hAnsi="宋体" w:cs="宋体"/>
                <w:color w:val="auto"/>
                <w:szCs w:val="21"/>
                <w:highlight w:val="none"/>
              </w:rPr>
              <w:t>6、考勤结果通知设置，按角色发送上、下学，上学统计及月统计通知；</w:t>
            </w:r>
          </w:p>
          <w:p>
            <w:pPr>
              <w:jc w:val="left"/>
              <w:rPr>
                <w:rFonts w:ascii="宋体" w:hAnsi="宋体" w:cs="宋体"/>
                <w:color w:val="auto"/>
                <w:szCs w:val="21"/>
                <w:highlight w:val="none"/>
              </w:rPr>
            </w:pPr>
            <w:r>
              <w:rPr>
                <w:rFonts w:hint="eastAsia" w:ascii="宋体" w:hAnsi="宋体" w:cs="宋体"/>
                <w:color w:val="auto"/>
                <w:szCs w:val="21"/>
                <w:highlight w:val="none"/>
              </w:rPr>
              <w:t>7、支持配置自定义通知角色，可以选择通知的人员和具体通知的信息种类</w:t>
            </w:r>
          </w:p>
          <w:p>
            <w:pPr>
              <w:jc w:val="left"/>
              <w:rPr>
                <w:rFonts w:ascii="宋体" w:hAnsi="宋体" w:cs="宋体"/>
                <w:color w:val="auto"/>
                <w:szCs w:val="21"/>
                <w:highlight w:val="none"/>
              </w:rPr>
            </w:pPr>
            <w:r>
              <w:rPr>
                <w:rFonts w:hint="eastAsia" w:ascii="宋体" w:hAnsi="宋体" w:cs="宋体"/>
                <w:color w:val="auto"/>
                <w:szCs w:val="21"/>
                <w:highlight w:val="none"/>
              </w:rPr>
              <w:t>8、考勤数据统计并展示；</w:t>
            </w:r>
          </w:p>
          <w:p>
            <w:pPr>
              <w:jc w:val="left"/>
              <w:rPr>
                <w:rFonts w:ascii="宋体" w:hAnsi="宋体" w:cs="宋体"/>
                <w:color w:val="auto"/>
                <w:szCs w:val="21"/>
                <w:highlight w:val="none"/>
              </w:rPr>
            </w:pPr>
            <w:r>
              <w:rPr>
                <w:rFonts w:hint="eastAsia" w:ascii="宋体" w:hAnsi="宋体" w:cs="宋体"/>
                <w:color w:val="auto"/>
                <w:szCs w:val="21"/>
                <w:highlight w:val="none"/>
              </w:rPr>
              <w:t>a.按班级对考勤数据进行统计，支持查看上学、下学考勤统计；</w:t>
            </w:r>
          </w:p>
          <w:p>
            <w:pPr>
              <w:jc w:val="left"/>
              <w:rPr>
                <w:rFonts w:ascii="宋体" w:hAnsi="宋体" w:cs="宋体"/>
                <w:color w:val="auto"/>
                <w:szCs w:val="21"/>
                <w:highlight w:val="none"/>
              </w:rPr>
            </w:pPr>
            <w:r>
              <w:rPr>
                <w:rFonts w:hint="eastAsia" w:ascii="宋体" w:hAnsi="宋体" w:cs="宋体"/>
                <w:color w:val="auto"/>
                <w:szCs w:val="21"/>
                <w:highlight w:val="none"/>
              </w:rPr>
              <w:t>b.支持查看个人日考勤流水、月考勤统计；</w:t>
            </w:r>
          </w:p>
          <w:p>
            <w:pPr>
              <w:jc w:val="left"/>
              <w:rPr>
                <w:rFonts w:ascii="宋体" w:hAnsi="宋体" w:cs="宋体"/>
                <w:color w:val="auto"/>
                <w:szCs w:val="21"/>
                <w:highlight w:val="none"/>
              </w:rPr>
            </w:pPr>
            <w:r>
              <w:rPr>
                <w:rFonts w:hint="eastAsia" w:ascii="宋体" w:hAnsi="宋体" w:cs="宋体"/>
                <w:color w:val="auto"/>
                <w:szCs w:val="21"/>
                <w:highlight w:val="none"/>
              </w:rPr>
              <w:t>c.支持查看班级考勤日、月通知；</w:t>
            </w:r>
          </w:p>
          <w:p>
            <w:pPr>
              <w:jc w:val="left"/>
              <w:rPr>
                <w:rFonts w:ascii="宋体" w:hAnsi="宋体" w:cs="宋体"/>
                <w:color w:val="auto"/>
                <w:szCs w:val="21"/>
                <w:highlight w:val="none"/>
              </w:rPr>
            </w:pPr>
            <w:r>
              <w:rPr>
                <w:rFonts w:hint="eastAsia" w:ascii="宋体" w:hAnsi="宋体" w:cs="宋体"/>
                <w:color w:val="auto"/>
                <w:szCs w:val="21"/>
                <w:highlight w:val="none"/>
              </w:rPr>
              <w:t>d.通过选择时间，查看历史考勤数据。</w:t>
            </w:r>
          </w:p>
          <w:p>
            <w:pPr>
              <w:jc w:val="left"/>
              <w:rPr>
                <w:rFonts w:ascii="宋体" w:hAnsi="宋体" w:cs="宋体"/>
                <w:color w:val="auto"/>
                <w:szCs w:val="21"/>
                <w:highlight w:val="none"/>
              </w:rPr>
            </w:pPr>
            <w:r>
              <w:rPr>
                <w:rFonts w:hint="eastAsia" w:ascii="宋体" w:hAnsi="宋体" w:cs="宋体"/>
                <w:color w:val="auto"/>
                <w:szCs w:val="21"/>
                <w:highlight w:val="none"/>
              </w:rPr>
              <w:t>9、支持考勤报表的导出，可以选择班级，按月或者每日考勤统计数据的导出；</w:t>
            </w:r>
          </w:p>
          <w:p>
            <w:pPr>
              <w:jc w:val="left"/>
              <w:rPr>
                <w:rFonts w:ascii="宋体" w:hAnsi="宋体" w:cs="宋体"/>
                <w:color w:val="auto"/>
                <w:szCs w:val="21"/>
                <w:highlight w:val="none"/>
              </w:rPr>
            </w:pPr>
            <w:r>
              <w:rPr>
                <w:rFonts w:hint="eastAsia" w:ascii="宋体" w:hAnsi="宋体" w:cs="宋体"/>
                <w:color w:val="auto"/>
                <w:szCs w:val="21"/>
                <w:highlight w:val="none"/>
              </w:rPr>
              <w:t>10、异常考勤结果支持人工修改；</w:t>
            </w:r>
          </w:p>
          <w:p>
            <w:pPr>
              <w:jc w:val="left"/>
              <w:rPr>
                <w:rFonts w:ascii="宋体" w:hAnsi="宋体" w:cs="宋体"/>
                <w:color w:val="auto"/>
                <w:szCs w:val="21"/>
                <w:highlight w:val="none"/>
              </w:rPr>
            </w:pPr>
            <w:r>
              <w:rPr>
                <w:rFonts w:hint="eastAsia" w:ascii="宋体" w:hAnsi="宋体" w:cs="宋体"/>
                <w:color w:val="auto"/>
                <w:szCs w:val="21"/>
                <w:highlight w:val="none"/>
              </w:rPr>
              <w:t>（3）学生请假</w:t>
            </w:r>
          </w:p>
          <w:p>
            <w:pPr>
              <w:jc w:val="left"/>
              <w:rPr>
                <w:rFonts w:ascii="宋体" w:hAnsi="宋体" w:cs="宋体"/>
                <w:color w:val="auto"/>
                <w:szCs w:val="21"/>
                <w:highlight w:val="none"/>
              </w:rPr>
            </w:pPr>
            <w:r>
              <w:rPr>
                <w:rFonts w:hint="eastAsia" w:ascii="宋体" w:hAnsi="宋体" w:cs="宋体"/>
                <w:color w:val="auto"/>
                <w:szCs w:val="21"/>
                <w:highlight w:val="none"/>
              </w:rPr>
              <w:t>1、对接钉钉审批，支持设置自定义审批流程；</w:t>
            </w:r>
          </w:p>
          <w:p>
            <w:pPr>
              <w:jc w:val="left"/>
              <w:rPr>
                <w:rFonts w:ascii="宋体" w:hAnsi="宋体" w:cs="宋体"/>
                <w:color w:val="auto"/>
                <w:szCs w:val="21"/>
                <w:highlight w:val="none"/>
              </w:rPr>
            </w:pPr>
            <w:r>
              <w:rPr>
                <w:rFonts w:hint="eastAsia" w:ascii="宋体" w:hAnsi="宋体" w:cs="宋体"/>
                <w:color w:val="auto"/>
                <w:szCs w:val="21"/>
                <w:highlight w:val="none"/>
              </w:rPr>
              <w:t>2、请假审批通过后，可以关联对应离校的门禁设备，开通离校权限，同时可以设定通行的次数</w:t>
            </w:r>
          </w:p>
          <w:p>
            <w:pPr>
              <w:jc w:val="left"/>
              <w:rPr>
                <w:rFonts w:ascii="宋体" w:hAnsi="宋体" w:cs="宋体"/>
                <w:color w:val="auto"/>
                <w:szCs w:val="21"/>
                <w:highlight w:val="none"/>
              </w:rPr>
            </w:pPr>
            <w:r>
              <w:rPr>
                <w:rFonts w:hint="eastAsia" w:ascii="宋体" w:hAnsi="宋体" w:cs="宋体"/>
                <w:color w:val="auto"/>
                <w:szCs w:val="21"/>
                <w:highlight w:val="none"/>
              </w:rPr>
              <w:t>3、支持设置家长可申请请假的时间范围，可按时间、周期进行配置；</w:t>
            </w:r>
          </w:p>
          <w:p>
            <w:pPr>
              <w:jc w:val="left"/>
              <w:rPr>
                <w:rFonts w:ascii="宋体" w:hAnsi="宋体" w:cs="宋体"/>
                <w:color w:val="auto"/>
                <w:szCs w:val="21"/>
                <w:highlight w:val="none"/>
              </w:rPr>
            </w:pPr>
            <w:r>
              <w:rPr>
                <w:rFonts w:hint="eastAsia" w:ascii="宋体" w:hAnsi="宋体" w:cs="宋体"/>
                <w:color w:val="auto"/>
                <w:szCs w:val="21"/>
                <w:highlight w:val="none"/>
              </w:rPr>
              <w:t>4、请假时间单位配置，支持按小时或者半天进行请假；</w:t>
            </w:r>
          </w:p>
          <w:p>
            <w:pPr>
              <w:jc w:val="left"/>
              <w:rPr>
                <w:rFonts w:ascii="宋体" w:hAnsi="宋体" w:cs="宋体"/>
                <w:color w:val="auto"/>
                <w:szCs w:val="21"/>
                <w:highlight w:val="none"/>
              </w:rPr>
            </w:pPr>
            <w:r>
              <w:rPr>
                <w:rFonts w:hint="eastAsia" w:ascii="宋体" w:hAnsi="宋体" w:cs="宋体"/>
                <w:color w:val="auto"/>
                <w:szCs w:val="21"/>
                <w:highlight w:val="none"/>
              </w:rPr>
              <w:t>a.按小时请假，学生以1分钟为最小单位选择请假时间；支持设置允许请假时段；</w:t>
            </w:r>
          </w:p>
          <w:p>
            <w:pPr>
              <w:jc w:val="left"/>
              <w:rPr>
                <w:rFonts w:ascii="宋体" w:hAnsi="宋体" w:cs="宋体"/>
                <w:color w:val="auto"/>
                <w:szCs w:val="21"/>
                <w:highlight w:val="none"/>
              </w:rPr>
            </w:pPr>
            <w:r>
              <w:rPr>
                <w:rFonts w:hint="eastAsia" w:ascii="宋体" w:hAnsi="宋体" w:cs="宋体"/>
                <w:color w:val="auto"/>
                <w:szCs w:val="21"/>
                <w:highlight w:val="none"/>
              </w:rPr>
              <w:t>b.按半天请假，学生以半天为最小单位选择请假时间。</w:t>
            </w:r>
          </w:p>
          <w:p>
            <w:pPr>
              <w:jc w:val="left"/>
              <w:rPr>
                <w:rFonts w:ascii="宋体" w:hAnsi="宋体" w:cs="宋体"/>
                <w:color w:val="auto"/>
                <w:szCs w:val="21"/>
                <w:highlight w:val="none"/>
              </w:rPr>
            </w:pPr>
            <w:r>
              <w:rPr>
                <w:rFonts w:hint="eastAsia" w:ascii="宋体" w:hAnsi="宋体" w:cs="宋体"/>
                <w:color w:val="auto"/>
                <w:szCs w:val="21"/>
                <w:highlight w:val="none"/>
              </w:rPr>
              <w:t>5、支持请假通知的配置，可以对不同角色设定可接收的通知，包括请假审批结果通知、学生请假后到\离校的通知等；</w:t>
            </w:r>
          </w:p>
          <w:p>
            <w:pPr>
              <w:jc w:val="left"/>
              <w:rPr>
                <w:rFonts w:ascii="宋体" w:hAnsi="宋体" w:cs="宋体"/>
                <w:color w:val="auto"/>
                <w:szCs w:val="21"/>
                <w:highlight w:val="none"/>
              </w:rPr>
            </w:pPr>
            <w:r>
              <w:rPr>
                <w:rFonts w:hint="eastAsia" w:ascii="宋体" w:hAnsi="宋体" w:cs="宋体"/>
                <w:color w:val="auto"/>
                <w:szCs w:val="21"/>
                <w:highlight w:val="none"/>
              </w:rPr>
              <w:t>6、支持多角色发起请假，可以选择学生的姓名，请假类型，请假时间，请假事由等，支持上传最多9张照片；</w:t>
            </w:r>
          </w:p>
          <w:p>
            <w:pPr>
              <w:jc w:val="left"/>
              <w:rPr>
                <w:rFonts w:ascii="宋体" w:hAnsi="宋体" w:cs="宋体"/>
                <w:color w:val="auto"/>
                <w:szCs w:val="21"/>
                <w:highlight w:val="none"/>
              </w:rPr>
            </w:pPr>
            <w:r>
              <w:rPr>
                <w:rFonts w:hint="eastAsia" w:ascii="宋体" w:hAnsi="宋体" w:cs="宋体"/>
                <w:color w:val="auto"/>
                <w:szCs w:val="21"/>
                <w:highlight w:val="none"/>
              </w:rPr>
              <w:t>a.管理员可以代所有学生发起请假；</w:t>
            </w:r>
          </w:p>
          <w:p>
            <w:pPr>
              <w:jc w:val="left"/>
              <w:rPr>
                <w:rFonts w:ascii="宋体" w:hAnsi="宋体" w:cs="宋体"/>
                <w:color w:val="auto"/>
                <w:szCs w:val="21"/>
                <w:highlight w:val="none"/>
              </w:rPr>
            </w:pPr>
            <w:r>
              <w:rPr>
                <w:rFonts w:hint="eastAsia" w:ascii="宋体" w:hAnsi="宋体" w:cs="宋体"/>
                <w:color w:val="auto"/>
                <w:szCs w:val="21"/>
                <w:highlight w:val="none"/>
              </w:rPr>
              <w:t>b.班主任可以代本班级学生发起请假；</w:t>
            </w:r>
          </w:p>
          <w:p>
            <w:pPr>
              <w:jc w:val="left"/>
              <w:rPr>
                <w:rFonts w:ascii="宋体" w:hAnsi="宋体" w:cs="宋体"/>
                <w:color w:val="auto"/>
                <w:szCs w:val="21"/>
                <w:highlight w:val="none"/>
              </w:rPr>
            </w:pPr>
            <w:r>
              <w:rPr>
                <w:rFonts w:hint="eastAsia" w:ascii="宋体" w:hAnsi="宋体" w:cs="宋体"/>
                <w:color w:val="auto"/>
                <w:szCs w:val="21"/>
                <w:highlight w:val="none"/>
              </w:rPr>
              <w:t>c.家长可以代自己孩子发起请假；</w:t>
            </w:r>
          </w:p>
          <w:p>
            <w:pPr>
              <w:jc w:val="left"/>
              <w:rPr>
                <w:rFonts w:ascii="宋体" w:hAnsi="宋体" w:cs="宋体"/>
                <w:color w:val="auto"/>
                <w:szCs w:val="21"/>
                <w:highlight w:val="none"/>
              </w:rPr>
            </w:pPr>
            <w:r>
              <w:rPr>
                <w:rFonts w:hint="eastAsia" w:ascii="宋体" w:hAnsi="宋体" w:cs="宋体"/>
                <w:color w:val="auto"/>
                <w:szCs w:val="21"/>
                <w:highlight w:val="none"/>
              </w:rPr>
              <w:t>7、支持修改或撤销请假；</w:t>
            </w:r>
          </w:p>
          <w:p>
            <w:pPr>
              <w:jc w:val="left"/>
              <w:rPr>
                <w:rFonts w:ascii="宋体" w:hAnsi="宋体" w:cs="宋体"/>
                <w:color w:val="auto"/>
                <w:szCs w:val="21"/>
                <w:highlight w:val="none"/>
              </w:rPr>
            </w:pPr>
            <w:r>
              <w:rPr>
                <w:rFonts w:hint="eastAsia" w:ascii="宋体" w:hAnsi="宋体" w:cs="宋体"/>
                <w:color w:val="auto"/>
                <w:szCs w:val="21"/>
                <w:highlight w:val="none"/>
              </w:rPr>
              <w:t>8、可查看请假的记录，不同人员智能查看对应的记录，管理员查看所有学生的请假，班主任只能查看本班级学生的请假，家长只能查看自己孩子的请假.</w:t>
            </w:r>
          </w:p>
          <w:p>
            <w:pPr>
              <w:jc w:val="left"/>
              <w:rPr>
                <w:rFonts w:ascii="宋体" w:hAnsi="宋体" w:cs="宋体"/>
                <w:color w:val="auto"/>
                <w:szCs w:val="21"/>
                <w:highlight w:val="none"/>
              </w:rPr>
            </w:pPr>
            <w:r>
              <w:rPr>
                <w:rFonts w:hint="eastAsia" w:ascii="宋体" w:hAnsi="宋体" w:cs="宋体"/>
                <w:color w:val="auto"/>
                <w:szCs w:val="21"/>
                <w:highlight w:val="none"/>
              </w:rPr>
              <w:t>（12）放学管理</w:t>
            </w:r>
          </w:p>
          <w:p>
            <w:pPr>
              <w:jc w:val="left"/>
              <w:rPr>
                <w:rFonts w:ascii="宋体" w:hAnsi="宋体" w:cs="宋体"/>
                <w:color w:val="auto"/>
                <w:szCs w:val="21"/>
                <w:highlight w:val="none"/>
              </w:rPr>
            </w:pPr>
            <w:r>
              <w:rPr>
                <w:rFonts w:hint="eastAsia" w:ascii="宋体" w:hAnsi="宋体" w:cs="宋体"/>
                <w:color w:val="auto"/>
                <w:szCs w:val="21"/>
                <w:highlight w:val="none"/>
              </w:rPr>
              <w:t>1、学生放学管理</w:t>
            </w:r>
          </w:p>
          <w:p>
            <w:pPr>
              <w:jc w:val="left"/>
              <w:rPr>
                <w:rFonts w:ascii="宋体" w:hAnsi="宋体" w:cs="宋体"/>
                <w:color w:val="auto"/>
                <w:szCs w:val="21"/>
                <w:highlight w:val="none"/>
              </w:rPr>
            </w:pPr>
            <w:r>
              <w:rPr>
                <w:rFonts w:hint="eastAsia" w:ascii="宋体" w:hAnsi="宋体" w:cs="宋体"/>
                <w:color w:val="auto"/>
                <w:szCs w:val="21"/>
                <w:highlight w:val="none"/>
              </w:rPr>
              <w:t>a.放学前会发送通知给家长，家长可选择准时来接反馈给老师，老师可在手机端查看准时来接的人员名单；</w:t>
            </w:r>
          </w:p>
          <w:p>
            <w:pPr>
              <w:jc w:val="left"/>
              <w:rPr>
                <w:rFonts w:ascii="宋体" w:hAnsi="宋体" w:cs="宋体"/>
                <w:color w:val="auto"/>
                <w:szCs w:val="21"/>
                <w:highlight w:val="none"/>
              </w:rPr>
            </w:pPr>
            <w:r>
              <w:rPr>
                <w:rFonts w:hint="eastAsia" w:ascii="宋体" w:hAnsi="宋体" w:cs="宋体"/>
                <w:color w:val="auto"/>
                <w:szCs w:val="21"/>
                <w:highlight w:val="none"/>
              </w:rPr>
              <w:t>2、滞留学生管理；</w:t>
            </w:r>
          </w:p>
          <w:p>
            <w:pPr>
              <w:jc w:val="left"/>
              <w:rPr>
                <w:rFonts w:ascii="宋体" w:hAnsi="宋体" w:cs="宋体"/>
                <w:color w:val="auto"/>
                <w:szCs w:val="21"/>
                <w:highlight w:val="none"/>
              </w:rPr>
            </w:pPr>
            <w:r>
              <w:rPr>
                <w:rFonts w:hint="eastAsia" w:ascii="宋体" w:hAnsi="宋体" w:cs="宋体"/>
                <w:color w:val="auto"/>
                <w:szCs w:val="21"/>
                <w:highlight w:val="none"/>
              </w:rPr>
              <w:t>a. 放学前会发送通知给家长，家长可选择晚接选项并设置晚接时间点反馈给老师，老师可在手机端查看晚接的人员名单；</w:t>
            </w:r>
          </w:p>
          <w:p>
            <w:pPr>
              <w:jc w:val="left"/>
              <w:rPr>
                <w:rFonts w:ascii="宋体" w:hAnsi="宋体" w:cs="宋体"/>
                <w:color w:val="auto"/>
                <w:szCs w:val="21"/>
                <w:highlight w:val="none"/>
              </w:rPr>
            </w:pPr>
            <w:r>
              <w:rPr>
                <w:rFonts w:hint="eastAsia" w:ascii="宋体" w:hAnsi="宋体" w:cs="宋体"/>
                <w:color w:val="auto"/>
                <w:szCs w:val="21"/>
                <w:highlight w:val="none"/>
              </w:rPr>
              <w:t>b.设置滞留区学生刷脸设备，学生刷脸签到后，家长可以手机实时收到通知，可以按周设置滞留生托管设备启用时间范围；</w:t>
            </w:r>
          </w:p>
          <w:p>
            <w:pPr>
              <w:jc w:val="left"/>
              <w:rPr>
                <w:rFonts w:ascii="宋体" w:hAnsi="宋体" w:cs="宋体"/>
                <w:color w:val="auto"/>
                <w:szCs w:val="21"/>
                <w:highlight w:val="none"/>
              </w:rPr>
            </w:pPr>
            <w:r>
              <w:rPr>
                <w:rFonts w:hint="eastAsia" w:ascii="宋体" w:hAnsi="宋体" w:cs="宋体"/>
                <w:color w:val="auto"/>
                <w:szCs w:val="21"/>
                <w:highlight w:val="none"/>
              </w:rPr>
              <w:t>c.设置校门口家长到校刷脸设备，家长到校后，学生可以实时从设备中收到通知，可以按周设置滞留生托管设备启用时间范围；</w:t>
            </w:r>
          </w:p>
          <w:p>
            <w:pPr>
              <w:jc w:val="left"/>
              <w:rPr>
                <w:rFonts w:ascii="宋体" w:hAnsi="宋体" w:cs="宋体"/>
                <w:color w:val="auto"/>
                <w:szCs w:val="21"/>
                <w:highlight w:val="none"/>
              </w:rPr>
            </w:pPr>
            <w:r>
              <w:rPr>
                <w:rFonts w:hint="eastAsia" w:ascii="宋体" w:hAnsi="宋体" w:cs="宋体"/>
                <w:color w:val="auto"/>
                <w:szCs w:val="21"/>
                <w:highlight w:val="none"/>
              </w:rPr>
              <w:t>d.设置滞留生管理的值班老师，可以按周设置对应的值班老师，家长到校后，可以设置是否通知班主任</w:t>
            </w:r>
          </w:p>
          <w:p>
            <w:pPr>
              <w:jc w:val="left"/>
              <w:rPr>
                <w:rFonts w:ascii="宋体" w:hAnsi="宋体" w:cs="宋体"/>
                <w:color w:val="auto"/>
                <w:szCs w:val="21"/>
                <w:highlight w:val="none"/>
              </w:rPr>
            </w:pPr>
            <w:r>
              <w:rPr>
                <w:rFonts w:hint="eastAsia" w:ascii="宋体" w:hAnsi="宋体" w:cs="宋体"/>
                <w:color w:val="auto"/>
                <w:szCs w:val="21"/>
                <w:highlight w:val="none"/>
              </w:rPr>
              <w:t>e.老师和管理员可以实时查看当前在校学生和离校学生的统计；</w:t>
            </w:r>
          </w:p>
          <w:p>
            <w:pPr>
              <w:jc w:val="left"/>
              <w:rPr>
                <w:rFonts w:ascii="宋体" w:hAnsi="宋体" w:cs="宋体"/>
                <w:color w:val="auto"/>
                <w:szCs w:val="21"/>
                <w:highlight w:val="none"/>
              </w:rPr>
            </w:pPr>
            <w:r>
              <w:rPr>
                <w:rFonts w:hint="eastAsia" w:ascii="宋体" w:hAnsi="宋体" w:cs="宋体"/>
                <w:color w:val="auto"/>
                <w:szCs w:val="21"/>
                <w:highlight w:val="none"/>
              </w:rPr>
              <w:t>f.支持查看历史数据。</w:t>
            </w:r>
          </w:p>
          <w:p>
            <w:pPr>
              <w:jc w:val="left"/>
              <w:rPr>
                <w:rFonts w:ascii="宋体" w:hAnsi="宋体" w:cs="宋体"/>
                <w:color w:val="auto"/>
                <w:szCs w:val="21"/>
                <w:highlight w:val="none"/>
              </w:rPr>
            </w:pPr>
            <w:r>
              <w:rPr>
                <w:rFonts w:hint="eastAsia" w:ascii="宋体" w:hAnsi="宋体" w:cs="宋体"/>
                <w:color w:val="auto"/>
                <w:szCs w:val="21"/>
                <w:highlight w:val="none"/>
              </w:rPr>
              <w:t>3、留堂学生管理；</w:t>
            </w:r>
          </w:p>
          <w:p>
            <w:pPr>
              <w:jc w:val="left"/>
              <w:rPr>
                <w:rFonts w:ascii="宋体" w:hAnsi="宋体" w:cs="宋体"/>
                <w:color w:val="auto"/>
                <w:szCs w:val="21"/>
                <w:highlight w:val="none"/>
              </w:rPr>
            </w:pPr>
            <w:r>
              <w:rPr>
                <w:rFonts w:hint="eastAsia" w:ascii="宋体" w:hAnsi="宋体" w:cs="宋体"/>
                <w:color w:val="auto"/>
                <w:szCs w:val="21"/>
                <w:highlight w:val="none"/>
              </w:rPr>
              <w:t>a.班主任、任课老师在微应用发送学生留堂信息给家长，家长通过工作通知收到留堂学生信息；</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系统能够接入浙江省教育厅教育魔方，支持和魔方平台打通，以钉钉为载体将功能模块以微应用的形式嵌入供校端使用，并支持扫描浙学码签到及通行。</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年</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148</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设备安装及辅材</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人脸设备安装，含布线、打孔、线材（线材根据现场实际情况调整）等</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批</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108" w:type="dxa"/>
            <w:bottom w:w="0" w:type="dxa"/>
            <w:right w:w="108" w:type="dxa"/>
          </w:tblCellMar>
        </w:tblPrEx>
        <w:trPr>
          <w:trHeight w:val="420" w:hRule="atLeast"/>
        </w:trPr>
        <w:tc>
          <w:tcPr>
            <w:tcW w:w="33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LED展示系统</w:t>
            </w:r>
          </w:p>
        </w:tc>
        <w:tc>
          <w:tcPr>
            <w:tcW w:w="377" w:type="dxa"/>
            <w:vMerge w:val="restart"/>
            <w:tcBorders>
              <w:top w:val="nil"/>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149</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室内P2全彩屏</w:t>
            </w:r>
          </w:p>
        </w:tc>
        <w:tc>
          <w:tcPr>
            <w:tcW w:w="6209"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1.LED像素点间距P2;像素密度≥250000点/㎡，SMD封装。</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2.色温3000K—10000K可调，水平、垂直视角160°，亮度均匀性≥97%，色度均匀性±0.003Cx,Cy之内，刷新率：3840Hz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3.峰值功耗≤450W/㎡，平均功耗≤130W/㎡。</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4.符合GB 4588.3-2002环氧玻璃布层压板，机械性能、电性能、耐高湿性能以及耐焊接性能，符合要求，使用温度130℃。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5.支持通过实时智能分析算法，识别高亮画面，自动调整高亮亮度，实现功耗降低20%。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6.支持通过实时智能分析算法，提高图像动态范围，低灰部分更深邃，高灰部分更清澈，SDR图像显示HDR效果。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◆7.通过GB/T 2423.37-2006 4.2沙尘试验，粒子尺寸＜75μm的滑石粉，尘降量600g/（㎡·d），自由降尘，试验时间8h，产品未发现尘沉积及侵入。（</w:t>
            </w:r>
            <w:r>
              <w:rPr>
                <w:rFonts w:hint="eastAsia" w:ascii="宋体" w:hAnsi="宋体" w:cs="宋体"/>
                <w:color w:val="auto"/>
                <w:szCs w:val="21"/>
                <w:highlight w:val="none"/>
              </w:rPr>
              <w:t>提供产品功能截图或第三方检测机构出具的检测报告复印件</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◆8.通过GB/T2423.17-2008《电工电子产品环境试验第2部分：试验方法试验Ka:盐雾》试验：在盐溶液PH7±0.5，溶度5%NaCL,温度35±1度的条件下，连续进行72h喷雾，实验结束后显示屏表面无锈蚀，性能完好，正常工作。（</w:t>
            </w:r>
            <w:r>
              <w:rPr>
                <w:rFonts w:hint="eastAsia" w:ascii="宋体" w:hAnsi="宋体" w:cs="宋体"/>
                <w:color w:val="auto"/>
                <w:szCs w:val="21"/>
                <w:highlight w:val="none"/>
              </w:rPr>
              <w:t>提供产品功能截图或第三方检测机构出具的检测报告复印件</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◆9.通过 GB 8898-2011爬电试验：使用50滴溶液（质量分数0.1%，纯度99.8%的分析纯无水氯化铵）进行试验，爬电距离不超过1.9mm，产品不出现绝缘闪络或击穿。（</w:t>
            </w:r>
            <w:r>
              <w:rPr>
                <w:rFonts w:hint="eastAsia" w:ascii="宋体" w:hAnsi="宋体" w:cs="宋体"/>
                <w:color w:val="auto"/>
                <w:szCs w:val="21"/>
                <w:highlight w:val="none"/>
              </w:rPr>
              <w:t>提供产品功能截图或第三方检测机构出具的检测报告复印件</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◆10.通过GB/T 17618-2015 4.2.6电压暂降和短时中断抗扰度试验，试验条件：95%降低，周期0.5，30%降低，周期25；95%降低，周期，250，实验结果：产品能正常工作。（</w:t>
            </w:r>
            <w:r>
              <w:rPr>
                <w:rFonts w:hint="eastAsia" w:ascii="宋体" w:hAnsi="宋体" w:cs="宋体"/>
                <w:color w:val="auto"/>
                <w:szCs w:val="21"/>
                <w:highlight w:val="none"/>
              </w:rPr>
              <w:t>提供产品功能截图或第三方检测机构出具的检测报告复印件</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11.通过GB/T 17618-2015 4.2.1静电放电抗扰度试验，试验条件：接触放电4kV，空气放电8kV，实验结果：产品能正常工作。                                                                                </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平方</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38.6</w:t>
            </w:r>
          </w:p>
        </w:tc>
      </w:tr>
      <w:tr>
        <w:tblPrEx>
          <w:tblCellMar>
            <w:top w:w="0" w:type="dxa"/>
            <w:left w:w="108" w:type="dxa"/>
            <w:bottom w:w="0" w:type="dxa"/>
            <w:right w:w="108" w:type="dxa"/>
          </w:tblCellMar>
        </w:tblPrEx>
        <w:trPr>
          <w:trHeight w:val="420" w:hRule="atLeast"/>
        </w:trPr>
        <w:tc>
          <w:tcPr>
            <w:tcW w:w="33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nil"/>
              <w:left w:val="single" w:color="000000" w:sz="4" w:space="0"/>
              <w:bottom w:val="nil"/>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电源系统</w:t>
            </w:r>
          </w:p>
        </w:tc>
        <w:tc>
          <w:tcPr>
            <w:tcW w:w="6209"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1.使用寿命：100,000小时（25℃）</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2.输出电压：4.5V</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3.输出电流：40A</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4.额定功率：180W</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5.纹波噪声：150mVp-p</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6电压调节范围：±5%</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7.电压精度：±1.0%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8.线性调整率：±0.5%</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9.负载调整率：±2%</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10.启动、上升时间：2000ms，50ms/230VAC 负载100%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11.保持时间：20ms/230VAC 负载100%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12.输入电压：200～240VAC</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13.频率范围：47～63HZ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14.功率因数：PF≥0.5</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15.效率：≥86%</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16.交流电流：2.5A（230VAC）</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17.浪涌电流：60A/230VAC</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18.泄漏电流：&lt;1mA/230VAC</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19.过负载：110～150% rated</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20.工作温度：-20℃～+50℃ (AC 230V)(参考负载温度降额曲线)</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21.工作湿度：20～90%RH不凝固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22.存储湿度：10～95%RH 不凝固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23.存储温度：-30～+85℃</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批</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108" w:type="dxa"/>
            <w:bottom w:w="0" w:type="dxa"/>
            <w:right w:w="108" w:type="dxa"/>
          </w:tblCellMar>
        </w:tblPrEx>
        <w:trPr>
          <w:trHeight w:val="420" w:hRule="atLeast"/>
        </w:trPr>
        <w:tc>
          <w:tcPr>
            <w:tcW w:w="33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nil"/>
              <w:left w:val="single" w:color="000000" w:sz="4" w:space="0"/>
              <w:bottom w:val="nil"/>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接收系统</w:t>
            </w:r>
          </w:p>
        </w:tc>
        <w:tc>
          <w:tcPr>
            <w:tcW w:w="6209"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1.集成8个标准HUB75接口，免接HUB板</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2.采用千兆网口通信，可以连接PC</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3.支持亮色度逐点校正</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4.支持接收卡预存画面设置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5.支持温度、电压、网线通讯和视频源信号状态检测</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6.可以将指定图片设置为显示屏的开机、网线断开或无视频源信号时的画面或者最后一帧画面</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7.配合支持 3D 功能的独立主控，在软件或独立主控的操作面板上开启 3D 功能，并设置 3D 参数，使画面显示 3D 效果。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8.RGB独立Gamma调节技术增加调节维度，通过对“红 Gamma”、“绿 Gamma”、“蓝 Gamma”分别进行调节，有效控制显示屏低灰不均匀、白平衡漂移等问题，提高色彩调节的灵活性</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9.Mapping功能开启，每个箱体上会显示数字。</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10.支持5pin 液晶模块，用于显示接收卡的温度、电压、单次运行时间和总运行时间</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11.接收卡出厂时保存了两份应用程序，以防程序更新过程异常导致的接收卡死锁问题</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12.可配合多功能卡，实现当温度高于设定值时，自动断电，或打开风扇空调降低温度，保证屏体安全</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108" w:type="dxa"/>
            <w:bottom w:w="0" w:type="dxa"/>
            <w:right w:w="108" w:type="dxa"/>
          </w:tblCellMar>
        </w:tblPrEx>
        <w:trPr>
          <w:trHeight w:val="420" w:hRule="atLeast"/>
        </w:trPr>
        <w:tc>
          <w:tcPr>
            <w:tcW w:w="33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nil"/>
              <w:left w:val="single" w:color="000000" w:sz="4" w:space="0"/>
              <w:bottom w:val="nil"/>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152</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视频处理系统</w:t>
            </w:r>
          </w:p>
        </w:tc>
        <w:tc>
          <w:tcPr>
            <w:tcW w:w="6209" w:type="dxa"/>
            <w:tcBorders>
              <w:top w:val="single" w:color="000000" w:sz="4" w:space="0"/>
              <w:left w:val="single" w:color="000000" w:sz="4" w:space="0"/>
              <w:bottom w:val="single" w:color="000000" w:sz="4" w:space="0"/>
              <w:right w:val="nil"/>
            </w:tcBorders>
            <w:shd w:val="clear" w:color="auto" w:fill="auto"/>
            <w:vAlign w:val="center"/>
          </w:tcPr>
          <w:p>
            <w:pPr>
              <w:widowControl/>
              <w:numPr>
                <w:ilvl w:val="0"/>
                <w:numId w:val="9"/>
              </w:numPr>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支持1 路真4K  HDMI 2.0输入 ,4路DVI输入,1路3G-SDI</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2.视频输出支持16个千兆网口输出和4路10G光口输出，最大带载高达1040万像素。</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3.支持光电转换器模式，可支持10公里远距离传输。</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4.支持5个窗口任意布局加1路OSD字幕显示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5.支持创建 10 个用户场景作为模板保存，方便快速调用。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6.支持HDR10标准极大增强显示屏画质，颜色更加真实画质更加清晰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7.支持 EDID 管理，支持用户自定义 EDID 和预设 EDID</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8.支持预监输出画面，将预监内容通过 HDMI 发送到显示器显示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9.无需电脑，支持通过设备旋转按钮快捷配屏和高级配屏功能点亮屏体, 简单操作即可完成屏体配置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10.无需电脑，支持一键将优先级最低的窗口全屏自动缩放。</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11.支持拓展选配 1 路 Android 子卡，安装 Android 子卡后，Android 播放源模式下，支持使用鼠标进行控制；扩展子卡支持 AP+WiFi 无线模式，可实现手机，电脑的无线投屏。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12.设备前面板配备液晶面板，可实时显示设备型号，ip地址，窗口和信号源的分辨率及状态信息，输出网口的状态，屏幕大小，帧频信息，设备同步模式展示，USB连接或网线连接状态，屏体亮度。</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主界面下，按下旋钮进入菜单操作界面。菜单操作界面下，旋转旋钮选择菜单，按下旋钮选定当前菜单或者进入子菜单。选定带有参数的菜单后可以通过旋转旋钮调节参数，调节完成后需要再次按下旋钮进行确认。</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14.无需电脑，FREEZE画面冻结按键可以快捷冻结画面</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15.配合多功能卡，可实现屏体手动控制，自动控制，以及软件控制，灵活简单</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108" w:type="dxa"/>
            <w:bottom w:w="0" w:type="dxa"/>
            <w:right w:w="108" w:type="dxa"/>
          </w:tblCellMar>
        </w:tblPrEx>
        <w:trPr>
          <w:trHeight w:val="420" w:hRule="atLeast"/>
        </w:trPr>
        <w:tc>
          <w:tcPr>
            <w:tcW w:w="33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nil"/>
              <w:left w:val="single" w:color="000000" w:sz="4" w:space="0"/>
              <w:bottom w:val="nil"/>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153</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智能配电箱</w:t>
            </w:r>
          </w:p>
        </w:tc>
        <w:tc>
          <w:tcPr>
            <w:tcW w:w="6209"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1.最大负载功率  40KW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2.显柜体尺寸  高620*宽410*厚200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3.重量  15公斤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4.电压标准：额定工作电压Ue=380V/220V、额定绝缘电压Ui=500V 频率：50HZ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5.具备手动控制设备供电的开启和关闭；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6.单组回路输出，标配为手动控制，可添加定时开关控制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7.具备上电保护功能。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8.具有电源状态指示、运行状态指示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9.内部线材采用4平方国标纯铜导线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10.产品设计符合CCC认证标准，GB7251.1、GB 7251.3、GB7251.8标准。                        </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108" w:type="dxa"/>
            <w:bottom w:w="0" w:type="dxa"/>
            <w:right w:w="108" w:type="dxa"/>
          </w:tblCellMar>
        </w:tblPrEx>
        <w:trPr>
          <w:trHeight w:val="574" w:hRule="atLeast"/>
        </w:trPr>
        <w:tc>
          <w:tcPr>
            <w:tcW w:w="33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nil"/>
              <w:left w:val="single" w:color="000000" w:sz="4" w:space="0"/>
              <w:bottom w:val="nil"/>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154</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显示屏支架及包边装饰</w:t>
            </w:r>
          </w:p>
        </w:tc>
        <w:tc>
          <w:tcPr>
            <w:tcW w:w="6209"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1、钢结构：钢架构件（含接合板）采用Q235B钢制作，结构用钢应符合《GB700-88》规定的Q235要求，保证其抗拉强度、伸长率、屈服点，碳、硫、磷的极限含量；</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38.6</w:t>
            </w:r>
          </w:p>
        </w:tc>
      </w:tr>
      <w:tr>
        <w:tblPrEx>
          <w:tblCellMar>
            <w:top w:w="0" w:type="dxa"/>
            <w:left w:w="108" w:type="dxa"/>
            <w:bottom w:w="0" w:type="dxa"/>
            <w:right w:w="108" w:type="dxa"/>
          </w:tblCellMar>
        </w:tblPrEx>
        <w:trPr>
          <w:trHeight w:val="420" w:hRule="atLeast"/>
        </w:trPr>
        <w:tc>
          <w:tcPr>
            <w:tcW w:w="33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nil"/>
              <w:left w:val="single" w:color="000000" w:sz="4" w:space="0"/>
              <w:bottom w:val="nil"/>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辅材辅料</w:t>
            </w:r>
          </w:p>
        </w:tc>
        <w:tc>
          <w:tcPr>
            <w:tcW w:w="6209"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包含安装所需线材；屏体内部网线，电源线，排线，接口端子、卡托等</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38.6</w:t>
            </w:r>
          </w:p>
        </w:tc>
      </w:tr>
      <w:tr>
        <w:tblPrEx>
          <w:tblCellMar>
            <w:top w:w="0" w:type="dxa"/>
            <w:left w:w="108" w:type="dxa"/>
            <w:bottom w:w="0" w:type="dxa"/>
            <w:right w:w="108" w:type="dxa"/>
          </w:tblCellMar>
        </w:tblPrEx>
        <w:trPr>
          <w:trHeight w:val="420" w:hRule="atLeast"/>
        </w:trPr>
        <w:tc>
          <w:tcPr>
            <w:tcW w:w="33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nil"/>
              <w:left w:val="single" w:color="000000" w:sz="4" w:space="0"/>
              <w:bottom w:val="nil"/>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156</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人工设备安装费</w:t>
            </w:r>
          </w:p>
        </w:tc>
        <w:tc>
          <w:tcPr>
            <w:tcW w:w="6209"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工人安装设备以及调试</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项</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38.6</w:t>
            </w:r>
          </w:p>
        </w:tc>
      </w:tr>
      <w:tr>
        <w:tblPrEx>
          <w:tblCellMar>
            <w:top w:w="0" w:type="dxa"/>
            <w:left w:w="108" w:type="dxa"/>
            <w:bottom w:w="0" w:type="dxa"/>
            <w:right w:w="108" w:type="dxa"/>
          </w:tblCellMar>
        </w:tblPrEx>
        <w:trPr>
          <w:trHeight w:val="420" w:hRule="atLeast"/>
        </w:trPr>
        <w:tc>
          <w:tcPr>
            <w:tcW w:w="33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nil"/>
              <w:left w:val="single" w:color="000000" w:sz="4" w:space="0"/>
              <w:bottom w:val="nil"/>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157</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综合布线</w:t>
            </w:r>
          </w:p>
        </w:tc>
        <w:tc>
          <w:tcPr>
            <w:tcW w:w="6209"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包含前期大屏供电、网线铺设预埋</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项</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108" w:type="dxa"/>
            <w:bottom w:w="0" w:type="dxa"/>
            <w:right w:w="108" w:type="dxa"/>
          </w:tblCellMar>
        </w:tblPrEx>
        <w:trPr>
          <w:trHeight w:val="420" w:hRule="atLeast"/>
        </w:trPr>
        <w:tc>
          <w:tcPr>
            <w:tcW w:w="33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室外</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158</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户外P4全彩屏</w:t>
            </w:r>
          </w:p>
        </w:tc>
        <w:tc>
          <w:tcPr>
            <w:tcW w:w="6209" w:type="dxa"/>
            <w:tcBorders>
              <w:top w:val="single" w:color="000000" w:sz="4" w:space="0"/>
              <w:left w:val="single" w:color="000000" w:sz="4" w:space="0"/>
              <w:bottom w:val="single" w:color="000000" w:sz="4" w:space="0"/>
              <w:right w:val="single" w:color="000000" w:sz="8" w:space="0"/>
            </w:tcBorders>
            <w:shd w:val="clear" w:color="auto" w:fill="FFFFFF"/>
            <w:vAlign w:val="center"/>
          </w:tcPr>
          <w:p>
            <w:pPr>
              <w:widowControl/>
              <w:numPr>
                <w:ilvl w:val="0"/>
                <w:numId w:val="10"/>
              </w:numPr>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点间距4mm、单元板尺寸320*160mm，像素密度62500点/m²，表贴三合一封装，1R1G1B呈竖向排列</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2.白平衡亮度≥7000cd/㎡，最大对比度≥8000:1，刷新率≥3840Hz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3.采用节能方案，线路设计具有节能和消隐功能，实现蓝绿灯和红灯的精准供电，提升能效转换，有效降低功耗实现节能，有效降低发热量功耗（</w:t>
            </w:r>
            <w:r>
              <w:rPr>
                <w:rFonts w:hint="eastAsia" w:ascii="宋体" w:hAnsi="宋体" w:cs="宋体"/>
                <w:color w:val="auto"/>
                <w:szCs w:val="21"/>
                <w:highlight w:val="none"/>
              </w:rPr>
              <w:t>提供产品功能截图或第三方检测机构出具的检测报告复印件</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4.产品支持PWM恒流驱动，降低屏体电磁辐射，减轻LED冲击，避免产生漏电、离子迁移</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产品符合IP65防护等级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5.产品抗电强度电源输入端L、N与接地金属外壳之间可承受1500V（交流有效值）试验电压1min，不发生击穿</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6.产品每个灯芯的波长误差值在±1.5nm以内；每个灯芯的亮度误差在10％以内</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7.换帧频率50Hz，60Hz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8.8~16bit 灰度任意调节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9.整屏平整度≤0.2mm，模组间缝隙 ≤0.2mm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10.模组自带墨色面罩，对比度高，不反射环境光，有效提高一致性，保护灯珠，抑制摩尔纹</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11.产品支持亮度0-最大值可调， 256级无灰度损失调节，可通过定时器或传感器调节；色温2000K-10000K连续可调；亮度、灰度、色温可有手动、自动、软件三种调节方式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12.、PCB设计焊盘采用沉金工艺处理，充分保证单模块安装的稳定性和抗氧化性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13.支持带电维护,热插拔,维护时间不超过10秒，支持单点维修更换</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14.支持单点检测逐点校正功能，单点亮度校正，单点颜色校正； 支持多bin色度校正，校正数据存储在模组里，采用色彩管理系统，在LED控制系统对视频解码后，添加二次过滤显示算法，对显示屏每一个发光二极管进行逐点14位颜色校正</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15.产品10~55Hz,振幅0.35mm，3个轴向，每一轴向循环50次，每次时间5min，产品无异常</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16.产品放入70℃±2℃环境中，通电连续工作48小时，产品外观结构和功能均能正常工作。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17.产品放入-30℃±2℃环境中，通电连续工作48小时，产品外观结构和功能均能正常工作。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18.产品在正常工作条件下，连续工作168h，不应出现电、机械或操作系统的故障</w:t>
            </w:r>
          </w:p>
          <w:p>
            <w:pPr>
              <w:widowControl/>
              <w:numPr>
                <w:ilvl w:val="0"/>
                <w:numId w:val="0"/>
              </w:numPr>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19.◆产品在辐射照度：0.76W/㎡ nm@340nm，温度：60℃，冷凝温度：50℃条件下，24循环，288h测试，符合5级（</w:t>
            </w:r>
            <w:r>
              <w:rPr>
                <w:rFonts w:hint="eastAsia" w:ascii="宋体" w:hAnsi="宋体" w:cs="宋体"/>
                <w:color w:val="auto"/>
                <w:szCs w:val="21"/>
                <w:highlight w:val="none"/>
              </w:rPr>
              <w:t>提供产品功能截图或第三方检测机构出具的检测报告复印件</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20.具备防蓝光护眼功能，蓝光辐射能量 ≤20W/（m2·sr）</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21.产品在试验条件：3W/m, lkHz调制信号，射频电磁场辐射,80%调制度，试验后，设备功能正常</w:t>
            </w:r>
          </w:p>
        </w:tc>
        <w:tc>
          <w:tcPr>
            <w:tcW w:w="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平方</w:t>
            </w:r>
          </w:p>
        </w:tc>
        <w:tc>
          <w:tcPr>
            <w:tcW w:w="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12.65 </w:t>
            </w:r>
          </w:p>
        </w:tc>
      </w:tr>
      <w:tr>
        <w:tblPrEx>
          <w:tblCellMar>
            <w:top w:w="0" w:type="dxa"/>
            <w:left w:w="108" w:type="dxa"/>
            <w:bottom w:w="0" w:type="dxa"/>
            <w:right w:w="108" w:type="dxa"/>
          </w:tblCellMar>
        </w:tblPrEx>
        <w:trPr>
          <w:trHeight w:val="420" w:hRule="atLeast"/>
        </w:trPr>
        <w:tc>
          <w:tcPr>
            <w:tcW w:w="33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159</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户外一体式防水箱体</w:t>
            </w:r>
          </w:p>
        </w:tc>
        <w:tc>
          <w:tcPr>
            <w:tcW w:w="62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箱体尺寸，颜色均可定制，采用Q235冷轧钢制作，板材厚度有1.2/1.5/2.0mm，适用户外显示屏安装，通风、防水、强度大，平整度好，户外粉末静电喷涂耐腐蚀、耐老化。</w:t>
            </w:r>
          </w:p>
        </w:tc>
        <w:tc>
          <w:tcPr>
            <w:tcW w:w="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平方</w:t>
            </w:r>
          </w:p>
        </w:tc>
        <w:tc>
          <w:tcPr>
            <w:tcW w:w="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12.65 </w:t>
            </w:r>
          </w:p>
        </w:tc>
      </w:tr>
      <w:tr>
        <w:tblPrEx>
          <w:tblCellMar>
            <w:top w:w="0" w:type="dxa"/>
            <w:left w:w="108" w:type="dxa"/>
            <w:bottom w:w="0" w:type="dxa"/>
            <w:right w:w="108" w:type="dxa"/>
          </w:tblCellMar>
        </w:tblPrEx>
        <w:trPr>
          <w:trHeight w:val="420" w:hRule="atLeast"/>
        </w:trPr>
        <w:tc>
          <w:tcPr>
            <w:tcW w:w="33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电源系统</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1.产品类别：LED产品供电电源</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2.净重：0.40kg/只</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3.产品尺寸：190*82*30mm(长*宽*高)</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4.使用寿命：100,000小时（25℃）</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5.输出电压：5V</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6.输出电流：40A</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7.额定功率：180W</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8.纹波噪声：150mVp-p</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9.电压调节范围：±5%</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10.电压精度：±1.0%</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11.线性调整率：±0.5%</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12.负载调整率：±2%</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13.启动、上升时间：2000ms，50ms/230VAC 负载100%</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14.保持时间：20ms/230VAC 负载100%</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15.输入电压：200～240VAC</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16.频率范围：47～63HZ</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17.功率因数：PF≥0.5</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18.效率：≥86%</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19.交流电流：2.5A（230VAC）</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20.浪涌电流：60A/230VAC</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21.泄漏电流：&lt;1mA/230VAC</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22.过负载：110～150% rated</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23.工作温度：-20℃～+50℃ (AC 230V)(参考负载温度降额曲线)</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24.工作湿度：20～90%RH不凝固</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25.存储湿度：10～95%RH 不凝固</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26.存储温度：-30～+85℃</w:t>
            </w:r>
          </w:p>
          <w:p>
            <w:pPr>
              <w:widowControl/>
              <w:jc w:val="left"/>
              <w:textAlignment w:val="center"/>
              <w:rPr>
                <w:rFonts w:ascii="宋体" w:hAnsi="宋体" w:cs="宋体"/>
                <w:color w:val="auto"/>
                <w:szCs w:val="21"/>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批</w:t>
            </w:r>
          </w:p>
        </w:tc>
        <w:tc>
          <w:tcPr>
            <w:tcW w:w="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1 </w:t>
            </w:r>
          </w:p>
        </w:tc>
      </w:tr>
      <w:tr>
        <w:tblPrEx>
          <w:tblCellMar>
            <w:top w:w="0" w:type="dxa"/>
            <w:left w:w="108" w:type="dxa"/>
            <w:bottom w:w="0" w:type="dxa"/>
            <w:right w:w="108" w:type="dxa"/>
          </w:tblCellMar>
        </w:tblPrEx>
        <w:trPr>
          <w:trHeight w:val="420" w:hRule="atLeast"/>
        </w:trPr>
        <w:tc>
          <w:tcPr>
            <w:tcW w:w="33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161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接收系统</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1.集成8个标准HUB75接口，免接HUB板</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2.采用千兆网口通信，可以连接PC</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3.支持亮色度逐点校正</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4.支持接收卡预存画面设置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5.支持温度、电压、网线通讯和视频源信号状态检测</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6.可以将指定图片设置为显示屏的开机、网线断开或无视频源信号时的画面或者最后一帧画面</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7.配合支持 3D 功能的独立主控，在软件或独立主控的操作面板上开启 3D 功能，并设置 3D 参数，使画面显示 3D 效果。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8.RGB独立Gamma调节技术增加调节维度，通过对“红 Gamma”、“绿 Gamma”、“蓝 Gamma”分别进行调节，有效控制显示屏低灰不均匀、白平衡漂移等问题，提高色彩调节的灵活性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9.Mapping功能开启，每个箱体上会显示数字。</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10.支持5pin 液晶模块，用于显示接收卡的温度、电压、单次运行时间和总运行时间</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11.接收卡出厂时保存了两份应用程序，以防程序更新过程异常导致的接收卡死锁问题</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12.可配合多功能卡，实现当温度高于设定值时，自动断电，或打开风扇空调降低温度，保证屏体安全</w:t>
            </w:r>
          </w:p>
        </w:tc>
        <w:tc>
          <w:tcPr>
            <w:tcW w:w="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108" w:type="dxa"/>
            <w:bottom w:w="0" w:type="dxa"/>
            <w:right w:w="108" w:type="dxa"/>
          </w:tblCellMar>
        </w:tblPrEx>
        <w:trPr>
          <w:trHeight w:val="420" w:hRule="atLeast"/>
        </w:trPr>
        <w:tc>
          <w:tcPr>
            <w:tcW w:w="33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162</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LED 全彩显示屏控制器</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1.最大带载 230 万像素 极限宽度 4096，极限高度 4096。                                                                                                                                                       2.4 路 LED 千兆输出网口 默认 4 主，可配置成 2 主 2 备。                                                                                                                                                       3.1 路立体音频输出接口 内源音频采样率固定为 48KHz，外源音频可支持 32KHz、44.1KHz 和 48KHz。                                                                                                                  4.1 路 HDMI 1.4 输出接口 最大输出 1080P@60Hz，支持 HDMI Loop。                                                                                                                                                5.1 路 HDMI 1.4 输入接口 同步模式时，使用此接口输入的视频源，支持全屏自适应播放。                                                                                                                             6.2 路传感器接口 连接亮度传感器或温湿度传感器。 控制                                                                                                                                                7.1 路 USB 3.0（Type A）接口 支持 U 盘节目导入播放和 U 盘固件升级。                                                                                                                                                 8.1 路 USB（Type B）接口 预留。                                                                                                                                                                                9.1 路千兆网口 可接入局域网或公网，也可单机直连，用于节目发布和显示屏控制。                                                                                                                                                   10.4 核 A55 的 ARM 处理器，主频 1.8GHz。 − 支持 H.264、H.265 4K@60Hz 视频解码。 板载 1GB 运行内存,16GB 内部存储空间。                                                                                           11.2 路 4K、6 路 1080P、10 路 720P 或 20 路 360P 视频播放。                                                                                                                                                  12.PC、手机、Pad 等多种用户终端节目发布和显示屏控制。</w:t>
            </w:r>
          </w:p>
        </w:tc>
        <w:tc>
          <w:tcPr>
            <w:tcW w:w="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108" w:type="dxa"/>
            <w:bottom w:w="0" w:type="dxa"/>
            <w:right w:w="108" w:type="dxa"/>
          </w:tblCellMar>
        </w:tblPrEx>
        <w:trPr>
          <w:trHeight w:val="420" w:hRule="atLeast"/>
        </w:trPr>
        <w:tc>
          <w:tcPr>
            <w:tcW w:w="33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163</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智能配电箱</w:t>
            </w:r>
          </w:p>
        </w:tc>
        <w:tc>
          <w:tcPr>
            <w:tcW w:w="6209" w:type="dxa"/>
            <w:tcBorders>
              <w:top w:val="single" w:color="000000" w:sz="4" w:space="0"/>
              <w:left w:val="single" w:color="000000" w:sz="4" w:space="0"/>
              <w:bottom w:val="single" w:color="000000" w:sz="4" w:space="0"/>
              <w:right w:val="single" w:color="000000" w:sz="8" w:space="0"/>
            </w:tcBorders>
            <w:shd w:val="clear" w:color="auto" w:fill="FFFFFF"/>
          </w:tcPr>
          <w:p>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 xml:space="preserve">1.最大负载功率  20KW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2.最大负载电源数量  60台（5V40A）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3.显示屏输出分路  2P*3路可换为1P*6路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4.风机/空调输出分路  1路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5.柜体尺寸  高620*宽410*厚200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6.重量  15公斤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7.控制方式  手动(可在选配添加自动）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8.电压标准：额定工作电压Ue=380V/220V、额定绝缘电压Ui=500V 频率：50HZ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9.具备手动控制设备供电的开启和关闭；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10.单组回路输出，标配为手动控制，可添加定时开关控制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11.具备上电保护功能。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12.具有电源状态指示、运行状态指示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13.内部线材采用4平方国标纯铜导线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14.产品设计符合CCC认证标准，符合GB7251.1、GB 7251.3、GB7251.8标准。                        </w:t>
            </w:r>
          </w:p>
        </w:tc>
        <w:tc>
          <w:tcPr>
            <w:tcW w:w="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108" w:type="dxa"/>
            <w:bottom w:w="0" w:type="dxa"/>
            <w:right w:w="108" w:type="dxa"/>
          </w:tblCellMar>
        </w:tblPrEx>
        <w:trPr>
          <w:trHeight w:val="420" w:hRule="atLeast"/>
        </w:trPr>
        <w:tc>
          <w:tcPr>
            <w:tcW w:w="33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164</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户外双立柱</w:t>
            </w:r>
          </w:p>
        </w:tc>
        <w:tc>
          <w:tcPr>
            <w:tcW w:w="6209" w:type="dxa"/>
            <w:tcBorders>
              <w:top w:val="single" w:color="000000" w:sz="4" w:space="0"/>
              <w:left w:val="single" w:color="000000" w:sz="4" w:space="0"/>
              <w:bottom w:val="nil"/>
              <w:right w:val="single" w:color="000000" w:sz="8" w:space="0"/>
            </w:tcBorders>
            <w:shd w:val="clear" w:color="auto" w:fill="FFFFFF"/>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包含土方作业及清理、挖机租赁等所有费用</w:t>
            </w:r>
          </w:p>
        </w:tc>
        <w:tc>
          <w:tcPr>
            <w:tcW w:w="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根</w:t>
            </w:r>
          </w:p>
        </w:tc>
        <w:tc>
          <w:tcPr>
            <w:tcW w:w="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r>
      <w:tr>
        <w:tblPrEx>
          <w:tblCellMar>
            <w:top w:w="0" w:type="dxa"/>
            <w:left w:w="108" w:type="dxa"/>
            <w:bottom w:w="0" w:type="dxa"/>
            <w:right w:w="108" w:type="dxa"/>
          </w:tblCellMar>
        </w:tblPrEx>
        <w:trPr>
          <w:trHeight w:val="420" w:hRule="atLeast"/>
        </w:trPr>
        <w:tc>
          <w:tcPr>
            <w:tcW w:w="33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165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户外预埋件</w:t>
            </w:r>
          </w:p>
        </w:tc>
        <w:tc>
          <w:tcPr>
            <w:tcW w:w="6209" w:type="dxa"/>
            <w:tcBorders>
              <w:top w:val="single" w:color="000000" w:sz="4" w:space="0"/>
              <w:left w:val="single" w:color="000000" w:sz="4" w:space="0"/>
              <w:bottom w:val="nil"/>
              <w:right w:val="single" w:color="000000" w:sz="8" w:space="0"/>
            </w:tcBorders>
            <w:shd w:val="clear" w:color="auto" w:fill="FFFFFF"/>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钢筋混凝土预埋件</w:t>
            </w:r>
          </w:p>
        </w:tc>
        <w:tc>
          <w:tcPr>
            <w:tcW w:w="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r>
      <w:tr>
        <w:tblPrEx>
          <w:tblCellMar>
            <w:top w:w="0" w:type="dxa"/>
            <w:left w:w="108" w:type="dxa"/>
            <w:bottom w:w="0" w:type="dxa"/>
            <w:right w:w="108" w:type="dxa"/>
          </w:tblCellMar>
        </w:tblPrEx>
        <w:trPr>
          <w:trHeight w:val="420" w:hRule="atLeast"/>
        </w:trPr>
        <w:tc>
          <w:tcPr>
            <w:tcW w:w="33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166</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显示屏包边装饰</w:t>
            </w:r>
          </w:p>
        </w:tc>
        <w:tc>
          <w:tcPr>
            <w:tcW w:w="6209" w:type="dxa"/>
            <w:tcBorders>
              <w:top w:val="single" w:color="000000" w:sz="4" w:space="0"/>
              <w:left w:val="single" w:color="000000" w:sz="4" w:space="0"/>
              <w:bottom w:val="nil"/>
              <w:right w:val="single" w:color="000000" w:sz="8" w:space="0"/>
            </w:tcBorders>
            <w:shd w:val="clear" w:color="auto" w:fill="FFFFFF"/>
          </w:tcPr>
          <w:p>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1、钢结构：钢架构件（含接合板）采用Q235B钢制作，结构用钢应符合《GB700-88》规定的Q235要求，保证其抗拉强度、伸长率、屈服点，碳、硫、磷的极限含量；</w:t>
            </w:r>
          </w:p>
        </w:tc>
        <w:tc>
          <w:tcPr>
            <w:tcW w:w="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w:t>
            </w:r>
          </w:p>
        </w:tc>
        <w:tc>
          <w:tcPr>
            <w:tcW w:w="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val="en-US" w:eastAsia="zh-CN" w:bidi="ar"/>
              </w:rPr>
              <w:t>12.65</w:t>
            </w:r>
            <w:r>
              <w:rPr>
                <w:rFonts w:hint="eastAsia" w:ascii="宋体" w:hAnsi="宋体" w:cs="宋体"/>
                <w:color w:val="auto"/>
                <w:kern w:val="0"/>
                <w:sz w:val="22"/>
                <w:szCs w:val="22"/>
                <w:highlight w:val="none"/>
                <w:lang w:bidi="ar"/>
              </w:rPr>
              <w:t xml:space="preserve"> </w:t>
            </w:r>
          </w:p>
        </w:tc>
      </w:tr>
      <w:tr>
        <w:tblPrEx>
          <w:tblCellMar>
            <w:top w:w="0" w:type="dxa"/>
            <w:left w:w="108" w:type="dxa"/>
            <w:bottom w:w="0" w:type="dxa"/>
            <w:right w:w="108" w:type="dxa"/>
          </w:tblCellMar>
        </w:tblPrEx>
        <w:trPr>
          <w:trHeight w:val="420" w:hRule="atLeast"/>
        </w:trPr>
        <w:tc>
          <w:tcPr>
            <w:tcW w:w="33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167</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辅材辅料</w:t>
            </w:r>
          </w:p>
        </w:tc>
        <w:tc>
          <w:tcPr>
            <w:tcW w:w="6209" w:type="dxa"/>
            <w:tcBorders>
              <w:top w:val="single" w:color="000000" w:sz="4" w:space="0"/>
              <w:left w:val="single" w:color="000000" w:sz="4" w:space="0"/>
              <w:bottom w:val="single" w:color="000000" w:sz="4" w:space="0"/>
              <w:right w:val="single" w:color="000000" w:sz="8" w:space="0"/>
            </w:tcBorders>
            <w:shd w:val="clear" w:color="auto" w:fill="FFFFFF"/>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包含安装所需线材；屏体内部网线，电源线，排线，接口端子、卡托等</w:t>
            </w:r>
          </w:p>
        </w:tc>
        <w:tc>
          <w:tcPr>
            <w:tcW w:w="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1 </w:t>
            </w:r>
          </w:p>
        </w:tc>
      </w:tr>
      <w:tr>
        <w:tblPrEx>
          <w:tblCellMar>
            <w:top w:w="0" w:type="dxa"/>
            <w:left w:w="108" w:type="dxa"/>
            <w:bottom w:w="0" w:type="dxa"/>
            <w:right w:w="108" w:type="dxa"/>
          </w:tblCellMar>
        </w:tblPrEx>
        <w:trPr>
          <w:trHeight w:val="420" w:hRule="atLeast"/>
        </w:trPr>
        <w:tc>
          <w:tcPr>
            <w:tcW w:w="33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168</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人工设备安装费</w:t>
            </w:r>
          </w:p>
        </w:tc>
        <w:tc>
          <w:tcPr>
            <w:tcW w:w="62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工人安装设备以及调试</w:t>
            </w:r>
          </w:p>
        </w:tc>
        <w:tc>
          <w:tcPr>
            <w:tcW w:w="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项</w:t>
            </w:r>
          </w:p>
        </w:tc>
        <w:tc>
          <w:tcPr>
            <w:tcW w:w="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val="en-US" w:eastAsia="zh-CN" w:bidi="ar"/>
              </w:rPr>
              <w:t>1</w:t>
            </w:r>
            <w:r>
              <w:rPr>
                <w:rFonts w:hint="eastAsia" w:ascii="宋体" w:hAnsi="宋体" w:cs="宋体"/>
                <w:color w:val="auto"/>
                <w:kern w:val="0"/>
                <w:sz w:val="22"/>
                <w:szCs w:val="22"/>
                <w:highlight w:val="none"/>
                <w:lang w:bidi="ar"/>
              </w:rPr>
              <w:t xml:space="preserve"> </w:t>
            </w:r>
          </w:p>
        </w:tc>
      </w:tr>
      <w:tr>
        <w:tblPrEx>
          <w:tblCellMar>
            <w:top w:w="0" w:type="dxa"/>
            <w:left w:w="108" w:type="dxa"/>
            <w:bottom w:w="0" w:type="dxa"/>
            <w:right w:w="108" w:type="dxa"/>
          </w:tblCellMar>
        </w:tblPrEx>
        <w:trPr>
          <w:trHeight w:val="420" w:hRule="atLeast"/>
        </w:trPr>
        <w:tc>
          <w:tcPr>
            <w:tcW w:w="33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169</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综合布线</w:t>
            </w:r>
          </w:p>
        </w:tc>
        <w:tc>
          <w:tcPr>
            <w:tcW w:w="62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包含前期大屏供电、网线铺设预埋</w:t>
            </w:r>
          </w:p>
        </w:tc>
        <w:tc>
          <w:tcPr>
            <w:tcW w:w="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项</w:t>
            </w:r>
          </w:p>
        </w:tc>
        <w:tc>
          <w:tcPr>
            <w:tcW w:w="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1 </w:t>
            </w:r>
          </w:p>
        </w:tc>
      </w:tr>
      <w:tr>
        <w:tblPrEx>
          <w:tblCellMar>
            <w:top w:w="0" w:type="dxa"/>
            <w:left w:w="108" w:type="dxa"/>
            <w:bottom w:w="0" w:type="dxa"/>
            <w:right w:w="108" w:type="dxa"/>
          </w:tblCellMar>
        </w:tblPrEx>
        <w:trPr>
          <w:trHeight w:val="420" w:hRule="atLeast"/>
        </w:trPr>
        <w:tc>
          <w:tcPr>
            <w:tcW w:w="3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风雨操场</w:t>
            </w:r>
          </w:p>
        </w:tc>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专业扩声系统</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170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有源线阵全频音箱</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 系统类型： 1×10"二分频线阵列全频音箱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2 、频率响应： 60Hz-20kHz±3dB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3 、灵敏度 ：105dB/1W/1M@±2dB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4 、额定功率： 400W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 、峰值功率 ：1600W</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6 、高音单元 ：1.75"钕磁×2</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7 、低音单元 ：10"钕磁×1</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8 、最大声压级： 133dB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9、 阻抗 ：8Ω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 连接器： NL4×2 防水航空插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11、 箱体材料： 18mm/BB 级夹板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12 、表面处理： 黑色聚脲防水防腐漆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13 、指向性： 120×10（Deg）恒指向性高频号角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14、 铁网类型： 1.5mm 多孔外贴低损耗声学防尘棉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15、 防水等级: IP68 级防水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16、 设计类型 :与阵列模块类似的音色平衡</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17、 吊挂方式 :可调角度 0-10 度，四点吊挂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18、 保护电路: 电子电路保护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19、 技术处理: 波阵面纠正技术</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20、 修正技术: 专用的声波修正模块，改善高频规合特性</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21、尺寸:561x400x280(mm)</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22、净重:20Kg</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只</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8</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171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有源线阵列超低频音箱</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1.系统类型 ：18寸防水线阵次低音箱</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2.频率响应：37Hz-350Hz±3dB</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3.灵敏度：106dB/1W/1M@±2dB</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4.额定功率：600W</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5.峰值功率：2400W</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6.低音单元：18″×1</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7.最大声压级：133dB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8.阻抗：8Ω</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9.连接器：Nl4 x 2</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10.箱体材料:18mm/BB级夹板</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11.表面处理：黑色聚脲防水防腐漆</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12.尺寸:561X500X670mm</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13.净重:40Kg</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只</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172</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无源全频音箱</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1.系统类型：12寸二分频全频音箱</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2.频率响应：55Hz-20kHz±3dB</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3.灵敏度： 105dB/1W/1M@±2dB</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4.额定功率：360W</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5.峰值功率： 1440W</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6.高音单元： 1.4"x1</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7.低音单元 ：12"x1</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 xml:space="preserve">8.最大声压级： 123dB </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9.阻抗：8Ω</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10.连接器： NL4x2</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11.箱体材料：15mm/BB级夹板</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12.表面处理：黑色浮点耐磨喷漆</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13.指向性：90X50(Deg)恒指向性高频号角</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14.模块设计：模块化中轴指向性转化为紧凑中轴指向性</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15.设计类型：与阵列模块类似的音色平衡</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16.安装方式：可横向可竖向吊挂</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17.保护电路：电子电路保护</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18.技术处理：波阵面纠正技术</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19.铁网类型：1.5mm多孔内贴低损耗声学防尘棉</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20.尺寸：350X591X360(mm)</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21.净重：17.5Kg</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只</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173</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专业立体声功放</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1.双声道立体声专业功率放大器，具有2两路输入电平调节旋钮，每声道音量单独可调；</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2.支持LED指示灯显示各通道工作状态，显示内容包括:电源“power”,削顶“clip”,信号“signal”,直流保护“DC”,高温“TEMP”等；</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3.支持2路XLR接口音频信号输入，2路XLR接口音频信号输出；</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4.支持常用接线柱和专业SPEAKON扬声器插座（仅限于立体声工作模式）两种方式功率输出；</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5.支持三种输出方式供选择：双声道、单声道和BTL桥接，支持开关选择输出方式；</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6.内置高通滤波器，支持保护低音喇叭受过重的震动破坏；</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7.支持低频激励功能，可控制调节低频信号的量；</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8.支持短路保护、直流保护、电源通断多种保护和告警功能；</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9.多个功率级别的设计满足于不同场合的应用需求,每声道（8Ω）额定输出≥800W，每声道（4Ω）额定输出≥1200W，桥接（8Ω）额定输出≥2400W；</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10.为保证系统安全稳定运行需满足以下要求:频率响应:20Hz-20kHz（±0.5dB）；谐波失真系数4Ω/1kHz:≦0.1%；输入灵敏度:0.77V；信噪比：≥98dB；阻尼系数/8Ω,1kHz≥230；输入共模抑制:≥90dB；通道阻抗:4-16Ω；通道串音:≦-62dB；电压增益:≥38dB；</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174</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支架</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特点：</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1.全金属音箱壁架</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2.材料：钢材</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3.承重30公斤</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4.重：3.6KG/对</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5.架子伸缩长度：210MM~390MM</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6.音箱支柱直径：35</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7.可左右调节角度，中间杆子可伸缩调节，架子稳重扎实，稳定性强</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只</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175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专业音频处理器</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1、网络音频传输接口：内置16通道数字信号输入及16通道数字信号输出的网络音频传输接口</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2、信号处理功能：所有输入通道及输出通道的信号处理具有与模拟通道一样的信号处理功能</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3、多重控制功能：支持 PC、手机、平板、网页、中控平台、按键面板、触摸面板等方式进行多重控制</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4、算法：内置信号发生器、自动混音（AM）、自动增益控制（AGC）、反馈消除（AFC）、回声消除（AEC）等主要算法</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5、：输入每通道：前级放大、信号发生器、扩展器、压缩器、5 段参量均衡</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6、输出每通道：31 段图示均衡、延时器、分频器、限幅器</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7、矩阵调节功能：全功能矩阵混音功能，内置专利性分量式矩阵调节功能</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8、跟踪与场景预设功能：内置自动摄像跟踪功能，轻松实现视频会议；支持场景预设功能；断电自动保护记忆功能，输入阻抗：平衡 20KΩ</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9、扩展及自动增益功能：5 段全参量均衡器，31 段图示均衡器，高精准的压缩及限幅器，高灵敏的扩展及自动增益输出阻抗：平衡 100Ω</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10、中控代码生成器：内置中控代码生成器，无需自行套用公式编辑代码</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11、I/O 端口及消防联动功能：设备通用可编程 I/O 端口，并设置消防联动等功能</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12、RS-485双向串行控制接口：RS-485 双向串行控制接口；可控制外部其它设备如：视频矩阵、摄像机等 RS-485 设备，或接收第三方 RS-485 控制</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13、电源：每个输入提供 + 48 VDC10 mA 幻象电源</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14、接口与控制设备的连接：可通过 USB、WiFi、TCP/IP 接口和控制设备连接</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15、输入输出与控制接口：支持 8 路逻辑输入/输出，4 路电压输入控制（可接继电器或模拟可调电位器）的 GPIO 控制接口</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16、反馈抑制功能：可视化反馈啸叫显示功能，有效抑制更多啸叫点的形成</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17、</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输入/输出阻抗：输入：平衡 20KΩ，非平衡 10KΩ/ 输出：平衡100Ω，非平衡 50Ω</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18、输入共模拟制比：：≥78dB(1KHz) 78dB(1KHz)</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19、信道分离度：&gt;100dB（1KHz） 110dB（1KHz）</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20、失真度：﹤0.002% OUTPUT=0dBu/1KHz 0.001%</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176</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调音台</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USB录音、播放功能、蓝牙功能</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多功能调音台</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12路单声输入</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通道3段均衡加中频可选</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二组编组，三组辅助输出，一组返回</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6、</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100mm高精度对数式衰减推子</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7、</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256/24Bit DSP效果器</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8、</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9段主控均衡</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9、</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一组立体声输出</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10、+48V幻象电源</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11、USB录音，播放功能</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12、通道哑音功能</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13、配有镀金XLRs和平衡 Line输入接口</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14、超低噪声分离前詈放大器，带+48V幻像电源</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15、强大的监控功能，提供更大的动态范围</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16、平衡信号输入，达到最高的完整信号</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177</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真分集无线话筒</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UHF 612-850MH频率范围。</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选用双调谐真分集设计，一般在现场演出、演播厅等重要场合，选用双调谐真分集的产品，才能确保在实用操作距离内不产生死点。</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接收距离：空旷环境下直线接收距离可达200米，外接天线放大器可达500米。</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行内独创后置G-CALL按键，内存15组工程叠机频率让调试更轻松。</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精选频率各通道45个通道可根据当地实际频率情况轻松手动调节频率叠机使用。</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6、</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采用UHF频段，PLL数字相位锁定技术，特性更稳定，谐波辐射最低。</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7、</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后置一键锁功能，具有锁屏功能，通过此功能键锁定操作界面。</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8、</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采用1U金属机箱，具有坚固的结构，散热及隔离谐波干扰极佳的专业质量。</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9、</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内置高正准天线分配电路，不但接收距离远且稳定性强。</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10、三重数字ID静噪锁码技术，不但保密性强，而且抗干扰。内置CPU SQ自动调节功能。</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11、各频道可单独或混合输出，可调节输出音量，确保麦克风不产生破裂声。能对每通道独立输出音量调整。</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12、天线座设计，可以连天线增益系统，增加接收距离及稳定的接收效果。</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13、各天线座输入端带9V供电，可直接外接天线定向天线板或强波器不用另外置电源供电</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14、采用DC12V-1000mA开关电源适配器，内置DC转DC电路效率高，可以输出大电流、静态电流小，在180-240V交流电乐巨幅变动下，仍能保持系统稳定，</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15、采用110欧低阳抗动圈咪芯搭配优质匹配电路，拾音距离远，中音浑 圆润饱满，高保真声音还原、清晰度高.</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16、话筒设计可换式接头设计通用各大品牌咪头或电容式咪头。</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17、频率范围:612-850Hz</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18、调节方式:FM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19、最大频偏:±50KHz</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20、灵敏度:18dBuV( 可调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21、信噪比 : ≥89dB</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22、音频响应:60HZ-15KHz(±3dB)</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23、音频/平衡输出:0-300mV/600Ω</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24、动态范围:≥105dB</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25、工作电压:DC12V</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26、工作电流:1000mA</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27、工作温度 :-10°C至+40°C</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178</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真分集无线话筒</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1"/>
              </w:numPr>
              <w:jc w:val="left"/>
              <w:textAlignment w:val="center"/>
              <w:rPr>
                <w:rFonts w:ascii="宋体" w:hAnsi="宋体" w:cs="宋体"/>
                <w:color w:val="auto"/>
                <w:szCs w:val="21"/>
                <w:highlight w:val="none"/>
              </w:rPr>
            </w:pPr>
            <w:r>
              <w:rPr>
                <w:rFonts w:hint="eastAsia" w:ascii="宋体" w:hAnsi="宋体" w:cs="宋体"/>
                <w:color w:val="auto"/>
                <w:szCs w:val="21"/>
                <w:highlight w:val="none"/>
              </w:rPr>
              <w:t>UHF</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频率范围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612-850MH</w:t>
            </w:r>
          </w:p>
          <w:p>
            <w:pPr>
              <w:widowControl/>
              <w:numPr>
                <w:ilvl w:val="0"/>
                <w:numId w:val="11"/>
              </w:numPr>
              <w:jc w:val="left"/>
              <w:textAlignment w:val="center"/>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rPr>
              <w:tab/>
            </w:r>
            <w:r>
              <w:rPr>
                <w:rFonts w:hint="eastAsia" w:ascii="宋体" w:hAnsi="宋体" w:cs="宋体"/>
                <w:color w:val="auto"/>
                <w:szCs w:val="21"/>
                <w:highlight w:val="none"/>
              </w:rPr>
              <w:t>选用双调谐真分集设计，一般在现场演出、演播厅等重要场合，选用双调谐真分集的产品，才能确保在实用操作距离内不产生死点。</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rPr>
              <w:tab/>
            </w:r>
            <w:r>
              <w:rPr>
                <w:rFonts w:hint="eastAsia" w:ascii="宋体" w:hAnsi="宋体" w:cs="宋体"/>
                <w:color w:val="auto"/>
                <w:szCs w:val="21"/>
                <w:highlight w:val="none"/>
              </w:rPr>
              <w:t>接收距离：空旷环境下直线接收距离可达200米，外接天线放大器可达500米。</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rPr>
              <w:tab/>
            </w:r>
            <w:r>
              <w:rPr>
                <w:rFonts w:hint="eastAsia" w:ascii="宋体" w:hAnsi="宋体" w:cs="宋体"/>
                <w:color w:val="auto"/>
                <w:szCs w:val="21"/>
                <w:highlight w:val="none"/>
              </w:rPr>
              <w:t>行内独创后置G-CALL按键，内存15组工程叠机频率让调试更轻松。</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rPr>
              <w:tab/>
            </w:r>
            <w:r>
              <w:rPr>
                <w:rFonts w:hint="eastAsia" w:ascii="宋体" w:hAnsi="宋体" w:cs="宋体"/>
                <w:color w:val="auto"/>
                <w:szCs w:val="21"/>
                <w:highlight w:val="none"/>
              </w:rPr>
              <w:t>精选频率各通道45个通道可根据当地实际频率情况轻松手动调节频率叠机使用。</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szCs w:val="21"/>
                <w:highlight w:val="none"/>
              </w:rPr>
              <w:tab/>
            </w:r>
            <w:r>
              <w:rPr>
                <w:rFonts w:hint="eastAsia" w:ascii="宋体" w:hAnsi="宋体" w:cs="宋体"/>
                <w:color w:val="auto"/>
                <w:szCs w:val="21"/>
                <w:highlight w:val="none"/>
              </w:rPr>
              <w:t>采用UHF频段，PLL数字相位锁定技术，特性更稳定，谐波辐射最低。</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szCs w:val="21"/>
                <w:highlight w:val="none"/>
              </w:rPr>
              <w:tab/>
            </w:r>
            <w:r>
              <w:rPr>
                <w:rFonts w:hint="eastAsia" w:ascii="宋体" w:hAnsi="宋体" w:cs="宋体"/>
                <w:color w:val="auto"/>
                <w:szCs w:val="21"/>
                <w:highlight w:val="none"/>
              </w:rPr>
              <w:t>后置一键锁功能，具有锁屏功能，通过此功能键锁定操作界面。</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8、</w:t>
            </w:r>
            <w:r>
              <w:rPr>
                <w:rFonts w:hint="eastAsia" w:ascii="宋体" w:hAnsi="宋体" w:cs="宋体"/>
                <w:color w:val="auto"/>
                <w:szCs w:val="21"/>
                <w:highlight w:val="none"/>
              </w:rPr>
              <w:tab/>
            </w:r>
            <w:r>
              <w:rPr>
                <w:rFonts w:hint="eastAsia" w:ascii="宋体" w:hAnsi="宋体" w:cs="宋体"/>
                <w:color w:val="auto"/>
                <w:szCs w:val="21"/>
                <w:highlight w:val="none"/>
              </w:rPr>
              <w:t>采用1U金属机箱，具有坚固的结构，散热及隔离谐波干扰极佳的专业质量。</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9、</w:t>
            </w:r>
            <w:r>
              <w:rPr>
                <w:rFonts w:hint="eastAsia" w:ascii="宋体" w:hAnsi="宋体" w:cs="宋体"/>
                <w:color w:val="auto"/>
                <w:szCs w:val="21"/>
                <w:highlight w:val="none"/>
              </w:rPr>
              <w:tab/>
            </w:r>
            <w:r>
              <w:rPr>
                <w:rFonts w:hint="eastAsia" w:ascii="宋体" w:hAnsi="宋体" w:cs="宋体"/>
                <w:color w:val="auto"/>
                <w:szCs w:val="21"/>
                <w:highlight w:val="none"/>
              </w:rPr>
              <w:t>内置高正准天线分配电路，不但接收距离远且稳定性强。</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10、三重数字ID静噪锁码技术，不但保密性强，而且抗干扰。内置CPU SQ自动调节功能，</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11、各频道可单独或混合输出，可调节输出音量，确保麦克风不产生破裂声。能对每通道独立输出音量调整。</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12、天线座设计，可以连天线增益系统，增加接收距离及稳定的接收效果。</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13、各天线座输入端带9V供电，可直接外接天线定向天线板或强波器不用另外置电源供电</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14、采用DC12V-1000mA开关电源适配器，内置DC转DC电路效率高，可以输出大电流、静态电流小，在180-240V交流电乐巨幅变动下，仍能保持系统稳定。</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15、采用110欧低阳抗动圈咪芯搭配优质匹配电路，拾音距离远，中音浑 圆润饱满，高保真声音还原、清晰度高.</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16、话筒设计可换式接头设计通用各大品牌咪头或电容式咪头。</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17、频率范围:612-850Hz</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18、调节方式:FM</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19、最大频偏:±50KHz</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20、灵敏度:18dBuV( 可调 )</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21、信噪比 : ≥89dB</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22、音频响应:60HZ-15KHz(±3dB)</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23、音频/平衡输出:0-300mV/600Ω</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24、动态范围:≥105dB</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25、工作电压:DC12V</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26、工作电流:1000mA</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27、工作温度 :-10°C至+40°C</w:t>
            </w:r>
          </w:p>
          <w:p>
            <w:pPr>
              <w:widowControl/>
              <w:jc w:val="left"/>
              <w:textAlignment w:val="center"/>
              <w:rPr>
                <w:rFonts w:ascii="宋体" w:hAnsi="宋体" w:cs="宋体"/>
                <w:color w:val="auto"/>
                <w:szCs w:val="21"/>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179</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八路天线放大器</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天线分配器，由无线麦克风专用频段设计和双天线信号接收回路的射频信号放大分配系统组成，8路BNC天线接口，单台最多支持8支无线发射机同时工作使用。</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兼容各大品牌，所有UHF频段无线麦克风接收机使用高频信号带通滤波功能，过滤带宽以外的信号对系统造成干扰采用高性能材料及电路确保最大的信号灵敏度和端口串扰隔离能力能够为众多无线接收机提供稳定的高频无线电信号两个(IN)50欧姆BNC型天线天线输入端口。两个(OUT)50欧姆BNC型天线级联端口，最多支持6台级联使用接收频率范围(470-960MHz)远程12vdc同轴连接 或天线分布系统，0.68-0.18w接收模式</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心型话筒;3db波束 宽度:100度</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天线增益:轴线:7db标准</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增益指示 : 3db: 绿色LED；10db: 红色LED</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6、</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3阶交截点30dBm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7、</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连接:输入和输出:母线，BNC类型</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8、</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频率范围:470MHz-960MHz</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9、</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RF输出增益:1dB+1dB</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10、输出三阶交调截取点:+14dBm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11、噪声指数lt;2dB</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12、系统阻抗:50Ω</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13、天线输入接头供电:5V/80mA DC</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14、输出供电:每通道输出1A/12VDC</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15、主机供电:外置电源4A/12V DC</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16、接头:BNC</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17、连接线:RG58</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180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电源时序器</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2"/>
              </w:numPr>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支持独立的八路大功率电源输出，可满足多种三级的电源插座；</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2.支持控制和显示八路通道开关状态，可通过面板一键开关时序关启通道；</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3.支持开机时由前级到后级按顺序逐个启动各类设备，关机时由后级到前级逐个关闭各个设备，有效的统一管理控制用电设备，确保整个系统的稳定运行；</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4.单路负荷:10A</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5.电源容量:总容量220V，16A</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6.输入电源:AC220-240/50Hz</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7电源开关处于关闭状态时，从 TIMER IN口接入一个短路信号输入，会顺序激活</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8路电源输出  </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9.电源输出顺序间隔时间:0.5~1.5S。</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10.具有短路信号输出功能：电源开关处于关闭状态时，从 TIMER IN口接入短路信号，同时会激活TIMER LINK接口短路信号输出 </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辅助材料</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181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立式豪华型机柜</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.全包选用优质冷轧钢板制作，结构坚固，承载负荷大，完全能满足客户对此类机柜的需求。</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.板材经过严格的脱脂、酸洗、防锈磷化、纯水清洗后，静电喷塑。</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.良好的兼容性，良好的通风设计，配置有专业的散热系统和接地系统，安全可靠，能适应兼容更多的IT设备；同时安装了万向脚轮和支撑脚，移动方便，安置稳固，结构坚固。</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.机柜并柜方便、快捷。</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.配件齐全，质量可靠，上、下部走线孔配有分组盖板，前后门及侧门可容易拆装，方便工作。</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.外观：封闭焊接式设计，正门采用网格式设计，机柜主体颜色黑色；</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.结构：模块化设计，内置有层板，拼装简易，并提供多台机柜连接一体化快捷解决方案，机柜侧面、后面均可开门，可全方位进入查看，预留有后上下线缆入口，方便线缆管理；</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.材料：采用1.0mm厚高强度优质冷轧钢板及5mm厚高强度安全钢化防爆玻璃，可有效防震，更加安全可靠；</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lang w:val="en-US" w:eastAsia="zh-CN"/>
              </w:rPr>
              <w:t>9</w:t>
            </w:r>
            <w:r>
              <w:rPr>
                <w:rFonts w:hint="eastAsia" w:ascii="宋体" w:hAnsi="宋体" w:cs="宋体"/>
                <w:color w:val="auto"/>
                <w:kern w:val="0"/>
                <w:szCs w:val="21"/>
                <w:highlight w:val="none"/>
              </w:rPr>
              <w:t>.散热：配备有专业的散热系统，内置有两台冷却风扇，可有效解决机柜内部散热，保护设备安全，使设备稳定在正常状态下工作；</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0</w:t>
            </w:r>
            <w:r>
              <w:rPr>
                <w:rFonts w:hint="eastAsia" w:ascii="宋体" w:hAnsi="宋体" w:cs="宋体"/>
                <w:color w:val="auto"/>
                <w:kern w:val="0"/>
                <w:szCs w:val="21"/>
                <w:highlight w:val="none"/>
              </w:rPr>
              <w:t>.地线：内置有专业的接地系统，可有效保护设备安全；</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.安装：挂装式安装；</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.尺寸（高× 宽×深mm）：2000×600×600</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182</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安装及调试</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设备安装及调试</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批</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1 </w:t>
            </w:r>
          </w:p>
        </w:tc>
      </w:tr>
      <w:tr>
        <w:tblPrEx>
          <w:tblCellMar>
            <w:top w:w="0" w:type="dxa"/>
            <w:left w:w="108" w:type="dxa"/>
            <w:bottom w:w="0" w:type="dxa"/>
            <w:right w:w="108" w:type="dxa"/>
          </w:tblCellMar>
        </w:tblPrEx>
        <w:trPr>
          <w:trHeight w:val="420" w:hRule="atLeast"/>
        </w:trPr>
        <w:tc>
          <w:tcPr>
            <w:tcW w:w="3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行政楼二楼大会议室</w:t>
            </w:r>
          </w:p>
        </w:tc>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专业扩声系统</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183</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无源全频音箱</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系统类型：8寸三分频全频音箱</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频率响应：70Hz-20kHz±3dB</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灵敏度： 101dB/1W/1M@±2dB</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额定功率：300W</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峰值功率： 600W</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6、</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高音单元： 1.4"x1</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7、</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中音单元：5″×1</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8、</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低音单元 ：8"x1</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9、</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最大声压级： 128dB</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10、阻抗：8Ω</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11、连接器：KF2EDG7.62</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12、箱体材料：15mm/BB级夹板</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13、表面处理：黑色浮点耐磨喷漆</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14、指向性：90X60(Deg)恒指向性高频号角</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15、模块设计：模块化中轴指向性转化为紧凑中轴指向性</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16、设计类型：与阵列模块类似的音色平衡</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17、安装方式：大U型架，可调角度0-60度</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18、保护电路：电子电路保护</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19、技术处理：波阵面纠正技术</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20、铁网类型：1.5mm多孔内贴低损耗声学防尘棉</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21、尺寸：250x498x280(W×H×D)</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22、净重：11Kg</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只</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184</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专业立体声功放</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输出功率 8Ω负载： 立体声/并接模式 2×400W</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输出功率 4Ω负载： 立体声/并接模式 2×600W</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总谐波失真：60Hz/7Hz 4:1 :&lt;0.05%</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互调失真：1kHz:&lt;0.03%</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信噪比：≥110dB</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6、</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转换速度：60V/㎲</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7、</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阻尼系数：≥400</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8、</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频率响应：20-20KHz/+0/-2dB</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9、</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输入灵敏度：0.775V/1.0V/1.5V</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10、输入阻抗：1Hz:20KΩ平衡输入，10KΩ非平衡输入</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11、输入抑制比：≤-75db</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12、串音：≤-70db</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13、接地控制：开关控制地脚接地和悬浮控制</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14、冷却方式：温控变速风扇穿过散热片前至后通风散热</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15、保护电路： 软启动,输入浪涌限制,散热器和变压器温度保护,输出短路保护,输出直流保护,输出过载电流保护,可复位保护器保护,开关机哑音保护,射频干扰保护</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16、LED指示：保护灯，限幅灯，信号指示灯，电源指示灯</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17、远程控制：RS232中控控制</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18、互联控制：RS485以太网口 Ethemet控制</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19、工作模式：立体声，单声道，桥接</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20、动态压限：全自动智能</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185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支架</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1.承重20公斤</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2.面板于底板之间选材加厚铝件无焊接，做工精美，采用12.9级加硬螺丝，牢固稳定</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3.可左右，上下调节角度</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只</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186</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数字前级音频处理器</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rPr>
              <w:tab/>
            </w:r>
            <w:r>
              <w:rPr>
                <w:rFonts w:hint="eastAsia" w:ascii="宋体" w:hAnsi="宋体" w:cs="宋体"/>
                <w:color w:val="auto"/>
                <w:szCs w:val="21"/>
                <w:highlight w:val="none"/>
              </w:rPr>
              <w:t>此系列产品是具有音箱处理器功能的卡拉OK效果器，每部分功能都可独立可调</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rPr>
              <w:tab/>
            </w:r>
            <w:r>
              <w:rPr>
                <w:rFonts w:hint="eastAsia" w:ascii="宋体" w:hAnsi="宋体" w:cs="宋体"/>
                <w:color w:val="auto"/>
                <w:szCs w:val="21"/>
                <w:highlight w:val="none"/>
              </w:rPr>
              <w:t>采用24Bit数据总线和32Bit DSP</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rPr>
              <w:tab/>
            </w:r>
            <w:r>
              <w:rPr>
                <w:rFonts w:hint="eastAsia" w:ascii="宋体" w:hAnsi="宋体" w:cs="宋体"/>
                <w:color w:val="auto"/>
                <w:szCs w:val="21"/>
                <w:highlight w:val="none"/>
              </w:rPr>
              <w:t>MUSIC输入通道设有15段参量均衡</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rPr>
              <w:tab/>
            </w:r>
            <w:r>
              <w:rPr>
                <w:rFonts w:hint="eastAsia" w:ascii="宋体" w:hAnsi="宋体" w:cs="宋体"/>
                <w:color w:val="auto"/>
                <w:szCs w:val="21"/>
                <w:highlight w:val="none"/>
              </w:rPr>
              <w:t>MIC输入通道设有15段参量均衡</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rPr>
              <w:tab/>
            </w:r>
            <w:r>
              <w:rPr>
                <w:rFonts w:hint="eastAsia" w:ascii="宋体" w:hAnsi="宋体" w:cs="宋体"/>
                <w:color w:val="auto"/>
                <w:szCs w:val="21"/>
                <w:highlight w:val="none"/>
              </w:rPr>
              <w:t>主输出，中置输出，后置输出及超低音输出均设有8段参量均衡</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szCs w:val="21"/>
                <w:highlight w:val="none"/>
              </w:rPr>
              <w:tab/>
            </w:r>
            <w:r>
              <w:rPr>
                <w:rFonts w:hint="eastAsia" w:ascii="宋体" w:hAnsi="宋体" w:cs="宋体"/>
                <w:color w:val="auto"/>
                <w:szCs w:val="21"/>
                <w:highlight w:val="none"/>
              </w:rPr>
              <w:t>混响及回声均设有3段参量均衡</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szCs w:val="21"/>
                <w:highlight w:val="none"/>
              </w:rPr>
              <w:tab/>
            </w:r>
            <w:r>
              <w:rPr>
                <w:rFonts w:hint="eastAsia" w:ascii="宋体" w:hAnsi="宋体" w:cs="宋体"/>
                <w:color w:val="auto"/>
                <w:szCs w:val="21"/>
                <w:highlight w:val="none"/>
              </w:rPr>
              <w:t>各通道输出均设有0-100ms延时</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8、</w:t>
            </w:r>
            <w:r>
              <w:rPr>
                <w:rFonts w:hint="eastAsia" w:ascii="宋体" w:hAnsi="宋体" w:cs="宋体"/>
                <w:color w:val="auto"/>
                <w:szCs w:val="21"/>
                <w:highlight w:val="none"/>
              </w:rPr>
              <w:tab/>
            </w:r>
            <w:r>
              <w:rPr>
                <w:rFonts w:hint="eastAsia" w:ascii="宋体" w:hAnsi="宋体" w:cs="宋体"/>
                <w:color w:val="auto"/>
                <w:szCs w:val="21"/>
                <w:highlight w:val="none"/>
              </w:rPr>
              <w:t>麦克风有3级反馈抑制，并可选择OFF/ON</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9、</w:t>
            </w:r>
            <w:r>
              <w:rPr>
                <w:rFonts w:hint="eastAsia" w:ascii="宋体" w:hAnsi="宋体" w:cs="宋体"/>
                <w:color w:val="auto"/>
                <w:szCs w:val="21"/>
                <w:highlight w:val="none"/>
              </w:rPr>
              <w:tab/>
            </w:r>
            <w:r>
              <w:rPr>
                <w:rFonts w:hint="eastAsia" w:ascii="宋体" w:hAnsi="宋体" w:cs="宋体"/>
                <w:color w:val="auto"/>
                <w:szCs w:val="21"/>
                <w:highlight w:val="none"/>
              </w:rPr>
              <w:t>可存储16种模式</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10、麦克风输出，主输出，中置输出，超低音输出，后置输出均设有压限及延时功能</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11、内设有管理模式与用户模式，用户模式在调整参数后不能储存</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12、本机设有全功能菜单位，也可以通过PC界面设置</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187</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调音台</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USB录音、播放功能、蓝牙功能</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多功能调音台</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12路单声输入</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通道3段均衡加中频可选</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二组编组，三组辅助输出，一组返回</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6、</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100mm高精度对数式衰减推子</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7、</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256/24Bit DSP效果器</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8、</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9段主控均衡</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9、</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一组立体声输出</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10、+48V幻象电源</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11、USB录音，播放功能</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12、通道哑音功能</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13、配有镀金XLRs和平衡 Line输入接口</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14、超低噪声分离前詈放大器，带+48V幻像电源</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15、强大的监控功能，提供更大的动态范围</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16、平衡信号输入，达到最高的完整信号</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188</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真分集无线话筒</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3"/>
              </w:numPr>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UHF频率范围 612-850MH</w:t>
            </w:r>
          </w:p>
          <w:p>
            <w:pPr>
              <w:widowControl/>
              <w:numPr>
                <w:ilvl w:val="0"/>
                <w:numId w:val="13"/>
              </w:numPr>
              <w:jc w:val="left"/>
              <w:textAlignment w:val="center"/>
              <w:rPr>
                <w:rFonts w:ascii="宋体" w:hAnsi="宋体" w:cs="宋体"/>
                <w:color w:val="auto"/>
                <w:szCs w:val="21"/>
                <w:highlight w:val="none"/>
              </w:rPr>
            </w:pPr>
            <w:r>
              <w:rPr>
                <w:rFonts w:hint="eastAsia" w:ascii="宋体" w:hAnsi="宋体" w:cs="宋体"/>
                <w:color w:val="auto"/>
                <w:szCs w:val="21"/>
                <w:highlight w:val="none"/>
              </w:rPr>
              <w:t>选用双调谐真分集设计，一般在现场演出、演播厅等重要场合，选用双调谐真分集的产品，才能确保在实用操作距离内</w:t>
            </w:r>
            <w:r>
              <w:rPr>
                <w:rFonts w:hint="eastAsia" w:ascii="宋体" w:hAnsi="宋体" w:cs="宋体"/>
                <w:color w:val="auto"/>
                <w:szCs w:val="21"/>
                <w:highlight w:val="none"/>
                <w:lang w:eastAsia="zh-CN"/>
              </w:rPr>
              <w:t>不产生</w:t>
            </w:r>
            <w:r>
              <w:rPr>
                <w:rFonts w:hint="eastAsia" w:ascii="宋体" w:hAnsi="宋体" w:cs="宋体"/>
                <w:color w:val="auto"/>
                <w:szCs w:val="21"/>
                <w:highlight w:val="none"/>
              </w:rPr>
              <w:t>死点。</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rPr>
              <w:tab/>
            </w:r>
            <w:r>
              <w:rPr>
                <w:rFonts w:hint="eastAsia" w:ascii="宋体" w:hAnsi="宋体" w:cs="宋体"/>
                <w:color w:val="auto"/>
                <w:szCs w:val="21"/>
                <w:highlight w:val="none"/>
              </w:rPr>
              <w:t>接收距离：空旷环境下直线接收距离可达200米，外接天线放大器可达500米。</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rPr>
              <w:tab/>
            </w:r>
            <w:r>
              <w:rPr>
                <w:rFonts w:hint="eastAsia" w:ascii="宋体" w:hAnsi="宋体" w:cs="宋体"/>
                <w:color w:val="auto"/>
                <w:szCs w:val="21"/>
                <w:highlight w:val="none"/>
              </w:rPr>
              <w:t>行内独创后置G-CALL按键，内存15组工程叠机频率让调试更轻松。</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rPr>
              <w:tab/>
            </w:r>
            <w:r>
              <w:rPr>
                <w:rFonts w:hint="eastAsia" w:ascii="宋体" w:hAnsi="宋体" w:cs="宋体"/>
                <w:color w:val="auto"/>
                <w:szCs w:val="21"/>
                <w:highlight w:val="none"/>
              </w:rPr>
              <w:t>精选频率各通道45个通道可根据当地实际频率情况轻松手动调节频率叠机使用。</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szCs w:val="21"/>
                <w:highlight w:val="none"/>
              </w:rPr>
              <w:tab/>
            </w:r>
            <w:r>
              <w:rPr>
                <w:rFonts w:hint="eastAsia" w:ascii="宋体" w:hAnsi="宋体" w:cs="宋体"/>
                <w:color w:val="auto"/>
                <w:szCs w:val="21"/>
                <w:highlight w:val="none"/>
              </w:rPr>
              <w:t>采用UHF频段，PLL数字相位锁定技术，特性更稳定，谐波辐射最低。</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szCs w:val="21"/>
                <w:highlight w:val="none"/>
              </w:rPr>
              <w:tab/>
            </w:r>
            <w:r>
              <w:rPr>
                <w:rFonts w:hint="eastAsia" w:ascii="宋体" w:hAnsi="宋体" w:cs="宋体"/>
                <w:color w:val="auto"/>
                <w:szCs w:val="21"/>
                <w:highlight w:val="none"/>
              </w:rPr>
              <w:t>采用1U金属机箱，具有坚固的结构，散热及隔离谐波干扰极佳的专业质量。</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8、</w:t>
            </w:r>
            <w:r>
              <w:rPr>
                <w:rFonts w:hint="eastAsia" w:ascii="宋体" w:hAnsi="宋体" w:cs="宋体"/>
                <w:color w:val="auto"/>
                <w:szCs w:val="21"/>
                <w:highlight w:val="none"/>
              </w:rPr>
              <w:tab/>
            </w:r>
            <w:r>
              <w:rPr>
                <w:rFonts w:hint="eastAsia" w:ascii="宋体" w:hAnsi="宋体" w:cs="宋体"/>
                <w:color w:val="auto"/>
                <w:szCs w:val="21"/>
                <w:highlight w:val="none"/>
              </w:rPr>
              <w:t>内置高正准天线分配电路，不但接收距离远且稳定性强。</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9、</w:t>
            </w:r>
            <w:r>
              <w:rPr>
                <w:rFonts w:hint="eastAsia" w:ascii="宋体" w:hAnsi="宋体" w:cs="宋体"/>
                <w:color w:val="auto"/>
                <w:szCs w:val="21"/>
                <w:highlight w:val="none"/>
              </w:rPr>
              <w:tab/>
            </w:r>
            <w:r>
              <w:rPr>
                <w:rFonts w:hint="eastAsia" w:ascii="宋体" w:hAnsi="宋体" w:cs="宋体"/>
                <w:color w:val="auto"/>
                <w:szCs w:val="21"/>
                <w:highlight w:val="none"/>
              </w:rPr>
              <w:t>三重数字ID静噪锁码技术，不但保密性强，而且抗干扰。内置CPU SQ自动调节功能，</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10、各频道可单独或混合输出，可调节输出音量，确保麦克风不产生破裂声。能对每通道独立输出音量调整。</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11、天线座设计，可以连天线增益系统，增加接收距离及稳定的接收效果。</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12、各天线座输入端带9V供电，可直接外接天线定向天线板或强波器不用另外置电源供电</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13、采用DC12V-1000mA开关电源</w:t>
            </w:r>
            <w:r>
              <w:rPr>
                <w:rFonts w:hint="eastAsia" w:ascii="宋体" w:hAnsi="宋体" w:cs="宋体"/>
                <w:color w:val="auto"/>
                <w:szCs w:val="21"/>
                <w:highlight w:val="none"/>
                <w:lang w:eastAsia="zh-CN"/>
              </w:rPr>
              <w:t>适配器</w:t>
            </w:r>
            <w:r>
              <w:rPr>
                <w:rFonts w:hint="eastAsia" w:ascii="宋体" w:hAnsi="宋体" w:cs="宋体"/>
                <w:color w:val="auto"/>
                <w:szCs w:val="21"/>
                <w:highlight w:val="none"/>
              </w:rPr>
              <w:t>，内置DC转DC电路效率高，可以输出大电流、静态电流小，在180-240V交流电乐巨幅变动下，仍能保持系统稳定，</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14、采用110欧低阳抗动圈咪芯搭配优质匹配电路，拾音距离远，中音浑 圆润饱满，高保真声音还原、清晰度高.</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15、话筒设计可换式接头设计通用各大品牌咪头或电容式咪头。</w:t>
            </w:r>
          </w:p>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16、频率范围:612-850Hz</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17、调节方式:FM</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18、最大频偏:±50KHz</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19、灵敏度:18dBuV( 可调 )</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20、信噪比 : ≥89dB</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21、音频响应:60HZ-15KHz(±3dB)</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22、音频/平衡输出:0-300mV/600Ω</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23、动态范围:≥105dB</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24、工作电压:DC12V</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25、工作电流:1000mA</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26、工作温度 :-10°C至+40°C</w:t>
            </w:r>
          </w:p>
          <w:p>
            <w:pPr>
              <w:widowControl/>
              <w:jc w:val="left"/>
              <w:textAlignment w:val="center"/>
              <w:rPr>
                <w:rFonts w:ascii="宋体" w:hAnsi="宋体" w:cs="宋体"/>
                <w:color w:val="auto"/>
                <w:szCs w:val="21"/>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189</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真分集无线话筒</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jc w:val="left"/>
              <w:textAlignment w:val="center"/>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rPr>
              <w:tab/>
            </w:r>
            <w:r>
              <w:rPr>
                <w:rFonts w:hint="eastAsia" w:ascii="宋体" w:hAnsi="宋体" w:cs="宋体"/>
                <w:color w:val="auto"/>
                <w:szCs w:val="21"/>
                <w:highlight w:val="none"/>
              </w:rPr>
              <w:t>UHF频率范围 612-850MH</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rPr>
              <w:tab/>
            </w:r>
            <w:r>
              <w:rPr>
                <w:rFonts w:hint="eastAsia" w:ascii="宋体" w:hAnsi="宋体" w:cs="宋体"/>
                <w:color w:val="auto"/>
                <w:szCs w:val="21"/>
                <w:highlight w:val="none"/>
              </w:rPr>
              <w:t>选用双调谐真分集设计，一般在现场演出、演播厅等重要场合，选用双调谐真分集的产品，才能确保在实用操作距离内</w:t>
            </w:r>
            <w:r>
              <w:rPr>
                <w:rFonts w:hint="eastAsia" w:ascii="宋体" w:hAnsi="宋体" w:cs="宋体"/>
                <w:color w:val="auto"/>
                <w:szCs w:val="21"/>
                <w:highlight w:val="none"/>
                <w:lang w:eastAsia="zh-CN"/>
              </w:rPr>
              <w:t>不产生</w:t>
            </w:r>
            <w:r>
              <w:rPr>
                <w:rFonts w:hint="eastAsia" w:ascii="宋体" w:hAnsi="宋体" w:cs="宋体"/>
                <w:color w:val="auto"/>
                <w:szCs w:val="21"/>
                <w:highlight w:val="none"/>
              </w:rPr>
              <w:t>死点。</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rPr>
              <w:tab/>
            </w:r>
            <w:r>
              <w:rPr>
                <w:rFonts w:hint="eastAsia" w:ascii="宋体" w:hAnsi="宋体" w:cs="宋体"/>
                <w:color w:val="auto"/>
                <w:szCs w:val="21"/>
                <w:highlight w:val="none"/>
              </w:rPr>
              <w:t>接收距离：空旷环境下直线接收距离可达200米，外接天线放大器可达500米。</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rPr>
              <w:tab/>
            </w:r>
            <w:r>
              <w:rPr>
                <w:rFonts w:hint="eastAsia" w:ascii="宋体" w:hAnsi="宋体" w:cs="宋体"/>
                <w:color w:val="auto"/>
                <w:szCs w:val="21"/>
                <w:highlight w:val="none"/>
              </w:rPr>
              <w:t>行内独创后置G-CALL按键，内存15组工程叠机频率让调试更轻松。</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rPr>
              <w:tab/>
            </w:r>
            <w:r>
              <w:rPr>
                <w:rFonts w:hint="eastAsia" w:ascii="宋体" w:hAnsi="宋体" w:cs="宋体"/>
                <w:color w:val="auto"/>
                <w:szCs w:val="21"/>
                <w:highlight w:val="none"/>
              </w:rPr>
              <w:t>精选频率各通道45个通道可根据当地实际频率情况轻松手动调节频率叠机使用。</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szCs w:val="21"/>
                <w:highlight w:val="none"/>
              </w:rPr>
              <w:tab/>
            </w:r>
            <w:r>
              <w:rPr>
                <w:rFonts w:hint="eastAsia" w:ascii="宋体" w:hAnsi="宋体" w:cs="宋体"/>
                <w:color w:val="auto"/>
                <w:szCs w:val="21"/>
                <w:highlight w:val="none"/>
              </w:rPr>
              <w:t>采用UHF频段，PLL数字相位锁定技术，特性更稳定，谐波辐射最低。</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szCs w:val="21"/>
                <w:highlight w:val="none"/>
              </w:rPr>
              <w:tab/>
            </w:r>
            <w:r>
              <w:rPr>
                <w:rFonts w:hint="eastAsia" w:ascii="宋体" w:hAnsi="宋体" w:cs="宋体"/>
                <w:color w:val="auto"/>
                <w:szCs w:val="21"/>
                <w:highlight w:val="none"/>
              </w:rPr>
              <w:t>采用1U金属机箱，具有坚固的结构，散热及隔离谐波干扰极佳的专业质量。</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8、</w:t>
            </w:r>
            <w:r>
              <w:rPr>
                <w:rFonts w:hint="eastAsia" w:ascii="宋体" w:hAnsi="宋体" w:cs="宋体"/>
                <w:color w:val="auto"/>
                <w:szCs w:val="21"/>
                <w:highlight w:val="none"/>
              </w:rPr>
              <w:tab/>
            </w:r>
            <w:r>
              <w:rPr>
                <w:rFonts w:hint="eastAsia" w:ascii="宋体" w:hAnsi="宋体" w:cs="宋体"/>
                <w:color w:val="auto"/>
                <w:szCs w:val="21"/>
                <w:highlight w:val="none"/>
              </w:rPr>
              <w:t>内置高正准天线分配电路，不但接收距离远且稳定性强。</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9、</w:t>
            </w:r>
            <w:r>
              <w:rPr>
                <w:rFonts w:hint="eastAsia" w:ascii="宋体" w:hAnsi="宋体" w:cs="宋体"/>
                <w:color w:val="auto"/>
                <w:szCs w:val="21"/>
                <w:highlight w:val="none"/>
              </w:rPr>
              <w:tab/>
            </w:r>
            <w:r>
              <w:rPr>
                <w:rFonts w:hint="eastAsia" w:ascii="宋体" w:hAnsi="宋体" w:cs="宋体"/>
                <w:color w:val="auto"/>
                <w:szCs w:val="21"/>
                <w:highlight w:val="none"/>
              </w:rPr>
              <w:t>三重数字ID静噪锁码技术，不但保密性强，而且抗干扰。内置CPU SQ自动调节功能，</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10、各频道可单独或混合输出，可调节输出音量，确保麦克风不产生破裂声。能对每通道独立输出音量调整。</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11、天线座设计，可以连天线增益系统，增加接收距离及稳定的接收效果。</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12、各天线座输入端带9V供电，可直接外接天线定向天线板或强波器不用另外置电源供电</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13、采用DC12V-1000mA开关电源</w:t>
            </w:r>
            <w:r>
              <w:rPr>
                <w:rFonts w:hint="eastAsia" w:ascii="宋体" w:hAnsi="宋体" w:cs="宋体"/>
                <w:color w:val="auto"/>
                <w:szCs w:val="21"/>
                <w:highlight w:val="none"/>
                <w:lang w:eastAsia="zh-CN"/>
              </w:rPr>
              <w:t>适配器</w:t>
            </w:r>
            <w:r>
              <w:rPr>
                <w:rFonts w:hint="eastAsia" w:ascii="宋体" w:hAnsi="宋体" w:cs="宋体"/>
                <w:color w:val="auto"/>
                <w:szCs w:val="21"/>
                <w:highlight w:val="none"/>
              </w:rPr>
              <w:t>，内置DC转DC电路效率高，可以输出大电流、静态电流小，在180-240V交流电乐巨幅变动下，仍能保持系统稳定，</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14、采用110欧低阳抗动圈咪芯搭配优质匹配电路，拾音距离远，中音浑 圆润饱满，高保真声音还原、清晰度高.</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15、话筒设计可换式接头设计通用各大品牌咪头或电容式咪头。</w:t>
            </w:r>
          </w:p>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16、频率范围:612-850Hz</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17、调节方式:FM</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18、最大频偏:±50KHz</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19、灵敏度:18dBuV( 可调 )</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20、信噪比 : ≥89dB</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21、音频响应:60HZ-15KHz(±3dB)</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22、音频/平衡输出:0-300mV/600Ω</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23、动态范围:≥105dB</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24、工作电压:DC12V</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25、工作电流:1000mA</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26、工作温度 :-10°C至+40°C</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190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电源时序器</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1.支持独立的八路大功率电源输出，可满足多种三级的电源插座；</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2.支持控制和显示八路通道开关状态，可通过面板一键开关时序关启通道；</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3.支持开机时由前级到后级按顺序逐个启动各类设备，关机时由后级到前级逐个关闭各个设备，有效的统一管理控制用电设备，确保整个系统的稳定运行；</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4.单路负荷:10A</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5.电源容量:总容量220V，16A</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6.输入电源:AC220-240/50Hz</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 xml:space="preserve">7电源开关处于关闭状态时，从 TIMER IN口接入一个短路信号输入，会顺序激活8路电源输出  </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 xml:space="preserve">8.电源输出顺序间隔时间:0.5~1.5S。  </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 xml:space="preserve">9.具有短路信号输出功能：电源开关处于关闭状态时，从 TIMER IN口接入短路信号，同事会激活TIMER LINK接口短路信号输出  </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辅助材料</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191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立式豪华型机柜</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1.全包选用优质冷轧钢板制作，结构坚固，承载负荷大，完全能满足客户对此类机柜的需求。</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2.板材经过严格的脱脂、酸洗、防锈磷化、纯水清洗后，静电喷塑。</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3.良好的兼容性，配置有专业的散热系统和接地系统，安全可靠，能适应兼容更多的IT设备；同时安装万向脚轮和支撑脚。</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4.机柜并柜方便、快捷。</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.配件齐全，质量可靠，上、下部走线孔配有分组盖板，前后门及侧门可容易拆装，方便工作。</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6.外观：封闭焊接式设计，正门采用网格式设计，机柜主体颜色黑色；</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7.结构：模块化设计，内置有层板，拼装简易，并提供多台机柜连接一体化快捷解决方案，机柜侧面、后面均可开门，可全方位进入查看，预留有后上下线缆入口，方便线缆管理；</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8.材料：采用1.0mm厚高强度优质冷轧钢板及5mm厚高强度安全钢化防爆玻璃，可有效防震，更加安全可靠；</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9.散热：配备有专业的散热系统，内置有两台冷却风扇，可有效解决机柜内部散热，保护设备安全，使设备稳定在正常状态下工作；</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10.地线：内置有专业的接地系统，可有效保护设备安全；</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11.安装：挂装式安装；</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12.尺寸（高× 宽×深mm）：1200×600×600</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192</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安装及调试</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设备安装及调试</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批</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1 </w:t>
            </w:r>
          </w:p>
        </w:tc>
      </w:tr>
      <w:tr>
        <w:tblPrEx>
          <w:tblCellMar>
            <w:top w:w="0" w:type="dxa"/>
            <w:left w:w="108" w:type="dxa"/>
            <w:bottom w:w="0" w:type="dxa"/>
            <w:right w:w="108" w:type="dxa"/>
          </w:tblCellMar>
        </w:tblPrEx>
        <w:trPr>
          <w:trHeight w:val="420" w:hRule="atLeast"/>
        </w:trPr>
        <w:tc>
          <w:tcPr>
            <w:tcW w:w="3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行政楼二楼党建室</w:t>
            </w:r>
          </w:p>
        </w:tc>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专业扩声系统</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193</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无源全频音箱</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rPr>
              <w:tab/>
            </w:r>
            <w:r>
              <w:rPr>
                <w:rFonts w:hint="eastAsia" w:ascii="宋体" w:hAnsi="宋体" w:cs="宋体"/>
                <w:color w:val="auto"/>
                <w:szCs w:val="21"/>
                <w:highlight w:val="none"/>
              </w:rPr>
              <w:t>系统类型：8寸三分频全频音箱</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rPr>
              <w:tab/>
            </w:r>
            <w:r>
              <w:rPr>
                <w:rFonts w:hint="eastAsia" w:ascii="宋体" w:hAnsi="宋体" w:cs="宋体"/>
                <w:color w:val="auto"/>
                <w:szCs w:val="21"/>
                <w:highlight w:val="none"/>
              </w:rPr>
              <w:t>频率响应：70Hz-20kHz±3dB</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rPr>
              <w:tab/>
            </w:r>
            <w:r>
              <w:rPr>
                <w:rFonts w:hint="eastAsia" w:ascii="宋体" w:hAnsi="宋体" w:cs="宋体"/>
                <w:color w:val="auto"/>
                <w:szCs w:val="21"/>
                <w:highlight w:val="none"/>
              </w:rPr>
              <w:t>灵敏度： 101dB/1W/1M@±2dB</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rPr>
              <w:tab/>
            </w:r>
            <w:r>
              <w:rPr>
                <w:rFonts w:hint="eastAsia" w:ascii="宋体" w:hAnsi="宋体" w:cs="宋体"/>
                <w:color w:val="auto"/>
                <w:szCs w:val="21"/>
                <w:highlight w:val="none"/>
              </w:rPr>
              <w:t>额定功率：300W</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rPr>
              <w:tab/>
            </w:r>
            <w:r>
              <w:rPr>
                <w:rFonts w:hint="eastAsia" w:ascii="宋体" w:hAnsi="宋体" w:cs="宋体"/>
                <w:color w:val="auto"/>
                <w:szCs w:val="21"/>
                <w:highlight w:val="none"/>
              </w:rPr>
              <w:t>峰值功率： 600W</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szCs w:val="21"/>
                <w:highlight w:val="none"/>
              </w:rPr>
              <w:tab/>
            </w:r>
            <w:r>
              <w:rPr>
                <w:rFonts w:hint="eastAsia" w:ascii="宋体" w:hAnsi="宋体" w:cs="宋体"/>
                <w:color w:val="auto"/>
                <w:szCs w:val="21"/>
                <w:highlight w:val="none"/>
              </w:rPr>
              <w:t>高音单元： 1.4"x1</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szCs w:val="21"/>
                <w:highlight w:val="none"/>
              </w:rPr>
              <w:tab/>
            </w:r>
            <w:r>
              <w:rPr>
                <w:rFonts w:hint="eastAsia" w:ascii="宋体" w:hAnsi="宋体" w:cs="宋体"/>
                <w:color w:val="auto"/>
                <w:szCs w:val="21"/>
                <w:highlight w:val="none"/>
              </w:rPr>
              <w:t>中音单元：5″×1</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8、</w:t>
            </w:r>
            <w:r>
              <w:rPr>
                <w:rFonts w:hint="eastAsia" w:ascii="宋体" w:hAnsi="宋体" w:cs="宋体"/>
                <w:color w:val="auto"/>
                <w:szCs w:val="21"/>
                <w:highlight w:val="none"/>
              </w:rPr>
              <w:tab/>
            </w:r>
            <w:r>
              <w:rPr>
                <w:rFonts w:hint="eastAsia" w:ascii="宋体" w:hAnsi="宋体" w:cs="宋体"/>
                <w:color w:val="auto"/>
                <w:szCs w:val="21"/>
                <w:highlight w:val="none"/>
              </w:rPr>
              <w:t>低音单元 ：8"x1</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9、</w:t>
            </w:r>
            <w:r>
              <w:rPr>
                <w:rFonts w:hint="eastAsia" w:ascii="宋体" w:hAnsi="宋体" w:cs="宋体"/>
                <w:color w:val="auto"/>
                <w:szCs w:val="21"/>
                <w:highlight w:val="none"/>
              </w:rPr>
              <w:tab/>
            </w:r>
            <w:r>
              <w:rPr>
                <w:rFonts w:hint="eastAsia" w:ascii="宋体" w:hAnsi="宋体" w:cs="宋体"/>
                <w:color w:val="auto"/>
                <w:szCs w:val="21"/>
                <w:highlight w:val="none"/>
              </w:rPr>
              <w:t>最大声压级： 128dB</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10、阻抗：8Ω</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11、连接器：KF2EDG7.62</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12、箱体材料：15mm/BB级夹板</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13、表面处理：黑色浮点耐磨喷漆</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14、指向性：90X60(Deg)恒指向性高频号角</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15、模块设计：模块化中轴指向性转化为紧凑中轴指向性</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16、设计类型：与阵列模块类似的音色平衡</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17、安装方式：大U型架，可调角度0-60度</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18、保护电路：电子电路保护</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19、技术处理：波阵面纠正技术</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20、铁网类型：1.5mm多孔内贴低损耗声学防尘棉</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21、尺寸：250x498x280(W×H×D)</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22、净重：11Kg</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只</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194</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专业立体声功放</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rPr>
              <w:tab/>
            </w:r>
            <w:r>
              <w:rPr>
                <w:rFonts w:hint="eastAsia" w:ascii="宋体" w:hAnsi="宋体" w:cs="宋体"/>
                <w:color w:val="auto"/>
                <w:highlight w:val="none"/>
              </w:rPr>
              <w:t>输出功率 8Ω负载： 立体声/并接模式 2×400W</w:t>
            </w:r>
          </w:p>
          <w:p>
            <w:pPr>
              <w:widowControl/>
              <w:jc w:val="left"/>
              <w:textAlignment w:val="center"/>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rPr>
              <w:tab/>
            </w:r>
            <w:r>
              <w:rPr>
                <w:rFonts w:hint="eastAsia" w:ascii="宋体" w:hAnsi="宋体" w:cs="宋体"/>
                <w:color w:val="auto"/>
                <w:highlight w:val="none"/>
              </w:rPr>
              <w:t>输出功率 4Ω负载： 立体声/并接模式 2×600W</w:t>
            </w:r>
          </w:p>
          <w:p>
            <w:pPr>
              <w:widowControl/>
              <w:jc w:val="left"/>
              <w:textAlignment w:val="center"/>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rPr>
              <w:tab/>
            </w:r>
            <w:r>
              <w:rPr>
                <w:rFonts w:hint="eastAsia" w:ascii="宋体" w:hAnsi="宋体" w:cs="宋体"/>
                <w:color w:val="auto"/>
                <w:highlight w:val="none"/>
              </w:rPr>
              <w:t>总谐波失真：60Hz/7Hz 4:1 :&lt;0.05%</w:t>
            </w:r>
          </w:p>
          <w:p>
            <w:pPr>
              <w:widowControl/>
              <w:jc w:val="left"/>
              <w:textAlignment w:val="center"/>
              <w:rPr>
                <w:rFonts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highlight w:val="none"/>
              </w:rPr>
              <w:tab/>
            </w:r>
            <w:r>
              <w:rPr>
                <w:rFonts w:hint="eastAsia" w:ascii="宋体" w:hAnsi="宋体" w:cs="宋体"/>
                <w:color w:val="auto"/>
                <w:highlight w:val="none"/>
              </w:rPr>
              <w:t>互调失真：1kHz:&lt;0.03%</w:t>
            </w:r>
          </w:p>
          <w:p>
            <w:pPr>
              <w:widowControl/>
              <w:jc w:val="left"/>
              <w:textAlignment w:val="center"/>
              <w:rPr>
                <w:rFonts w:ascii="宋体" w:hAnsi="宋体" w:cs="宋体"/>
                <w:color w:val="auto"/>
                <w:highlight w:val="none"/>
              </w:rPr>
            </w:pPr>
            <w:r>
              <w:rPr>
                <w:rFonts w:hint="eastAsia" w:ascii="宋体" w:hAnsi="宋体" w:cs="宋体"/>
                <w:color w:val="auto"/>
                <w:highlight w:val="none"/>
              </w:rPr>
              <w:t>5、</w:t>
            </w:r>
            <w:r>
              <w:rPr>
                <w:rFonts w:hint="eastAsia" w:ascii="宋体" w:hAnsi="宋体" w:cs="宋体"/>
                <w:color w:val="auto"/>
                <w:highlight w:val="none"/>
              </w:rPr>
              <w:tab/>
            </w:r>
            <w:r>
              <w:rPr>
                <w:rFonts w:hint="eastAsia" w:ascii="宋体" w:hAnsi="宋体" w:cs="宋体"/>
                <w:color w:val="auto"/>
                <w:highlight w:val="none"/>
              </w:rPr>
              <w:t>信噪比：≥110dB</w:t>
            </w:r>
          </w:p>
          <w:p>
            <w:pPr>
              <w:widowControl/>
              <w:jc w:val="left"/>
              <w:textAlignment w:val="center"/>
              <w:rPr>
                <w:rFonts w:ascii="宋体" w:hAnsi="宋体" w:cs="宋体"/>
                <w:color w:val="auto"/>
                <w:highlight w:val="none"/>
              </w:rPr>
            </w:pPr>
            <w:r>
              <w:rPr>
                <w:rFonts w:hint="eastAsia" w:ascii="宋体" w:hAnsi="宋体" w:cs="宋体"/>
                <w:color w:val="auto"/>
                <w:highlight w:val="none"/>
              </w:rPr>
              <w:t>6、</w:t>
            </w:r>
            <w:r>
              <w:rPr>
                <w:rFonts w:hint="eastAsia" w:ascii="宋体" w:hAnsi="宋体" w:cs="宋体"/>
                <w:color w:val="auto"/>
                <w:highlight w:val="none"/>
              </w:rPr>
              <w:tab/>
            </w:r>
            <w:r>
              <w:rPr>
                <w:rFonts w:hint="eastAsia" w:ascii="宋体" w:hAnsi="宋体" w:cs="宋体"/>
                <w:color w:val="auto"/>
                <w:highlight w:val="none"/>
              </w:rPr>
              <w:t>转换速度：60V/㎲</w:t>
            </w:r>
          </w:p>
          <w:p>
            <w:pPr>
              <w:widowControl/>
              <w:jc w:val="left"/>
              <w:textAlignment w:val="center"/>
              <w:rPr>
                <w:rFonts w:ascii="宋体" w:hAnsi="宋体" w:cs="宋体"/>
                <w:color w:val="auto"/>
                <w:highlight w:val="none"/>
              </w:rPr>
            </w:pPr>
            <w:r>
              <w:rPr>
                <w:rFonts w:hint="eastAsia" w:ascii="宋体" w:hAnsi="宋体" w:cs="宋体"/>
                <w:color w:val="auto"/>
                <w:highlight w:val="none"/>
              </w:rPr>
              <w:t>7、</w:t>
            </w:r>
            <w:r>
              <w:rPr>
                <w:rFonts w:hint="eastAsia" w:ascii="宋体" w:hAnsi="宋体" w:cs="宋体"/>
                <w:color w:val="auto"/>
                <w:highlight w:val="none"/>
              </w:rPr>
              <w:tab/>
            </w:r>
            <w:r>
              <w:rPr>
                <w:rFonts w:hint="eastAsia" w:ascii="宋体" w:hAnsi="宋体" w:cs="宋体"/>
                <w:color w:val="auto"/>
                <w:highlight w:val="none"/>
              </w:rPr>
              <w:t>阻尼系数：≥400</w:t>
            </w:r>
          </w:p>
          <w:p>
            <w:pPr>
              <w:widowControl/>
              <w:jc w:val="left"/>
              <w:textAlignment w:val="center"/>
              <w:rPr>
                <w:rFonts w:ascii="宋体" w:hAnsi="宋体" w:cs="宋体"/>
                <w:color w:val="auto"/>
                <w:highlight w:val="none"/>
              </w:rPr>
            </w:pPr>
            <w:r>
              <w:rPr>
                <w:rFonts w:hint="eastAsia" w:ascii="宋体" w:hAnsi="宋体" w:cs="宋体"/>
                <w:color w:val="auto"/>
                <w:highlight w:val="none"/>
              </w:rPr>
              <w:t>8、</w:t>
            </w:r>
            <w:r>
              <w:rPr>
                <w:rFonts w:hint="eastAsia" w:ascii="宋体" w:hAnsi="宋体" w:cs="宋体"/>
                <w:color w:val="auto"/>
                <w:highlight w:val="none"/>
              </w:rPr>
              <w:tab/>
            </w:r>
            <w:r>
              <w:rPr>
                <w:rFonts w:hint="eastAsia" w:ascii="宋体" w:hAnsi="宋体" w:cs="宋体"/>
                <w:color w:val="auto"/>
                <w:highlight w:val="none"/>
              </w:rPr>
              <w:t>频率响应：20-20KHz/+0/-2dB</w:t>
            </w:r>
          </w:p>
          <w:p>
            <w:pPr>
              <w:widowControl/>
              <w:jc w:val="left"/>
              <w:textAlignment w:val="center"/>
              <w:rPr>
                <w:rFonts w:ascii="宋体" w:hAnsi="宋体" w:cs="宋体"/>
                <w:color w:val="auto"/>
                <w:highlight w:val="none"/>
              </w:rPr>
            </w:pPr>
            <w:r>
              <w:rPr>
                <w:rFonts w:hint="eastAsia" w:ascii="宋体" w:hAnsi="宋体" w:cs="宋体"/>
                <w:color w:val="auto"/>
                <w:highlight w:val="none"/>
              </w:rPr>
              <w:t>9、</w:t>
            </w:r>
            <w:r>
              <w:rPr>
                <w:rFonts w:hint="eastAsia" w:ascii="宋体" w:hAnsi="宋体" w:cs="宋体"/>
                <w:color w:val="auto"/>
                <w:highlight w:val="none"/>
              </w:rPr>
              <w:tab/>
            </w:r>
            <w:r>
              <w:rPr>
                <w:rFonts w:hint="eastAsia" w:ascii="宋体" w:hAnsi="宋体" w:cs="宋体"/>
                <w:color w:val="auto"/>
                <w:highlight w:val="none"/>
              </w:rPr>
              <w:t>输入灵敏度：0.775V/1.0V/1.5V</w:t>
            </w:r>
          </w:p>
          <w:p>
            <w:pPr>
              <w:widowControl/>
              <w:jc w:val="left"/>
              <w:textAlignment w:val="center"/>
              <w:rPr>
                <w:rFonts w:ascii="宋体" w:hAnsi="宋体" w:cs="宋体"/>
                <w:color w:val="auto"/>
                <w:highlight w:val="none"/>
              </w:rPr>
            </w:pPr>
            <w:r>
              <w:rPr>
                <w:rFonts w:hint="eastAsia" w:ascii="宋体" w:hAnsi="宋体" w:cs="宋体"/>
                <w:color w:val="auto"/>
                <w:highlight w:val="none"/>
              </w:rPr>
              <w:t>10、输入阻抗：1Hz:20KΩ平衡输入，10KΩ非平衡输入</w:t>
            </w:r>
          </w:p>
          <w:p>
            <w:pPr>
              <w:widowControl/>
              <w:jc w:val="left"/>
              <w:textAlignment w:val="center"/>
              <w:rPr>
                <w:rFonts w:ascii="宋体" w:hAnsi="宋体" w:cs="宋体"/>
                <w:color w:val="auto"/>
                <w:highlight w:val="none"/>
              </w:rPr>
            </w:pPr>
            <w:r>
              <w:rPr>
                <w:rFonts w:hint="eastAsia" w:ascii="宋体" w:hAnsi="宋体" w:cs="宋体"/>
                <w:color w:val="auto"/>
                <w:highlight w:val="none"/>
              </w:rPr>
              <w:t>11、输入抑制比：≤-75db</w:t>
            </w:r>
          </w:p>
          <w:p>
            <w:pPr>
              <w:widowControl/>
              <w:jc w:val="left"/>
              <w:textAlignment w:val="center"/>
              <w:rPr>
                <w:rFonts w:ascii="宋体" w:hAnsi="宋体" w:cs="宋体"/>
                <w:color w:val="auto"/>
                <w:highlight w:val="none"/>
              </w:rPr>
            </w:pPr>
            <w:r>
              <w:rPr>
                <w:rFonts w:hint="eastAsia" w:ascii="宋体" w:hAnsi="宋体" w:cs="宋体"/>
                <w:color w:val="auto"/>
                <w:highlight w:val="none"/>
              </w:rPr>
              <w:t>12、串音：≤-70db</w:t>
            </w:r>
          </w:p>
          <w:p>
            <w:pPr>
              <w:widowControl/>
              <w:jc w:val="left"/>
              <w:textAlignment w:val="center"/>
              <w:rPr>
                <w:rFonts w:ascii="宋体" w:hAnsi="宋体" w:cs="宋体"/>
                <w:color w:val="auto"/>
                <w:highlight w:val="none"/>
              </w:rPr>
            </w:pPr>
            <w:r>
              <w:rPr>
                <w:rFonts w:hint="eastAsia" w:ascii="宋体" w:hAnsi="宋体" w:cs="宋体"/>
                <w:color w:val="auto"/>
                <w:highlight w:val="none"/>
              </w:rPr>
              <w:t>13、接地控制：开关控制地脚接地和悬浮控制</w:t>
            </w:r>
          </w:p>
          <w:p>
            <w:pPr>
              <w:widowControl/>
              <w:jc w:val="left"/>
              <w:textAlignment w:val="center"/>
              <w:rPr>
                <w:rFonts w:ascii="宋体" w:hAnsi="宋体" w:cs="宋体"/>
                <w:color w:val="auto"/>
                <w:highlight w:val="none"/>
              </w:rPr>
            </w:pPr>
            <w:r>
              <w:rPr>
                <w:rFonts w:hint="eastAsia" w:ascii="宋体" w:hAnsi="宋体" w:cs="宋体"/>
                <w:color w:val="auto"/>
                <w:highlight w:val="none"/>
              </w:rPr>
              <w:t>14、冷却方式：温控变速风扇穿过散热片前至后通风散热</w:t>
            </w:r>
          </w:p>
          <w:p>
            <w:pPr>
              <w:widowControl/>
              <w:jc w:val="left"/>
              <w:textAlignment w:val="center"/>
              <w:rPr>
                <w:rFonts w:ascii="宋体" w:hAnsi="宋体" w:cs="宋体"/>
                <w:color w:val="auto"/>
                <w:highlight w:val="none"/>
              </w:rPr>
            </w:pPr>
            <w:r>
              <w:rPr>
                <w:rFonts w:hint="eastAsia" w:ascii="宋体" w:hAnsi="宋体" w:cs="宋体"/>
                <w:color w:val="auto"/>
                <w:highlight w:val="none"/>
              </w:rPr>
              <w:t>15、保护电路： 软启动,输入浪涌限制,散热器和变压器温度保护,输出短路保护,输出直流保护,输出过载电流保护,可复位保护器保护,开关机哑音保护,射频干扰保护</w:t>
            </w:r>
          </w:p>
          <w:p>
            <w:pPr>
              <w:widowControl/>
              <w:jc w:val="left"/>
              <w:textAlignment w:val="center"/>
              <w:rPr>
                <w:rFonts w:ascii="宋体" w:hAnsi="宋体" w:cs="宋体"/>
                <w:color w:val="auto"/>
                <w:highlight w:val="none"/>
              </w:rPr>
            </w:pPr>
            <w:r>
              <w:rPr>
                <w:rFonts w:hint="eastAsia" w:ascii="宋体" w:hAnsi="宋体" w:cs="宋体"/>
                <w:color w:val="auto"/>
                <w:highlight w:val="none"/>
              </w:rPr>
              <w:t>16、LED指示：保护灯，限幅灯，信号指示灯，电源指示灯</w:t>
            </w:r>
          </w:p>
          <w:p>
            <w:pPr>
              <w:widowControl/>
              <w:jc w:val="left"/>
              <w:textAlignment w:val="center"/>
              <w:rPr>
                <w:rFonts w:ascii="宋体" w:hAnsi="宋体" w:cs="宋体"/>
                <w:color w:val="auto"/>
                <w:highlight w:val="none"/>
              </w:rPr>
            </w:pPr>
            <w:r>
              <w:rPr>
                <w:rFonts w:hint="eastAsia" w:ascii="宋体" w:hAnsi="宋体" w:cs="宋体"/>
                <w:color w:val="auto"/>
                <w:highlight w:val="none"/>
              </w:rPr>
              <w:t>17、远程控制：RS232中控控制</w:t>
            </w:r>
          </w:p>
          <w:p>
            <w:pPr>
              <w:widowControl/>
              <w:jc w:val="left"/>
              <w:textAlignment w:val="center"/>
              <w:rPr>
                <w:rFonts w:ascii="宋体" w:hAnsi="宋体" w:cs="宋体"/>
                <w:color w:val="auto"/>
                <w:highlight w:val="none"/>
              </w:rPr>
            </w:pPr>
            <w:r>
              <w:rPr>
                <w:rFonts w:hint="eastAsia" w:ascii="宋体" w:hAnsi="宋体" w:cs="宋体"/>
                <w:color w:val="auto"/>
                <w:highlight w:val="none"/>
              </w:rPr>
              <w:t>18、互联控制：RS485以太网口 Ethemet控制</w:t>
            </w:r>
          </w:p>
          <w:p>
            <w:pPr>
              <w:widowControl/>
              <w:jc w:val="left"/>
              <w:textAlignment w:val="center"/>
              <w:rPr>
                <w:rFonts w:ascii="宋体" w:hAnsi="宋体" w:cs="宋体"/>
                <w:color w:val="auto"/>
                <w:highlight w:val="none"/>
              </w:rPr>
            </w:pPr>
            <w:r>
              <w:rPr>
                <w:rFonts w:hint="eastAsia" w:ascii="宋体" w:hAnsi="宋体" w:cs="宋体"/>
                <w:color w:val="auto"/>
                <w:highlight w:val="none"/>
              </w:rPr>
              <w:t>19、工作模式：立体声，单声道，桥接</w:t>
            </w:r>
          </w:p>
          <w:p>
            <w:pPr>
              <w:widowControl/>
              <w:jc w:val="left"/>
              <w:textAlignment w:val="center"/>
              <w:rPr>
                <w:rFonts w:ascii="宋体" w:hAnsi="宋体" w:cs="宋体"/>
                <w:color w:val="auto"/>
                <w:sz w:val="22"/>
                <w:szCs w:val="22"/>
                <w:highlight w:val="none"/>
              </w:rPr>
            </w:pPr>
            <w:r>
              <w:rPr>
                <w:rFonts w:hint="eastAsia" w:ascii="宋体" w:hAnsi="宋体" w:cs="宋体"/>
                <w:color w:val="auto"/>
                <w:highlight w:val="none"/>
              </w:rPr>
              <w:t>20、动态压限：全自动智能</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195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支架</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1.承重20公斤</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2.面板于底板之间选材加厚铝件无焊接，做工精美，采用12.9级加硬螺丝，牢固稳定</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3.可左右，上下调节角度</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只</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196</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数字前级音频处理器</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rPr>
              <w:tab/>
            </w:r>
            <w:r>
              <w:rPr>
                <w:rFonts w:hint="eastAsia" w:ascii="宋体" w:hAnsi="宋体" w:cs="宋体"/>
                <w:color w:val="auto"/>
                <w:szCs w:val="21"/>
                <w:highlight w:val="none"/>
              </w:rPr>
              <w:t>具有音箱处理器功能的卡拉OK效果器，每部分功能都可独立可调</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rPr>
              <w:tab/>
            </w:r>
            <w:r>
              <w:rPr>
                <w:rFonts w:hint="eastAsia" w:ascii="宋体" w:hAnsi="宋体" w:cs="宋体"/>
                <w:color w:val="auto"/>
                <w:szCs w:val="21"/>
                <w:highlight w:val="none"/>
              </w:rPr>
              <w:t>采用24Bit数据总线和32Bit DSP</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rPr>
              <w:tab/>
            </w:r>
            <w:r>
              <w:rPr>
                <w:rFonts w:hint="eastAsia" w:ascii="宋体" w:hAnsi="宋体" w:cs="宋体"/>
                <w:color w:val="auto"/>
                <w:szCs w:val="21"/>
                <w:highlight w:val="none"/>
              </w:rPr>
              <w:t>MUSIC输入通道设有15段参量均衡</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rPr>
              <w:tab/>
            </w:r>
            <w:r>
              <w:rPr>
                <w:rFonts w:hint="eastAsia" w:ascii="宋体" w:hAnsi="宋体" w:cs="宋体"/>
                <w:color w:val="auto"/>
                <w:szCs w:val="21"/>
                <w:highlight w:val="none"/>
              </w:rPr>
              <w:t>MIC输入通道设有15段参量均衡</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rPr>
              <w:tab/>
            </w:r>
            <w:r>
              <w:rPr>
                <w:rFonts w:hint="eastAsia" w:ascii="宋体" w:hAnsi="宋体" w:cs="宋体"/>
                <w:color w:val="auto"/>
                <w:szCs w:val="21"/>
                <w:highlight w:val="none"/>
              </w:rPr>
              <w:t>主输出，中置输出，后置输出及超低音输出均设有8段参量均衡</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szCs w:val="21"/>
                <w:highlight w:val="none"/>
              </w:rPr>
              <w:tab/>
            </w:r>
            <w:r>
              <w:rPr>
                <w:rFonts w:hint="eastAsia" w:ascii="宋体" w:hAnsi="宋体" w:cs="宋体"/>
                <w:color w:val="auto"/>
                <w:szCs w:val="21"/>
                <w:highlight w:val="none"/>
              </w:rPr>
              <w:t>混响及回声均设有3段参量均衡</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szCs w:val="21"/>
                <w:highlight w:val="none"/>
              </w:rPr>
              <w:tab/>
            </w:r>
            <w:r>
              <w:rPr>
                <w:rFonts w:hint="eastAsia" w:ascii="宋体" w:hAnsi="宋体" w:cs="宋体"/>
                <w:color w:val="auto"/>
                <w:szCs w:val="21"/>
                <w:highlight w:val="none"/>
              </w:rPr>
              <w:t>各通道输出均设有0-100ms延时</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8、</w:t>
            </w:r>
            <w:r>
              <w:rPr>
                <w:rFonts w:hint="eastAsia" w:ascii="宋体" w:hAnsi="宋体" w:cs="宋体"/>
                <w:color w:val="auto"/>
                <w:szCs w:val="21"/>
                <w:highlight w:val="none"/>
              </w:rPr>
              <w:tab/>
            </w:r>
            <w:r>
              <w:rPr>
                <w:rFonts w:hint="eastAsia" w:ascii="宋体" w:hAnsi="宋体" w:cs="宋体"/>
                <w:color w:val="auto"/>
                <w:szCs w:val="21"/>
                <w:highlight w:val="none"/>
              </w:rPr>
              <w:t>麦克风有3级反馈抑制，并可选择OFF/ON</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9、</w:t>
            </w:r>
            <w:r>
              <w:rPr>
                <w:rFonts w:hint="eastAsia" w:ascii="宋体" w:hAnsi="宋体" w:cs="宋体"/>
                <w:color w:val="auto"/>
                <w:szCs w:val="21"/>
                <w:highlight w:val="none"/>
              </w:rPr>
              <w:tab/>
            </w:r>
            <w:r>
              <w:rPr>
                <w:rFonts w:hint="eastAsia" w:ascii="宋体" w:hAnsi="宋体" w:cs="宋体"/>
                <w:color w:val="auto"/>
                <w:szCs w:val="21"/>
                <w:highlight w:val="none"/>
              </w:rPr>
              <w:t>可存储16种模式</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10、麦克风输出，主输出，中置输出，超低音输出，后置输出均设有压限及延时功能</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11、内设有管理模式与用户模式，用户模式在调整参数后不能储存</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12、本机设有全功能菜单位，也可以通过PC界面设置</w:t>
            </w:r>
          </w:p>
          <w:p>
            <w:pPr>
              <w:widowControl/>
              <w:jc w:val="left"/>
              <w:textAlignment w:val="center"/>
              <w:rPr>
                <w:rFonts w:ascii="宋体" w:hAnsi="宋体" w:cs="宋体"/>
                <w:color w:val="auto"/>
                <w:szCs w:val="21"/>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197</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调音台</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USB录音、播放功能、蓝牙功能</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多功能调音台</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12路单声输入</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通道3段均衡加中频可选</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二组编组，三组辅助输出，一组返回</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6、</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100mm高精度对数式衰减推子</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7、</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256/24Bit DSP效果器</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8、</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9段主控均衡</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9、</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一组立体声输出</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10、+48V幻象电源</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11、USB录音，播放功能</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12、通道哑音功能</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13、配有镀金XLRs和平衡 Line输入接口</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14、超低噪声分离前詈放大器，带+48V幻像电源</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15、强大的监控功能，提供更大的动态范围</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16、平衡信号输入，达到最高的完整信号</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198</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真分集无线话筒</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rPr>
              <w:tab/>
            </w:r>
            <w:r>
              <w:rPr>
                <w:rFonts w:hint="eastAsia" w:ascii="宋体" w:hAnsi="宋体" w:cs="宋体"/>
                <w:color w:val="auto"/>
                <w:szCs w:val="21"/>
                <w:highlight w:val="none"/>
              </w:rPr>
              <w:t>UHF频率范围 612-850MH</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选用双调谐真分集设计，一般在现场演出、演播厅等重要场合，选用双调谐真分集的产品，才能确保在实用操作距离内</w:t>
            </w:r>
            <w:r>
              <w:rPr>
                <w:rFonts w:hint="eastAsia" w:ascii="宋体" w:hAnsi="宋体" w:cs="宋体"/>
                <w:color w:val="auto"/>
                <w:kern w:val="0"/>
                <w:szCs w:val="21"/>
                <w:highlight w:val="none"/>
                <w:lang w:eastAsia="zh-CN"/>
              </w:rPr>
              <w:t>不产生</w:t>
            </w:r>
            <w:r>
              <w:rPr>
                <w:rFonts w:hint="eastAsia" w:ascii="宋体" w:hAnsi="宋体" w:cs="宋体"/>
                <w:color w:val="auto"/>
                <w:kern w:val="0"/>
                <w:szCs w:val="21"/>
                <w:highlight w:val="none"/>
              </w:rPr>
              <w:t>死点。</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接收距离：空旷环境下直线接收距离可达200米，外接天线放大器可达500米。</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后置G-CALL按键，内存15组工程叠机频率让调试更轻松。</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精选频率各通道45个通道可根据当地实际频率情况轻松手动调节频率叠机使用。</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6、</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采用UHF频段，PLL数字相位锁定技术，特性更稳定，谐波辐射最低。</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7、</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采用1U金属机箱，具有坚固的结构，散热及隔离谐波干扰极佳的专业质量。</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8、</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内置高正准天线分配电路，不但接收距离远且稳定性强。</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9、</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三重数字ID静噪锁码技术，不但保密性强，而且抗干扰。内置CPU SQ自动调节功能，</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10、各频道可单独或混合输出，可调节输出音量，确保麦克风不产生破裂声。能对每通道独立输出音量调整。</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11、天线座设计，可以连天线增益系统，增加接收距离及稳定的接收效果。</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12、各天线座输入端带9V供电，可直接外接天线定向天线板或强波器不用另外置电源供电</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13、采用DC12V-1000mA开关电源</w:t>
            </w:r>
            <w:r>
              <w:rPr>
                <w:rFonts w:hint="eastAsia" w:ascii="宋体" w:hAnsi="宋体" w:cs="宋体"/>
                <w:color w:val="auto"/>
                <w:kern w:val="0"/>
                <w:szCs w:val="21"/>
                <w:highlight w:val="none"/>
                <w:lang w:eastAsia="zh-CN"/>
              </w:rPr>
              <w:t>适配器</w:t>
            </w:r>
            <w:r>
              <w:rPr>
                <w:rFonts w:hint="eastAsia" w:ascii="宋体" w:hAnsi="宋体" w:cs="宋体"/>
                <w:color w:val="auto"/>
                <w:kern w:val="0"/>
                <w:szCs w:val="21"/>
                <w:highlight w:val="none"/>
              </w:rPr>
              <w:t>，内置DC转DC电路效率高，可以输出大电流、静态电流小，在180-240V交流电乐巨幅变动下，仍能保持系统稳定，</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14、采用110欧低阳抗动圈咪芯搭配优质匹配电路，拾音距离远，中音浑 圆润饱满，高保真声音还原、清晰度高.</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15、话筒设计可换式接头设计通用各大品牌咪头或电容式咪头。</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16、频率范围:612-850Hz</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17、调节方式:FM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18、最大频偏:±50KHz</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19、灵敏度:18dBuV( 可调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20、信噪比 : ≥89dB</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21、音频响应:60HZ-15KHz(±3dB)</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22、音频/平衡输出:0-300mV/600Ω</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23、动态范围:≥105dB</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24、工作电压:DC12V</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25、工作电流:1000mA</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26、工作温度 :-10°C至+40°C</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199</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电源时序器</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1.支持独立的八路大功率电源输出，可满足多种三级的电源插座，如国标插座、美标插座以及欧标插座等，还可满足二级欧式的圆头插座；</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2.支持控制和显示八路通道开关状态，可通过面板一键开关时序关启通道；</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3.支持开机时由前级到后级按顺序逐个启动各类设备，关机时由后级到前级逐个关闭各个设备，有效的统一管理控制用电设备，确保整个系统的稳定运行；</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4.单路负荷:10A</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5.电源容量:总容量220V，16A</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6.输入电源:AC220-240/50Hz</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 xml:space="preserve">7电源开关处于关闭状态时，从 TIMER IN口接入一个短路信号输入，会顺序激活8路电源输出  </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 xml:space="preserve">8.电源输出顺序间隔时间:0.5~1.5S。  </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9.具有短路信号输出功能：电源开关处于关闭状态时，从 TIMER IN口接入短路信号，同事会激活TIMER LINK接口短路信号输出。</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辅助材料</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立式豪华型机柜</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1.全包选用优质冷轧钢板制作，结构坚固，承载负荷大，完全能满足客户对此类机柜的需求。</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2.板材经过严格的脱脂、酸洗、防锈磷化、纯水清洗后，静电喷塑。</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3.良好的兼容性，配置有专业的散热系统和接地系统，安全可靠，能适应兼容更多的IT设备；同时安装万向脚轮和支撑脚。</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4.机柜并柜方便、快捷。</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5.配件齐全，质量可靠，上、下部走线孔配有分组盖板，前后门及侧门可容易拆装。</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6.外观：封闭焊接式设计正门采用网格式设计，机柜主体颜色黑色；7.结构：模块化设计，内置有层板，并提供多台机柜连接一体化快捷解决方案，机柜侧面、后面均可开门，可全方位进入查看，预留有后上下线缆入口，方便线缆管理；</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8.材料：采用1.0mm厚高强度优质冷轧钢板及5mm厚高强度安全钢化防爆玻璃，可有效防震，更加安全可靠；</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9.散热：配备有专业的散热系统，内置有两台冷却风扇，可有效解决机柜内部散热，保护设备安全，使设备稳定在正常状态下工作；</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10.地线：内置有专业的接地系统，可有效保护设备安全；</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11.安装：挂装式安装；</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12.尺寸（高× 宽×深mm）：1200×600×600</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201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安装及调试</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设备安装及调试</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批</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1 </w:t>
            </w:r>
          </w:p>
        </w:tc>
      </w:tr>
      <w:tr>
        <w:tblPrEx>
          <w:tblCellMar>
            <w:top w:w="0" w:type="dxa"/>
            <w:left w:w="108" w:type="dxa"/>
            <w:bottom w:w="0" w:type="dxa"/>
            <w:right w:w="108" w:type="dxa"/>
          </w:tblCellMar>
        </w:tblPrEx>
        <w:trPr>
          <w:trHeight w:val="420" w:hRule="atLeast"/>
        </w:trPr>
        <w:tc>
          <w:tcPr>
            <w:tcW w:w="3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教学系统</w:t>
            </w:r>
          </w:p>
        </w:tc>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一体机班牌</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202</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电子班牌</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4"/>
              </w:numPr>
              <w:jc w:val="left"/>
              <w:textAlignment w:val="center"/>
              <w:rPr>
                <w:rFonts w:ascii="宋体" w:hAnsi="宋体" w:cs="宋体"/>
                <w:color w:val="auto"/>
                <w:kern w:val="0"/>
                <w:szCs w:val="21"/>
                <w:highlight w:val="none"/>
                <w:lang w:bidi="ar"/>
              </w:rPr>
            </w:pPr>
            <w:r>
              <w:rPr>
                <w:rFonts w:hint="eastAsia" w:ascii="宋体" w:hAnsi="宋体" w:cs="宋体"/>
                <w:color w:val="auto"/>
                <w:szCs w:val="21"/>
                <w:highlight w:val="none"/>
              </w:rPr>
              <w:t xml:space="preserve">硬件部分 </w:t>
            </w:r>
            <w:r>
              <w:rPr>
                <w:rFonts w:hint="eastAsia" w:ascii="宋体" w:hAnsi="宋体" w:cs="宋体"/>
                <w:color w:val="auto"/>
                <w:szCs w:val="21"/>
                <w:highlight w:val="none"/>
              </w:rPr>
              <w:br w:type="textWrapping"/>
            </w:r>
            <w:r>
              <w:rPr>
                <w:rFonts w:hint="eastAsia" w:ascii="宋体" w:hAnsi="宋体" w:cs="宋体"/>
                <w:color w:val="auto"/>
                <w:szCs w:val="21"/>
                <w:highlight w:val="none"/>
              </w:rPr>
              <w:t>1.◆采用21.5英寸横屏式电容显示屏，支持10点触控，屏幕分辨率≥1920*1080，显示比例16:9；屏幕亮度≥500cd/㎡。（提供产品功能截图或第三方检测机构出具的检测报告复印件）</w:t>
            </w:r>
            <w:r>
              <w:rPr>
                <w:rFonts w:hint="eastAsia" w:ascii="宋体" w:hAnsi="宋体" w:cs="宋体"/>
                <w:color w:val="auto"/>
                <w:szCs w:val="21"/>
                <w:highlight w:val="none"/>
              </w:rPr>
              <w:br w:type="textWrapping"/>
            </w:r>
            <w:r>
              <w:rPr>
                <w:rFonts w:hint="eastAsia" w:ascii="宋体" w:hAnsi="宋体" w:cs="宋体"/>
                <w:color w:val="auto"/>
                <w:szCs w:val="21"/>
                <w:highlight w:val="none"/>
              </w:rPr>
              <w:t>2.◆整机采用防水防尘结构设计，适用于学校教室半户外环境，防护等级不低于IP65。（提供产品功能截图或第三方检测机构出具的检测报告复印件）</w:t>
            </w:r>
            <w:r>
              <w:rPr>
                <w:rFonts w:hint="eastAsia" w:ascii="宋体" w:hAnsi="宋体" w:cs="宋体"/>
                <w:color w:val="auto"/>
                <w:szCs w:val="21"/>
                <w:highlight w:val="none"/>
              </w:rPr>
              <w:br w:type="textWrapping"/>
            </w:r>
            <w:r>
              <w:rPr>
                <w:rFonts w:hint="eastAsia" w:ascii="宋体" w:hAnsi="宋体" w:cs="宋体"/>
                <w:color w:val="auto"/>
                <w:szCs w:val="21"/>
                <w:highlight w:val="none"/>
              </w:rPr>
              <w:t>3.整机背部与墙面微距全贴合，背面与平整墙面间隙最大处≤2.5mm，保障教学环境的安全性。</w:t>
            </w:r>
            <w:r>
              <w:rPr>
                <w:rFonts w:hint="eastAsia" w:ascii="宋体" w:hAnsi="宋体" w:cs="宋体"/>
                <w:color w:val="auto"/>
                <w:szCs w:val="21"/>
                <w:highlight w:val="none"/>
              </w:rPr>
              <w:br w:type="textWrapping"/>
            </w:r>
            <w:r>
              <w:rPr>
                <w:rFonts w:hint="eastAsia" w:ascii="宋体" w:hAnsi="宋体" w:cs="宋体"/>
                <w:color w:val="auto"/>
                <w:szCs w:val="21"/>
                <w:highlight w:val="none"/>
              </w:rPr>
              <w:t>4.整机最大厚度不大于29mm。</w:t>
            </w:r>
            <w:r>
              <w:rPr>
                <w:rFonts w:hint="eastAsia" w:ascii="宋体" w:hAnsi="宋体" w:cs="宋体"/>
                <w:color w:val="auto"/>
                <w:szCs w:val="21"/>
                <w:highlight w:val="none"/>
              </w:rPr>
              <w:br w:type="textWrapping"/>
            </w:r>
            <w:r>
              <w:rPr>
                <w:rFonts w:hint="eastAsia" w:ascii="宋体" w:hAnsi="宋体" w:cs="宋体"/>
                <w:color w:val="auto"/>
                <w:szCs w:val="21"/>
                <w:highlight w:val="none"/>
              </w:rPr>
              <w:t>5.整机正面覆盖钢化玻璃</w:t>
            </w:r>
            <w:r>
              <w:rPr>
                <w:rFonts w:hint="eastAsia" w:ascii="宋体" w:hAnsi="宋体" w:cs="宋体"/>
                <w:color w:val="auto"/>
                <w:szCs w:val="21"/>
                <w:highlight w:val="none"/>
              </w:rPr>
              <w:br w:type="textWrapping"/>
            </w:r>
            <w:r>
              <w:rPr>
                <w:rFonts w:hint="eastAsia" w:ascii="宋体" w:hAnsi="宋体" w:cs="宋体"/>
                <w:color w:val="auto"/>
                <w:szCs w:val="21"/>
                <w:highlight w:val="none"/>
              </w:rPr>
              <w:t>6.整机正面不采用贴膜方式具备防眩光功能</w:t>
            </w:r>
            <w:r>
              <w:rPr>
                <w:rFonts w:hint="eastAsia" w:ascii="宋体" w:hAnsi="宋体" w:cs="宋体"/>
                <w:color w:val="auto"/>
                <w:szCs w:val="21"/>
                <w:highlight w:val="none"/>
              </w:rPr>
              <w:br w:type="textWrapping"/>
            </w:r>
            <w:r>
              <w:rPr>
                <w:rFonts w:hint="eastAsia" w:ascii="宋体" w:hAnsi="宋体" w:cs="宋体"/>
                <w:color w:val="auto"/>
                <w:szCs w:val="21"/>
                <w:highlight w:val="none"/>
              </w:rPr>
              <w:t>7.可拍摄不低于200W像素的照片，支持不少于5人同时进行人脸识别。可支持学生无卡考勤签到、查看个人课程表、家长留言等个人信息。</w:t>
            </w:r>
            <w:r>
              <w:rPr>
                <w:rFonts w:hint="eastAsia" w:ascii="宋体" w:hAnsi="宋体" w:cs="宋体"/>
                <w:color w:val="auto"/>
                <w:szCs w:val="21"/>
                <w:highlight w:val="none"/>
              </w:rPr>
              <w:br w:type="textWrapping"/>
            </w:r>
            <w:r>
              <w:rPr>
                <w:rFonts w:hint="eastAsia" w:ascii="宋体" w:hAnsi="宋体" w:cs="宋体"/>
                <w:color w:val="auto"/>
                <w:szCs w:val="21"/>
                <w:highlight w:val="none"/>
              </w:rPr>
              <w:t>8.整机在逆光（人像处于背景照度≥60000Lux）环境下距离≤</w:t>
            </w:r>
            <w:r>
              <w:rPr>
                <w:rFonts w:hint="eastAsia" w:ascii="宋体" w:hAnsi="宋体" w:cs="宋体"/>
                <w:color w:val="auto"/>
                <w:kern w:val="0"/>
                <w:szCs w:val="21"/>
                <w:highlight w:val="none"/>
                <w:lang w:bidi="ar"/>
              </w:rPr>
              <w:t>0.5m可正常进行人脸识别</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9.内置高灵敏度的全向麦克风，拾音半径不小于0.5m，支持学生语音留言，留言内容同步发送至家长微信。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10.内置2.0立体声道功放，支持视频及家长留言的音频播放。</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11.刷卡器：具有内置IC卡刷卡器，支持14443协议。学生可佩带相应的终端设备完成刷卡签到、查看个人信息等操作。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12.整机具备至少一路RJ45网络接口；具备不少于2路USB 2.0接口。</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13.整机采用内置天线设计，无任何天线外露。</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14.整机支持外接门禁控制。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15.系统运行内存不低于2GB，存储容量不低于8GB；操作系统版本不低于Android 9.0。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16.整机CPU≥4核，最高主频≥1.9G，操作系统版本不低于Android 9.0。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支持远程开关机功能，远程唤醒待机功耗≤2W。</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17.整套应用系统基于SaaS布局，应用界面采用B/S架构设计，支持学校管理者在Windows、Linux、Android、IOS等多种不同的操作系统上通过网页浏览器登陆进行所有管理指令操作。家长通过常用移动通讯应用工具即可实现家校互通，通知消息接收。</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二、班级评价</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1.教师通过学生列表点选，针对单个学生在学习、纪律、创新能力、积极程度等方面的课堂表现予以实时评价。</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2.支持一次对单个或多个学生进行评价，为不影响课堂，实现快捷评价，评价内容主要以内置评价项为主，但也支持文字输入、添加图片等详细评价。</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3.能够根据学生学号进行排序，以教师更熟悉的方式排序，节约在课内进行评价的时间</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4.支持设置多维度的自定义评价项，各学科、各年级的教师可以设置专用的评价项，让评价项设计更有深度</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35</w:t>
            </w:r>
          </w:p>
        </w:tc>
      </w:tr>
      <w:tr>
        <w:tblPrEx>
          <w:tblCellMar>
            <w:top w:w="0" w:type="dxa"/>
            <w:left w:w="108" w:type="dxa"/>
            <w:bottom w:w="0" w:type="dxa"/>
            <w:right w:w="108" w:type="dxa"/>
          </w:tblCellMar>
        </w:tblPrEx>
        <w:trPr>
          <w:trHeight w:val="9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203</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教学系统</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5"/>
              </w:numPr>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硬件部分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1、整体屏幕采用86寸UHD超高清LED液晶屏，显示比例16:9，屏幕图像分辨率≥3840*2160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2、整体外观尺寸：宽≥4200mm，高≥1200mm，厚≤106mm。整机采用三拼接平面一体化设计，无推拉式结构及外露连接线</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3、整机采用内置摄像头、麦克风，无需外接线材连接和任何可见外接线材及模块化拼接痕迹，不占用整机设备端口。</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4、整机主屏和整机两侧副板支持普通粉笔、液体粉笔、水溶性粉笔直接书写</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5、整机提供前置输入接口，不少于1路前置HDMI接口及2路前置双通道USB 3.0接口 ≥1路Type-C</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6、后置接口具备≥2路HDMI，≥1路VGA，≥2路USB，≥1路Audio in 3.5mm，≥1路RS232，≥1路RJ45，≥1路USB触控输出，≥1路Audio out 3.5mm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◆7、每台机器支持配置教学智能笔，整机包含1个磁吸充电收纳槽，用于智能笔的收纳和无线充电，可支持充电15分钟，使用大于等于45分钟（</w:t>
            </w:r>
            <w:r>
              <w:rPr>
                <w:rFonts w:hint="eastAsia" w:ascii="宋体" w:hAnsi="宋体" w:cs="宋体"/>
                <w:color w:val="auto"/>
                <w:szCs w:val="21"/>
                <w:highlight w:val="none"/>
              </w:rPr>
              <w:t>提供产品功能截图或第三方检测机构出具的检测报告复印件</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8、整机内置智能笔无线接收器，无需连接外部线材和外置接收器即可实现扩音和语音指令功能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9、支持windows和Android双系统的上网功能需求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10、整机OPS电脑安装结构采用卡扣式按压设计，无需使用任何拆卸设备，按压卡扣即可完成OPS电脑拆卸</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11、整机内置光感传感器，可根据环境光自动调节整机亮度</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12、整机 Android 系统版本不低于Android 11，内存≥2GB，存储空间≥16GB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13、整机内置非独立外扩展的4阵列麦克风，可用于对教室环境音频进行采集，麦克风拾音距离≥12m。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◆14、整机内置2.2声道扬声器，位于设备下边框出音，20W全频扬声器2个，15W高音扬声器2个，总功率70W，声音清晰度STI≥0.70（</w:t>
            </w:r>
            <w:r>
              <w:rPr>
                <w:rFonts w:hint="eastAsia" w:ascii="宋体" w:hAnsi="宋体" w:cs="宋体"/>
                <w:color w:val="auto"/>
                <w:szCs w:val="21"/>
                <w:highlight w:val="none"/>
              </w:rPr>
              <w:t>提供产品功能截图或第三方检测机构出具的检测报告复印件</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15、喇叭声音具有“标准”“音乐”“影视”“听力”四种声音模式切换，适应各个教学场景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16、整机扬声器在100%音量下，可做到1米处声压级≥90db，10米处声压级≥80dB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17、整机屏体亮度≥400cd/M²,色彩覆盖率≥ 72%NTSC，对比度≥4000：1</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18、整机屏体最大可视角度≥178度</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19、整机屏体无需操作即可实现蓝光防护，具备物理防蓝光（过滤蓝光）功能，有效抗蓝光、防眩光，蓝光占比（有害蓝光415～455nm能量综合）/（整体蓝光400～500能量综合）＜50%，低蓝光保护显示不偏色、不泛黄</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20、整机灰度等级≥256级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21、支持标准、明亮，鲜艳三种图像模式调节。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22、支持可自定义图像设置，可对对比度、色阶、图像亮度进行调节设置。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23、整机具备智能护眼书写+护眼模式双重护眼功能，护眼时可做到屏幕书写过程中逐步降低整机背光亮度50% ，降低色温至6500K以下</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24、支持纸质护眼模式,可支持素描，牛皮纸，宣纸，水彩纸四个模式</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25、支持通过前置面板物理按键一键启动录课功能，录制屏幕及整机半径12米内课堂现场音频</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26、整机前置面板支持一键还原Windows操作系统，要求针孔设计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27、为提高无线信号接发稳定性并避免信号遮挡，整机内置路由模块，支持2.4G、5G双频wifi；</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28、整机无线网络具有互通功能，只需安卓连接无线网络，Windows即可实现上网</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29、网络模块支持路由器/交换机双网络形态切换，路由器模式下整机可独立生成IP地址，可具备内网网络环境；交换机模式下可与外部网络同网段，可与外部网络连接设备进行网络数据传输</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30、整机内置AP路由模块，支持不少于50个学生端同时连接到整机自发的AP路由网络，并能够同步接收整机教师端组播推送的视频、课件教学画面，学生端无需连接到外部无线路由器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31、Wi-Fi和AP热点工作距离≥12m。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32、整机内置蓝牙模块，支持蓝牙Bluetooth 5.2标准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◆33、整机采用内置广角摄像头，像素≥1300万，对角角度≥135°，水平角度≥117°（</w:t>
            </w:r>
            <w:r>
              <w:rPr>
                <w:rFonts w:hint="eastAsia" w:ascii="宋体" w:hAnsi="宋体" w:cs="宋体"/>
                <w:color w:val="auto"/>
                <w:szCs w:val="21"/>
                <w:highlight w:val="none"/>
              </w:rPr>
              <w:t>提供产品功能截图或第三方检测机构出具的检测报告复印件</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34、整机摄像头具备下倾设计，下倾角度≥15°</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35、整机内置非独立的高清摄像头可用于远程巡课，拍摄范围：摄像头垂直线左右水平距离各大于等于3.5米，左右最边缘深度大于等于2米范围</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36、整机内置非独立的高清摄像头，可AI识别人像，人像识别距离≥10米。</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37、整机摄像头支持人脸识别、AI选人和AI考勤，可识别镜头前的所有学生进行人数统计，随机抽人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38、整机支持通过人脸识别进行登录账号。</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39、整机触控支持20点触控及同时书写，触摸分辨率≥32768×32768</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40、定位精度≤±1mm，最小识别直径≤3mm，触摸响应时间≤8ms</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41、Windows系统下触摸书写延迟≤60ms。</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42、从安卓通道切换到</w:t>
            </w:r>
            <w:r>
              <w:rPr>
                <w:rFonts w:hint="eastAsia" w:ascii="宋体" w:hAnsi="宋体" w:cs="宋体"/>
                <w:color w:val="auto"/>
                <w:kern w:val="0"/>
                <w:szCs w:val="21"/>
                <w:highlight w:val="none"/>
                <w:lang w:eastAsia="zh-CN" w:bidi="ar"/>
              </w:rPr>
              <w:t>内置控制终端</w:t>
            </w:r>
            <w:r>
              <w:rPr>
                <w:rFonts w:hint="eastAsia" w:ascii="宋体" w:hAnsi="宋体" w:cs="宋体"/>
                <w:color w:val="auto"/>
                <w:kern w:val="0"/>
                <w:szCs w:val="21"/>
                <w:highlight w:val="none"/>
                <w:lang w:bidi="ar"/>
              </w:rPr>
              <w:t>通道后，触摸框在1s内可进行触控书写；从</w:t>
            </w:r>
            <w:r>
              <w:rPr>
                <w:rFonts w:hint="eastAsia" w:ascii="宋体" w:hAnsi="宋体" w:cs="宋体"/>
                <w:color w:val="auto"/>
                <w:kern w:val="0"/>
                <w:szCs w:val="21"/>
                <w:highlight w:val="none"/>
                <w:lang w:eastAsia="zh-CN" w:bidi="ar"/>
              </w:rPr>
              <w:t>内置控制终端</w:t>
            </w:r>
            <w:r>
              <w:rPr>
                <w:rFonts w:hint="eastAsia" w:ascii="宋体" w:hAnsi="宋体" w:cs="宋体"/>
                <w:color w:val="auto"/>
                <w:kern w:val="0"/>
                <w:szCs w:val="21"/>
                <w:highlight w:val="none"/>
                <w:lang w:bidi="ar"/>
              </w:rPr>
              <w:t>切换到外部通道后，触摸框在3s内可进行触控书写；</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43、Windows 7、Windows 8、Windows 10、Linux、Mac Os系统外置电脑操作系统接入时，无需安装触摸驱动。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44、触摸屏具有防粉笔灰遮挡功能，单点或者多点触摸接收器在被粉笔灰遮挡后仍能正常书写。</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45、整机支持二维码扫码进行问题报修。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46、整机双系统下均支持手势调出中控导航系统，实现中控导航、系统切换、系统工具功能调取</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47、整机支持多种手势操作，支持多窗口切换、最小化、亮息屏、降半屏、中控菜单调取</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48、具备供电保护模块，在</w:t>
            </w:r>
            <w:r>
              <w:rPr>
                <w:rFonts w:hint="eastAsia" w:ascii="宋体" w:hAnsi="宋体" w:cs="宋体"/>
                <w:color w:val="auto"/>
                <w:kern w:val="0"/>
                <w:szCs w:val="21"/>
                <w:highlight w:val="none"/>
                <w:lang w:eastAsia="zh-CN" w:bidi="ar"/>
              </w:rPr>
              <w:t>内置控制终端</w:t>
            </w:r>
            <w:r>
              <w:rPr>
                <w:rFonts w:hint="eastAsia" w:ascii="宋体" w:hAnsi="宋体" w:cs="宋体"/>
                <w:color w:val="auto"/>
                <w:kern w:val="0"/>
                <w:szCs w:val="21"/>
                <w:highlight w:val="none"/>
                <w:lang w:bidi="ar"/>
              </w:rPr>
              <w:t>未锁定的情况下，不给</w:t>
            </w:r>
            <w:r>
              <w:rPr>
                <w:rFonts w:hint="eastAsia" w:ascii="宋体" w:hAnsi="宋体" w:cs="宋体"/>
                <w:color w:val="auto"/>
                <w:kern w:val="0"/>
                <w:szCs w:val="21"/>
                <w:highlight w:val="none"/>
                <w:lang w:eastAsia="zh-CN" w:bidi="ar"/>
              </w:rPr>
              <w:t>内置控制终端</w:t>
            </w:r>
            <w:r>
              <w:rPr>
                <w:rFonts w:hint="eastAsia" w:ascii="宋体" w:hAnsi="宋体" w:cs="宋体"/>
                <w:color w:val="auto"/>
                <w:kern w:val="0"/>
                <w:szCs w:val="21"/>
                <w:highlight w:val="none"/>
                <w:lang w:bidi="ar"/>
              </w:rPr>
              <w:t>供电</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49、整机具有防浪涌、防静电、防辐射、防划伤、触摸屏防遮挡等安全保护措施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50、无信号输入时,自动关机功能，关机的时间间隔可自定义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51、设备可根据需要修改及记忆信号源名称，支持自动识别及切换到新接入的信号源来显示，断开信号源连接后经确认即可返回之前信号源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52、安卓系统自检功能，可检测整机内存，存储使用情况；可检测</w:t>
            </w:r>
            <w:r>
              <w:rPr>
                <w:rFonts w:hint="eastAsia" w:ascii="宋体" w:hAnsi="宋体" w:cs="宋体"/>
                <w:color w:val="auto"/>
                <w:kern w:val="0"/>
                <w:szCs w:val="21"/>
                <w:highlight w:val="none"/>
                <w:lang w:eastAsia="zh-CN" w:bidi="ar"/>
              </w:rPr>
              <w:t>内置控制终端</w:t>
            </w:r>
            <w:r>
              <w:rPr>
                <w:rFonts w:hint="eastAsia" w:ascii="宋体" w:hAnsi="宋体" w:cs="宋体"/>
                <w:color w:val="auto"/>
                <w:kern w:val="0"/>
                <w:szCs w:val="21"/>
                <w:highlight w:val="none"/>
                <w:lang w:bidi="ar"/>
              </w:rPr>
              <w:t>，触控系统，光感系统，屏体温度相关硬件状态，可判断硬件是否正常工作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53、内置无线传屏接收端，无需外接接收部件，无线传屏发射器与整机匹配后即可实现传屏功能，可以将外部电脑的屏幕画面通过无线方式传输到整机屏幕上显示。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54、外接电脑设备连接整机且触控信号连通时，外接电脑设备可识别整机前置USB接口设备，支持读取前置USB接口的移动存储设备数据；连接整机前置USB接口的翻页笔和无线键鼠外接设备可直接使用于外接电脑。</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55、整机具备前置Type-C接口，通过Type-C接口实现音视频输入，外接电脑设备经双头Type-C线连接至整机，可把外接电脑设备画面投到整机上，同时可在整机上操作画面，可实现触摸电脑的操作，无需再连接触控USB线。</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56、外接电脑设备通过双头Type-C数据线连接至整机，可调用整机内置的摄像头、麦克风、扬声器，可在外接电脑上控制整机拍摄教室画面。</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57、前置Type-C接口，支持通过不带转换转置的外部线缆，实现外接电脑HDMI信号的接入显示。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58、支持通过Type-C接口接入外接移动存储设备进行文件传输，兼容Type-C接口手机充电</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59、整机屏幕支持手势下移实现半屏显示，点击上方屏幕可返回全屏。</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w:t>
            </w:r>
            <w:r>
              <w:rPr>
                <w:rFonts w:hint="eastAsia" w:ascii="宋体" w:hAnsi="宋体" w:cs="宋体"/>
                <w:color w:val="auto"/>
                <w:szCs w:val="21"/>
                <w:highlight w:val="none"/>
              </w:rPr>
              <w:t>.大模型备课助手：需支持新建对话，首次按照提示要求输入后，自动生成：教学内容分析、教学重点、教学难点、教学过程、作业布置等内容。（提供功能截图证明）</w:t>
            </w:r>
          </w:p>
          <w:p>
            <w:pPr>
              <w:jc w:val="left"/>
              <w:rPr>
                <w:rFonts w:ascii="宋体" w:hAnsi="宋体" w:cs="宋体"/>
                <w:color w:val="auto"/>
                <w:szCs w:val="21"/>
                <w:highlight w:val="none"/>
              </w:rPr>
            </w:pPr>
            <w:r>
              <w:rPr>
                <w:rFonts w:hint="eastAsia" w:ascii="宋体" w:hAnsi="宋体" w:cs="宋体"/>
                <w:color w:val="auto"/>
                <w:kern w:val="0"/>
                <w:szCs w:val="21"/>
                <w:highlight w:val="none"/>
                <w:lang w:bidi="ar"/>
              </w:rPr>
              <w:t>◆</w:t>
            </w:r>
            <w:r>
              <w:rPr>
                <w:rFonts w:hint="eastAsia" w:ascii="宋体" w:hAnsi="宋体" w:cs="宋体"/>
                <w:color w:val="auto"/>
                <w:szCs w:val="21"/>
                <w:highlight w:val="none"/>
              </w:rPr>
              <w:t xml:space="preserve">61.需支持通过认知智能大模型、AI绘图、语音识别、语音合成、数字人等技术，打造启发式教学课堂，与虚拟助教对话互动： 1）展示虚拟人形象：互动时，需要有虚拟人的形象。 2）对话互动：需支持科技、人文、美育、劳育、体育、心理等多种场景下使用不同虚拟人物进行智能对话互动，虚拟人形象数≥ 10个；对话形式需包含文本、语音、图像。（提供功能截图证明）  </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二、内置控制终端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1.整机架构:为降低电脑模块维护成本，针脚数为行业通用≤80Pin ,与大屏无单独接线；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2.为保证产品安全性，采用卡扣或者螺丝固定，无需工具即可快速拆卸电脑模块。</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3.CPU采用第12代I5或以上处理器；内存：8G DDR4，硬盘：256G SSD</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4.USB接口要求：USB3.0+USB2.0不少于6个，其中高速USB3.0不少于3个</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5.其他接口要求：网络接口不少于1个，DP输出接口不少于1个，HDMI不少于1个，耳机不少于1个，麦克风输入接口不少于1个；</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6.Wi-Fi：需支持802.11b/g/n/ac；蓝牙需支持Bluetooth 4.2以上。</w:t>
            </w:r>
          </w:p>
          <w:p>
            <w:pPr>
              <w:widowControl/>
              <w:jc w:val="left"/>
              <w:textAlignment w:val="center"/>
              <w:rPr>
                <w:rFonts w:ascii="宋体" w:hAnsi="宋体" w:cs="宋体"/>
                <w:color w:val="auto"/>
                <w:kern w:val="0"/>
                <w:szCs w:val="21"/>
                <w:highlight w:val="none"/>
                <w:lang w:bidi="ar"/>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35</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204</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教学系统</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6"/>
              </w:numPr>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大屏硬件参数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1.LED液晶屏体：A规屏，显示尺寸≥86英寸，显示比例16:9，物理分辨率：3840×2160。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2.采用红外触摸感应技术，需支持10点触控及同时书写。</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3.定位精度：90%区域≤±1mm,边沿区域≤±2mm；触摸高度≤2mm；最小识别直径≤2mm。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4.触摸书写延迟≤80ms。</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5.触摸框内部通道切换速度小于等于1秒，通道切换小于等于4秒，切换后即可达到触摸状态。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6.具备书写保障措施：书写区域被手、书本等较大物体遮挡或某一条触摸边框完全失灵，仍可以正常书写、操作。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7.屏体亮度≥400cd/M2,色彩覆盖率不低于NTSC 65%，对比度≥1200：1，最大可视角度≥178度。</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8.触摸响应时间：≤5ms。</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9.整机外壳需采用金属材质，屏幕需采用4mm防眩钢化玻璃保护，表面硬度不低于铅笔硬度8H，透光率≥94%，雾度≥5%</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10.背光需采用去蓝光技术，有效抗蓝光、防眩光。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11.交互平板具备智能护眼功能，兼顾师生视力保护与使用习惯。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12.整机提供前置输入接口，接口不少于1路Touch-USB，不少于1路前置HDMI接口（非转接方式）及4路前置双通道USB3.0接口（Windows和Android系统均能被识别，无需分区）, ≥1路Type-C，至少支持快充，投屏，反向触控，方便教学操作。（</w:t>
            </w:r>
            <w:r>
              <w:rPr>
                <w:rFonts w:hint="eastAsia" w:ascii="宋体" w:hAnsi="宋体" w:cs="宋体"/>
                <w:color w:val="auto"/>
                <w:szCs w:val="21"/>
                <w:highlight w:val="none"/>
              </w:rPr>
              <w:t>提供产品功能截图或第三方检测机构出具的检测报告复印件</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13.整机前置按键，包含电源、安卓主页、返回，安卓设置、音量加减。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14.整机需采用0贴合技术，改善显示效果。</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15.整机内置环境监测传感器，包含二氧化碳、温湿度和光感传感器；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◆16.每台机器需配置≥1支教学智能笔，整机包含2个磁吸充电收纳槽，用于智能笔的收纳和无线充电（</w:t>
            </w:r>
            <w:r>
              <w:rPr>
                <w:rFonts w:hint="eastAsia" w:ascii="宋体" w:hAnsi="宋体" w:cs="宋体"/>
                <w:color w:val="auto"/>
                <w:szCs w:val="21"/>
                <w:highlight w:val="none"/>
              </w:rPr>
              <w:t>提供产品功能截图或第三方检测机构出具的检测报告复印件件</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17.需支持内置6麦线性阵列拾音麦克风，拾音距离不少于10米，方便录制教师人声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18.需支持内置广角摄像头，像素≥ 500万</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19.需支持直接扫描系统提供的二维码进行在线客服问题报修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20.整机内置2.4G、5G双频wifi和蓝牙模块，增强信号传输。</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21.内置无线网卡：支持802.11 b/g/n</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22.交互平板具备笔槽设计，前置2*15W扬声器。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23.只需一根网线，即可满足windows和Android双系统的上网功能需求。（</w:t>
            </w:r>
            <w:r>
              <w:rPr>
                <w:rFonts w:hint="eastAsia" w:ascii="宋体" w:hAnsi="宋体" w:cs="宋体"/>
                <w:color w:val="auto"/>
                <w:szCs w:val="21"/>
                <w:highlight w:val="none"/>
              </w:rPr>
              <w:t>提供产品功能截图或第三方检测机构出具的检测报告复印件</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24.为方便教师应用，后置输入接口具备≥2路HDMI，≥1路VGA，≥1路USB-A，≥1路USB-B，≥1路Audio 3.5mm，≥1路RS232，≥1路RJ45；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25.后置输出接口具备≥1路Audio 3.5mm。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26.需支持整机大屏开关、电脑开关和节能键三合一；一键节能，功耗小于最大亮度下的 14%。</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27.具备供电保护模块，在插拔式电脑未锁定的情况下，不给插拔式电脑供电。</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28.整机符合GB21520-2015的能源效率等级1级要求。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29.交互平板具有防浪涌、防静电、防辐射、防划伤、触摸屏防遮挡等安全保护措施。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30.交互平板可设置快捷键功能，提供屏幕左右两侧软件快捷键，快捷键可根据教师授课习惯选择左右两侧显示或隐藏，方便教师授课使用。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31.标配智能笔参数调整为智能笔包含语音键、上下翻页键、空鼠键和书写颜色切换键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32.在教学应用系统运行环境下，智能笔可进行书写颜色切换和语音指令等功能。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二、</w:t>
            </w:r>
            <w:r>
              <w:rPr>
                <w:rFonts w:hint="eastAsia" w:ascii="宋体" w:hAnsi="宋体" w:cs="宋体"/>
                <w:color w:val="auto"/>
                <w:kern w:val="0"/>
                <w:szCs w:val="21"/>
                <w:highlight w:val="none"/>
                <w:lang w:eastAsia="zh-CN" w:bidi="ar"/>
              </w:rPr>
              <w:t>内置控制终端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1.整机架构:为降低电脑模块维护成本,针脚数为行业通用≤80Pin ,与大屏无单独接线；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2.为保证产品安全性，采用卡扣或者螺丝固定，无需工具即可快速拆卸电脑模块。</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3.CPU采用第11代I5或以上处理器；内存：8G DDR4，硬盘：256G SSD</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4.USB接口要求：USB3.0+USB2.0不少于6个，其中高速USB3.0不少于3个</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5.其他接口要求：网络接口不少于1个，DP输出接口不少于1个，HDMI不少于1个，耳机不少于1个，麦克风输入接口不少于1个；</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6.Wi-Fi：需支持802.11b/g/n/ac；蓝牙需支持Bluetooth 4.2以上。</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205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壁挂展台</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1.展台像素：采用1200 万像素自动对焦镜头，最高分辨率3840*2880。</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35</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206</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智能笔</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auto"/>
                <w:szCs w:val="21"/>
                <w:highlight w:val="none"/>
              </w:rPr>
            </w:pPr>
            <w:r>
              <w:rPr>
                <w:rFonts w:hint="eastAsia" w:ascii="宋体" w:hAnsi="宋体" w:cs="宋体"/>
                <w:color w:val="auto"/>
                <w:kern w:val="0"/>
                <w:szCs w:val="21"/>
                <w:highlight w:val="none"/>
                <w:lang w:bidi="ar"/>
              </w:rPr>
              <w:t>◆1.搭配智能笔需支持上下翻页，飞鼠和虚拟激光笔功能，需支持与大屏一体机实现磁吸充电，支持智能笔贴放至一体机大屏放置区域磁吸后可自动登录教学应用系统，无需教师手动输入账号和密码，保护教师隐私。（</w:t>
            </w:r>
            <w:r>
              <w:rPr>
                <w:rFonts w:hint="eastAsia" w:ascii="宋体" w:hAnsi="宋体" w:cs="宋体"/>
                <w:color w:val="auto"/>
                <w:szCs w:val="21"/>
                <w:highlight w:val="none"/>
              </w:rPr>
              <w:t>提供产品功能截图或第三方检测机构出具的检测报告复印件</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◆2.在教学系统运行环境下，智能笔可通过一个按键切换画笔颜色与板擦，支持一键切换颜色不少于2种，且支持教师自定义，满足教师教学应用需要。（</w:t>
            </w:r>
            <w:r>
              <w:rPr>
                <w:rFonts w:hint="eastAsia" w:ascii="宋体" w:hAnsi="宋体" w:cs="宋体"/>
                <w:color w:val="auto"/>
                <w:szCs w:val="21"/>
                <w:highlight w:val="none"/>
              </w:rPr>
              <w:t>提供产品功能截图或第三方检测机构出具的检测报告复印件</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◆3.搭配智能笔在一体机大屏端教学系统运行环境下针对Windows系统和教学系统支持语音指令能力，能够通过语音指令操作Windows系统和教学系统的相关功能，满足教师移动教学需要（</w:t>
            </w:r>
            <w:r>
              <w:rPr>
                <w:rFonts w:hint="eastAsia" w:ascii="宋体" w:hAnsi="宋体" w:cs="宋体"/>
                <w:color w:val="auto"/>
                <w:szCs w:val="21"/>
                <w:highlight w:val="none"/>
              </w:rPr>
              <w:t>提供产品功能截图或第三方检测机构出具的检测报告复印件</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w:t>
            </w:r>
            <w:r>
              <w:rPr>
                <w:rFonts w:hint="eastAsia" w:ascii="宋体" w:hAnsi="宋体" w:cs="宋体"/>
                <w:color w:val="auto"/>
                <w:szCs w:val="21"/>
                <w:highlight w:val="none"/>
              </w:rPr>
              <w:t>4.智能语音交互：搭配智能笔在一体机大屏端教学系统运行环境下针对Windows系统和教学系统支持语音指令能力，能够通过语音指令操作在教学系统运行环境下，提供智能笔全局扩音功能，扩音延迟≤30ms，满足教师移动教学需要。在教学系统运行环境下，智能笔可通过一个按键切换画笔颜色与板擦，支持一键切换颜色不少于2种，且支持教师自定义，满足教师教学应用需要。（需提供C</w:t>
            </w:r>
            <w:r>
              <w:rPr>
                <w:rFonts w:hint="eastAsia" w:ascii="宋体" w:hAnsi="宋体" w:cs="宋体"/>
                <w:color w:val="auto"/>
                <w:szCs w:val="21"/>
                <w:highlight w:val="none"/>
                <w:lang w:val="en-US" w:eastAsia="zh-CN"/>
              </w:rPr>
              <w:t>MA</w:t>
            </w:r>
            <w:r>
              <w:rPr>
                <w:rFonts w:hint="eastAsia" w:ascii="宋体" w:hAnsi="宋体" w:cs="宋体"/>
                <w:color w:val="auto"/>
                <w:szCs w:val="21"/>
                <w:highlight w:val="none"/>
              </w:rPr>
              <w:t>出具的检测报告</w:t>
            </w:r>
            <w:r>
              <w:rPr>
                <w:rFonts w:hint="eastAsia" w:ascii="宋体" w:hAnsi="宋体" w:cs="宋体"/>
                <w:color w:val="auto"/>
                <w:kern w:val="0"/>
                <w:szCs w:val="21"/>
                <w:highlight w:val="none"/>
                <w:lang w:bidi="ar"/>
              </w:rPr>
              <w:t>复印件</w:t>
            </w:r>
            <w:r>
              <w:rPr>
                <w:rFonts w:hint="eastAsia" w:ascii="宋体" w:hAnsi="宋体" w:cs="宋体"/>
                <w:color w:val="auto"/>
                <w:szCs w:val="21"/>
                <w:highlight w:val="none"/>
              </w:rPr>
              <w:t>）</w:t>
            </w:r>
          </w:p>
          <w:p>
            <w:pPr>
              <w:widowControl/>
              <w:jc w:val="left"/>
              <w:textAlignment w:val="center"/>
              <w:rPr>
                <w:rFonts w:ascii="宋体" w:hAnsi="宋体" w:cs="宋体"/>
                <w:color w:val="auto"/>
                <w:szCs w:val="21"/>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72</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207</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一体化蓝牙音箱</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auto"/>
                <w:szCs w:val="21"/>
                <w:highlight w:val="none"/>
              </w:rPr>
            </w:pPr>
            <w:r>
              <w:rPr>
                <w:rFonts w:hint="eastAsia" w:ascii="宋体" w:hAnsi="宋体" w:cs="宋体"/>
                <w:color w:val="auto"/>
                <w:szCs w:val="21"/>
                <w:highlight w:val="none"/>
              </w:rPr>
              <w:t>1.采用功放及有源音箱一体化设计。2.采用木质材质，保证声音还原度。</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35</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208</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安装及布线</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设备布线、安装及调试</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批</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108" w:type="dxa"/>
            <w:bottom w:w="0" w:type="dxa"/>
            <w:right w:w="108" w:type="dxa"/>
          </w:tblCellMar>
        </w:tblPrEx>
        <w:trPr>
          <w:trHeight w:val="420" w:hRule="atLeast"/>
        </w:trPr>
        <w:tc>
          <w:tcPr>
            <w:tcW w:w="3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精品录播</w:t>
            </w:r>
          </w:p>
        </w:tc>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精品录播</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209</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录播跟踪一体机</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一、</w:t>
            </w:r>
            <w:r>
              <w:rPr>
                <w:rFonts w:hint="eastAsia" w:ascii="宋体" w:hAnsi="宋体" w:cs="宋体"/>
                <w:color w:val="auto"/>
                <w:kern w:val="0"/>
                <w:szCs w:val="21"/>
                <w:highlight w:val="none"/>
                <w:lang w:bidi="ar"/>
              </w:rPr>
              <w:t>整体设计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1.主机架构：为保障系统运行稳定、安全，要求录播主机采用嵌入式架构设计，非PC、服务器架构。主机为标准1U机架式设备，便于安装部署，要求录播主机为非壁挂式架构</w:t>
            </w:r>
            <w:r>
              <w:rPr>
                <w:rFonts w:hint="eastAsia" w:ascii="宋体" w:hAnsi="宋体" w:cs="宋体"/>
                <w:color w:val="auto"/>
                <w:kern w:val="0"/>
                <w:szCs w:val="21"/>
                <w:highlight w:val="none"/>
                <w:lang w:eastAsia="zh-CN" w:bidi="ar"/>
              </w:rPr>
              <w:t>，</w:t>
            </w:r>
            <w:r>
              <w:rPr>
                <w:rFonts w:hint="eastAsia" w:ascii="宋体" w:hAnsi="宋体" w:eastAsia="宋体" w:cs="宋体"/>
                <w:color w:val="auto"/>
                <w:kern w:val="0"/>
                <w:sz w:val="21"/>
                <w:szCs w:val="21"/>
                <w:highlight w:val="none"/>
                <w:lang w:bidi="ar"/>
              </w:rPr>
              <w:t>不存在机身显示屏等产生其他视频、强光源变化从而影响学生课堂专注力。</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 功能设计：要求主机功能高度集成化，需具备录制、导播、自动跟踪、存储、点播、互动等多功能功于一体，无需额外增加跟踪主机、互动主机等其他主机。</w:t>
            </w:r>
            <w:r>
              <w:rPr>
                <w:rFonts w:hint="eastAsia" w:ascii="宋体" w:hAnsi="宋体" w:cs="宋体"/>
                <w:color w:val="auto"/>
                <w:szCs w:val="21"/>
                <w:highlight w:val="none"/>
              </w:rPr>
              <w:t>提供产品功能截图或第三方检测机构出具的检测报告复印件</w:t>
            </w:r>
          </w:p>
          <w:p>
            <w:pPr>
              <w:widowControl/>
              <w:numPr>
                <w:ilvl w:val="0"/>
                <w:numId w:val="0"/>
              </w:numPr>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3.节能环保：应具有嵌入式低功耗环保特性，需采用不高于DC36V安全电压供电，整机正常工作状态下功耗不超过25W。</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4.低噪声设计：要求所投录播主机产生噪声最大值≤20dB(A)。</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5.平台对接：要求支持无缝对接视频资源管理应用平台，实现主机录制生成的视频文件自动上传平台归档。</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二.主机性能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1.视频输入输出：具备高清视频输入接口3G-SDI in≥4、HDMI in≥2；高清输出接口HDMI out≥3；且采集和输出分辨率均支持1080P@30fps。</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2.视频编解码：支持标准H.264视频编解码协议，要求支持1080P30fps、720P30fps分辨率格式编解码。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3.音频输入输出：具备数字音频输入接口Digital mic≥6、线性音频输入接口Line in≥2；线性音频输出接口Line out≥2。</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4.音频编解码：采用AAC音频编解码协议标准，并支持音频处理功能。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5.日常音频环出：支持主机在通电关机或休眠状态下，仍能按照预设置完成音频信号的输入环出，实现开展日常授课时（不录制、互动等），仍能完成麦克风、电脑等教学音频环出应用且无需重新调整线路。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6.网络接入：具备标准RJ45网络接口，支持10/100/1000M网络自适应。并要求支持IPv4、IPv6双协议栈，提供双协议栈网络配置界面截图。</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7.存储容量：内置不少于2T存储空间，用于录制视频文件的本地存储。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8.主机控制：具备Console控制接口≥2，支持RS232/422协议。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9.外设连接：具备USB 2.0接口≥2，可用于连接U盘等外设。</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三.其他要求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1.要求主机与视频资源管理平台、高清摄像机设备为同一品牌。</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szCs w:val="21"/>
                <w:highlight w:val="none"/>
              </w:rPr>
              <w:t>2.能够对接萧山区美好教育云课堂平台的天天直播模块，实现在线巡课在线观摩等功能，能够对接钱江教育数智中心的教研云模块，实现在线教研功能。并出具承诺函。</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录播流媒体处理软件</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一.整体要求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1.要求配套的录播流媒体处理软件在出厂时内置于高清录播主机中。</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2.软件架构：软件需采用B/S架构设计，使用主流浏览器通过网络即可访问软件后台进行管理应用。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二.录播模块</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1.录制存储：要求在断网情况下也可以对本地教室进行视频录制，并将录制文件保存在录播主机的内置硬盘中。并要求支持1080P高清分辨率录制，采用MP4视频格式封装。</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2.录制模式：支持电影模式、资源模式等录制模式。电影模式下实现多路信号的复合成一路画面进行录制；资源模式下要求摄像机画面、电脑画面均可独立录制封装。</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3.高低码流录制：要求支持高低双码流同步录制，并要求支持自定义录制分辨率、码流。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跟踪屏蔽：支持设置跟踪屏蔽区域，如主动屏蔽掉教师观摩区、窗户窗帘、教室门口、大屏液晶电视等易干扰跟踪效果的地方，所屏蔽的地方系统将不对其进行图像分析跟踪运算，以避免这些地方干扰整体的跟踪效果。</w:t>
            </w:r>
            <w:r>
              <w:rPr>
                <w:rFonts w:hint="eastAsia" w:ascii="宋体" w:hAnsi="宋体" w:cs="宋体"/>
                <w:color w:val="auto"/>
                <w:szCs w:val="21"/>
                <w:highlight w:val="none"/>
              </w:rPr>
              <w:t>提供产品功能截图或第三方检测机构出具的检测报告复印件</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5.录制控制：要求支持录制、暂停、结束等基本功能操作，并支持通过外接控制设备以及网页web登录控制等方式进行录制控制。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 音频处理：要求内置音频处理模块，支持EQ均衡、AEC回声抑制、AGC自动增益、ANC噪声抑制等音频处理功能。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三.导播模块</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1.本地导播：要求支持连接外接导播台进行控制导播，实现本地导播控制。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网络导播：为保障低配置电脑也能正常使用，要求支持通过浏览器访问录播主机进入导播界面，在导播界面实现对所有接入视频和录制效果画面的实时预览，并支持在手动导播模式下进行信号源实时切换录制。不接受安装客户端软件进行导播的方式。提供对应功能界面截图。</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3.导播模式：支持全自动、半自动、手动三种导播模式，并支持录制过程中任意切换导播模式。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四.直播模块</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1.多流直播：要求支持RTMP和RTSP视频传输协议，并要求支持不少于3路RTMP同步推流直播，并要求自定义选择主码流或子码流信号源进行推流，实现多流直播。提供软件功能界面截图。</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五.互动模块</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双流互动：要求支持双流互动功能，在互动通讯过程中，支持教学场景信号与电脑课件信号以互相独立的信号进行传输，并最终接收端设备可通过两路HDMI接口将接收到的教学场景画面与电脑课件画面同时分别环出到两个显示设备上。</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互动通讯录：支持对接获取互动云系统的通讯录数据，数据内容包括所有已在互动云系统注册的录播账号、录播昵称。支持通过通讯录选择互动对象直接呼叫，或手动输入录播账号进行呼叫，并提供导入通讯录功能。</w:t>
            </w:r>
            <w:r>
              <w:rPr>
                <w:rFonts w:hint="eastAsia" w:ascii="宋体" w:hAnsi="宋体" w:cs="宋体"/>
                <w:color w:val="auto"/>
                <w:szCs w:val="21"/>
                <w:highlight w:val="none"/>
              </w:rPr>
              <w:t>提供产品功能截图或第三方检测机构出具的检测报告复印件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3.发言权限控制：通过录播主机的网络导播界面，需支持主讲端在互动过程中对其余互动参与者的发言权限进行控制，支持单人禁言/开启以及全场禁言/开启的控制方式。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6.互动画质：要求录播主机在双向互动过程中，可实现1080P@30FPS画质，并支持网络自适应功能。</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211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高清摄像机管理软件</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1.摄像机管理软件采用B/S架构，支持通用浏览器直接访问进行管理。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2.支持曝光模式设置功能，包括自动、手动。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3.支持抗闪烁频率、动态范围、光圈、快门参数设置。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4.支持自动白平衡设置功能，红、蓝增益可调。</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5.支持噪声抑制设置功能，支持2D、3D降噪。</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6.支持摄像机图像质量调节功能，包括亮度、对比度、色调、饱和度。</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7.支持摄像机控制功能，包括云台控制、预置位设置与调用、焦距调节等。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8.支持教师和学生的AI自动识别切换，根据部署位置、模式自主适配教师或学生的跟踪逻辑。</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9.支持AI人体特征识别，能够自动识别并锁定跟踪人，人物丢失后再进入拍摄区域可以继续识别锁定进行跟踪。</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9.采用教师角色识别逻辑，可基于站立姿态、面/背向状态等多维判定，快速识别教师，避免学生站立影响。</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10.支持划分自动跟踪区域，当锁定跟踪人物走出自动跟踪区域时即停止跟踪，直到重新回到区域出现在画面中为止。</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11.支持设置跟踪锁定解除时间，被锁定教师人员脱离画面跟踪区域后，在跟踪锁定解除时间到达之后自动解除人员锁定，回归默认状态，等待下一位人员进入画面中开始重新锁定跟踪。</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12.支持五分像、七分像、全身像等多种教师图像跟踪画面模式，根据实际需要设置选用教师跟踪画面的大小。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13.支持学生智能跟踪，根据学生站立/做下动作状态，进行学生特写跟踪拍摄，并通知录播主机完成画面切换。</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212</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高清摄像机</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1.传感器：要求采用CMOS类型图像传感器，尺寸≥1/2.5英寸</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2.像素：有效像素不低于207万</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3.变焦：要求支持自动和手动变焦，变焦倍数≥12倍</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4.云台转动：要求具备机械云台可进行转动跟踪。水平转动速度范围不少于1.0° ~ 94.2°/s，垂直转动速度范围不少于1.0° ~ 74.8°/s</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5.要求摄像机与录播主机为同一品牌</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213</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数字音频处理器</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12进4出音频处理器，集成自动噪音抑制技术，（去除包含空调、排气扇等噪音干扰）保证声音质量；可通过网络进行监听，软件升级和参数配置（支持局域网和公网）；8路差分输入；4路单声道Line-IN输入, 4路平衡输出，；8路平衡输入可做16段EQ处理（其他输入、输出不作EQ处理）； 音抗混响功能，避免多路语音互相干扰，突出重要语音信号；回声消除功能：无线麦克风、吊麦的混音需要进行AEC处理，参考信号为远程音频信号；具有AGC功能，防止多人大声说话时破音；远程回声消除： 处理回声延迟能力：128ms，256ms，512ms回声抑制比： ＞60dB采样率： 32K采样位数： 16位动态范围： 90db；环境噪声消除：  稳态噪声消除比：30dB ；频率响应 ： 20Hz-16KHz 最大增益 ： 59dB </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228</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指向性拾音话筒</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1)单体：背极式驻极体</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2)指向性：超心型</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3)频率响应：40Hz—16kHz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4)低频衰减：内置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5)灵敏度：-29dB±3dB（1dB=1V/Pa at 1kHz）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6)输出抗阻：500Ω±20%（at 1kHz）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7)最大声压级：130dB（T.H.D≤1% at 1kHz）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8)信噪比：70dB（1KHz at 1Pa）</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9)动态范围：106dB（1kHz at Max SPL）</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10)使用电源：48V 幻象电源（48V DC），2mA</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支</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214</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硬件导播台</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1）支持远程操作录播主机的开关机；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2）支持不少于5种特技效果；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3）支持不少于6布局选择；6路视频直播切换；6个预置位；6个视频预选功能；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4）支持云台控制功能：上下左右及变焦功能；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5）支持录制、暂停、停止功能；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6）支持全自动录播模式和手动录播模式。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7）支持通过USB线缆连接录播主机；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8）安装导播控制台软件，并设置录播地址；</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9）导播界面与导播控制台按键/状态同步对应；</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10）导播控制台关机按键为控制录播系统软关机/唤醒功能。</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录播控制面板</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 在讲台上镶嵌式安装方式；2. 控制接口：RS2323. 信号指示灯：支持4. 支持一键式系统电源开关控制。5. 一键式录制、停止、锁定电脑信号；6. 支持本地录播全自动的开启、关闭控制。该功能同时支持录播模式和互动模式。7. 支持通过面板一键发起与远端设备互动连接；8. 支持通过交互控制面板切换互动画面的信号源，并传输到听课室，包括本地老师信号、学生信号、电脑信号、远端课室画面。9. 支持对各画面的自由布局控制，包括单画面全屏、双分屏、三分屏、四分屏、画中画，并传输到听课室。10.支持远程“一键静音”功能，主讲端可一键关闭远端互动教室发言，进入主讲授课模式。</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216</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录播电源管理器</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1）向录播视频系统、音频系统、显示系统提供统一的、至少八路电源管理；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2）支持对录播系统控制功能，实现通过录制面板一键启动录播系统相关设备的电源；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3）支持录播系统的远程集中统一控制，实现录播主机远程开关机；</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217</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资源管理平台服务器</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1）硬件架构：嵌入式架构设计，出厂内置平台软件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2）系统：嵌入式Linux系统</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3）存储容量：2TB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4）内存：不小于2G</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5）支持流媒体转发，单台支持不少于200点转发直播。</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6）服务器与视频资源管理平台为同一品牌。</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218</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视频资源管理平台</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（1）资源管理模块</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1)资源管理应用平台可任意对接所有录播教室，实现录播资源自动发布及录播教室直播收看。</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2)平台支持用户远程在线预约录播教室，可实现单个或批量预约；可直接导入课表实现预约；支持预约信息的申请和审核管理。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3)平台支持视频资源多维度分类查看，如按出版社、年级、学科等分类管理，并根据关注度、用户推荐度和点击热度的不同在页面显眼处自动生成相应的列表。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w:t>
            </w:r>
            <w:r>
              <w:rPr>
                <w:rFonts w:hint="eastAsia" w:ascii="宋体" w:hAnsi="宋体" w:cs="宋体"/>
                <w:color w:val="auto"/>
                <w:kern w:val="0"/>
                <w:szCs w:val="21"/>
                <w:highlight w:val="none"/>
                <w:lang w:val="en-US" w:eastAsia="zh-CN" w:bidi="ar"/>
              </w:rPr>
              <w:t>支持</w:t>
            </w:r>
            <w:r>
              <w:rPr>
                <w:rFonts w:hint="eastAsia" w:ascii="宋体" w:hAnsi="宋体" w:cs="宋体"/>
                <w:color w:val="auto"/>
                <w:kern w:val="0"/>
                <w:szCs w:val="21"/>
                <w:highlight w:val="none"/>
                <w:lang w:bidi="ar"/>
              </w:rPr>
              <w:t>灵活创建各种视频专辑收藏及管理视频资源。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5)支持视频下载、上传、编辑、管理。可实现所有主流视频文件格式自动转码，包括asf、mpg、rmvb、mov、rm、avi、3gp、wmv、flv、mp4等，可设置下载及观看权限。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支持虚拟切片技术，教学视频自动划分知识点和教学环节并以列表形式展示，且不破坏视频原来的完整性。可根据学习进度对重点内容任意切换或循环播放。该功能应能同时支持PC、手机和平板用户端。提供功能界面截图，。</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7)支持对手动上传的视频手动添加“知识点”和“教学环节”，并提供“知识点”和“教学环节”修改工具。提供功能界面截图，。</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8)提供精确搜索功能，用户可直接在资源管理平台的页面搜索框输入关键字，对某个视频标题、知识点和教学环节进行搜索。</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9)平台支持一键置灰功能，恰当的肤色更能切合特殊日的氛围。</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（2）直播点播模块</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1)用户在点播视频或者观看课堂直播</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2)支持直播权限及密码设置，让直播信息更加安全。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3)应支持教师对录制的视频上传相应的附件，支持word、excel、ppt、PDF、jpeg等格式。用户在点播视频时可查询并下载相关附件，同时无需下载附件即可边在线浏览附件内容边观看视频。</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4)提供视频直播、点播转发分享功能，支持目前主流的二维码分享功能，其中点播支持支持一键转发分享至新浪微博、QQ、微信等社交平台中。</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（3）微课模块</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1)支持自定义微课时长限制，在规定时长内的视频上传平台后自动归类到微课广场当中。</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2)微课视频支持按学段、学科进行归类查询。</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3)微课广场中的微课视频支持归类管理，支持按点击热度、最新更新置顶归类。支持视频点播与评论。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（5）移动应用服务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1)资源应用与新媒体发布平台应支持移动设备访问，提供自主研发的平台移动端APP，APP应通过相关标准审核，在AppStore可直接搜索下载，方便教师和学生使用。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2)手机端平台APP支持IOS和Android系统。</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3)支持通过APP具有老师、家长、学生角色，老师可创建班级并绑定班级学生；家长可绑定与学生关系，打造学校和家庭协同交流平台。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APP至少具备五种功能模块：通知、作业、学生成绩、家校圈、视频点播直播：通过APP查看子女的历次考试成绩，并查看子女所在班级平均分，子女历次成绩的变化以曲线图形式展示；支持建立班级群，班级内家长和老师、学生可实现在线文字、图片沟通。提供APP软件界面截图，。</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5)支持通过APP进行在线请假、活动组织功能。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6)支持通过APP点播学校资源平台的教学视频、观看录播直播节目。移动端APP支持直接播放视频，无需调用其它播放器直播。</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（6）其他要求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1)为了保证系统兼容性，要求平台与录播主机为同一品牌。</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219</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观摩屏</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bidi="ar"/>
              </w:rPr>
              <w:tab/>
            </w:r>
            <w:r>
              <w:rPr>
                <w:rFonts w:hint="eastAsia" w:ascii="宋体" w:hAnsi="宋体" w:cs="宋体"/>
                <w:color w:val="auto"/>
                <w:kern w:val="0"/>
                <w:szCs w:val="21"/>
                <w:highlight w:val="none"/>
                <w:lang w:bidi="ar"/>
              </w:rPr>
              <w:t>屏幕尺寸：≥70英寸</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lang w:bidi="ar"/>
              </w:rPr>
              <w:tab/>
            </w:r>
            <w:r>
              <w:rPr>
                <w:rFonts w:hint="eastAsia" w:ascii="宋体" w:hAnsi="宋体" w:cs="宋体"/>
                <w:color w:val="auto"/>
                <w:kern w:val="0"/>
                <w:szCs w:val="21"/>
                <w:highlight w:val="none"/>
                <w:lang w:bidi="ar"/>
              </w:rPr>
              <w:t>屏幕分辨率：超高清4K</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安装、原设备移位、调试、辅材及培训等</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安装、调试、辅材及培训等</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批</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108" w:type="dxa"/>
            <w:bottom w:w="0" w:type="dxa"/>
            <w:right w:w="108" w:type="dxa"/>
          </w:tblCellMar>
        </w:tblPrEx>
        <w:trPr>
          <w:trHeight w:val="420" w:hRule="atLeast"/>
        </w:trPr>
        <w:tc>
          <w:tcPr>
            <w:tcW w:w="3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校园电视台</w:t>
            </w:r>
          </w:p>
        </w:tc>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校园电视台</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221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虚拟抠像演播直播一体机</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1、支持4通道全高清视频输入，最多可升级8训道全高清视频输入。 具备直播导播系统功能，支持rtsp/rtmp视频拉流、IP访问、PPT播放、实时字幕/比分、视频延时播出、PGM资源录制、多平台同步流媒体直播、图片/视频/音频素材添加、虚拟抠像、节目播出、音频调节等。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2、系统配置：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CPU:i9 14核28线程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内存：DDR4 32G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硬盘：1Tm2固态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显卡：RTX 3060 12G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电源：750W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硬件混编特技台：特技切换提供T型阻尼转场控制器，支持单键硬切及自动切换。不少于4路HDMI输入等同时并混合输入(支持扩展最高8路输入)，全接口硬件设计无需设置即插即得，四讯道硬件高清数字混编；硬件混编内核1920×1080；广播级零秒硬切，混编输出有NDI、DVI、HDMI等，同时输出及经硬件数字混编特技切换的视频编码输出（同一信号不同码率不同分辨率的2个输出）；实时字幕、时钟、台标、静帧；视频转场硬切、划像、淡入淡出、画中画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4、大屏输出：带有HDMI大屏幕输出接口，支持大屏显示导播切换；实时配置</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222</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广播级摄像机</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1、传感器尺寸 1英寸（13.2×8.8mm）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2、最大像素 2000万</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3、有效像素 1420万</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4、光学变焦 20倍</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5、等效35mm焦距 f=29.0-348.0mm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6、最大光圈 F2.8-4.5</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7、滤镜直径 62mm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8、对焦范围 广角：10mm-无穷远，长焦：1000mm-无穷远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9、最低照明度 1.7lux</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10、白平衡 自动，预设（室内：3200K，室外：5600K±7级，色温设置范围：2300-15000K），自动可选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11、USB接口 Micro USB2.0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12、HDMI接口 支持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13、支持拍摄模式下不低于5小时电池续航</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223</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无线云台摄控一体机</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1、全高清图像：采用 1/2.8 英寸 207 万像素高品质图像传感器，最大分辨率可达 1920×1080，输出帧率高达 60 帧/秒。</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2、光学变倍镜头：具有 20 倍等多种光学变倍镜头选择，镜头具有 72.5°无畸变宽视角。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3、无线射频：2 天线，采用 2x2 MIMO+Beamforming 技术，无线传输速率最高可达 60Mbps，无障碍环境传输距离可达 200米；</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4、内置电池：连续供电不低于 5 小时；电池电量可随时查看显示； </w:t>
            </w:r>
            <w:r>
              <w:rPr>
                <w:rFonts w:hint="eastAsia" w:ascii="宋体" w:hAnsi="宋体" w:cs="宋体"/>
                <w:color w:val="auto"/>
                <w:kern w:val="0"/>
                <w:szCs w:val="21"/>
                <w:highlight w:val="none"/>
                <w:lang w:bidi="ar"/>
              </w:rPr>
              <w:br w:type="textWrapping"/>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224</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提词器套装</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1、系统支持Windows 7、Windows 8和 Windows 10系统。</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2、系统要求字色、底色256色任意搭配，男女播音员可分别选择不同的背景色和字色方便男女播音员选择自己的播音词,字体和字的大小任意选择，可选多种角色，以区分男角女角或更多播音角色。</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3、文稿录入、编辑方便，操作简单，自动完成排版,支持txt、rtf、word等格式文本，并支持直接打开图片，word，PPT，视频等文件。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 收纳高度：85cm 展开高度：180cm 云台：水平360°，垂直不可调。 自重：6.8kg。 承重：20kg。</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三脚架</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1.最高工作高度：≥1890mm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2.折合高度：≤830mm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3.最低工作高度：≤860mm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4.最大负荷：≥8KG</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226</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sz w:val="22"/>
                <w:szCs w:val="22"/>
                <w:highlight w:val="none"/>
              </w:rPr>
              <w:t>返看系统</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bidi="ar"/>
              </w:rPr>
              <w:tab/>
            </w:r>
            <w:r>
              <w:rPr>
                <w:rFonts w:hint="eastAsia" w:ascii="宋体" w:hAnsi="宋体" w:cs="宋体"/>
                <w:color w:val="auto"/>
                <w:kern w:val="0"/>
                <w:szCs w:val="21"/>
                <w:highlight w:val="none"/>
                <w:lang w:bidi="ar"/>
              </w:rPr>
              <w:t>刷屏率：≥60HZ</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lang w:bidi="ar"/>
              </w:rPr>
              <w:tab/>
            </w:r>
            <w:r>
              <w:rPr>
                <w:rFonts w:hint="eastAsia" w:ascii="宋体" w:hAnsi="宋体" w:cs="宋体"/>
                <w:color w:val="auto"/>
                <w:kern w:val="0"/>
                <w:szCs w:val="21"/>
                <w:highlight w:val="none"/>
                <w:lang w:bidi="ar"/>
              </w:rPr>
              <w:t>屏幕尺寸：≥55英寸</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r>
              <w:rPr>
                <w:rFonts w:hint="eastAsia" w:ascii="宋体" w:hAnsi="宋体" w:cs="宋体"/>
                <w:color w:val="auto"/>
                <w:kern w:val="0"/>
                <w:szCs w:val="21"/>
                <w:highlight w:val="none"/>
                <w:lang w:bidi="ar"/>
              </w:rPr>
              <w:tab/>
            </w:r>
            <w:r>
              <w:rPr>
                <w:rFonts w:hint="eastAsia" w:ascii="宋体" w:hAnsi="宋体" w:cs="宋体"/>
                <w:color w:val="auto"/>
                <w:kern w:val="0"/>
                <w:szCs w:val="21"/>
                <w:highlight w:val="none"/>
                <w:lang w:bidi="ar"/>
              </w:rPr>
              <w:t>屏幕分辨率：超高清4K</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227</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返看系统移动支架</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1.适用电视尺寸：32-75英寸</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2.承重（kg）：≥40KG</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5.上下调节度：1200-1500mm（电视机中心距地面高度）</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个</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228</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直播服务平台</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7"/>
              </w:numPr>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平台服务端采用B/S架构，支持Windows系统和Linux系统服务器，支持持国内操作系统，支持X86，ARM架构，支持互动聊天、点播、回放和直播，前台采用HTML5网页，采用Mysql数据库管理。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2、支持:m3u8、flv、rtmp、rtsp、webrtc、http-ts、ws-flv、mp4f等格式,支持流媒体回源，https,websocket,m3u8回放，mpeg录制，推流鉴权，秒开播放。</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3、支持编码：H264/H265/AAC，可组建流媒体服务器集群，扩展支持流媒体同步转发到如抖音快手等其它第三平台。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4、支持监控摄像头rtsp毫秒级低延迟直播，内网穿透，p2p加速。</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5、支持拉流直播、流媒体分发、直播回放等，并支持实时监控多路码率。</w:t>
            </w:r>
          </w:p>
          <w:p>
            <w:pPr>
              <w:numPr>
                <w:ilvl w:val="0"/>
                <w:numId w:val="18"/>
              </w:numPr>
              <w:jc w:val="left"/>
              <w:rPr>
                <w:rFonts w:ascii="宋体" w:hAnsi="宋体" w:cs="宋体"/>
                <w:color w:val="auto"/>
                <w:szCs w:val="21"/>
                <w:highlight w:val="none"/>
              </w:rPr>
            </w:pPr>
            <w:r>
              <w:rPr>
                <w:rFonts w:hint="eastAsia" w:ascii="宋体" w:hAnsi="宋体" w:cs="宋体"/>
                <w:color w:val="auto"/>
                <w:szCs w:val="21"/>
                <w:highlight w:val="none"/>
              </w:rPr>
              <w:t>支持对接精品录播平台系统。</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229</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无线麦克风</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1、尺寸：发射器长 47.32 毫米，宽 30.43 毫米，高 20.01 毫米；接收器长 47.44 毫米，宽 32.21 毫米，高 17.35 毫米；充电仓长 103.06 毫米，宽 61.87 毫米，高 41.50 毫米</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2、工作频率：2400 MHz 至 2483.5 MHz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3、电池容量：320 毫安时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4、工作时间：5小时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5、最大声压级：114 dB SPL</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6、等效噪声：23 dBA</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7、最大传输距离：250 米（FCC）160 米（CE）</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补光灯</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auto"/>
                <w:szCs w:val="21"/>
                <w:highlight w:val="none"/>
              </w:rPr>
            </w:pPr>
            <w:r>
              <w:rPr>
                <w:rFonts w:hint="eastAsia" w:ascii="宋体" w:hAnsi="宋体" w:cs="宋体"/>
                <w:color w:val="auto"/>
                <w:szCs w:val="21"/>
                <w:highlight w:val="none"/>
              </w:rPr>
              <w:t>1、≥150W输出功率；</w:t>
            </w:r>
          </w:p>
          <w:p>
            <w:pPr>
              <w:jc w:val="left"/>
              <w:rPr>
                <w:rFonts w:ascii="宋体" w:hAnsi="宋体" w:cs="宋体"/>
                <w:color w:val="auto"/>
                <w:szCs w:val="21"/>
                <w:highlight w:val="none"/>
              </w:rPr>
            </w:pPr>
            <w:r>
              <w:rPr>
                <w:rFonts w:hint="eastAsia" w:ascii="宋体" w:hAnsi="宋体" w:cs="宋体"/>
                <w:color w:val="auto"/>
                <w:szCs w:val="21"/>
                <w:highlight w:val="none"/>
              </w:rPr>
              <w:t>2、光照度＞7200Lux；</w:t>
            </w:r>
          </w:p>
          <w:p>
            <w:pPr>
              <w:jc w:val="left"/>
              <w:rPr>
                <w:rFonts w:ascii="宋体" w:hAnsi="宋体" w:cs="宋体"/>
                <w:color w:val="auto"/>
                <w:szCs w:val="21"/>
                <w:highlight w:val="none"/>
              </w:rPr>
            </w:pPr>
            <w:r>
              <w:rPr>
                <w:rFonts w:hint="eastAsia" w:ascii="宋体" w:hAnsi="宋体" w:cs="宋体"/>
                <w:color w:val="auto"/>
                <w:szCs w:val="21"/>
                <w:highlight w:val="none"/>
              </w:rPr>
              <w:t>3、调光范围：0%~100%</w:t>
            </w:r>
          </w:p>
          <w:p>
            <w:pPr>
              <w:jc w:val="left"/>
              <w:rPr>
                <w:rFonts w:ascii="宋体" w:hAnsi="宋体" w:cs="宋体"/>
                <w:color w:val="auto"/>
                <w:szCs w:val="21"/>
                <w:highlight w:val="none"/>
              </w:rPr>
            </w:pPr>
            <w:r>
              <w:rPr>
                <w:rFonts w:hint="eastAsia" w:ascii="宋体" w:hAnsi="宋体" w:cs="宋体"/>
                <w:color w:val="auto"/>
                <w:szCs w:val="21"/>
                <w:highlight w:val="none"/>
              </w:rPr>
              <w:t>4、色温：5500k±200k</w:t>
            </w:r>
          </w:p>
          <w:p>
            <w:pPr>
              <w:jc w:val="left"/>
              <w:rPr>
                <w:rFonts w:ascii="宋体" w:hAnsi="宋体" w:cs="宋体"/>
                <w:color w:val="auto"/>
                <w:szCs w:val="21"/>
                <w:highlight w:val="none"/>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盏</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231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监听耳机</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auto"/>
                <w:szCs w:val="21"/>
                <w:highlight w:val="none"/>
              </w:rPr>
            </w:pPr>
            <w:r>
              <w:rPr>
                <w:rFonts w:hint="eastAsia" w:ascii="宋体" w:hAnsi="宋体" w:cs="宋体"/>
                <w:color w:val="auto"/>
                <w:szCs w:val="21"/>
                <w:highlight w:val="none"/>
              </w:rPr>
              <w:t>1、阻抗：32欧姆</w:t>
            </w:r>
          </w:p>
          <w:p>
            <w:pPr>
              <w:jc w:val="left"/>
              <w:rPr>
                <w:rFonts w:ascii="宋体" w:hAnsi="宋体" w:cs="宋体"/>
                <w:color w:val="auto"/>
                <w:szCs w:val="21"/>
                <w:highlight w:val="none"/>
              </w:rPr>
            </w:pPr>
            <w:r>
              <w:rPr>
                <w:rFonts w:hint="eastAsia" w:ascii="宋体" w:hAnsi="宋体" w:cs="宋体"/>
                <w:color w:val="auto"/>
                <w:szCs w:val="21"/>
                <w:highlight w:val="none"/>
              </w:rPr>
              <w:t>2、灵敏度：101分贝</w:t>
            </w:r>
          </w:p>
          <w:p>
            <w:pPr>
              <w:jc w:val="left"/>
              <w:rPr>
                <w:rFonts w:ascii="宋体" w:hAnsi="宋体" w:cs="宋体"/>
                <w:color w:val="auto"/>
                <w:szCs w:val="21"/>
                <w:highlight w:val="none"/>
              </w:rPr>
            </w:pPr>
            <w:r>
              <w:rPr>
                <w:rFonts w:hint="eastAsia" w:ascii="宋体" w:hAnsi="宋体" w:cs="宋体"/>
                <w:color w:val="auto"/>
                <w:szCs w:val="21"/>
                <w:highlight w:val="none"/>
              </w:rPr>
              <w:t>3、频率响应：12-35000赫兹</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个</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108" w:type="dxa"/>
            <w:bottom w:w="0" w:type="dxa"/>
            <w:right w:w="108" w:type="dxa"/>
          </w:tblCellMar>
        </w:tblPrEx>
        <w:trPr>
          <w:trHeight w:val="1594"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232</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移动伸缩式绿幕</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auto"/>
                <w:szCs w:val="21"/>
                <w:highlight w:val="none"/>
              </w:rPr>
            </w:pPr>
            <w:r>
              <w:rPr>
                <w:rFonts w:hint="eastAsia" w:ascii="宋体" w:hAnsi="宋体" w:cs="宋体"/>
                <w:color w:val="auto"/>
                <w:szCs w:val="21"/>
                <w:highlight w:val="none"/>
              </w:rPr>
              <w:t>可移动拉伸收纳；</w:t>
            </w:r>
          </w:p>
          <w:p>
            <w:pPr>
              <w:jc w:val="left"/>
              <w:rPr>
                <w:rFonts w:ascii="宋体" w:hAnsi="宋体" w:cs="宋体"/>
                <w:color w:val="auto"/>
                <w:szCs w:val="21"/>
                <w:highlight w:val="none"/>
              </w:rPr>
            </w:pPr>
            <w:r>
              <w:rPr>
                <w:rFonts w:hint="eastAsia" w:ascii="宋体" w:hAnsi="宋体" w:cs="宋体"/>
                <w:color w:val="auto"/>
                <w:szCs w:val="21"/>
                <w:highlight w:val="none"/>
              </w:rPr>
              <w:t>2、尺寸：2.5m*2.5m</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233</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安装实施及培训服务</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人工安装、培训服务等</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项</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108" w:type="dxa"/>
            <w:bottom w:w="0" w:type="dxa"/>
            <w:right w:w="108" w:type="dxa"/>
          </w:tblCellMar>
        </w:tblPrEx>
        <w:trPr>
          <w:trHeight w:val="420" w:hRule="atLeast"/>
        </w:trPr>
        <w:tc>
          <w:tcPr>
            <w:tcW w:w="3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物联网系统</w:t>
            </w:r>
          </w:p>
        </w:tc>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校园物联网</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234</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智能照明开关</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1、Zigbee型智能触摸开关，实现灯关定时开关、远程控制等，可用于教室、会议室、办公室等场景。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2、通信协议 ：支持ZigBee自组网通信协议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3、接线方式 ：单火线供电</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4、负载电灯功率：&gt;10W，适用于传统的灯具，如：LED灯、节能灯、电子镇流器日光灯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5、智能控制：支持触摸面板上的按键本地控制开关状态；支持Web端、APP端远程控制开关状态；支持定时自动控制开关、设备联动控制开关</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6、兼容性：为保证系统的统一性，要求和物联网控制器统一品牌。</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个</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62</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235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空气质量传感器</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1、功能应用：支持甲醛、PM2.5、CO2、TVOC、温度和湿度数据采集与上报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2、测量范围：PM2.5： 0-999µg/m³，±10%；CO2：0-5000 ppm，±50ppm + 5%；温度：0°C - 80°C，±2°C；湿度：0-100%，±5.0%RH；甲醛：0-4mg/m³，±5.0% FS</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3、为保证系统的统一性，要求和物联网控制器统一品牌。</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29</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236</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温湿度传感器</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1、内置2.4GHz频段ZigBee无线收发模块，可用于室内温度、湿度采集；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2、温度采集范围-10°C〜+55°C ，湿度采集范围 0〜99.9%RH；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3、支持电池供电，便于灵活安装部署，工作电压 3V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4、为保证兼容性与统一管理，要求本次招标的物联网网关与物联网控制器为同一品牌</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29</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237</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空调室外机采集网关</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1、输入电源：支持12V DC供电</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2、消耗功率：&lt;1.5W</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3、工作环境环境温度：-20℃-80℃</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4、环境湿度：20～85%（无凝露）</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5、传输模式：支持半双工</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29</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238</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空调管控配套软件</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9"/>
              </w:numPr>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本地显示：蓝牙+小程序调试可显示本地实时空调显示工作状态，连接设备信息，空调设备故障代码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2、支持将空调协议转为485、tcp/ip、knx、ZIGBEE、WIFI协议</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3、功能要求：支持实现所有室内机单独进行控制，支持对每个室内机实现空调开关、运行模式、风速、温度调整。</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sz w:val="22"/>
                <w:szCs w:val="22"/>
                <w:highlight w:val="none"/>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29</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239</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数据采集器</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0"/>
              </w:numPr>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物联协议：支持LoRa和GSM低功率远距离无线协议；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2、天线类型：外置2根可拆卸高增益天线；</w:t>
            </w:r>
          </w:p>
          <w:p>
            <w:pPr>
              <w:widowControl/>
              <w:jc w:val="left"/>
              <w:textAlignment w:val="center"/>
              <w:rPr>
                <w:rFonts w:ascii="宋体" w:hAnsi="宋体" w:cs="宋体"/>
                <w:color w:val="auto"/>
                <w:szCs w:val="21"/>
                <w:highlight w:val="none"/>
              </w:rPr>
            </w:pPr>
            <w:r>
              <w:rPr>
                <w:rStyle w:val="143"/>
                <w:rFonts w:ascii="宋体" w:hAnsi="宋体" w:eastAsia="宋体" w:cs="宋体"/>
                <w:color w:val="auto"/>
                <w:sz w:val="21"/>
                <w:szCs w:val="21"/>
                <w:highlight w:val="none"/>
                <w:lang w:bidi="ar"/>
              </w:rPr>
              <w:t>3、对接类型：支持对接第三方或者已有的传感器，包括温湿度传感器、液位计、土壤传感器、压力传感器、二氧化碳传感器等；支持对接多种传感器接口，包括：RS485/modbus，0-10V 电压，4-20mA 电流，开关量信号（干接点及湿接点）等；</w:t>
            </w:r>
            <w:r>
              <w:rPr>
                <w:rStyle w:val="143"/>
                <w:rFonts w:ascii="宋体" w:hAnsi="宋体" w:eastAsia="宋体" w:cs="宋体"/>
                <w:color w:val="auto"/>
                <w:sz w:val="21"/>
                <w:szCs w:val="21"/>
                <w:highlight w:val="none"/>
                <w:lang w:bidi="ar"/>
              </w:rPr>
              <w:br w:type="textWrapping"/>
            </w:r>
            <w:r>
              <w:rPr>
                <w:rStyle w:val="143"/>
                <w:rFonts w:ascii="宋体" w:hAnsi="宋体" w:eastAsia="宋体" w:cs="宋体"/>
                <w:color w:val="auto"/>
                <w:sz w:val="21"/>
                <w:szCs w:val="21"/>
                <w:highlight w:val="none"/>
                <w:lang w:bidi="ar"/>
              </w:rPr>
              <w:t>4、兼容性：为保证系统的统一性，要求和物联网控制平台统一品牌。</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29</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240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10A智能插座</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1、5孔1位10A插孔，符合GB/T 2099.1 、GB/T 1002 、GB 4943.1国家标准</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2、支持176-250V～50Hz AC供电，通过86底盒标准安装方式</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3、支持无线通讯接入，实现物联网平台统一集中管理，查看开关状态、用电量、电压、电流信息 </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4、支持用电安全保护，支持电流超过设定阀值后告警，支持电压超过设定阀值后告警</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5、支持用电计量分析，支持用电趋势分析，用电趋势对比分析</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个</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31</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241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10A智能插座</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1、5孔1位10A插孔，符合GB/T 2099.1 、GB/T 1002 、GB 4943.1国家标准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2、支持176-250V～50Hz AC供电，通过86底盒标准安装方式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3、支持无线通讯接入，实现物联网平台统一集中管理，查看开关状态、用电量、电压、电流信息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4、支持用电安全保护，支持电流超过设定阀值后告警，支持电压超过设定阀值后告警</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5、支持用电计量分析，支持用电趋势分析，用电趋势对比分析</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个</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31</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242</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智能空气开关电源模组</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1、节能系统配件，作为电源模组，配合物联网空气开关、物联网通讯模组实现与物联网平台的互相联动，包括控制电机转发，向物联网终端提供低压直流电源；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2、额定电流：2.5A（DC12V）；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3、输入电压：AC100V-265V；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4、额定输出电压：DC12V；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5、额定输出电流MAX DC2.5A；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6、防雷击浪涌保护最大泄放电流：15KA</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个</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29</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243</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智能空气开关</w:t>
            </w:r>
          </w:p>
        </w:tc>
        <w:tc>
          <w:tcPr>
            <w:tcW w:w="6209" w:type="dxa"/>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1、空开断路器，配合物联网通讯模块、网关可实现与物联网平台的互相联动，包括数据回传及策略控制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2、短路保护：支持采用动静触电均选择银触点、高等级灭弧材质，优良灭弧结构</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3、漏电保护：支持采用专业漏电流检测执行机构，可靠性高可以在智能电源断开后继续有效</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4、支持过载过流保护、过压保护、打火断电保护、欠压保护等功能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5、用电量统计，用电大数据对比分析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6、功率限定：超过指定功率时自动断电</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7、用电故障或者检测记录</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8、支持本地电动控制、本地手动推杆</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个</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116</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244</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智能空气开关通信模组</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1、LoRa空开通信模组，实现物联网智能空开与物联网平台的互相联动，包括数据回传及策略控制；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2、节能系统配件，作为通讯模组，配合物联网空气开关实现与物联网平台的互相联动，包括数据回传及策略控制；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3、工作电压：AC100V~265V；</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4、工作环境：-5℃~45℃；</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5、兼容性：为保证系统的统一性，要求和物联网控制器统一品牌。</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个</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29</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245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动能开关设备</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1、通讯协议：标准Zigbee无线通讯协议，支持与物联网网关、物联网平台联动通讯，形成整体解决方案</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2、安装类型：采用86盒入墙安装方式，可适应传统墙面的安装方式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3、电源模式：220V有线供电</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4、按键数量：6键，按键即触发情景模式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5、物联控制：支持与照明、窗帘、空调、投影仪等各种传感器结合，实现智能化场景模式，可针对性设定上课、下课控制模式</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31</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246</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网关设备</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1、物联协议：为保障更好的物联联通性，并简化实施部署，支持Zigbee、LoRa协议通信协议（需提供相关截图证明）</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2、天线类型：外置智能天线</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3、业务端口：RJ45以太网口≥1个,usb≥1个；</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4、供电方式：PoE供电和本地电源适配器供电两种方式；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5、最大并发数：整机最大接入传感器数量≥80个</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6、为保证系统的统一性，要求和物联网控制器统一品牌。</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31</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247</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物联网网关通讯系统</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1"/>
              </w:numPr>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工作模式：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支持胖瘦一体化，支持两种工作模式，可以根据不同的组网需要，随时在控制器平台灵活的进行切换；提供平台功能截图证明；</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2、管理维护：</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支持零配置上线，支持二层广播自动发现控制器平台；支持配置静态IP地址三层发现控制器平台；支持DHCP Option43方式发现控制器平台；支持DNS域名发现控制器平台；以上方式提供官网截图证明；</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支持通过控制器平台一键替换“按钮”即可完成故障设备替换，提供平台功能截图证明；</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3、性能：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交换容量≥336Gbps/3.36Tbps；以上需提供官网截图证明；</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包转发率≥96Mpps/126Mpps；以上需提供官网截图证明；</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4、虚拟化：</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支持M-LAG技术，跨设备链路聚合（非堆叠技术实现），要求配对的设备有独立的控制平面。</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5、画像管理：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支持通过控制器平台查看端口负载情况，提供平台功能截图证明；</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支持通过在控制器平台的Web页面进行可视化管理查看，包括端口状态及配置、vlan信息，提供功能截图证明；</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6、智能终端类型识别：</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◆支持终端类型库，基于指纹自动识别PC、路由器、摄像头设备等，支持基于终端类型自动识别结果，禁止非法终端(例如私接路由器)接入，</w:t>
            </w:r>
            <w:r>
              <w:rPr>
                <w:rFonts w:hint="eastAsia" w:ascii="宋体" w:hAnsi="宋体" w:cs="宋体"/>
                <w:color w:val="auto"/>
                <w:szCs w:val="21"/>
                <w:highlight w:val="none"/>
              </w:rPr>
              <w:t>提供产品功能截图或第三方检测机构出具的检测报告复印件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7、品牌要求：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保证兼容性与统一管理，要求本设备与物联网控制器同一品牌</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248</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物联网控制器</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1、平台部署：支持硬件私有平台、公有云多种部署方式；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2、硬件要求：千兆以太网口数≥4个；RJ-45 Console管理口≥1个；USB接口≥2，用于外接硬件设备（提供官网截图与官网链接）；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传感器接入：支持接入物联网网关、数据采集器、智能插座、温湿度传感器、智能红外遥控装置、智能开关、智能门锁等传感器设备（需提供相关截图证明）；通过丰富的传感器库，便于整体场景的传感器扩容，该传感器库可兼容多类不同厂家的传感器，如水表、电表、ups、精密空调、一体机、蓄电池监测传感器、噪音传感器（需提供相关截图证明）；</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平台告警：支持物联网告警系统24小时巡检，可直观展示各场景告警监控状态、日历式展示告警内容及告警处理、告警效率分析（提供截图证明）；支持子系统告警选项灵活调用，联动摄像头现场抓拍，启动异常巡检任务；出现异常情况时，支持短信、电话、APP告警</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5、个性化设置及接口开放：支持个性化设置，包括对顶部LOGO、浏览器标题、背景图片、底部信息能个性化设置修改，同时开第三方API接口，便于二次开发（提供截图证明）；</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大屏展示：直观向管理人员展示整体物联网设备运行状态，包括场景设备应用情况、用电安全、告警情况等信息，数据通过友好的大屏直观呈现展示，可直接编辑大屏自行选择最关注的数据，实现管理可视化（提供截图证明）。</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249</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接入授权</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1189"/>
              </w:tabs>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平台基础设备接入数量授权，每增加一个物联网设备接入授权</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个</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476</w:t>
            </w:r>
          </w:p>
        </w:tc>
      </w:tr>
      <w:tr>
        <w:tblPrEx>
          <w:tblCellMar>
            <w:top w:w="0" w:type="dxa"/>
            <w:left w:w="108" w:type="dxa"/>
            <w:bottom w:w="0" w:type="dxa"/>
            <w:right w:w="108" w:type="dxa"/>
          </w:tblCellMar>
        </w:tblPrEx>
        <w:trPr>
          <w:trHeight w:val="420" w:hRule="atLeast"/>
        </w:trPr>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highlight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250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设备安装及辅材</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设备安装、辅材及调试</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批</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bl>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32"/>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楷体" w:hAnsi="楷体" w:eastAsia="楷体" w:cs="楷体"/>
          <w:color w:val="auto"/>
          <w:sz w:val="24"/>
          <w:szCs w:val="32"/>
          <w:highlight w:val="none"/>
        </w:rPr>
      </w:pPr>
      <w:r>
        <w:rPr>
          <w:rFonts w:hint="eastAsia" w:ascii="楷体" w:hAnsi="楷体" w:eastAsia="楷体" w:cs="楷体"/>
          <w:color w:val="auto"/>
          <w:sz w:val="24"/>
          <w:szCs w:val="32"/>
          <w:highlight w:val="none"/>
        </w:rPr>
        <w:t>2、商务需求：</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1.交货时间及地点：</w:t>
      </w:r>
    </w:p>
    <w:p>
      <w:pPr>
        <w:spacing w:line="360" w:lineRule="auto"/>
        <w:ind w:firstLine="482" w:firstLineChars="200"/>
        <w:rPr>
          <w:rFonts w:ascii="宋体" w:hAnsi="宋体" w:cs="宋体"/>
          <w:b/>
          <w:bCs/>
          <w:color w:val="auto"/>
          <w:sz w:val="24"/>
          <w:highlight w:val="none"/>
        </w:rPr>
      </w:pPr>
      <w:r>
        <w:rPr>
          <w:rFonts w:hint="eastAsia" w:ascii="宋体" w:hAnsi="宋体" w:cs="宋体"/>
          <w:b/>
          <w:color w:val="auto"/>
          <w:sz w:val="24"/>
          <w:highlight w:val="none"/>
        </w:rPr>
        <w:t>▲</w:t>
      </w:r>
      <w:r>
        <w:rPr>
          <w:rFonts w:hint="eastAsia" w:ascii="宋体" w:hAnsi="宋体" w:cs="宋体"/>
          <w:b/>
          <w:bCs/>
          <w:color w:val="auto"/>
          <w:sz w:val="24"/>
          <w:highlight w:val="none"/>
        </w:rPr>
        <w:t>1.1服务期限：合同签订后50日历天内到货、安装、调试完毕。</w:t>
      </w:r>
    </w:p>
    <w:p>
      <w:pPr>
        <w:pStyle w:val="3"/>
        <w:spacing w:line="360" w:lineRule="auto"/>
        <w:ind w:left="0" w:firstLine="480" w:firstLineChars="200"/>
        <w:rPr>
          <w:rFonts w:ascii="宋体" w:hAnsi="宋体" w:eastAsia="宋体" w:cs="宋体"/>
          <w:color w:val="auto"/>
          <w:highlight w:val="none"/>
        </w:rPr>
      </w:pPr>
      <w:r>
        <w:rPr>
          <w:rFonts w:hint="eastAsia" w:ascii="宋体" w:hAnsi="宋体" w:eastAsia="宋体" w:cs="宋体"/>
          <w:b w:val="0"/>
          <w:bCs w:val="0"/>
          <w:color w:val="auto"/>
          <w:sz w:val="24"/>
          <w:szCs w:val="24"/>
          <w:highlight w:val="none"/>
          <w:lang w:val="en-US"/>
        </w:rPr>
        <w:t>1.2</w:t>
      </w:r>
      <w:r>
        <w:rPr>
          <w:rFonts w:hint="eastAsia" w:ascii="宋体" w:hAnsi="宋体" w:eastAsia="宋体" w:cs="宋体"/>
          <w:b w:val="0"/>
          <w:bCs w:val="0"/>
          <w:color w:val="auto"/>
          <w:sz w:val="24"/>
          <w:szCs w:val="24"/>
          <w:highlight w:val="none"/>
        </w:rPr>
        <w:t>本项目实行包干制，投标人要承担项目实施、维护、等全过程所有费用；</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1.3.交货地点：采购人指定地点。</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1.4中标人提供的中标物品，必须符合本采购文件要求、原包装送达采购单位；如有不符，采购人可以无条件退货，所造成的损失由中标人承担。更换后的零部件质保期按更换日起顺延。</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2.质保期及售后技术服务要求：</w:t>
      </w:r>
    </w:p>
    <w:p>
      <w:pPr>
        <w:adjustRightInd/>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▲2.1质保期：</w:t>
      </w:r>
      <w:r>
        <w:rPr>
          <w:rFonts w:hint="eastAsia" w:ascii="宋体" w:hAnsi="宋体" w:cs="宋体"/>
          <w:b/>
          <w:bCs/>
          <w:color w:val="auto"/>
          <w:sz w:val="24"/>
          <w:highlight w:val="none"/>
          <w:lang w:val="en-US" w:eastAsia="zh-CN"/>
        </w:rPr>
        <w:t>不少于</w:t>
      </w:r>
      <w:r>
        <w:rPr>
          <w:rFonts w:hint="eastAsia" w:ascii="宋体" w:hAnsi="宋体" w:cs="宋体"/>
          <w:b/>
          <w:bCs/>
          <w:color w:val="auto"/>
          <w:sz w:val="24"/>
          <w:highlight w:val="none"/>
        </w:rPr>
        <w:t>2年。</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2.2质量保证期内提供免费上门维护、升级服务，如设备出现故障，供货单位在接到电话后，2小时内响应，12小时以内到现场处理，24小时内修复，现场不能修复的，必须采取无偿提供采购物品的备用件或整机等措施，保证用户单位的正常使用。</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2.3投标人应提供技术支持方案，内容由投标人根据实际选择以下要点：服务机构（维保点）的地址、人员状况、维修能力、联系方式、营业执照、公司资质材料、相关案例等。</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2.4完整准确地表述原厂家的标准售后服务承诺（范围、标准及期限等）、投标人可能增加的服务承诺等。</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2.5明示服务承诺可能涉及的前提设定和费用，否则将被认为是无条件和免费的。</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3.项目实施计划</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项目实施的组织工作方案：工作时间进度表、工作程序或步骤、管理和协调方法、送货方案等。</w:t>
      </w:r>
    </w:p>
    <w:p>
      <w:pPr>
        <w:pStyle w:val="60"/>
        <w:ind w:firstLine="482" w:firstLineChars="200"/>
        <w:rPr>
          <w:rFonts w:hAnsi="宋体" w:cs="宋体"/>
          <w:b/>
          <w:bCs/>
          <w:color w:val="auto"/>
          <w:szCs w:val="24"/>
          <w:highlight w:val="none"/>
          <w:lang w:val="en-US"/>
        </w:rPr>
      </w:pPr>
      <w:r>
        <w:rPr>
          <w:rFonts w:hint="eastAsia" w:hAnsi="宋体" w:cs="宋体"/>
          <w:b/>
          <w:bCs/>
          <w:color w:val="auto"/>
          <w:szCs w:val="24"/>
          <w:highlight w:val="none"/>
          <w:lang w:val="en-US"/>
        </w:rPr>
        <w:t>4</w:t>
      </w:r>
      <w:r>
        <w:rPr>
          <w:rFonts w:hint="eastAsia" w:hAnsi="宋体" w:cs="宋体"/>
          <w:b/>
          <w:bCs/>
          <w:color w:val="auto"/>
          <w:szCs w:val="24"/>
          <w:highlight w:val="none"/>
        </w:rPr>
        <w:t>.</w:t>
      </w:r>
      <w:r>
        <w:rPr>
          <w:rFonts w:hint="eastAsia" w:hAnsi="宋体" w:cs="宋体"/>
          <w:b/>
          <w:bCs/>
          <w:color w:val="auto"/>
          <w:szCs w:val="24"/>
          <w:highlight w:val="none"/>
          <w:lang w:val="en-US"/>
        </w:rPr>
        <w:t>本项目施工现场土建施工已完成，若与供应商安装要求有出入，必须由供应商自行调整，费用自理。总包管理费为安装费的2%，投标人投标前需充分考虑。</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.付款方式：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合同签订后，采购人向中标人支付合同款的40%作为预付款。</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安装调试完成后，采购人向中标人支付至合同款的80%。</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验收合格完成后，采购人向中标人支付至合同款的100%。</w:t>
      </w:r>
    </w:p>
    <w:p>
      <w:pPr>
        <w:spacing w:line="5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注：</w:t>
      </w:r>
    </w:p>
    <w:p>
      <w:pPr>
        <w:spacing w:line="5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1、如有附图，仅作参考。</w:t>
      </w:r>
    </w:p>
    <w:p>
      <w:pPr>
        <w:spacing w:line="5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2、打▲内容为实质性要求，不允许有负偏离，否则将以涉及无效投标条款作无效投标。</w:t>
      </w:r>
    </w:p>
    <w:p>
      <w:pPr>
        <w:spacing w:line="500" w:lineRule="exact"/>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color w:val="auto"/>
          <w:highlight w:val="none"/>
        </w:rPr>
        <w:t>3、中标人所提供的货物、服务须与投标承诺一致，不得以次充好、偷工减料，若在项目验收中发现有上述情况，将向有关部门举报，根据相关规定进行处理。</w:t>
      </w:r>
    </w:p>
    <w:p>
      <w:pP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8" w:name="_Toc184308076"/>
      <w:bookmarkEnd w:id="28"/>
      <w:bookmarkStart w:id="29" w:name="_Toc184308083"/>
      <w:bookmarkEnd w:id="29"/>
      <w:bookmarkStart w:id="30" w:name="_Toc184312110"/>
      <w:bookmarkEnd w:id="30"/>
      <w:bookmarkStart w:id="31" w:name="_Toc184313238"/>
      <w:bookmarkEnd w:id="31"/>
      <w:bookmarkStart w:id="32" w:name="_Toc184313307"/>
      <w:bookmarkEnd w:id="32"/>
      <w:bookmarkStart w:id="33" w:name="_Toc184312109"/>
      <w:bookmarkEnd w:id="33"/>
      <w:bookmarkStart w:id="34" w:name="_Toc184308051"/>
      <w:bookmarkEnd w:id="34"/>
      <w:bookmarkStart w:id="35" w:name="_Toc184312139"/>
      <w:bookmarkEnd w:id="35"/>
      <w:bookmarkStart w:id="36" w:name="_Toc184310333"/>
      <w:bookmarkEnd w:id="36"/>
      <w:bookmarkStart w:id="37" w:name="_Toc184308052"/>
      <w:bookmarkEnd w:id="37"/>
      <w:bookmarkStart w:id="38" w:name="_Toc184313293"/>
      <w:bookmarkEnd w:id="38"/>
      <w:bookmarkStart w:id="39" w:name="_Toc184314440"/>
      <w:bookmarkEnd w:id="39"/>
      <w:bookmarkStart w:id="40" w:name="_Toc184310297"/>
      <w:bookmarkEnd w:id="40"/>
      <w:bookmarkStart w:id="41" w:name="_Toc184312111"/>
      <w:bookmarkEnd w:id="41"/>
      <w:bookmarkStart w:id="42" w:name="_Toc184308049"/>
      <w:bookmarkEnd w:id="42"/>
      <w:bookmarkStart w:id="43" w:name="_Toc184314463"/>
      <w:bookmarkEnd w:id="43"/>
      <w:bookmarkStart w:id="44" w:name="_Toc184313274"/>
      <w:bookmarkEnd w:id="44"/>
      <w:bookmarkStart w:id="45" w:name="_Toc184312105"/>
      <w:bookmarkEnd w:id="45"/>
      <w:bookmarkStart w:id="46" w:name="_Toc184314460"/>
      <w:bookmarkEnd w:id="46"/>
      <w:bookmarkStart w:id="47" w:name="_Toc184314470"/>
      <w:bookmarkEnd w:id="47"/>
      <w:bookmarkStart w:id="48" w:name="_Toc184314431"/>
      <w:bookmarkEnd w:id="48"/>
      <w:bookmarkStart w:id="49" w:name="_Toc184308066"/>
      <w:bookmarkEnd w:id="49"/>
      <w:bookmarkStart w:id="50" w:name="_Toc184310282"/>
      <w:bookmarkEnd w:id="50"/>
      <w:bookmarkStart w:id="51" w:name="_Toc184308104"/>
      <w:bookmarkEnd w:id="51"/>
      <w:bookmarkStart w:id="52" w:name="_Toc184310303"/>
      <w:bookmarkEnd w:id="52"/>
      <w:bookmarkStart w:id="53" w:name="_Toc184312123"/>
      <w:bookmarkEnd w:id="53"/>
      <w:bookmarkStart w:id="54" w:name="_Toc184308075"/>
      <w:bookmarkEnd w:id="54"/>
      <w:bookmarkStart w:id="55" w:name="_Toc184312098"/>
      <w:bookmarkEnd w:id="55"/>
      <w:bookmarkStart w:id="56" w:name="_Toc184310312"/>
      <w:bookmarkEnd w:id="56"/>
      <w:bookmarkStart w:id="57" w:name="_Toc184308079"/>
      <w:bookmarkEnd w:id="57"/>
      <w:bookmarkStart w:id="58" w:name="_Toc184308061"/>
      <w:bookmarkEnd w:id="58"/>
      <w:bookmarkStart w:id="59" w:name="_Toc184314468"/>
      <w:bookmarkEnd w:id="59"/>
      <w:bookmarkStart w:id="60" w:name="_Toc184312096"/>
      <w:bookmarkEnd w:id="60"/>
      <w:bookmarkStart w:id="61" w:name="_Toc184313298"/>
      <w:bookmarkEnd w:id="61"/>
      <w:bookmarkStart w:id="62" w:name="_Toc184310277"/>
      <w:bookmarkEnd w:id="62"/>
      <w:bookmarkStart w:id="63" w:name="_Toc184312127"/>
      <w:bookmarkEnd w:id="63"/>
      <w:bookmarkStart w:id="64" w:name="_Toc184310323"/>
      <w:bookmarkEnd w:id="64"/>
      <w:bookmarkStart w:id="65" w:name="_Toc184308063"/>
      <w:bookmarkEnd w:id="65"/>
      <w:bookmarkStart w:id="66" w:name="_Toc184310278"/>
      <w:bookmarkEnd w:id="66"/>
      <w:bookmarkStart w:id="67" w:name="_Toc184308084"/>
      <w:bookmarkEnd w:id="67"/>
      <w:bookmarkStart w:id="68" w:name="_Toc184312074"/>
      <w:bookmarkEnd w:id="68"/>
      <w:bookmarkStart w:id="69" w:name="_Toc184314458"/>
      <w:bookmarkEnd w:id="69"/>
      <w:bookmarkStart w:id="70" w:name="_Toc184314449"/>
      <w:bookmarkEnd w:id="70"/>
      <w:bookmarkStart w:id="71" w:name="_Toc184312091"/>
      <w:bookmarkEnd w:id="71"/>
      <w:bookmarkStart w:id="72" w:name="_Toc184308090"/>
      <w:bookmarkEnd w:id="72"/>
      <w:bookmarkStart w:id="73" w:name="_Toc184310339"/>
      <w:bookmarkEnd w:id="73"/>
      <w:bookmarkStart w:id="74" w:name="_Toc184310295"/>
      <w:bookmarkEnd w:id="74"/>
      <w:bookmarkStart w:id="75" w:name="_Toc184308082"/>
      <w:bookmarkEnd w:id="75"/>
      <w:bookmarkStart w:id="76" w:name="_Toc184312086"/>
      <w:bookmarkEnd w:id="76"/>
      <w:bookmarkStart w:id="77" w:name="_Toc184313251"/>
      <w:bookmarkEnd w:id="77"/>
      <w:bookmarkStart w:id="78" w:name="_Toc184310287"/>
      <w:bookmarkEnd w:id="78"/>
      <w:bookmarkStart w:id="79" w:name="_Toc184308059"/>
      <w:bookmarkEnd w:id="79"/>
      <w:bookmarkStart w:id="80" w:name="_Toc184308071"/>
      <w:bookmarkEnd w:id="80"/>
      <w:bookmarkStart w:id="81" w:name="_Toc184310319"/>
      <w:bookmarkEnd w:id="81"/>
      <w:bookmarkStart w:id="82" w:name="_Toc184314466"/>
      <w:bookmarkEnd w:id="82"/>
      <w:bookmarkStart w:id="83" w:name="_Toc184310342"/>
      <w:bookmarkEnd w:id="83"/>
      <w:bookmarkStart w:id="84" w:name="_Toc184314436"/>
      <w:bookmarkEnd w:id="84"/>
      <w:bookmarkStart w:id="85" w:name="_Toc184314423"/>
      <w:bookmarkEnd w:id="85"/>
      <w:bookmarkStart w:id="86" w:name="_Toc184312119"/>
      <w:bookmarkEnd w:id="86"/>
      <w:bookmarkStart w:id="87" w:name="_Toc184313297"/>
      <w:bookmarkEnd w:id="87"/>
      <w:bookmarkStart w:id="88" w:name="_Toc184312112"/>
      <w:bookmarkEnd w:id="88"/>
      <w:bookmarkStart w:id="89" w:name="_Toc184313243"/>
      <w:bookmarkEnd w:id="89"/>
      <w:bookmarkStart w:id="90" w:name="_Toc184314482"/>
      <w:bookmarkEnd w:id="90"/>
      <w:bookmarkStart w:id="91" w:name="_Toc184314475"/>
      <w:bookmarkEnd w:id="91"/>
      <w:bookmarkStart w:id="92" w:name="_Toc184313284"/>
      <w:bookmarkEnd w:id="92"/>
      <w:bookmarkStart w:id="93" w:name="_Toc184313278"/>
      <w:bookmarkEnd w:id="93"/>
      <w:bookmarkStart w:id="94" w:name="_Toc184310335"/>
      <w:bookmarkEnd w:id="94"/>
      <w:bookmarkStart w:id="95" w:name="_Toc184314420"/>
      <w:bookmarkEnd w:id="95"/>
      <w:bookmarkStart w:id="96" w:name="_Toc184308056"/>
      <w:bookmarkEnd w:id="96"/>
      <w:bookmarkStart w:id="97" w:name="_Toc184313286"/>
      <w:bookmarkEnd w:id="97"/>
      <w:bookmarkStart w:id="98" w:name="_Toc184313258"/>
      <w:bookmarkEnd w:id="98"/>
      <w:bookmarkStart w:id="99" w:name="_Toc184312131"/>
      <w:bookmarkEnd w:id="99"/>
      <w:bookmarkStart w:id="100" w:name="_Toc184314421"/>
      <w:bookmarkEnd w:id="100"/>
      <w:bookmarkStart w:id="101" w:name="_Toc184308093"/>
      <w:bookmarkEnd w:id="101"/>
      <w:bookmarkStart w:id="102" w:name="_Toc184314432"/>
      <w:bookmarkEnd w:id="102"/>
      <w:bookmarkStart w:id="103" w:name="_Toc184310305"/>
      <w:bookmarkEnd w:id="103"/>
      <w:bookmarkStart w:id="104" w:name="_Toc184312077"/>
      <w:bookmarkEnd w:id="104"/>
      <w:bookmarkStart w:id="105" w:name="_Toc184312080"/>
      <w:bookmarkEnd w:id="105"/>
      <w:bookmarkStart w:id="106" w:name="_Toc184314426"/>
      <w:bookmarkEnd w:id="106"/>
      <w:bookmarkStart w:id="107" w:name="_Toc184310284"/>
      <w:bookmarkEnd w:id="107"/>
      <w:bookmarkStart w:id="108" w:name="_Toc184308108"/>
      <w:bookmarkEnd w:id="108"/>
      <w:bookmarkStart w:id="109" w:name="_Toc184308053"/>
      <w:bookmarkEnd w:id="109"/>
      <w:bookmarkStart w:id="110" w:name="_Toc184312094"/>
      <w:bookmarkEnd w:id="110"/>
      <w:bookmarkStart w:id="111" w:name="_Toc184310279"/>
      <w:bookmarkEnd w:id="111"/>
      <w:bookmarkStart w:id="112" w:name="_Toc184310313"/>
      <w:bookmarkEnd w:id="112"/>
      <w:bookmarkStart w:id="113" w:name="_Toc184308086"/>
      <w:bookmarkEnd w:id="113"/>
      <w:bookmarkStart w:id="114" w:name="_Toc184310344"/>
      <w:bookmarkEnd w:id="114"/>
      <w:bookmarkStart w:id="115" w:name="_Toc184310276"/>
      <w:bookmarkEnd w:id="115"/>
      <w:bookmarkStart w:id="116" w:name="_Toc184313241"/>
      <w:bookmarkEnd w:id="116"/>
      <w:bookmarkStart w:id="117" w:name="_Toc184313302"/>
      <w:bookmarkEnd w:id="117"/>
      <w:bookmarkStart w:id="118" w:name="_Toc184313242"/>
      <w:bookmarkEnd w:id="118"/>
      <w:bookmarkStart w:id="119" w:name="_Toc184314428"/>
      <w:bookmarkEnd w:id="119"/>
      <w:bookmarkStart w:id="120" w:name="_Toc184313272"/>
      <w:bookmarkEnd w:id="120"/>
      <w:bookmarkStart w:id="121" w:name="_Toc184313281"/>
      <w:bookmarkEnd w:id="121"/>
      <w:bookmarkStart w:id="122" w:name="_Toc184314465"/>
      <w:bookmarkEnd w:id="122"/>
      <w:bookmarkStart w:id="123" w:name="_Toc184310311"/>
      <w:bookmarkEnd w:id="123"/>
      <w:bookmarkStart w:id="124" w:name="_Toc184310336"/>
      <w:bookmarkEnd w:id="124"/>
      <w:bookmarkStart w:id="125" w:name="_Toc184314441"/>
      <w:bookmarkEnd w:id="125"/>
      <w:bookmarkStart w:id="126" w:name="_Toc184308060"/>
      <w:bookmarkEnd w:id="126"/>
      <w:bookmarkStart w:id="127" w:name="_Toc184310318"/>
      <w:bookmarkEnd w:id="127"/>
      <w:bookmarkStart w:id="128" w:name="_Toc184313271"/>
      <w:bookmarkEnd w:id="128"/>
      <w:bookmarkStart w:id="129" w:name="_Toc184314414"/>
      <w:bookmarkEnd w:id="129"/>
      <w:bookmarkStart w:id="130" w:name="_Toc184314454"/>
      <w:bookmarkEnd w:id="130"/>
      <w:bookmarkStart w:id="131" w:name="_Toc184313275"/>
      <w:bookmarkEnd w:id="131"/>
      <w:bookmarkStart w:id="132" w:name="_Toc184308037"/>
      <w:bookmarkEnd w:id="132"/>
      <w:bookmarkStart w:id="133" w:name="_Toc184312132"/>
      <w:bookmarkEnd w:id="133"/>
      <w:bookmarkStart w:id="134" w:name="_Toc184314448"/>
      <w:bookmarkEnd w:id="134"/>
      <w:bookmarkStart w:id="135" w:name="_Toc184310301"/>
      <w:bookmarkEnd w:id="135"/>
      <w:bookmarkStart w:id="136" w:name="_Toc184308074"/>
      <w:bookmarkEnd w:id="136"/>
      <w:bookmarkStart w:id="137" w:name="_Toc184314445"/>
      <w:bookmarkEnd w:id="137"/>
      <w:bookmarkStart w:id="138" w:name="_Toc184312102"/>
      <w:bookmarkEnd w:id="138"/>
      <w:bookmarkStart w:id="139" w:name="_Toc184314430"/>
      <w:bookmarkEnd w:id="139"/>
      <w:bookmarkStart w:id="140" w:name="_Toc184312125"/>
      <w:bookmarkEnd w:id="140"/>
      <w:bookmarkStart w:id="141" w:name="_Toc184312138"/>
      <w:bookmarkEnd w:id="141"/>
      <w:bookmarkStart w:id="142" w:name="_Toc184313250"/>
      <w:bookmarkEnd w:id="142"/>
      <w:bookmarkStart w:id="143" w:name="_Toc184313280"/>
      <w:bookmarkEnd w:id="143"/>
      <w:bookmarkStart w:id="144" w:name="_Toc184312114"/>
      <w:bookmarkEnd w:id="144"/>
      <w:bookmarkStart w:id="145" w:name="_Toc184308091"/>
      <w:bookmarkEnd w:id="145"/>
      <w:bookmarkStart w:id="146" w:name="_Toc184313277"/>
      <w:bookmarkEnd w:id="146"/>
      <w:bookmarkStart w:id="147" w:name="_Toc184310310"/>
      <w:bookmarkEnd w:id="147"/>
      <w:bookmarkStart w:id="148" w:name="_Toc184312079"/>
      <w:bookmarkEnd w:id="148"/>
      <w:bookmarkStart w:id="149" w:name="_Toc184314433"/>
      <w:bookmarkEnd w:id="149"/>
      <w:bookmarkStart w:id="150" w:name="_Toc184313265"/>
      <w:bookmarkEnd w:id="150"/>
      <w:bookmarkStart w:id="151" w:name="_Toc184312093"/>
      <w:bookmarkEnd w:id="151"/>
      <w:bookmarkStart w:id="152" w:name="_Toc184313245"/>
      <w:bookmarkEnd w:id="152"/>
      <w:bookmarkStart w:id="153" w:name="_Toc184312133"/>
      <w:bookmarkEnd w:id="153"/>
      <w:bookmarkStart w:id="154" w:name="_Toc184310315"/>
      <w:bookmarkEnd w:id="154"/>
      <w:bookmarkStart w:id="155" w:name="_Toc184308095"/>
      <w:bookmarkEnd w:id="155"/>
      <w:bookmarkStart w:id="156" w:name="_Toc184312107"/>
      <w:bookmarkEnd w:id="156"/>
      <w:bookmarkStart w:id="157" w:name="_Toc184310326"/>
      <w:bookmarkEnd w:id="157"/>
      <w:bookmarkStart w:id="158" w:name="_Toc184314415"/>
      <w:bookmarkEnd w:id="158"/>
      <w:bookmarkStart w:id="159" w:name="_Toc184308042"/>
      <w:bookmarkEnd w:id="159"/>
      <w:bookmarkStart w:id="160" w:name="_Toc184310329"/>
      <w:bookmarkEnd w:id="160"/>
      <w:bookmarkStart w:id="161" w:name="_Toc184308045"/>
      <w:bookmarkEnd w:id="161"/>
      <w:bookmarkStart w:id="162" w:name="_Toc184314477"/>
      <w:bookmarkEnd w:id="162"/>
      <w:bookmarkStart w:id="163" w:name="_Toc184313259"/>
      <w:bookmarkEnd w:id="163"/>
      <w:bookmarkStart w:id="164" w:name="_Toc184312067"/>
      <w:bookmarkEnd w:id="164"/>
      <w:bookmarkStart w:id="165" w:name="_Toc184310272"/>
      <w:bookmarkEnd w:id="165"/>
      <w:bookmarkStart w:id="166" w:name="_Toc184314429"/>
      <w:bookmarkEnd w:id="166"/>
      <w:bookmarkStart w:id="167" w:name="_Toc184313285"/>
      <w:bookmarkEnd w:id="167"/>
      <w:bookmarkStart w:id="168" w:name="_Toc184312099"/>
      <w:bookmarkEnd w:id="168"/>
      <w:bookmarkStart w:id="169" w:name="_Toc184310324"/>
      <w:bookmarkEnd w:id="169"/>
      <w:bookmarkStart w:id="170" w:name="_Toc184312135"/>
      <w:bookmarkEnd w:id="170"/>
      <w:bookmarkStart w:id="171" w:name="_Toc184308102"/>
      <w:bookmarkEnd w:id="171"/>
      <w:bookmarkStart w:id="172" w:name="_Toc184310275"/>
      <w:bookmarkEnd w:id="172"/>
      <w:bookmarkStart w:id="173" w:name="_Toc184310299"/>
      <w:bookmarkEnd w:id="173"/>
      <w:bookmarkStart w:id="174" w:name="_Toc184308103"/>
      <w:bookmarkEnd w:id="174"/>
      <w:bookmarkStart w:id="175" w:name="_Toc184308043"/>
      <w:bookmarkEnd w:id="175"/>
      <w:bookmarkStart w:id="176" w:name="_Toc184308080"/>
      <w:bookmarkEnd w:id="176"/>
      <w:bookmarkStart w:id="177" w:name="_Toc184310281"/>
      <w:bookmarkEnd w:id="177"/>
      <w:bookmarkStart w:id="178" w:name="_Toc184312134"/>
      <w:bookmarkEnd w:id="178"/>
      <w:bookmarkStart w:id="179" w:name="_Toc184310306"/>
      <w:bookmarkEnd w:id="179"/>
      <w:bookmarkStart w:id="180" w:name="_Toc184314461"/>
      <w:bookmarkEnd w:id="180"/>
      <w:bookmarkStart w:id="181" w:name="_Toc184310338"/>
      <w:bookmarkEnd w:id="181"/>
      <w:bookmarkStart w:id="182" w:name="_Toc184308094"/>
      <w:bookmarkEnd w:id="182"/>
      <w:bookmarkStart w:id="183" w:name="_Toc184314447"/>
      <w:bookmarkEnd w:id="183"/>
      <w:bookmarkStart w:id="184" w:name="_Toc184313253"/>
      <w:bookmarkEnd w:id="184"/>
      <w:bookmarkStart w:id="185" w:name="_Toc184313255"/>
      <w:bookmarkEnd w:id="185"/>
      <w:bookmarkStart w:id="186" w:name="_Toc184308096"/>
      <w:bookmarkEnd w:id="186"/>
      <w:bookmarkStart w:id="187" w:name="_Toc184314425"/>
      <w:bookmarkEnd w:id="187"/>
      <w:bookmarkStart w:id="188" w:name="_Toc184310302"/>
      <w:bookmarkEnd w:id="188"/>
      <w:bookmarkStart w:id="189" w:name="_Toc184310334"/>
      <w:bookmarkEnd w:id="189"/>
      <w:bookmarkStart w:id="190" w:name="_Toc184312084"/>
      <w:bookmarkEnd w:id="190"/>
      <w:bookmarkStart w:id="191" w:name="_Toc184310273"/>
      <w:bookmarkEnd w:id="191"/>
      <w:bookmarkStart w:id="192" w:name="_Toc184313239"/>
      <w:bookmarkEnd w:id="192"/>
      <w:bookmarkStart w:id="193" w:name="_Toc184314462"/>
      <w:bookmarkEnd w:id="193"/>
      <w:bookmarkStart w:id="194" w:name="_Toc184310321"/>
      <w:bookmarkEnd w:id="194"/>
      <w:bookmarkStart w:id="195" w:name="_Toc184312103"/>
      <w:bookmarkEnd w:id="195"/>
      <w:bookmarkStart w:id="196" w:name="_Toc184308065"/>
      <w:bookmarkEnd w:id="196"/>
      <w:bookmarkStart w:id="197" w:name="_Toc184308081"/>
      <w:bookmarkEnd w:id="197"/>
      <w:bookmarkStart w:id="198" w:name="_Toc184308099"/>
      <w:bookmarkEnd w:id="198"/>
      <w:bookmarkStart w:id="199" w:name="_Toc184314427"/>
      <w:bookmarkEnd w:id="199"/>
      <w:bookmarkStart w:id="200" w:name="_Toc184308100"/>
      <w:bookmarkEnd w:id="200"/>
      <w:bookmarkStart w:id="201" w:name="_Toc184313276"/>
      <w:bookmarkEnd w:id="201"/>
      <w:bookmarkStart w:id="202" w:name="_Toc184308072"/>
      <w:bookmarkEnd w:id="202"/>
      <w:bookmarkStart w:id="203" w:name="_Toc184308097"/>
      <w:bookmarkEnd w:id="203"/>
      <w:bookmarkStart w:id="204" w:name="_Toc184308107"/>
      <w:bookmarkEnd w:id="204"/>
      <w:bookmarkStart w:id="205" w:name="_Toc184314418"/>
      <w:bookmarkEnd w:id="205"/>
      <w:bookmarkStart w:id="206" w:name="_Toc184313295"/>
      <w:bookmarkEnd w:id="206"/>
      <w:bookmarkStart w:id="207" w:name="_Toc184312075"/>
      <w:bookmarkEnd w:id="207"/>
      <w:bookmarkStart w:id="208" w:name="_Toc184314457"/>
      <w:bookmarkEnd w:id="208"/>
      <w:bookmarkStart w:id="209" w:name="_Toc184313270"/>
      <w:bookmarkEnd w:id="209"/>
      <w:bookmarkStart w:id="210" w:name="_Toc184314474"/>
      <w:bookmarkEnd w:id="210"/>
      <w:bookmarkStart w:id="211" w:name="_Toc184312118"/>
      <w:bookmarkEnd w:id="211"/>
      <w:bookmarkStart w:id="212" w:name="_Toc184310304"/>
      <w:bookmarkEnd w:id="212"/>
      <w:bookmarkStart w:id="213" w:name="_Toc184313303"/>
      <w:bookmarkEnd w:id="213"/>
      <w:bookmarkStart w:id="214" w:name="_Toc184313306"/>
      <w:bookmarkEnd w:id="214"/>
      <w:bookmarkStart w:id="215" w:name="_Toc184310340"/>
      <w:bookmarkEnd w:id="215"/>
      <w:bookmarkStart w:id="216" w:name="_Toc184308062"/>
      <w:bookmarkEnd w:id="216"/>
      <w:bookmarkStart w:id="217" w:name="_Toc184310320"/>
      <w:bookmarkEnd w:id="217"/>
      <w:bookmarkStart w:id="218" w:name="_Toc184308105"/>
      <w:bookmarkEnd w:id="218"/>
      <w:bookmarkStart w:id="219" w:name="_Toc184310288"/>
      <w:bookmarkEnd w:id="219"/>
      <w:bookmarkStart w:id="220" w:name="_Toc184312069"/>
      <w:bookmarkEnd w:id="220"/>
      <w:bookmarkStart w:id="221" w:name="_Toc184308050"/>
      <w:bookmarkEnd w:id="221"/>
      <w:bookmarkStart w:id="222" w:name="_Toc184313279"/>
      <w:bookmarkEnd w:id="222"/>
      <w:bookmarkStart w:id="223" w:name="_Toc184308087"/>
      <w:bookmarkEnd w:id="223"/>
      <w:bookmarkStart w:id="224" w:name="_Toc184312070"/>
      <w:bookmarkEnd w:id="224"/>
      <w:bookmarkStart w:id="225" w:name="_Toc184308067"/>
      <w:bookmarkEnd w:id="225"/>
      <w:bookmarkStart w:id="226" w:name="_Toc184313252"/>
      <w:bookmarkEnd w:id="226"/>
      <w:bookmarkStart w:id="227" w:name="_Toc184308073"/>
      <w:bookmarkEnd w:id="227"/>
      <w:bookmarkStart w:id="228" w:name="_Toc184314411"/>
      <w:bookmarkEnd w:id="228"/>
      <w:bookmarkStart w:id="229" w:name="_Toc184312120"/>
      <w:bookmarkEnd w:id="229"/>
      <w:bookmarkStart w:id="230" w:name="_Toc184313294"/>
      <w:bookmarkEnd w:id="230"/>
      <w:bookmarkStart w:id="231" w:name="_Toc184312129"/>
      <w:bookmarkEnd w:id="231"/>
      <w:bookmarkStart w:id="232" w:name="_Toc184310292"/>
      <w:bookmarkEnd w:id="232"/>
      <w:bookmarkStart w:id="233" w:name="_Toc184313308"/>
      <w:bookmarkEnd w:id="233"/>
      <w:bookmarkStart w:id="234" w:name="_Toc184312095"/>
      <w:bookmarkEnd w:id="234"/>
      <w:bookmarkStart w:id="235" w:name="_Toc184313262"/>
      <w:bookmarkEnd w:id="235"/>
      <w:bookmarkStart w:id="236" w:name="_Toc184312092"/>
      <w:bookmarkEnd w:id="236"/>
      <w:bookmarkStart w:id="237" w:name="_Toc184312128"/>
      <w:bookmarkEnd w:id="237"/>
      <w:bookmarkStart w:id="238" w:name="_Toc184313282"/>
      <w:bookmarkEnd w:id="238"/>
      <w:bookmarkStart w:id="239" w:name="_Toc184312104"/>
      <w:bookmarkEnd w:id="239"/>
      <w:bookmarkStart w:id="240" w:name="_Toc184308048"/>
      <w:bookmarkEnd w:id="240"/>
      <w:bookmarkStart w:id="241" w:name="_Toc184308078"/>
      <w:bookmarkEnd w:id="241"/>
      <w:bookmarkStart w:id="242" w:name="_Toc184313301"/>
      <w:bookmarkEnd w:id="242"/>
      <w:bookmarkStart w:id="243" w:name="_Toc184314434"/>
      <w:bookmarkEnd w:id="243"/>
      <w:bookmarkStart w:id="244" w:name="_Toc184308040"/>
      <w:bookmarkEnd w:id="244"/>
      <w:bookmarkStart w:id="245" w:name="_Toc184308058"/>
      <w:bookmarkEnd w:id="245"/>
      <w:bookmarkStart w:id="246" w:name="_Toc184314439"/>
      <w:bookmarkEnd w:id="246"/>
      <w:bookmarkStart w:id="247" w:name="_Toc184312078"/>
      <w:bookmarkEnd w:id="247"/>
      <w:bookmarkStart w:id="248" w:name="_Toc184312081"/>
      <w:bookmarkEnd w:id="248"/>
      <w:bookmarkStart w:id="249" w:name="_Toc184310314"/>
      <w:bookmarkEnd w:id="249"/>
      <w:bookmarkStart w:id="250" w:name="_Toc184314471"/>
      <w:bookmarkEnd w:id="250"/>
      <w:bookmarkStart w:id="251" w:name="_Toc184308106"/>
      <w:bookmarkEnd w:id="251"/>
      <w:bookmarkStart w:id="252" w:name="_Toc184314416"/>
      <w:bookmarkEnd w:id="252"/>
      <w:bookmarkStart w:id="253" w:name="_Toc184310308"/>
      <w:bookmarkEnd w:id="253"/>
      <w:bookmarkStart w:id="254" w:name="_Toc184313310"/>
      <w:bookmarkEnd w:id="254"/>
      <w:bookmarkStart w:id="255" w:name="_Toc184312071"/>
      <w:bookmarkEnd w:id="255"/>
      <w:bookmarkStart w:id="256" w:name="_Toc184314481"/>
      <w:bookmarkEnd w:id="256"/>
      <w:bookmarkStart w:id="257" w:name="_Toc184313292"/>
      <w:bookmarkEnd w:id="257"/>
      <w:bookmarkStart w:id="258" w:name="_Toc184313288"/>
      <w:bookmarkEnd w:id="258"/>
      <w:bookmarkStart w:id="259" w:name="_Toc184310286"/>
      <w:bookmarkEnd w:id="259"/>
      <w:bookmarkStart w:id="260" w:name="_Toc184313248"/>
      <w:bookmarkEnd w:id="260"/>
      <w:bookmarkStart w:id="261" w:name="_Toc184310294"/>
      <w:bookmarkEnd w:id="261"/>
      <w:bookmarkStart w:id="262" w:name="_Toc184312117"/>
      <w:bookmarkEnd w:id="262"/>
      <w:bookmarkStart w:id="263" w:name="_Toc184313247"/>
      <w:bookmarkEnd w:id="263"/>
      <w:bookmarkStart w:id="264" w:name="_Toc184312068"/>
      <w:bookmarkEnd w:id="264"/>
      <w:bookmarkStart w:id="265" w:name="_Toc184308039"/>
      <w:bookmarkEnd w:id="265"/>
      <w:bookmarkStart w:id="266" w:name="_Toc184308098"/>
      <w:bookmarkEnd w:id="266"/>
      <w:bookmarkStart w:id="267" w:name="_Toc184308088"/>
      <w:bookmarkEnd w:id="267"/>
      <w:bookmarkStart w:id="268" w:name="_Toc184312137"/>
      <w:bookmarkEnd w:id="268"/>
      <w:bookmarkStart w:id="269" w:name="_Toc184308077"/>
      <w:bookmarkEnd w:id="269"/>
      <w:bookmarkStart w:id="270" w:name="_Toc184310290"/>
      <w:bookmarkEnd w:id="270"/>
      <w:bookmarkStart w:id="271" w:name="_Toc184314417"/>
      <w:bookmarkEnd w:id="271"/>
      <w:bookmarkStart w:id="272" w:name="_Toc184308101"/>
      <w:bookmarkEnd w:id="272"/>
      <w:bookmarkStart w:id="273" w:name="_Toc184314452"/>
      <w:bookmarkEnd w:id="273"/>
      <w:bookmarkStart w:id="274" w:name="_Toc184310328"/>
      <w:bookmarkEnd w:id="274"/>
      <w:bookmarkStart w:id="275" w:name="_Toc184312113"/>
      <w:bookmarkEnd w:id="275"/>
      <w:bookmarkStart w:id="276" w:name="_Toc184312106"/>
      <w:bookmarkEnd w:id="276"/>
      <w:bookmarkStart w:id="277" w:name="_Toc184313267"/>
      <w:bookmarkEnd w:id="277"/>
      <w:bookmarkStart w:id="278" w:name="_Toc184310330"/>
      <w:bookmarkEnd w:id="278"/>
      <w:bookmarkStart w:id="279" w:name="_Toc184314410"/>
      <w:bookmarkEnd w:id="279"/>
      <w:bookmarkStart w:id="280" w:name="_Toc184308070"/>
      <w:bookmarkEnd w:id="280"/>
      <w:bookmarkStart w:id="281" w:name="_Toc184308046"/>
      <w:bookmarkEnd w:id="281"/>
      <w:bookmarkStart w:id="282" w:name="_Toc184308044"/>
      <w:bookmarkEnd w:id="282"/>
      <w:bookmarkStart w:id="283" w:name="_Toc184313256"/>
      <w:bookmarkEnd w:id="283"/>
      <w:bookmarkStart w:id="284" w:name="_Toc184314422"/>
      <w:bookmarkEnd w:id="284"/>
      <w:bookmarkStart w:id="285" w:name="_Toc184308092"/>
      <w:bookmarkEnd w:id="285"/>
      <w:bookmarkStart w:id="286" w:name="_Toc184312082"/>
      <w:bookmarkEnd w:id="286"/>
      <w:bookmarkStart w:id="287" w:name="_Toc184312089"/>
      <w:bookmarkEnd w:id="287"/>
      <w:bookmarkStart w:id="288" w:name="_Toc184314451"/>
      <w:bookmarkEnd w:id="288"/>
      <w:bookmarkStart w:id="289" w:name="_Toc184314435"/>
      <w:bookmarkEnd w:id="289"/>
      <w:bookmarkStart w:id="290" w:name="_Toc184313269"/>
      <w:bookmarkEnd w:id="290"/>
      <w:bookmarkStart w:id="291" w:name="_Toc184308041"/>
      <w:bookmarkEnd w:id="291"/>
      <w:bookmarkStart w:id="292" w:name="_Toc184314455"/>
      <w:bookmarkEnd w:id="292"/>
      <w:bookmarkStart w:id="293" w:name="_Toc184314456"/>
      <w:bookmarkEnd w:id="293"/>
      <w:bookmarkStart w:id="294" w:name="_Toc184314424"/>
      <w:bookmarkEnd w:id="294"/>
      <w:bookmarkStart w:id="295" w:name="_Toc184312100"/>
      <w:bookmarkEnd w:id="295"/>
      <w:bookmarkStart w:id="296" w:name="_Toc184314446"/>
      <w:bookmarkEnd w:id="296"/>
      <w:bookmarkStart w:id="297" w:name="_Toc184313261"/>
      <w:bookmarkEnd w:id="297"/>
      <w:bookmarkStart w:id="298" w:name="_Toc184314479"/>
      <w:bookmarkEnd w:id="298"/>
      <w:bookmarkStart w:id="299" w:name="_Toc184314412"/>
      <w:bookmarkEnd w:id="299"/>
      <w:bookmarkStart w:id="300" w:name="_Toc184314438"/>
      <w:bookmarkEnd w:id="300"/>
      <w:bookmarkStart w:id="301" w:name="_Toc184308069"/>
      <w:bookmarkEnd w:id="301"/>
      <w:bookmarkStart w:id="302" w:name="_Toc184312116"/>
      <w:bookmarkEnd w:id="302"/>
      <w:bookmarkStart w:id="303" w:name="_Toc184313283"/>
      <w:bookmarkEnd w:id="303"/>
      <w:bookmarkStart w:id="304" w:name="_Toc184314444"/>
      <w:bookmarkEnd w:id="304"/>
      <w:bookmarkStart w:id="305" w:name="_Toc184308089"/>
      <w:bookmarkEnd w:id="305"/>
      <w:bookmarkStart w:id="306" w:name="_Toc184313244"/>
      <w:bookmarkEnd w:id="306"/>
      <w:bookmarkStart w:id="307" w:name="_Toc184308068"/>
      <w:bookmarkEnd w:id="307"/>
      <w:bookmarkStart w:id="308" w:name="_Toc184312088"/>
      <w:bookmarkEnd w:id="308"/>
      <w:bookmarkStart w:id="309" w:name="_Toc184310296"/>
      <w:bookmarkEnd w:id="309"/>
      <w:bookmarkStart w:id="310" w:name="_Toc184310316"/>
      <w:bookmarkEnd w:id="310"/>
      <w:bookmarkStart w:id="311" w:name="_Toc184314469"/>
      <w:bookmarkEnd w:id="311"/>
      <w:bookmarkStart w:id="312" w:name="_Toc184313300"/>
      <w:bookmarkEnd w:id="312"/>
      <w:bookmarkStart w:id="313" w:name="_Toc184310298"/>
      <w:bookmarkEnd w:id="313"/>
      <w:bookmarkStart w:id="314" w:name="_Toc184312072"/>
      <w:bookmarkEnd w:id="314"/>
      <w:bookmarkStart w:id="315" w:name="_Toc184313249"/>
      <w:bookmarkEnd w:id="315"/>
      <w:bookmarkStart w:id="316" w:name="_Toc184310343"/>
      <w:bookmarkEnd w:id="316"/>
      <w:bookmarkStart w:id="317" w:name="_Toc184308064"/>
      <w:bookmarkEnd w:id="317"/>
      <w:bookmarkStart w:id="318" w:name="_Toc184313257"/>
      <w:bookmarkEnd w:id="318"/>
      <w:bookmarkStart w:id="319" w:name="_Toc184313299"/>
      <w:bookmarkEnd w:id="319"/>
      <w:bookmarkStart w:id="320" w:name="_Toc184313290"/>
      <w:bookmarkEnd w:id="320"/>
      <w:bookmarkStart w:id="321" w:name="_Toc184308036"/>
      <w:bookmarkEnd w:id="321"/>
      <w:bookmarkStart w:id="322" w:name="_Toc184310274"/>
      <w:bookmarkEnd w:id="322"/>
      <w:bookmarkStart w:id="323" w:name="_Toc184312087"/>
      <w:bookmarkEnd w:id="323"/>
      <w:bookmarkStart w:id="324" w:name="_Toc184314467"/>
      <w:bookmarkEnd w:id="324"/>
      <w:bookmarkStart w:id="325" w:name="_Toc184310332"/>
      <w:bookmarkEnd w:id="325"/>
      <w:bookmarkStart w:id="326" w:name="_Toc184314476"/>
      <w:bookmarkEnd w:id="326"/>
      <w:bookmarkStart w:id="327" w:name="_Toc184312108"/>
      <w:bookmarkEnd w:id="327"/>
      <w:bookmarkStart w:id="328" w:name="_Toc184308085"/>
      <w:bookmarkEnd w:id="328"/>
      <w:bookmarkStart w:id="329" w:name="_Toc184313305"/>
      <w:bookmarkEnd w:id="329"/>
      <w:bookmarkStart w:id="330" w:name="_Toc184314450"/>
      <w:bookmarkEnd w:id="330"/>
      <w:bookmarkStart w:id="331" w:name="_Toc184313254"/>
      <w:bookmarkEnd w:id="331"/>
      <w:bookmarkStart w:id="332" w:name="_Toc184314443"/>
      <w:bookmarkEnd w:id="332"/>
      <w:bookmarkStart w:id="333" w:name="_Toc184313260"/>
      <w:bookmarkEnd w:id="333"/>
      <w:bookmarkStart w:id="334" w:name="_Toc184308047"/>
      <w:bookmarkEnd w:id="334"/>
      <w:bookmarkStart w:id="335" w:name="_Toc184313304"/>
      <w:bookmarkEnd w:id="335"/>
      <w:bookmarkStart w:id="336" w:name="_Toc184310285"/>
      <w:bookmarkEnd w:id="336"/>
      <w:bookmarkStart w:id="337" w:name="_Toc184314480"/>
      <w:bookmarkEnd w:id="337"/>
      <w:bookmarkStart w:id="338" w:name="_Toc184312136"/>
      <w:bookmarkEnd w:id="338"/>
      <w:bookmarkStart w:id="339" w:name="_Toc184312083"/>
      <w:bookmarkEnd w:id="339"/>
      <w:bookmarkStart w:id="340" w:name="_Toc184312122"/>
      <w:bookmarkEnd w:id="340"/>
      <w:bookmarkStart w:id="341" w:name="_Toc184314459"/>
      <w:bookmarkEnd w:id="341"/>
      <w:bookmarkStart w:id="342" w:name="_Toc184314453"/>
      <w:bookmarkEnd w:id="342"/>
      <w:bookmarkStart w:id="343" w:name="_Toc184314464"/>
      <w:bookmarkEnd w:id="343"/>
      <w:bookmarkStart w:id="344" w:name="_Toc184312097"/>
      <w:bookmarkEnd w:id="344"/>
      <w:bookmarkStart w:id="345" w:name="_Toc184314437"/>
      <w:bookmarkEnd w:id="345"/>
      <w:bookmarkStart w:id="346" w:name="_Toc184313291"/>
      <w:bookmarkEnd w:id="346"/>
      <w:bookmarkStart w:id="347" w:name="_Toc184313268"/>
      <w:bookmarkEnd w:id="347"/>
      <w:bookmarkStart w:id="348" w:name="_Toc184313273"/>
      <w:bookmarkEnd w:id="348"/>
      <w:bookmarkStart w:id="349" w:name="_Toc184312124"/>
      <w:bookmarkEnd w:id="349"/>
      <w:bookmarkStart w:id="350" w:name="_Toc184314419"/>
      <w:bookmarkEnd w:id="350"/>
      <w:bookmarkStart w:id="351" w:name="_Toc184310280"/>
      <w:bookmarkEnd w:id="351"/>
      <w:bookmarkStart w:id="352" w:name="_Toc184310325"/>
      <w:bookmarkEnd w:id="352"/>
      <w:bookmarkStart w:id="353" w:name="_Toc184308055"/>
      <w:bookmarkEnd w:id="353"/>
      <w:bookmarkStart w:id="354" w:name="_Toc184310337"/>
      <w:bookmarkEnd w:id="354"/>
      <w:bookmarkStart w:id="355" w:name="_Toc184313287"/>
      <w:bookmarkEnd w:id="355"/>
      <w:bookmarkStart w:id="356" w:name="_Toc184310300"/>
      <w:bookmarkEnd w:id="356"/>
      <w:bookmarkStart w:id="357" w:name="_Toc184312085"/>
      <w:bookmarkEnd w:id="357"/>
      <w:bookmarkStart w:id="358" w:name="_Toc184314478"/>
      <w:bookmarkEnd w:id="358"/>
      <w:bookmarkStart w:id="359" w:name="_Toc184310327"/>
      <w:bookmarkEnd w:id="359"/>
      <w:bookmarkStart w:id="360" w:name="_Toc184312073"/>
      <w:bookmarkEnd w:id="360"/>
      <w:bookmarkStart w:id="361" w:name="_Toc184308057"/>
      <w:bookmarkEnd w:id="361"/>
      <w:bookmarkStart w:id="362" w:name="_Toc184310283"/>
      <w:bookmarkEnd w:id="362"/>
      <w:bookmarkStart w:id="363" w:name="_Toc184310289"/>
      <w:bookmarkEnd w:id="363"/>
      <w:bookmarkStart w:id="364" w:name="_Toc184314473"/>
      <w:bookmarkEnd w:id="364"/>
      <w:bookmarkStart w:id="365" w:name="_Toc184308054"/>
      <w:bookmarkEnd w:id="365"/>
      <w:bookmarkStart w:id="366" w:name="_Toc184310331"/>
      <w:bookmarkEnd w:id="366"/>
      <w:bookmarkStart w:id="367" w:name="_Toc184313240"/>
      <w:bookmarkEnd w:id="367"/>
      <w:bookmarkStart w:id="368" w:name="_Toc184312121"/>
      <w:bookmarkEnd w:id="368"/>
      <w:bookmarkStart w:id="369" w:name="_Toc184312130"/>
      <w:bookmarkEnd w:id="369"/>
      <w:bookmarkStart w:id="370" w:name="_Toc184312101"/>
      <w:bookmarkEnd w:id="370"/>
      <w:bookmarkStart w:id="371" w:name="_Toc184312115"/>
      <w:bookmarkEnd w:id="371"/>
      <w:bookmarkStart w:id="372" w:name="_Toc184308038"/>
      <w:bookmarkEnd w:id="372"/>
      <w:bookmarkStart w:id="373" w:name="_Toc184310307"/>
      <w:bookmarkEnd w:id="373"/>
      <w:bookmarkStart w:id="374" w:name="_Toc184313264"/>
      <w:bookmarkEnd w:id="374"/>
      <w:bookmarkStart w:id="375" w:name="_Toc184313263"/>
      <w:bookmarkEnd w:id="375"/>
      <w:bookmarkStart w:id="376" w:name="_Toc184312126"/>
      <w:bookmarkEnd w:id="376"/>
      <w:bookmarkStart w:id="377" w:name="_Toc184310291"/>
      <w:bookmarkEnd w:id="377"/>
      <w:bookmarkStart w:id="378" w:name="_Toc184310322"/>
      <w:bookmarkEnd w:id="378"/>
      <w:bookmarkStart w:id="379" w:name="_Toc184313266"/>
      <w:bookmarkEnd w:id="379"/>
      <w:bookmarkStart w:id="380" w:name="_Toc184310309"/>
      <w:bookmarkEnd w:id="380"/>
      <w:bookmarkStart w:id="381" w:name="_Toc184310293"/>
      <w:bookmarkEnd w:id="381"/>
      <w:bookmarkStart w:id="382" w:name="_Toc184314472"/>
      <w:bookmarkEnd w:id="382"/>
      <w:bookmarkStart w:id="383" w:name="_Toc184313246"/>
      <w:bookmarkEnd w:id="383"/>
      <w:bookmarkStart w:id="384" w:name="_Toc184312090"/>
      <w:bookmarkEnd w:id="384"/>
      <w:bookmarkStart w:id="385" w:name="_Toc184313289"/>
      <w:bookmarkEnd w:id="385"/>
      <w:bookmarkStart w:id="386" w:name="_Toc184313309"/>
      <w:bookmarkEnd w:id="386"/>
      <w:bookmarkStart w:id="387" w:name="_Toc184312076"/>
      <w:bookmarkEnd w:id="387"/>
      <w:bookmarkStart w:id="388" w:name="_Toc184310317"/>
      <w:bookmarkEnd w:id="388"/>
      <w:bookmarkStart w:id="389" w:name="_Toc184314413"/>
      <w:bookmarkEnd w:id="389"/>
      <w:bookmarkStart w:id="390" w:name="_Toc184314442"/>
      <w:bookmarkEnd w:id="390"/>
      <w:bookmarkStart w:id="391" w:name="_Toc184313296"/>
      <w:bookmarkEnd w:id="391"/>
      <w:bookmarkStart w:id="392" w:name="_Toc184310341"/>
      <w:bookmarkEnd w:id="392"/>
      <w:r>
        <w:rPr>
          <w:rFonts w:hint="eastAsia" w:ascii="宋体" w:hAnsi="宋体" w:cs="宋体"/>
          <w:b/>
          <w:color w:val="auto"/>
          <w:sz w:val="36"/>
          <w:szCs w:val="36"/>
          <w:highlight w:val="none"/>
        </w:rPr>
        <w:t>评标办法</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color w:val="auto"/>
          <w:highlight w:val="none"/>
          <w:lang w:val="en-US" w:eastAsia="zh-CN"/>
        </w:rPr>
      </w:pPr>
      <w:r>
        <w:rPr>
          <w:rFonts w:hint="eastAsia" w:ascii="宋体" w:hAnsi="宋体" w:cs="宋体"/>
          <w:b/>
          <w:color w:val="auto"/>
          <w:sz w:val="32"/>
          <w:szCs w:val="20"/>
          <w:highlight w:val="none"/>
        </w:rPr>
        <w:t>评标办法前附表</w:t>
      </w:r>
    </w:p>
    <w:tbl>
      <w:tblPr>
        <w:tblStyle w:val="62"/>
        <w:tblW w:w="90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4"/>
        <w:gridCol w:w="6852"/>
        <w:gridCol w:w="684"/>
        <w:gridCol w:w="8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highlight w:val="none"/>
              </w:rPr>
            </w:pPr>
            <w:r>
              <w:rPr>
                <w:rFonts w:hint="eastAsia"/>
                <w:color w:val="auto"/>
                <w:highlight w:val="none"/>
                <w:lang w:val="en-US" w:eastAsia="zh-CN"/>
              </w:rPr>
              <w:t>序号</w:t>
            </w:r>
          </w:p>
        </w:tc>
        <w:tc>
          <w:tcPr>
            <w:tcW w:w="685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highlight w:val="none"/>
              </w:rPr>
            </w:pPr>
            <w:r>
              <w:rPr>
                <w:rFonts w:hint="eastAsia"/>
                <w:color w:val="auto"/>
                <w:highlight w:val="none"/>
                <w:lang w:val="en-US" w:eastAsia="zh-CN"/>
              </w:rPr>
              <w:t>评审条款</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highlight w:val="none"/>
                <w:lang w:val="en-US" w:eastAsia="zh-CN"/>
              </w:rPr>
            </w:pPr>
            <w:r>
              <w:rPr>
                <w:rFonts w:hint="eastAsia"/>
                <w:color w:val="auto"/>
                <w:highlight w:val="none"/>
                <w:lang w:val="en-US" w:eastAsia="zh-CN"/>
              </w:rPr>
              <w:t>分值</w:t>
            </w:r>
          </w:p>
          <w:p>
            <w:pPr>
              <w:keepNext w:val="0"/>
              <w:keepLines w:val="0"/>
              <w:suppressLineNumbers w:val="0"/>
              <w:bidi w:val="0"/>
              <w:spacing w:before="0" w:beforeAutospacing="0" w:after="0" w:afterAutospacing="0"/>
              <w:ind w:left="0" w:right="0"/>
              <w:jc w:val="center"/>
              <w:rPr>
                <w:rFonts w:hint="eastAsia"/>
                <w:color w:val="auto"/>
                <w:highlight w:val="none"/>
              </w:rPr>
            </w:pPr>
            <w:r>
              <w:rPr>
                <w:rFonts w:hint="eastAsia"/>
                <w:color w:val="auto"/>
                <w:highlight w:val="none"/>
                <w:lang w:val="en-US" w:eastAsia="zh-CN"/>
              </w:rPr>
              <w:t>区间</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highlight w:val="none"/>
                <w:lang w:val="en-US" w:eastAsia="zh-CN"/>
              </w:rPr>
            </w:pPr>
            <w:r>
              <w:rPr>
                <w:rFonts w:hint="eastAsia"/>
                <w:color w:val="auto"/>
                <w:highlight w:val="none"/>
                <w:lang w:val="en-US" w:eastAsia="zh-CN"/>
              </w:rPr>
              <w:t>主客</w:t>
            </w:r>
          </w:p>
          <w:p>
            <w:pPr>
              <w:keepNext w:val="0"/>
              <w:keepLines w:val="0"/>
              <w:suppressLineNumbers w:val="0"/>
              <w:bidi w:val="0"/>
              <w:spacing w:before="0" w:beforeAutospacing="0" w:after="0" w:afterAutospacing="0"/>
              <w:ind w:left="0" w:right="0"/>
              <w:jc w:val="center"/>
              <w:rPr>
                <w:rFonts w:hint="eastAsia"/>
                <w:color w:val="auto"/>
                <w:highlight w:val="none"/>
              </w:rPr>
            </w:pPr>
            <w:r>
              <w:rPr>
                <w:rFonts w:hint="eastAsia"/>
                <w:color w:val="auto"/>
                <w:highlight w:val="none"/>
                <w:lang w:val="en-US" w:eastAsia="zh-CN"/>
              </w:rPr>
              <w:t>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keepNext w:val="0"/>
              <w:keepLines w:val="0"/>
              <w:pageBreakBefore w:val="0"/>
              <w:kinsoku/>
              <w:wordWrap/>
              <w:overflowPunct/>
              <w:topLinePunct w:val="0"/>
              <w:autoSpaceDE/>
              <w:autoSpaceDN/>
              <w:bidi w:val="0"/>
              <w:snapToGrid w:val="0"/>
              <w:spacing w:line="240" w:lineRule="auto"/>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业绩：</w:t>
            </w:r>
          </w:p>
          <w:p>
            <w:pPr>
              <w:pStyle w:val="24"/>
              <w:keepNext w:val="0"/>
              <w:keepLines w:val="0"/>
              <w:pageBreakBefore w:val="0"/>
              <w:kinsoku/>
              <w:wordWrap/>
              <w:overflowPunct/>
              <w:topLinePunct w:val="0"/>
              <w:autoSpaceDE/>
              <w:autoSpaceDN/>
              <w:bidi w:val="0"/>
              <w:snapToGrid w:val="0"/>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投标人自2021年1月1日以来（以合同签订时间为准），具有类似智能化</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合同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合同中需同时包含LED和一体机设备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业绩，每提供一个合同业绩得1.5分，满分3分。</w:t>
            </w:r>
            <w:bookmarkStart w:id="551" w:name="_GoBack"/>
            <w:bookmarkEnd w:id="551"/>
          </w:p>
          <w:p>
            <w:pPr>
              <w:pStyle w:val="24"/>
              <w:keepNext w:val="0"/>
              <w:keepLines w:val="0"/>
              <w:pageBreakBefore w:val="0"/>
              <w:kinsoku/>
              <w:wordWrap/>
              <w:overflowPunct/>
              <w:topLinePunct w:val="0"/>
              <w:autoSpaceDE/>
              <w:autoSpaceDN/>
              <w:bidi w:val="0"/>
              <w:snapToGrid w:val="0"/>
              <w:spacing w:line="240" w:lineRule="auto"/>
              <w:ind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注：须提供中标通知书、合同原件电子扫描件及验收报告，不提供不得分。</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0-3</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2</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投标人管理体系认证：</w:t>
            </w:r>
          </w:p>
          <w:p>
            <w:pPr>
              <w:keepNext w:val="0"/>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投标人具有有效期内的</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质量管理体系认证证书、</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环境管理体系认证证书、</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信息安全管理体系认证证书、</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职业健康安全管理体系认证证书的，每提供一个得1分，最高得4分；</w:t>
            </w:r>
          </w:p>
          <w:p>
            <w:pPr>
              <w:pStyle w:val="24"/>
              <w:keepNext w:val="0"/>
              <w:keepLines w:val="0"/>
              <w:pageBreakBefore w:val="0"/>
              <w:kinsoku/>
              <w:wordWrap/>
              <w:overflowPunct/>
              <w:topLinePunct w:val="0"/>
              <w:autoSpaceDE/>
              <w:autoSpaceDN/>
              <w:bidi w:val="0"/>
              <w:snapToGrid w:val="0"/>
              <w:spacing w:line="240" w:lineRule="auto"/>
              <w:ind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注：须提供证书原件电子扫描件，不提供不得分。</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0-4</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3</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keepNext w:val="0"/>
              <w:keepLines w:val="0"/>
              <w:pageBreakBefore w:val="0"/>
              <w:kinsoku/>
              <w:wordWrap/>
              <w:overflowPunct/>
              <w:topLinePunct w:val="0"/>
              <w:autoSpaceDE/>
              <w:autoSpaceDN/>
              <w:bidi w:val="0"/>
              <w:snapToGrid w:val="0"/>
              <w:spacing w:line="240" w:lineRule="auto"/>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节能、环保政策加分：</w:t>
            </w:r>
          </w:p>
          <w:p>
            <w:pPr>
              <w:pStyle w:val="24"/>
              <w:keepNext w:val="0"/>
              <w:keepLines w:val="0"/>
              <w:pageBreakBefore w:val="0"/>
              <w:kinsoku/>
              <w:wordWrap/>
              <w:overflowPunct/>
              <w:topLinePunct w:val="0"/>
              <w:autoSpaceDE/>
              <w:autoSpaceDN/>
              <w:bidi w:val="0"/>
              <w:snapToGrid w:val="0"/>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所投产品涉及</w:t>
            </w:r>
            <w:r>
              <w:rPr>
                <w:rFonts w:hint="eastAsia" w:ascii="宋体" w:hAnsi="宋体" w:eastAsia="宋体" w:cs="宋体"/>
                <w:color w:val="auto"/>
                <w:sz w:val="21"/>
                <w:szCs w:val="21"/>
                <w:highlight w:val="none"/>
              </w:rPr>
              <w:t>列入财政部公布的《关于印发环境标志产品政府采购品目清单的通知》</w:t>
            </w:r>
            <w:r>
              <w:rPr>
                <w:rFonts w:hint="eastAsia" w:ascii="宋体" w:hAnsi="宋体" w:eastAsia="宋体" w:cs="宋体"/>
                <w:color w:val="auto"/>
                <w:sz w:val="21"/>
                <w:szCs w:val="21"/>
                <w:highlight w:val="none"/>
                <w:lang w:val="en-US" w:eastAsia="zh-CN"/>
              </w:rPr>
              <w:t>中实施优先采购的产品</w:t>
            </w:r>
            <w:r>
              <w:rPr>
                <w:rFonts w:hint="eastAsia" w:ascii="宋体" w:hAnsi="宋体" w:eastAsia="宋体" w:cs="宋体"/>
                <w:color w:val="auto"/>
                <w:sz w:val="21"/>
                <w:szCs w:val="21"/>
                <w:highlight w:val="none"/>
              </w:rPr>
              <w:t>，得1分。</w:t>
            </w:r>
          </w:p>
          <w:p>
            <w:pPr>
              <w:pStyle w:val="24"/>
              <w:keepNext w:val="0"/>
              <w:keepLines w:val="0"/>
              <w:pageBreakBefore w:val="0"/>
              <w:kinsoku/>
              <w:wordWrap/>
              <w:overflowPunct/>
              <w:topLinePunct w:val="0"/>
              <w:autoSpaceDE/>
              <w:autoSpaceDN/>
              <w:bidi w:val="0"/>
              <w:snapToGrid w:val="0"/>
              <w:spacing w:line="240" w:lineRule="auto"/>
              <w:ind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即序号15-恒温设备，所投产品</w:t>
            </w:r>
            <w:r>
              <w:rPr>
                <w:rFonts w:hint="eastAsia" w:ascii="宋体" w:hAnsi="宋体" w:eastAsia="宋体" w:cs="宋体"/>
                <w:color w:val="auto"/>
                <w:sz w:val="21"/>
                <w:szCs w:val="21"/>
                <w:highlight w:val="none"/>
              </w:rPr>
              <w:t>提供国家确定的认证机构出具的、处于有效期之内的环境标准产品认证证书，得1分，没有证书不得分）</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0-1</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4</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项目</w:t>
            </w:r>
            <w:r>
              <w:rPr>
                <w:rFonts w:hint="eastAsia" w:ascii="宋体" w:hAnsi="宋体" w:eastAsia="宋体" w:cs="宋体"/>
                <w:bCs/>
                <w:color w:val="auto"/>
                <w:sz w:val="21"/>
                <w:szCs w:val="21"/>
                <w:highlight w:val="none"/>
              </w:rPr>
              <w:t>建设方案：</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根据投标人提供的项目建设方案综合评定。方案包括：（1）</w:t>
            </w:r>
            <w:r>
              <w:rPr>
                <w:rFonts w:hint="eastAsia" w:ascii="宋体" w:hAnsi="宋体" w:eastAsia="宋体" w:cs="宋体"/>
                <w:bCs/>
                <w:color w:val="auto"/>
                <w:sz w:val="21"/>
                <w:szCs w:val="21"/>
                <w:highlight w:val="none"/>
              </w:rPr>
              <w:t>对</w:t>
            </w:r>
            <w:r>
              <w:rPr>
                <w:rFonts w:hint="eastAsia" w:ascii="宋体" w:hAnsi="宋体" w:eastAsia="宋体" w:cs="宋体"/>
                <w:bCs/>
                <w:color w:val="auto"/>
                <w:sz w:val="21"/>
                <w:szCs w:val="21"/>
                <w:highlight w:val="none"/>
                <w:lang w:val="en-US" w:eastAsia="zh-CN"/>
              </w:rPr>
              <w:t>本</w:t>
            </w:r>
            <w:r>
              <w:rPr>
                <w:rFonts w:hint="eastAsia" w:ascii="宋体" w:hAnsi="宋体" w:eastAsia="宋体" w:cs="宋体"/>
                <w:bCs/>
                <w:color w:val="auto"/>
                <w:sz w:val="21"/>
                <w:szCs w:val="21"/>
                <w:highlight w:val="none"/>
              </w:rPr>
              <w:t>项目的</w:t>
            </w:r>
            <w:r>
              <w:rPr>
                <w:rFonts w:hint="eastAsia" w:ascii="宋体" w:hAnsi="宋体" w:eastAsia="宋体" w:cs="宋体"/>
                <w:bCs/>
                <w:color w:val="auto"/>
                <w:sz w:val="21"/>
                <w:szCs w:val="21"/>
                <w:highlight w:val="none"/>
                <w:lang w:val="en-US" w:eastAsia="zh-CN"/>
              </w:rPr>
              <w:t>分析与</w:t>
            </w:r>
            <w:r>
              <w:rPr>
                <w:rFonts w:hint="eastAsia" w:ascii="宋体" w:hAnsi="宋体" w:eastAsia="宋体" w:cs="宋体"/>
                <w:bCs/>
                <w:color w:val="auto"/>
                <w:sz w:val="21"/>
                <w:szCs w:val="21"/>
                <w:highlight w:val="none"/>
              </w:rPr>
              <w:t>理解</w:t>
            </w:r>
            <w:r>
              <w:rPr>
                <w:rFonts w:hint="eastAsia" w:ascii="宋体" w:hAnsi="宋体" w:eastAsia="宋体" w:cs="宋体"/>
                <w:i w:val="0"/>
                <w:iCs w:val="0"/>
                <w:color w:val="auto"/>
                <w:kern w:val="0"/>
                <w:sz w:val="21"/>
                <w:szCs w:val="21"/>
                <w:highlight w:val="none"/>
                <w:u w:val="none"/>
                <w:lang w:val="en-US" w:eastAsia="zh-CN" w:bidi="ar"/>
              </w:rPr>
              <w:t>；（2）项目</w:t>
            </w:r>
            <w:r>
              <w:rPr>
                <w:rFonts w:hint="eastAsia" w:ascii="宋体" w:hAnsi="宋体" w:eastAsia="宋体" w:cs="宋体"/>
                <w:bCs/>
                <w:color w:val="auto"/>
                <w:sz w:val="21"/>
                <w:szCs w:val="21"/>
                <w:highlight w:val="none"/>
              </w:rPr>
              <w:t>总体</w:t>
            </w:r>
            <w:r>
              <w:rPr>
                <w:rFonts w:hint="eastAsia" w:ascii="宋体" w:hAnsi="宋体" w:eastAsia="宋体" w:cs="宋体"/>
                <w:bCs/>
                <w:color w:val="auto"/>
                <w:sz w:val="21"/>
                <w:szCs w:val="21"/>
                <w:highlight w:val="none"/>
                <w:lang w:eastAsia="zh-CN"/>
              </w:rPr>
              <w:t>建设方案</w:t>
            </w:r>
            <w:r>
              <w:rPr>
                <w:rFonts w:hint="eastAsia" w:ascii="宋体" w:hAnsi="宋体" w:eastAsia="宋体" w:cs="宋体"/>
                <w:i w:val="0"/>
                <w:iCs w:val="0"/>
                <w:color w:val="auto"/>
                <w:kern w:val="0"/>
                <w:sz w:val="21"/>
                <w:szCs w:val="21"/>
                <w:highlight w:val="none"/>
                <w:u w:val="none"/>
                <w:lang w:val="en-US" w:eastAsia="zh-CN" w:bidi="ar"/>
              </w:rPr>
              <w:t>；（3）项目需包含的各子系统组成；（4）各子系统功能及效果说明。每项中：内容全面、完善得1分；存在不完善处得0.5分；有缺漏不得分。</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4</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5</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进度安排</w:t>
            </w:r>
            <w:r>
              <w:rPr>
                <w:rFonts w:hint="eastAsia" w:ascii="宋体" w:hAnsi="宋体" w:eastAsia="宋体" w:cs="宋体"/>
                <w:color w:val="auto"/>
                <w:sz w:val="21"/>
                <w:szCs w:val="21"/>
                <w:highlight w:val="none"/>
                <w:lang w:eastAsia="zh-CN"/>
              </w:rPr>
              <w:t>方案</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E/>
              <w:autoSpaceDN/>
              <w:bidi w:val="0"/>
              <w:snapToGrid w:val="0"/>
              <w:spacing w:line="240" w:lineRule="auto"/>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根据投标人提供进度安排方案综合评定。方案包括：（1）进度实施计划；（2）各阶段的人员分工安排；（3）明确本项目的交货期及交货保障方案；</w:t>
            </w:r>
            <w:r>
              <w:rPr>
                <w:rFonts w:hint="eastAsia" w:ascii="宋体" w:hAnsi="宋体" w:eastAsia="宋体" w:cs="宋体"/>
                <w:i w:val="0"/>
                <w:iCs w:val="0"/>
                <w:color w:val="auto"/>
                <w:kern w:val="0"/>
                <w:sz w:val="21"/>
                <w:szCs w:val="21"/>
                <w:highlight w:val="none"/>
                <w:u w:val="none"/>
                <w:lang w:val="en-US" w:eastAsia="zh-CN" w:bidi="ar"/>
              </w:rPr>
              <w:t>每项中：内容全面、完善得2分；存在不完善处得1分；有缺漏不得分。</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6</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6</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安装实施</w:t>
            </w:r>
            <w:r>
              <w:rPr>
                <w:rFonts w:hint="eastAsia" w:ascii="宋体" w:hAnsi="宋体" w:eastAsia="宋体" w:cs="宋体"/>
                <w:color w:val="auto"/>
                <w:sz w:val="21"/>
                <w:szCs w:val="21"/>
                <w:highlight w:val="none"/>
              </w:rPr>
              <w:t>方案：</w:t>
            </w:r>
          </w:p>
          <w:p>
            <w:pPr>
              <w:keepNext w:val="0"/>
              <w:keepLines w:val="0"/>
              <w:pageBreakBefore w:val="0"/>
              <w:kinsoku/>
              <w:wordWrap/>
              <w:overflowPunct/>
              <w:topLinePunct w:val="0"/>
              <w:autoSpaceDE/>
              <w:autoSpaceDN/>
              <w:bidi w:val="0"/>
              <w:snapToGrid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w:t>
            </w:r>
            <w:r>
              <w:rPr>
                <w:rFonts w:hint="eastAsia" w:ascii="宋体" w:hAnsi="宋体" w:eastAsia="宋体" w:cs="宋体"/>
                <w:color w:val="auto"/>
                <w:sz w:val="21"/>
                <w:szCs w:val="21"/>
                <w:highlight w:val="none"/>
                <w:lang w:eastAsia="zh-CN"/>
              </w:rPr>
              <w:t>安装实施</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val="en-US" w:eastAsia="zh-CN"/>
              </w:rPr>
              <w:t>综合评定。方案包括：</w:t>
            </w: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sz w:val="21"/>
                <w:szCs w:val="21"/>
                <w:highlight w:val="none"/>
                <w:lang w:val="en-US" w:eastAsia="zh-CN"/>
              </w:rPr>
              <w:t>现场管理要求；</w:t>
            </w:r>
            <w:r>
              <w:rPr>
                <w:rFonts w:hint="eastAsia" w:ascii="宋体" w:hAnsi="宋体" w:eastAsia="宋体" w:cs="宋体"/>
                <w:color w:val="auto"/>
                <w:kern w:val="0"/>
                <w:sz w:val="21"/>
                <w:szCs w:val="21"/>
                <w:highlight w:val="none"/>
                <w:lang w:val="en-US" w:eastAsia="zh-CN" w:bidi="ar"/>
              </w:rPr>
              <w:t>（2）安</w:t>
            </w:r>
            <w:r>
              <w:rPr>
                <w:rFonts w:hint="eastAsia" w:ascii="宋体" w:hAnsi="宋体" w:eastAsia="宋体" w:cs="宋体"/>
                <w:color w:val="auto"/>
                <w:sz w:val="21"/>
                <w:szCs w:val="21"/>
                <w:highlight w:val="none"/>
                <w:lang w:val="en-US" w:eastAsia="zh-CN"/>
              </w:rPr>
              <w:t>装工序及安装方案；（3）设备调试方案；（4）安全文明措施。</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每项中：内容全面、完善得1分；存在不完善处得0.5分；有缺漏不得分。</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4</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7</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keepNext w:val="0"/>
              <w:keepLines w:val="0"/>
              <w:pageBreakBefore w:val="0"/>
              <w:kinsoku/>
              <w:wordWrap/>
              <w:overflowPunct/>
              <w:topLinePunct w:val="0"/>
              <w:autoSpaceDE/>
              <w:autoSpaceDN/>
              <w:bidi w:val="0"/>
              <w:snapToGrid w:val="0"/>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所投产品技术吻合程度：</w:t>
            </w:r>
          </w:p>
          <w:p>
            <w:pPr>
              <w:pStyle w:val="24"/>
              <w:keepNext w:val="0"/>
              <w:keepLines w:val="0"/>
              <w:pageBreakBefore w:val="0"/>
              <w:kinsoku/>
              <w:wordWrap/>
              <w:overflowPunct/>
              <w:topLinePunct w:val="0"/>
              <w:autoSpaceDE/>
              <w:autoSpaceDN/>
              <w:bidi w:val="0"/>
              <w:snapToGrid w:val="0"/>
              <w:spacing w:line="240" w:lineRule="auto"/>
              <w:ind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标</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sz w:val="21"/>
                <w:szCs w:val="21"/>
                <w:highlight w:val="none"/>
              </w:rPr>
              <w:t>项技术参数符合采购需求的每项得1分，最多得35分。（需在投标文件中提供采购需求要求的对应材料进行佐证，不提供不得分。）</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keepNext w:val="0"/>
              <w:keepLines w:val="0"/>
              <w:pageBreakBefore w:val="0"/>
              <w:kinsoku/>
              <w:wordWrap/>
              <w:overflowPunct/>
              <w:topLinePunct w:val="0"/>
              <w:autoSpaceDE/>
              <w:autoSpaceDN/>
              <w:bidi w:val="0"/>
              <w:snapToGrid w:val="0"/>
              <w:spacing w:line="24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0-35</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keepNext w:val="0"/>
              <w:keepLines w:val="0"/>
              <w:pageBreakBefore w:val="0"/>
              <w:kinsoku/>
              <w:wordWrap/>
              <w:overflowPunct/>
              <w:topLinePunct w:val="0"/>
              <w:autoSpaceDE/>
              <w:autoSpaceDN/>
              <w:bidi w:val="0"/>
              <w:snapToGrid w:val="0"/>
              <w:spacing w:line="240" w:lineRule="auto"/>
              <w:ind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8</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质量</w:t>
            </w:r>
            <w:r>
              <w:rPr>
                <w:rFonts w:hint="eastAsia" w:ascii="宋体" w:hAnsi="宋体" w:eastAsia="宋体" w:cs="宋体"/>
                <w:color w:val="auto"/>
                <w:kern w:val="0"/>
                <w:sz w:val="21"/>
                <w:szCs w:val="21"/>
                <w:highlight w:val="none"/>
              </w:rPr>
              <w:t>保障措施</w:t>
            </w:r>
            <w:r>
              <w:rPr>
                <w:rFonts w:hint="eastAsia" w:ascii="宋体" w:hAnsi="宋体" w:eastAsia="宋体" w:cs="宋体"/>
                <w:color w:val="auto"/>
                <w:kern w:val="0"/>
                <w:sz w:val="21"/>
                <w:szCs w:val="21"/>
                <w:highlight w:val="none"/>
                <w:lang w:val="en-US" w:eastAsia="zh-CN"/>
              </w:rPr>
              <w:t>方案</w:t>
            </w:r>
            <w:r>
              <w:rPr>
                <w:rFonts w:hint="eastAsia" w:ascii="宋体" w:hAnsi="宋体" w:eastAsia="宋体" w:cs="宋体"/>
                <w:color w:val="auto"/>
                <w:kern w:val="0"/>
                <w:sz w:val="21"/>
                <w:szCs w:val="21"/>
                <w:highlight w:val="none"/>
              </w:rPr>
              <w:t>：</w:t>
            </w:r>
          </w:p>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kern w:val="0"/>
                <w:sz w:val="21"/>
                <w:szCs w:val="21"/>
                <w:highlight w:val="none"/>
                <w:lang w:val="en-US" w:eastAsia="zh-CN" w:bidi="ar"/>
              </w:rPr>
              <w:t>根据投标人提供的质量</w:t>
            </w:r>
            <w:r>
              <w:rPr>
                <w:rFonts w:hint="eastAsia" w:ascii="宋体" w:hAnsi="宋体" w:eastAsia="宋体" w:cs="宋体"/>
                <w:color w:val="auto"/>
                <w:kern w:val="0"/>
                <w:sz w:val="21"/>
                <w:szCs w:val="21"/>
                <w:highlight w:val="none"/>
              </w:rPr>
              <w:t>保障措施</w:t>
            </w:r>
            <w:r>
              <w:rPr>
                <w:rFonts w:hint="eastAsia" w:ascii="宋体" w:hAnsi="宋体" w:eastAsia="宋体" w:cs="宋体"/>
                <w:color w:val="auto"/>
                <w:kern w:val="0"/>
                <w:sz w:val="21"/>
                <w:szCs w:val="21"/>
                <w:highlight w:val="none"/>
                <w:lang w:val="en-US" w:eastAsia="zh-CN"/>
              </w:rPr>
              <w:t>方案</w:t>
            </w:r>
            <w:r>
              <w:rPr>
                <w:rFonts w:hint="eastAsia" w:ascii="宋体" w:hAnsi="宋体" w:eastAsia="宋体" w:cs="宋体"/>
                <w:color w:val="auto"/>
                <w:kern w:val="0"/>
                <w:sz w:val="21"/>
                <w:szCs w:val="21"/>
                <w:highlight w:val="none"/>
                <w:lang w:val="en-US" w:eastAsia="zh-CN" w:bidi="ar"/>
              </w:rPr>
              <w:t>综合评定，方案包括</w:t>
            </w:r>
            <w:r>
              <w:rPr>
                <w:rFonts w:hint="eastAsia" w:ascii="宋体" w:hAnsi="宋体" w:eastAsia="宋体" w:cs="宋体"/>
                <w:i w:val="0"/>
                <w:iCs w:val="0"/>
                <w:color w:val="auto"/>
                <w:kern w:val="0"/>
                <w:sz w:val="21"/>
                <w:szCs w:val="21"/>
                <w:highlight w:val="none"/>
                <w:u w:val="none"/>
                <w:lang w:val="en-US" w:eastAsia="zh-CN" w:bidi="ar"/>
              </w:rPr>
              <w:t>（1）现状分析；（2）具体措施；（3）拟取得的效果承诺。</w:t>
            </w:r>
          </w:p>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每一项措施有效、完善的得1分；有不完善处的得0.5分；有缺漏的不得分。</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0-3</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9</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培训方案：</w:t>
            </w:r>
          </w:p>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根据投标人提供的培训方案综合评定。方案包括：（1）培训内容；（2）培训频次；（3）培训目标；（4）培训形式。</w:t>
            </w:r>
          </w:p>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每项中：内容全面、完善得1分；存在不完善处得0.5分；有缺漏不得分。</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0-</w:t>
            </w:r>
            <w:r>
              <w:rPr>
                <w:rFonts w:hint="eastAsia" w:ascii="宋体" w:hAnsi="宋体" w:eastAsia="宋体" w:cs="宋体"/>
                <w:color w:val="auto"/>
                <w:kern w:val="0"/>
                <w:sz w:val="21"/>
                <w:szCs w:val="21"/>
                <w:highlight w:val="none"/>
                <w:lang w:val="en-US" w:eastAsia="zh-CN"/>
              </w:rPr>
              <w:t>4</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0</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keepNext w:val="0"/>
              <w:keepLines w:val="0"/>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售后</w:t>
            </w:r>
            <w:r>
              <w:rPr>
                <w:rFonts w:hint="eastAsia" w:ascii="宋体" w:hAnsi="宋体" w:eastAsia="宋体" w:cs="宋体"/>
                <w:color w:val="auto"/>
                <w:sz w:val="21"/>
                <w:szCs w:val="21"/>
                <w:highlight w:val="none"/>
              </w:rPr>
              <w:t>服务</w:t>
            </w:r>
            <w:r>
              <w:rPr>
                <w:rFonts w:hint="eastAsia" w:ascii="宋体" w:hAnsi="宋体" w:eastAsia="宋体" w:cs="宋体"/>
                <w:color w:val="auto"/>
                <w:sz w:val="21"/>
                <w:szCs w:val="21"/>
                <w:highlight w:val="none"/>
                <w:lang w:eastAsia="zh-CN"/>
              </w:rPr>
              <w:t>措施</w:t>
            </w:r>
            <w:r>
              <w:rPr>
                <w:rFonts w:hint="eastAsia" w:ascii="宋体" w:hAnsi="宋体" w:eastAsia="宋体" w:cs="宋体"/>
                <w:color w:val="auto"/>
                <w:sz w:val="21"/>
                <w:szCs w:val="21"/>
                <w:highlight w:val="none"/>
              </w:rPr>
              <w:t>：</w:t>
            </w:r>
          </w:p>
          <w:p>
            <w:pPr>
              <w:pStyle w:val="24"/>
              <w:keepNext w:val="0"/>
              <w:keepLines w:val="0"/>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eastAsia="zh-CN"/>
              </w:rPr>
              <w:t>根据投标人提出的本项目</w:t>
            </w:r>
            <w:r>
              <w:rPr>
                <w:rFonts w:hint="eastAsia" w:ascii="宋体" w:hAnsi="宋体" w:eastAsia="宋体" w:cs="宋体"/>
                <w:color w:val="auto"/>
                <w:sz w:val="21"/>
                <w:szCs w:val="21"/>
                <w:highlight w:val="none"/>
                <w:lang w:val="en-US" w:eastAsia="zh-CN"/>
              </w:rPr>
              <w:t>售后服务措施综合评定</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每提出一条有效、可行的售后服务措施得</w:t>
            </w:r>
            <w:r>
              <w:rPr>
                <w:rFonts w:hint="eastAsia" w:ascii="宋体" w:hAnsi="宋体" w:eastAsia="宋体" w:cs="宋体"/>
                <w:color w:val="auto"/>
                <w:sz w:val="21"/>
                <w:szCs w:val="21"/>
                <w:highlight w:val="none"/>
                <w:lang w:val="en-US" w:eastAsia="zh-CN"/>
              </w:rPr>
              <w:t>1分，最高得2分。</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0-</w:t>
            </w:r>
            <w:r>
              <w:rPr>
                <w:rFonts w:hint="eastAsia" w:ascii="宋体" w:hAnsi="宋体" w:eastAsia="宋体" w:cs="宋体"/>
                <w:color w:val="auto"/>
                <w:kern w:val="0"/>
                <w:sz w:val="21"/>
                <w:szCs w:val="21"/>
                <w:highlight w:val="none"/>
                <w:lang w:val="en-US" w:eastAsia="zh-CN"/>
              </w:rPr>
              <w:t>2</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eastAsia="zh-CN"/>
              </w:rPr>
              <w:t>客</w:t>
            </w:r>
            <w:r>
              <w:rPr>
                <w:rFonts w:hint="eastAsia" w:ascii="宋体" w:hAnsi="宋体" w:eastAsia="宋体" w:cs="宋体"/>
                <w:color w:val="auto"/>
                <w:kern w:val="0"/>
                <w:sz w:val="21"/>
                <w:szCs w:val="21"/>
                <w:highlight w:val="none"/>
              </w:rPr>
              <w:t>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1</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合理化建议：</w:t>
            </w:r>
          </w:p>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eastAsia="zh-CN"/>
              </w:rPr>
              <w:t>根据投标人</w:t>
            </w:r>
            <w:r>
              <w:rPr>
                <w:rFonts w:hint="eastAsia" w:ascii="宋体" w:hAnsi="宋体" w:eastAsia="宋体" w:cs="宋体"/>
                <w:color w:val="auto"/>
                <w:kern w:val="0"/>
                <w:sz w:val="21"/>
                <w:szCs w:val="21"/>
                <w:highlight w:val="none"/>
              </w:rPr>
              <w:t>对本项目的合理化建议综合评定。</w:t>
            </w:r>
            <w:r>
              <w:rPr>
                <w:rFonts w:hint="eastAsia" w:ascii="宋体" w:hAnsi="宋体" w:eastAsia="宋体" w:cs="宋体"/>
                <w:color w:val="auto"/>
                <w:kern w:val="0"/>
                <w:sz w:val="21"/>
                <w:szCs w:val="21"/>
                <w:highlight w:val="none"/>
                <w:lang w:eastAsia="zh-CN"/>
              </w:rPr>
              <w:t>每提出一条有效建议得</w:t>
            </w:r>
            <w:r>
              <w:rPr>
                <w:rFonts w:hint="eastAsia" w:ascii="宋体" w:hAnsi="宋体" w:eastAsia="宋体" w:cs="宋体"/>
                <w:color w:val="auto"/>
                <w:kern w:val="0"/>
                <w:sz w:val="21"/>
                <w:szCs w:val="21"/>
                <w:highlight w:val="none"/>
                <w:lang w:val="en-US" w:eastAsia="zh-CN"/>
              </w:rPr>
              <w:t>1分，最高得3分。</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0-</w:t>
            </w:r>
            <w:r>
              <w:rPr>
                <w:rFonts w:hint="eastAsia" w:ascii="宋体" w:hAnsi="宋体" w:eastAsia="宋体" w:cs="宋体"/>
                <w:color w:val="auto"/>
                <w:kern w:val="0"/>
                <w:sz w:val="21"/>
                <w:szCs w:val="21"/>
                <w:highlight w:val="none"/>
                <w:lang w:val="en-US" w:eastAsia="zh-CN"/>
              </w:rPr>
              <w:t>3</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eastAsia="zh-CN"/>
              </w:rPr>
              <w:t>客</w:t>
            </w:r>
            <w:r>
              <w:rPr>
                <w:rFonts w:hint="eastAsia" w:ascii="宋体" w:hAnsi="宋体" w:eastAsia="宋体" w:cs="宋体"/>
                <w:color w:val="auto"/>
                <w:kern w:val="0"/>
                <w:sz w:val="21"/>
                <w:szCs w:val="21"/>
                <w:highlight w:val="none"/>
              </w:rPr>
              <w:t>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2</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keepNext w:val="0"/>
              <w:keepLines w:val="0"/>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基础质保期为2年起，超过1年得1分，最多得1分。</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0-1</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客观</w:t>
            </w:r>
            <w:r>
              <w:rPr>
                <w:rFonts w:hint="eastAsia" w:ascii="宋体" w:hAnsi="宋体" w:eastAsia="宋体" w:cs="宋体"/>
                <w:color w:val="auto"/>
                <w:kern w:val="0"/>
                <w:sz w:val="21"/>
                <w:szCs w:val="21"/>
                <w:highlight w:val="none"/>
                <w:lang w:eastAsia="zh-CN"/>
              </w:rPr>
              <w:t>分</w:t>
            </w:r>
          </w:p>
        </w:tc>
      </w:tr>
    </w:tbl>
    <w:p>
      <w:pPr>
        <w:rPr>
          <w:rFonts w:hint="eastAsia"/>
          <w:b/>
          <w:bCs/>
          <w:color w:val="auto"/>
          <w:sz w:val="21"/>
          <w:szCs w:val="24"/>
          <w:highlight w:val="none"/>
        </w:rPr>
      </w:pPr>
    </w:p>
    <w:p>
      <w:pPr>
        <w:rPr>
          <w:rFonts w:hint="eastAsia" w:eastAsia="宋体"/>
          <w:b/>
          <w:bCs/>
          <w:color w:val="auto"/>
          <w:sz w:val="28"/>
          <w:szCs w:val="36"/>
          <w:highlight w:val="none"/>
          <w:lang w:val="en-US" w:eastAsia="zh-CN"/>
        </w:rPr>
      </w:pPr>
      <w:r>
        <w:rPr>
          <w:rFonts w:hint="eastAsia"/>
          <w:b/>
          <w:bCs/>
          <w:color w:val="auto"/>
          <w:sz w:val="28"/>
          <w:szCs w:val="36"/>
          <w:highlight w:val="none"/>
        </w:rPr>
        <w:t>价格分</w:t>
      </w:r>
      <w:r>
        <w:rPr>
          <w:rFonts w:hint="eastAsia"/>
          <w:b/>
          <w:bCs/>
          <w:color w:val="auto"/>
          <w:sz w:val="28"/>
          <w:szCs w:val="36"/>
          <w:highlight w:val="none"/>
          <w:lang w:eastAsia="zh-CN"/>
        </w:rPr>
        <w:t>（</w:t>
      </w:r>
      <w:r>
        <w:rPr>
          <w:rFonts w:hint="eastAsia"/>
          <w:b/>
          <w:bCs/>
          <w:color w:val="auto"/>
          <w:sz w:val="28"/>
          <w:szCs w:val="36"/>
          <w:highlight w:val="none"/>
          <w:lang w:val="en-US" w:eastAsia="zh-CN"/>
        </w:rPr>
        <w:t>价格权值0.3</w:t>
      </w:r>
      <w:r>
        <w:rPr>
          <w:rFonts w:hint="eastAsia"/>
          <w:b/>
          <w:bCs/>
          <w:color w:val="auto"/>
          <w:sz w:val="28"/>
          <w:szCs w:val="36"/>
          <w:highlight w:val="none"/>
          <w:lang w:eastAsia="zh-CN"/>
        </w:rPr>
        <w:t>）</w:t>
      </w:r>
    </w:p>
    <w:tbl>
      <w:tblPr>
        <w:tblStyle w:val="62"/>
        <w:tblW w:w="82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4"/>
        <w:gridCol w:w="6564"/>
        <w:gridCol w:w="10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jc w:val="center"/>
              <w:rPr>
                <w:color w:val="auto"/>
                <w:highlight w:val="none"/>
              </w:rPr>
            </w:pPr>
            <w:r>
              <w:rPr>
                <w:rFonts w:hint="eastAsia"/>
                <w:color w:val="auto"/>
                <w:highlight w:val="none"/>
              </w:rPr>
              <w:t>序号</w:t>
            </w:r>
          </w:p>
        </w:tc>
        <w:tc>
          <w:tcPr>
            <w:tcW w:w="6564" w:type="dxa"/>
            <w:tcBorders>
              <w:top w:val="single" w:color="000000" w:sz="4" w:space="0"/>
              <w:left w:val="single" w:color="000000" w:sz="4" w:space="0"/>
              <w:bottom w:val="single" w:color="000000" w:sz="4" w:space="0"/>
              <w:right w:val="single" w:color="000000" w:sz="4" w:space="0"/>
            </w:tcBorders>
            <w:vAlign w:val="center"/>
          </w:tcPr>
          <w:p>
            <w:pPr>
              <w:rPr>
                <w:color w:val="auto"/>
                <w:highlight w:val="none"/>
              </w:rPr>
            </w:pPr>
            <w:r>
              <w:rPr>
                <w:rFonts w:hint="eastAsia"/>
                <w:color w:val="auto"/>
                <w:highlight w:val="none"/>
              </w:rPr>
              <w:t>评审条款</w:t>
            </w:r>
          </w:p>
        </w:tc>
        <w:tc>
          <w:tcPr>
            <w:tcW w:w="1068" w:type="dxa"/>
            <w:tcBorders>
              <w:top w:val="single" w:color="000000" w:sz="4" w:space="0"/>
              <w:left w:val="single" w:color="000000" w:sz="4" w:space="0"/>
              <w:bottom w:val="single" w:color="000000" w:sz="4" w:space="0"/>
              <w:right w:val="single" w:color="000000" w:sz="4" w:space="0"/>
            </w:tcBorders>
            <w:vAlign w:val="center"/>
          </w:tcPr>
          <w:p>
            <w:pPr>
              <w:jc w:val="center"/>
              <w:rPr>
                <w:color w:val="auto"/>
                <w:highlight w:val="none"/>
              </w:rPr>
            </w:pPr>
            <w:r>
              <w:rPr>
                <w:rFonts w:hint="eastAsia"/>
                <w:color w:val="auto"/>
                <w:highlight w:val="none"/>
              </w:rPr>
              <w:t>分值区间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eastAsia="宋体"/>
                <w:color w:val="auto"/>
                <w:highlight w:val="none"/>
                <w:lang w:val="en-US" w:eastAsia="zh-CN"/>
              </w:rPr>
            </w:pPr>
            <w:r>
              <w:rPr>
                <w:rFonts w:hint="eastAsia"/>
                <w:color w:val="auto"/>
                <w:highlight w:val="none"/>
                <w:lang w:val="en-US" w:eastAsia="zh-CN"/>
              </w:rPr>
              <w:t>1</w:t>
            </w:r>
          </w:p>
        </w:tc>
        <w:tc>
          <w:tcPr>
            <w:tcW w:w="656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color w:val="auto"/>
                <w:highlight w:val="none"/>
              </w:rPr>
            </w:pPr>
            <w:r>
              <w:rPr>
                <w:rFonts w:hint="eastAsia"/>
                <w:color w:val="auto"/>
                <w:highlight w:val="none"/>
              </w:rPr>
              <w:t>有效投标报价的最低价作为评标基准价，其最低报价为满分；</w:t>
            </w:r>
          </w:p>
          <w:p>
            <w:pPr>
              <w:jc w:val="left"/>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投标报价得分=(评标基准价／投标报价)×价格权值×100</w:t>
            </w:r>
            <w:r>
              <w:rPr>
                <w:rFonts w:hint="eastAsia" w:cs="Times New Roman"/>
                <w:color w:val="auto"/>
                <w:highlight w:val="none"/>
                <w:lang w:eastAsia="zh-CN"/>
              </w:rPr>
              <w:t>；</w:t>
            </w:r>
          </w:p>
          <w:p>
            <w:pPr>
              <w:jc w:val="left"/>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（计算得分保留小数点后2位）</w:t>
            </w:r>
          </w:p>
          <w:p>
            <w:pPr>
              <w:widowControl/>
              <w:shd w:val="clear"/>
              <w:adjustRightInd/>
              <w:spacing w:after="0" w:line="240" w:lineRule="auto"/>
              <w:jc w:val="left"/>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评标过程中，不得去掉报价中的最高报价和最低报价。</w:t>
            </w:r>
          </w:p>
          <w:p>
            <w:pPr>
              <w:ind w:firstLine="420" w:firstLineChars="200"/>
              <w:jc w:val="left"/>
              <w:rPr>
                <w:color w:val="auto"/>
                <w:highlight w:val="none"/>
              </w:rPr>
            </w:pPr>
            <w:r>
              <w:rPr>
                <w:rFonts w:hint="eastAsia" w:ascii="Times New Roman" w:hAnsi="Times New Roman" w:eastAsia="宋体" w:cs="Times New Roman"/>
                <w:color w:val="auto"/>
                <w:sz w:val="21"/>
                <w:highlight w:val="none"/>
              </w:rPr>
              <w:t>对于未预留份额专门面向中小企业的政府采购货物项目，以及预留份额政府采购货物项目中的非预留部分标项，对小型和微型企业的投标报价给予</w:t>
            </w:r>
            <w:r>
              <w:rPr>
                <w:rFonts w:hint="eastAsia" w:cs="Times New Roman"/>
                <w:color w:val="auto"/>
                <w:sz w:val="21"/>
                <w:highlight w:val="none"/>
                <w:lang w:val="en-US" w:eastAsia="zh-CN"/>
              </w:rPr>
              <w:t>20</w:t>
            </w:r>
            <w:r>
              <w:rPr>
                <w:rFonts w:hint="eastAsia" w:ascii="Times New Roman" w:hAnsi="Times New Roman" w:eastAsia="宋体" w:cs="Times New Roman"/>
                <w:color w:val="auto"/>
                <w:sz w:val="21"/>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cs="Times New Roman"/>
                <w:color w:val="auto"/>
                <w:sz w:val="21"/>
                <w:highlight w:val="none"/>
                <w:lang w:val="en-US" w:eastAsia="zh-CN"/>
              </w:rPr>
              <w:t>6</w:t>
            </w:r>
            <w:r>
              <w:rPr>
                <w:rFonts w:hint="eastAsia" w:ascii="Times New Roman" w:hAnsi="Times New Roman" w:eastAsia="宋体" w:cs="Times New Roman"/>
                <w:color w:val="auto"/>
                <w:sz w:val="21"/>
                <w:highlight w:val="none"/>
              </w:rPr>
              <w:t>%的扣除，用扣除后的价格参加评审。</w:t>
            </w:r>
          </w:p>
        </w:tc>
        <w:tc>
          <w:tcPr>
            <w:tcW w:w="106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eastAsia="宋体"/>
                <w:color w:val="auto"/>
                <w:highlight w:val="none"/>
                <w:lang w:val="en-US" w:eastAsia="zh-CN"/>
              </w:rPr>
            </w:pPr>
            <w:r>
              <w:rPr>
                <w:rFonts w:hint="eastAsia"/>
                <w:color w:val="auto"/>
                <w:highlight w:val="none"/>
                <w:lang w:val="en-US" w:eastAsia="zh-CN"/>
              </w:rPr>
              <w:t>30</w:t>
            </w:r>
          </w:p>
        </w:tc>
      </w:tr>
    </w:tbl>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cs="宋体"/>
          <w:color w:val="auto"/>
          <w:sz w:val="21"/>
          <w:szCs w:val="21"/>
          <w:highlight w:val="none"/>
          <w:shd w:val="clear" w:color="auto" w:fill="FFFFFF"/>
        </w:rPr>
      </w:pPr>
    </w:p>
    <w:p>
      <w:pPr>
        <w:keepNext w:val="0"/>
        <w:keepLines w:val="0"/>
        <w:pageBreakBefore w:val="0"/>
        <w:kinsoku/>
        <w:wordWrap/>
        <w:overflowPunct/>
        <w:topLinePunct w:val="0"/>
        <w:autoSpaceDE/>
        <w:autoSpaceDN/>
        <w:bidi w:val="0"/>
        <w:snapToGrid w:val="0"/>
        <w:spacing w:line="360" w:lineRule="auto"/>
        <w:textAlignment w:val="auto"/>
        <w:rPr>
          <w:rFonts w:ascii="宋体" w:hAnsi="宋体" w:cs="宋体"/>
          <w:color w:val="auto"/>
          <w:sz w:val="24"/>
          <w:highlight w:val="none"/>
        </w:rPr>
      </w:pPr>
      <w:r>
        <w:rPr>
          <w:rFonts w:hint="eastAsia" w:ascii="宋体" w:hAnsi="宋体" w:cs="宋体"/>
          <w:color w:val="auto"/>
          <w:sz w:val="20"/>
          <w:szCs w:val="20"/>
          <w:highlight w:val="none"/>
          <w:shd w:val="clear" w:color="auto" w:fill="FFFFFF"/>
        </w:rPr>
        <w:t>*</w:t>
      </w:r>
      <w:r>
        <w:rPr>
          <w:rFonts w:hint="eastAsia" w:ascii="宋体" w:hAnsi="宋体" w:cs="宋体"/>
          <w:color w:val="auto"/>
          <w:sz w:val="24"/>
          <w:highlight w:val="none"/>
        </w:rPr>
        <w:t xml:space="preserve">备注：1、投标人编制投标文件（商务技术文件部分）时，建议按此目录（序号和内容）提供评标标准相应的商务技术资料。 </w:t>
      </w:r>
    </w:p>
    <w:p>
      <w:pPr>
        <w:keepNext w:val="0"/>
        <w:keepLines w:val="0"/>
        <w:pageBreakBefore w:val="0"/>
        <w:kinsoku/>
        <w:wordWrap/>
        <w:overflowPunct/>
        <w:topLinePunct w:val="0"/>
        <w:autoSpaceDE/>
        <w:autoSpaceDN/>
        <w:bidi w:val="0"/>
        <w:snapToGri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2、评分条款中涉及的业绩、荣誉、人员、社保等分公司均有效。涉及社保、劳动关系证明关系的，如人员为法人代表，则无需提供相关证明</w:t>
      </w:r>
      <w:r>
        <w:rPr>
          <w:rFonts w:ascii="宋体" w:hAnsi="宋体" w:cs="宋体"/>
          <w:color w:val="auto"/>
          <w:sz w:val="24"/>
          <w:highlight w:val="none"/>
        </w:rPr>
        <w:t>，提供营业执照及身份证</w:t>
      </w:r>
      <w:r>
        <w:rPr>
          <w:rFonts w:hint="eastAsia" w:ascii="宋体" w:hAnsi="宋体" w:cs="宋体"/>
          <w:color w:val="auto"/>
          <w:sz w:val="24"/>
          <w:highlight w:val="none"/>
        </w:rPr>
        <w:t>。</w:t>
      </w:r>
    </w:p>
    <w:p>
      <w:pPr>
        <w:keepNext w:val="0"/>
        <w:keepLines w:val="0"/>
        <w:pageBreakBefore w:val="0"/>
        <w:kinsoku/>
        <w:wordWrap/>
        <w:overflowPunct/>
        <w:topLinePunct w:val="0"/>
        <w:autoSpaceDE/>
        <w:autoSpaceDN/>
        <w:bidi w:val="0"/>
        <w:snapToGri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3、投标文件中如附有外文资料，必须逐一对应翻译成中文并加盖投标人公章后附在相关外文资料后面，否则外文资料不予认可。</w:t>
      </w:r>
    </w:p>
    <w:p>
      <w:pPr>
        <w:keepNext w:val="0"/>
        <w:keepLines w:val="0"/>
        <w:pageBreakBefore w:val="0"/>
        <w:kinsoku/>
        <w:wordWrap/>
        <w:overflowPunct/>
        <w:topLinePunct w:val="0"/>
        <w:autoSpaceDE/>
        <w:autoSpaceDN/>
        <w:bidi w:val="0"/>
        <w:snapToGrid w:val="0"/>
        <w:spacing w:line="360" w:lineRule="auto"/>
        <w:textAlignment w:val="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keepNext w:val="0"/>
        <w:keepLines w:val="0"/>
        <w:pageBreakBefore w:val="0"/>
        <w:kinsoku/>
        <w:wordWrap/>
        <w:overflowPunct/>
        <w:topLinePunct w:val="0"/>
        <w:autoSpaceDE/>
        <w:autoSpaceDN/>
        <w:bidi w:val="0"/>
        <w:adjustRightInd/>
        <w:snapToGrid w:val="0"/>
        <w:spacing w:line="360" w:lineRule="auto"/>
        <w:ind w:firstLine="472" w:firstLineChars="196"/>
        <w:textAlignment w:val="auto"/>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keepNext w:val="0"/>
        <w:keepLines w:val="0"/>
        <w:pageBreakBefore w:val="0"/>
        <w:kinsoku/>
        <w:wordWrap/>
        <w:overflowPunct/>
        <w:topLinePunct w:val="0"/>
        <w:autoSpaceDE/>
        <w:autoSpaceDN/>
        <w:bidi w:val="0"/>
        <w:adjustRightInd/>
        <w:snapToGrid w:val="0"/>
        <w:spacing w:line="360" w:lineRule="auto"/>
        <w:textAlignment w:val="auto"/>
        <w:rPr>
          <w:rFonts w:ascii="宋体" w:hAnsi="宋体" w:cs="宋体"/>
          <w:color w:val="auto"/>
          <w:kern w:val="0"/>
          <w:sz w:val="24"/>
          <w:highlight w:val="none"/>
        </w:rPr>
      </w:pPr>
      <w:r>
        <w:rPr>
          <w:rFonts w:hint="eastAsia" w:ascii="宋体" w:hAnsi="宋体" w:cs="宋体"/>
          <w:b/>
          <w:color w:val="auto"/>
          <w:sz w:val="32"/>
          <w:highlight w:val="none"/>
        </w:rPr>
        <w:t>二、评标标准</w:t>
      </w:r>
    </w:p>
    <w:p>
      <w:pPr>
        <w:keepNext w:val="0"/>
        <w:keepLines w:val="0"/>
        <w:pageBreakBefore w:val="0"/>
        <w:kinsoku/>
        <w:wordWrap/>
        <w:overflowPunct/>
        <w:topLinePunct w:val="0"/>
        <w:autoSpaceDE/>
        <w:autoSpaceDN/>
        <w:bidi w:val="0"/>
        <w:snapToGrid w:val="0"/>
        <w:spacing w:line="360" w:lineRule="auto"/>
        <w:ind w:firstLine="472" w:firstLineChars="196"/>
        <w:textAlignment w:val="auto"/>
        <w:rPr>
          <w:rFonts w:ascii="宋体" w:hAnsi="宋体" w:cs="宋体"/>
          <w:b/>
          <w:color w:val="auto"/>
          <w:sz w:val="24"/>
          <w:highlight w:val="none"/>
        </w:rPr>
      </w:pPr>
      <w:r>
        <w:rPr>
          <w:rFonts w:hint="eastAsia" w:ascii="宋体" w:hAnsi="宋体" w:cs="宋体"/>
          <w:b/>
          <w:color w:val="auto"/>
          <w:sz w:val="24"/>
          <w:highlight w:val="none"/>
        </w:rPr>
        <w:t>2.评标标准：</w:t>
      </w:r>
      <w:r>
        <w:rPr>
          <w:rFonts w:hint="eastAsia" w:ascii="宋体" w:hAnsi="宋体" w:cs="宋体"/>
          <w:color w:val="auto"/>
          <w:kern w:val="0"/>
          <w:sz w:val="24"/>
          <w:highlight w:val="none"/>
        </w:rPr>
        <w:t>见评标办法前附表。</w:t>
      </w:r>
    </w:p>
    <w:p>
      <w:pPr>
        <w:keepNext w:val="0"/>
        <w:keepLines w:val="0"/>
        <w:pageBreakBefore w:val="0"/>
        <w:kinsoku/>
        <w:wordWrap/>
        <w:overflowPunct/>
        <w:topLinePunct w:val="0"/>
        <w:autoSpaceDE/>
        <w:autoSpaceDN/>
        <w:bidi w:val="0"/>
        <w:snapToGrid w:val="0"/>
        <w:spacing w:line="360" w:lineRule="auto"/>
        <w:textAlignment w:val="auto"/>
        <w:outlineLvl w:val="0"/>
        <w:rPr>
          <w:rFonts w:ascii="宋体" w:hAnsi="宋体" w:cs="宋体"/>
          <w:b/>
          <w:color w:val="auto"/>
          <w:sz w:val="32"/>
          <w:szCs w:val="32"/>
          <w:highlight w:val="none"/>
        </w:rPr>
      </w:pPr>
      <w:r>
        <w:rPr>
          <w:rFonts w:hint="eastAsia" w:ascii="宋体" w:hAnsi="宋体" w:cs="宋体"/>
          <w:b/>
          <w:color w:val="auto"/>
          <w:sz w:val="32"/>
          <w:szCs w:val="32"/>
          <w:highlight w:val="none"/>
        </w:rPr>
        <w:t>三、评标程序</w:t>
      </w:r>
    </w:p>
    <w:p>
      <w:pPr>
        <w:keepNext w:val="0"/>
        <w:keepLines w:val="0"/>
        <w:pageBreakBefore w:val="0"/>
        <w:kinsoku/>
        <w:wordWrap/>
        <w:overflowPunct/>
        <w:topLinePunct w:val="0"/>
        <w:autoSpaceDE/>
        <w:autoSpaceDN/>
        <w:bidi w:val="0"/>
        <w:snapToGrid w:val="0"/>
        <w:spacing w:line="360" w:lineRule="auto"/>
        <w:ind w:firstLine="472" w:firstLineChars="196"/>
        <w:textAlignment w:val="auto"/>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keepNext w:val="0"/>
        <w:keepLines w:val="0"/>
        <w:pageBreakBefore w:val="0"/>
        <w:kinsoku/>
        <w:wordWrap/>
        <w:overflowPunct/>
        <w:topLinePunct w:val="0"/>
        <w:autoSpaceDE/>
        <w:autoSpaceDN/>
        <w:bidi w:val="0"/>
        <w:snapToGrid w:val="0"/>
        <w:spacing w:line="360" w:lineRule="auto"/>
        <w:ind w:firstLine="472" w:firstLineChars="196"/>
        <w:textAlignment w:val="auto"/>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keepNext w:val="0"/>
        <w:keepLines w:val="0"/>
        <w:pageBreakBefore w:val="0"/>
        <w:kinsoku/>
        <w:wordWrap/>
        <w:overflowPunct/>
        <w:topLinePunct w:val="0"/>
        <w:autoSpaceDE/>
        <w:autoSpaceDN/>
        <w:bidi w:val="0"/>
        <w:snapToGrid w:val="0"/>
        <w:spacing w:line="360" w:lineRule="auto"/>
        <w:ind w:firstLine="472" w:firstLineChars="196"/>
        <w:textAlignment w:val="auto"/>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keepNext w:val="0"/>
        <w:keepLines w:val="0"/>
        <w:pageBreakBefore w:val="0"/>
        <w:kinsoku/>
        <w:wordWrap/>
        <w:overflowPunct/>
        <w:topLinePunct w:val="0"/>
        <w:autoSpaceDE/>
        <w:autoSpaceDN/>
        <w:bidi w:val="0"/>
        <w:snapToGrid w:val="0"/>
        <w:spacing w:line="360" w:lineRule="auto"/>
        <w:ind w:firstLine="472" w:firstLineChars="196"/>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28"/>
        <w:keepNext w:val="0"/>
        <w:keepLines w:val="0"/>
        <w:pageBreakBefore w:val="0"/>
        <w:kinsoku/>
        <w:wordWrap/>
        <w:overflowPunct/>
        <w:topLinePunct w:val="0"/>
        <w:autoSpaceDE/>
        <w:autoSpaceDN/>
        <w:bidi w:val="0"/>
        <w:snapToGrid w:val="0"/>
        <w:spacing w:before="0" w:line="360" w:lineRule="auto"/>
        <w:ind w:firstLine="508" w:firstLineChars="212"/>
        <w:textAlignment w:val="auto"/>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28"/>
        <w:keepNext w:val="0"/>
        <w:keepLines w:val="0"/>
        <w:pageBreakBefore w:val="0"/>
        <w:kinsoku/>
        <w:wordWrap/>
        <w:overflowPunct/>
        <w:topLinePunct w:val="0"/>
        <w:autoSpaceDE/>
        <w:autoSpaceDN/>
        <w:bidi w:val="0"/>
        <w:snapToGrid w:val="0"/>
        <w:spacing w:before="0" w:line="360" w:lineRule="auto"/>
        <w:ind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28"/>
        <w:keepNext w:val="0"/>
        <w:keepLines w:val="0"/>
        <w:pageBreakBefore w:val="0"/>
        <w:kinsoku/>
        <w:wordWrap/>
        <w:overflowPunct/>
        <w:topLinePunct w:val="0"/>
        <w:autoSpaceDE/>
        <w:autoSpaceDN/>
        <w:bidi w:val="0"/>
        <w:snapToGrid w:val="0"/>
        <w:spacing w:before="0" w:line="360" w:lineRule="auto"/>
        <w:ind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28"/>
        <w:keepNext w:val="0"/>
        <w:keepLines w:val="0"/>
        <w:pageBreakBefore w:val="0"/>
        <w:kinsoku/>
        <w:wordWrap/>
        <w:overflowPunct/>
        <w:topLinePunct w:val="0"/>
        <w:autoSpaceDE/>
        <w:autoSpaceDN/>
        <w:bidi w:val="0"/>
        <w:snapToGrid w:val="0"/>
        <w:spacing w:before="0" w:line="360" w:lineRule="auto"/>
        <w:ind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28"/>
        <w:keepNext w:val="0"/>
        <w:keepLines w:val="0"/>
        <w:pageBreakBefore w:val="0"/>
        <w:kinsoku/>
        <w:wordWrap/>
        <w:overflowPunct/>
        <w:topLinePunct w:val="0"/>
        <w:autoSpaceDE/>
        <w:autoSpaceDN/>
        <w:bidi w:val="0"/>
        <w:snapToGrid w:val="0"/>
        <w:spacing w:before="0" w:line="360" w:lineRule="auto"/>
        <w:ind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28"/>
        <w:keepNext w:val="0"/>
        <w:keepLines w:val="0"/>
        <w:pageBreakBefore w:val="0"/>
        <w:kinsoku/>
        <w:wordWrap/>
        <w:overflowPunct/>
        <w:topLinePunct w:val="0"/>
        <w:autoSpaceDE/>
        <w:autoSpaceDN/>
        <w:bidi w:val="0"/>
        <w:snapToGrid w:val="0"/>
        <w:spacing w:before="0" w:line="360" w:lineRule="auto"/>
        <w:ind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28"/>
        <w:keepNext w:val="0"/>
        <w:keepLines w:val="0"/>
        <w:pageBreakBefore w:val="0"/>
        <w:kinsoku/>
        <w:wordWrap/>
        <w:overflowPunct/>
        <w:topLinePunct w:val="0"/>
        <w:autoSpaceDE/>
        <w:autoSpaceDN/>
        <w:bidi w:val="0"/>
        <w:snapToGrid w:val="0"/>
        <w:spacing w:before="0" w:line="360" w:lineRule="auto"/>
        <w:ind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keepNext w:val="0"/>
        <w:keepLines w:val="0"/>
        <w:pageBreakBefore w:val="0"/>
        <w:kinsoku/>
        <w:wordWrap/>
        <w:overflowPunct/>
        <w:topLinePunct w:val="0"/>
        <w:autoSpaceDE/>
        <w:autoSpaceDN/>
        <w:bidi w:val="0"/>
        <w:snapToGrid w:val="0"/>
        <w:spacing w:before="0" w:line="360" w:lineRule="auto"/>
        <w:ind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keepNext w:val="0"/>
        <w:keepLines w:val="0"/>
        <w:pageBreakBefore w:val="0"/>
        <w:kinsoku/>
        <w:wordWrap/>
        <w:overflowPunct/>
        <w:topLinePunct w:val="0"/>
        <w:autoSpaceDE/>
        <w:autoSpaceDN/>
        <w:bidi w:val="0"/>
        <w:snapToGrid w:val="0"/>
        <w:spacing w:line="360" w:lineRule="auto"/>
        <w:ind w:firstLine="482" w:firstLineChars="200"/>
        <w:textAlignment w:val="auto"/>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keepNext w:val="0"/>
        <w:keepLines w:val="0"/>
        <w:pageBreakBefore w:val="0"/>
        <w:kinsoku/>
        <w:wordWrap/>
        <w:overflowPunct/>
        <w:topLinePunct w:val="0"/>
        <w:autoSpaceDE/>
        <w:autoSpaceDN/>
        <w:bidi w:val="0"/>
        <w:snapToGrid w:val="0"/>
        <w:spacing w:line="360" w:lineRule="auto"/>
        <w:ind w:firstLine="472" w:firstLineChars="196"/>
        <w:textAlignment w:val="auto"/>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jc w:val="left"/>
        <w:textAlignment w:val="auto"/>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28"/>
        <w:keepNext w:val="0"/>
        <w:keepLines w:val="0"/>
        <w:pageBreakBefore w:val="0"/>
        <w:kinsoku/>
        <w:wordWrap/>
        <w:overflowPunct/>
        <w:topLinePunct w:val="0"/>
        <w:autoSpaceDE/>
        <w:autoSpaceDN/>
        <w:bidi w:val="0"/>
        <w:snapToGrid w:val="0"/>
        <w:spacing w:before="0" w:line="360" w:lineRule="auto"/>
        <w:ind w:firstLine="472" w:firstLineChars="196"/>
        <w:textAlignment w:val="auto"/>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keepNext w:val="0"/>
        <w:keepLines w:val="0"/>
        <w:pageBreakBefore w:val="0"/>
        <w:kinsoku/>
        <w:wordWrap/>
        <w:overflowPunct/>
        <w:topLinePunct w:val="0"/>
        <w:autoSpaceDE/>
        <w:autoSpaceDN/>
        <w:bidi w:val="0"/>
        <w:snapToGrid w:val="0"/>
        <w:spacing w:line="360" w:lineRule="auto"/>
        <w:ind w:left="954" w:leftChars="226" w:hanging="479" w:firstLineChars="0"/>
        <w:textAlignment w:val="auto"/>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keepNext w:val="0"/>
        <w:keepLines w:val="0"/>
        <w:pageBreakBefore w:val="0"/>
        <w:kinsoku/>
        <w:wordWrap/>
        <w:overflowPunct/>
        <w:topLinePunct w:val="0"/>
        <w:autoSpaceDE/>
        <w:autoSpaceDN/>
        <w:bidi w:val="0"/>
        <w:snapToGrid w:val="0"/>
        <w:spacing w:line="360" w:lineRule="auto"/>
        <w:ind w:firstLine="120" w:firstLineChars="5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keepNext w:val="0"/>
        <w:keepLines w:val="0"/>
        <w:pageBreakBefore w:val="0"/>
        <w:kinsoku/>
        <w:wordWrap/>
        <w:overflowPunct/>
        <w:topLinePunct w:val="0"/>
        <w:autoSpaceDE/>
        <w:autoSpaceDN/>
        <w:bidi w:val="0"/>
        <w:snapToGrid w:val="0"/>
        <w:spacing w:line="360" w:lineRule="auto"/>
        <w:ind w:firstLine="240" w:firstLineChars="100"/>
        <w:textAlignment w:val="auto"/>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4.2.13投标人未提供样品或提供的样品不满足采购需求实质性条件的，投标无效；</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color w:val="auto"/>
          <w:highlight w:val="none"/>
        </w:rPr>
      </w:pPr>
      <w:r>
        <w:rPr>
          <w:rFonts w:hint="eastAsia" w:ascii="宋体" w:hAnsi="宋体" w:cs="宋体"/>
          <w:color w:val="auto"/>
          <w:kern w:val="0"/>
          <w:sz w:val="24"/>
          <w:highlight w:val="none"/>
        </w:rPr>
        <w:t>4.2.14 投标文件不满足招标文件的实质性要求的；</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4.2.15法律、法规、规章（适用本市的）及省级以上规范性文件（适用本市的）规定的其他无效情形。</w:t>
      </w:r>
    </w:p>
    <w:p>
      <w:pPr>
        <w:pStyle w:val="24"/>
        <w:keepNext w:val="0"/>
        <w:keepLines w:val="0"/>
        <w:pageBreakBefore w:val="0"/>
        <w:kinsoku/>
        <w:wordWrap/>
        <w:overflowPunct/>
        <w:topLinePunct w:val="0"/>
        <w:autoSpaceDE/>
        <w:autoSpaceDN/>
        <w:bidi w:val="0"/>
        <w:snapToGrid w:val="0"/>
        <w:spacing w:line="360" w:lineRule="auto"/>
        <w:ind w:firstLine="472" w:firstLineChars="196"/>
        <w:textAlignment w:val="auto"/>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4"/>
        <w:keepNext w:val="0"/>
        <w:keepLines w:val="0"/>
        <w:pageBreakBefore w:val="0"/>
        <w:kinsoku/>
        <w:wordWrap/>
        <w:overflowPunct/>
        <w:topLinePunct w:val="0"/>
        <w:autoSpaceDE/>
        <w:autoSpaceDN/>
        <w:bidi w:val="0"/>
        <w:snapToGrid w:val="0"/>
        <w:spacing w:line="360" w:lineRule="auto"/>
        <w:textAlignment w:val="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4"/>
        <w:keepNext w:val="0"/>
        <w:keepLines w:val="0"/>
        <w:pageBreakBefore w:val="0"/>
        <w:kinsoku/>
        <w:wordWrap/>
        <w:overflowPunct/>
        <w:topLinePunct w:val="0"/>
        <w:autoSpaceDE/>
        <w:autoSpaceDN/>
        <w:bidi w:val="0"/>
        <w:snapToGrid w:val="0"/>
        <w:spacing w:line="360" w:lineRule="auto"/>
        <w:textAlignment w:val="auto"/>
        <w:rPr>
          <w:rFonts w:cs="宋体"/>
          <w:color w:val="auto"/>
          <w:highlight w:val="none"/>
        </w:rPr>
      </w:pPr>
      <w:r>
        <w:rPr>
          <w:rFonts w:hint="eastAsia" w:cs="宋体"/>
          <w:color w:val="auto"/>
          <w:highlight w:val="none"/>
        </w:rPr>
        <w:t>5.2出现影响采购公正的违法、违规行为的；</w:t>
      </w:r>
    </w:p>
    <w:p>
      <w:pPr>
        <w:pStyle w:val="24"/>
        <w:keepNext w:val="0"/>
        <w:keepLines w:val="0"/>
        <w:pageBreakBefore w:val="0"/>
        <w:kinsoku/>
        <w:wordWrap/>
        <w:overflowPunct/>
        <w:topLinePunct w:val="0"/>
        <w:autoSpaceDE/>
        <w:autoSpaceDN/>
        <w:bidi w:val="0"/>
        <w:snapToGrid w:val="0"/>
        <w:spacing w:line="360" w:lineRule="auto"/>
        <w:textAlignment w:val="auto"/>
        <w:rPr>
          <w:rFonts w:cs="宋体"/>
          <w:color w:val="auto"/>
          <w:highlight w:val="none"/>
        </w:rPr>
      </w:pPr>
      <w:r>
        <w:rPr>
          <w:rFonts w:hint="eastAsia" w:cs="宋体"/>
          <w:color w:val="auto"/>
          <w:highlight w:val="none"/>
        </w:rPr>
        <w:t>5.3投标人的报价均超过了采购预算，采购人不能支付的；</w:t>
      </w:r>
    </w:p>
    <w:p>
      <w:pPr>
        <w:pStyle w:val="24"/>
        <w:keepNext w:val="0"/>
        <w:keepLines w:val="0"/>
        <w:pageBreakBefore w:val="0"/>
        <w:kinsoku/>
        <w:wordWrap/>
        <w:overflowPunct/>
        <w:topLinePunct w:val="0"/>
        <w:autoSpaceDE/>
        <w:autoSpaceDN/>
        <w:bidi w:val="0"/>
        <w:snapToGrid w:val="0"/>
        <w:spacing w:line="360" w:lineRule="auto"/>
        <w:textAlignment w:val="auto"/>
        <w:rPr>
          <w:rFonts w:cs="宋体"/>
          <w:color w:val="auto"/>
          <w:highlight w:val="none"/>
        </w:rPr>
      </w:pPr>
      <w:r>
        <w:rPr>
          <w:rFonts w:hint="eastAsia" w:cs="宋体"/>
          <w:color w:val="auto"/>
          <w:highlight w:val="none"/>
        </w:rPr>
        <w:t>5.4因重大变故，采购任务取消的。</w:t>
      </w:r>
    </w:p>
    <w:p>
      <w:pPr>
        <w:pStyle w:val="24"/>
        <w:keepNext w:val="0"/>
        <w:keepLines w:val="0"/>
        <w:pageBreakBefore w:val="0"/>
        <w:kinsoku/>
        <w:wordWrap/>
        <w:overflowPunct/>
        <w:topLinePunct w:val="0"/>
        <w:autoSpaceDE/>
        <w:autoSpaceDN/>
        <w:bidi w:val="0"/>
        <w:snapToGrid w:val="0"/>
        <w:spacing w:line="360" w:lineRule="auto"/>
        <w:textAlignment w:val="auto"/>
        <w:rPr>
          <w:rFonts w:cs="宋体"/>
          <w:color w:val="auto"/>
          <w:highlight w:val="none"/>
        </w:rPr>
      </w:pPr>
      <w:r>
        <w:rPr>
          <w:rFonts w:hint="eastAsia" w:cs="宋体"/>
          <w:color w:val="auto"/>
          <w:highlight w:val="none"/>
        </w:rPr>
        <w:t>废标后，采购代理机构应当将废标理由通知所有投标人。</w:t>
      </w:r>
    </w:p>
    <w:p>
      <w:pPr>
        <w:pStyle w:val="24"/>
        <w:keepNext w:val="0"/>
        <w:keepLines w:val="0"/>
        <w:pageBreakBefore w:val="0"/>
        <w:kinsoku/>
        <w:wordWrap/>
        <w:overflowPunct/>
        <w:topLinePunct w:val="0"/>
        <w:autoSpaceDE/>
        <w:autoSpaceDN/>
        <w:bidi w:val="0"/>
        <w:snapToGrid w:val="0"/>
        <w:spacing w:line="360" w:lineRule="auto"/>
        <w:ind w:firstLine="590" w:firstLineChars="245"/>
        <w:textAlignment w:val="auto"/>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4"/>
        <w:keepNext w:val="0"/>
        <w:keepLines w:val="0"/>
        <w:pageBreakBefore w:val="0"/>
        <w:kinsoku/>
        <w:wordWrap/>
        <w:overflowPunct/>
        <w:topLinePunct w:val="0"/>
        <w:autoSpaceDE/>
        <w:autoSpaceDN/>
        <w:bidi w:val="0"/>
        <w:snapToGrid w:val="0"/>
        <w:spacing w:line="360" w:lineRule="auto"/>
        <w:ind w:firstLine="482"/>
        <w:textAlignment w:val="auto"/>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4"/>
        <w:keepNext w:val="0"/>
        <w:keepLines w:val="0"/>
        <w:pageBreakBefore w:val="0"/>
        <w:kinsoku/>
        <w:wordWrap/>
        <w:overflowPunct/>
        <w:topLinePunct w:val="0"/>
        <w:autoSpaceDE/>
        <w:autoSpaceDN/>
        <w:bidi w:val="0"/>
        <w:snapToGrid w:val="0"/>
        <w:spacing w:line="360" w:lineRule="auto"/>
        <w:textAlignment w:val="auto"/>
        <w:rPr>
          <w:rFonts w:cs="宋体"/>
          <w:color w:val="auto"/>
          <w:highlight w:val="none"/>
        </w:rPr>
      </w:pPr>
      <w:r>
        <w:rPr>
          <w:rFonts w:hint="eastAsia" w:cs="宋体"/>
          <w:color w:val="auto"/>
          <w:highlight w:val="none"/>
        </w:rPr>
        <w:t>7.1未确定中标供应商的，终止本次政府采购活动，重新开展政府采购活动。</w:t>
      </w:r>
    </w:p>
    <w:p>
      <w:pPr>
        <w:pStyle w:val="24"/>
        <w:keepNext w:val="0"/>
        <w:keepLines w:val="0"/>
        <w:pageBreakBefore w:val="0"/>
        <w:kinsoku/>
        <w:wordWrap/>
        <w:overflowPunct/>
        <w:topLinePunct w:val="0"/>
        <w:autoSpaceDE/>
        <w:autoSpaceDN/>
        <w:bidi w:val="0"/>
        <w:snapToGrid w:val="0"/>
        <w:spacing w:line="360" w:lineRule="auto"/>
        <w:textAlignment w:val="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4"/>
        <w:keepNext w:val="0"/>
        <w:keepLines w:val="0"/>
        <w:pageBreakBefore w:val="0"/>
        <w:kinsoku/>
        <w:wordWrap/>
        <w:overflowPunct/>
        <w:topLinePunct w:val="0"/>
        <w:autoSpaceDE/>
        <w:autoSpaceDN/>
        <w:bidi w:val="0"/>
        <w:snapToGrid w:val="0"/>
        <w:spacing w:line="360" w:lineRule="auto"/>
        <w:textAlignment w:val="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4"/>
        <w:keepNext w:val="0"/>
        <w:keepLines w:val="0"/>
        <w:pageBreakBefore w:val="0"/>
        <w:kinsoku/>
        <w:wordWrap/>
        <w:overflowPunct/>
        <w:topLinePunct w:val="0"/>
        <w:autoSpaceDE/>
        <w:autoSpaceDN/>
        <w:bidi w:val="0"/>
        <w:snapToGrid w:val="0"/>
        <w:spacing w:line="360" w:lineRule="auto"/>
        <w:textAlignment w:val="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4"/>
        <w:keepNext w:val="0"/>
        <w:keepLines w:val="0"/>
        <w:pageBreakBefore w:val="0"/>
        <w:kinsoku/>
        <w:wordWrap/>
        <w:overflowPunct/>
        <w:topLinePunct w:val="0"/>
        <w:autoSpaceDE/>
        <w:autoSpaceDN/>
        <w:bidi w:val="0"/>
        <w:snapToGrid w:val="0"/>
        <w:spacing w:line="360" w:lineRule="auto"/>
        <w:textAlignment w:val="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3" w:name="第五部分"/>
      <w:bookmarkStart w:id="394" w:name="_Toc86217003"/>
      <w:r>
        <w:rPr>
          <w:rFonts w:hint="eastAsia" w:cs="宋体"/>
          <w:b/>
          <w:color w:val="auto"/>
          <w:sz w:val="36"/>
          <w:szCs w:val="36"/>
          <w:highlight w:val="none"/>
        </w:rPr>
        <w:br w:type="page"/>
      </w:r>
    </w:p>
    <w:p>
      <w:pPr>
        <w:pStyle w:val="24"/>
        <w:snapToGrid w:val="0"/>
        <w:spacing w:line="360" w:lineRule="auto"/>
        <w:ind w:firstLine="723"/>
        <w:jc w:val="center"/>
        <w:rPr>
          <w:rFonts w:cs="宋体"/>
          <w:b/>
          <w:color w:val="auto"/>
          <w:sz w:val="36"/>
          <w:szCs w:val="36"/>
          <w:highlight w:val="none"/>
        </w:rPr>
      </w:pPr>
      <w:r>
        <w:rPr>
          <w:rFonts w:hint="eastAsia" w:cs="宋体"/>
          <w:b/>
          <w:color w:val="auto"/>
          <w:sz w:val="36"/>
          <w:szCs w:val="36"/>
          <w:highlight w:val="none"/>
        </w:rPr>
        <w:t>第五部分 拟签订的合同文本</w:t>
      </w:r>
    </w:p>
    <w:p>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pPr>
        <w:spacing w:line="480" w:lineRule="auto"/>
        <w:jc w:val="center"/>
        <w:rPr>
          <w:rFonts w:ascii="宋体" w:hAnsi="宋体" w:cs="宋体"/>
          <w:b/>
          <w:color w:val="auto"/>
          <w:sz w:val="36"/>
          <w:szCs w:val="36"/>
          <w:highlight w:val="none"/>
        </w:rPr>
      </w:pP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（货物类）</w:t>
      </w:r>
    </w:p>
    <w:p>
      <w:pPr>
        <w:pStyle w:val="699"/>
        <w:ind w:left="0" w:leftChars="0" w:firstLine="0" w:firstLineChars="0"/>
        <w:jc w:val="center"/>
        <w:rPr>
          <w:rFonts w:ascii="宋体" w:hAnsi="宋体" w:cs="宋体"/>
          <w:b/>
          <w:color w:val="auto"/>
          <w:szCs w:val="24"/>
          <w:highlight w:val="none"/>
        </w:rPr>
      </w:pPr>
    </w:p>
    <w:p>
      <w:pPr>
        <w:pStyle w:val="699"/>
        <w:numPr>
          <w:ilvl w:val="0"/>
          <w:numId w:val="22"/>
        </w:numPr>
        <w:ind w:left="0" w:leftChars="0" w:firstLine="0" w:firstLineChars="0"/>
        <w:jc w:val="center"/>
        <w:rPr>
          <w:color w:val="auto"/>
          <w:highlight w:val="none"/>
        </w:rPr>
      </w:pPr>
      <w:r>
        <w:rPr>
          <w:rFonts w:hint="eastAsia" w:ascii="宋体" w:hAnsi="宋体" w:cs="宋体"/>
          <w:b/>
          <w:color w:val="auto"/>
          <w:szCs w:val="24"/>
          <w:highlight w:val="none"/>
        </w:rPr>
        <w:t>合同书</w:t>
      </w:r>
    </w:p>
    <w:p>
      <w:pPr>
        <w:pStyle w:val="699"/>
        <w:ind w:left="0" w:leftChars="0" w:firstLine="0" w:firstLineChars="0"/>
        <w:jc w:val="center"/>
        <w:rPr>
          <w:rFonts w:ascii="宋体" w:hAnsi="宋体" w:cs="宋体"/>
          <w:color w:val="auto"/>
          <w:szCs w:val="24"/>
          <w:highlight w:val="none"/>
        </w:rPr>
      </w:pPr>
    </w:p>
    <w:p>
      <w:pPr>
        <w:spacing w:before="120" w:line="22" w:lineRule="atLeast"/>
        <w:rPr>
          <w:rFonts w:ascii="宋体" w:hAnsi="宋体" w:cs="宋体"/>
          <w:color w:val="auto"/>
          <w:sz w:val="24"/>
          <w:highlight w:val="none"/>
        </w:rPr>
      </w:pPr>
    </w:p>
    <w:p>
      <w:pPr>
        <w:spacing w:before="120" w:line="22" w:lineRule="atLeast"/>
        <w:ind w:left="0" w:leftChars="0" w:firstLine="1680" w:firstLineChars="70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pStyle w:val="596"/>
        <w:spacing w:before="120" w:line="22" w:lineRule="atLeast"/>
        <w:ind w:left="0" w:leftChars="0" w:firstLine="1680" w:firstLineChars="700"/>
        <w:rPr>
          <w:rFonts w:ascii="宋体" w:hAnsi="宋体" w:eastAsia="宋体" w:cs="宋体"/>
          <w:color w:val="auto"/>
          <w:szCs w:val="24"/>
          <w:highlight w:val="none"/>
        </w:rPr>
      </w:pPr>
    </w:p>
    <w:p>
      <w:pPr>
        <w:ind w:left="0" w:leftChars="0" w:firstLine="1680" w:firstLineChars="700"/>
        <w:rPr>
          <w:rFonts w:ascii="宋体" w:hAnsi="宋体" w:cs="宋体"/>
          <w:color w:val="auto"/>
          <w:sz w:val="24"/>
          <w:highlight w:val="none"/>
        </w:rPr>
      </w:pPr>
    </w:p>
    <w:p>
      <w:pPr>
        <w:spacing w:before="120" w:line="22" w:lineRule="atLeast"/>
        <w:ind w:left="0" w:leftChars="0" w:firstLine="1680" w:firstLineChars="70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pPr>
        <w:spacing w:before="120" w:line="22" w:lineRule="atLeast"/>
        <w:ind w:left="0" w:leftChars="0" w:firstLine="1680" w:firstLineChars="700"/>
        <w:rPr>
          <w:rFonts w:ascii="宋体" w:hAnsi="宋体" w:cs="宋体"/>
          <w:color w:val="auto"/>
          <w:sz w:val="24"/>
          <w:highlight w:val="none"/>
        </w:rPr>
      </w:pPr>
    </w:p>
    <w:p>
      <w:pPr>
        <w:tabs>
          <w:tab w:val="left" w:pos="840"/>
        </w:tabs>
        <w:spacing w:before="120" w:line="22" w:lineRule="atLeast"/>
        <w:ind w:left="0" w:leftChars="0" w:firstLine="1680" w:firstLineChars="70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spacing w:before="120" w:line="22" w:lineRule="atLeast"/>
        <w:ind w:left="0" w:leftChars="0" w:firstLine="1680" w:firstLineChars="700"/>
        <w:rPr>
          <w:rFonts w:ascii="宋体" w:hAnsi="宋体" w:cs="宋体"/>
          <w:color w:val="auto"/>
          <w:sz w:val="24"/>
          <w:highlight w:val="none"/>
        </w:rPr>
      </w:pPr>
    </w:p>
    <w:p>
      <w:pPr>
        <w:spacing w:before="120" w:line="22" w:lineRule="atLeast"/>
        <w:ind w:left="0" w:leftChars="0" w:firstLine="1680" w:firstLineChars="7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pPr>
        <w:spacing w:before="120" w:line="22" w:lineRule="atLeast"/>
        <w:ind w:left="0" w:leftChars="0" w:firstLine="1680" w:firstLineChars="700"/>
        <w:rPr>
          <w:rFonts w:ascii="宋体" w:hAnsi="宋体" w:cs="宋体"/>
          <w:color w:val="auto"/>
          <w:sz w:val="24"/>
          <w:highlight w:val="none"/>
        </w:rPr>
      </w:pPr>
    </w:p>
    <w:p>
      <w:pPr>
        <w:spacing w:line="560" w:lineRule="exact"/>
        <w:ind w:left="0" w:leftChars="0" w:firstLine="1680" w:firstLineChars="700"/>
        <w:rPr>
          <w:rFonts w:hint="eastAsia" w:ascii="宋体" w:hAnsi="宋体" w:cs="宋体"/>
          <w:color w:val="auto"/>
          <w:sz w:val="24"/>
          <w:highlight w:val="non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rPr>
          <w:rFonts w:hint="eastAsia" w:ascii="宋体" w:hAnsi="宋体" w:cs="宋体"/>
          <w:color w:val="auto"/>
          <w:sz w:val="24"/>
          <w:highlight w:val="none"/>
        </w:rPr>
      </w:pPr>
      <w:r>
        <w:rPr>
          <w:rFonts w:hint="eastAsia" w:ascii="宋体" w:hAnsi="宋体" w:cs="宋体"/>
          <w:color w:val="auto"/>
          <w:sz w:val="24"/>
          <w:highlight w:val="none"/>
        </w:rPr>
        <w:br w:type="page"/>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（项目名称、编号）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（中标或者成交供应商名称）</w:t>
      </w:r>
      <w:r>
        <w:rPr>
          <w:rFonts w:hint="eastAsia" w:ascii="宋体" w:hAnsi="宋体" w:cs="宋体"/>
          <w:color w:val="auto"/>
          <w:sz w:val="24"/>
          <w:highlight w:val="none"/>
        </w:rPr>
        <w:t>为该项目中标或者成交供应商。现于中标或者成交通知书发出之日起10个工作日内，按照采购文件等确定的事项签订本合同。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（中标或者成交供应商名称）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pPr>
        <w:spacing w:line="560" w:lineRule="exact"/>
        <w:ind w:firstLine="482" w:firstLineChars="200"/>
        <w:outlineLvl w:val="0"/>
        <w:rPr>
          <w:rFonts w:ascii="宋体" w:hAnsi="宋体" w:cs="宋体"/>
          <w:b/>
          <w:color w:val="auto"/>
          <w:sz w:val="24"/>
          <w:highlight w:val="none"/>
        </w:rPr>
      </w:pPr>
      <w:bookmarkStart w:id="395" w:name="_Toc2232"/>
      <w:bookmarkStart w:id="396" w:name="_Toc24059"/>
      <w:bookmarkStart w:id="397" w:name="_Toc3029"/>
      <w:r>
        <w:rPr>
          <w:rFonts w:hint="eastAsia" w:ascii="宋体" w:hAnsi="宋体" w:cs="宋体"/>
          <w:b/>
          <w:color w:val="auto"/>
          <w:sz w:val="24"/>
          <w:highlight w:val="none"/>
        </w:rPr>
        <w:t>1.1 合同组成部分</w:t>
      </w:r>
      <w:bookmarkEnd w:id="395"/>
      <w:bookmarkEnd w:id="396"/>
      <w:bookmarkEnd w:id="397"/>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中标或者成交通知书；</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pPr>
        <w:spacing w:line="560" w:lineRule="exact"/>
        <w:ind w:firstLine="482" w:firstLineChars="200"/>
        <w:outlineLvl w:val="0"/>
        <w:rPr>
          <w:rFonts w:ascii="宋体" w:hAnsi="宋体" w:cs="宋体"/>
          <w:b/>
          <w:color w:val="auto"/>
          <w:sz w:val="24"/>
          <w:highlight w:val="none"/>
        </w:rPr>
      </w:pPr>
      <w:bookmarkStart w:id="398" w:name="_Toc21295"/>
      <w:bookmarkStart w:id="399" w:name="_Toc27126"/>
      <w:bookmarkStart w:id="400" w:name="_Toc24300"/>
      <w:r>
        <w:rPr>
          <w:rFonts w:hint="eastAsia" w:ascii="宋体" w:hAnsi="宋体" w:cs="宋体"/>
          <w:b/>
          <w:color w:val="auto"/>
          <w:sz w:val="24"/>
          <w:highlight w:val="none"/>
        </w:rPr>
        <w:t>1.2 货物</w:t>
      </w:r>
      <w:bookmarkEnd w:id="398"/>
      <w:bookmarkEnd w:id="399"/>
      <w:bookmarkEnd w:id="400"/>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pPr>
        <w:spacing w:line="560" w:lineRule="exact"/>
        <w:ind w:firstLine="482" w:firstLineChars="200"/>
        <w:outlineLvl w:val="0"/>
        <w:rPr>
          <w:rFonts w:ascii="宋体" w:hAnsi="宋体" w:cs="宋体"/>
          <w:b/>
          <w:color w:val="auto"/>
          <w:sz w:val="24"/>
          <w:highlight w:val="none"/>
        </w:rPr>
      </w:pPr>
      <w:bookmarkStart w:id="401" w:name="_Toc21551"/>
      <w:bookmarkStart w:id="402" w:name="_Toc21631"/>
      <w:bookmarkStart w:id="403" w:name="_Toc23292"/>
      <w:r>
        <w:rPr>
          <w:rFonts w:hint="eastAsia" w:ascii="宋体" w:hAnsi="宋体" w:cs="宋体"/>
          <w:b/>
          <w:color w:val="auto"/>
          <w:sz w:val="24"/>
          <w:highlight w:val="none"/>
        </w:rPr>
        <w:t>1.3 价款</w:t>
      </w:r>
      <w:bookmarkEnd w:id="401"/>
      <w:bookmarkEnd w:id="402"/>
      <w:bookmarkEnd w:id="403"/>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hAnsi="宋体" w:cs="宋体"/>
                <w:color w:val="auto"/>
                <w:sz w:val="24"/>
                <w:szCs w:val="24"/>
                <w:highlight w:val="none"/>
              </w:rPr>
            </w:pPr>
            <w:r>
              <w:rPr>
                <w:rFonts w:hint="eastAsia" w:hAnsi="宋体" w:cs="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highlight w:val="none"/>
              </w:rPr>
            </w:pPr>
          </w:p>
        </w:tc>
      </w:tr>
    </w:tbl>
    <w:p>
      <w:pPr>
        <w:pStyle w:val="957"/>
        <w:spacing w:before="0" w:beforeAutospacing="0" w:after="0" w:afterAutospacing="0" w:line="360" w:lineRule="auto"/>
        <w:ind w:firstLine="480"/>
        <w:rPr>
          <w:b/>
          <w:color w:val="auto"/>
          <w:highlight w:val="none"/>
        </w:rPr>
      </w:pPr>
      <w:bookmarkStart w:id="404" w:name="_Toc1814"/>
      <w:bookmarkStart w:id="405" w:name="_Toc10340"/>
      <w:bookmarkStart w:id="406" w:name="_Toc22618"/>
      <w:r>
        <w:rPr>
          <w:rFonts w:hint="eastAsia"/>
          <w:b/>
          <w:color w:val="auto"/>
          <w:highlight w:val="none"/>
        </w:rPr>
        <w:t>1.4履约保证金</w:t>
      </w:r>
    </w:p>
    <w:p>
      <w:pPr>
        <w:pStyle w:val="957"/>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（是/否）需要支付履约保证金。若需要支付履约保证金的，则：</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3"/>
        <w:tabs>
          <w:tab w:val="left" w:pos="0"/>
          <w:tab w:val="clear" w:pos="432"/>
        </w:tabs>
        <w:spacing w:line="560" w:lineRule="exact"/>
        <w:ind w:left="0" w:firstLine="480" w:firstLineChars="200"/>
        <w:rPr>
          <w:rFonts w:ascii="宋体" w:hAnsi="宋体" w:eastAsia="宋体" w:cs="宋体"/>
          <w:color w:val="auto"/>
          <w:sz w:val="24"/>
          <w:szCs w:val="24"/>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04"/>
      <w:bookmarkEnd w:id="405"/>
      <w:bookmarkEnd w:id="406"/>
      <w:r>
        <w:rPr>
          <w:rFonts w:hint="eastAsia" w:ascii="宋体" w:hAnsi="宋体" w:cs="宋体"/>
          <w:b/>
          <w:color w:val="auto"/>
          <w:sz w:val="24"/>
          <w:highlight w:val="none"/>
        </w:rPr>
        <w:t>预付款</w:t>
      </w:r>
    </w:p>
    <w:p>
      <w:pPr>
        <w:pStyle w:val="957"/>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（是/否）需要支付预付款。若需要支付预付款的，则：</w:t>
      </w:r>
    </w:p>
    <w:p>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957"/>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57"/>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57"/>
        <w:spacing w:before="0" w:beforeAutospacing="0" w:after="0" w:afterAutospacing="0" w:line="360" w:lineRule="auto"/>
        <w:ind w:firstLine="480"/>
        <w:rPr>
          <w:b/>
          <w:bCs/>
          <w:color w:val="auto"/>
          <w:highlight w:val="none"/>
        </w:rPr>
      </w:pPr>
      <w:r>
        <w:rPr>
          <w:rFonts w:hint="eastAsia"/>
          <w:b/>
          <w:bCs/>
          <w:color w:val="auto"/>
          <w:highlight w:val="none"/>
        </w:rPr>
        <w:t>1.6资金支付</w:t>
      </w:r>
    </w:p>
    <w:p>
      <w:pPr>
        <w:pStyle w:val="957"/>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07" w:name="_Toc19304"/>
      <w:bookmarkStart w:id="408" w:name="_Toc2846"/>
      <w:bookmarkStart w:id="409" w:name="_Toc32071"/>
      <w:r>
        <w:rPr>
          <w:rFonts w:hint="eastAsia" w:ascii="宋体" w:hAnsi="宋体" w:cs="宋体"/>
          <w:b/>
          <w:color w:val="auto"/>
          <w:sz w:val="24"/>
          <w:highlight w:val="none"/>
        </w:rPr>
        <w:t>1.7货物交付期限、地点和方式</w:t>
      </w:r>
      <w:bookmarkEnd w:id="407"/>
      <w:bookmarkEnd w:id="408"/>
      <w:bookmarkEnd w:id="409"/>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10" w:name="_Toc21423"/>
      <w:bookmarkStart w:id="411" w:name="_Toc27250"/>
      <w:bookmarkStart w:id="412" w:name="_Toc19554"/>
      <w:r>
        <w:rPr>
          <w:rFonts w:hint="eastAsia" w:ascii="宋体" w:hAnsi="宋体" w:cs="宋体"/>
          <w:b/>
          <w:color w:val="auto"/>
          <w:sz w:val="24"/>
          <w:highlight w:val="none"/>
        </w:rPr>
        <w:t>1.8违约责任</w:t>
      </w:r>
      <w:bookmarkEnd w:id="410"/>
      <w:bookmarkEnd w:id="411"/>
      <w:bookmarkEnd w:id="412"/>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ascii="宋体" w:hAnsi="宋体" w:cs="宋体"/>
          <w:color w:val="auto"/>
          <w:sz w:val="24"/>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pPr>
        <w:spacing w:line="560" w:lineRule="exact"/>
        <w:ind w:firstLine="482" w:firstLineChars="200"/>
        <w:outlineLvl w:val="0"/>
        <w:rPr>
          <w:rFonts w:ascii="宋体" w:hAnsi="宋体" w:cs="宋体"/>
          <w:b/>
          <w:color w:val="auto"/>
          <w:sz w:val="24"/>
          <w:highlight w:val="none"/>
        </w:rPr>
      </w:pPr>
      <w:bookmarkStart w:id="413" w:name="_Toc28375"/>
      <w:bookmarkStart w:id="414" w:name="_Toc15583"/>
      <w:bookmarkStart w:id="415" w:name="_Toc16021"/>
      <w:r>
        <w:rPr>
          <w:rFonts w:hint="eastAsia" w:ascii="宋体" w:hAnsi="宋体" w:cs="宋体"/>
          <w:b/>
          <w:color w:val="auto"/>
          <w:sz w:val="24"/>
          <w:highlight w:val="none"/>
        </w:rPr>
        <w:t>1.9合同争议的解决</w:t>
      </w:r>
      <w:bookmarkEnd w:id="413"/>
      <w:bookmarkEnd w:id="414"/>
      <w:bookmarkEnd w:id="415"/>
    </w:p>
    <w:p>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pPr>
        <w:spacing w:line="560" w:lineRule="exact"/>
        <w:ind w:firstLine="482" w:firstLineChars="200"/>
        <w:outlineLvl w:val="0"/>
        <w:rPr>
          <w:rFonts w:ascii="宋体" w:hAnsi="宋体" w:cs="宋体"/>
          <w:b/>
          <w:color w:val="auto"/>
          <w:sz w:val="24"/>
          <w:highlight w:val="none"/>
        </w:rPr>
      </w:pPr>
      <w:bookmarkStart w:id="416" w:name="_Toc7245"/>
      <w:bookmarkStart w:id="417" w:name="_Toc11173"/>
      <w:bookmarkStart w:id="418" w:name="_Toc15322"/>
      <w:r>
        <w:rPr>
          <w:rFonts w:hint="eastAsia" w:ascii="宋体" w:hAnsi="宋体" w:cs="宋体"/>
          <w:b/>
          <w:color w:val="auto"/>
          <w:sz w:val="24"/>
          <w:highlight w:val="none"/>
        </w:rPr>
        <w:t>2.0 合同生效</w:t>
      </w:r>
      <w:bookmarkEnd w:id="416"/>
      <w:bookmarkEnd w:id="417"/>
      <w:bookmarkEnd w:id="418"/>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统一社会信用代码或身份证码：</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pPr>
        <w:pStyle w:val="699"/>
        <w:spacing w:line="560" w:lineRule="exact"/>
        <w:ind w:firstLine="482"/>
        <w:jc w:val="center"/>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pPr>
        <w:spacing w:line="560" w:lineRule="exact"/>
        <w:ind w:firstLine="482" w:firstLineChars="200"/>
        <w:outlineLvl w:val="0"/>
        <w:rPr>
          <w:rFonts w:ascii="宋体" w:hAnsi="宋体" w:cs="宋体"/>
          <w:b/>
          <w:color w:val="auto"/>
          <w:sz w:val="24"/>
          <w:highlight w:val="none"/>
        </w:rPr>
      </w:pPr>
      <w:bookmarkStart w:id="419" w:name="_Ref467378404"/>
      <w:bookmarkStart w:id="420" w:name="_Ref467379094"/>
      <w:bookmarkStart w:id="421" w:name="_Toc487900349"/>
      <w:bookmarkStart w:id="422" w:name="_Toc16917"/>
      <w:bookmarkStart w:id="423" w:name="_Ref467379109"/>
      <w:bookmarkStart w:id="424" w:name="_Ref467379205"/>
      <w:bookmarkStart w:id="425" w:name="_Toc259093669"/>
      <w:bookmarkStart w:id="426" w:name="_Ref467378499"/>
      <w:bookmarkStart w:id="427" w:name="_Ref467379195"/>
      <w:bookmarkStart w:id="428" w:name="_Toc279701240"/>
      <w:bookmarkStart w:id="429" w:name="_Ref467379225"/>
      <w:bookmarkStart w:id="430" w:name="_Toc19614"/>
      <w:bookmarkStart w:id="431" w:name="_Ref467379101"/>
      <w:bookmarkStart w:id="432" w:name="_Ref467378463"/>
      <w:bookmarkStart w:id="433" w:name="_Ref467379214"/>
      <w:bookmarkStart w:id="434" w:name="_Toc28763"/>
      <w:r>
        <w:rPr>
          <w:rFonts w:hint="eastAsia" w:ascii="宋体" w:hAnsi="宋体" w:cs="宋体"/>
          <w:b/>
          <w:color w:val="auto"/>
          <w:sz w:val="24"/>
          <w:highlight w:val="none"/>
        </w:rPr>
        <w:t>2.1 定义</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color w:val="auto"/>
          <w:sz w:val="24"/>
          <w:highlight w:val="none"/>
        </w:rPr>
      </w:pPr>
      <w:bookmarkStart w:id="435" w:name="_Ref467378840"/>
      <w:r>
        <w:rPr>
          <w:rFonts w:hint="eastAsia" w:ascii="宋体" w:hAnsi="宋体" w:cs="宋体"/>
          <w:color w:val="auto"/>
          <w:sz w:val="24"/>
          <w:highlight w:val="none"/>
        </w:rPr>
        <w:t>2.1.4 “甲方”系指与中标或成交供应商签署合同的采购人</w:t>
      </w:r>
      <w:bookmarkEnd w:id="435"/>
      <w:r>
        <w:rPr>
          <w:rFonts w:hint="eastAsia" w:ascii="宋体" w:hAnsi="宋体" w:cs="宋体"/>
          <w:color w:val="auto"/>
          <w:sz w:val="24"/>
          <w:highlight w:val="none"/>
        </w:rPr>
        <w:t>；采购人委托采购代理机构代表其与乙方签订合同的，采购人的授权委托书作为合同附件。</w:t>
      </w:r>
    </w:p>
    <w:p>
      <w:pPr>
        <w:spacing w:line="560" w:lineRule="exact"/>
        <w:ind w:firstLine="480" w:firstLineChars="200"/>
        <w:rPr>
          <w:rFonts w:ascii="宋体" w:hAnsi="宋体" w:cs="宋体"/>
          <w:color w:val="auto"/>
          <w:sz w:val="24"/>
          <w:highlight w:val="none"/>
        </w:rPr>
      </w:pPr>
      <w:bookmarkStart w:id="436" w:name="_Ref467379400"/>
      <w:r>
        <w:rPr>
          <w:rFonts w:hint="eastAsia" w:ascii="宋体" w:hAnsi="宋体" w:cs="宋体"/>
          <w:color w:val="auto"/>
          <w:sz w:val="24"/>
          <w:highlight w:val="none"/>
        </w:rPr>
        <w:t>2.1.5 “乙方”系指根据合同约定交付货物的中标或成交供应商</w:t>
      </w:r>
      <w:bookmarkEnd w:id="436"/>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color w:val="auto"/>
          <w:sz w:val="24"/>
          <w:highlight w:val="none"/>
        </w:rPr>
      </w:pPr>
      <w:bookmarkStart w:id="437" w:name="_Ref467379436"/>
      <w:r>
        <w:rPr>
          <w:rFonts w:hint="eastAsia" w:ascii="宋体" w:hAnsi="宋体" w:cs="宋体"/>
          <w:color w:val="auto"/>
          <w:sz w:val="24"/>
          <w:highlight w:val="none"/>
        </w:rPr>
        <w:t>2.1.6 “现场”系指合同约定货物将要运至或者安装的地点。</w:t>
      </w:r>
      <w:bookmarkEnd w:id="437"/>
    </w:p>
    <w:p>
      <w:pPr>
        <w:spacing w:line="560" w:lineRule="exact"/>
        <w:ind w:firstLine="482" w:firstLineChars="200"/>
        <w:outlineLvl w:val="0"/>
        <w:rPr>
          <w:rFonts w:ascii="宋体" w:hAnsi="宋体" w:cs="宋体"/>
          <w:b/>
          <w:color w:val="auto"/>
          <w:sz w:val="24"/>
          <w:highlight w:val="none"/>
        </w:rPr>
      </w:pPr>
      <w:bookmarkStart w:id="438" w:name="_Toc259093670"/>
      <w:bookmarkStart w:id="439" w:name="_Toc487900350"/>
      <w:bookmarkStart w:id="440" w:name="_Toc13336"/>
      <w:bookmarkStart w:id="441" w:name="_Toc27635"/>
      <w:bookmarkStart w:id="442" w:name="_Toc279701241"/>
      <w:bookmarkStart w:id="443" w:name="_Toc32504"/>
      <w:r>
        <w:rPr>
          <w:rFonts w:hint="eastAsia" w:ascii="宋体" w:hAnsi="宋体" w:cs="宋体"/>
          <w:b/>
          <w:color w:val="auto"/>
          <w:sz w:val="24"/>
          <w:highlight w:val="none"/>
        </w:rPr>
        <w:t>2.2 技术规范</w:t>
      </w:r>
      <w:bookmarkEnd w:id="438"/>
      <w:bookmarkEnd w:id="439"/>
      <w:bookmarkEnd w:id="440"/>
      <w:bookmarkEnd w:id="441"/>
      <w:bookmarkEnd w:id="442"/>
      <w:bookmarkEnd w:id="443"/>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b/>
          <w:color w:val="auto"/>
          <w:sz w:val="24"/>
          <w:highlight w:val="none"/>
        </w:rPr>
      </w:pPr>
      <w:bookmarkStart w:id="444" w:name="_Toc279701242"/>
      <w:bookmarkStart w:id="445" w:name="_Toc27853"/>
      <w:bookmarkStart w:id="446" w:name="_Toc259093671"/>
      <w:bookmarkStart w:id="447" w:name="_Toc487900351"/>
      <w:bookmarkStart w:id="448" w:name="_Toc9829"/>
      <w:bookmarkStart w:id="449" w:name="_Toc31634"/>
      <w:r>
        <w:rPr>
          <w:rFonts w:hint="eastAsia" w:ascii="宋体" w:hAnsi="宋体" w:cs="宋体"/>
          <w:b/>
          <w:color w:val="auto"/>
          <w:sz w:val="24"/>
          <w:highlight w:val="none"/>
        </w:rPr>
        <w:t>2.3 知识产权</w:t>
      </w:r>
      <w:bookmarkEnd w:id="444"/>
      <w:bookmarkEnd w:id="445"/>
      <w:bookmarkEnd w:id="446"/>
      <w:bookmarkEnd w:id="447"/>
      <w:bookmarkEnd w:id="448"/>
      <w:bookmarkEnd w:id="449"/>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50" w:name="_Toc4194"/>
      <w:bookmarkStart w:id="451" w:name="_Toc29149"/>
      <w:bookmarkStart w:id="452" w:name="_Toc11932"/>
      <w:r>
        <w:rPr>
          <w:rFonts w:hint="eastAsia" w:ascii="宋体" w:hAnsi="宋体" w:cs="宋体"/>
          <w:b/>
          <w:color w:val="auto"/>
          <w:sz w:val="24"/>
          <w:highlight w:val="none"/>
        </w:rPr>
        <w:t>2.4 包装和装运</w:t>
      </w:r>
      <w:bookmarkEnd w:id="450"/>
      <w:bookmarkEnd w:id="451"/>
      <w:bookmarkEnd w:id="452"/>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 装运货物的要求和通知，详见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53" w:name="_Ref467379542"/>
      <w:bookmarkStart w:id="454" w:name="_Ref467379527"/>
      <w:bookmarkStart w:id="455" w:name="_Toc487900354"/>
      <w:bookmarkStart w:id="456" w:name="_Ref467378541"/>
      <w:bookmarkStart w:id="457" w:name="_Toc259093674"/>
      <w:bookmarkStart w:id="458" w:name="_Toc279701245"/>
      <w:bookmarkStart w:id="459" w:name="_Ref467379536"/>
      <w:bookmarkStart w:id="460" w:name="_Ref467378591"/>
      <w:bookmarkStart w:id="461" w:name="_Toc26182"/>
      <w:bookmarkStart w:id="462" w:name="_Toc30272"/>
      <w:bookmarkStart w:id="463" w:name="_Toc19074"/>
      <w:r>
        <w:rPr>
          <w:rFonts w:hint="eastAsia" w:ascii="宋体" w:hAnsi="宋体" w:cs="宋体"/>
          <w:b/>
          <w:color w:val="auto"/>
          <w:sz w:val="24"/>
          <w:highlight w:val="none"/>
        </w:rPr>
        <w:t>2.</w:t>
      </w:r>
      <w:bookmarkEnd w:id="453"/>
      <w:bookmarkEnd w:id="454"/>
      <w:bookmarkEnd w:id="455"/>
      <w:bookmarkEnd w:id="456"/>
      <w:bookmarkEnd w:id="457"/>
      <w:bookmarkEnd w:id="458"/>
      <w:bookmarkEnd w:id="459"/>
      <w:bookmarkEnd w:id="460"/>
      <w:r>
        <w:rPr>
          <w:rFonts w:hint="eastAsia" w:ascii="宋体" w:hAnsi="宋体" w:cs="宋体"/>
          <w:b/>
          <w:color w:val="auto"/>
          <w:sz w:val="24"/>
          <w:highlight w:val="none"/>
        </w:rPr>
        <w:t>5 履约检查和问题反馈</w:t>
      </w:r>
      <w:bookmarkEnd w:id="461"/>
      <w:bookmarkEnd w:id="462"/>
      <w:bookmarkEnd w:id="463"/>
    </w:p>
    <w:p>
      <w:pPr>
        <w:spacing w:line="560" w:lineRule="exact"/>
        <w:ind w:firstLine="480" w:firstLineChars="200"/>
        <w:rPr>
          <w:rFonts w:ascii="宋体" w:hAnsi="宋体" w:cs="宋体"/>
          <w:color w:val="auto"/>
          <w:sz w:val="24"/>
          <w:highlight w:val="none"/>
        </w:rPr>
      </w:pPr>
      <w:bookmarkStart w:id="464" w:name="_Ref467379657"/>
      <w:r>
        <w:rPr>
          <w:rFonts w:hint="eastAsia" w:ascii="宋体" w:hAnsi="宋体" w:cs="宋体"/>
          <w:color w:val="auto"/>
          <w:sz w:val="24"/>
          <w:highlight w:val="none"/>
        </w:rPr>
        <w:t>2.5.1</w:t>
      </w:r>
      <w:bookmarkEnd w:id="464"/>
      <w:bookmarkStart w:id="465" w:name="_Toc186431854"/>
      <w:bookmarkStart w:id="466" w:name="_Ref467379807"/>
      <w:bookmarkStart w:id="467" w:name="_Toc279701247"/>
      <w:bookmarkStart w:id="468" w:name="_Toc487900357"/>
      <w:bookmarkStart w:id="469" w:name="_Toc259093676"/>
      <w:bookmarkStart w:id="470" w:name="_Ref467379793"/>
      <w:r>
        <w:rPr>
          <w:rFonts w:hint="eastAsia" w:ascii="宋体" w:hAnsi="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465"/>
      <w:bookmarkStart w:id="471" w:name="_Toc186431855"/>
      <w:r>
        <w:rPr>
          <w:rFonts w:hint="eastAsia" w:ascii="宋体" w:hAnsi="宋体" w:cs="宋体"/>
          <w:color w:val="auto"/>
          <w:sz w:val="24"/>
          <w:highlight w:val="none"/>
        </w:rPr>
        <w:t>。</w:t>
      </w:r>
    </w:p>
    <w:bookmarkEnd w:id="466"/>
    <w:bookmarkEnd w:id="467"/>
    <w:bookmarkEnd w:id="468"/>
    <w:bookmarkEnd w:id="469"/>
    <w:bookmarkEnd w:id="470"/>
    <w:bookmarkEnd w:id="471"/>
    <w:p>
      <w:pPr>
        <w:spacing w:line="560" w:lineRule="exact"/>
        <w:ind w:firstLine="482" w:firstLineChars="200"/>
        <w:outlineLvl w:val="0"/>
        <w:rPr>
          <w:rFonts w:ascii="宋体" w:hAnsi="宋体" w:cs="宋体"/>
          <w:b/>
          <w:color w:val="auto"/>
          <w:sz w:val="24"/>
          <w:highlight w:val="none"/>
        </w:rPr>
      </w:pPr>
      <w:bookmarkStart w:id="472" w:name="_Ref467379863"/>
      <w:bookmarkStart w:id="473" w:name="_Ref467379852"/>
      <w:bookmarkStart w:id="474" w:name="_Toc487900358"/>
      <w:bookmarkStart w:id="475" w:name="_Toc279701248"/>
      <w:bookmarkStart w:id="476" w:name="_Toc259093677"/>
      <w:bookmarkStart w:id="477" w:name="_Ref467379923"/>
      <w:bookmarkStart w:id="478" w:name="_Toc16110"/>
      <w:bookmarkStart w:id="479" w:name="_Toc3225"/>
      <w:bookmarkStart w:id="480" w:name="_Toc774"/>
      <w:r>
        <w:rPr>
          <w:rFonts w:hint="eastAsia" w:ascii="宋体" w:hAnsi="宋体" w:cs="宋体"/>
          <w:b/>
          <w:color w:val="auto"/>
          <w:sz w:val="24"/>
          <w:highlight w:val="none"/>
        </w:rPr>
        <w:t>2.6 技术资料</w:t>
      </w:r>
      <w:bookmarkEnd w:id="472"/>
      <w:bookmarkEnd w:id="473"/>
      <w:bookmarkEnd w:id="474"/>
      <w:bookmarkEnd w:id="475"/>
      <w:bookmarkEnd w:id="476"/>
      <w:bookmarkEnd w:id="477"/>
      <w:r>
        <w:rPr>
          <w:rFonts w:hint="eastAsia" w:ascii="宋体" w:hAnsi="宋体" w:cs="宋体"/>
          <w:b/>
          <w:color w:val="auto"/>
          <w:sz w:val="24"/>
          <w:highlight w:val="none"/>
        </w:rPr>
        <w:t>和保密义务</w:t>
      </w:r>
      <w:bookmarkEnd w:id="478"/>
      <w:bookmarkEnd w:id="479"/>
      <w:bookmarkEnd w:id="480"/>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color w:val="auto"/>
          <w:sz w:val="24"/>
          <w:highlight w:val="none"/>
        </w:rPr>
      </w:pPr>
      <w:bookmarkStart w:id="481" w:name="_Toc7860"/>
      <w:r>
        <w:rPr>
          <w:rFonts w:hint="eastAsia" w:ascii="宋体" w:hAnsi="宋体" w:cs="宋体"/>
          <w:b/>
          <w:color w:val="auto"/>
          <w:sz w:val="24"/>
          <w:highlight w:val="none"/>
        </w:rPr>
        <w:t>2.7 质量保证</w:t>
      </w:r>
      <w:bookmarkEnd w:id="481"/>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color w:val="auto"/>
          <w:sz w:val="24"/>
          <w:highlight w:val="none"/>
        </w:rPr>
      </w:pPr>
      <w:bookmarkStart w:id="482" w:name="_Toc17244"/>
      <w:bookmarkStart w:id="483" w:name="_Toc259093681"/>
      <w:bookmarkStart w:id="484" w:name="_Toc279701252"/>
      <w:bookmarkStart w:id="485" w:name="_Toc487900362"/>
      <w:r>
        <w:rPr>
          <w:rFonts w:hint="eastAsia" w:ascii="宋体" w:hAnsi="宋体" w:cs="宋体"/>
          <w:b/>
          <w:color w:val="auto"/>
          <w:sz w:val="24"/>
          <w:highlight w:val="none"/>
        </w:rPr>
        <w:t>2.8 货物的风险负担</w:t>
      </w:r>
      <w:bookmarkEnd w:id="482"/>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86" w:name="_Toc14055"/>
      <w:r>
        <w:rPr>
          <w:rFonts w:hint="eastAsia" w:ascii="宋体" w:hAnsi="宋体" w:cs="宋体"/>
          <w:b/>
          <w:color w:val="auto"/>
          <w:sz w:val="24"/>
          <w:highlight w:val="none"/>
        </w:rPr>
        <w:t>2.9 延迟交货</w:t>
      </w:r>
      <w:bookmarkEnd w:id="483"/>
      <w:bookmarkEnd w:id="484"/>
      <w:bookmarkEnd w:id="485"/>
      <w:bookmarkEnd w:id="486"/>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cs="宋体"/>
          <w:b/>
          <w:color w:val="auto"/>
          <w:sz w:val="24"/>
          <w:highlight w:val="none"/>
        </w:rPr>
      </w:pPr>
      <w:bookmarkStart w:id="487" w:name="_Toc7502"/>
      <w:bookmarkStart w:id="488" w:name="_Toc487900364"/>
      <w:bookmarkStart w:id="489" w:name="_Toc279701254"/>
      <w:bookmarkStart w:id="490" w:name="_Toc259093683"/>
      <w:bookmarkStart w:id="491" w:name="_Ref467378121"/>
      <w:r>
        <w:rPr>
          <w:rFonts w:hint="eastAsia" w:ascii="宋体" w:hAnsi="宋体" w:cs="宋体"/>
          <w:b/>
          <w:color w:val="auto"/>
          <w:sz w:val="24"/>
          <w:highlight w:val="none"/>
        </w:rPr>
        <w:t>2.10 合同变更</w:t>
      </w:r>
      <w:bookmarkEnd w:id="487"/>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92" w:name="_Toc279701259"/>
      <w:bookmarkStart w:id="493" w:name="_Toc259093688"/>
      <w:bookmarkStart w:id="494" w:name="_Toc487900369"/>
    </w:p>
    <w:p>
      <w:pPr>
        <w:spacing w:line="560" w:lineRule="exact"/>
        <w:ind w:firstLine="482" w:firstLineChars="200"/>
        <w:outlineLvl w:val="0"/>
        <w:rPr>
          <w:rFonts w:ascii="宋体" w:hAnsi="宋体" w:cs="宋体"/>
          <w:b/>
          <w:color w:val="auto"/>
          <w:sz w:val="24"/>
          <w:highlight w:val="none"/>
        </w:rPr>
      </w:pPr>
      <w:bookmarkStart w:id="495" w:name="_Toc22955"/>
      <w:bookmarkStart w:id="496" w:name="_Toc10366"/>
      <w:bookmarkStart w:id="497" w:name="_Toc15237"/>
      <w:r>
        <w:rPr>
          <w:rFonts w:hint="eastAsia" w:ascii="宋体" w:hAnsi="宋体" w:cs="宋体"/>
          <w:b/>
          <w:color w:val="auto"/>
          <w:sz w:val="24"/>
          <w:highlight w:val="none"/>
        </w:rPr>
        <w:t>2.11 合同转让</w:t>
      </w:r>
      <w:bookmarkEnd w:id="492"/>
      <w:bookmarkEnd w:id="493"/>
      <w:bookmarkEnd w:id="494"/>
      <w:r>
        <w:rPr>
          <w:rFonts w:hint="eastAsia" w:ascii="宋体" w:hAnsi="宋体" w:cs="宋体"/>
          <w:b/>
          <w:color w:val="auto"/>
          <w:sz w:val="24"/>
          <w:highlight w:val="none"/>
        </w:rPr>
        <w:t>和分包</w:t>
      </w:r>
      <w:bookmarkEnd w:id="495"/>
      <w:bookmarkEnd w:id="496"/>
      <w:bookmarkEnd w:id="497"/>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pPr>
        <w:spacing w:line="560" w:lineRule="exact"/>
        <w:ind w:firstLine="482" w:firstLineChars="200"/>
        <w:outlineLvl w:val="0"/>
        <w:rPr>
          <w:rFonts w:ascii="宋体" w:hAnsi="宋体" w:cs="宋体"/>
          <w:b/>
          <w:color w:val="auto"/>
          <w:sz w:val="24"/>
          <w:highlight w:val="none"/>
        </w:rPr>
      </w:pPr>
      <w:bookmarkStart w:id="498" w:name="_Toc16508"/>
      <w:bookmarkStart w:id="499" w:name="_Toc14066"/>
      <w:bookmarkStart w:id="500" w:name="_Toc13566"/>
      <w:r>
        <w:rPr>
          <w:rFonts w:hint="eastAsia" w:ascii="宋体" w:hAnsi="宋体" w:cs="宋体"/>
          <w:b/>
          <w:color w:val="auto"/>
          <w:sz w:val="24"/>
          <w:highlight w:val="none"/>
        </w:rPr>
        <w:t>2.12 不可抗力</w:t>
      </w:r>
      <w:bookmarkEnd w:id="498"/>
      <w:bookmarkEnd w:id="499"/>
      <w:bookmarkEnd w:id="500"/>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pPr>
        <w:spacing w:line="560" w:lineRule="exact"/>
        <w:ind w:firstLine="482" w:firstLineChars="200"/>
        <w:outlineLvl w:val="0"/>
        <w:rPr>
          <w:rFonts w:ascii="宋体" w:hAnsi="宋体" w:cs="宋体"/>
          <w:b/>
          <w:color w:val="auto"/>
          <w:sz w:val="24"/>
          <w:highlight w:val="none"/>
        </w:rPr>
      </w:pPr>
      <w:bookmarkStart w:id="501" w:name="_Toc487900365"/>
      <w:bookmarkStart w:id="502" w:name="_Toc259093684"/>
      <w:bookmarkStart w:id="503" w:name="_Toc30676"/>
      <w:bookmarkStart w:id="504" w:name="_Toc6969"/>
      <w:bookmarkStart w:id="505" w:name="_Toc689"/>
      <w:bookmarkStart w:id="506" w:name="_Toc279701255"/>
      <w:r>
        <w:rPr>
          <w:rFonts w:hint="eastAsia" w:ascii="宋体" w:hAnsi="宋体" w:cs="宋体"/>
          <w:b/>
          <w:color w:val="auto"/>
          <w:sz w:val="24"/>
          <w:highlight w:val="none"/>
        </w:rPr>
        <w:t>2.13 税费</w:t>
      </w:r>
      <w:bookmarkEnd w:id="501"/>
      <w:bookmarkEnd w:id="502"/>
      <w:bookmarkEnd w:id="503"/>
      <w:bookmarkEnd w:id="504"/>
      <w:bookmarkEnd w:id="505"/>
      <w:bookmarkEnd w:id="506"/>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pPr>
        <w:spacing w:line="560" w:lineRule="exact"/>
        <w:ind w:firstLine="482" w:firstLineChars="200"/>
        <w:outlineLvl w:val="0"/>
        <w:rPr>
          <w:rFonts w:ascii="宋体" w:hAnsi="宋体" w:cs="宋体"/>
          <w:b/>
          <w:color w:val="auto"/>
          <w:sz w:val="24"/>
          <w:highlight w:val="none"/>
        </w:rPr>
      </w:pPr>
      <w:bookmarkStart w:id="507" w:name="_Toc16959"/>
      <w:bookmarkStart w:id="508" w:name="_Toc487900368"/>
      <w:bookmarkStart w:id="509" w:name="_Toc7102"/>
      <w:bookmarkStart w:id="510" w:name="_Toc259093687"/>
      <w:bookmarkStart w:id="511" w:name="_Toc279701258"/>
      <w:bookmarkStart w:id="512" w:name="_Toc8298"/>
      <w:r>
        <w:rPr>
          <w:rFonts w:hint="eastAsia" w:ascii="宋体" w:hAnsi="宋体" w:cs="宋体"/>
          <w:b/>
          <w:color w:val="auto"/>
          <w:sz w:val="24"/>
          <w:highlight w:val="none"/>
        </w:rPr>
        <w:t>2.14乙方破产</w:t>
      </w:r>
      <w:bookmarkEnd w:id="507"/>
      <w:bookmarkEnd w:id="508"/>
      <w:bookmarkEnd w:id="509"/>
      <w:bookmarkEnd w:id="510"/>
      <w:bookmarkEnd w:id="511"/>
      <w:bookmarkEnd w:id="512"/>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color w:val="auto"/>
          <w:sz w:val="24"/>
          <w:highlight w:val="none"/>
        </w:rPr>
      </w:pPr>
      <w:bookmarkStart w:id="513" w:name="_Toc6134"/>
      <w:bookmarkStart w:id="514" w:name="_Toc29333"/>
      <w:bookmarkStart w:id="515" w:name="_Toc15387"/>
      <w:r>
        <w:rPr>
          <w:rFonts w:hint="eastAsia" w:ascii="宋体" w:hAnsi="宋体" w:cs="宋体"/>
          <w:b/>
          <w:color w:val="auto"/>
          <w:sz w:val="24"/>
          <w:highlight w:val="none"/>
        </w:rPr>
        <w:t>2.15 合同中止、终止</w:t>
      </w:r>
      <w:bookmarkEnd w:id="513"/>
      <w:bookmarkEnd w:id="514"/>
      <w:bookmarkEnd w:id="515"/>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color w:val="auto"/>
          <w:sz w:val="24"/>
          <w:highlight w:val="none"/>
        </w:rPr>
      </w:pPr>
      <w:bookmarkStart w:id="516" w:name="_Toc1125"/>
      <w:bookmarkStart w:id="517" w:name="_Toc14563"/>
      <w:bookmarkStart w:id="518" w:name="_Toc6596"/>
      <w:r>
        <w:rPr>
          <w:rFonts w:hint="eastAsia" w:ascii="宋体" w:hAnsi="宋体" w:cs="宋体"/>
          <w:b/>
          <w:color w:val="auto"/>
          <w:sz w:val="24"/>
          <w:highlight w:val="none"/>
        </w:rPr>
        <w:t>2.16检验和验收</w:t>
      </w:r>
      <w:bookmarkEnd w:id="516"/>
      <w:bookmarkEnd w:id="517"/>
      <w:bookmarkEnd w:id="518"/>
    </w:p>
    <w:p>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488"/>
    <w:bookmarkEnd w:id="489"/>
    <w:bookmarkEnd w:id="490"/>
    <w:bookmarkEnd w:id="491"/>
    <w:p>
      <w:pPr>
        <w:spacing w:line="560" w:lineRule="exact"/>
        <w:ind w:firstLine="482" w:firstLineChars="200"/>
        <w:outlineLvl w:val="0"/>
        <w:rPr>
          <w:rFonts w:ascii="宋体" w:hAnsi="宋体" w:cs="宋体"/>
          <w:b/>
          <w:color w:val="auto"/>
          <w:sz w:val="24"/>
          <w:highlight w:val="none"/>
        </w:rPr>
      </w:pPr>
      <w:bookmarkStart w:id="519" w:name="_Toc279701261"/>
      <w:bookmarkStart w:id="520" w:name="_Toc487900371"/>
      <w:bookmarkStart w:id="521" w:name="_Toc259093690"/>
      <w:bookmarkStart w:id="522" w:name="_Toc19604"/>
      <w:bookmarkStart w:id="523" w:name="_Toc11284"/>
      <w:bookmarkStart w:id="524" w:name="_Toc25182"/>
      <w:r>
        <w:rPr>
          <w:rFonts w:hint="eastAsia" w:ascii="宋体" w:hAnsi="宋体" w:cs="宋体"/>
          <w:b/>
          <w:color w:val="auto"/>
          <w:sz w:val="24"/>
          <w:highlight w:val="none"/>
        </w:rPr>
        <w:t>2.17 通知</w:t>
      </w:r>
      <w:bookmarkEnd w:id="519"/>
      <w:bookmarkEnd w:id="520"/>
      <w:bookmarkEnd w:id="521"/>
      <w:r>
        <w:rPr>
          <w:rFonts w:hint="eastAsia" w:ascii="宋体" w:hAnsi="宋体" w:cs="宋体"/>
          <w:b/>
          <w:color w:val="auto"/>
          <w:sz w:val="24"/>
          <w:highlight w:val="none"/>
        </w:rPr>
        <w:t>和送达</w:t>
      </w:r>
      <w:bookmarkEnd w:id="522"/>
      <w:bookmarkEnd w:id="523"/>
      <w:bookmarkEnd w:id="524"/>
    </w:p>
    <w:p>
      <w:pPr>
        <w:spacing w:line="560" w:lineRule="exact"/>
        <w:ind w:firstLine="480" w:firstLineChars="200"/>
        <w:rPr>
          <w:rFonts w:ascii="宋体" w:hAnsi="宋体" w:cs="宋体"/>
          <w:color w:val="auto"/>
          <w:sz w:val="24"/>
          <w:highlight w:val="none"/>
        </w:rPr>
      </w:pPr>
      <w:bookmarkStart w:id="525" w:name="_Toc6698"/>
      <w:bookmarkStart w:id="526" w:name="_Toc3135"/>
      <w:bookmarkStart w:id="527" w:name="_Toc279701262"/>
      <w:bookmarkStart w:id="528" w:name="_Toc487900372"/>
      <w:bookmarkStart w:id="529" w:name="_Toc259093691"/>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525"/>
      <w:bookmarkEnd w:id="526"/>
    </w:p>
    <w:p>
      <w:pPr>
        <w:spacing w:line="560" w:lineRule="exact"/>
        <w:ind w:firstLine="480" w:firstLineChars="200"/>
        <w:rPr>
          <w:rFonts w:ascii="宋体" w:hAnsi="宋体" w:cs="宋体"/>
          <w:color w:val="auto"/>
          <w:sz w:val="24"/>
          <w:highlight w:val="none"/>
        </w:rPr>
      </w:pPr>
      <w:bookmarkStart w:id="530" w:name="_Toc23294"/>
      <w:bookmarkStart w:id="531" w:name="_Toc23128"/>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0"/>
      <w:bookmarkEnd w:id="531"/>
    </w:p>
    <w:p>
      <w:pPr>
        <w:spacing w:line="560" w:lineRule="exact"/>
        <w:ind w:firstLine="482" w:firstLineChars="200"/>
        <w:outlineLvl w:val="0"/>
        <w:rPr>
          <w:rFonts w:ascii="宋体" w:hAnsi="宋体" w:cs="宋体"/>
          <w:b/>
          <w:color w:val="auto"/>
          <w:sz w:val="24"/>
          <w:highlight w:val="none"/>
        </w:rPr>
      </w:pPr>
      <w:bookmarkStart w:id="532" w:name="_Toc18540"/>
      <w:bookmarkStart w:id="533" w:name="_Toc4355"/>
      <w:bookmarkStart w:id="534" w:name="_Toc30599"/>
      <w:r>
        <w:rPr>
          <w:rFonts w:hint="eastAsia" w:ascii="宋体" w:hAnsi="宋体" w:cs="宋体"/>
          <w:b/>
          <w:color w:val="auto"/>
          <w:sz w:val="24"/>
          <w:highlight w:val="none"/>
        </w:rPr>
        <w:t>2.18 计量单位</w:t>
      </w:r>
      <w:bookmarkEnd w:id="527"/>
      <w:bookmarkEnd w:id="528"/>
      <w:bookmarkEnd w:id="529"/>
      <w:bookmarkEnd w:id="532"/>
      <w:bookmarkEnd w:id="533"/>
      <w:bookmarkEnd w:id="534"/>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pPr>
        <w:spacing w:line="560" w:lineRule="exact"/>
        <w:ind w:firstLine="482" w:firstLineChars="200"/>
        <w:outlineLvl w:val="0"/>
        <w:rPr>
          <w:rFonts w:ascii="宋体" w:hAnsi="宋体" w:cs="宋体"/>
          <w:b/>
          <w:color w:val="auto"/>
          <w:sz w:val="24"/>
          <w:highlight w:val="none"/>
        </w:rPr>
      </w:pPr>
      <w:bookmarkStart w:id="535" w:name="_Toc18567"/>
      <w:bookmarkStart w:id="536" w:name="_Toc279701263"/>
      <w:bookmarkStart w:id="537" w:name="_Toc487900373"/>
      <w:bookmarkStart w:id="538" w:name="_Toc12773"/>
      <w:bookmarkStart w:id="539" w:name="_Toc259093692"/>
      <w:bookmarkStart w:id="540" w:name="_Toc10330"/>
      <w:r>
        <w:rPr>
          <w:rFonts w:hint="eastAsia" w:ascii="宋体" w:hAnsi="宋体" w:cs="宋体"/>
          <w:b/>
          <w:color w:val="auto"/>
          <w:sz w:val="24"/>
          <w:highlight w:val="none"/>
        </w:rPr>
        <w:t>2.19 合同使用的文字和适用的法律</w:t>
      </w:r>
      <w:bookmarkEnd w:id="535"/>
      <w:bookmarkEnd w:id="536"/>
      <w:bookmarkEnd w:id="537"/>
      <w:bookmarkEnd w:id="538"/>
      <w:bookmarkEnd w:id="539"/>
      <w:bookmarkEnd w:id="540"/>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2.19.1 合同使用汉语书就、变更和解释；</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2.19.2 合同适用中华人民共和国法律。</w:t>
      </w:r>
    </w:p>
    <w:p>
      <w:pPr>
        <w:spacing w:line="560" w:lineRule="exact"/>
        <w:ind w:firstLine="482" w:firstLineChars="200"/>
        <w:outlineLvl w:val="0"/>
        <w:rPr>
          <w:rFonts w:ascii="宋体" w:hAnsi="宋体" w:cs="宋体"/>
          <w:b/>
          <w:color w:val="auto"/>
          <w:sz w:val="24"/>
          <w:highlight w:val="none"/>
        </w:rPr>
      </w:pPr>
      <w:bookmarkStart w:id="541" w:name="_Toc6885"/>
      <w:bookmarkStart w:id="542" w:name="_Toc19890"/>
      <w:bookmarkStart w:id="543" w:name="_Toc14001"/>
      <w:r>
        <w:rPr>
          <w:rFonts w:hint="eastAsia" w:ascii="宋体" w:hAnsi="宋体" w:cs="宋体"/>
          <w:b/>
          <w:color w:val="auto"/>
          <w:sz w:val="24"/>
          <w:highlight w:val="none"/>
        </w:rPr>
        <w:t>2.20 合同份数</w:t>
      </w:r>
      <w:bookmarkEnd w:id="541"/>
      <w:bookmarkEnd w:id="542"/>
      <w:bookmarkEnd w:id="543"/>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pPr>
        <w:adjustRightInd/>
        <w:spacing w:line="360" w:lineRule="auto"/>
        <w:jc w:val="center"/>
        <w:outlineLvl w:val="0"/>
        <w:rPr>
          <w:rFonts w:ascii="宋体" w:hAnsi="宋体" w:cs="宋体"/>
          <w:b/>
          <w:color w:val="auto"/>
          <w:sz w:val="24"/>
          <w:highlight w:val="none"/>
        </w:rPr>
      </w:pPr>
      <w:r>
        <w:rPr>
          <w:rFonts w:hint="eastAsia" w:ascii="宋体" w:hAnsi="宋体" w:cs="宋体"/>
          <w:b/>
          <w:color w:val="auto"/>
          <w:sz w:val="24"/>
          <w:highlight w:val="none"/>
        </w:rPr>
        <w:t>第三部分  合同专用条款</w:t>
      </w:r>
    </w:p>
    <w:p>
      <w:pPr>
        <w:spacing w:line="560" w:lineRule="exact"/>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833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76"/>
        <w:gridCol w:w="75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776" w:type="dxa"/>
            <w:tcBorders>
              <w:lef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7559"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755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1.5.1</w:t>
            </w:r>
          </w:p>
        </w:tc>
        <w:tc>
          <w:tcPr>
            <w:tcW w:w="755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1.5.2 </w:t>
            </w:r>
          </w:p>
        </w:tc>
        <w:tc>
          <w:tcPr>
            <w:tcW w:w="755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1.5.3</w:t>
            </w:r>
          </w:p>
        </w:tc>
        <w:tc>
          <w:tcPr>
            <w:tcW w:w="755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755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755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755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755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1.8.6</w:t>
            </w:r>
          </w:p>
        </w:tc>
        <w:tc>
          <w:tcPr>
            <w:tcW w:w="755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w:t>
            </w:r>
          </w:p>
        </w:tc>
        <w:tc>
          <w:tcPr>
            <w:tcW w:w="755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7559" w:type="dxa"/>
            <w:vAlign w:val="center"/>
          </w:tcPr>
          <w:p>
            <w:pPr>
              <w:spacing w:line="360" w:lineRule="auto"/>
              <w:ind w:left="-420" w:leftChars="-200" w:right="-420" w:rightChars="-200" w:firstLine="480" w:firstLineChars="200"/>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2.4.1</w:t>
            </w:r>
          </w:p>
        </w:tc>
        <w:tc>
          <w:tcPr>
            <w:tcW w:w="7559" w:type="dxa"/>
            <w:vAlign w:val="center"/>
          </w:tcPr>
          <w:p>
            <w:pPr>
              <w:spacing w:line="360" w:lineRule="auto"/>
              <w:ind w:left="-420" w:leftChars="-200" w:right="-420" w:rightChars="-200" w:firstLine="480" w:firstLineChars="200"/>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2.4.3</w:t>
            </w:r>
          </w:p>
        </w:tc>
        <w:tc>
          <w:tcPr>
            <w:tcW w:w="755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2.8 </w:t>
            </w:r>
          </w:p>
        </w:tc>
        <w:tc>
          <w:tcPr>
            <w:tcW w:w="7559" w:type="dxa"/>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2.12.3</w:t>
            </w:r>
          </w:p>
        </w:tc>
        <w:tc>
          <w:tcPr>
            <w:tcW w:w="755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2.12.4</w:t>
            </w:r>
          </w:p>
        </w:tc>
        <w:tc>
          <w:tcPr>
            <w:tcW w:w="755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2.16.1</w:t>
            </w:r>
          </w:p>
        </w:tc>
        <w:tc>
          <w:tcPr>
            <w:tcW w:w="755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6"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2.16.3</w:t>
            </w:r>
          </w:p>
        </w:tc>
        <w:tc>
          <w:tcPr>
            <w:tcW w:w="755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776" w:type="dxa"/>
            <w:tcBorders>
              <w:left w:val="single" w:color="auto" w:sz="4" w:space="0"/>
            </w:tcBorders>
            <w:vAlign w:val="center"/>
          </w:tcPr>
          <w:p>
            <w:pPr>
              <w:spacing w:line="360" w:lineRule="auto"/>
              <w:ind w:left="-420" w:leftChars="-200" w:right="-420" w:rightChars="-200" w:firstLine="480" w:firstLineChars="200"/>
              <w:outlineLvl w:val="0"/>
              <w:rPr>
                <w:rFonts w:ascii="宋体" w:hAnsi="宋体" w:cs="宋体"/>
                <w:color w:val="auto"/>
                <w:sz w:val="24"/>
                <w:highlight w:val="none"/>
              </w:rPr>
            </w:pPr>
            <w:r>
              <w:rPr>
                <w:rFonts w:hint="eastAsia" w:ascii="宋体" w:hAnsi="宋体" w:cs="宋体"/>
                <w:color w:val="auto"/>
                <w:sz w:val="24"/>
                <w:highlight w:val="none"/>
              </w:rPr>
              <w:t xml:space="preserve">2.20 </w:t>
            </w:r>
          </w:p>
        </w:tc>
        <w:tc>
          <w:tcPr>
            <w:tcW w:w="755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776"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7559" w:type="dxa"/>
            <w:vAlign w:val="center"/>
          </w:tcPr>
          <w:p>
            <w:pPr>
              <w:spacing w:line="360" w:lineRule="auto"/>
              <w:ind w:left="-420" w:leftChars="-200" w:right="-420" w:rightChars="-200" w:firstLine="480" w:firstLineChars="200"/>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776"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2.5</w:t>
            </w:r>
          </w:p>
        </w:tc>
        <w:tc>
          <w:tcPr>
            <w:tcW w:w="7559" w:type="dxa"/>
            <w:vAlign w:val="center"/>
          </w:tcPr>
          <w:p>
            <w:pPr>
              <w:spacing w:line="360" w:lineRule="auto"/>
              <w:ind w:left="-420" w:leftChars="-200" w:right="-420" w:rightChars="-200" w:firstLine="480" w:firstLineChars="200"/>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776"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2.11.3</w:t>
            </w:r>
          </w:p>
        </w:tc>
        <w:tc>
          <w:tcPr>
            <w:tcW w:w="755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776"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2.11.4 </w:t>
            </w:r>
          </w:p>
        </w:tc>
        <w:tc>
          <w:tcPr>
            <w:tcW w:w="7559" w:type="dxa"/>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776"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2.15.1</w:t>
            </w:r>
          </w:p>
        </w:tc>
        <w:tc>
          <w:tcPr>
            <w:tcW w:w="755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776"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2.15.3</w:t>
            </w:r>
          </w:p>
        </w:tc>
        <w:tc>
          <w:tcPr>
            <w:tcW w:w="755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776"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7559" w:type="dxa"/>
          </w:tcPr>
          <w:p>
            <w:pPr>
              <w:spacing w:line="360" w:lineRule="auto"/>
              <w:rPr>
                <w:rFonts w:ascii="宋体" w:hAnsi="宋体" w:cs="宋体"/>
                <w:color w:val="auto"/>
                <w:sz w:val="24"/>
                <w:highlight w:val="none"/>
              </w:rPr>
            </w:pPr>
          </w:p>
        </w:tc>
      </w:tr>
    </w:tbl>
    <w:p>
      <w:pPr>
        <w:rPr>
          <w:rFonts w:ascii="宋体" w:hAnsi="宋体" w:cs="宋体"/>
          <w:b/>
          <w:color w:val="auto"/>
          <w:sz w:val="36"/>
          <w:szCs w:val="20"/>
          <w:highlight w:val="none"/>
        </w:rPr>
      </w:pPr>
      <w:r>
        <w:rPr>
          <w:rFonts w:hint="eastAsia" w:ascii="宋体" w:hAnsi="宋体" w:cs="宋体"/>
          <w:b/>
          <w:color w:val="auto"/>
          <w:sz w:val="36"/>
          <w:szCs w:val="20"/>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ascii="宋体" w:hAnsi="宋体" w:cs="宋体"/>
          <w:b/>
          <w:color w:val="auto"/>
          <w:kern w:val="0"/>
          <w:sz w:val="36"/>
          <w:szCs w:val="36"/>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b/>
          <w:color w:val="auto"/>
          <w:kern w:val="0"/>
          <w:sz w:val="32"/>
          <w:szCs w:val="32"/>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firstLine="559" w:firstLineChars="233"/>
        <w:jc w:val="left"/>
        <w:rPr>
          <w:rFonts w:ascii="宋体" w:hAnsi="宋体" w:cs="宋体"/>
          <w:b/>
          <w:color w:val="auto"/>
          <w:kern w:val="0"/>
          <w:sz w:val="32"/>
          <w:szCs w:val="32"/>
          <w:highlight w:val="non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keepNext w:val="0"/>
        <w:keepLines w:val="0"/>
        <w:pageBreakBefore w:val="0"/>
        <w:widowControl/>
        <w:kinsoku/>
        <w:wordWrap/>
        <w:overflowPunct/>
        <w:topLinePunct w:val="0"/>
        <w:autoSpaceDE/>
        <w:autoSpaceDN/>
        <w:bidi w:val="0"/>
        <w:adjustRightInd w:val="0"/>
        <w:snapToGrid w:val="0"/>
        <w:spacing w:line="360" w:lineRule="auto"/>
        <w:ind w:firstLine="643" w:firstLineChars="200"/>
        <w:jc w:val="center"/>
        <w:textAlignment w:val="auto"/>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kern w:val="0"/>
          <w:sz w:val="32"/>
          <w:szCs w:val="32"/>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b/>
          <w:color w:val="auto"/>
          <w:kern w:val="0"/>
          <w:sz w:val="32"/>
          <w:szCs w:val="32"/>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pPr>
        <w:spacing w:line="360" w:lineRule="auto"/>
        <w:ind w:right="30" w:rightChars="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ind w:right="420"/>
        <w:jc w:val="center"/>
        <w:rPr>
          <w:rFonts w:hint="eastAsia" w:ascii="宋体" w:hAnsi="宋体" w:eastAsia="宋体" w:cs="宋体"/>
          <w:b/>
          <w:color w:val="auto"/>
          <w:kern w:val="0"/>
          <w:sz w:val="36"/>
          <w:szCs w:val="36"/>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b/>
          <w:color w:val="auto"/>
          <w:kern w:val="0"/>
          <w:sz w:val="32"/>
          <w:szCs w:val="32"/>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rPr>
          <w:rFonts w:ascii="宋体" w:hAnsi="宋体" w:cs="宋体"/>
          <w:color w:val="auto"/>
          <w:sz w:val="24"/>
          <w:highlight w:val="none"/>
        </w:rPr>
      </w:pPr>
      <w:r>
        <w:rPr>
          <w:rFonts w:hint="eastAsia" w:ascii="宋体" w:hAnsi="宋体" w:cs="宋体"/>
          <w:color w:val="auto"/>
          <w:sz w:val="24"/>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ind w:right="0"/>
        <w:textAlignment w:val="auto"/>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lang w:val="zh-CN"/>
        </w:rPr>
        <w:t xml:space="preserve">                                                 签发日期：  年  月   日</w:t>
      </w:r>
    </w:p>
    <w:p>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b/>
          <w:color w:val="auto"/>
          <w:kern w:val="0"/>
          <w:sz w:val="32"/>
          <w:szCs w:val="32"/>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2"/>
          <w:szCs w:val="32"/>
          <w:highlight w:val="none"/>
        </w:rPr>
        <w:t>的身份证明</w:t>
      </w:r>
      <w:r>
        <w:rPr>
          <w:rFonts w:hint="eastAsia" w:ascii="宋体" w:hAnsi="宋体" w:cs="宋体"/>
          <w:b/>
          <w:color w:val="auto"/>
          <w:sz w:val="30"/>
          <w:szCs w:val="30"/>
          <w:highlight w:val="none"/>
        </w:rPr>
        <w:t>（适用于法定代表人、单位负责人或者自然人本人代表投标人参加投标）</w:t>
      </w:r>
    </w:p>
    <w:p>
      <w:pPr>
        <w:pStyle w:val="146"/>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6"/>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bookmarkStart w:id="544"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544"/>
    <w:p>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left"/>
        <w:rPr>
          <w:rFonts w:hint="eastAsia" w:ascii="宋体" w:hAnsi="宋体" w:eastAsia="宋体" w:cs="宋体"/>
          <w:color w:val="auto"/>
          <w:kern w:val="0"/>
          <w:sz w:val="24"/>
          <w:highlight w:val="none"/>
        </w:rPr>
      </w:pPr>
    </w:p>
    <w:p>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pPr>
        <w:rPr>
          <w:rFonts w:hint="eastAsia" w:ascii="宋体" w:hAnsi="宋体" w:cs="宋体"/>
          <w:color w:val="auto"/>
          <w:sz w:val="24"/>
          <w:highlight w:val="none"/>
        </w:rPr>
      </w:pPr>
      <w:r>
        <w:rPr>
          <w:rFonts w:hint="eastAsia" w:ascii="宋体" w:hAnsi="宋体" w:cs="宋体"/>
          <w:color w:val="auto"/>
          <w:sz w:val="24"/>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color w:val="auto"/>
          <w:sz w:val="24"/>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both"/>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pPr>
        <w:snapToGrid w:val="0"/>
        <w:spacing w:line="360" w:lineRule="auto"/>
        <w:ind w:right="480"/>
        <w:jc w:val="center"/>
        <w:rPr>
          <w:rFonts w:ascii="宋体" w:hAnsi="宋体" w:cs="宋体"/>
          <w:b/>
          <w:color w:val="auto"/>
          <w:kern w:val="0"/>
          <w:sz w:val="32"/>
          <w:szCs w:val="32"/>
          <w:highlight w:val="none"/>
        </w:rPr>
      </w:pPr>
    </w:p>
    <w:p>
      <w:pPr>
        <w:pStyle w:val="690"/>
        <w:keepNext w:val="0"/>
        <w:pageBreakBefore w:val="0"/>
        <w:tabs>
          <w:tab w:val="clear" w:pos="720"/>
        </w:tabs>
        <w:snapToGrid w:val="0"/>
        <w:spacing w:before="120" w:after="120"/>
        <w:jc w:val="both"/>
        <w:outlineLvl w:val="9"/>
        <w:rPr>
          <w:rFonts w:ascii="宋体" w:hAnsi="宋体" w:eastAsia="宋体" w:cs="宋体"/>
          <w:color w:val="auto"/>
          <w:kern w:val="2"/>
          <w:sz w:val="32"/>
          <w:szCs w:val="32"/>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kern w:val="0"/>
          <w:sz w:val="24"/>
          <w:highlight w:val="none"/>
        </w:rPr>
      </w:pPr>
      <w:r>
        <w:rPr>
          <w:rFonts w:hint="eastAsia" w:ascii="宋体" w:hAnsi="宋体" w:cs="宋体"/>
          <w:b/>
          <w:color w:val="auto"/>
          <w:sz w:val="24"/>
          <w:highlight w:val="none"/>
        </w:rPr>
        <w:t>5、特别说明：▲供应商报价低于项目预算50%的，应当在报价文件中详细阐述不影响产品质量或者诚信履约的具体原因，未做阐述说明的，投标无效。</w:t>
      </w:r>
    </w:p>
    <w:p>
      <w:pPr>
        <w:rPr>
          <w:rFonts w:ascii="宋体" w:hAnsi="宋体" w:cs="宋体"/>
          <w:color w:val="auto"/>
          <w:sz w:val="32"/>
          <w:szCs w:val="32"/>
          <w:highlight w:val="none"/>
        </w:rPr>
      </w:pPr>
      <w:r>
        <w:rPr>
          <w:rFonts w:ascii="宋体" w:hAnsi="宋体" w:cs="宋体"/>
          <w:color w:val="auto"/>
          <w:sz w:val="32"/>
          <w:szCs w:val="32"/>
          <w:highlight w:val="none"/>
        </w:rPr>
        <w:br w:type="page"/>
      </w:r>
    </w:p>
    <w:p>
      <w:pPr>
        <w:pStyle w:val="690"/>
        <w:keepNext w:val="0"/>
        <w:pageBreakBefore w:val="0"/>
        <w:tabs>
          <w:tab w:val="clear" w:pos="720"/>
        </w:tabs>
        <w:snapToGrid w:val="0"/>
        <w:spacing w:before="120" w:after="120"/>
        <w:ind w:firstLine="643"/>
        <w:jc w:val="both"/>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docGrid w:linePitch="312" w:charSpace="0"/>
        </w:sectPr>
      </w:pPr>
    </w:p>
    <w:p>
      <w:pPr>
        <w:pStyle w:val="690"/>
        <w:keepNext w:val="0"/>
        <w:keepLines w:val="0"/>
        <w:pageBreakBefore w:val="0"/>
        <w:widowControl w:val="0"/>
        <w:tabs>
          <w:tab w:val="clear" w:pos="720"/>
        </w:tabs>
        <w:kinsoku/>
        <w:wordWrap/>
        <w:overflowPunct/>
        <w:topLinePunct w:val="0"/>
        <w:autoSpaceDE/>
        <w:autoSpaceDN/>
        <w:bidi w:val="0"/>
        <w:adjustRightInd w:val="0"/>
        <w:snapToGrid w:val="0"/>
        <w:textAlignment w:val="auto"/>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bookmarkStart w:id="545" w:name="_Hlk101259491"/>
      <w:r>
        <w:rPr>
          <w:rFonts w:hint="eastAsia" w:ascii="宋体" w:hAnsi="宋体" w:eastAsia="宋体" w:cs="宋体"/>
          <w:color w:val="auto"/>
          <w:sz w:val="32"/>
          <w:szCs w:val="32"/>
          <w:highlight w:val="none"/>
        </w:rPr>
        <w:t>（如果有）</w:t>
      </w:r>
      <w:bookmarkEnd w:id="545"/>
    </w:p>
    <w:p>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rPr>
          <w:rFonts w:hint="eastAsia" w:ascii="宋体" w:hAnsi="宋体" w:cs="宋体"/>
          <w:b/>
          <w:color w:val="auto"/>
          <w:sz w:val="24"/>
          <w:highlight w:val="none"/>
        </w:rPr>
      </w:pPr>
      <w:r>
        <w:rPr>
          <w:rFonts w:hint="eastAsia" w:ascii="宋体" w:hAnsi="宋体" w:cs="宋体"/>
          <w:b/>
          <w:color w:val="auto"/>
          <w:sz w:val="24"/>
          <w:highlight w:val="none"/>
        </w:rPr>
        <w:br w:type="page"/>
      </w:r>
    </w:p>
    <w:p>
      <w:pPr>
        <w:pStyle w:val="2"/>
        <w:keepNext w:val="0"/>
        <w:keepLines w:val="0"/>
        <w:pageBreakBefore/>
        <w:widowControl/>
        <w:spacing w:before="100" w:beforeAutospacing="1" w:after="100" w:afterAutospacing="1" w:line="360" w:lineRule="auto"/>
        <w:ind w:left="0" w:firstLine="0"/>
        <w:jc w:val="center"/>
        <w:rPr>
          <w:rFonts w:ascii="宋体" w:hAnsi="宋体" w:cs="宋体"/>
          <w:color w:val="auto"/>
          <w:sz w:val="32"/>
          <w:szCs w:val="32"/>
          <w:highlight w:val="none"/>
        </w:rPr>
      </w:pPr>
      <w:bookmarkStart w:id="546" w:name="_Toc465665161"/>
      <w:r>
        <w:rPr>
          <w:rFonts w:hint="eastAsia" w:ascii="宋体" w:hAnsi="宋体" w:cs="宋体"/>
          <w:color w:val="auto"/>
          <w:sz w:val="32"/>
          <w:szCs w:val="32"/>
          <w:highlight w:val="none"/>
        </w:rPr>
        <w:t>附件</w:t>
      </w:r>
      <w:bookmarkEnd w:id="546"/>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color w:val="auto"/>
          <w:spacing w:val="6"/>
          <w:sz w:val="32"/>
          <w:szCs w:val="32"/>
          <w:highlight w:val="none"/>
        </w:rPr>
      </w:pPr>
      <w:bookmarkStart w:id="547" w:name="OLE_LINK14"/>
      <w:bookmarkStart w:id="548" w:name="OLE_LINK13"/>
      <w:r>
        <w:rPr>
          <w:rFonts w:hint="eastAsia" w:ascii="宋体" w:hAnsi="宋体" w:cs="宋体"/>
          <w:b/>
          <w:color w:val="auto"/>
          <w:spacing w:val="6"/>
          <w:sz w:val="32"/>
          <w:szCs w:val="32"/>
          <w:highlight w:val="none"/>
        </w:rPr>
        <w:t>残疾人福利性单位声明函</w:t>
      </w:r>
    </w:p>
    <w:bookmarkEnd w:id="547"/>
    <w:bookmarkEnd w:id="548"/>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b/>
          <w:color w:val="auto"/>
          <w:sz w:val="24"/>
          <w:highlight w:val="none"/>
        </w:rPr>
      </w:pPr>
      <w:r>
        <w:rPr>
          <w:rFonts w:hint="eastAsia" w:ascii="宋体" w:hAnsi="宋体" w:cs="宋体"/>
          <w:color w:val="auto"/>
          <w:sz w:val="24"/>
          <w:highlight w:val="none"/>
        </w:rPr>
        <w:t xml:space="preserve">       日  期：</w:t>
      </w:r>
    </w:p>
    <w:p>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color w:val="auto"/>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b/>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ascii="宋体" w:hAnsi="宋体" w:cs="宋体"/>
          <w:color w:val="auto"/>
          <w:sz w:val="24"/>
          <w:highlight w:val="none"/>
          <w:u w:val="singl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20" w:firstLineChars="0"/>
        <w:rPr>
          <w:rFonts w:ascii="宋体" w:hAnsi="宋体" w:cs="宋体"/>
          <w:color w:val="auto"/>
          <w:sz w:val="24"/>
          <w:highlight w:val="none"/>
        </w:rPr>
      </w:pPr>
    </w:p>
    <w:p>
      <w:pPr>
        <w:spacing w:line="360" w:lineRule="auto"/>
        <w:ind w:firstLine="420" w:firstLineChars="0"/>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bookmarkStart w:id="549"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49"/>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5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50"/>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附件7：中小企业声明函</w:t>
      </w: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pacing w:line="360" w:lineRule="auto"/>
        <w:ind w:firstLine="310" w:firstLineChars="147"/>
        <w:jc w:val="left"/>
        <w:rPr>
          <w:rFonts w:hint="eastAsia"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b/>
          <w:color w:val="auto"/>
          <w:sz w:val="32"/>
          <w:szCs w:val="32"/>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color w:val="auto"/>
          <w:highlight w:val="none"/>
        </w:rPr>
      </w:pPr>
      <w:r>
        <w:rPr>
          <w:rFonts w:hint="eastAsia"/>
          <w:color w:val="auto"/>
          <w:highlight w:val="none"/>
        </w:rPr>
        <w:br w:type="page"/>
      </w:r>
    </w:p>
    <w:p>
      <w:pPr>
        <w:pStyle w:val="3"/>
        <w:keepNext/>
        <w:keepLines/>
        <w:pageBreakBefore w:val="0"/>
        <w:widowControl w:val="0"/>
        <w:kinsoku/>
        <w:wordWrap/>
        <w:overflowPunct/>
        <w:topLinePunct w:val="0"/>
        <w:autoSpaceDE/>
        <w:autoSpaceDN/>
        <w:bidi w:val="0"/>
        <w:adjustRightInd/>
        <w:snapToGrid w:val="0"/>
        <w:ind w:left="0" w:firstLine="0"/>
        <w:jc w:val="center"/>
        <w:textAlignment w:val="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highlight w:val="none"/>
        </w:rPr>
        <w:t>附件</w:t>
      </w:r>
      <w:r>
        <w:rPr>
          <w:rFonts w:hint="eastAsia" w:asciiTheme="minorEastAsia" w:hAnsiTheme="minorEastAsia" w:eastAsiaTheme="minorEastAsia" w:cstheme="minorEastAsia"/>
          <w:color w:val="auto"/>
          <w:highlight w:val="none"/>
          <w:lang w:val="en-US"/>
        </w:rPr>
        <w:t>8</w:t>
      </w:r>
      <w:r>
        <w:rPr>
          <w:rFonts w:hint="eastAsia" w:asciiTheme="minorEastAsia" w:hAnsiTheme="minorEastAsia" w:eastAsiaTheme="minorEastAsia" w:cstheme="minorEastAsia"/>
          <w:color w:val="auto"/>
          <w:highlight w:val="none"/>
        </w:rPr>
        <w:t>样品（演示）授权委托书</w:t>
      </w:r>
    </w:p>
    <w:p>
      <w:pPr>
        <w:jc w:val="center"/>
        <w:rPr>
          <w:color w:val="auto"/>
          <w:sz w:val="40"/>
          <w:highlight w:val="none"/>
        </w:rPr>
      </w:pPr>
      <w:r>
        <w:rPr>
          <w:rFonts w:hint="eastAsia"/>
          <w:color w:val="auto"/>
          <w:sz w:val="40"/>
          <w:highlight w:val="none"/>
        </w:rPr>
        <w:t>样品（演示）授权委托书</w:t>
      </w:r>
    </w:p>
    <w:p>
      <w:pPr>
        <w:jc w:val="center"/>
        <w:rPr>
          <w:color w:val="auto"/>
          <w:sz w:val="40"/>
          <w:highlight w:val="none"/>
        </w:rPr>
      </w:pPr>
    </w:p>
    <w:p>
      <w:pPr>
        <w:snapToGrid w:val="0"/>
        <w:spacing w:line="360" w:lineRule="auto"/>
        <w:rPr>
          <w:rFonts w:cs="仿宋"/>
          <w:color w:val="auto"/>
          <w:highlight w:val="none"/>
        </w:rPr>
      </w:pPr>
      <w:r>
        <w:rPr>
          <w:rFonts w:hint="eastAsia" w:cs="仿宋_GB2312"/>
          <w:color w:val="auto"/>
          <w:highlight w:val="none"/>
        </w:rPr>
        <w:t>XXX（单位名称或采购机构名称）</w:t>
      </w:r>
      <w:r>
        <w:rPr>
          <w:rFonts w:hint="eastAsia" w:cs="仿宋"/>
          <w:color w:val="auto"/>
          <w:highlight w:val="none"/>
          <w:lang w:val="zh-CN"/>
        </w:rPr>
        <w:t>：</w:t>
      </w:r>
    </w:p>
    <w:p>
      <w:pPr>
        <w:snapToGrid w:val="0"/>
        <w:spacing w:line="360" w:lineRule="auto"/>
        <w:ind w:left="254" w:leftChars="121" w:firstLine="420" w:firstLineChars="200"/>
        <w:rPr>
          <w:rFonts w:cs="仿宋"/>
          <w:color w:val="auto"/>
          <w:highlight w:val="none"/>
          <w:u w:val="single"/>
          <w:lang w:val="zh-CN"/>
        </w:rPr>
      </w:pPr>
      <w:r>
        <w:rPr>
          <w:rFonts w:hint="eastAsia" w:cs="仿宋"/>
          <w:color w:val="auto"/>
          <w:highlight w:val="none"/>
          <w:lang w:val="zh-CN"/>
        </w:rPr>
        <w:t>兹委派</w:t>
      </w:r>
      <w:r>
        <w:rPr>
          <w:rFonts w:hint="eastAsia" w:cs="仿宋"/>
          <w:color w:val="auto"/>
          <w:highlight w:val="none"/>
          <w:u w:val="single"/>
          <w:lang w:val="zh-CN"/>
        </w:rPr>
        <w:t xml:space="preserve">                </w:t>
      </w:r>
      <w:r>
        <w:rPr>
          <w:rFonts w:hint="eastAsia" w:cs="仿宋"/>
          <w:color w:val="auto"/>
          <w:highlight w:val="none"/>
          <w:lang w:val="zh-CN"/>
        </w:rPr>
        <w:t>先生/女士，身份证号：</w:t>
      </w:r>
      <w:r>
        <w:rPr>
          <w:rFonts w:hint="eastAsia" w:cs="仿宋"/>
          <w:color w:val="auto"/>
          <w:highlight w:val="none"/>
          <w:u w:val="single"/>
          <w:lang w:val="zh-CN"/>
        </w:rPr>
        <w:t xml:space="preserve"> </w:t>
      </w:r>
      <w:r>
        <w:rPr>
          <w:rFonts w:cs="仿宋"/>
          <w:color w:val="auto"/>
          <w:highlight w:val="none"/>
          <w:u w:val="single"/>
          <w:lang w:val="zh-CN"/>
        </w:rPr>
        <w:t xml:space="preserve">                  </w:t>
      </w:r>
    </w:p>
    <w:p>
      <w:pPr>
        <w:snapToGrid w:val="0"/>
        <w:spacing w:line="360" w:lineRule="auto"/>
        <w:ind w:left="254" w:leftChars="121" w:firstLine="420" w:firstLineChars="200"/>
        <w:rPr>
          <w:rFonts w:cs="仿宋"/>
          <w:color w:val="auto"/>
          <w:highlight w:val="none"/>
        </w:rPr>
      </w:pPr>
      <w:r>
        <w:rPr>
          <w:rFonts w:hint="eastAsia" w:cs="仿宋"/>
          <w:color w:val="auto"/>
          <w:highlight w:val="none"/>
          <w:lang w:val="zh-CN"/>
        </w:rPr>
        <w:t>手机：</w:t>
      </w:r>
      <w:r>
        <w:rPr>
          <w:rFonts w:hint="eastAsia" w:cs="仿宋"/>
          <w:color w:val="auto"/>
          <w:highlight w:val="none"/>
          <w:u w:val="single"/>
          <w:lang w:val="zh-CN"/>
        </w:rPr>
        <w:t xml:space="preserve">      </w:t>
      </w:r>
      <w:r>
        <w:rPr>
          <w:rFonts w:cs="仿宋"/>
          <w:color w:val="auto"/>
          <w:highlight w:val="none"/>
          <w:u w:val="single"/>
          <w:lang w:val="zh-CN"/>
        </w:rPr>
        <w:t xml:space="preserve">     </w:t>
      </w:r>
      <w:r>
        <w:rPr>
          <w:rFonts w:hint="eastAsia" w:cs="仿宋"/>
          <w:color w:val="auto"/>
          <w:highlight w:val="none"/>
          <w:u w:val="single"/>
          <w:lang w:val="zh-CN"/>
        </w:rPr>
        <w:t xml:space="preserve">  </w:t>
      </w:r>
      <w:r>
        <w:rPr>
          <w:rFonts w:hint="eastAsia" w:cs="仿宋"/>
          <w:color w:val="auto"/>
          <w:highlight w:val="none"/>
          <w:lang w:val="zh-CN"/>
        </w:rPr>
        <w:t>，代表我公司前来递交</w:t>
      </w:r>
      <w:r>
        <w:rPr>
          <w:rFonts w:cs="仿宋"/>
          <w:color w:val="auto"/>
          <w:highlight w:val="none"/>
          <w:u w:val="single"/>
          <w:lang w:val="zh-CN"/>
        </w:rPr>
        <w:t xml:space="preserve">                           </w:t>
      </w:r>
      <w:r>
        <w:rPr>
          <w:rFonts w:hint="eastAsia" w:cs="仿宋"/>
          <w:color w:val="auto"/>
          <w:highlight w:val="none"/>
          <w:u w:val="single"/>
          <w:lang w:val="zh-CN"/>
        </w:rPr>
        <w:t>采购项目</w:t>
      </w:r>
      <w:r>
        <w:rPr>
          <w:rFonts w:hint="eastAsia" w:cs="仿宋"/>
          <w:color w:val="auto"/>
          <w:highlight w:val="none"/>
          <w:lang w:val="zh-CN"/>
        </w:rPr>
        <w:t>【项目编号：</w:t>
      </w:r>
      <w:r>
        <w:rPr>
          <w:rFonts w:cs="仿宋"/>
          <w:color w:val="auto"/>
          <w:highlight w:val="none"/>
          <w:lang w:val="zh-CN"/>
        </w:rPr>
        <w:t xml:space="preserve">              </w:t>
      </w:r>
      <w:r>
        <w:rPr>
          <w:rFonts w:hint="eastAsia" w:cs="仿宋"/>
          <w:color w:val="auto"/>
          <w:highlight w:val="none"/>
          <w:lang w:val="zh-CN"/>
        </w:rPr>
        <w:t xml:space="preserve">】（标项号： </w:t>
      </w:r>
      <w:r>
        <w:rPr>
          <w:rFonts w:cs="仿宋"/>
          <w:color w:val="auto"/>
          <w:highlight w:val="none"/>
          <w:lang w:val="zh-CN"/>
        </w:rPr>
        <w:t xml:space="preserve"> </w:t>
      </w:r>
      <w:r>
        <w:rPr>
          <w:rFonts w:hint="eastAsia" w:cs="仿宋"/>
          <w:color w:val="auto"/>
          <w:highlight w:val="none"/>
          <w:lang w:val="zh-CN"/>
        </w:rPr>
        <w:t>）投标样品或参加演示，并全权负责标后取回样品等其他处理事宜。</w:t>
      </w:r>
    </w:p>
    <w:p>
      <w:pPr>
        <w:snapToGrid w:val="0"/>
        <w:spacing w:line="360" w:lineRule="auto"/>
        <w:rPr>
          <w:rFonts w:cs="仿宋"/>
          <w:color w:val="auto"/>
          <w:highlight w:val="none"/>
          <w:lang w:val="zh-CN"/>
        </w:rPr>
      </w:pPr>
      <w:r>
        <w:rPr>
          <w:rFonts w:hint="eastAsia" w:cs="仿宋"/>
          <w:color w:val="auto"/>
          <w:highlight w:val="none"/>
          <w:lang w:val="zh-CN"/>
        </w:rPr>
        <w:t xml:space="preserve">  </w:t>
      </w:r>
    </w:p>
    <w:p>
      <w:pPr>
        <w:snapToGrid w:val="0"/>
        <w:spacing w:line="360" w:lineRule="auto"/>
        <w:rPr>
          <w:rFonts w:cs="仿宋"/>
          <w:color w:val="auto"/>
          <w:highlight w:val="none"/>
        </w:rPr>
      </w:pPr>
      <w:r>
        <w:rPr>
          <w:rFonts w:hint="eastAsia" w:cs="仿宋"/>
          <w:color w:val="auto"/>
          <w:highlight w:val="none"/>
          <w:lang w:val="zh-CN"/>
        </w:rPr>
        <w:t xml:space="preserve">    特此告知。</w:t>
      </w:r>
    </w:p>
    <w:p>
      <w:pPr>
        <w:snapToGrid w:val="0"/>
        <w:spacing w:line="360" w:lineRule="auto"/>
        <w:rPr>
          <w:rFonts w:cs="仿宋"/>
          <w:color w:val="auto"/>
          <w:highlight w:val="none"/>
        </w:rPr>
      </w:pPr>
      <w:r>
        <w:rPr>
          <w:rFonts w:hint="eastAsia" w:cs="仿宋"/>
          <w:color w:val="auto"/>
          <w:highlight w:val="none"/>
          <w:lang w:val="zh-CN"/>
        </w:rPr>
        <w:t xml:space="preserve">                                                  投标人名称(公章)：</w:t>
      </w:r>
    </w:p>
    <w:p>
      <w:pPr>
        <w:snapToGrid w:val="0"/>
        <w:spacing w:line="360" w:lineRule="auto"/>
        <w:rPr>
          <w:rFonts w:cs="仿宋"/>
          <w:color w:val="auto"/>
          <w:highlight w:val="none"/>
        </w:rPr>
      </w:pPr>
      <w:r>
        <w:rPr>
          <w:rFonts w:hint="eastAsia" w:cs="仿宋"/>
          <w:color w:val="auto"/>
          <w:highlight w:val="none"/>
          <w:lang w:val="zh-CN"/>
        </w:rPr>
        <w:t xml:space="preserve">                                                  </w:t>
      </w:r>
    </w:p>
    <w:p>
      <w:pPr>
        <w:snapToGrid w:val="0"/>
        <w:spacing w:line="360" w:lineRule="auto"/>
        <w:ind w:right="240"/>
        <w:jc w:val="right"/>
        <w:rPr>
          <w:rFonts w:cs="仿宋"/>
          <w:color w:val="auto"/>
          <w:highlight w:val="none"/>
          <w:lang w:val="zh-CN"/>
        </w:rPr>
      </w:pPr>
      <w:r>
        <w:rPr>
          <w:rFonts w:hint="eastAsia" w:cs="仿宋"/>
          <w:color w:val="auto"/>
          <w:highlight w:val="none"/>
          <w:lang w:val="zh-CN"/>
        </w:rPr>
        <w:t>签发日期：  年  月   日</w:t>
      </w:r>
    </w:p>
    <w:p>
      <w:pPr>
        <w:snapToGrid w:val="0"/>
        <w:spacing w:line="360" w:lineRule="auto"/>
        <w:ind w:right="240"/>
        <w:jc w:val="right"/>
        <w:rPr>
          <w:rFonts w:cs="仿宋"/>
          <w:color w:val="auto"/>
          <w:highlight w:val="none"/>
          <w:lang w:val="zh-CN"/>
        </w:rPr>
      </w:pPr>
    </w:p>
    <w:p>
      <w:pPr>
        <w:snapToGrid w:val="0"/>
        <w:spacing w:line="360" w:lineRule="auto"/>
        <w:ind w:right="1920"/>
        <w:rPr>
          <w:rFonts w:cs="仿宋"/>
          <w:color w:val="auto"/>
          <w:highlight w:val="none"/>
          <w:lang w:val="zh-CN"/>
        </w:rPr>
      </w:pPr>
    </w:p>
    <w:p>
      <w:pPr>
        <w:snapToGrid w:val="0"/>
        <w:spacing w:line="360" w:lineRule="auto"/>
        <w:ind w:right="240"/>
        <w:jc w:val="right"/>
        <w:rPr>
          <w:rFonts w:cs="仿宋"/>
          <w:color w:val="auto"/>
          <w:highlight w:val="none"/>
          <w:lang w:val="zh-CN"/>
        </w:rPr>
      </w:pPr>
    </w:p>
    <w:p>
      <w:pPr>
        <w:snapToGrid w:val="0"/>
        <w:spacing w:line="360" w:lineRule="auto"/>
        <w:ind w:right="240"/>
        <w:rPr>
          <w:rFonts w:cs="仿宋"/>
          <w:color w:val="auto"/>
          <w:highlight w:val="none"/>
          <w:lang w:val="zh-CN"/>
        </w:rPr>
      </w:pPr>
      <w:r>
        <w:rPr>
          <w:rFonts w:hint="eastAsia" w:cs="仿宋"/>
          <w:color w:val="auto"/>
          <w:highlight w:val="none"/>
        </w:rPr>
        <w:t>受委托人</w:t>
      </w:r>
      <w:r>
        <w:rPr>
          <w:rFonts w:hint="eastAsia" w:cs="仿宋"/>
          <w:color w:val="auto"/>
          <w:highlight w:val="none"/>
          <w:lang w:val="zh-CN"/>
        </w:rPr>
        <w:t>身份证复印件：</w:t>
      </w:r>
    </w:p>
    <w:p>
      <w:pPr>
        <w:snapToGrid w:val="0"/>
        <w:spacing w:line="360" w:lineRule="auto"/>
        <w:ind w:right="240"/>
        <w:rPr>
          <w:rFonts w:cs="仿宋"/>
          <w:color w:val="auto"/>
          <w:highlight w:val="none"/>
          <w:lang w:val="zh-CN"/>
        </w:rPr>
      </w:pPr>
    </w:p>
    <w:p>
      <w:pPr>
        <w:snapToGrid w:val="0"/>
        <w:spacing w:line="360" w:lineRule="auto"/>
        <w:ind w:right="240"/>
        <w:rPr>
          <w:rFonts w:cs="仿宋"/>
          <w:color w:val="auto"/>
          <w:highlight w:val="none"/>
          <w:lang w:val="zh-CN"/>
        </w:rPr>
      </w:pPr>
      <w:r>
        <w:rPr>
          <w:rFonts w:hint="eastAsia" w:cs="仿宋"/>
          <w:color w:val="auto"/>
          <w:highlight w:val="none"/>
          <w:lang w:val="zh-CN"/>
        </w:rPr>
        <w:t>说明：本委托书在有样品或演示时由受委托人携带至指定地点。</w:t>
      </w:r>
    </w:p>
    <w:p>
      <w:pPr>
        <w:spacing w:line="360" w:lineRule="auto"/>
        <w:rPr>
          <w:rFonts w:ascii="宋体" w:hAnsi="宋体" w:cs="宋体"/>
          <w:bCs/>
          <w:color w:val="auto"/>
          <w:sz w:val="24"/>
          <w:highlight w:val="none"/>
        </w:rPr>
      </w:pPr>
      <w:r>
        <w:rPr>
          <w:rFonts w:cs="仿宋_GB2312"/>
          <w:b/>
          <w:color w:val="auto"/>
          <w:highlight w:val="none"/>
        </w:rPr>
        <w:t>同时有样品和演示的</w:t>
      </w:r>
      <w:r>
        <w:rPr>
          <w:rFonts w:hint="eastAsia" w:cs="仿宋_GB2312"/>
          <w:b/>
          <w:color w:val="auto"/>
          <w:highlight w:val="none"/>
        </w:rPr>
        <w:t>，</w:t>
      </w:r>
      <w:r>
        <w:rPr>
          <w:rFonts w:cs="仿宋_GB2312"/>
          <w:b/>
          <w:color w:val="auto"/>
          <w:highlight w:val="none"/>
        </w:rPr>
        <w:t>可委托不同人员</w:t>
      </w:r>
      <w:r>
        <w:rPr>
          <w:rFonts w:hint="eastAsia" w:cs="仿宋_GB2312"/>
          <w:b/>
          <w:color w:val="auto"/>
          <w:highlight w:val="none"/>
        </w:rPr>
        <w:t>。</w:t>
      </w:r>
    </w:p>
    <w:sectPr>
      <w:footerReference r:id="rId7" w:type="even"/>
      <w:pgSz w:w="11906" w:h="16838"/>
      <w:pgMar w:top="1276" w:right="1418" w:bottom="1247"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华文中宋"/>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华文中宋"/>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华文中宋"/>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F2C3E6"/>
    <w:multiLevelType w:val="singleLevel"/>
    <w:tmpl w:val="A7F2C3E6"/>
    <w:lvl w:ilvl="0" w:tentative="0">
      <w:start w:val="4"/>
      <w:numFmt w:val="decimal"/>
      <w:suff w:val="space"/>
      <w:lvlText w:val="%1."/>
      <w:lvlJc w:val="left"/>
    </w:lvl>
  </w:abstractNum>
  <w:abstractNum w:abstractNumId="1">
    <w:nsid w:val="BB1E5243"/>
    <w:multiLevelType w:val="singleLevel"/>
    <w:tmpl w:val="BB1E5243"/>
    <w:lvl w:ilvl="0" w:tentative="0">
      <w:start w:val="1"/>
      <w:numFmt w:val="chineseCounting"/>
      <w:suff w:val="nothing"/>
      <w:lvlText w:val="%1、"/>
      <w:lvlJc w:val="left"/>
      <w:rPr>
        <w:rFonts w:hint="eastAsia"/>
      </w:rPr>
    </w:lvl>
  </w:abstractNum>
  <w:abstractNum w:abstractNumId="2">
    <w:nsid w:val="C7FC0D4A"/>
    <w:multiLevelType w:val="singleLevel"/>
    <w:tmpl w:val="C7FC0D4A"/>
    <w:lvl w:ilvl="0" w:tentative="0">
      <w:start w:val="1"/>
      <w:numFmt w:val="decimal"/>
      <w:suff w:val="nothing"/>
      <w:lvlText w:val="%1、"/>
      <w:lvlJc w:val="left"/>
    </w:lvl>
  </w:abstractNum>
  <w:abstractNum w:abstractNumId="3">
    <w:nsid w:val="EE4F6F1C"/>
    <w:multiLevelType w:val="singleLevel"/>
    <w:tmpl w:val="EE4F6F1C"/>
    <w:lvl w:ilvl="0" w:tentative="0">
      <w:start w:val="1"/>
      <w:numFmt w:val="decimal"/>
      <w:suff w:val="nothing"/>
      <w:lvlText w:val="%1、"/>
      <w:lvlJc w:val="left"/>
    </w:lvl>
  </w:abstractNum>
  <w:abstractNum w:abstractNumId="4">
    <w:nsid w:val="EFA6B940"/>
    <w:multiLevelType w:val="singleLevel"/>
    <w:tmpl w:val="EFA6B940"/>
    <w:lvl w:ilvl="0" w:tentative="0">
      <w:start w:val="8"/>
      <w:numFmt w:val="decimal"/>
      <w:suff w:val="space"/>
      <w:lvlText w:val="%1."/>
      <w:lvlJc w:val="left"/>
    </w:lvl>
  </w:abstractNum>
  <w:abstractNum w:abstractNumId="5">
    <w:nsid w:val="F7577B34"/>
    <w:multiLevelType w:val="singleLevel"/>
    <w:tmpl w:val="F7577B34"/>
    <w:lvl w:ilvl="0" w:tentative="0">
      <w:start w:val="6"/>
      <w:numFmt w:val="decimal"/>
      <w:suff w:val="nothing"/>
      <w:lvlText w:val="%1、"/>
      <w:lvlJc w:val="left"/>
    </w:lvl>
  </w:abstractNum>
  <w:abstractNum w:abstractNumId="6">
    <w:nsid w:val="FEBA56D7"/>
    <w:multiLevelType w:val="singleLevel"/>
    <w:tmpl w:val="FEBA56D7"/>
    <w:lvl w:ilvl="0" w:tentative="0">
      <w:start w:val="1"/>
      <w:numFmt w:val="chineseCounting"/>
      <w:suff w:val="space"/>
      <w:lvlText w:val="第%1部分"/>
      <w:lvlJc w:val="left"/>
      <w:rPr>
        <w:rFonts w:hint="eastAsia"/>
      </w:rPr>
    </w:lvl>
  </w:abstractNum>
  <w:abstractNum w:abstractNumId="7">
    <w:nsid w:val="0A108684"/>
    <w:multiLevelType w:val="singleLevel"/>
    <w:tmpl w:val="0A108684"/>
    <w:lvl w:ilvl="0" w:tentative="0">
      <w:start w:val="1"/>
      <w:numFmt w:val="decimal"/>
      <w:lvlText w:val="%1."/>
      <w:lvlJc w:val="left"/>
      <w:pPr>
        <w:tabs>
          <w:tab w:val="left" w:pos="312"/>
        </w:tabs>
      </w:pPr>
    </w:lvl>
  </w:abstractNum>
  <w:abstractNum w:abstractNumId="8">
    <w:nsid w:val="0D04AB92"/>
    <w:multiLevelType w:val="singleLevel"/>
    <w:tmpl w:val="0D04AB92"/>
    <w:lvl w:ilvl="0" w:tentative="0">
      <w:start w:val="5"/>
      <w:numFmt w:val="decimal"/>
      <w:suff w:val="nothing"/>
      <w:lvlText w:val="%1、"/>
      <w:lvlJc w:val="left"/>
    </w:lvl>
  </w:abstractNum>
  <w:abstractNum w:abstractNumId="9">
    <w:nsid w:val="291D0910"/>
    <w:multiLevelType w:val="singleLevel"/>
    <w:tmpl w:val="291D0910"/>
    <w:lvl w:ilvl="0" w:tentative="0">
      <w:start w:val="1"/>
      <w:numFmt w:val="decimal"/>
      <w:lvlText w:val="%1."/>
      <w:lvlJc w:val="left"/>
      <w:pPr>
        <w:tabs>
          <w:tab w:val="left" w:pos="312"/>
        </w:tabs>
      </w:pPr>
    </w:lvl>
  </w:abstractNum>
  <w:abstractNum w:abstractNumId="10">
    <w:nsid w:val="368567EF"/>
    <w:multiLevelType w:val="singleLevel"/>
    <w:tmpl w:val="368567EF"/>
    <w:lvl w:ilvl="0" w:tentative="0">
      <w:start w:val="1"/>
      <w:numFmt w:val="decimal"/>
      <w:lvlText w:val="%1."/>
      <w:lvlJc w:val="left"/>
      <w:pPr>
        <w:tabs>
          <w:tab w:val="left" w:pos="312"/>
        </w:tabs>
      </w:pPr>
    </w:lvl>
  </w:abstractNum>
  <w:abstractNum w:abstractNumId="11">
    <w:nsid w:val="3FC53F81"/>
    <w:multiLevelType w:val="singleLevel"/>
    <w:tmpl w:val="3FC53F81"/>
    <w:lvl w:ilvl="0" w:tentative="0">
      <w:start w:val="1"/>
      <w:numFmt w:val="chineseCounting"/>
      <w:suff w:val="nothing"/>
      <w:lvlText w:val="%1、"/>
      <w:lvlJc w:val="left"/>
      <w:rPr>
        <w:rFonts w:hint="eastAsia"/>
      </w:rPr>
    </w:lvl>
  </w:abstractNum>
  <w:abstractNum w:abstractNumId="12">
    <w:nsid w:val="4CDEC9B0"/>
    <w:multiLevelType w:val="singleLevel"/>
    <w:tmpl w:val="4CDEC9B0"/>
    <w:lvl w:ilvl="0" w:tentative="0">
      <w:start w:val="1"/>
      <w:numFmt w:val="decimal"/>
      <w:lvlText w:val="%1."/>
      <w:lvlJc w:val="left"/>
      <w:pPr>
        <w:tabs>
          <w:tab w:val="left" w:pos="312"/>
        </w:tabs>
      </w:pPr>
    </w:lvl>
  </w:abstractNum>
  <w:abstractNum w:abstractNumId="13">
    <w:nsid w:val="4D80684E"/>
    <w:multiLevelType w:val="singleLevel"/>
    <w:tmpl w:val="4D80684E"/>
    <w:lvl w:ilvl="0" w:tentative="0">
      <w:start w:val="1"/>
      <w:numFmt w:val="decimal"/>
      <w:suff w:val="nothing"/>
      <w:lvlText w:val="%1、"/>
      <w:lvlJc w:val="left"/>
    </w:lvl>
  </w:abstractNum>
  <w:abstractNum w:abstractNumId="14">
    <w:nsid w:val="56B4E1E7"/>
    <w:multiLevelType w:val="singleLevel"/>
    <w:tmpl w:val="56B4E1E7"/>
    <w:lvl w:ilvl="0" w:tentative="0">
      <w:start w:val="1"/>
      <w:numFmt w:val="chineseCounting"/>
      <w:suff w:val="nothing"/>
      <w:lvlText w:val="%1、"/>
      <w:lvlJc w:val="left"/>
      <w:rPr>
        <w:rFonts w:hint="eastAsia"/>
      </w:rPr>
    </w:lvl>
  </w:abstractNum>
  <w:abstractNum w:abstractNumId="15">
    <w:nsid w:val="5AC6A152"/>
    <w:multiLevelType w:val="singleLevel"/>
    <w:tmpl w:val="5AC6A152"/>
    <w:lvl w:ilvl="0" w:tentative="0">
      <w:start w:val="1"/>
      <w:numFmt w:val="decimal"/>
      <w:suff w:val="nothing"/>
      <w:lvlText w:val="%1、"/>
      <w:lvlJc w:val="left"/>
    </w:lvl>
  </w:abstractNum>
  <w:abstractNum w:abstractNumId="16">
    <w:nsid w:val="64821F2D"/>
    <w:multiLevelType w:val="singleLevel"/>
    <w:tmpl w:val="64821F2D"/>
    <w:lvl w:ilvl="0" w:tentative="0">
      <w:start w:val="1"/>
      <w:numFmt w:val="decimal"/>
      <w:lvlText w:val="%1."/>
      <w:lvlJc w:val="left"/>
      <w:pPr>
        <w:tabs>
          <w:tab w:val="left" w:pos="312"/>
        </w:tabs>
      </w:pPr>
    </w:lvl>
  </w:abstractNum>
  <w:abstractNum w:abstractNumId="17">
    <w:nsid w:val="683ABA4F"/>
    <w:multiLevelType w:val="singleLevel"/>
    <w:tmpl w:val="683ABA4F"/>
    <w:lvl w:ilvl="0" w:tentative="0">
      <w:start w:val="1"/>
      <w:numFmt w:val="chineseCounting"/>
      <w:suff w:val="nothing"/>
      <w:lvlText w:val="（%1）"/>
      <w:lvlJc w:val="left"/>
      <w:rPr>
        <w:rFonts w:hint="eastAsia"/>
      </w:rPr>
    </w:lvl>
  </w:abstractNum>
  <w:abstractNum w:abstractNumId="18">
    <w:nsid w:val="6F6FA4CA"/>
    <w:multiLevelType w:val="singleLevel"/>
    <w:tmpl w:val="6F6FA4CA"/>
    <w:lvl w:ilvl="0" w:tentative="0">
      <w:start w:val="1"/>
      <w:numFmt w:val="decimal"/>
      <w:lvlText w:val="%1."/>
      <w:lvlJc w:val="left"/>
      <w:pPr>
        <w:tabs>
          <w:tab w:val="left" w:pos="312"/>
        </w:tabs>
      </w:pPr>
    </w:lvl>
  </w:abstractNum>
  <w:abstractNum w:abstractNumId="19">
    <w:nsid w:val="72271E96"/>
    <w:multiLevelType w:val="singleLevel"/>
    <w:tmpl w:val="72271E96"/>
    <w:lvl w:ilvl="0" w:tentative="0">
      <w:start w:val="1"/>
      <w:numFmt w:val="decimal"/>
      <w:lvlText w:val="%1、"/>
      <w:lvlJc w:val="left"/>
    </w:lvl>
  </w:abstractNum>
  <w:abstractNum w:abstractNumId="20">
    <w:nsid w:val="7AE8B7AE"/>
    <w:multiLevelType w:val="singleLevel"/>
    <w:tmpl w:val="7AE8B7AE"/>
    <w:lvl w:ilvl="0" w:tentative="0">
      <w:start w:val="1"/>
      <w:numFmt w:val="decimal"/>
      <w:suff w:val="nothing"/>
      <w:lvlText w:val="%1、"/>
      <w:lvlJc w:val="left"/>
    </w:lvl>
  </w:abstractNum>
  <w:abstractNum w:abstractNumId="21">
    <w:nsid w:val="7EC48557"/>
    <w:multiLevelType w:val="singleLevel"/>
    <w:tmpl w:val="7EC48557"/>
    <w:lvl w:ilvl="0" w:tentative="0">
      <w:start w:val="1"/>
      <w:numFmt w:val="decimal"/>
      <w:lvlText w:val="%1、"/>
      <w:lvlJc w:val="left"/>
    </w:lvl>
  </w:abstractNum>
  <w:num w:numId="1">
    <w:abstractNumId w:val="0"/>
  </w:num>
  <w:num w:numId="2">
    <w:abstractNumId w:val="4"/>
  </w:num>
  <w:num w:numId="3">
    <w:abstractNumId w:val="17"/>
  </w:num>
  <w:num w:numId="4">
    <w:abstractNumId w:val="8"/>
  </w:num>
  <w:num w:numId="5">
    <w:abstractNumId w:val="10"/>
  </w:num>
  <w:num w:numId="6">
    <w:abstractNumId w:val="9"/>
  </w:num>
  <w:num w:numId="7">
    <w:abstractNumId w:val="12"/>
  </w:num>
  <w:num w:numId="8">
    <w:abstractNumId w:val="13"/>
  </w:num>
  <w:num w:numId="9">
    <w:abstractNumId w:val="7"/>
  </w:num>
  <w:num w:numId="10">
    <w:abstractNumId w:val="16"/>
  </w:num>
  <w:num w:numId="11">
    <w:abstractNumId w:val="21"/>
  </w:num>
  <w:num w:numId="12">
    <w:abstractNumId w:val="18"/>
  </w:num>
  <w:num w:numId="13">
    <w:abstractNumId w:val="19"/>
  </w:num>
  <w:num w:numId="14">
    <w:abstractNumId w:val="11"/>
  </w:num>
  <w:num w:numId="15">
    <w:abstractNumId w:val="1"/>
  </w:num>
  <w:num w:numId="16">
    <w:abstractNumId w:val="14"/>
  </w:num>
  <w:num w:numId="17">
    <w:abstractNumId w:val="20"/>
  </w:num>
  <w:num w:numId="18">
    <w:abstractNumId w:val="5"/>
  </w:num>
  <w:num w:numId="19">
    <w:abstractNumId w:val="3"/>
  </w:num>
  <w:num w:numId="20">
    <w:abstractNumId w:val="2"/>
  </w:num>
  <w:num w:numId="21">
    <w:abstractNumId w:val="1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1"/>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2ZDg1MDQxYTFhNTJmYzkzNDRiZGU1ZjI0YjZiNTk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0994"/>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821"/>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119"/>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68F"/>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249"/>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B6046E"/>
    <w:rsid w:val="01D55165"/>
    <w:rsid w:val="01DF6BF8"/>
    <w:rsid w:val="01EC2C57"/>
    <w:rsid w:val="01FD7E4B"/>
    <w:rsid w:val="025F0711"/>
    <w:rsid w:val="026B2E25"/>
    <w:rsid w:val="02824D4D"/>
    <w:rsid w:val="02931780"/>
    <w:rsid w:val="02DC4B10"/>
    <w:rsid w:val="02DD76CE"/>
    <w:rsid w:val="02F36323"/>
    <w:rsid w:val="02F5619C"/>
    <w:rsid w:val="0326446A"/>
    <w:rsid w:val="032D5555"/>
    <w:rsid w:val="036634D2"/>
    <w:rsid w:val="03B74E41"/>
    <w:rsid w:val="03C85109"/>
    <w:rsid w:val="03DD35E4"/>
    <w:rsid w:val="03EC66E4"/>
    <w:rsid w:val="04076900"/>
    <w:rsid w:val="041A5A3B"/>
    <w:rsid w:val="042311BA"/>
    <w:rsid w:val="042B157A"/>
    <w:rsid w:val="045B30CB"/>
    <w:rsid w:val="04824B9E"/>
    <w:rsid w:val="048F763B"/>
    <w:rsid w:val="049F330E"/>
    <w:rsid w:val="04AA775C"/>
    <w:rsid w:val="04AF1889"/>
    <w:rsid w:val="04F66F48"/>
    <w:rsid w:val="05251E14"/>
    <w:rsid w:val="05A16594"/>
    <w:rsid w:val="05A33A8F"/>
    <w:rsid w:val="05A7762D"/>
    <w:rsid w:val="060E5941"/>
    <w:rsid w:val="06110FAF"/>
    <w:rsid w:val="06493CA7"/>
    <w:rsid w:val="064F3545"/>
    <w:rsid w:val="065A6178"/>
    <w:rsid w:val="066F1CF3"/>
    <w:rsid w:val="06930BB8"/>
    <w:rsid w:val="06A92350"/>
    <w:rsid w:val="07245D42"/>
    <w:rsid w:val="07264C62"/>
    <w:rsid w:val="0779354C"/>
    <w:rsid w:val="077C0455"/>
    <w:rsid w:val="08061376"/>
    <w:rsid w:val="081E49CC"/>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756EBC"/>
    <w:rsid w:val="0AA374A5"/>
    <w:rsid w:val="0AAB7649"/>
    <w:rsid w:val="0ABC5606"/>
    <w:rsid w:val="0AF67B2D"/>
    <w:rsid w:val="0B30404E"/>
    <w:rsid w:val="0B4C6C14"/>
    <w:rsid w:val="0B547599"/>
    <w:rsid w:val="0B631A88"/>
    <w:rsid w:val="0B683D45"/>
    <w:rsid w:val="0B6C3D24"/>
    <w:rsid w:val="0B7F3F11"/>
    <w:rsid w:val="0B884417"/>
    <w:rsid w:val="0B911FA3"/>
    <w:rsid w:val="0BF6188C"/>
    <w:rsid w:val="0BF73C91"/>
    <w:rsid w:val="0C170175"/>
    <w:rsid w:val="0C300E1D"/>
    <w:rsid w:val="0C571A41"/>
    <w:rsid w:val="0C5C1171"/>
    <w:rsid w:val="0C5E1CBC"/>
    <w:rsid w:val="0C615B50"/>
    <w:rsid w:val="0C8445DA"/>
    <w:rsid w:val="0C87121B"/>
    <w:rsid w:val="0CAA755C"/>
    <w:rsid w:val="0CC007F7"/>
    <w:rsid w:val="0CC617AC"/>
    <w:rsid w:val="0CC70BCA"/>
    <w:rsid w:val="0CE618DF"/>
    <w:rsid w:val="0CFE707A"/>
    <w:rsid w:val="0D063BDA"/>
    <w:rsid w:val="0D08375F"/>
    <w:rsid w:val="0D0F7E0C"/>
    <w:rsid w:val="0D184CFB"/>
    <w:rsid w:val="0D4A7419"/>
    <w:rsid w:val="0D827401"/>
    <w:rsid w:val="0D84094E"/>
    <w:rsid w:val="0D8A00E9"/>
    <w:rsid w:val="0D8D589E"/>
    <w:rsid w:val="0DA01C73"/>
    <w:rsid w:val="0DD63300"/>
    <w:rsid w:val="0DF50604"/>
    <w:rsid w:val="0DF702FE"/>
    <w:rsid w:val="0E060E51"/>
    <w:rsid w:val="0E4E33A5"/>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B62239"/>
    <w:rsid w:val="10C26171"/>
    <w:rsid w:val="10F33360"/>
    <w:rsid w:val="10FC16EA"/>
    <w:rsid w:val="10FC6AD8"/>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15556D"/>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3D7318"/>
    <w:rsid w:val="18650755"/>
    <w:rsid w:val="1870062C"/>
    <w:rsid w:val="187B448D"/>
    <w:rsid w:val="18817102"/>
    <w:rsid w:val="18830A15"/>
    <w:rsid w:val="18852B28"/>
    <w:rsid w:val="188B5321"/>
    <w:rsid w:val="19563CB9"/>
    <w:rsid w:val="19932372"/>
    <w:rsid w:val="19A20DD5"/>
    <w:rsid w:val="19A838D1"/>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EF6D8A"/>
    <w:rsid w:val="1DF51A98"/>
    <w:rsid w:val="1E051CD9"/>
    <w:rsid w:val="1E3D060F"/>
    <w:rsid w:val="1E3F7D2E"/>
    <w:rsid w:val="1E4134E4"/>
    <w:rsid w:val="1E5062B3"/>
    <w:rsid w:val="1E523514"/>
    <w:rsid w:val="1E714A66"/>
    <w:rsid w:val="1E802593"/>
    <w:rsid w:val="1E8B6156"/>
    <w:rsid w:val="1EA703CC"/>
    <w:rsid w:val="1EB7330C"/>
    <w:rsid w:val="1F0A0FF3"/>
    <w:rsid w:val="1F5771FF"/>
    <w:rsid w:val="1F876076"/>
    <w:rsid w:val="1FD52574"/>
    <w:rsid w:val="1FE868A9"/>
    <w:rsid w:val="20034907"/>
    <w:rsid w:val="20173E4B"/>
    <w:rsid w:val="204E48BC"/>
    <w:rsid w:val="205D622D"/>
    <w:rsid w:val="208921B3"/>
    <w:rsid w:val="20895DCF"/>
    <w:rsid w:val="208D5628"/>
    <w:rsid w:val="20973DEB"/>
    <w:rsid w:val="20AF0D9B"/>
    <w:rsid w:val="20B26522"/>
    <w:rsid w:val="20B44310"/>
    <w:rsid w:val="20E00C0C"/>
    <w:rsid w:val="211116EB"/>
    <w:rsid w:val="216133FC"/>
    <w:rsid w:val="21D56769"/>
    <w:rsid w:val="21E52EF3"/>
    <w:rsid w:val="21FB5D7B"/>
    <w:rsid w:val="22015E94"/>
    <w:rsid w:val="220B1C3D"/>
    <w:rsid w:val="221D1D20"/>
    <w:rsid w:val="22334A87"/>
    <w:rsid w:val="227A4A01"/>
    <w:rsid w:val="22BE6801"/>
    <w:rsid w:val="22BF6357"/>
    <w:rsid w:val="22E91B93"/>
    <w:rsid w:val="233500BF"/>
    <w:rsid w:val="23377FF7"/>
    <w:rsid w:val="236B425F"/>
    <w:rsid w:val="23836192"/>
    <w:rsid w:val="23863492"/>
    <w:rsid w:val="23901F29"/>
    <w:rsid w:val="239C0061"/>
    <w:rsid w:val="239F2FC5"/>
    <w:rsid w:val="23B908A4"/>
    <w:rsid w:val="23BA7198"/>
    <w:rsid w:val="23E95BEF"/>
    <w:rsid w:val="23FD0064"/>
    <w:rsid w:val="244F484B"/>
    <w:rsid w:val="245375B0"/>
    <w:rsid w:val="24642C0A"/>
    <w:rsid w:val="246F6E98"/>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6DA1852"/>
    <w:rsid w:val="26EE5512"/>
    <w:rsid w:val="27044A29"/>
    <w:rsid w:val="271D34C8"/>
    <w:rsid w:val="276142BF"/>
    <w:rsid w:val="27783712"/>
    <w:rsid w:val="27907362"/>
    <w:rsid w:val="27C70430"/>
    <w:rsid w:val="27F12FBB"/>
    <w:rsid w:val="28333E1D"/>
    <w:rsid w:val="28454BD6"/>
    <w:rsid w:val="28455253"/>
    <w:rsid w:val="28551971"/>
    <w:rsid w:val="285B1C53"/>
    <w:rsid w:val="289F7086"/>
    <w:rsid w:val="28C32028"/>
    <w:rsid w:val="28CC490F"/>
    <w:rsid w:val="28D70B46"/>
    <w:rsid w:val="28DE40AA"/>
    <w:rsid w:val="29345E77"/>
    <w:rsid w:val="294C65AD"/>
    <w:rsid w:val="29806583"/>
    <w:rsid w:val="298B3C4C"/>
    <w:rsid w:val="298C36DF"/>
    <w:rsid w:val="29E67BCF"/>
    <w:rsid w:val="29F26D24"/>
    <w:rsid w:val="2A15033F"/>
    <w:rsid w:val="2A1662C1"/>
    <w:rsid w:val="2A1C7367"/>
    <w:rsid w:val="2A2815FA"/>
    <w:rsid w:val="2A387F08"/>
    <w:rsid w:val="2A6D6092"/>
    <w:rsid w:val="2A7D76B4"/>
    <w:rsid w:val="2B437463"/>
    <w:rsid w:val="2B7807EE"/>
    <w:rsid w:val="2BA50BF7"/>
    <w:rsid w:val="2BBF00EC"/>
    <w:rsid w:val="2BC37CFD"/>
    <w:rsid w:val="2BD5237F"/>
    <w:rsid w:val="2BE536CE"/>
    <w:rsid w:val="2BE758D9"/>
    <w:rsid w:val="2BF346BB"/>
    <w:rsid w:val="2C09049E"/>
    <w:rsid w:val="2C0A653C"/>
    <w:rsid w:val="2C191F85"/>
    <w:rsid w:val="2C266948"/>
    <w:rsid w:val="2C6A0BFA"/>
    <w:rsid w:val="2CE82D6F"/>
    <w:rsid w:val="2D343236"/>
    <w:rsid w:val="2D575011"/>
    <w:rsid w:val="2D5E35E4"/>
    <w:rsid w:val="2DD15014"/>
    <w:rsid w:val="2DF72DE4"/>
    <w:rsid w:val="2E0220AF"/>
    <w:rsid w:val="2E1115FA"/>
    <w:rsid w:val="2E4B082A"/>
    <w:rsid w:val="2E5D4E86"/>
    <w:rsid w:val="2E5D790B"/>
    <w:rsid w:val="2E7330BF"/>
    <w:rsid w:val="2E9A3C18"/>
    <w:rsid w:val="2EBB0FEE"/>
    <w:rsid w:val="2EC63002"/>
    <w:rsid w:val="2F0A6B38"/>
    <w:rsid w:val="2F946CCB"/>
    <w:rsid w:val="2FC83556"/>
    <w:rsid w:val="2FD25781"/>
    <w:rsid w:val="2FDC745C"/>
    <w:rsid w:val="2FFD7934"/>
    <w:rsid w:val="30733ACD"/>
    <w:rsid w:val="308C3862"/>
    <w:rsid w:val="309379D8"/>
    <w:rsid w:val="30A270F7"/>
    <w:rsid w:val="30DF1478"/>
    <w:rsid w:val="30EC586F"/>
    <w:rsid w:val="310E70FE"/>
    <w:rsid w:val="319C6071"/>
    <w:rsid w:val="31AC537E"/>
    <w:rsid w:val="31E3679B"/>
    <w:rsid w:val="31E732FD"/>
    <w:rsid w:val="3236068C"/>
    <w:rsid w:val="32517576"/>
    <w:rsid w:val="32B516B6"/>
    <w:rsid w:val="32BE5C2C"/>
    <w:rsid w:val="32FB6478"/>
    <w:rsid w:val="33263B3F"/>
    <w:rsid w:val="336963EB"/>
    <w:rsid w:val="33816EEB"/>
    <w:rsid w:val="33AE4A7E"/>
    <w:rsid w:val="33EB55CD"/>
    <w:rsid w:val="33EC4C02"/>
    <w:rsid w:val="340D2360"/>
    <w:rsid w:val="3410665D"/>
    <w:rsid w:val="34211214"/>
    <w:rsid w:val="342E63AB"/>
    <w:rsid w:val="34592853"/>
    <w:rsid w:val="34950E68"/>
    <w:rsid w:val="34986E94"/>
    <w:rsid w:val="34AF62C9"/>
    <w:rsid w:val="34CB4388"/>
    <w:rsid w:val="34FA6E12"/>
    <w:rsid w:val="354D7158"/>
    <w:rsid w:val="358D5588"/>
    <w:rsid w:val="359327BC"/>
    <w:rsid w:val="36371F41"/>
    <w:rsid w:val="363A3B40"/>
    <w:rsid w:val="365302AE"/>
    <w:rsid w:val="36607A0A"/>
    <w:rsid w:val="366A2FFA"/>
    <w:rsid w:val="366E227C"/>
    <w:rsid w:val="366F2E0D"/>
    <w:rsid w:val="367B6A5C"/>
    <w:rsid w:val="36A74ADA"/>
    <w:rsid w:val="36AD60D5"/>
    <w:rsid w:val="36B224F9"/>
    <w:rsid w:val="36EC0CC9"/>
    <w:rsid w:val="373F410B"/>
    <w:rsid w:val="376D4844"/>
    <w:rsid w:val="37EE7094"/>
    <w:rsid w:val="37EF4D50"/>
    <w:rsid w:val="38296C89"/>
    <w:rsid w:val="383002EB"/>
    <w:rsid w:val="38586797"/>
    <w:rsid w:val="385D15DF"/>
    <w:rsid w:val="38A00F55"/>
    <w:rsid w:val="38B844F1"/>
    <w:rsid w:val="38BC0149"/>
    <w:rsid w:val="38D87D1C"/>
    <w:rsid w:val="39186D3D"/>
    <w:rsid w:val="39636459"/>
    <w:rsid w:val="396B7F6C"/>
    <w:rsid w:val="39B417A9"/>
    <w:rsid w:val="39FC5695"/>
    <w:rsid w:val="3A006D8E"/>
    <w:rsid w:val="3A136626"/>
    <w:rsid w:val="3A1E0383"/>
    <w:rsid w:val="3A3567FE"/>
    <w:rsid w:val="3A3651E5"/>
    <w:rsid w:val="3A744481"/>
    <w:rsid w:val="3A8211AE"/>
    <w:rsid w:val="3A8C7BEF"/>
    <w:rsid w:val="3A906246"/>
    <w:rsid w:val="3B2349B7"/>
    <w:rsid w:val="3B616CFF"/>
    <w:rsid w:val="3B6259F6"/>
    <w:rsid w:val="3B976654"/>
    <w:rsid w:val="3BB03CB1"/>
    <w:rsid w:val="3BB16FD5"/>
    <w:rsid w:val="3BC01EFC"/>
    <w:rsid w:val="3BCA786A"/>
    <w:rsid w:val="3BD31E2F"/>
    <w:rsid w:val="3BF15831"/>
    <w:rsid w:val="3C021D67"/>
    <w:rsid w:val="3C0331F7"/>
    <w:rsid w:val="3C105946"/>
    <w:rsid w:val="3C471448"/>
    <w:rsid w:val="3C5F759A"/>
    <w:rsid w:val="3C6C525A"/>
    <w:rsid w:val="3CCE23CB"/>
    <w:rsid w:val="3CD17D17"/>
    <w:rsid w:val="3D3C7F39"/>
    <w:rsid w:val="3D43120E"/>
    <w:rsid w:val="3D440462"/>
    <w:rsid w:val="3D440F09"/>
    <w:rsid w:val="3D4504A0"/>
    <w:rsid w:val="3D5D11C3"/>
    <w:rsid w:val="3D8734BB"/>
    <w:rsid w:val="3D9616FC"/>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3A3A46"/>
    <w:rsid w:val="3F6363FE"/>
    <w:rsid w:val="3F756B8F"/>
    <w:rsid w:val="3F8C3FE1"/>
    <w:rsid w:val="3F95482B"/>
    <w:rsid w:val="4019356B"/>
    <w:rsid w:val="40592157"/>
    <w:rsid w:val="406E1CAE"/>
    <w:rsid w:val="40A0133A"/>
    <w:rsid w:val="40C31A53"/>
    <w:rsid w:val="40E40233"/>
    <w:rsid w:val="40FE01E6"/>
    <w:rsid w:val="40FF545D"/>
    <w:rsid w:val="410067C8"/>
    <w:rsid w:val="41677B4A"/>
    <w:rsid w:val="418F0D2A"/>
    <w:rsid w:val="41D01505"/>
    <w:rsid w:val="42474939"/>
    <w:rsid w:val="424C3C57"/>
    <w:rsid w:val="42613FF3"/>
    <w:rsid w:val="42660D96"/>
    <w:rsid w:val="428667D2"/>
    <w:rsid w:val="42CD1CE0"/>
    <w:rsid w:val="42E07C76"/>
    <w:rsid w:val="42E1381E"/>
    <w:rsid w:val="42ED6459"/>
    <w:rsid w:val="42FE58DD"/>
    <w:rsid w:val="43174B3D"/>
    <w:rsid w:val="434B790E"/>
    <w:rsid w:val="4360274F"/>
    <w:rsid w:val="43977AB6"/>
    <w:rsid w:val="43A3342B"/>
    <w:rsid w:val="43C77C27"/>
    <w:rsid w:val="43DE09EE"/>
    <w:rsid w:val="44002FAD"/>
    <w:rsid w:val="449101DD"/>
    <w:rsid w:val="44DE1391"/>
    <w:rsid w:val="44F97EDF"/>
    <w:rsid w:val="451B225C"/>
    <w:rsid w:val="452410C9"/>
    <w:rsid w:val="45317DFB"/>
    <w:rsid w:val="456D3CE4"/>
    <w:rsid w:val="4579042C"/>
    <w:rsid w:val="457F0571"/>
    <w:rsid w:val="45851176"/>
    <w:rsid w:val="45BA2979"/>
    <w:rsid w:val="45C35D88"/>
    <w:rsid w:val="45C63B94"/>
    <w:rsid w:val="460E7DA5"/>
    <w:rsid w:val="46422483"/>
    <w:rsid w:val="4659254A"/>
    <w:rsid w:val="465B0637"/>
    <w:rsid w:val="465E3F0D"/>
    <w:rsid w:val="466A16E6"/>
    <w:rsid w:val="46873754"/>
    <w:rsid w:val="46893F2B"/>
    <w:rsid w:val="46C4686E"/>
    <w:rsid w:val="477B778F"/>
    <w:rsid w:val="478203EC"/>
    <w:rsid w:val="47B025FA"/>
    <w:rsid w:val="4809698F"/>
    <w:rsid w:val="4811697D"/>
    <w:rsid w:val="48360F8E"/>
    <w:rsid w:val="487A3E25"/>
    <w:rsid w:val="488B5503"/>
    <w:rsid w:val="48937E21"/>
    <w:rsid w:val="489A0361"/>
    <w:rsid w:val="48B94FF3"/>
    <w:rsid w:val="48D81E4C"/>
    <w:rsid w:val="48E37AAB"/>
    <w:rsid w:val="48FD4B4C"/>
    <w:rsid w:val="48FD5F50"/>
    <w:rsid w:val="490A68E0"/>
    <w:rsid w:val="491055FE"/>
    <w:rsid w:val="495F5B3E"/>
    <w:rsid w:val="496F77D7"/>
    <w:rsid w:val="497654FD"/>
    <w:rsid w:val="49B64211"/>
    <w:rsid w:val="49D722FD"/>
    <w:rsid w:val="49F6167F"/>
    <w:rsid w:val="49FC20D8"/>
    <w:rsid w:val="4A064FA0"/>
    <w:rsid w:val="4A16615C"/>
    <w:rsid w:val="4A4424D7"/>
    <w:rsid w:val="4AA04DE4"/>
    <w:rsid w:val="4AB82D0F"/>
    <w:rsid w:val="4AEB7664"/>
    <w:rsid w:val="4AFD7C19"/>
    <w:rsid w:val="4AFF7F4E"/>
    <w:rsid w:val="4B0567D1"/>
    <w:rsid w:val="4B236AAE"/>
    <w:rsid w:val="4B707271"/>
    <w:rsid w:val="4B9739F7"/>
    <w:rsid w:val="4B983D0E"/>
    <w:rsid w:val="4BEE2503"/>
    <w:rsid w:val="4C245A30"/>
    <w:rsid w:val="4CB6685F"/>
    <w:rsid w:val="4CC367FE"/>
    <w:rsid w:val="4D077F3C"/>
    <w:rsid w:val="4D123355"/>
    <w:rsid w:val="4D2A3B31"/>
    <w:rsid w:val="4D312C52"/>
    <w:rsid w:val="4D905305"/>
    <w:rsid w:val="4D964A72"/>
    <w:rsid w:val="4D9C1254"/>
    <w:rsid w:val="4E661EA1"/>
    <w:rsid w:val="4E793892"/>
    <w:rsid w:val="4E800872"/>
    <w:rsid w:val="4E98249A"/>
    <w:rsid w:val="4EAC03F1"/>
    <w:rsid w:val="4EC569ED"/>
    <w:rsid w:val="4ED50EA1"/>
    <w:rsid w:val="4EEC050C"/>
    <w:rsid w:val="4F104EC3"/>
    <w:rsid w:val="4F47354A"/>
    <w:rsid w:val="4F8E345D"/>
    <w:rsid w:val="4F911C54"/>
    <w:rsid w:val="4FE625E0"/>
    <w:rsid w:val="501F67AB"/>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CE76CE"/>
    <w:rsid w:val="522E4CC3"/>
    <w:rsid w:val="5244713B"/>
    <w:rsid w:val="52615633"/>
    <w:rsid w:val="526F4DE4"/>
    <w:rsid w:val="52977FD4"/>
    <w:rsid w:val="52A25790"/>
    <w:rsid w:val="52A96B6F"/>
    <w:rsid w:val="52B45975"/>
    <w:rsid w:val="52D94AA4"/>
    <w:rsid w:val="52EA3A62"/>
    <w:rsid w:val="52F50BB8"/>
    <w:rsid w:val="52FF7816"/>
    <w:rsid w:val="53097272"/>
    <w:rsid w:val="530B3D85"/>
    <w:rsid w:val="530E3F03"/>
    <w:rsid w:val="532A1346"/>
    <w:rsid w:val="53544462"/>
    <w:rsid w:val="53794678"/>
    <w:rsid w:val="5397158E"/>
    <w:rsid w:val="53A72B6C"/>
    <w:rsid w:val="53E775E0"/>
    <w:rsid w:val="54013861"/>
    <w:rsid w:val="54487265"/>
    <w:rsid w:val="544D6070"/>
    <w:rsid w:val="54544735"/>
    <w:rsid w:val="54605E1E"/>
    <w:rsid w:val="54B3506A"/>
    <w:rsid w:val="54CA0D16"/>
    <w:rsid w:val="54DD4057"/>
    <w:rsid w:val="54E7490F"/>
    <w:rsid w:val="550764A4"/>
    <w:rsid w:val="550B2BF6"/>
    <w:rsid w:val="55214EB5"/>
    <w:rsid w:val="55364EFD"/>
    <w:rsid w:val="55443ACB"/>
    <w:rsid w:val="555D4828"/>
    <w:rsid w:val="557A4C8B"/>
    <w:rsid w:val="558931E1"/>
    <w:rsid w:val="55923347"/>
    <w:rsid w:val="55925180"/>
    <w:rsid w:val="55983B1B"/>
    <w:rsid w:val="55A8376B"/>
    <w:rsid w:val="55DC29B6"/>
    <w:rsid w:val="55DD4241"/>
    <w:rsid w:val="561B338B"/>
    <w:rsid w:val="563C0438"/>
    <w:rsid w:val="566B6D1E"/>
    <w:rsid w:val="56941CA1"/>
    <w:rsid w:val="56D71D47"/>
    <w:rsid w:val="56F65000"/>
    <w:rsid w:val="57032A2C"/>
    <w:rsid w:val="570F5219"/>
    <w:rsid w:val="575D12B5"/>
    <w:rsid w:val="57610A87"/>
    <w:rsid w:val="577B1140"/>
    <w:rsid w:val="577B7F21"/>
    <w:rsid w:val="577F181B"/>
    <w:rsid w:val="57921984"/>
    <w:rsid w:val="579737F0"/>
    <w:rsid w:val="57AB7B30"/>
    <w:rsid w:val="57AF5251"/>
    <w:rsid w:val="57B26373"/>
    <w:rsid w:val="57B63F04"/>
    <w:rsid w:val="57BF6015"/>
    <w:rsid w:val="57CD20C2"/>
    <w:rsid w:val="57D675AB"/>
    <w:rsid w:val="57D73717"/>
    <w:rsid w:val="57D95FDD"/>
    <w:rsid w:val="58917D2F"/>
    <w:rsid w:val="5894085C"/>
    <w:rsid w:val="58AE4F0C"/>
    <w:rsid w:val="58B85899"/>
    <w:rsid w:val="58CD1630"/>
    <w:rsid w:val="58E363A9"/>
    <w:rsid w:val="59166304"/>
    <w:rsid w:val="595E1678"/>
    <w:rsid w:val="596D5BD4"/>
    <w:rsid w:val="597E3DD8"/>
    <w:rsid w:val="598F49A2"/>
    <w:rsid w:val="59BE0DE3"/>
    <w:rsid w:val="59D42A10"/>
    <w:rsid w:val="59F80043"/>
    <w:rsid w:val="5A09252F"/>
    <w:rsid w:val="5A0B2778"/>
    <w:rsid w:val="5A2A7C7B"/>
    <w:rsid w:val="5A3E2560"/>
    <w:rsid w:val="5A5D3B6E"/>
    <w:rsid w:val="5A637A76"/>
    <w:rsid w:val="5A6D33BA"/>
    <w:rsid w:val="5A792B1F"/>
    <w:rsid w:val="5A874767"/>
    <w:rsid w:val="5AA85BE2"/>
    <w:rsid w:val="5AAD6F28"/>
    <w:rsid w:val="5AD63A24"/>
    <w:rsid w:val="5AE71988"/>
    <w:rsid w:val="5B2E1A1D"/>
    <w:rsid w:val="5B843A1C"/>
    <w:rsid w:val="5B873E3F"/>
    <w:rsid w:val="5BA30291"/>
    <w:rsid w:val="5C02690E"/>
    <w:rsid w:val="5C196DA7"/>
    <w:rsid w:val="5C2A048C"/>
    <w:rsid w:val="5C327B4C"/>
    <w:rsid w:val="5C756F80"/>
    <w:rsid w:val="5C80234E"/>
    <w:rsid w:val="5C8A680C"/>
    <w:rsid w:val="5D0C4701"/>
    <w:rsid w:val="5D0F0395"/>
    <w:rsid w:val="5D1DE5DA"/>
    <w:rsid w:val="5D221076"/>
    <w:rsid w:val="5D397964"/>
    <w:rsid w:val="5D5A391C"/>
    <w:rsid w:val="5D5F10C0"/>
    <w:rsid w:val="5D891B7B"/>
    <w:rsid w:val="5DAD38EE"/>
    <w:rsid w:val="5DF9063C"/>
    <w:rsid w:val="5E006862"/>
    <w:rsid w:val="5E0207B9"/>
    <w:rsid w:val="5E1834A1"/>
    <w:rsid w:val="5E261785"/>
    <w:rsid w:val="5E4A7017"/>
    <w:rsid w:val="5E552BBA"/>
    <w:rsid w:val="5E611C10"/>
    <w:rsid w:val="5E7A0F3F"/>
    <w:rsid w:val="5EFC7377"/>
    <w:rsid w:val="5F06174D"/>
    <w:rsid w:val="5F3A3602"/>
    <w:rsid w:val="5F45733B"/>
    <w:rsid w:val="5F482646"/>
    <w:rsid w:val="5F6277C6"/>
    <w:rsid w:val="5F6D0B1D"/>
    <w:rsid w:val="5F7B12E5"/>
    <w:rsid w:val="5F893C41"/>
    <w:rsid w:val="5F8D0B82"/>
    <w:rsid w:val="5FA40637"/>
    <w:rsid w:val="5FCC5339"/>
    <w:rsid w:val="5FDC4810"/>
    <w:rsid w:val="5FE34A5B"/>
    <w:rsid w:val="5FFE1E36"/>
    <w:rsid w:val="60232584"/>
    <w:rsid w:val="607330CE"/>
    <w:rsid w:val="60825176"/>
    <w:rsid w:val="609F2AC4"/>
    <w:rsid w:val="60E23609"/>
    <w:rsid w:val="60FA2EE8"/>
    <w:rsid w:val="61054A27"/>
    <w:rsid w:val="610A52BC"/>
    <w:rsid w:val="611D2366"/>
    <w:rsid w:val="61421856"/>
    <w:rsid w:val="615227C4"/>
    <w:rsid w:val="61654E3F"/>
    <w:rsid w:val="616B102E"/>
    <w:rsid w:val="6182292A"/>
    <w:rsid w:val="619F7F92"/>
    <w:rsid w:val="61C64CD9"/>
    <w:rsid w:val="61F94C26"/>
    <w:rsid w:val="62000E56"/>
    <w:rsid w:val="624F3E49"/>
    <w:rsid w:val="62632286"/>
    <w:rsid w:val="62885958"/>
    <w:rsid w:val="62F40B65"/>
    <w:rsid w:val="62FC2CFE"/>
    <w:rsid w:val="63024505"/>
    <w:rsid w:val="635600A5"/>
    <w:rsid w:val="635B1DB5"/>
    <w:rsid w:val="63711FED"/>
    <w:rsid w:val="63880DDC"/>
    <w:rsid w:val="638D750D"/>
    <w:rsid w:val="63AC6CC0"/>
    <w:rsid w:val="63FC0E86"/>
    <w:rsid w:val="64055776"/>
    <w:rsid w:val="64240056"/>
    <w:rsid w:val="643E143A"/>
    <w:rsid w:val="64491666"/>
    <w:rsid w:val="648B6EEF"/>
    <w:rsid w:val="64C158BF"/>
    <w:rsid w:val="64CE2EAA"/>
    <w:rsid w:val="653C3090"/>
    <w:rsid w:val="65854376"/>
    <w:rsid w:val="658767BE"/>
    <w:rsid w:val="65892531"/>
    <w:rsid w:val="65B35574"/>
    <w:rsid w:val="66195831"/>
    <w:rsid w:val="662E75B1"/>
    <w:rsid w:val="66342C2E"/>
    <w:rsid w:val="663E784C"/>
    <w:rsid w:val="668B6A45"/>
    <w:rsid w:val="672F3F24"/>
    <w:rsid w:val="673E055F"/>
    <w:rsid w:val="67551CE3"/>
    <w:rsid w:val="67A22552"/>
    <w:rsid w:val="67B22DCC"/>
    <w:rsid w:val="67BE71AA"/>
    <w:rsid w:val="67C823EF"/>
    <w:rsid w:val="67D90273"/>
    <w:rsid w:val="67DE5875"/>
    <w:rsid w:val="67E55852"/>
    <w:rsid w:val="67EB1AB4"/>
    <w:rsid w:val="67FA1285"/>
    <w:rsid w:val="682269E1"/>
    <w:rsid w:val="68551F4F"/>
    <w:rsid w:val="687C10C9"/>
    <w:rsid w:val="68840C16"/>
    <w:rsid w:val="688746A7"/>
    <w:rsid w:val="68876EFB"/>
    <w:rsid w:val="68884654"/>
    <w:rsid w:val="689F444F"/>
    <w:rsid w:val="68B96DBB"/>
    <w:rsid w:val="68BC69A9"/>
    <w:rsid w:val="68CA2805"/>
    <w:rsid w:val="68D40692"/>
    <w:rsid w:val="68E937A3"/>
    <w:rsid w:val="693E15D3"/>
    <w:rsid w:val="694035C3"/>
    <w:rsid w:val="69627681"/>
    <w:rsid w:val="6977531D"/>
    <w:rsid w:val="69CC2BFF"/>
    <w:rsid w:val="69FD55B8"/>
    <w:rsid w:val="6A0B1C62"/>
    <w:rsid w:val="6A2406C8"/>
    <w:rsid w:val="6A31115D"/>
    <w:rsid w:val="6A3C72AF"/>
    <w:rsid w:val="6A7A6FA8"/>
    <w:rsid w:val="6A9A6D03"/>
    <w:rsid w:val="6ADE0BD1"/>
    <w:rsid w:val="6AE96859"/>
    <w:rsid w:val="6B147746"/>
    <w:rsid w:val="6B24787C"/>
    <w:rsid w:val="6B573233"/>
    <w:rsid w:val="6B5B6274"/>
    <w:rsid w:val="6B935D53"/>
    <w:rsid w:val="6BFC1CF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9F2B3A"/>
    <w:rsid w:val="6ED446C5"/>
    <w:rsid w:val="6F2A7D94"/>
    <w:rsid w:val="6F8331F1"/>
    <w:rsid w:val="6FAE1A09"/>
    <w:rsid w:val="6FD75BF8"/>
    <w:rsid w:val="704F0094"/>
    <w:rsid w:val="70713D1E"/>
    <w:rsid w:val="707723D0"/>
    <w:rsid w:val="70943440"/>
    <w:rsid w:val="70983CE4"/>
    <w:rsid w:val="70F5661B"/>
    <w:rsid w:val="71110B7D"/>
    <w:rsid w:val="71360107"/>
    <w:rsid w:val="713B688E"/>
    <w:rsid w:val="713E7A6F"/>
    <w:rsid w:val="719F449E"/>
    <w:rsid w:val="71D43752"/>
    <w:rsid w:val="71F1796A"/>
    <w:rsid w:val="71F7F5A0"/>
    <w:rsid w:val="72154626"/>
    <w:rsid w:val="72262B5D"/>
    <w:rsid w:val="72283FF7"/>
    <w:rsid w:val="722E7212"/>
    <w:rsid w:val="723A0474"/>
    <w:rsid w:val="725923E4"/>
    <w:rsid w:val="725D6F93"/>
    <w:rsid w:val="72864BF7"/>
    <w:rsid w:val="729023FC"/>
    <w:rsid w:val="72ED47BB"/>
    <w:rsid w:val="73847F25"/>
    <w:rsid w:val="73C0646E"/>
    <w:rsid w:val="742222F5"/>
    <w:rsid w:val="74476126"/>
    <w:rsid w:val="74706664"/>
    <w:rsid w:val="747F3682"/>
    <w:rsid w:val="749C4185"/>
    <w:rsid w:val="74C257AA"/>
    <w:rsid w:val="75067759"/>
    <w:rsid w:val="751002ED"/>
    <w:rsid w:val="752E6DCD"/>
    <w:rsid w:val="7551380D"/>
    <w:rsid w:val="75600BE5"/>
    <w:rsid w:val="7564475C"/>
    <w:rsid w:val="757C5983"/>
    <w:rsid w:val="7583797F"/>
    <w:rsid w:val="75BE332F"/>
    <w:rsid w:val="75CD66A7"/>
    <w:rsid w:val="75D20F1D"/>
    <w:rsid w:val="75DA2C18"/>
    <w:rsid w:val="75F54412"/>
    <w:rsid w:val="761D08E0"/>
    <w:rsid w:val="765D347C"/>
    <w:rsid w:val="76826699"/>
    <w:rsid w:val="76873BC1"/>
    <w:rsid w:val="76C87133"/>
    <w:rsid w:val="76CD08D5"/>
    <w:rsid w:val="76DB4B92"/>
    <w:rsid w:val="76FF5330"/>
    <w:rsid w:val="77052AA4"/>
    <w:rsid w:val="77136511"/>
    <w:rsid w:val="77167A87"/>
    <w:rsid w:val="77340A39"/>
    <w:rsid w:val="77351FD0"/>
    <w:rsid w:val="77472422"/>
    <w:rsid w:val="777F31F2"/>
    <w:rsid w:val="77D1700D"/>
    <w:rsid w:val="77D53A70"/>
    <w:rsid w:val="77EA74CC"/>
    <w:rsid w:val="77EC04CC"/>
    <w:rsid w:val="78775729"/>
    <w:rsid w:val="78A42DB0"/>
    <w:rsid w:val="78A656AB"/>
    <w:rsid w:val="78B2245C"/>
    <w:rsid w:val="78E172CC"/>
    <w:rsid w:val="78EA1D1F"/>
    <w:rsid w:val="7904172F"/>
    <w:rsid w:val="790F7E27"/>
    <w:rsid w:val="792A231A"/>
    <w:rsid w:val="79316829"/>
    <w:rsid w:val="79635B60"/>
    <w:rsid w:val="797E66A9"/>
    <w:rsid w:val="798518A4"/>
    <w:rsid w:val="79A97383"/>
    <w:rsid w:val="79E27E8B"/>
    <w:rsid w:val="79F850CE"/>
    <w:rsid w:val="79FD443C"/>
    <w:rsid w:val="79FFDFAF"/>
    <w:rsid w:val="7A146AD1"/>
    <w:rsid w:val="7A1D1975"/>
    <w:rsid w:val="7A3E5150"/>
    <w:rsid w:val="7A4670D6"/>
    <w:rsid w:val="7A534B63"/>
    <w:rsid w:val="7A615382"/>
    <w:rsid w:val="7A616556"/>
    <w:rsid w:val="7A67303B"/>
    <w:rsid w:val="7AAB1D04"/>
    <w:rsid w:val="7ABA4368"/>
    <w:rsid w:val="7ABB519F"/>
    <w:rsid w:val="7AD05746"/>
    <w:rsid w:val="7B257FFD"/>
    <w:rsid w:val="7B343476"/>
    <w:rsid w:val="7B5A2978"/>
    <w:rsid w:val="7B5A7E4C"/>
    <w:rsid w:val="7B667AF9"/>
    <w:rsid w:val="7B7468F8"/>
    <w:rsid w:val="7BEE0103"/>
    <w:rsid w:val="7C0A0FE4"/>
    <w:rsid w:val="7C254906"/>
    <w:rsid w:val="7C590818"/>
    <w:rsid w:val="7C6732F0"/>
    <w:rsid w:val="7C7C10F6"/>
    <w:rsid w:val="7C853BEA"/>
    <w:rsid w:val="7C881368"/>
    <w:rsid w:val="7CB4549E"/>
    <w:rsid w:val="7CE27788"/>
    <w:rsid w:val="7D0B29E4"/>
    <w:rsid w:val="7D0C32F1"/>
    <w:rsid w:val="7D0F408D"/>
    <w:rsid w:val="7D491C6C"/>
    <w:rsid w:val="7D5429C0"/>
    <w:rsid w:val="7D6E6D43"/>
    <w:rsid w:val="7DB57A34"/>
    <w:rsid w:val="7DE60973"/>
    <w:rsid w:val="7DEF0916"/>
    <w:rsid w:val="7E1E5218"/>
    <w:rsid w:val="7E75F580"/>
    <w:rsid w:val="7E9A4E1F"/>
    <w:rsid w:val="7EA146AC"/>
    <w:rsid w:val="7EA7723A"/>
    <w:rsid w:val="7EBE8AB3"/>
    <w:rsid w:val="7EF56FBB"/>
    <w:rsid w:val="7F0768EB"/>
    <w:rsid w:val="7F0B3ECA"/>
    <w:rsid w:val="7F143BEC"/>
    <w:rsid w:val="7F715AF2"/>
    <w:rsid w:val="7F886E69"/>
    <w:rsid w:val="7F9DEFDD"/>
    <w:rsid w:val="7FDF7E14"/>
    <w:rsid w:val="97759934"/>
    <w:rsid w:val="9C2DC1F0"/>
    <w:rsid w:val="9EFF1932"/>
    <w:rsid w:val="BB7FA927"/>
    <w:rsid w:val="BE17C5AF"/>
    <w:rsid w:val="CBAF19EA"/>
    <w:rsid w:val="CD7FFC07"/>
    <w:rsid w:val="DDBBFFF0"/>
    <w:rsid w:val="DEFB09E1"/>
    <w:rsid w:val="DFDB6642"/>
    <w:rsid w:val="EFFFB235"/>
    <w:rsid w:val="F5FFD31F"/>
    <w:rsid w:val="F63D9962"/>
    <w:rsid w:val="F7FF2692"/>
    <w:rsid w:val="FA7FF16F"/>
    <w:rsid w:val="FAFF2305"/>
    <w:rsid w:val="FBDC34C1"/>
    <w:rsid w:val="FCFFC6AD"/>
    <w:rsid w:val="FDCFA97F"/>
    <w:rsid w:val="FE7FD5FC"/>
    <w:rsid w:val="FF1FA7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4"/>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0"/>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4"/>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4"/>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5"/>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79"/>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0"/>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6"/>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199"/>
    <w:autoRedefine/>
    <w:qFormat/>
    <w:uiPriority w:val="0"/>
    <w:pPr>
      <w:shd w:val="clear" w:color="auto" w:fill="000080"/>
    </w:pPr>
  </w:style>
  <w:style w:type="paragraph" w:styleId="19">
    <w:name w:val="annotation text"/>
    <w:basedOn w:val="1"/>
    <w:link w:val="341"/>
    <w:autoRedefine/>
    <w:qFormat/>
    <w:uiPriority w:val="99"/>
    <w:pPr>
      <w:jc w:val="left"/>
    </w:pPr>
  </w:style>
  <w:style w:type="paragraph" w:styleId="20">
    <w:name w:val="Salutation"/>
    <w:basedOn w:val="1"/>
    <w:next w:val="1"/>
    <w:link w:val="295"/>
    <w:autoRedefine/>
    <w:qFormat/>
    <w:uiPriority w:val="0"/>
    <w:rPr>
      <w:rFonts w:ascii="仿宋_GB2312" w:eastAsia="仿宋_GB2312"/>
      <w:sz w:val="28"/>
      <w:szCs w:val="20"/>
    </w:rPr>
  </w:style>
  <w:style w:type="paragraph" w:styleId="21">
    <w:name w:val="Body Text 3"/>
    <w:basedOn w:val="1"/>
    <w:link w:val="327"/>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27"/>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2"/>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78"/>
    <w:autoRedefine/>
    <w:qFormat/>
    <w:uiPriority w:val="0"/>
    <w:pPr>
      <w:ind w:left="100" w:leftChars="2500"/>
    </w:pPr>
    <w:rPr>
      <w:rFonts w:ascii="宋体"/>
      <w:sz w:val="24"/>
      <w:szCs w:val="21"/>
      <w:lang w:val="zh-CN"/>
    </w:rPr>
  </w:style>
  <w:style w:type="paragraph" w:styleId="36">
    <w:name w:val="Body Text Indent 2"/>
    <w:basedOn w:val="1"/>
    <w:link w:val="305"/>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29"/>
    <w:autoRedefine/>
    <w:qFormat/>
    <w:uiPriority w:val="0"/>
    <w:rPr>
      <w:lang w:val="zh-CN"/>
    </w:rPr>
  </w:style>
  <w:style w:type="paragraph" w:styleId="38">
    <w:name w:val="Balloon Text"/>
    <w:basedOn w:val="1"/>
    <w:link w:val="185"/>
    <w:autoRedefine/>
    <w:qFormat/>
    <w:uiPriority w:val="0"/>
    <w:rPr>
      <w:sz w:val="18"/>
      <w:szCs w:val="18"/>
    </w:rPr>
  </w:style>
  <w:style w:type="paragraph" w:styleId="39">
    <w:name w:val="footer"/>
    <w:basedOn w:val="1"/>
    <w:link w:val="380"/>
    <w:autoRedefine/>
    <w:qFormat/>
    <w:uiPriority w:val="99"/>
    <w:pPr>
      <w:tabs>
        <w:tab w:val="center" w:pos="4153"/>
        <w:tab w:val="right" w:pos="8306"/>
      </w:tabs>
      <w:snapToGrid w:val="0"/>
      <w:jc w:val="left"/>
    </w:pPr>
    <w:rPr>
      <w:sz w:val="18"/>
      <w:szCs w:val="18"/>
    </w:rPr>
  </w:style>
  <w:style w:type="paragraph" w:styleId="40">
    <w:name w:val="header"/>
    <w:basedOn w:val="1"/>
    <w:link w:val="389"/>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5"/>
    <w:link w:val="307"/>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2"/>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299"/>
    <w:autoRedefine/>
    <w:qFormat/>
    <w:uiPriority w:val="0"/>
    <w:pPr>
      <w:spacing w:after="120" w:line="480" w:lineRule="auto"/>
    </w:pPr>
  </w:style>
  <w:style w:type="paragraph" w:styleId="56">
    <w:name w:val="HTML Preformatted"/>
    <w:basedOn w:val="1"/>
    <w:link w:val="29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autoRedefine/>
    <w:qFormat/>
    <w:uiPriority w:val="0"/>
    <w:rPr>
      <w:b/>
      <w:bCs/>
    </w:rPr>
  </w:style>
  <w:style w:type="paragraph" w:styleId="60">
    <w:name w:val="Body Text First Indent"/>
    <w:basedOn w:val="23"/>
    <w:link w:val="318"/>
    <w:autoRedefine/>
    <w:qFormat/>
    <w:uiPriority w:val="0"/>
    <w:pPr>
      <w:ind w:firstLine="420"/>
    </w:pPr>
    <w:rPr>
      <w:rFonts w:hAnsi="Calibri" w:cs="Times New Roman"/>
      <w:snapToGrid/>
      <w:szCs w:val="20"/>
    </w:rPr>
  </w:style>
  <w:style w:type="paragraph" w:styleId="61">
    <w:name w:val="Body Text First Indent 2"/>
    <w:basedOn w:val="24"/>
    <w:link w:val="118"/>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customStyle="1" w:styleId="79">
    <w:name w:val="表格非标题文字 Char"/>
    <w:link w:val="80"/>
    <w:autoRedefine/>
    <w:qFormat/>
    <w:uiPriority w:val="0"/>
    <w:rPr>
      <w:rFonts w:ascii="Futura Bk" w:hAnsi="Futura Bk"/>
      <w:kern w:val="2"/>
      <w:sz w:val="18"/>
      <w:szCs w:val="21"/>
      <w:lang w:val="en-US" w:eastAsia="zh-CN" w:bidi="ar-SA"/>
    </w:rPr>
  </w:style>
  <w:style w:type="paragraph" w:customStyle="1" w:styleId="80">
    <w:name w:val="表格非标题文字"/>
    <w:link w:val="79"/>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autoRedefine/>
    <w:qFormat/>
    <w:locked/>
    <w:uiPriority w:val="0"/>
    <w:rPr>
      <w:rFonts w:ascii="宋体" w:hAnsi="宋体"/>
      <w:sz w:val="24"/>
    </w:rPr>
  </w:style>
  <w:style w:type="paragraph" w:customStyle="1" w:styleId="82">
    <w:name w:val="*正文"/>
    <w:basedOn w:val="1"/>
    <w:link w:val="81"/>
    <w:autoRedefine/>
    <w:qFormat/>
    <w:uiPriority w:val="0"/>
    <w:pPr>
      <w:snapToGrid w:val="0"/>
      <w:spacing w:line="360" w:lineRule="auto"/>
      <w:ind w:firstLine="482"/>
      <w:jc w:val="left"/>
    </w:pPr>
    <w:rPr>
      <w:rFonts w:ascii="宋体" w:hAnsi="宋体"/>
      <w:kern w:val="0"/>
      <w:sz w:val="24"/>
      <w:szCs w:val="20"/>
    </w:rPr>
  </w:style>
  <w:style w:type="character" w:customStyle="1" w:styleId="83">
    <w:name w:val="Char Char71"/>
    <w:autoRedefine/>
    <w:semiHidden/>
    <w:qFormat/>
    <w:uiPriority w:val="0"/>
    <w:rPr>
      <w:rFonts w:eastAsia="宋体"/>
      <w:kern w:val="2"/>
      <w:sz w:val="21"/>
      <w:szCs w:val="24"/>
      <w:lang w:val="en-US" w:eastAsia="zh-CN" w:bidi="ar-SA"/>
    </w:rPr>
  </w:style>
  <w:style w:type="character" w:customStyle="1" w:styleId="84">
    <w:name w:val="Char Char6"/>
    <w:autoRedefine/>
    <w:qFormat/>
    <w:uiPriority w:val="0"/>
    <w:rPr>
      <w:rFonts w:eastAsia="宋体"/>
      <w:kern w:val="2"/>
      <w:sz w:val="21"/>
      <w:szCs w:val="24"/>
      <w:lang w:val="en-US" w:eastAsia="zh-CN" w:bidi="ar-SA"/>
    </w:rPr>
  </w:style>
  <w:style w:type="character" w:customStyle="1" w:styleId="85">
    <w:name w:val="正文缩进 Char"/>
    <w:autoRedefine/>
    <w:qFormat/>
    <w:uiPriority w:val="0"/>
    <w:rPr>
      <w:rFonts w:eastAsia="宋体"/>
      <w:kern w:val="2"/>
      <w:sz w:val="21"/>
      <w:lang w:val="en-US" w:eastAsia="zh-CN"/>
    </w:rPr>
  </w:style>
  <w:style w:type="character" w:customStyle="1" w:styleId="8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7">
    <w:name w:val="Char Char28"/>
    <w:autoRedefine/>
    <w:qFormat/>
    <w:uiPriority w:val="6"/>
    <w:rPr>
      <w:rFonts w:ascii="仿宋_GB2312" w:hAnsi="仿宋_GB2312" w:eastAsia="仿宋_GB2312"/>
      <w:kern w:val="1"/>
      <w:sz w:val="28"/>
    </w:rPr>
  </w:style>
  <w:style w:type="character" w:customStyle="1" w:styleId="8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autoRedefine/>
    <w:qFormat/>
    <w:uiPriority w:val="6"/>
    <w:rPr>
      <w:rFonts w:ascii="Times New Roman" w:hAnsi="Times New Roman" w:eastAsia="黑体" w:cs="Times New Roman"/>
      <w:b/>
      <w:kern w:val="0"/>
      <w:sz w:val="24"/>
      <w:szCs w:val="24"/>
    </w:rPr>
  </w:style>
  <w:style w:type="character" w:customStyle="1" w:styleId="90">
    <w:name w:val="U_正文 Char"/>
    <w:link w:val="91"/>
    <w:autoRedefine/>
    <w:qFormat/>
    <w:uiPriority w:val="0"/>
    <w:rPr>
      <w:sz w:val="24"/>
      <w:szCs w:val="24"/>
    </w:rPr>
  </w:style>
  <w:style w:type="paragraph" w:customStyle="1" w:styleId="91">
    <w:name w:val="U_正文"/>
    <w:basedOn w:val="1"/>
    <w:link w:val="90"/>
    <w:autoRedefine/>
    <w:qFormat/>
    <w:uiPriority w:val="0"/>
    <w:pPr>
      <w:adjustRightInd/>
      <w:spacing w:beforeLines="20" w:afterLines="20" w:line="300" w:lineRule="auto"/>
      <w:ind w:firstLine="200" w:firstLineChars="200"/>
    </w:pPr>
    <w:rPr>
      <w:kern w:val="0"/>
      <w:sz w:val="24"/>
    </w:rPr>
  </w:style>
  <w:style w:type="character" w:customStyle="1" w:styleId="92">
    <w:name w:val="HTML 地址 Char1"/>
    <w:autoRedefine/>
    <w:qFormat/>
    <w:uiPriority w:val="0"/>
    <w:rPr>
      <w:rFonts w:ascii="Times New Roman" w:hAnsi="Times New Roman" w:eastAsia="宋体" w:cs="Times New Roman"/>
      <w:i/>
      <w:iCs/>
      <w:szCs w:val="24"/>
    </w:rPr>
  </w:style>
  <w:style w:type="character" w:customStyle="1" w:styleId="93">
    <w:name w:val="批注主题 字符"/>
    <w:link w:val="59"/>
    <w:autoRedefine/>
    <w:qFormat/>
    <w:uiPriority w:val="0"/>
    <w:rPr>
      <w:b/>
      <w:bCs/>
      <w:kern w:val="2"/>
      <w:sz w:val="21"/>
      <w:szCs w:val="24"/>
    </w:rPr>
  </w:style>
  <w:style w:type="character" w:customStyle="1" w:styleId="94">
    <w:name w:val="Char Char51"/>
    <w:autoRedefine/>
    <w:qFormat/>
    <w:uiPriority w:val="0"/>
    <w:rPr>
      <w:rFonts w:ascii="宋体" w:hAnsi="Courier New" w:eastAsia="宋体"/>
      <w:kern w:val="2"/>
      <w:sz w:val="21"/>
      <w:lang w:val="en-US" w:eastAsia="zh-CN"/>
    </w:rPr>
  </w:style>
  <w:style w:type="character" w:customStyle="1" w:styleId="95">
    <w:name w:val="表正文 Char"/>
    <w:autoRedefine/>
    <w:qFormat/>
    <w:uiPriority w:val="0"/>
    <w:rPr>
      <w:rFonts w:ascii="宋体" w:eastAsia="宋体"/>
      <w:snapToGrid w:val="0"/>
      <w:color w:val="000000"/>
      <w:kern w:val="28"/>
      <w:sz w:val="28"/>
      <w:lang w:val="en-US" w:eastAsia="zh-CN" w:bidi="ar-SA"/>
    </w:rPr>
  </w:style>
  <w:style w:type="character" w:customStyle="1" w:styleId="96">
    <w:name w:val="Char Char34"/>
    <w:autoRedefine/>
    <w:qFormat/>
    <w:uiPriority w:val="6"/>
    <w:rPr>
      <w:b/>
      <w:kern w:val="1"/>
      <w:sz w:val="28"/>
      <w:szCs w:val="28"/>
    </w:rPr>
  </w:style>
  <w:style w:type="character" w:customStyle="1" w:styleId="97">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autoRedefine/>
    <w:qFormat/>
    <w:uiPriority w:val="0"/>
    <w:rPr>
      <w:rFonts w:ascii="宋体" w:hAnsi="宋体" w:eastAsia="宋体"/>
      <w:kern w:val="2"/>
      <w:sz w:val="24"/>
      <w:lang w:bidi="ar-SA"/>
    </w:rPr>
  </w:style>
  <w:style w:type="paragraph" w:customStyle="1" w:styleId="99">
    <w:name w:val="哈哈正文"/>
    <w:basedOn w:val="1"/>
    <w:link w:val="98"/>
    <w:autoRedefine/>
    <w:qFormat/>
    <w:uiPriority w:val="0"/>
    <w:pPr>
      <w:adjustRightInd/>
      <w:spacing w:line="360" w:lineRule="auto"/>
      <w:ind w:firstLine="200" w:firstLineChars="200"/>
    </w:pPr>
    <w:rPr>
      <w:rFonts w:ascii="宋体" w:hAnsi="宋体"/>
      <w:sz w:val="24"/>
      <w:szCs w:val="20"/>
    </w:rPr>
  </w:style>
  <w:style w:type="character" w:customStyle="1" w:styleId="100">
    <w:name w:val="未处理的提及1"/>
    <w:autoRedefine/>
    <w:qFormat/>
    <w:uiPriority w:val="0"/>
    <w:rPr>
      <w:color w:val="808080"/>
      <w:shd w:val="clear" w:color="auto" w:fill="E6E6E6"/>
    </w:rPr>
  </w:style>
  <w:style w:type="character" w:customStyle="1" w:styleId="101">
    <w:name w:val="txt"/>
    <w:autoRedefine/>
    <w:qFormat/>
    <w:uiPriority w:val="0"/>
    <w:rPr>
      <w:rFonts w:ascii="仿宋_GB2312" w:eastAsia="微软雅黑"/>
      <w:b/>
      <w:kern w:val="2"/>
      <w:sz w:val="32"/>
      <w:szCs w:val="32"/>
      <w:lang w:val="en-US" w:eastAsia="zh-CN" w:bidi="ar-SA"/>
    </w:rPr>
  </w:style>
  <w:style w:type="character" w:customStyle="1" w:styleId="10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3">
    <w:name w:val="Char Char32"/>
    <w:autoRedefine/>
    <w:qFormat/>
    <w:uiPriority w:val="6"/>
    <w:rPr>
      <w:b/>
      <w:kern w:val="1"/>
      <w:sz w:val="24"/>
      <w:szCs w:val="24"/>
    </w:rPr>
  </w:style>
  <w:style w:type="character" w:customStyle="1" w:styleId="104">
    <w:name w:val="PI Char1"/>
    <w:autoRedefine/>
    <w:qFormat/>
    <w:uiPriority w:val="0"/>
    <w:rPr>
      <w:rFonts w:ascii="宋体" w:hAnsi="宋体"/>
      <w:kern w:val="2"/>
      <w:sz w:val="24"/>
      <w:szCs w:val="24"/>
    </w:rPr>
  </w:style>
  <w:style w:type="character" w:customStyle="1" w:styleId="105">
    <w:name w:val="tw4winTerm"/>
    <w:autoRedefine/>
    <w:qFormat/>
    <w:uiPriority w:val="0"/>
    <w:rPr>
      <w:color w:val="0000FF"/>
    </w:rPr>
  </w:style>
  <w:style w:type="character" w:customStyle="1" w:styleId="106">
    <w:name w:val="Footer Char"/>
    <w:autoRedefine/>
    <w:qFormat/>
    <w:locked/>
    <w:uiPriority w:val="0"/>
    <w:rPr>
      <w:rFonts w:eastAsia="宋体"/>
      <w:kern w:val="2"/>
      <w:sz w:val="18"/>
      <w:lang w:val="en-US" w:eastAsia="zh-CN" w:bidi="ar-SA"/>
    </w:rPr>
  </w:style>
  <w:style w:type="character" w:customStyle="1" w:styleId="107">
    <w:name w:val="普通文字 Char Char1"/>
    <w:autoRedefine/>
    <w:qFormat/>
    <w:uiPriority w:val="0"/>
    <w:rPr>
      <w:rFonts w:ascii="宋体" w:hAnsi="Courier New"/>
      <w:kern w:val="2"/>
      <w:sz w:val="21"/>
    </w:rPr>
  </w:style>
  <w:style w:type="character" w:customStyle="1" w:styleId="108">
    <w:name w:val="Char Char101"/>
    <w:autoRedefine/>
    <w:qFormat/>
    <w:uiPriority w:val="6"/>
    <w:rPr>
      <w:rFonts w:ascii="宋体" w:hAnsi="宋体"/>
      <w:kern w:val="2"/>
      <w:sz w:val="21"/>
      <w:szCs w:val="24"/>
      <w:lang w:val="en-US" w:eastAsia="zh-CN"/>
    </w:rPr>
  </w:style>
  <w:style w:type="character" w:customStyle="1" w:styleId="109">
    <w:name w:val="标题 4 Char"/>
    <w:autoRedefine/>
    <w:qFormat/>
    <w:uiPriority w:val="0"/>
    <w:rPr>
      <w:rFonts w:ascii="Arial" w:hAnsi="Arial" w:eastAsia="黑体"/>
      <w:b/>
      <w:kern w:val="2"/>
      <w:sz w:val="28"/>
    </w:rPr>
  </w:style>
  <w:style w:type="character" w:customStyle="1" w:styleId="110">
    <w:name w:val="链接"/>
    <w:autoRedefine/>
    <w:qFormat/>
    <w:uiPriority w:val="0"/>
    <w:rPr>
      <w:color w:val="0000FF"/>
      <w:sz w:val="21"/>
      <w:szCs w:val="21"/>
      <w:u w:val="single"/>
    </w:rPr>
  </w:style>
  <w:style w:type="character" w:customStyle="1" w:styleId="111">
    <w:name w:val="h4 Char"/>
    <w:autoRedefine/>
    <w:qFormat/>
    <w:uiPriority w:val="0"/>
    <w:rPr>
      <w:rFonts w:ascii="Arial" w:hAnsi="Arial" w:eastAsia="黑体"/>
      <w:b/>
      <w:bCs/>
      <w:kern w:val="2"/>
      <w:sz w:val="28"/>
      <w:szCs w:val="28"/>
      <w:lang w:val="zh-CN" w:eastAsia="zh-CN" w:bidi="ar-SA"/>
    </w:rPr>
  </w:style>
  <w:style w:type="character" w:customStyle="1" w:styleId="112">
    <w:name w:val="5正文 Char"/>
    <w:link w:val="113"/>
    <w:autoRedefine/>
    <w:qFormat/>
    <w:uiPriority w:val="0"/>
    <w:rPr>
      <w:rFonts w:ascii="仿宋_GB2312" w:hAnsi="微软雅黑" w:eastAsia="仿宋_GB2312"/>
      <w:sz w:val="28"/>
      <w:szCs w:val="21"/>
    </w:rPr>
  </w:style>
  <w:style w:type="paragraph" w:customStyle="1" w:styleId="113">
    <w:name w:val="5正文"/>
    <w:basedOn w:val="1"/>
    <w:link w:val="112"/>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autoRedefine/>
    <w:qFormat/>
    <w:uiPriority w:val="9"/>
    <w:rPr>
      <w:b/>
      <w:bCs/>
      <w:kern w:val="2"/>
      <w:sz w:val="32"/>
      <w:szCs w:val="32"/>
    </w:rPr>
  </w:style>
  <w:style w:type="character" w:customStyle="1" w:styleId="115">
    <w:name w:val="样式6 Char"/>
    <w:autoRedefine/>
    <w:qFormat/>
    <w:uiPriority w:val="0"/>
    <w:rPr>
      <w:rFonts w:ascii="仿宋_GB2312" w:hAnsi="宋体" w:eastAsia="仿宋_GB2312"/>
      <w:b/>
      <w:bCs/>
      <w:kern w:val="2"/>
      <w:sz w:val="24"/>
      <w:szCs w:val="24"/>
      <w:lang w:val="en-US" w:eastAsia="zh-CN" w:bidi="ar-SA"/>
    </w:rPr>
  </w:style>
  <w:style w:type="character" w:customStyle="1" w:styleId="116">
    <w:name w:val="Char Char14"/>
    <w:autoRedefine/>
    <w:qFormat/>
    <w:uiPriority w:val="6"/>
    <w:rPr>
      <w:rFonts w:ascii="黑体" w:hAnsi="黑体" w:eastAsia="黑体"/>
    </w:rPr>
  </w:style>
  <w:style w:type="character" w:customStyle="1" w:styleId="117">
    <w:name w:val="Heading 2 Hidden Char"/>
    <w:autoRedefine/>
    <w:qFormat/>
    <w:uiPriority w:val="0"/>
    <w:rPr>
      <w:rFonts w:ascii="仿宋_GB2312" w:eastAsia="仿宋_GB2312"/>
      <w:b/>
      <w:bCs/>
      <w:kern w:val="2"/>
      <w:sz w:val="24"/>
      <w:szCs w:val="24"/>
      <w:lang w:val="zh-CN" w:eastAsia="zh-CN" w:bidi="ar-SA"/>
    </w:rPr>
  </w:style>
  <w:style w:type="character" w:customStyle="1" w:styleId="118">
    <w:name w:val="正文首行缩进 2 字符"/>
    <w:link w:val="61"/>
    <w:autoRedefine/>
    <w:qFormat/>
    <w:uiPriority w:val="0"/>
    <w:rPr>
      <w:rFonts w:ascii="宋体" w:hAnsi="宋体"/>
      <w:kern w:val="2"/>
      <w:sz w:val="21"/>
      <w:szCs w:val="24"/>
    </w:rPr>
  </w:style>
  <w:style w:type="character" w:customStyle="1" w:styleId="119">
    <w:name w:val="font11"/>
    <w:autoRedefine/>
    <w:qFormat/>
    <w:uiPriority w:val="0"/>
    <w:rPr>
      <w:rFonts w:hint="default" w:ascii="Times New Roman" w:hAnsi="Times New Roman" w:cs="Times New Roman"/>
      <w:color w:val="000000"/>
      <w:sz w:val="22"/>
      <w:szCs w:val="22"/>
      <w:u w:val="none"/>
    </w:rPr>
  </w:style>
  <w:style w:type="character" w:customStyle="1" w:styleId="120">
    <w:name w:val="表正文 Char1"/>
    <w:autoRedefine/>
    <w:qFormat/>
    <w:uiPriority w:val="0"/>
    <w:rPr>
      <w:rFonts w:ascii="宋体" w:eastAsia="宋体"/>
      <w:snapToGrid w:val="0"/>
      <w:color w:val="000000"/>
      <w:kern w:val="28"/>
      <w:sz w:val="28"/>
    </w:rPr>
  </w:style>
  <w:style w:type="character" w:customStyle="1" w:styleId="121">
    <w:name w:val="blue1"/>
    <w:basedOn w:val="69"/>
    <w:autoRedefine/>
    <w:qFormat/>
    <w:uiPriority w:val="0"/>
    <w:rPr>
      <w:rFonts w:ascii="Arial" w:hAnsi="Arial" w:eastAsia="黑体" w:cs="Arial"/>
      <w:snapToGrid w:val="0"/>
      <w:kern w:val="0"/>
      <w:szCs w:val="21"/>
    </w:rPr>
  </w:style>
  <w:style w:type="character" w:customStyle="1" w:styleId="122">
    <w:name w:val="纯文本 字符1"/>
    <w:link w:val="32"/>
    <w:autoRedefine/>
    <w:qFormat/>
    <w:uiPriority w:val="0"/>
    <w:rPr>
      <w:rFonts w:ascii="宋体" w:hAnsi="Courier New" w:eastAsia="宋体" w:cs="Arial"/>
      <w:snapToGrid w:val="0"/>
      <w:kern w:val="2"/>
      <w:sz w:val="21"/>
      <w:szCs w:val="21"/>
      <w:lang w:val="en-US" w:eastAsia="zh-CN" w:bidi="ar-SA"/>
    </w:rPr>
  </w:style>
  <w:style w:type="character" w:customStyle="1" w:styleId="123">
    <w:name w:val="标书1 Char"/>
    <w:autoRedefine/>
    <w:qFormat/>
    <w:uiPriority w:val="0"/>
    <w:rPr>
      <w:rFonts w:eastAsia="宋体"/>
      <w:b/>
      <w:bCs/>
      <w:kern w:val="44"/>
      <w:sz w:val="44"/>
      <w:szCs w:val="44"/>
      <w:lang w:val="en-US" w:eastAsia="zh-CN" w:bidi="ar-SA"/>
    </w:rPr>
  </w:style>
  <w:style w:type="character" w:customStyle="1" w:styleId="124">
    <w:name w:val="样式5 Char"/>
    <w:autoRedefine/>
    <w:qFormat/>
    <w:uiPriority w:val="0"/>
    <w:rPr>
      <w:rFonts w:ascii="仿宋_GB2312" w:hAnsi="仿宋" w:eastAsia="仿宋_GB2312"/>
      <w:kern w:val="2"/>
      <w:sz w:val="24"/>
      <w:szCs w:val="24"/>
    </w:rPr>
  </w:style>
  <w:style w:type="character" w:customStyle="1" w:styleId="125">
    <w:name w:val="样式4 Char"/>
    <w:autoRedefine/>
    <w:qFormat/>
    <w:uiPriority w:val="0"/>
    <w:rPr>
      <w:rFonts w:ascii="仿宋_GB2312" w:hAnsi="仿宋" w:eastAsia="仿宋_GB2312"/>
      <w:b/>
      <w:kern w:val="2"/>
      <w:sz w:val="32"/>
      <w:szCs w:val="32"/>
      <w:lang w:bidi="ar-SA"/>
    </w:rPr>
  </w:style>
  <w:style w:type="character" w:customStyle="1" w:styleId="126">
    <w:name w:val="插图说明 Char"/>
    <w:autoRedefine/>
    <w:qFormat/>
    <w:uiPriority w:val="0"/>
    <w:rPr>
      <w:rFonts w:eastAsia="黑体"/>
      <w:sz w:val="24"/>
      <w:lang w:val="en-US" w:eastAsia="zh-CN"/>
    </w:rPr>
  </w:style>
  <w:style w:type="character" w:customStyle="1" w:styleId="127">
    <w:name w:val="正文2 Char Char"/>
    <w:link w:val="128"/>
    <w:autoRedefine/>
    <w:qFormat/>
    <w:uiPriority w:val="0"/>
    <w:rPr>
      <w:rFonts w:eastAsia="宋体"/>
      <w:kern w:val="2"/>
      <w:sz w:val="24"/>
      <w:lang w:val="en-US" w:eastAsia="zh-CN" w:bidi="ar-SA"/>
    </w:rPr>
  </w:style>
  <w:style w:type="paragraph" w:customStyle="1" w:styleId="128">
    <w:name w:val="正文2"/>
    <w:basedOn w:val="1"/>
    <w:link w:val="127"/>
    <w:autoRedefine/>
    <w:qFormat/>
    <w:uiPriority w:val="0"/>
    <w:pPr>
      <w:spacing w:before="156" w:line="360" w:lineRule="auto"/>
      <w:ind w:firstLine="510" w:firstLineChars="200"/>
    </w:pPr>
    <w:rPr>
      <w:sz w:val="24"/>
      <w:szCs w:val="20"/>
    </w:rPr>
  </w:style>
  <w:style w:type="character" w:customStyle="1" w:styleId="129">
    <w:name w:val="Char Char24"/>
    <w:autoRedefine/>
    <w:qFormat/>
    <w:uiPriority w:val="6"/>
    <w:rPr>
      <w:kern w:val="1"/>
      <w:sz w:val="21"/>
    </w:rPr>
  </w:style>
  <w:style w:type="character" w:customStyle="1" w:styleId="130">
    <w:name w:val="副标题 字符"/>
    <w:link w:val="46"/>
    <w:autoRedefine/>
    <w:qFormat/>
    <w:uiPriority w:val="0"/>
    <w:rPr>
      <w:rFonts w:ascii="Arial" w:hAnsi="Arial" w:eastAsia="隶书"/>
      <w:b/>
      <w:bCs/>
      <w:kern w:val="28"/>
      <w:sz w:val="44"/>
      <w:szCs w:val="32"/>
      <w:lang w:val="en-US" w:eastAsia="zh-CN" w:bidi="ar-SA"/>
    </w:rPr>
  </w:style>
  <w:style w:type="character" w:customStyle="1" w:styleId="131">
    <w:name w:val="普通文字 Char1 Char"/>
    <w:autoRedefine/>
    <w:qFormat/>
    <w:uiPriority w:val="0"/>
    <w:rPr>
      <w:rFonts w:ascii="宋体" w:hAnsi="Courier New" w:eastAsia="宋体"/>
      <w:kern w:val="2"/>
      <w:sz w:val="21"/>
      <w:szCs w:val="24"/>
      <w:lang w:val="en-US" w:eastAsia="zh-CN" w:bidi="ar-SA"/>
    </w:rPr>
  </w:style>
  <w:style w:type="character" w:customStyle="1" w:styleId="132">
    <w:name w:val="h3 Char1"/>
    <w:autoRedefine/>
    <w:qFormat/>
    <w:uiPriority w:val="0"/>
    <w:rPr>
      <w:rFonts w:eastAsia="宋体"/>
      <w:b/>
      <w:bCs/>
      <w:kern w:val="2"/>
      <w:sz w:val="32"/>
      <w:szCs w:val="32"/>
      <w:lang w:bidi="ar-SA"/>
    </w:rPr>
  </w:style>
  <w:style w:type="character" w:customStyle="1" w:styleId="133">
    <w:name w:val="标题 Char1"/>
    <w:autoRedefine/>
    <w:qFormat/>
    <w:uiPriority w:val="0"/>
    <w:rPr>
      <w:rFonts w:ascii="Cambria" w:hAnsi="Cambria" w:eastAsia="宋体" w:cs="Times New Roman"/>
      <w:b/>
      <w:bCs/>
      <w:sz w:val="32"/>
      <w:szCs w:val="32"/>
      <w:lang w:bidi="ar-SA"/>
    </w:rPr>
  </w:style>
  <w:style w:type="character" w:customStyle="1" w:styleId="134">
    <w:name w:val="gf正文1 Char"/>
    <w:autoRedefine/>
    <w:qFormat/>
    <w:uiPriority w:val="0"/>
    <w:rPr>
      <w:rFonts w:ascii="宋体" w:hAnsi="宋体" w:eastAsia="宋体" w:cs="宋体"/>
      <w:kern w:val="2"/>
      <w:sz w:val="24"/>
      <w:szCs w:val="24"/>
      <w:lang w:val="en-US" w:eastAsia="zh-CN" w:bidi="ar-SA"/>
    </w:rPr>
  </w:style>
  <w:style w:type="character" w:customStyle="1" w:styleId="135">
    <w:name w:val="正文文本缩进 Char1"/>
    <w:autoRedefine/>
    <w:qFormat/>
    <w:uiPriority w:val="0"/>
    <w:rPr>
      <w:rFonts w:ascii="Calibri" w:hAnsi="Calibri"/>
      <w:sz w:val="28"/>
    </w:rPr>
  </w:style>
  <w:style w:type="character" w:customStyle="1" w:styleId="136">
    <w:name w:val="No Spacing Char"/>
    <w:link w:val="137"/>
    <w:autoRedefine/>
    <w:qFormat/>
    <w:uiPriority w:val="1"/>
    <w:rPr>
      <w:sz w:val="22"/>
      <w:szCs w:val="22"/>
      <w:lang w:val="en-US" w:eastAsia="zh-CN" w:bidi="ar-SA"/>
    </w:rPr>
  </w:style>
  <w:style w:type="paragraph" w:customStyle="1" w:styleId="137">
    <w:name w:val="无间隔1"/>
    <w:link w:val="136"/>
    <w:autoRedefine/>
    <w:qFormat/>
    <w:uiPriority w:val="1"/>
    <w:rPr>
      <w:rFonts w:ascii="Times New Roman" w:hAnsi="Times New Roman" w:eastAsia="宋体" w:cs="Times New Roman"/>
      <w:sz w:val="22"/>
      <w:szCs w:val="22"/>
      <w:lang w:val="en-US" w:eastAsia="zh-CN" w:bidi="ar-SA"/>
    </w:rPr>
  </w:style>
  <w:style w:type="character" w:customStyle="1" w:styleId="138">
    <w:name w:val="样式7 Char"/>
    <w:autoRedefine/>
    <w:qFormat/>
    <w:uiPriority w:val="0"/>
    <w:rPr>
      <w:rFonts w:ascii="仿宋_GB2312" w:hAnsi="仿宋" w:eastAsia="仿宋_GB2312"/>
      <w:b/>
      <w:kern w:val="2"/>
      <w:sz w:val="24"/>
      <w:szCs w:val="24"/>
    </w:rPr>
  </w:style>
  <w:style w:type="character" w:customStyle="1" w:styleId="139">
    <w:name w:val="font12gray1"/>
    <w:autoRedefine/>
    <w:qFormat/>
    <w:uiPriority w:val="0"/>
    <w:rPr>
      <w:rFonts w:ascii="仿宋_GB2312" w:eastAsia="微软雅黑"/>
      <w:b/>
      <w:spacing w:val="300"/>
      <w:kern w:val="2"/>
      <w:sz w:val="18"/>
      <w:szCs w:val="18"/>
      <w:lang w:val="en-US" w:eastAsia="zh-CN" w:bidi="ar-SA"/>
    </w:rPr>
  </w:style>
  <w:style w:type="character" w:customStyle="1" w:styleId="140">
    <w:name w:val="Char Char7"/>
    <w:autoRedefine/>
    <w:semiHidden/>
    <w:qFormat/>
    <w:uiPriority w:val="0"/>
    <w:rPr>
      <w:rFonts w:eastAsia="宋体"/>
      <w:kern w:val="2"/>
      <w:sz w:val="21"/>
      <w:szCs w:val="24"/>
      <w:lang w:val="en-US" w:eastAsia="zh-CN" w:bidi="ar-SA"/>
    </w:rPr>
  </w:style>
  <w:style w:type="character" w:customStyle="1" w:styleId="141">
    <w:name w:val="表名 Char"/>
    <w:autoRedefine/>
    <w:qFormat/>
    <w:uiPriority w:val="0"/>
    <w:rPr>
      <w:rFonts w:eastAsia="宋体"/>
      <w:b/>
      <w:bCs/>
      <w:kern w:val="2"/>
      <w:sz w:val="24"/>
      <w:szCs w:val="24"/>
      <w:lang w:val="en-US" w:eastAsia="zh-CN" w:bidi="ar-SA"/>
    </w:rPr>
  </w:style>
  <w:style w:type="character" w:customStyle="1" w:styleId="142">
    <w:name w:val="Document Map Char"/>
    <w:autoRedefine/>
    <w:qFormat/>
    <w:locked/>
    <w:uiPriority w:val="0"/>
    <w:rPr>
      <w:rFonts w:eastAsia="宋体"/>
      <w:kern w:val="2"/>
      <w:sz w:val="21"/>
      <w:szCs w:val="24"/>
      <w:lang w:val="en-US" w:eastAsia="zh-CN" w:bidi="ar-SA"/>
    </w:rPr>
  </w:style>
  <w:style w:type="character" w:customStyle="1" w:styleId="143">
    <w:name w:val="font41"/>
    <w:autoRedefine/>
    <w:qFormat/>
    <w:uiPriority w:val="0"/>
    <w:rPr>
      <w:rFonts w:hint="eastAsia" w:ascii="仿宋_GB2312" w:eastAsia="仿宋_GB2312" w:cs="仿宋_GB2312"/>
      <w:color w:val="000000"/>
      <w:sz w:val="22"/>
      <w:szCs w:val="22"/>
      <w:u w:val="none"/>
    </w:rPr>
  </w:style>
  <w:style w:type="character" w:customStyle="1" w:styleId="144">
    <w:name w:val="标题 6 字符"/>
    <w:link w:val="7"/>
    <w:autoRedefine/>
    <w:qFormat/>
    <w:uiPriority w:val="0"/>
    <w:rPr>
      <w:rFonts w:ascii="Arial" w:hAnsi="Arial" w:eastAsia="黑体"/>
      <w:b/>
      <w:bCs/>
      <w:kern w:val="2"/>
      <w:sz w:val="24"/>
      <w:szCs w:val="24"/>
    </w:rPr>
  </w:style>
  <w:style w:type="character" w:customStyle="1" w:styleId="145">
    <w:name w:val="纯文本 Char_0"/>
    <w:link w:val="146"/>
    <w:autoRedefine/>
    <w:qFormat/>
    <w:uiPriority w:val="0"/>
    <w:rPr>
      <w:rFonts w:ascii="宋体" w:hAnsi="Courier New"/>
      <w:kern w:val="2"/>
      <w:sz w:val="21"/>
      <w:szCs w:val="21"/>
      <w:lang w:val="en-US" w:eastAsia="zh-CN"/>
    </w:rPr>
  </w:style>
  <w:style w:type="paragraph" w:customStyle="1" w:styleId="146">
    <w:name w:val="纯文本_0_0"/>
    <w:basedOn w:val="147"/>
    <w:link w:val="145"/>
    <w:autoRedefine/>
    <w:qFormat/>
    <w:uiPriority w:val="0"/>
    <w:rPr>
      <w:rFonts w:ascii="宋体" w:hAnsi="Courier New"/>
      <w:szCs w:val="21"/>
    </w:rPr>
  </w:style>
  <w:style w:type="paragraph" w:customStyle="1" w:styleId="14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autoRedefine/>
    <w:qFormat/>
    <w:locked/>
    <w:uiPriority w:val="0"/>
    <w:rPr>
      <w:rFonts w:eastAsia="宋体"/>
      <w:kern w:val="2"/>
      <w:sz w:val="18"/>
      <w:szCs w:val="18"/>
      <w:lang w:val="en-US" w:eastAsia="zh-CN" w:bidi="ar-SA"/>
    </w:rPr>
  </w:style>
  <w:style w:type="character" w:customStyle="1" w:styleId="149">
    <w:name w:val="正文 项目2 Char"/>
    <w:basedOn w:val="150"/>
    <w:autoRedefine/>
    <w:qFormat/>
    <w:uiPriority w:val="0"/>
    <w:rPr>
      <w:rFonts w:ascii="仿宋_GB2312" w:hAnsi="仿宋_GB2312" w:eastAsia="仿宋_GB2312"/>
      <w:kern w:val="2"/>
      <w:sz w:val="24"/>
      <w:lang w:bidi="ar-SA"/>
    </w:rPr>
  </w:style>
  <w:style w:type="character" w:customStyle="1" w:styleId="150">
    <w:name w:val="正文 项目 Char"/>
    <w:autoRedefine/>
    <w:qFormat/>
    <w:uiPriority w:val="0"/>
    <w:rPr>
      <w:rFonts w:ascii="仿宋_GB2312" w:hAnsi="仿宋_GB2312" w:eastAsia="仿宋_GB2312"/>
      <w:kern w:val="2"/>
      <w:sz w:val="24"/>
      <w:lang w:bidi="ar-SA"/>
    </w:rPr>
  </w:style>
  <w:style w:type="character" w:customStyle="1" w:styleId="151">
    <w:name w:val="h Char Char1"/>
    <w:autoRedefine/>
    <w:qFormat/>
    <w:uiPriority w:val="0"/>
    <w:rPr>
      <w:rFonts w:eastAsia="宋体"/>
      <w:kern w:val="2"/>
      <w:sz w:val="18"/>
      <w:szCs w:val="18"/>
      <w:lang w:val="en-US" w:eastAsia="zh-CN" w:bidi="ar-SA"/>
    </w:rPr>
  </w:style>
  <w:style w:type="character" w:customStyle="1" w:styleId="152">
    <w:name w:val="Char Char27"/>
    <w:autoRedefine/>
    <w:qFormat/>
    <w:uiPriority w:val="6"/>
    <w:rPr>
      <w:rFonts w:ascii="宋体" w:hAnsi="宋体" w:eastAsia="宋体"/>
      <w:color w:val="000000"/>
      <w:kern w:val="1"/>
      <w:sz w:val="28"/>
      <w:lang w:val="en-US" w:eastAsia="zh-CN" w:bidi="ar-SA"/>
    </w:rPr>
  </w:style>
  <w:style w:type="character" w:customStyle="1" w:styleId="153">
    <w:name w:val="px14"/>
    <w:autoRedefine/>
    <w:qFormat/>
    <w:uiPriority w:val="0"/>
    <w:rPr>
      <w:rFonts w:ascii="仿宋_GB2312" w:eastAsia="微软雅黑" w:cs="Times New Roman"/>
      <w:b/>
      <w:kern w:val="2"/>
      <w:sz w:val="32"/>
      <w:szCs w:val="32"/>
      <w:lang w:val="en-US" w:eastAsia="zh-CN" w:bidi="ar-SA"/>
    </w:rPr>
  </w:style>
  <w:style w:type="character" w:customStyle="1" w:styleId="154">
    <w:name w:val="HTML 预设格式 Char1"/>
    <w:autoRedefine/>
    <w:qFormat/>
    <w:uiPriority w:val="0"/>
    <w:rPr>
      <w:rFonts w:ascii="Courier New" w:hAnsi="Courier New" w:eastAsia="宋体" w:cs="Courier New"/>
      <w:sz w:val="20"/>
      <w:szCs w:val="20"/>
    </w:rPr>
  </w:style>
  <w:style w:type="character" w:customStyle="1" w:styleId="155">
    <w:name w:val="普通文字 Char1"/>
    <w:autoRedefine/>
    <w:qFormat/>
    <w:uiPriority w:val="0"/>
    <w:rPr>
      <w:rFonts w:ascii="宋体" w:hAnsi="Courier New" w:eastAsia="宋体"/>
      <w:kern w:val="2"/>
      <w:sz w:val="21"/>
      <w:lang w:val="en-US" w:eastAsia="zh-CN"/>
    </w:rPr>
  </w:style>
  <w:style w:type="character" w:customStyle="1" w:styleId="156">
    <w:name w:val="hei16b1"/>
    <w:autoRedefine/>
    <w:qFormat/>
    <w:uiPriority w:val="0"/>
    <w:rPr>
      <w:rFonts w:hint="default" w:ascii="Arial" w:hAnsi="Arial" w:cs="Arial"/>
      <w:b/>
      <w:bCs/>
      <w:color w:val="000000"/>
      <w:sz w:val="24"/>
      <w:szCs w:val="24"/>
    </w:rPr>
  </w:style>
  <w:style w:type="character" w:customStyle="1" w:styleId="157">
    <w:name w:val="正文（绿盟科技） Char"/>
    <w:link w:val="158"/>
    <w:autoRedefine/>
    <w:qFormat/>
    <w:uiPriority w:val="0"/>
    <w:rPr>
      <w:rFonts w:ascii="Arial" w:hAnsi="Arial"/>
      <w:sz w:val="21"/>
      <w:szCs w:val="21"/>
    </w:rPr>
  </w:style>
  <w:style w:type="paragraph" w:customStyle="1" w:styleId="158">
    <w:name w:val="正文（绿盟科技）"/>
    <w:link w:val="157"/>
    <w:autoRedefine/>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autoRedefine/>
    <w:qFormat/>
    <w:uiPriority w:val="6"/>
    <w:rPr>
      <w:rFonts w:ascii="宋体" w:hAnsi="宋体"/>
      <w:i/>
      <w:sz w:val="24"/>
      <w:szCs w:val="24"/>
    </w:rPr>
  </w:style>
  <w:style w:type="character" w:customStyle="1" w:styleId="160">
    <w:name w:val="页脚 Char"/>
    <w:autoRedefine/>
    <w:qFormat/>
    <w:uiPriority w:val="0"/>
    <w:rPr>
      <w:rFonts w:eastAsia="仿宋_GB2312"/>
      <w:kern w:val="2"/>
      <w:sz w:val="18"/>
      <w:lang w:val="en-US" w:eastAsia="zh-CN"/>
    </w:rPr>
  </w:style>
  <w:style w:type="character" w:customStyle="1" w:styleId="161">
    <w:name w:val="批注主题 Char"/>
    <w:autoRedefine/>
    <w:qFormat/>
    <w:uiPriority w:val="0"/>
    <w:rPr>
      <w:rFonts w:eastAsia="宋体"/>
      <w:b/>
      <w:bCs/>
      <w:kern w:val="2"/>
      <w:sz w:val="21"/>
      <w:szCs w:val="24"/>
      <w:lang w:val="en-US" w:eastAsia="zh-CN" w:bidi="ar-SA"/>
    </w:rPr>
  </w:style>
  <w:style w:type="character" w:customStyle="1" w:styleId="162">
    <w:name w:val="Comment Text Char"/>
    <w:autoRedefine/>
    <w:qFormat/>
    <w:locked/>
    <w:uiPriority w:val="0"/>
    <w:rPr>
      <w:rFonts w:ascii="宋体" w:hAnsi="宋体" w:eastAsia="宋体"/>
      <w:kern w:val="2"/>
      <w:sz w:val="24"/>
      <w:lang w:val="en-US" w:eastAsia="zh-CN" w:bidi="ar-SA"/>
    </w:rPr>
  </w:style>
  <w:style w:type="character" w:customStyle="1" w:styleId="163">
    <w:name w:val="标题 2 字符"/>
    <w:autoRedefine/>
    <w:qFormat/>
    <w:uiPriority w:val="1"/>
    <w:rPr>
      <w:rFonts w:ascii="仿宋_GB2312" w:hAnsi="Times New Roman" w:eastAsia="仿宋_GB2312" w:cs="Times New Roman"/>
      <w:b/>
      <w:kern w:val="2"/>
      <w:sz w:val="24"/>
      <w:lang w:val="zh-CN"/>
    </w:rPr>
  </w:style>
  <w:style w:type="character" w:customStyle="1" w:styleId="164">
    <w:name w:val="Char Char72"/>
    <w:autoRedefine/>
    <w:qFormat/>
    <w:uiPriority w:val="0"/>
    <w:rPr>
      <w:rFonts w:eastAsia="宋体"/>
      <w:kern w:val="2"/>
      <w:sz w:val="21"/>
      <w:szCs w:val="24"/>
      <w:lang w:val="en-US" w:eastAsia="zh-CN" w:bidi="ar-SA"/>
    </w:rPr>
  </w:style>
  <w:style w:type="character" w:customStyle="1" w:styleId="165">
    <w:name w:val="正文文本缩进 Char2"/>
    <w:autoRedefine/>
    <w:qFormat/>
    <w:uiPriority w:val="0"/>
    <w:rPr>
      <w:rFonts w:ascii="Times New Roman" w:hAnsi="Times New Roman" w:eastAsia="宋体" w:cs="Times New Roman"/>
      <w:snapToGrid w:val="0"/>
      <w:kern w:val="0"/>
      <w:szCs w:val="24"/>
    </w:rPr>
  </w:style>
  <w:style w:type="character" w:customStyle="1" w:styleId="166">
    <w:name w:val="样式2 Char"/>
    <w:autoRedefine/>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autoRedefine/>
    <w:qFormat/>
    <w:uiPriority w:val="0"/>
    <w:rPr>
      <w:sz w:val="32"/>
    </w:rPr>
  </w:style>
  <w:style w:type="paragraph" w:customStyle="1" w:styleId="168">
    <w:name w:val="表格名称"/>
    <w:basedOn w:val="3"/>
    <w:link w:val="167"/>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autoRedefine/>
    <w:qFormat/>
    <w:uiPriority w:val="0"/>
    <w:rPr>
      <w:rFonts w:eastAsia="宋体"/>
      <w:b/>
      <w:sz w:val="24"/>
      <w:lang w:val="en-GB" w:eastAsia="zh-CN" w:bidi="ar-SA"/>
    </w:rPr>
  </w:style>
  <w:style w:type="character" w:customStyle="1" w:styleId="170">
    <w:name w:val="c7 style3"/>
    <w:autoRedefine/>
    <w:qFormat/>
    <w:uiPriority w:val="0"/>
  </w:style>
  <w:style w:type="character" w:customStyle="1" w:styleId="171">
    <w:name w:val="正文文本 3 Char1"/>
    <w:autoRedefine/>
    <w:semiHidden/>
    <w:qFormat/>
    <w:uiPriority w:val="99"/>
    <w:rPr>
      <w:rFonts w:ascii="Times New Roman" w:hAnsi="Times New Roman" w:eastAsia="宋体" w:cs="Times New Roman"/>
      <w:sz w:val="16"/>
      <w:szCs w:val="16"/>
    </w:rPr>
  </w:style>
  <w:style w:type="character" w:customStyle="1" w:styleId="172">
    <w:name w:val="tw4winInternal"/>
    <w:autoRedefine/>
    <w:qFormat/>
    <w:uiPriority w:val="0"/>
    <w:rPr>
      <w:rFonts w:ascii="Courier New" w:hAnsi="Courier New" w:cs="Courier New"/>
      <w:color w:val="FF0000"/>
      <w:lang w:val="en-US" w:eastAsia="zh-CN"/>
    </w:rPr>
  </w:style>
  <w:style w:type="character" w:customStyle="1" w:styleId="173">
    <w:name w:val="Char Char10"/>
    <w:autoRedefine/>
    <w:semiHidden/>
    <w:qFormat/>
    <w:uiPriority w:val="0"/>
    <w:rPr>
      <w:rFonts w:ascii="宋体" w:hAnsi="宋体"/>
      <w:kern w:val="2"/>
      <w:sz w:val="21"/>
      <w:szCs w:val="24"/>
      <w:lang w:val="en-US" w:eastAsia="zh-CN"/>
    </w:rPr>
  </w:style>
  <w:style w:type="character" w:customStyle="1" w:styleId="174">
    <w:name w:val="shadow11"/>
    <w:autoRedefine/>
    <w:qFormat/>
    <w:uiPriority w:val="0"/>
    <w:rPr>
      <w:color w:val="000000"/>
      <w:sz w:val="21"/>
    </w:rPr>
  </w:style>
  <w:style w:type="character" w:customStyle="1" w:styleId="175">
    <w:name w:val="正文非缩进 Char3"/>
    <w:autoRedefine/>
    <w:qFormat/>
    <w:uiPriority w:val="0"/>
    <w:rPr>
      <w:rFonts w:ascii="宋体" w:eastAsia="宋体"/>
      <w:snapToGrid w:val="0"/>
      <w:color w:val="000000"/>
      <w:kern w:val="28"/>
      <w:sz w:val="28"/>
      <w:lang w:val="en-US" w:eastAsia="zh-CN" w:bidi="ar-SA"/>
    </w:rPr>
  </w:style>
  <w:style w:type="character" w:customStyle="1" w:styleId="176">
    <w:name w:val="Char Char"/>
    <w:autoRedefine/>
    <w:qFormat/>
    <w:uiPriority w:val="0"/>
    <w:rPr>
      <w:rFonts w:ascii="宋体" w:hAnsi="Courier New" w:eastAsia="宋体"/>
      <w:kern w:val="2"/>
      <w:sz w:val="21"/>
      <w:lang w:val="en-US" w:eastAsia="zh-CN" w:bidi="ar-SA"/>
    </w:rPr>
  </w:style>
  <w:style w:type="character" w:customStyle="1" w:styleId="177">
    <w:name w:val="签名 Char1"/>
    <w:autoRedefine/>
    <w:qFormat/>
    <w:uiPriority w:val="0"/>
    <w:rPr>
      <w:rFonts w:ascii="Times New Roman" w:hAnsi="Times New Roman" w:eastAsia="宋体" w:cs="Times New Roman"/>
      <w:szCs w:val="24"/>
    </w:rPr>
  </w:style>
  <w:style w:type="character" w:customStyle="1" w:styleId="178">
    <w:name w:val="日期 字符"/>
    <w:link w:val="35"/>
    <w:autoRedefine/>
    <w:qFormat/>
    <w:uiPriority w:val="0"/>
    <w:rPr>
      <w:rFonts w:ascii="宋体"/>
      <w:kern w:val="2"/>
      <w:sz w:val="24"/>
      <w:szCs w:val="21"/>
      <w:lang w:val="zh-CN"/>
    </w:rPr>
  </w:style>
  <w:style w:type="character" w:customStyle="1" w:styleId="179">
    <w:name w:val="标题 9 字符"/>
    <w:link w:val="10"/>
    <w:autoRedefine/>
    <w:qFormat/>
    <w:uiPriority w:val="0"/>
    <w:rPr>
      <w:rFonts w:ascii="Arial" w:hAnsi="Arial" w:eastAsia="黑体"/>
      <w:kern w:val="2"/>
      <w:sz w:val="21"/>
      <w:szCs w:val="21"/>
    </w:rPr>
  </w:style>
  <w:style w:type="character" w:customStyle="1" w:styleId="180">
    <w:name w:val="Char Char18"/>
    <w:autoRedefine/>
    <w:qFormat/>
    <w:uiPriority w:val="6"/>
    <w:rPr>
      <w:rFonts w:ascii="宋体" w:hAnsi="宋体"/>
      <w:sz w:val="28"/>
    </w:rPr>
  </w:style>
  <w:style w:type="character" w:customStyle="1" w:styleId="181">
    <w:name w:val="批注文字 Char"/>
    <w:autoRedefine/>
    <w:qFormat/>
    <w:uiPriority w:val="0"/>
    <w:rPr>
      <w:kern w:val="2"/>
      <w:sz w:val="21"/>
      <w:szCs w:val="24"/>
    </w:rPr>
  </w:style>
  <w:style w:type="character" w:customStyle="1" w:styleId="182">
    <w:name w:val="Char Char22"/>
    <w:autoRedefine/>
    <w:qFormat/>
    <w:uiPriority w:val="6"/>
    <w:rPr>
      <w:rFonts w:ascii="宋体" w:hAnsi="宋体"/>
      <w:kern w:val="1"/>
      <w:sz w:val="24"/>
      <w:szCs w:val="24"/>
    </w:rPr>
  </w:style>
  <w:style w:type="character" w:customStyle="1" w:styleId="183">
    <w:name w:val="pt141"/>
    <w:autoRedefine/>
    <w:qFormat/>
    <w:uiPriority w:val="0"/>
    <w:rPr>
      <w:color w:val="330066"/>
      <w:sz w:val="22"/>
      <w:szCs w:val="22"/>
    </w:rPr>
  </w:style>
  <w:style w:type="character" w:customStyle="1" w:styleId="184">
    <w:name w:val="正文文本缩进 2 Char1"/>
    <w:autoRedefine/>
    <w:semiHidden/>
    <w:qFormat/>
    <w:uiPriority w:val="99"/>
    <w:rPr>
      <w:rFonts w:ascii="Times New Roman" w:hAnsi="Times New Roman" w:eastAsia="宋体" w:cs="Times New Roman"/>
      <w:szCs w:val="24"/>
    </w:rPr>
  </w:style>
  <w:style w:type="character" w:customStyle="1" w:styleId="185">
    <w:name w:val="批注框文本 字符1"/>
    <w:link w:val="38"/>
    <w:autoRedefine/>
    <w:qFormat/>
    <w:uiPriority w:val="0"/>
    <w:rPr>
      <w:kern w:val="2"/>
      <w:sz w:val="18"/>
      <w:szCs w:val="18"/>
    </w:rPr>
  </w:style>
  <w:style w:type="character" w:customStyle="1" w:styleId="186">
    <w:name w:val="Char Char611"/>
    <w:autoRedefine/>
    <w:qFormat/>
    <w:uiPriority w:val="0"/>
    <w:rPr>
      <w:rFonts w:eastAsia="宋体"/>
      <w:kern w:val="2"/>
      <w:sz w:val="21"/>
      <w:szCs w:val="24"/>
      <w:lang w:val="en-US" w:eastAsia="zh-CN" w:bidi="ar-SA"/>
    </w:rPr>
  </w:style>
  <w:style w:type="character" w:customStyle="1" w:styleId="187">
    <w:name w:val="highlight1"/>
    <w:autoRedefine/>
    <w:qFormat/>
    <w:uiPriority w:val="0"/>
    <w:rPr>
      <w:rFonts w:ascii="仿宋_GB2312" w:eastAsia="微软雅黑"/>
      <w:b/>
      <w:kern w:val="2"/>
      <w:sz w:val="23"/>
      <w:szCs w:val="23"/>
      <w:lang w:val="en-US" w:eastAsia="zh-CN" w:bidi="ar-SA"/>
    </w:rPr>
  </w:style>
  <w:style w:type="character" w:customStyle="1" w:styleId="188">
    <w:name w:val="my正文 Char"/>
    <w:link w:val="189"/>
    <w:autoRedefine/>
    <w:qFormat/>
    <w:locked/>
    <w:uiPriority w:val="0"/>
    <w:rPr>
      <w:rFonts w:ascii="Tahoma" w:hAnsi="Tahoma"/>
      <w:sz w:val="24"/>
      <w:szCs w:val="24"/>
    </w:rPr>
  </w:style>
  <w:style w:type="paragraph" w:customStyle="1" w:styleId="189">
    <w:name w:val="my正文"/>
    <w:basedOn w:val="1"/>
    <w:link w:val="188"/>
    <w:autoRedefine/>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15"/>
    <w:autoRedefine/>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autoRedefine/>
    <w:qFormat/>
    <w:uiPriority w:val="0"/>
    <w:rPr>
      <w:color w:val="0000FF"/>
      <w:sz w:val="21"/>
    </w:rPr>
  </w:style>
  <w:style w:type="character" w:customStyle="1" w:styleId="192">
    <w:name w:val="页眉 Char"/>
    <w:autoRedefine/>
    <w:qFormat/>
    <w:uiPriority w:val="0"/>
    <w:rPr>
      <w:rFonts w:eastAsia="仿宋_GB2312"/>
      <w:kern w:val="2"/>
      <w:sz w:val="18"/>
      <w:lang w:val="en-US" w:eastAsia="zh-CN"/>
    </w:rPr>
  </w:style>
  <w:style w:type="character" w:customStyle="1" w:styleId="193">
    <w:name w:val="FA正文 Char Char"/>
    <w:autoRedefine/>
    <w:qFormat/>
    <w:uiPriority w:val="0"/>
    <w:rPr>
      <w:rFonts w:hAnsi="宋体"/>
      <w:kern w:val="2"/>
      <w:sz w:val="24"/>
      <w:lang w:bidi="ar-SA"/>
    </w:rPr>
  </w:style>
  <w:style w:type="character" w:customStyle="1" w:styleId="194">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autoRedefine/>
    <w:qFormat/>
    <w:uiPriority w:val="0"/>
    <w:rPr>
      <w:rFonts w:ascii="宋体" w:hAnsi="宋体"/>
      <w:b/>
      <w:bCs/>
      <w:snapToGrid/>
      <w:sz w:val="28"/>
    </w:rPr>
  </w:style>
  <w:style w:type="paragraph" w:customStyle="1" w:styleId="196">
    <w:name w:val="3级"/>
    <w:basedOn w:val="197"/>
    <w:link w:val="195"/>
    <w:autoRedefine/>
    <w:qFormat/>
    <w:uiPriority w:val="0"/>
    <w:pPr>
      <w:ind w:left="0" w:right="466" w:firstLine="288"/>
    </w:pPr>
    <w:rPr>
      <w:rFonts w:hAnsi="宋体"/>
      <w:snapToGrid/>
    </w:rPr>
  </w:style>
  <w:style w:type="paragraph" w:customStyle="1" w:styleId="197">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autoRedefine/>
    <w:qFormat/>
    <w:uiPriority w:val="0"/>
    <w:rPr>
      <w:rFonts w:ascii="仿宋_GB2312" w:eastAsia="微软雅黑"/>
      <w:b/>
      <w:kern w:val="2"/>
      <w:sz w:val="32"/>
      <w:szCs w:val="32"/>
      <w:lang w:val="en-US" w:eastAsia="zh-CN" w:bidi="ar-SA"/>
    </w:rPr>
  </w:style>
  <w:style w:type="character" w:customStyle="1" w:styleId="199">
    <w:name w:val="文档结构图 字符"/>
    <w:link w:val="18"/>
    <w:autoRedefine/>
    <w:qFormat/>
    <w:uiPriority w:val="0"/>
    <w:rPr>
      <w:kern w:val="2"/>
      <w:sz w:val="21"/>
      <w:szCs w:val="24"/>
      <w:shd w:val="clear" w:color="auto" w:fill="000080"/>
    </w:rPr>
  </w:style>
  <w:style w:type="character" w:customStyle="1" w:styleId="200">
    <w:name w:val="H6 Char"/>
    <w:autoRedefine/>
    <w:qFormat/>
    <w:uiPriority w:val="0"/>
    <w:rPr>
      <w:rFonts w:ascii="Arial" w:hAnsi="Arial" w:eastAsia="黑体"/>
      <w:b/>
      <w:bCs/>
      <w:kern w:val="2"/>
      <w:sz w:val="24"/>
      <w:szCs w:val="24"/>
    </w:rPr>
  </w:style>
  <w:style w:type="character" w:customStyle="1" w:styleId="201">
    <w:name w:val="Char Char91"/>
    <w:autoRedefine/>
    <w:qFormat/>
    <w:uiPriority w:val="0"/>
    <w:rPr>
      <w:rFonts w:eastAsia="宋体"/>
      <w:kern w:val="2"/>
      <w:sz w:val="18"/>
      <w:szCs w:val="18"/>
      <w:lang w:val="en-US" w:eastAsia="zh-CN" w:bidi="ar-SA"/>
    </w:rPr>
  </w:style>
  <w:style w:type="character" w:customStyle="1" w:styleId="202">
    <w:name w:val="副标题 Char1"/>
    <w:autoRedefine/>
    <w:qFormat/>
    <w:uiPriority w:val="0"/>
    <w:rPr>
      <w:rFonts w:ascii="Cambria" w:hAnsi="Cambria" w:eastAsia="宋体" w:cs="Times New Roman"/>
      <w:b/>
      <w:bCs/>
      <w:snapToGrid w:val="0"/>
      <w:kern w:val="28"/>
      <w:sz w:val="32"/>
      <w:szCs w:val="32"/>
    </w:rPr>
  </w:style>
  <w:style w:type="character" w:customStyle="1" w:styleId="203">
    <w:name w:val="font61"/>
    <w:autoRedefine/>
    <w:qFormat/>
    <w:uiPriority w:val="0"/>
    <w:rPr>
      <w:rFonts w:hint="eastAsia" w:ascii="仿宋" w:hAnsi="仿宋" w:eastAsia="仿宋" w:cs="仿宋"/>
      <w:color w:val="000000"/>
      <w:sz w:val="20"/>
      <w:szCs w:val="20"/>
      <w:u w:val="none"/>
    </w:rPr>
  </w:style>
  <w:style w:type="character" w:customStyle="1" w:styleId="204">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autoRedefine/>
    <w:qFormat/>
    <w:uiPriority w:val="0"/>
    <w:rPr>
      <w:rFonts w:eastAsia="宋体"/>
      <w:b/>
      <w:bCs/>
      <w:kern w:val="2"/>
      <w:sz w:val="21"/>
      <w:szCs w:val="24"/>
      <w:lang w:val="en-US" w:eastAsia="zh-CN" w:bidi="ar-SA"/>
    </w:rPr>
  </w:style>
  <w:style w:type="character" w:customStyle="1" w:styleId="206">
    <w:name w:val="标题 2 Char"/>
    <w:autoRedefine/>
    <w:qFormat/>
    <w:uiPriority w:val="0"/>
    <w:rPr>
      <w:rFonts w:ascii="Arial" w:hAnsi="Arial" w:eastAsia="黑体"/>
      <w:b/>
      <w:kern w:val="2"/>
      <w:sz w:val="32"/>
      <w:lang w:val="en-US" w:eastAsia="zh-CN"/>
    </w:rPr>
  </w:style>
  <w:style w:type="character" w:customStyle="1" w:styleId="207">
    <w:name w:val="maywed421"/>
    <w:autoRedefine/>
    <w:qFormat/>
    <w:uiPriority w:val="0"/>
    <w:rPr>
      <w:color w:val="366FB6"/>
      <w:u w:val="none"/>
    </w:rPr>
  </w:style>
  <w:style w:type="character" w:customStyle="1" w:styleId="208">
    <w:name w:val="正文文本缩进 Char"/>
    <w:autoRedefine/>
    <w:qFormat/>
    <w:uiPriority w:val="0"/>
    <w:rPr>
      <w:rFonts w:ascii="宋体" w:hAnsi="宋体"/>
      <w:kern w:val="2"/>
      <w:sz w:val="24"/>
      <w:szCs w:val="24"/>
    </w:rPr>
  </w:style>
  <w:style w:type="character" w:customStyle="1" w:styleId="209">
    <w:name w:val="Char Char102"/>
    <w:autoRedefine/>
    <w:semiHidden/>
    <w:qFormat/>
    <w:uiPriority w:val="0"/>
    <w:rPr>
      <w:rFonts w:ascii="宋体" w:hAnsi="宋体"/>
      <w:kern w:val="2"/>
      <w:sz w:val="21"/>
      <w:szCs w:val="24"/>
      <w:lang w:val="en-US" w:eastAsia="zh-CN"/>
    </w:rPr>
  </w:style>
  <w:style w:type="character" w:customStyle="1" w:styleId="210">
    <w:name w:val="页眉 Char1"/>
    <w:autoRedefine/>
    <w:qFormat/>
    <w:uiPriority w:val="0"/>
    <w:rPr>
      <w:rFonts w:eastAsia="宋体"/>
      <w:kern w:val="2"/>
      <w:sz w:val="18"/>
      <w:szCs w:val="18"/>
      <w:lang w:val="en-US" w:eastAsia="zh-CN" w:bidi="ar-SA"/>
    </w:rPr>
  </w:style>
  <w:style w:type="character" w:customStyle="1" w:styleId="211">
    <w:name w:val="md"/>
    <w:basedOn w:val="69"/>
    <w:autoRedefine/>
    <w:qFormat/>
    <w:uiPriority w:val="0"/>
    <w:rPr>
      <w:rFonts w:ascii="Arial" w:hAnsi="Arial" w:eastAsia="黑体" w:cs="Arial"/>
      <w:snapToGrid w:val="0"/>
      <w:kern w:val="0"/>
      <w:szCs w:val="21"/>
    </w:rPr>
  </w:style>
  <w:style w:type="character" w:customStyle="1" w:styleId="212">
    <w:name w:val="big1"/>
    <w:autoRedefine/>
    <w:qFormat/>
    <w:uiPriority w:val="0"/>
    <w:rPr>
      <w:rFonts w:hint="eastAsia" w:ascii="宋体" w:hAnsi="宋体" w:eastAsia="宋体"/>
      <w:color w:val="333333"/>
      <w:sz w:val="22"/>
      <w:szCs w:val="22"/>
    </w:rPr>
  </w:style>
  <w:style w:type="character" w:customStyle="1" w:styleId="213">
    <w:name w:val="Char Char311"/>
    <w:autoRedefine/>
    <w:qFormat/>
    <w:uiPriority w:val="0"/>
    <w:rPr>
      <w:rFonts w:eastAsia="宋体"/>
      <w:kern w:val="2"/>
      <w:sz w:val="21"/>
      <w:szCs w:val="24"/>
      <w:lang w:val="en-US" w:eastAsia="zh-CN" w:bidi="ar-SA"/>
    </w:rPr>
  </w:style>
  <w:style w:type="character" w:customStyle="1" w:styleId="214">
    <w:name w:val="Char Char81"/>
    <w:autoRedefine/>
    <w:qFormat/>
    <w:uiPriority w:val="6"/>
    <w:rPr>
      <w:rFonts w:eastAsia="宋体"/>
      <w:b/>
      <w:sz w:val="24"/>
      <w:lang w:val="en-GB" w:eastAsia="zh-CN"/>
    </w:rPr>
  </w:style>
  <w:style w:type="character" w:customStyle="1" w:styleId="215">
    <w:name w:val="样式3 Char"/>
    <w:basedOn w:val="166"/>
    <w:autoRedefine/>
    <w:qFormat/>
    <w:uiPriority w:val="0"/>
    <w:rPr>
      <w:rFonts w:ascii="仿宋_GB2312" w:hAnsi="仿宋" w:eastAsia="仿宋_GB2312" w:cs="仿宋_GB2312"/>
      <w:sz w:val="32"/>
      <w:szCs w:val="30"/>
      <w:lang w:val="zh-CN"/>
    </w:rPr>
  </w:style>
  <w:style w:type="character" w:customStyle="1" w:styleId="216">
    <w:name w:val="HTML 地址 字符"/>
    <w:link w:val="29"/>
    <w:autoRedefine/>
    <w:qFormat/>
    <w:uiPriority w:val="0"/>
    <w:rPr>
      <w:rFonts w:ascii="宋体" w:hAnsi="宋体"/>
      <w:i/>
      <w:iCs/>
      <w:sz w:val="24"/>
      <w:szCs w:val="24"/>
    </w:rPr>
  </w:style>
  <w:style w:type="character" w:customStyle="1" w:styleId="217">
    <w:name w:val="正文首行缩进 2 Char1"/>
    <w:autoRedefine/>
    <w:qFormat/>
    <w:uiPriority w:val="0"/>
    <w:rPr>
      <w:rFonts w:ascii="Times New Roman" w:hAnsi="Times New Roman" w:eastAsia="宋体" w:cs="Times New Roman"/>
      <w:kern w:val="2"/>
      <w:sz w:val="24"/>
      <w:szCs w:val="24"/>
    </w:rPr>
  </w:style>
  <w:style w:type="character" w:customStyle="1" w:styleId="218">
    <w:name w:val="副标题 Char2"/>
    <w:autoRedefine/>
    <w:qFormat/>
    <w:uiPriority w:val="0"/>
    <w:rPr>
      <w:rFonts w:ascii="Cambria" w:hAnsi="Cambria" w:eastAsia="宋体" w:cs="Times New Roman"/>
      <w:b/>
      <w:bCs/>
      <w:snapToGrid w:val="0"/>
      <w:kern w:val="28"/>
      <w:sz w:val="32"/>
      <w:szCs w:val="32"/>
    </w:rPr>
  </w:style>
  <w:style w:type="character" w:customStyle="1" w:styleId="219">
    <w:name w:val="标题4-dyf Char"/>
    <w:link w:val="220"/>
    <w:autoRedefine/>
    <w:qFormat/>
    <w:uiPriority w:val="0"/>
    <w:rPr>
      <w:rFonts w:ascii="Cambria" w:hAnsi="Cambria"/>
      <w:b/>
      <w:bCs/>
      <w:color w:val="000000"/>
      <w:kern w:val="2"/>
      <w:sz w:val="21"/>
      <w:szCs w:val="21"/>
    </w:rPr>
  </w:style>
  <w:style w:type="paragraph" w:customStyle="1" w:styleId="220">
    <w:name w:val="标题4-dyf"/>
    <w:basedOn w:val="5"/>
    <w:link w:val="21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autoRedefine/>
    <w:qFormat/>
    <w:uiPriority w:val="0"/>
    <w:rPr>
      <w:rFonts w:ascii="宋体" w:hAnsi="宋体" w:eastAsia="宋体"/>
      <w:color w:val="333333"/>
      <w:sz w:val="21"/>
      <w:szCs w:val="21"/>
      <w:u w:val="none"/>
    </w:rPr>
  </w:style>
  <w:style w:type="character" w:customStyle="1" w:styleId="222">
    <w:name w:val="冯 Char"/>
    <w:link w:val="223"/>
    <w:autoRedefine/>
    <w:qFormat/>
    <w:uiPriority w:val="0"/>
    <w:rPr>
      <w:rFonts w:ascii="宋体" w:hAnsi="宋体"/>
      <w:color w:val="000000"/>
      <w:sz w:val="24"/>
      <w:szCs w:val="24"/>
    </w:rPr>
  </w:style>
  <w:style w:type="paragraph" w:customStyle="1" w:styleId="223">
    <w:name w:val="冯"/>
    <w:basedOn w:val="1"/>
    <w:link w:val="222"/>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autoRedefine/>
    <w:qFormat/>
    <w:locked/>
    <w:uiPriority w:val="0"/>
    <w:rPr>
      <w:rFonts w:eastAsia="宋体"/>
      <w:kern w:val="2"/>
      <w:sz w:val="18"/>
      <w:szCs w:val="18"/>
      <w:lang w:val="en-US" w:eastAsia="zh-CN" w:bidi="ar-SA"/>
    </w:rPr>
  </w:style>
  <w:style w:type="character" w:customStyle="1" w:styleId="225">
    <w:name w:val="Char Char12"/>
    <w:autoRedefine/>
    <w:qFormat/>
    <w:uiPriority w:val="0"/>
    <w:rPr>
      <w:rFonts w:ascii="仿宋_GB2312" w:eastAsia="仿宋_GB2312"/>
      <w:b/>
      <w:bCs/>
      <w:kern w:val="2"/>
      <w:sz w:val="24"/>
      <w:szCs w:val="24"/>
      <w:lang w:val="zh-CN" w:eastAsia="zh-CN" w:bidi="ar-SA"/>
    </w:rPr>
  </w:style>
  <w:style w:type="character" w:customStyle="1" w:styleId="226">
    <w:name w:val="题注 字符"/>
    <w:link w:val="16"/>
    <w:autoRedefine/>
    <w:qFormat/>
    <w:uiPriority w:val="0"/>
    <w:rPr>
      <w:b/>
      <w:kern w:val="2"/>
      <w:sz w:val="28"/>
    </w:rPr>
  </w:style>
  <w:style w:type="character" w:customStyle="1" w:styleId="227">
    <w:name w:val="普通文字 Char3"/>
    <w:autoRedefine/>
    <w:qFormat/>
    <w:uiPriority w:val="0"/>
    <w:rPr>
      <w:rFonts w:ascii="宋体" w:hAnsi="Courier New" w:eastAsia="宋体"/>
      <w:kern w:val="2"/>
      <w:sz w:val="21"/>
      <w:lang w:val="en-US" w:eastAsia="zh-CN" w:bidi="ar-SA"/>
    </w:rPr>
  </w:style>
  <w:style w:type="character" w:customStyle="1" w:styleId="228">
    <w:name w:val="公文正文 Char"/>
    <w:autoRedefine/>
    <w:qFormat/>
    <w:uiPriority w:val="0"/>
    <w:rPr>
      <w:rFonts w:ascii="仿宋_GB2312" w:eastAsia="仿宋_GB2312"/>
      <w:kern w:val="2"/>
      <w:sz w:val="24"/>
      <w:szCs w:val="24"/>
      <w:lang w:val="en-US" w:eastAsia="zh-CN" w:bidi="ar-SA"/>
    </w:rPr>
  </w:style>
  <w:style w:type="character" w:customStyle="1" w:styleId="229">
    <w:name w:val="正文首行缩进 Char Char Char Char Char"/>
    <w:autoRedefine/>
    <w:qFormat/>
    <w:uiPriority w:val="0"/>
    <w:rPr>
      <w:rFonts w:ascii="宋体"/>
      <w:kern w:val="2"/>
      <w:sz w:val="24"/>
      <w:lang w:val="zh-CN"/>
    </w:rPr>
  </w:style>
  <w:style w:type="character" w:customStyle="1" w:styleId="230">
    <w:name w:val="PI Char"/>
    <w:autoRedefine/>
    <w:qFormat/>
    <w:uiPriority w:val="0"/>
    <w:rPr>
      <w:rFonts w:ascii="宋体" w:hAnsi="宋体" w:eastAsia="宋体"/>
      <w:kern w:val="2"/>
      <w:sz w:val="24"/>
      <w:szCs w:val="24"/>
      <w:lang w:val="en-US" w:eastAsia="zh-CN" w:bidi="ar-SA"/>
    </w:rPr>
  </w:style>
  <w:style w:type="character" w:customStyle="1" w:styleId="231">
    <w:name w:val="Default Char"/>
    <w:link w:val="232"/>
    <w:autoRedefine/>
    <w:qFormat/>
    <w:uiPriority w:val="0"/>
    <w:rPr>
      <w:rFonts w:ascii="仿宋_GB2312" w:eastAsia="仿宋_GB2312" w:cs="仿宋_GB2312"/>
      <w:color w:val="000000"/>
      <w:sz w:val="24"/>
      <w:szCs w:val="24"/>
      <w:lang w:val="en-US" w:eastAsia="zh-CN" w:bidi="ar-SA"/>
    </w:rPr>
  </w:style>
  <w:style w:type="paragraph" w:customStyle="1" w:styleId="232">
    <w:name w:val="Default"/>
    <w:link w:val="23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autoRedefine/>
    <w:qFormat/>
    <w:uiPriority w:val="0"/>
    <w:rPr>
      <w:color w:val="333333"/>
    </w:rPr>
  </w:style>
  <w:style w:type="character" w:customStyle="1" w:styleId="234">
    <w:name w:val="列出段落 Char2"/>
    <w:autoRedefine/>
    <w:qFormat/>
    <w:uiPriority w:val="34"/>
    <w:rPr>
      <w:rFonts w:ascii="Calibri" w:hAnsi="Calibri"/>
      <w:kern w:val="2"/>
      <w:sz w:val="28"/>
    </w:rPr>
  </w:style>
  <w:style w:type="character" w:customStyle="1" w:styleId="235">
    <w:name w:val="mdeck"/>
    <w:autoRedefine/>
    <w:qFormat/>
    <w:uiPriority w:val="0"/>
    <w:rPr>
      <w:rFonts w:ascii="仿宋_GB2312" w:eastAsia="微软雅黑"/>
      <w:b/>
      <w:kern w:val="2"/>
      <w:sz w:val="32"/>
      <w:szCs w:val="32"/>
      <w:lang w:val="en-US" w:eastAsia="zh-CN" w:bidi="ar-SA"/>
    </w:rPr>
  </w:style>
  <w:style w:type="character" w:customStyle="1" w:styleId="236">
    <w:name w:val="unnamed11"/>
    <w:autoRedefine/>
    <w:qFormat/>
    <w:uiPriority w:val="0"/>
    <w:rPr>
      <w:sz w:val="20"/>
      <w:szCs w:val="20"/>
    </w:rPr>
  </w:style>
  <w:style w:type="character" w:customStyle="1" w:styleId="237">
    <w:name w:val="正文文本 Char2"/>
    <w:autoRedefine/>
    <w:semiHidden/>
    <w:qFormat/>
    <w:uiPriority w:val="99"/>
    <w:rPr>
      <w:rFonts w:ascii="Times New Roman" w:hAnsi="Times New Roman" w:eastAsia="宋体" w:cs="Times New Roman"/>
      <w:snapToGrid w:val="0"/>
      <w:kern w:val="0"/>
      <w:szCs w:val="24"/>
    </w:rPr>
  </w:style>
  <w:style w:type="character" w:customStyle="1" w:styleId="238">
    <w:name w:val="标书正文格式 Char"/>
    <w:autoRedefine/>
    <w:qFormat/>
    <w:uiPriority w:val="0"/>
    <w:rPr>
      <w:rFonts w:eastAsia="楷体_GB2312"/>
      <w:kern w:val="2"/>
      <w:sz w:val="24"/>
      <w:szCs w:val="24"/>
      <w:lang w:bidi="ar-SA"/>
    </w:rPr>
  </w:style>
  <w:style w:type="character" w:customStyle="1" w:styleId="239">
    <w:name w:val="Char Char11"/>
    <w:autoRedefine/>
    <w:qFormat/>
    <w:locked/>
    <w:uiPriority w:val="0"/>
    <w:rPr>
      <w:rFonts w:ascii="宋体" w:hAnsi="宋体" w:eastAsia="宋体"/>
      <w:b/>
      <w:kern w:val="2"/>
      <w:sz w:val="24"/>
      <w:szCs w:val="24"/>
      <w:lang w:val="en-US" w:eastAsia="zh-CN" w:bidi="ar-SA"/>
    </w:rPr>
  </w:style>
  <w:style w:type="character" w:customStyle="1" w:styleId="240">
    <w:name w:val="ca-131"/>
    <w:autoRedefine/>
    <w:qFormat/>
    <w:uiPriority w:val="0"/>
    <w:rPr>
      <w:rFonts w:hint="eastAsia" w:ascii="仿宋_GB2312" w:eastAsia="仿宋_GB2312"/>
      <w:b/>
      <w:bCs/>
      <w:color w:val="000000"/>
      <w:spacing w:val="-20"/>
      <w:sz w:val="24"/>
      <w:szCs w:val="24"/>
    </w:rPr>
  </w:style>
  <w:style w:type="character" w:customStyle="1" w:styleId="241">
    <w:name w:val="tw4winMark"/>
    <w:autoRedefine/>
    <w:qFormat/>
    <w:uiPriority w:val="0"/>
    <w:rPr>
      <w:rFonts w:ascii="Courier New" w:hAnsi="Courier New" w:cs="Courier New"/>
      <w:vanish/>
      <w:color w:val="800080"/>
      <w:sz w:val="24"/>
      <w:szCs w:val="24"/>
      <w:vertAlign w:val="subscript"/>
    </w:rPr>
  </w:style>
  <w:style w:type="character" w:customStyle="1" w:styleId="242">
    <w:name w:val="正文样式 Char"/>
    <w:link w:val="243"/>
    <w:autoRedefine/>
    <w:qFormat/>
    <w:uiPriority w:val="0"/>
    <w:rPr>
      <w:rFonts w:ascii="Calibri" w:hAnsi="Calibri"/>
      <w:sz w:val="24"/>
      <w:szCs w:val="24"/>
    </w:rPr>
  </w:style>
  <w:style w:type="paragraph" w:customStyle="1" w:styleId="243">
    <w:name w:val="正文样式"/>
    <w:basedOn w:val="1"/>
    <w:link w:val="242"/>
    <w:autoRedefine/>
    <w:qFormat/>
    <w:uiPriority w:val="0"/>
    <w:pPr>
      <w:adjustRightInd/>
      <w:spacing w:line="360" w:lineRule="auto"/>
      <w:ind w:firstLine="480" w:firstLineChars="200"/>
    </w:pPr>
    <w:rPr>
      <w:kern w:val="0"/>
      <w:sz w:val="24"/>
    </w:rPr>
  </w:style>
  <w:style w:type="character" w:customStyle="1" w:styleId="244">
    <w:name w:val="表正文 Char3"/>
    <w:autoRedefine/>
    <w:qFormat/>
    <w:uiPriority w:val="0"/>
    <w:rPr>
      <w:rFonts w:eastAsia="宋体"/>
    </w:rPr>
  </w:style>
  <w:style w:type="character" w:customStyle="1" w:styleId="245">
    <w:name w:val="H5 Char"/>
    <w:autoRedefine/>
    <w:qFormat/>
    <w:uiPriority w:val="0"/>
    <w:rPr>
      <w:b/>
      <w:bCs/>
      <w:kern w:val="2"/>
      <w:sz w:val="28"/>
      <w:szCs w:val="28"/>
    </w:rPr>
  </w:style>
  <w:style w:type="character" w:customStyle="1" w:styleId="246">
    <w:name w:val="Char Char3"/>
    <w:autoRedefine/>
    <w:qFormat/>
    <w:uiPriority w:val="0"/>
    <w:rPr>
      <w:rFonts w:eastAsia="宋体"/>
      <w:kern w:val="2"/>
      <w:sz w:val="21"/>
      <w:szCs w:val="24"/>
      <w:lang w:val="en-US" w:eastAsia="zh-CN" w:bidi="ar-SA"/>
    </w:rPr>
  </w:style>
  <w:style w:type="character" w:customStyle="1" w:styleId="247">
    <w:name w:val="正文 编号 Char"/>
    <w:autoRedefine/>
    <w:qFormat/>
    <w:uiPriority w:val="0"/>
    <w:rPr>
      <w:rFonts w:ascii="仿宋_GB2312" w:hAnsi="仿宋_GB2312" w:eastAsia="仿宋_GB2312"/>
      <w:kern w:val="2"/>
      <w:sz w:val="24"/>
      <w:lang w:bidi="ar-SA"/>
    </w:rPr>
  </w:style>
  <w:style w:type="character" w:customStyle="1" w:styleId="248">
    <w:name w:val="question-title2"/>
    <w:autoRedefine/>
    <w:qFormat/>
    <w:uiPriority w:val="6"/>
    <w:rPr>
      <w:rFonts w:ascii="Arial" w:hAnsi="Arial" w:eastAsia="黑体" w:cs="Arial"/>
      <w:snapToGrid w:val="0"/>
      <w:kern w:val="0"/>
      <w:szCs w:val="21"/>
    </w:rPr>
  </w:style>
  <w:style w:type="character" w:customStyle="1" w:styleId="249">
    <w:name w:val="gf正文1 Char Char"/>
    <w:link w:val="250"/>
    <w:autoRedefine/>
    <w:qFormat/>
    <w:uiPriority w:val="0"/>
    <w:rPr>
      <w:rFonts w:ascii="宋体" w:hAnsi="宋体" w:cs="宋体"/>
      <w:kern w:val="2"/>
      <w:sz w:val="24"/>
      <w:szCs w:val="24"/>
    </w:rPr>
  </w:style>
  <w:style w:type="paragraph" w:customStyle="1" w:styleId="250">
    <w:name w:val="gf正文1"/>
    <w:basedOn w:val="1"/>
    <w:link w:val="249"/>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autoRedefine/>
    <w:qFormat/>
    <w:uiPriority w:val="6"/>
    <w:rPr>
      <w:rFonts w:ascii="宋体" w:hAnsi="宋体"/>
      <w:kern w:val="1"/>
      <w:sz w:val="21"/>
    </w:rPr>
  </w:style>
  <w:style w:type="character" w:customStyle="1" w:styleId="252">
    <w:name w:val="正文缩进 Char3"/>
    <w:autoRedefine/>
    <w:qFormat/>
    <w:uiPriority w:val="0"/>
    <w:rPr>
      <w:rFonts w:ascii="宋体" w:eastAsia="宋体"/>
      <w:snapToGrid w:val="0"/>
      <w:color w:val="000000"/>
      <w:kern w:val="28"/>
      <w:sz w:val="28"/>
      <w:lang w:val="en-US" w:eastAsia="zh-CN" w:bidi="ar-SA"/>
    </w:rPr>
  </w:style>
  <w:style w:type="character" w:customStyle="1" w:styleId="253">
    <w:name w:val="列出段落 Char1"/>
    <w:link w:val="254"/>
    <w:autoRedefine/>
    <w:qFormat/>
    <w:uiPriority w:val="0"/>
    <w:rPr>
      <w:rFonts w:ascii="Calibri" w:hAnsi="Calibri"/>
      <w:sz w:val="24"/>
      <w:lang w:eastAsia="en-US"/>
    </w:rPr>
  </w:style>
  <w:style w:type="paragraph" w:customStyle="1" w:styleId="254">
    <w:name w:val="列表1"/>
    <w:basedOn w:val="1"/>
    <w:next w:val="255"/>
    <w:link w:val="253"/>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6">
    <w:name w:val="Char Char8"/>
    <w:autoRedefine/>
    <w:qFormat/>
    <w:uiPriority w:val="0"/>
    <w:rPr>
      <w:rFonts w:eastAsia="宋体"/>
      <w:b/>
      <w:sz w:val="24"/>
      <w:lang w:val="en-GB" w:eastAsia="zh-CN"/>
    </w:rPr>
  </w:style>
  <w:style w:type="character" w:customStyle="1" w:styleId="257">
    <w:name w:val="Normal Indent Char Char"/>
    <w:autoRedefine/>
    <w:qFormat/>
    <w:uiPriority w:val="0"/>
    <w:rPr>
      <w:rFonts w:eastAsia="宋体"/>
      <w:kern w:val="2"/>
      <w:sz w:val="21"/>
      <w:lang w:val="en-US" w:eastAsia="zh-CN" w:bidi="ar-SA"/>
    </w:rPr>
  </w:style>
  <w:style w:type="character" w:customStyle="1" w:styleId="258">
    <w:name w:val="列表段落 字符"/>
    <w:autoRedefine/>
    <w:qFormat/>
    <w:uiPriority w:val="99"/>
  </w:style>
  <w:style w:type="character" w:customStyle="1" w:styleId="259">
    <w:name w:val="Ò³Ã¼ Char Char1"/>
    <w:autoRedefine/>
    <w:qFormat/>
    <w:uiPriority w:val="0"/>
    <w:rPr>
      <w:rFonts w:eastAsia="宋体"/>
      <w:kern w:val="2"/>
      <w:sz w:val="18"/>
      <w:szCs w:val="18"/>
      <w:lang w:val="en-US" w:eastAsia="zh-CN" w:bidi="ar-SA"/>
    </w:rPr>
  </w:style>
  <w:style w:type="character" w:customStyle="1" w:styleId="260">
    <w:name w:val="方案正文 Char"/>
    <w:autoRedefine/>
    <w:qFormat/>
    <w:uiPriority w:val="0"/>
    <w:rPr>
      <w:rFonts w:ascii="仿宋_GB2312" w:eastAsia="仿宋_GB2312"/>
      <w:b/>
      <w:color w:val="000000"/>
      <w:kern w:val="2"/>
      <w:sz w:val="24"/>
      <w:lang w:val="en-US" w:eastAsia="zh-CN" w:bidi="ar-SA"/>
    </w:rPr>
  </w:style>
  <w:style w:type="character" w:customStyle="1" w:styleId="261">
    <w:name w:val="Char Char30"/>
    <w:autoRedefine/>
    <w:qFormat/>
    <w:uiPriority w:val="6"/>
    <w:rPr>
      <w:rFonts w:ascii="Arial" w:hAnsi="Arial" w:eastAsia="黑体"/>
      <w:kern w:val="1"/>
      <w:sz w:val="21"/>
      <w:szCs w:val="21"/>
    </w:rPr>
  </w:style>
  <w:style w:type="character" w:customStyle="1" w:styleId="262">
    <w:name w:val="正文文本缩进 字符1"/>
    <w:link w:val="24"/>
    <w:autoRedefine/>
    <w:qFormat/>
    <w:uiPriority w:val="0"/>
    <w:rPr>
      <w:rFonts w:ascii="宋体" w:hAnsi="宋体"/>
      <w:kern w:val="2"/>
      <w:sz w:val="24"/>
      <w:szCs w:val="24"/>
    </w:rPr>
  </w:style>
  <w:style w:type="character" w:customStyle="1" w:styleId="263">
    <w:name w:val="font01"/>
    <w:autoRedefine/>
    <w:qFormat/>
    <w:uiPriority w:val="0"/>
    <w:rPr>
      <w:rFonts w:hint="eastAsia" w:ascii="微软雅黑" w:hAnsi="微软雅黑" w:eastAsia="微软雅黑" w:cs="微软雅黑"/>
      <w:color w:val="000000"/>
      <w:sz w:val="20"/>
      <w:szCs w:val="20"/>
      <w:u w:val="none"/>
    </w:rPr>
  </w:style>
  <w:style w:type="character" w:customStyle="1" w:styleId="264">
    <w:name w:val="Char Char20"/>
    <w:autoRedefine/>
    <w:qFormat/>
    <w:uiPriority w:val="6"/>
    <w:rPr>
      <w:kern w:val="1"/>
      <w:sz w:val="24"/>
    </w:rPr>
  </w:style>
  <w:style w:type="character" w:customStyle="1" w:styleId="265">
    <w:name w:val="tw4winExternal"/>
    <w:autoRedefine/>
    <w:qFormat/>
    <w:uiPriority w:val="0"/>
    <w:rPr>
      <w:rFonts w:ascii="Courier New" w:hAnsi="Courier New" w:cs="Courier New"/>
      <w:color w:val="808080"/>
      <w:lang w:val="en-US" w:eastAsia="zh-CN"/>
    </w:rPr>
  </w:style>
  <w:style w:type="character" w:customStyle="1" w:styleId="266">
    <w:name w:val="标题 4 Char1"/>
    <w:autoRedefine/>
    <w:qFormat/>
    <w:uiPriority w:val="9"/>
    <w:rPr>
      <w:rFonts w:ascii="Cambria" w:hAnsi="Cambria" w:eastAsia="宋体" w:cs="Times New Roman"/>
      <w:b/>
      <w:bCs/>
      <w:kern w:val="2"/>
      <w:sz w:val="28"/>
      <w:szCs w:val="28"/>
    </w:rPr>
  </w:style>
  <w:style w:type="character" w:customStyle="1" w:styleId="267">
    <w:name w:val="批注文字 Char2"/>
    <w:autoRedefine/>
    <w:qFormat/>
    <w:uiPriority w:val="99"/>
    <w:rPr>
      <w:rFonts w:ascii="Times New Roman" w:hAnsi="Times New Roman" w:eastAsia="宋体" w:cs="Times New Roman"/>
      <w:snapToGrid w:val="0"/>
      <w:kern w:val="0"/>
      <w:szCs w:val="24"/>
    </w:rPr>
  </w:style>
  <w:style w:type="character" w:customStyle="1" w:styleId="268">
    <w:name w:val="正文文本 2 Char"/>
    <w:autoRedefine/>
    <w:qFormat/>
    <w:uiPriority w:val="0"/>
    <w:rPr>
      <w:rFonts w:eastAsia="宋体"/>
      <w:kern w:val="2"/>
      <w:sz w:val="21"/>
      <w:szCs w:val="24"/>
      <w:lang w:val="en-US" w:eastAsia="zh-CN" w:bidi="ar-SA"/>
    </w:rPr>
  </w:style>
  <w:style w:type="character" w:customStyle="1" w:styleId="269">
    <w:name w:val="Ò³Ã¼ Char Char"/>
    <w:autoRedefine/>
    <w:qFormat/>
    <w:uiPriority w:val="0"/>
    <w:rPr>
      <w:rFonts w:eastAsia="宋体"/>
      <w:kern w:val="2"/>
      <w:sz w:val="18"/>
      <w:lang w:val="en-US" w:eastAsia="zh-CN" w:bidi="ar-SA"/>
    </w:rPr>
  </w:style>
  <w:style w:type="character" w:customStyle="1" w:styleId="270">
    <w:name w:val="message1"/>
    <w:autoRedefine/>
    <w:qFormat/>
    <w:uiPriority w:val="0"/>
    <w:rPr>
      <w:rFonts w:hint="default" w:ascii="Tahoma" w:hAnsi="Tahoma" w:cs="Tahoma"/>
      <w:sz w:val="18"/>
      <w:szCs w:val="18"/>
    </w:rPr>
  </w:style>
  <w:style w:type="character" w:customStyle="1" w:styleId="271">
    <w:name w:val="Char Char23"/>
    <w:autoRedefine/>
    <w:qFormat/>
    <w:uiPriority w:val="6"/>
    <w:rPr>
      <w:color w:val="0000FF"/>
      <w:sz w:val="21"/>
    </w:rPr>
  </w:style>
  <w:style w:type="character" w:customStyle="1" w:styleId="272">
    <w:name w:val="批注框文本 字符"/>
    <w:autoRedefine/>
    <w:qFormat/>
    <w:uiPriority w:val="0"/>
    <w:rPr>
      <w:rFonts w:ascii="Arial" w:hAnsi="Arial" w:eastAsia="黑体" w:cs="Arial"/>
      <w:snapToGrid w:val="0"/>
      <w:kern w:val="0"/>
      <w:sz w:val="18"/>
      <w:szCs w:val="18"/>
    </w:rPr>
  </w:style>
  <w:style w:type="character" w:customStyle="1" w:styleId="273">
    <w:name w:val="纯文本 Char2"/>
    <w:autoRedefine/>
    <w:semiHidden/>
    <w:qFormat/>
    <w:uiPriority w:val="99"/>
    <w:rPr>
      <w:rFonts w:ascii="宋体" w:hAnsi="Courier New" w:eastAsia="宋体" w:cs="Courier New"/>
    </w:rPr>
  </w:style>
  <w:style w:type="character" w:customStyle="1" w:styleId="274">
    <w:name w:val="Char Char25"/>
    <w:autoRedefine/>
    <w:qFormat/>
    <w:uiPriority w:val="6"/>
    <w:rPr>
      <w:rFonts w:ascii="宋体" w:hAnsi="宋体"/>
      <w:kern w:val="1"/>
      <w:sz w:val="24"/>
      <w:lang w:val="zh-CN"/>
    </w:rPr>
  </w:style>
  <w:style w:type="character" w:customStyle="1" w:styleId="275">
    <w:name w:val="Char Char411"/>
    <w:autoRedefine/>
    <w:qFormat/>
    <w:uiPriority w:val="0"/>
    <w:rPr>
      <w:rFonts w:eastAsia="宋体"/>
      <w:b/>
      <w:sz w:val="24"/>
      <w:lang w:val="en-GB" w:eastAsia="zh-CN" w:bidi="ar-SA"/>
    </w:rPr>
  </w:style>
  <w:style w:type="character" w:customStyle="1" w:styleId="276">
    <w:name w:val="Heading 7 Char"/>
    <w:autoRedefine/>
    <w:qFormat/>
    <w:locked/>
    <w:uiPriority w:val="0"/>
    <w:rPr>
      <w:rFonts w:ascii="宋体" w:hAnsi="宋体" w:eastAsia="宋体"/>
      <w:b/>
      <w:bCs/>
      <w:kern w:val="2"/>
      <w:sz w:val="24"/>
      <w:szCs w:val="24"/>
      <w:lang w:val="en-US" w:eastAsia="zh-CN" w:bidi="ar-SA"/>
    </w:rPr>
  </w:style>
  <w:style w:type="character" w:customStyle="1" w:styleId="277">
    <w:name w:val="此正文 Char"/>
    <w:link w:val="278"/>
    <w:autoRedefine/>
    <w:qFormat/>
    <w:uiPriority w:val="0"/>
    <w:rPr>
      <w:kern w:val="2"/>
      <w:sz w:val="24"/>
      <w:szCs w:val="24"/>
    </w:rPr>
  </w:style>
  <w:style w:type="paragraph" w:customStyle="1" w:styleId="278">
    <w:name w:val="此正文"/>
    <w:basedOn w:val="1"/>
    <w:link w:val="277"/>
    <w:autoRedefine/>
    <w:qFormat/>
    <w:uiPriority w:val="0"/>
    <w:pPr>
      <w:adjustRightInd/>
      <w:spacing w:line="360" w:lineRule="auto"/>
      <w:ind w:firstLine="200" w:firstLineChars="200"/>
    </w:pPr>
    <w:rPr>
      <w:sz w:val="24"/>
    </w:rPr>
  </w:style>
  <w:style w:type="character" w:customStyle="1" w:styleId="279">
    <w:name w:val="Char Char2"/>
    <w:autoRedefine/>
    <w:qFormat/>
    <w:uiPriority w:val="0"/>
    <w:rPr>
      <w:rFonts w:eastAsia="宋体"/>
      <w:b/>
      <w:bCs/>
      <w:kern w:val="2"/>
      <w:sz w:val="21"/>
      <w:szCs w:val="24"/>
      <w:lang w:val="en-US" w:eastAsia="zh-CN" w:bidi="ar-SA"/>
    </w:rPr>
  </w:style>
  <w:style w:type="character" w:customStyle="1" w:styleId="280">
    <w:name w:val="标题 1 字符1"/>
    <w:link w:val="2"/>
    <w:autoRedefine/>
    <w:qFormat/>
    <w:uiPriority w:val="9"/>
    <w:rPr>
      <w:b/>
      <w:bCs/>
      <w:kern w:val="44"/>
      <w:sz w:val="44"/>
      <w:szCs w:val="44"/>
    </w:rPr>
  </w:style>
  <w:style w:type="character" w:customStyle="1" w:styleId="281">
    <w:name w:val="Footer-Even Char1"/>
    <w:autoRedefine/>
    <w:qFormat/>
    <w:uiPriority w:val="0"/>
    <w:rPr>
      <w:rFonts w:eastAsia="宋体"/>
      <w:kern w:val="2"/>
      <w:sz w:val="18"/>
      <w:szCs w:val="18"/>
      <w:lang w:val="en-US" w:eastAsia="zh-CN" w:bidi="ar-SA"/>
    </w:rPr>
  </w:style>
  <w:style w:type="character" w:customStyle="1" w:styleId="282">
    <w:name w:val="Char Char29"/>
    <w:autoRedefine/>
    <w:qFormat/>
    <w:uiPriority w:val="6"/>
    <w:rPr>
      <w:rFonts w:ascii="Arial" w:hAnsi="Arial" w:eastAsia="微软雅黑"/>
      <w:b/>
      <w:kern w:val="1"/>
      <w:sz w:val="44"/>
      <w:szCs w:val="32"/>
      <w:lang w:val="en-US" w:eastAsia="zh-CN" w:bidi="ar-SA"/>
    </w:rPr>
  </w:style>
  <w:style w:type="character" w:customStyle="1" w:styleId="283">
    <w:name w:val="标题 字符"/>
    <w:link w:val="58"/>
    <w:autoRedefine/>
    <w:qFormat/>
    <w:uiPriority w:val="10"/>
    <w:rPr>
      <w:b/>
      <w:sz w:val="24"/>
      <w:lang w:val="en-GB"/>
    </w:rPr>
  </w:style>
  <w:style w:type="character" w:customStyle="1" w:styleId="284">
    <w:name w:val="font81"/>
    <w:autoRedefine/>
    <w:qFormat/>
    <w:uiPriority w:val="0"/>
    <w:rPr>
      <w:rFonts w:ascii="微软雅黑" w:hAnsi="微软雅黑" w:eastAsia="微软雅黑" w:cs="微软雅黑"/>
      <w:color w:val="000000"/>
      <w:sz w:val="20"/>
      <w:szCs w:val="20"/>
      <w:u w:val="none"/>
    </w:rPr>
  </w:style>
  <w:style w:type="character" w:customStyle="1" w:styleId="285">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6">
    <w:name w:val="t21"/>
    <w:autoRedefine/>
    <w:qFormat/>
    <w:uiPriority w:val="0"/>
    <w:rPr>
      <w:rFonts w:ascii="仿宋_GB2312" w:eastAsia="微软雅黑"/>
      <w:b/>
      <w:kern w:val="2"/>
      <w:sz w:val="23"/>
      <w:szCs w:val="23"/>
      <w:lang w:val="en-US" w:eastAsia="zh-CN" w:bidi="ar-SA"/>
    </w:rPr>
  </w:style>
  <w:style w:type="character" w:customStyle="1" w:styleId="287">
    <w:name w:val="样式8 Char"/>
    <w:autoRedefine/>
    <w:qFormat/>
    <w:uiPriority w:val="0"/>
    <w:rPr>
      <w:rFonts w:ascii="仿宋_GB2312" w:hAnsi="宋体" w:eastAsia="仿宋_GB2312"/>
      <w:b/>
      <w:bCs/>
      <w:kern w:val="2"/>
      <w:sz w:val="24"/>
      <w:szCs w:val="24"/>
    </w:rPr>
  </w:style>
  <w:style w:type="character" w:customStyle="1" w:styleId="288">
    <w:name w:val="表格 Char Char"/>
    <w:autoRedefine/>
    <w:qFormat/>
    <w:uiPriority w:val="0"/>
    <w:rPr>
      <w:rFonts w:ascii="宋体" w:hAnsi="宋体" w:eastAsia="宋体"/>
      <w:lang w:bidi="ar-SA"/>
    </w:rPr>
  </w:style>
  <w:style w:type="character" w:customStyle="1" w:styleId="289">
    <w:name w:val="正文文本 字符1"/>
    <w:autoRedefine/>
    <w:qFormat/>
    <w:uiPriority w:val="0"/>
    <w:rPr>
      <w:rFonts w:ascii="Calibri" w:hAnsi="Calibri" w:eastAsia="黑体" w:cs="Arial"/>
      <w:snapToGrid w:val="0"/>
      <w:kern w:val="2"/>
      <w:sz w:val="28"/>
      <w:szCs w:val="21"/>
    </w:rPr>
  </w:style>
  <w:style w:type="character" w:customStyle="1" w:styleId="290">
    <w:name w:val="标题 5 字符"/>
    <w:link w:val="6"/>
    <w:autoRedefine/>
    <w:qFormat/>
    <w:uiPriority w:val="9"/>
    <w:rPr>
      <w:b/>
      <w:bCs/>
      <w:kern w:val="2"/>
      <w:sz w:val="28"/>
      <w:szCs w:val="28"/>
    </w:rPr>
  </w:style>
  <w:style w:type="character" w:customStyle="1" w:styleId="291">
    <w:name w:val="标题 6 Char1"/>
    <w:autoRedefine/>
    <w:qFormat/>
    <w:uiPriority w:val="0"/>
    <w:rPr>
      <w:rFonts w:ascii="Arial" w:hAnsi="Arial" w:eastAsia="黑体" w:cs="Times New Roman"/>
      <w:b/>
      <w:sz w:val="24"/>
      <w:szCs w:val="20"/>
      <w:lang w:bidi="ar-SA"/>
    </w:rPr>
  </w:style>
  <w:style w:type="character" w:customStyle="1" w:styleId="292">
    <w:name w:val="带编号样式 Char"/>
    <w:autoRedefine/>
    <w:qFormat/>
    <w:uiPriority w:val="0"/>
    <w:rPr>
      <w:rFonts w:ascii="仿宋_GB2312" w:eastAsia="仿宋_GB2312"/>
      <w:color w:val="000000"/>
      <w:sz w:val="24"/>
      <w:lang w:bidi="ar-SA"/>
    </w:rPr>
  </w:style>
  <w:style w:type="character" w:customStyle="1" w:styleId="293">
    <w:name w:val="unnamed31"/>
    <w:autoRedefine/>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autoRedefine/>
    <w:qFormat/>
    <w:uiPriority w:val="0"/>
    <w:rPr>
      <w:rFonts w:ascii="宋体" w:eastAsia="宋体"/>
      <w:kern w:val="2"/>
      <w:sz w:val="24"/>
      <w:szCs w:val="24"/>
      <w:lang w:val="zh-CN" w:bidi="ar-SA"/>
    </w:rPr>
  </w:style>
  <w:style w:type="character" w:customStyle="1" w:styleId="295">
    <w:name w:val="称呼 字符"/>
    <w:link w:val="20"/>
    <w:autoRedefine/>
    <w:qFormat/>
    <w:uiPriority w:val="0"/>
    <w:rPr>
      <w:rFonts w:ascii="仿宋_GB2312" w:eastAsia="仿宋_GB2312"/>
      <w:kern w:val="2"/>
      <w:sz w:val="28"/>
    </w:rPr>
  </w:style>
  <w:style w:type="character" w:customStyle="1" w:styleId="296">
    <w:name w:val="文本正文 Char Char"/>
    <w:autoRedefine/>
    <w:qFormat/>
    <w:locked/>
    <w:uiPriority w:val="0"/>
    <w:rPr>
      <w:sz w:val="24"/>
      <w:lang w:bidi="ar-SA"/>
    </w:rPr>
  </w:style>
  <w:style w:type="character" w:customStyle="1" w:styleId="297">
    <w:name w:val="正文缩进 字符"/>
    <w:autoRedefine/>
    <w:qFormat/>
    <w:uiPriority w:val="0"/>
    <w:rPr>
      <w:rFonts w:ascii="宋体" w:eastAsia="宋体"/>
      <w:snapToGrid w:val="0"/>
      <w:color w:val="000000"/>
      <w:kern w:val="28"/>
      <w:sz w:val="28"/>
      <w:lang w:val="en-US" w:eastAsia="zh-CN" w:bidi="ar-SA"/>
    </w:rPr>
  </w:style>
  <w:style w:type="character" w:customStyle="1" w:styleId="298">
    <w:name w:val="HTML 预设格式 字符"/>
    <w:link w:val="56"/>
    <w:autoRedefine/>
    <w:qFormat/>
    <w:uiPriority w:val="0"/>
    <w:rPr>
      <w:rFonts w:ascii="黑体" w:hAnsi="Courier New" w:eastAsia="黑体"/>
    </w:rPr>
  </w:style>
  <w:style w:type="character" w:customStyle="1" w:styleId="299">
    <w:name w:val="正文文本 2 字符1"/>
    <w:link w:val="55"/>
    <w:autoRedefine/>
    <w:qFormat/>
    <w:uiPriority w:val="0"/>
    <w:rPr>
      <w:kern w:val="2"/>
      <w:sz w:val="21"/>
      <w:szCs w:val="24"/>
    </w:rPr>
  </w:style>
  <w:style w:type="character" w:customStyle="1" w:styleId="300">
    <w:name w:val="样式 样式 标题 4h4H4Fab-4T5Ref Heading 1rh1Heading sqlsect 1.2.3.... +... Char"/>
    <w:link w:val="301"/>
    <w:autoRedefine/>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autoRedefine/>
    <w:qFormat/>
    <w:uiPriority w:val="0"/>
    <w:pPr>
      <w:tabs>
        <w:tab w:val="left" w:pos="2356"/>
      </w:tabs>
    </w:pPr>
  </w:style>
  <w:style w:type="paragraph" w:customStyle="1" w:styleId="302">
    <w:name w:val="样式 标题 4h4H4Fab-4T5Ref Heading 1rh1Heading sqlsect 1.2.3...."/>
    <w:basedOn w:val="5"/>
    <w:link w:val="410"/>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autoRedefine/>
    <w:qFormat/>
    <w:uiPriority w:val="0"/>
    <w:rPr>
      <w:rFonts w:ascii="宋体" w:eastAsia="宋体"/>
      <w:snapToGrid w:val="0"/>
      <w:color w:val="000000"/>
      <w:kern w:val="28"/>
      <w:sz w:val="28"/>
      <w:lang w:val="en-US" w:eastAsia="zh-CN" w:bidi="ar-SA"/>
    </w:rPr>
  </w:style>
  <w:style w:type="character" w:customStyle="1" w:styleId="304">
    <w:name w:val="标题 7 字符"/>
    <w:link w:val="8"/>
    <w:autoRedefine/>
    <w:qFormat/>
    <w:uiPriority w:val="0"/>
    <w:rPr>
      <w:b/>
      <w:bCs/>
      <w:kern w:val="2"/>
      <w:sz w:val="24"/>
      <w:szCs w:val="24"/>
    </w:rPr>
  </w:style>
  <w:style w:type="character" w:customStyle="1" w:styleId="305">
    <w:name w:val="正文文本缩进 2 字符"/>
    <w:link w:val="36"/>
    <w:autoRedefine/>
    <w:qFormat/>
    <w:uiPriority w:val="0"/>
    <w:rPr>
      <w:rFonts w:ascii="宋体"/>
      <w:sz w:val="28"/>
    </w:rPr>
  </w:style>
  <w:style w:type="character" w:customStyle="1" w:styleId="306">
    <w:name w:val="Char Char5"/>
    <w:autoRedefine/>
    <w:qFormat/>
    <w:uiPriority w:val="0"/>
    <w:rPr>
      <w:rFonts w:ascii="宋体" w:hAnsi="Courier New" w:eastAsia="宋体"/>
      <w:kern w:val="2"/>
      <w:sz w:val="21"/>
      <w:lang w:val="en-US" w:eastAsia="zh-CN"/>
    </w:rPr>
  </w:style>
  <w:style w:type="character" w:customStyle="1" w:styleId="307">
    <w:name w:val="脚注文本 字符"/>
    <w:link w:val="49"/>
    <w:autoRedefine/>
    <w:qFormat/>
    <w:uiPriority w:val="0"/>
    <w:rPr>
      <w:color w:val="0000FF"/>
      <w:sz w:val="21"/>
    </w:rPr>
  </w:style>
  <w:style w:type="character" w:customStyle="1" w:styleId="308">
    <w:name w:val="称呼 Char1"/>
    <w:autoRedefine/>
    <w:qFormat/>
    <w:uiPriority w:val="0"/>
    <w:rPr>
      <w:rFonts w:ascii="Times New Roman" w:hAnsi="Times New Roman" w:eastAsia="宋体" w:cs="Times New Roman"/>
      <w:szCs w:val="24"/>
    </w:rPr>
  </w:style>
  <w:style w:type="character" w:customStyle="1" w:styleId="309">
    <w:name w:val="正文1 Char"/>
    <w:autoRedefine/>
    <w:qFormat/>
    <w:uiPriority w:val="0"/>
    <w:rPr>
      <w:rFonts w:ascii="宋体" w:eastAsia="宋体"/>
      <w:snapToGrid w:val="0"/>
      <w:color w:val="000000"/>
      <w:kern w:val="28"/>
      <w:sz w:val="28"/>
      <w:lang w:val="en-US" w:eastAsia="zh-CN" w:bidi="ar-SA"/>
    </w:rPr>
  </w:style>
  <w:style w:type="character" w:customStyle="1" w:styleId="310">
    <w:name w:val="正文缩进 Char1"/>
    <w:autoRedefine/>
    <w:qFormat/>
    <w:uiPriority w:val="0"/>
    <w:rPr>
      <w:rFonts w:ascii="宋体" w:eastAsia="宋体"/>
      <w:snapToGrid w:val="0"/>
      <w:color w:val="000000"/>
      <w:kern w:val="28"/>
      <w:sz w:val="28"/>
      <w:lang w:val="en-US" w:eastAsia="zh-CN" w:bidi="ar-SA"/>
    </w:rPr>
  </w:style>
  <w:style w:type="character" w:customStyle="1" w:styleId="311">
    <w:name w:val="font21"/>
    <w:autoRedefine/>
    <w:qFormat/>
    <w:uiPriority w:val="0"/>
    <w:rPr>
      <w:rFonts w:hint="eastAsia" w:ascii="宋体" w:hAnsi="宋体" w:eastAsia="宋体"/>
      <w:kern w:val="2"/>
      <w:sz w:val="28"/>
      <w:szCs w:val="28"/>
      <w:lang w:val="en-US" w:eastAsia="zh-CN" w:bidi="ar-SA"/>
    </w:rPr>
  </w:style>
  <w:style w:type="character" w:customStyle="1" w:styleId="312">
    <w:name w:val="Char Char26"/>
    <w:autoRedefine/>
    <w:qFormat/>
    <w:uiPriority w:val="6"/>
    <w:rPr>
      <w:kern w:val="1"/>
      <w:sz w:val="21"/>
      <w:szCs w:val="24"/>
    </w:rPr>
  </w:style>
  <w:style w:type="character" w:customStyle="1" w:styleId="313">
    <w:name w:val="Item List Char"/>
    <w:link w:val="314"/>
    <w:autoRedefine/>
    <w:qFormat/>
    <w:uiPriority w:val="0"/>
    <w:rPr>
      <w:rFonts w:ascii="Arial"/>
      <w:bCs/>
      <w:sz w:val="21"/>
      <w:szCs w:val="21"/>
      <w:lang w:val="en-US" w:eastAsia="zh-CN" w:bidi="ar-SA"/>
    </w:rPr>
  </w:style>
  <w:style w:type="paragraph" w:customStyle="1" w:styleId="314">
    <w:name w:val="Item List"/>
    <w:link w:val="31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autoRedefine/>
    <w:qFormat/>
    <w:uiPriority w:val="0"/>
    <w:rPr>
      <w:rFonts w:ascii="Times New Roman" w:hAnsi="Times New Roman" w:eastAsia="宋体" w:cs="Times New Roman"/>
      <w:sz w:val="18"/>
      <w:szCs w:val="18"/>
    </w:rPr>
  </w:style>
  <w:style w:type="character" w:customStyle="1" w:styleId="316">
    <w:name w:val="纯文本 Char1"/>
    <w:link w:val="317"/>
    <w:autoRedefine/>
    <w:qFormat/>
    <w:uiPriority w:val="0"/>
    <w:rPr>
      <w:rFonts w:ascii="宋体" w:hAnsi="Courier New"/>
    </w:rPr>
  </w:style>
  <w:style w:type="paragraph" w:customStyle="1" w:styleId="317">
    <w:name w:val="纯文本1"/>
    <w:basedOn w:val="1"/>
    <w:link w:val="316"/>
    <w:autoRedefine/>
    <w:qFormat/>
    <w:uiPriority w:val="0"/>
    <w:pPr>
      <w:adjustRightInd/>
    </w:pPr>
    <w:rPr>
      <w:rFonts w:ascii="宋体" w:hAnsi="Courier New"/>
      <w:kern w:val="0"/>
      <w:sz w:val="20"/>
      <w:szCs w:val="20"/>
    </w:rPr>
  </w:style>
  <w:style w:type="character" w:customStyle="1" w:styleId="318">
    <w:name w:val="正文首行缩进 字符"/>
    <w:link w:val="60"/>
    <w:autoRedefine/>
    <w:qFormat/>
    <w:uiPriority w:val="0"/>
    <w:rPr>
      <w:rFonts w:ascii="宋体"/>
      <w:kern w:val="2"/>
      <w:sz w:val="24"/>
      <w:lang w:val="zh-CN"/>
    </w:rPr>
  </w:style>
  <w:style w:type="character" w:customStyle="1" w:styleId="319">
    <w:name w:val="h3 Char"/>
    <w:autoRedefine/>
    <w:qFormat/>
    <w:uiPriority w:val="0"/>
    <w:rPr>
      <w:rFonts w:eastAsia="宋体"/>
      <w:b/>
      <w:kern w:val="2"/>
      <w:sz w:val="32"/>
      <w:lang w:val="en-US" w:eastAsia="zh-CN" w:bidi="ar-SA"/>
    </w:rPr>
  </w:style>
  <w:style w:type="character" w:customStyle="1" w:styleId="320">
    <w:name w:val="dandyren_title1"/>
    <w:autoRedefine/>
    <w:qFormat/>
    <w:uiPriority w:val="0"/>
    <w:rPr>
      <w:b/>
      <w:bCs/>
      <w:color w:val="FF6633"/>
      <w:sz w:val="18"/>
      <w:szCs w:val="18"/>
    </w:rPr>
  </w:style>
  <w:style w:type="character" w:customStyle="1" w:styleId="321">
    <w:name w:val="Char Char31"/>
    <w:autoRedefine/>
    <w:qFormat/>
    <w:uiPriority w:val="6"/>
    <w:rPr>
      <w:rFonts w:ascii="Arial" w:hAnsi="Arial" w:eastAsia="黑体"/>
      <w:kern w:val="1"/>
      <w:sz w:val="24"/>
      <w:szCs w:val="24"/>
    </w:rPr>
  </w:style>
  <w:style w:type="character" w:customStyle="1" w:styleId="322">
    <w:name w:val="h Char1"/>
    <w:autoRedefine/>
    <w:qFormat/>
    <w:uiPriority w:val="0"/>
    <w:rPr>
      <w:sz w:val="18"/>
      <w:szCs w:val="18"/>
    </w:rPr>
  </w:style>
  <w:style w:type="character" w:customStyle="1" w:styleId="323">
    <w:name w:val="solutionfonts"/>
    <w:autoRedefine/>
    <w:qFormat/>
    <w:uiPriority w:val="0"/>
  </w:style>
  <w:style w:type="character" w:customStyle="1" w:styleId="324">
    <w:name w:val="标题 4 字符1"/>
    <w:link w:val="5"/>
    <w:autoRedefine/>
    <w:qFormat/>
    <w:uiPriority w:val="9"/>
    <w:rPr>
      <w:rFonts w:ascii="Arial" w:hAnsi="Arial" w:eastAsia="黑体"/>
      <w:b/>
      <w:bCs/>
      <w:kern w:val="2"/>
      <w:sz w:val="28"/>
      <w:szCs w:val="28"/>
      <w:lang w:val="zh-CN"/>
    </w:rPr>
  </w:style>
  <w:style w:type="character" w:customStyle="1" w:styleId="325">
    <w:name w:val="首行缩进 Char"/>
    <w:autoRedefine/>
    <w:qFormat/>
    <w:uiPriority w:val="0"/>
    <w:rPr>
      <w:rFonts w:ascii="宋体" w:eastAsia="宋体"/>
      <w:kern w:val="2"/>
      <w:sz w:val="24"/>
      <w:lang w:val="en-US" w:eastAsia="zh-CN" w:bidi="ar-SA"/>
    </w:rPr>
  </w:style>
  <w:style w:type="character" w:customStyle="1" w:styleId="326">
    <w:name w:val="Char Char52"/>
    <w:autoRedefine/>
    <w:qFormat/>
    <w:uiPriority w:val="0"/>
    <w:rPr>
      <w:rFonts w:ascii="宋体" w:hAnsi="Courier New" w:eastAsia="宋体"/>
      <w:kern w:val="2"/>
      <w:sz w:val="21"/>
      <w:lang w:val="en-US" w:eastAsia="zh-CN"/>
    </w:rPr>
  </w:style>
  <w:style w:type="character" w:customStyle="1" w:styleId="327">
    <w:name w:val="正文文本 3 字符"/>
    <w:link w:val="21"/>
    <w:autoRedefine/>
    <w:qFormat/>
    <w:uiPriority w:val="0"/>
    <w:rPr>
      <w:kern w:val="2"/>
      <w:sz w:val="21"/>
    </w:rPr>
  </w:style>
  <w:style w:type="character" w:customStyle="1" w:styleId="328">
    <w:name w:val="font31"/>
    <w:autoRedefine/>
    <w:qFormat/>
    <w:uiPriority w:val="0"/>
    <w:rPr>
      <w:rFonts w:hint="eastAsia" w:ascii="仿宋" w:hAnsi="仿宋" w:eastAsia="仿宋" w:cs="仿宋"/>
      <w:color w:val="000000"/>
      <w:sz w:val="20"/>
      <w:szCs w:val="20"/>
      <w:u w:val="none"/>
    </w:rPr>
  </w:style>
  <w:style w:type="character" w:customStyle="1" w:styleId="329">
    <w:name w:val="正文说明 Char"/>
    <w:link w:val="330"/>
    <w:autoRedefine/>
    <w:qFormat/>
    <w:uiPriority w:val="0"/>
    <w:rPr>
      <w:sz w:val="24"/>
      <w:szCs w:val="24"/>
    </w:rPr>
  </w:style>
  <w:style w:type="paragraph" w:customStyle="1" w:styleId="330">
    <w:name w:val="正文说明"/>
    <w:basedOn w:val="1"/>
    <w:link w:val="329"/>
    <w:autoRedefine/>
    <w:qFormat/>
    <w:uiPriority w:val="0"/>
    <w:pPr>
      <w:adjustRightInd/>
      <w:spacing w:line="360" w:lineRule="auto"/>
    </w:pPr>
    <w:rPr>
      <w:kern w:val="0"/>
      <w:sz w:val="24"/>
    </w:rPr>
  </w:style>
  <w:style w:type="character" w:customStyle="1" w:styleId="331">
    <w:name w:val="脚注文本 Char1"/>
    <w:autoRedefine/>
    <w:qFormat/>
    <w:uiPriority w:val="0"/>
    <w:rPr>
      <w:rFonts w:ascii="Times New Roman" w:hAnsi="Times New Roman" w:eastAsia="宋体" w:cs="Times New Roman"/>
      <w:sz w:val="18"/>
      <w:szCs w:val="18"/>
    </w:rPr>
  </w:style>
  <w:style w:type="character" w:customStyle="1" w:styleId="332">
    <w:name w:val="Char Char1211"/>
    <w:autoRedefine/>
    <w:qFormat/>
    <w:uiPriority w:val="0"/>
    <w:rPr>
      <w:rFonts w:ascii="仿宋_GB2312" w:eastAsia="仿宋_GB2312"/>
      <w:b/>
      <w:bCs/>
      <w:kern w:val="2"/>
      <w:sz w:val="24"/>
      <w:szCs w:val="24"/>
      <w:lang w:val="zh-CN" w:eastAsia="zh-CN" w:bidi="ar-SA"/>
    </w:rPr>
  </w:style>
  <w:style w:type="character" w:customStyle="1" w:styleId="333">
    <w:name w:val="标题 Char"/>
    <w:autoRedefine/>
    <w:qFormat/>
    <w:uiPriority w:val="0"/>
    <w:rPr>
      <w:rFonts w:eastAsia="宋体"/>
      <w:b/>
      <w:sz w:val="24"/>
      <w:lang w:val="en-GB" w:eastAsia="zh-CN" w:bidi="ar-SA"/>
    </w:rPr>
  </w:style>
  <w:style w:type="character" w:customStyle="1" w:styleId="334">
    <w:name w:val="Char Char35"/>
    <w:autoRedefine/>
    <w:qFormat/>
    <w:uiPriority w:val="6"/>
    <w:rPr>
      <w:rFonts w:ascii="Arial" w:hAnsi="Arial" w:eastAsia="黑体"/>
      <w:b/>
      <w:kern w:val="1"/>
      <w:sz w:val="28"/>
      <w:szCs w:val="28"/>
      <w:lang w:val="zh-CN"/>
    </w:rPr>
  </w:style>
  <w:style w:type="character" w:customStyle="1" w:styleId="335">
    <w:name w:val="纯文本 Char Char Char"/>
    <w:autoRedefine/>
    <w:qFormat/>
    <w:uiPriority w:val="0"/>
    <w:rPr>
      <w:rFonts w:ascii="宋体" w:hAnsi="Courier New" w:eastAsia="宋体"/>
      <w:kern w:val="2"/>
      <w:sz w:val="21"/>
      <w:lang w:val="en-US" w:eastAsia="zh-CN" w:bidi="ar-SA"/>
    </w:rPr>
  </w:style>
  <w:style w:type="character" w:customStyle="1" w:styleId="336">
    <w:name w:val="Table Text Char"/>
    <w:link w:val="337"/>
    <w:autoRedefine/>
    <w:qFormat/>
    <w:uiPriority w:val="0"/>
    <w:rPr>
      <w:sz w:val="24"/>
      <w:szCs w:val="24"/>
    </w:rPr>
  </w:style>
  <w:style w:type="paragraph" w:customStyle="1" w:styleId="337">
    <w:name w:val="Table Text"/>
    <w:basedOn w:val="1"/>
    <w:link w:val="336"/>
    <w:autoRedefine/>
    <w:qFormat/>
    <w:uiPriority w:val="0"/>
    <w:pPr>
      <w:widowControl/>
      <w:spacing w:before="60" w:after="60"/>
      <w:jc w:val="left"/>
    </w:pPr>
    <w:rPr>
      <w:kern w:val="0"/>
      <w:sz w:val="24"/>
    </w:rPr>
  </w:style>
  <w:style w:type="character" w:customStyle="1" w:styleId="338">
    <w:name w:val="正文1 Char1"/>
    <w:autoRedefine/>
    <w:qFormat/>
    <w:uiPriority w:val="0"/>
    <w:rPr>
      <w:rFonts w:ascii="仿宋_GB2312" w:hAnsi="Courier New" w:eastAsia="仿宋_GB2312"/>
      <w:kern w:val="28"/>
      <w:sz w:val="24"/>
      <w:szCs w:val="24"/>
      <w:lang w:val="en-US" w:eastAsia="zh-CN"/>
    </w:rPr>
  </w:style>
  <w:style w:type="character" w:customStyle="1" w:styleId="339">
    <w:name w:val="页脚 Char1"/>
    <w:autoRedefine/>
    <w:qFormat/>
    <w:uiPriority w:val="0"/>
    <w:rPr>
      <w:rFonts w:eastAsia="宋体"/>
      <w:kern w:val="2"/>
      <w:sz w:val="18"/>
      <w:szCs w:val="18"/>
      <w:lang w:val="en-US" w:eastAsia="zh-CN" w:bidi="ar-SA"/>
    </w:rPr>
  </w:style>
  <w:style w:type="character" w:customStyle="1" w:styleId="340">
    <w:name w:val="Bold"/>
    <w:autoRedefine/>
    <w:qFormat/>
    <w:uiPriority w:val="0"/>
    <w:rPr>
      <w:rFonts w:ascii="Arial" w:hAnsi="Arial" w:eastAsia="黑体" w:cs="Times New Roman"/>
      <w:b/>
      <w:kern w:val="2"/>
      <w:sz w:val="32"/>
      <w:szCs w:val="32"/>
      <w:lang w:val="en-US" w:eastAsia="zh-CN" w:bidi="ar-SA"/>
    </w:rPr>
  </w:style>
  <w:style w:type="character" w:customStyle="1" w:styleId="341">
    <w:name w:val="批注文字 字符1"/>
    <w:link w:val="19"/>
    <w:autoRedefine/>
    <w:qFormat/>
    <w:uiPriority w:val="0"/>
    <w:rPr>
      <w:kern w:val="2"/>
      <w:sz w:val="21"/>
      <w:szCs w:val="24"/>
    </w:rPr>
  </w:style>
  <w:style w:type="character" w:customStyle="1" w:styleId="342">
    <w:name w:val="签名 字符"/>
    <w:link w:val="41"/>
    <w:autoRedefine/>
    <w:qFormat/>
    <w:uiPriority w:val="0"/>
    <w:rPr>
      <w:rFonts w:eastAsia="仿宋_GB2312"/>
      <w:sz w:val="24"/>
    </w:rPr>
  </w:style>
  <w:style w:type="character" w:customStyle="1" w:styleId="343">
    <w:name w:val="hui3"/>
    <w:autoRedefine/>
    <w:qFormat/>
    <w:uiPriority w:val="0"/>
    <w:rPr>
      <w:color w:val="333333"/>
    </w:rPr>
  </w:style>
  <w:style w:type="character" w:customStyle="1" w:styleId="344">
    <w:name w:val="Char Char17"/>
    <w:autoRedefine/>
    <w:qFormat/>
    <w:uiPriority w:val="6"/>
    <w:rPr>
      <w:rFonts w:eastAsia="仿宋_GB2312"/>
      <w:sz w:val="24"/>
    </w:rPr>
  </w:style>
  <w:style w:type="character" w:customStyle="1" w:styleId="345">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6">
    <w:name w:val="Char Char37"/>
    <w:autoRedefine/>
    <w:qFormat/>
    <w:uiPriority w:val="6"/>
    <w:rPr>
      <w:b/>
      <w:kern w:val="1"/>
      <w:sz w:val="44"/>
      <w:szCs w:val="44"/>
    </w:rPr>
  </w:style>
  <w:style w:type="character" w:customStyle="1" w:styleId="347">
    <w:name w:val="列出段落 Char"/>
    <w:autoRedefine/>
    <w:qFormat/>
    <w:uiPriority w:val="0"/>
    <w:rPr>
      <w:rFonts w:eastAsia="楷体_GB2312" w:cs="Lucida Sans"/>
      <w:kern w:val="2"/>
      <w:sz w:val="24"/>
      <w:szCs w:val="24"/>
      <w:lang w:val="en-US" w:eastAsia="zh-CN" w:bidi="ar-SA"/>
    </w:rPr>
  </w:style>
  <w:style w:type="character" w:customStyle="1" w:styleId="348">
    <w:name w:val="正文文本缩进 3 Char1"/>
    <w:autoRedefine/>
    <w:semiHidden/>
    <w:qFormat/>
    <w:uiPriority w:val="99"/>
    <w:rPr>
      <w:rFonts w:ascii="Times New Roman" w:hAnsi="Times New Roman" w:eastAsia="宋体" w:cs="Times New Roman"/>
      <w:sz w:val="16"/>
      <w:szCs w:val="16"/>
    </w:rPr>
  </w:style>
  <w:style w:type="character" w:customStyle="1" w:styleId="349">
    <w:name w:val="公文正文 Char Char"/>
    <w:link w:val="350"/>
    <w:autoRedefine/>
    <w:qFormat/>
    <w:uiPriority w:val="0"/>
    <w:rPr>
      <w:rFonts w:ascii="仿宋_GB2312" w:eastAsia="仿宋_GB2312"/>
      <w:kern w:val="2"/>
      <w:sz w:val="24"/>
      <w:szCs w:val="24"/>
    </w:rPr>
  </w:style>
  <w:style w:type="paragraph" w:customStyle="1" w:styleId="350">
    <w:name w:val="公文正文"/>
    <w:basedOn w:val="1"/>
    <w:link w:val="349"/>
    <w:autoRedefine/>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autoRedefine/>
    <w:qFormat/>
    <w:uiPriority w:val="0"/>
    <w:rPr>
      <w:rFonts w:eastAsia="宋体"/>
      <w:sz w:val="24"/>
      <w:szCs w:val="24"/>
      <w:lang w:val="en-US" w:eastAsia="zh-CN" w:bidi="ar-SA"/>
    </w:rPr>
  </w:style>
  <w:style w:type="character" w:customStyle="1" w:styleId="352">
    <w:name w:val="标题 1 Char Char"/>
    <w:autoRedefine/>
    <w:qFormat/>
    <w:uiPriority w:val="0"/>
    <w:rPr>
      <w:rFonts w:hint="eastAsia" w:ascii="宋体" w:hAnsi="宋体" w:eastAsia="宋体"/>
      <w:b/>
      <w:spacing w:val="-2"/>
      <w:sz w:val="24"/>
      <w:lang w:val="en-US" w:eastAsia="zh-CN" w:bidi="ar-SA"/>
    </w:rPr>
  </w:style>
  <w:style w:type="character" w:customStyle="1" w:styleId="353">
    <w:name w:val="正文（缩进2汉字） Char"/>
    <w:link w:val="354"/>
    <w:autoRedefine/>
    <w:qFormat/>
    <w:uiPriority w:val="0"/>
    <w:rPr>
      <w:rFonts w:ascii="宋体"/>
    </w:rPr>
  </w:style>
  <w:style w:type="paragraph" w:customStyle="1" w:styleId="354">
    <w:name w:val="正文（缩进2汉字）"/>
    <w:basedOn w:val="1"/>
    <w:link w:val="35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9"/>
    <w:autoRedefine/>
    <w:qFormat/>
    <w:uiPriority w:val="0"/>
    <w:rPr>
      <w:rFonts w:ascii="Arial" w:hAnsi="Arial" w:eastAsia="黑体"/>
      <w:kern w:val="2"/>
      <w:sz w:val="24"/>
      <w:szCs w:val="24"/>
    </w:rPr>
  </w:style>
  <w:style w:type="character" w:customStyle="1" w:styleId="356">
    <w:name w:val="标书表格字体格式 Char"/>
    <w:autoRedefine/>
    <w:qFormat/>
    <w:uiPriority w:val="0"/>
    <w:rPr>
      <w:kern w:val="2"/>
      <w:sz w:val="21"/>
      <w:szCs w:val="24"/>
      <w:lang w:bidi="ar-SA"/>
    </w:rPr>
  </w:style>
  <w:style w:type="character" w:customStyle="1" w:styleId="357">
    <w:name w:val="tw4winError"/>
    <w:autoRedefine/>
    <w:qFormat/>
    <w:uiPriority w:val="0"/>
    <w:rPr>
      <w:rFonts w:ascii="Courier New" w:hAnsi="Courier New" w:cs="Courier New"/>
      <w:color w:val="00FF00"/>
      <w:sz w:val="40"/>
      <w:szCs w:val="40"/>
    </w:rPr>
  </w:style>
  <w:style w:type="character" w:customStyle="1" w:styleId="358">
    <w:name w:val="Body Text(ch) Char Char"/>
    <w:autoRedefine/>
    <w:qFormat/>
    <w:uiPriority w:val="0"/>
    <w:rPr>
      <w:rFonts w:ascii="宋体"/>
      <w:kern w:val="2"/>
      <w:sz w:val="24"/>
      <w:szCs w:val="21"/>
      <w:lang w:val="zh-CN"/>
    </w:rPr>
  </w:style>
  <w:style w:type="character" w:customStyle="1" w:styleId="359">
    <w:name w:val="正文首行缩进两字 Char"/>
    <w:autoRedefine/>
    <w:qFormat/>
    <w:uiPriority w:val="0"/>
    <w:rPr>
      <w:sz w:val="24"/>
      <w:szCs w:val="24"/>
      <w:lang w:val="en-US" w:eastAsia="zh-CN" w:bidi="ar-SA"/>
    </w:rPr>
  </w:style>
  <w:style w:type="character" w:customStyle="1" w:styleId="360">
    <w:name w:val="正文文本 Char"/>
    <w:autoRedefine/>
    <w:qFormat/>
    <w:uiPriority w:val="0"/>
    <w:rPr>
      <w:rFonts w:eastAsia="宋体"/>
      <w:kern w:val="2"/>
      <w:sz w:val="24"/>
      <w:szCs w:val="24"/>
      <w:lang w:val="en-US" w:eastAsia="zh-CN" w:bidi="ar-SA"/>
    </w:rPr>
  </w:style>
  <w:style w:type="character" w:customStyle="1" w:styleId="361">
    <w:name w:val="文档结构图 字符1"/>
    <w:autoRedefine/>
    <w:qFormat/>
    <w:uiPriority w:val="0"/>
    <w:rPr>
      <w:rFonts w:ascii="宋体" w:hAnsi="Calibri" w:eastAsia="黑体" w:cs="Arial"/>
      <w:snapToGrid w:val="0"/>
      <w:kern w:val="2"/>
      <w:sz w:val="18"/>
      <w:szCs w:val="18"/>
    </w:rPr>
  </w:style>
  <w:style w:type="character" w:customStyle="1" w:styleId="362">
    <w:name w:val="content"/>
    <w:autoRedefine/>
    <w:qFormat/>
    <w:uiPriority w:val="0"/>
  </w:style>
  <w:style w:type="character" w:customStyle="1" w:styleId="363">
    <w:name w:val="tw4winPopup"/>
    <w:autoRedefine/>
    <w:qFormat/>
    <w:uiPriority w:val="0"/>
    <w:rPr>
      <w:rFonts w:ascii="Courier New" w:hAnsi="Courier New" w:cs="Courier New"/>
      <w:color w:val="008000"/>
      <w:lang w:val="en-US" w:eastAsia="zh-CN"/>
    </w:rPr>
  </w:style>
  <w:style w:type="character" w:customStyle="1" w:styleId="364">
    <w:name w:val="param-name"/>
    <w:autoRedefine/>
    <w:qFormat/>
    <w:uiPriority w:val="99"/>
    <w:rPr>
      <w:rFonts w:ascii="Arial" w:hAnsi="Arial" w:eastAsia="黑体" w:cs="Arial"/>
      <w:snapToGrid w:val="0"/>
      <w:kern w:val="0"/>
      <w:szCs w:val="21"/>
    </w:rPr>
  </w:style>
  <w:style w:type="character" w:customStyle="1" w:styleId="365">
    <w:name w:val="标准正文格式 Char"/>
    <w:autoRedefine/>
    <w:qFormat/>
    <w:uiPriority w:val="0"/>
    <w:rPr>
      <w:rFonts w:ascii="宋体" w:eastAsia="仿宋_GB2312" w:cs="宋体"/>
      <w:color w:val="000000"/>
      <w:sz w:val="24"/>
      <w:lang w:val="en-US" w:eastAsia="zh-CN" w:bidi="ar-SA"/>
    </w:rPr>
  </w:style>
  <w:style w:type="character" w:customStyle="1" w:styleId="366">
    <w:name w:val="Char Char212"/>
    <w:autoRedefine/>
    <w:qFormat/>
    <w:uiPriority w:val="0"/>
    <w:rPr>
      <w:rFonts w:eastAsia="宋体"/>
      <w:b/>
      <w:bCs/>
      <w:kern w:val="2"/>
      <w:sz w:val="21"/>
      <w:szCs w:val="24"/>
      <w:lang w:val="en-US" w:eastAsia="zh-CN" w:bidi="ar-SA"/>
    </w:rPr>
  </w:style>
  <w:style w:type="character" w:customStyle="1" w:styleId="367">
    <w:name w:val="文档结构图 Char"/>
    <w:autoRedefine/>
    <w:qFormat/>
    <w:uiPriority w:val="0"/>
    <w:rPr>
      <w:rFonts w:eastAsia="宋体"/>
      <w:kern w:val="2"/>
      <w:sz w:val="21"/>
      <w:szCs w:val="24"/>
      <w:lang w:val="en-US" w:eastAsia="zh-CN" w:bidi="ar-SA"/>
    </w:rPr>
  </w:style>
  <w:style w:type="character" w:customStyle="1" w:styleId="368">
    <w:name w:val="zbggmain style9"/>
    <w:autoRedefine/>
    <w:qFormat/>
    <w:uiPriority w:val="0"/>
  </w:style>
  <w:style w:type="character" w:customStyle="1" w:styleId="369">
    <w:name w:val="Char Char16"/>
    <w:autoRedefine/>
    <w:qFormat/>
    <w:uiPriority w:val="6"/>
    <w:rPr>
      <w:kern w:val="1"/>
      <w:sz w:val="18"/>
      <w:szCs w:val="18"/>
    </w:rPr>
  </w:style>
  <w:style w:type="character" w:customStyle="1" w:styleId="370">
    <w:name w:val="font51"/>
    <w:autoRedefine/>
    <w:qFormat/>
    <w:uiPriority w:val="0"/>
    <w:rPr>
      <w:rFonts w:hint="eastAsia" w:ascii="仿宋" w:hAnsi="仿宋" w:eastAsia="仿宋" w:cs="仿宋"/>
      <w:color w:val="000000"/>
      <w:sz w:val="20"/>
      <w:szCs w:val="20"/>
      <w:u w:val="none"/>
    </w:rPr>
  </w:style>
  <w:style w:type="character" w:customStyle="1" w:styleId="371">
    <w:name w:val="Char Char82"/>
    <w:autoRedefine/>
    <w:qFormat/>
    <w:uiPriority w:val="0"/>
    <w:rPr>
      <w:rFonts w:eastAsia="宋体"/>
      <w:b/>
      <w:sz w:val="24"/>
      <w:lang w:val="en-GB" w:eastAsia="zh-CN"/>
    </w:rPr>
  </w:style>
  <w:style w:type="character" w:customStyle="1" w:styleId="372">
    <w:name w:val="正文文本缩进 3 字符"/>
    <w:link w:val="52"/>
    <w:autoRedefine/>
    <w:qFormat/>
    <w:uiPriority w:val="0"/>
    <w:rPr>
      <w:kern w:val="2"/>
      <w:sz w:val="24"/>
    </w:rPr>
  </w:style>
  <w:style w:type="character" w:customStyle="1" w:styleId="373">
    <w:name w:val="日期 Char1"/>
    <w:autoRedefine/>
    <w:semiHidden/>
    <w:qFormat/>
    <w:uiPriority w:val="99"/>
    <w:rPr>
      <w:rFonts w:ascii="Times New Roman" w:hAnsi="Times New Roman" w:eastAsia="宋体" w:cs="Times New Roman"/>
      <w:szCs w:val="24"/>
    </w:rPr>
  </w:style>
  <w:style w:type="character" w:customStyle="1" w:styleId="374">
    <w:name w:val="页眉 字符"/>
    <w:autoRedefine/>
    <w:qFormat/>
    <w:uiPriority w:val="99"/>
    <w:rPr>
      <w:kern w:val="2"/>
      <w:sz w:val="18"/>
      <w:szCs w:val="18"/>
    </w:rPr>
  </w:style>
  <w:style w:type="character" w:customStyle="1" w:styleId="375">
    <w:name w:val="Char Char33"/>
    <w:autoRedefine/>
    <w:qFormat/>
    <w:uiPriority w:val="6"/>
    <w:rPr>
      <w:rFonts w:ascii="Arial" w:hAnsi="Arial" w:eastAsia="黑体"/>
      <w:b/>
      <w:kern w:val="1"/>
      <w:sz w:val="24"/>
      <w:szCs w:val="24"/>
    </w:rPr>
  </w:style>
  <w:style w:type="character" w:customStyle="1" w:styleId="376">
    <w:name w:val="b11_01b Char"/>
    <w:link w:val="377"/>
    <w:autoRedefine/>
    <w:qFormat/>
    <w:uiPriority w:val="0"/>
    <w:rPr>
      <w:rFonts w:ascii="Verdana" w:hAnsi="Verdana"/>
      <w:b/>
      <w:bCs/>
      <w:color w:val="4A82CA"/>
      <w:sz w:val="17"/>
      <w:szCs w:val="17"/>
    </w:rPr>
  </w:style>
  <w:style w:type="paragraph" w:customStyle="1" w:styleId="377">
    <w:name w:val="b11_01b"/>
    <w:basedOn w:val="1"/>
    <w:next w:val="1"/>
    <w:link w:val="376"/>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autoRedefine/>
    <w:qFormat/>
    <w:uiPriority w:val="6"/>
    <w:rPr>
      <w:rFonts w:ascii="仿宋_GB2312" w:eastAsia="仿宋_GB2312"/>
      <w:b/>
      <w:bCs/>
      <w:kern w:val="2"/>
      <w:sz w:val="24"/>
      <w:szCs w:val="24"/>
      <w:lang w:val="zh-CN" w:eastAsia="zh-CN" w:bidi="ar-SA"/>
    </w:rPr>
  </w:style>
  <w:style w:type="character" w:customStyle="1" w:styleId="379">
    <w:name w:val="Footer-Even Char"/>
    <w:autoRedefine/>
    <w:qFormat/>
    <w:uiPriority w:val="0"/>
    <w:rPr>
      <w:rFonts w:eastAsia="宋体"/>
      <w:kern w:val="2"/>
      <w:sz w:val="18"/>
      <w:lang w:val="en-US" w:eastAsia="zh-CN" w:bidi="ar-SA"/>
    </w:rPr>
  </w:style>
  <w:style w:type="character" w:customStyle="1" w:styleId="380">
    <w:name w:val="页脚 字符2"/>
    <w:link w:val="39"/>
    <w:autoRedefine/>
    <w:qFormat/>
    <w:locked/>
    <w:uiPriority w:val="99"/>
    <w:rPr>
      <w:kern w:val="2"/>
      <w:sz w:val="18"/>
      <w:szCs w:val="18"/>
    </w:rPr>
  </w:style>
  <w:style w:type="character" w:customStyle="1" w:styleId="381">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2">
    <w:name w:val="Char Char61"/>
    <w:autoRedefine/>
    <w:qFormat/>
    <w:uiPriority w:val="6"/>
    <w:rPr>
      <w:rFonts w:eastAsia="宋体"/>
      <w:kern w:val="2"/>
      <w:sz w:val="21"/>
      <w:szCs w:val="24"/>
      <w:lang w:val="en-US" w:eastAsia="zh-CN" w:bidi="ar-SA"/>
    </w:rPr>
  </w:style>
  <w:style w:type="character" w:customStyle="1" w:styleId="383">
    <w:name w:val="正文文字缩进 2 Char Char"/>
    <w:autoRedefine/>
    <w:qFormat/>
    <w:uiPriority w:val="0"/>
    <w:rPr>
      <w:rFonts w:ascii="宋体"/>
      <w:sz w:val="28"/>
    </w:rPr>
  </w:style>
  <w:style w:type="character" w:customStyle="1" w:styleId="384">
    <w:name w:val="f141"/>
    <w:autoRedefine/>
    <w:qFormat/>
    <w:uiPriority w:val="0"/>
    <w:rPr>
      <w:rFonts w:ascii="Tahoma" w:hAnsi="Tahoma" w:eastAsia="宋体"/>
      <w:b/>
      <w:kern w:val="2"/>
      <w:sz w:val="21"/>
      <w:szCs w:val="21"/>
      <w:lang w:val="en-US" w:eastAsia="zh-CN" w:bidi="ar-SA"/>
    </w:rPr>
  </w:style>
  <w:style w:type="character" w:customStyle="1" w:styleId="385">
    <w:name w:val="段落 Char Char"/>
    <w:link w:val="386"/>
    <w:autoRedefine/>
    <w:qFormat/>
    <w:uiPriority w:val="0"/>
    <w:rPr>
      <w:rFonts w:ascii="宋体" w:hAnsi="宋体"/>
      <w:sz w:val="24"/>
    </w:rPr>
  </w:style>
  <w:style w:type="paragraph" w:customStyle="1" w:styleId="386">
    <w:name w:val="段落"/>
    <w:basedOn w:val="1"/>
    <w:link w:val="385"/>
    <w:autoRedefine/>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autoRedefine/>
    <w:qFormat/>
    <w:uiPriority w:val="0"/>
    <w:rPr>
      <w:rFonts w:eastAsia="宋体"/>
      <w:b/>
      <w:bCs/>
      <w:kern w:val="2"/>
      <w:sz w:val="32"/>
      <w:szCs w:val="32"/>
      <w:lang w:val="en-US" w:eastAsia="zh-CN" w:bidi="ar-SA"/>
    </w:rPr>
  </w:style>
  <w:style w:type="character" w:customStyle="1" w:styleId="388">
    <w:name w:val="apple-converted-space"/>
    <w:autoRedefine/>
    <w:qFormat/>
    <w:uiPriority w:val="0"/>
  </w:style>
  <w:style w:type="character" w:customStyle="1" w:styleId="389">
    <w:name w:val="页眉 字符2"/>
    <w:link w:val="40"/>
    <w:autoRedefine/>
    <w:qFormat/>
    <w:uiPriority w:val="99"/>
    <w:rPr>
      <w:kern w:val="2"/>
      <w:sz w:val="18"/>
      <w:szCs w:val="18"/>
    </w:rPr>
  </w:style>
  <w:style w:type="character" w:customStyle="1" w:styleId="390">
    <w:name w:val="Char Char9"/>
    <w:autoRedefine/>
    <w:qFormat/>
    <w:uiPriority w:val="0"/>
    <w:rPr>
      <w:rFonts w:eastAsia="宋体"/>
      <w:kern w:val="2"/>
      <w:sz w:val="18"/>
      <w:szCs w:val="18"/>
      <w:lang w:val="en-US" w:eastAsia="zh-CN" w:bidi="ar-SA"/>
    </w:rPr>
  </w:style>
  <w:style w:type="character" w:customStyle="1" w:styleId="391">
    <w:name w:val="Char Char41"/>
    <w:autoRedefine/>
    <w:qFormat/>
    <w:uiPriority w:val="0"/>
    <w:rPr>
      <w:rFonts w:eastAsia="宋体"/>
      <w:b/>
      <w:sz w:val="24"/>
      <w:lang w:val="en-GB" w:eastAsia="zh-CN" w:bidi="ar-SA"/>
    </w:rPr>
  </w:style>
  <w:style w:type="character" w:customStyle="1" w:styleId="392">
    <w:name w:val="large1"/>
    <w:autoRedefine/>
    <w:qFormat/>
    <w:uiPriority w:val="0"/>
    <w:rPr>
      <w:rFonts w:hint="eastAsia" w:ascii="宋体" w:hAnsi="宋体" w:eastAsia="宋体"/>
      <w:sz w:val="21"/>
      <w:szCs w:val="21"/>
    </w:rPr>
  </w:style>
  <w:style w:type="character" w:customStyle="1" w:styleId="393">
    <w:name w:val="正文段 Char"/>
    <w:link w:val="394"/>
    <w:autoRedefine/>
    <w:qFormat/>
    <w:uiPriority w:val="0"/>
    <w:rPr>
      <w:sz w:val="24"/>
    </w:rPr>
  </w:style>
  <w:style w:type="paragraph" w:customStyle="1" w:styleId="394">
    <w:name w:val="正文段"/>
    <w:basedOn w:val="1"/>
    <w:link w:val="393"/>
    <w:autoRedefine/>
    <w:qFormat/>
    <w:uiPriority w:val="0"/>
    <w:pPr>
      <w:widowControl/>
      <w:snapToGrid w:val="0"/>
      <w:spacing w:after="156" w:afterLines="50"/>
      <w:ind w:firstLine="200" w:firstLineChars="200"/>
    </w:pPr>
    <w:rPr>
      <w:kern w:val="0"/>
      <w:sz w:val="24"/>
      <w:szCs w:val="20"/>
    </w:rPr>
  </w:style>
  <w:style w:type="character" w:customStyle="1" w:styleId="395">
    <w:name w:val="Char Char13"/>
    <w:autoRedefine/>
    <w:qFormat/>
    <w:uiPriority w:val="6"/>
    <w:rPr>
      <w:rFonts w:ascii="宋体" w:hAnsi="宋体"/>
      <w:kern w:val="1"/>
      <w:sz w:val="21"/>
      <w:szCs w:val="24"/>
    </w:rPr>
  </w:style>
  <w:style w:type="character" w:customStyle="1" w:styleId="396">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autoRedefine/>
    <w:qFormat/>
    <w:uiPriority w:val="0"/>
    <w:rPr>
      <w:rFonts w:ascii="宋体" w:hAnsi="宋体"/>
      <w:kern w:val="2"/>
      <w:sz w:val="24"/>
      <w:szCs w:val="22"/>
    </w:rPr>
  </w:style>
  <w:style w:type="paragraph" w:customStyle="1" w:styleId="398">
    <w:name w:val="冯广丽"/>
    <w:basedOn w:val="1"/>
    <w:link w:val="397"/>
    <w:autoRedefine/>
    <w:qFormat/>
    <w:uiPriority w:val="0"/>
    <w:pPr>
      <w:adjustRightInd/>
      <w:spacing w:line="360" w:lineRule="auto"/>
      <w:ind w:firstLine="480" w:firstLineChars="200"/>
    </w:pPr>
    <w:rPr>
      <w:rFonts w:ascii="宋体" w:hAnsi="宋体"/>
      <w:sz w:val="24"/>
      <w:szCs w:val="22"/>
    </w:rPr>
  </w:style>
  <w:style w:type="character" w:customStyle="1" w:styleId="399">
    <w:name w:val="批注文字 字符"/>
    <w:autoRedefine/>
    <w:qFormat/>
    <w:uiPriority w:val="0"/>
    <w:rPr>
      <w:rFonts w:ascii="Arial" w:hAnsi="Arial" w:eastAsia="黑体" w:cs="Arial"/>
      <w:snapToGrid w:val="0"/>
      <w:kern w:val="0"/>
      <w:szCs w:val="21"/>
    </w:rPr>
  </w:style>
  <w:style w:type="character" w:customStyle="1" w:styleId="400">
    <w:name w:val="Char Char161"/>
    <w:autoRedefine/>
    <w:qFormat/>
    <w:uiPriority w:val="0"/>
    <w:rPr>
      <w:rFonts w:eastAsia="宋体"/>
      <w:b/>
      <w:kern w:val="2"/>
      <w:sz w:val="32"/>
      <w:lang w:val="en-US" w:eastAsia="zh-CN"/>
    </w:rPr>
  </w:style>
  <w:style w:type="character" w:customStyle="1" w:styleId="401">
    <w:name w:val="javascript"/>
    <w:autoRedefine/>
    <w:qFormat/>
    <w:uiPriority w:val="0"/>
  </w:style>
  <w:style w:type="character" w:customStyle="1" w:styleId="402">
    <w:name w:val="图名 Char"/>
    <w:autoRedefine/>
    <w:qFormat/>
    <w:uiPriority w:val="0"/>
    <w:rPr>
      <w:rFonts w:ascii="Arial" w:hAnsi="Arial" w:eastAsia="黑体"/>
      <w:kern w:val="2"/>
      <w:sz w:val="24"/>
      <w:szCs w:val="24"/>
      <w:lang w:val="en-US" w:eastAsia="zh-CN" w:bidi="ar-SA"/>
    </w:rPr>
  </w:style>
  <w:style w:type="character" w:customStyle="1" w:styleId="403">
    <w:name w:val="Used by Word for text of Help footnotes Char Char"/>
    <w:autoRedefine/>
    <w:qFormat/>
    <w:uiPriority w:val="0"/>
    <w:rPr>
      <w:rFonts w:ascii="Times New Roman" w:hAnsi="Times New Roman" w:eastAsia="宋体" w:cs="Times New Roman"/>
      <w:sz w:val="20"/>
      <w:szCs w:val="20"/>
    </w:rPr>
  </w:style>
  <w:style w:type="character" w:customStyle="1" w:styleId="404">
    <w:name w:val="编号，小四 Char"/>
    <w:link w:val="405"/>
    <w:autoRedefine/>
    <w:qFormat/>
    <w:uiPriority w:val="0"/>
    <w:rPr>
      <w:rFonts w:ascii="Arial" w:hAnsi="Arial"/>
      <w:sz w:val="24"/>
    </w:rPr>
  </w:style>
  <w:style w:type="paragraph" w:customStyle="1" w:styleId="405">
    <w:name w:val="编号，小四"/>
    <w:basedOn w:val="1"/>
    <w:link w:val="404"/>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autoRedefine/>
    <w:qFormat/>
    <w:uiPriority w:val="99"/>
    <w:rPr>
      <w:rFonts w:ascii="宋体" w:eastAsia="宋体" w:cs="宋体"/>
      <w:color w:val="000000"/>
      <w:sz w:val="14"/>
      <w:szCs w:val="14"/>
    </w:rPr>
  </w:style>
  <w:style w:type="character" w:customStyle="1" w:styleId="407">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8">
    <w:name w:val="未用 Char"/>
    <w:autoRedefine/>
    <w:qFormat/>
    <w:uiPriority w:val="0"/>
    <w:rPr>
      <w:rFonts w:ascii="Arial" w:hAnsi="Arial" w:eastAsia="黑体"/>
      <w:kern w:val="2"/>
      <w:sz w:val="21"/>
      <w:szCs w:val="21"/>
      <w:lang w:val="en-US" w:eastAsia="zh-CN" w:bidi="ar-SA"/>
    </w:rPr>
  </w:style>
  <w:style w:type="character" w:customStyle="1" w:styleId="409">
    <w:name w:val="myp1111"/>
    <w:autoRedefine/>
    <w:qFormat/>
    <w:uiPriority w:val="0"/>
    <w:rPr>
      <w:rFonts w:hint="default" w:ascii="ˎ̥" w:hAnsi="ˎ̥"/>
      <w:color w:val="000000"/>
      <w:sz w:val="20"/>
      <w:szCs w:val="20"/>
      <w:u w:val="none"/>
    </w:rPr>
  </w:style>
  <w:style w:type="character" w:customStyle="1" w:styleId="410">
    <w:name w:val="样式 标题 4h4H4Fab-4T5Ref Heading 1rh1Heading sqlsect 1.2.3.... Char"/>
    <w:link w:val="302"/>
    <w:autoRedefine/>
    <w:qFormat/>
    <w:uiPriority w:val="0"/>
    <w:rPr>
      <w:rFonts w:ascii="微软雅黑" w:hAnsi="微软雅黑" w:eastAsia="微软雅黑"/>
      <w:b/>
      <w:bCs/>
      <w:kern w:val="2"/>
      <w:sz w:val="24"/>
      <w:szCs w:val="28"/>
    </w:rPr>
  </w:style>
  <w:style w:type="character" w:customStyle="1" w:styleId="411">
    <w:name w:val="h Char Char"/>
    <w:autoRedefine/>
    <w:qFormat/>
    <w:uiPriority w:val="0"/>
    <w:rPr>
      <w:rFonts w:eastAsia="宋体"/>
      <w:kern w:val="2"/>
      <w:sz w:val="18"/>
      <w:lang w:val="en-US" w:eastAsia="zh-CN" w:bidi="ar-SA"/>
    </w:rPr>
  </w:style>
  <w:style w:type="character" w:customStyle="1" w:styleId="412">
    <w:name w:val="仿宋正文 Char"/>
    <w:link w:val="413"/>
    <w:autoRedefine/>
    <w:qFormat/>
    <w:uiPriority w:val="0"/>
    <w:rPr>
      <w:rFonts w:ascii="仿宋_GB2312" w:eastAsia="仿宋_GB2312"/>
      <w:kern w:val="2"/>
      <w:sz w:val="24"/>
      <w:lang w:val="en-US" w:eastAsia="zh-CN" w:bidi="ar-SA"/>
    </w:rPr>
  </w:style>
  <w:style w:type="paragraph" w:customStyle="1" w:styleId="413">
    <w:name w:val="仿宋正文"/>
    <w:basedOn w:val="1"/>
    <w:link w:val="412"/>
    <w:autoRedefine/>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autoRedefine/>
    <w:qFormat/>
    <w:uiPriority w:val="0"/>
    <w:rPr>
      <w:rFonts w:ascii="宋体" w:eastAsia="宋体"/>
      <w:kern w:val="2"/>
      <w:sz w:val="24"/>
      <w:lang w:val="zh-CN" w:bidi="ar-SA"/>
    </w:rPr>
  </w:style>
  <w:style w:type="character" w:customStyle="1" w:styleId="415">
    <w:name w:val="样式 宋体"/>
    <w:autoRedefine/>
    <w:qFormat/>
    <w:uiPriority w:val="0"/>
    <w:rPr>
      <w:rFonts w:ascii="宋体" w:hAnsi="宋体"/>
      <w:sz w:val="24"/>
    </w:rPr>
  </w:style>
  <w:style w:type="character" w:customStyle="1" w:styleId="416">
    <w:name w:val="tw4winJump"/>
    <w:autoRedefine/>
    <w:qFormat/>
    <w:uiPriority w:val="0"/>
    <w:rPr>
      <w:rFonts w:ascii="Courier New" w:hAnsi="Courier New" w:cs="Courier New"/>
      <w:color w:val="008080"/>
      <w:lang w:val="en-US" w:eastAsia="zh-CN"/>
    </w:rPr>
  </w:style>
  <w:style w:type="character" w:customStyle="1" w:styleId="417">
    <w:name w:val="标题 1 字符"/>
    <w:autoRedefine/>
    <w:qFormat/>
    <w:uiPriority w:val="9"/>
    <w:rPr>
      <w:rFonts w:ascii="Arial" w:hAnsi="Arial" w:eastAsia="黑体" w:cs="Arial"/>
      <w:b/>
      <w:bCs/>
      <w:snapToGrid w:val="0"/>
      <w:kern w:val="44"/>
      <w:sz w:val="44"/>
      <w:szCs w:val="44"/>
    </w:rPr>
  </w:style>
  <w:style w:type="character" w:customStyle="1" w:styleId="418">
    <w:name w:val="style36"/>
    <w:basedOn w:val="69"/>
    <w:autoRedefine/>
    <w:qFormat/>
    <w:uiPriority w:val="0"/>
    <w:rPr>
      <w:rFonts w:ascii="Arial" w:hAnsi="Arial" w:eastAsia="黑体" w:cs="Arial"/>
      <w:snapToGrid w:val="0"/>
      <w:kern w:val="0"/>
      <w:szCs w:val="21"/>
    </w:rPr>
  </w:style>
  <w:style w:type="character" w:customStyle="1" w:styleId="419">
    <w:name w:val="pt9"/>
    <w:autoRedefine/>
    <w:qFormat/>
    <w:uiPriority w:val="0"/>
    <w:rPr>
      <w:rFonts w:ascii="仿宋_GB2312" w:eastAsia="微软雅黑"/>
      <w:b/>
      <w:kern w:val="2"/>
      <w:sz w:val="32"/>
      <w:szCs w:val="32"/>
      <w:lang w:val="en-US" w:eastAsia="zh-CN" w:bidi="ar-SA"/>
    </w:rPr>
  </w:style>
  <w:style w:type="character" w:customStyle="1" w:styleId="420">
    <w:name w:val="DO_NOT_TRANSLATE"/>
    <w:autoRedefine/>
    <w:qFormat/>
    <w:uiPriority w:val="0"/>
    <w:rPr>
      <w:rFonts w:ascii="Courier New" w:hAnsi="Courier New" w:cs="Courier New"/>
      <w:color w:val="800000"/>
      <w:lang w:val="en-US" w:eastAsia="zh-CN"/>
    </w:rPr>
  </w:style>
  <w:style w:type="character" w:customStyle="1" w:styleId="421">
    <w:name w:val="标书1 Char1"/>
    <w:autoRedefine/>
    <w:qFormat/>
    <w:uiPriority w:val="0"/>
    <w:rPr>
      <w:rFonts w:eastAsia="宋体"/>
      <w:b/>
      <w:bCs/>
      <w:kern w:val="44"/>
      <w:sz w:val="44"/>
      <w:szCs w:val="44"/>
      <w:lang w:val="en-US" w:eastAsia="zh-CN" w:bidi="ar-SA"/>
    </w:rPr>
  </w:style>
  <w:style w:type="character" w:customStyle="1" w:styleId="422">
    <w:name w:val="页脚 字符"/>
    <w:autoRedefine/>
    <w:qFormat/>
    <w:uiPriority w:val="99"/>
    <w:rPr>
      <w:kern w:val="2"/>
      <w:sz w:val="18"/>
      <w:szCs w:val="18"/>
    </w:rPr>
  </w:style>
  <w:style w:type="character" w:customStyle="1" w:styleId="423">
    <w:name w:val="正文2 Char"/>
    <w:autoRedefine/>
    <w:qFormat/>
    <w:uiPriority w:val="0"/>
    <w:rPr>
      <w:rFonts w:eastAsia="宋体"/>
      <w:kern w:val="2"/>
      <w:sz w:val="24"/>
      <w:lang w:val="en-US" w:eastAsia="zh-CN" w:bidi="ar-SA"/>
    </w:rPr>
  </w:style>
  <w:style w:type="character" w:customStyle="1" w:styleId="424">
    <w:name w:val="Char Char21"/>
    <w:autoRedefine/>
    <w:qFormat/>
    <w:uiPriority w:val="6"/>
    <w:rPr>
      <w:rFonts w:ascii="宋体" w:hAnsi="宋体"/>
      <w:kern w:val="1"/>
      <w:sz w:val="24"/>
      <w:szCs w:val="21"/>
      <w:lang w:val="zh-CN"/>
    </w:rPr>
  </w:style>
  <w:style w:type="character" w:customStyle="1" w:styleId="425">
    <w:name w:val="样式 正文缩进 + 首行缩进:  2 字符 Char Char"/>
    <w:link w:val="426"/>
    <w:autoRedefine/>
    <w:qFormat/>
    <w:uiPriority w:val="0"/>
    <w:rPr>
      <w:rFonts w:cs="宋体"/>
      <w:kern w:val="2"/>
      <w:sz w:val="24"/>
    </w:rPr>
  </w:style>
  <w:style w:type="paragraph" w:customStyle="1" w:styleId="426">
    <w:name w:val="样式 正文缩进 + 首行缩进:  2 字符"/>
    <w:basedOn w:val="15"/>
    <w:link w:val="425"/>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28">
    <w:name w:val="gray6"/>
    <w:basedOn w:val="69"/>
    <w:autoRedefine/>
    <w:qFormat/>
    <w:uiPriority w:val="0"/>
    <w:rPr>
      <w:rFonts w:ascii="Arial" w:hAnsi="Arial" w:eastAsia="黑体" w:cs="Arial"/>
      <w:snapToGrid w:val="0"/>
      <w:kern w:val="0"/>
      <w:szCs w:val="21"/>
    </w:rPr>
  </w:style>
  <w:style w:type="character" w:customStyle="1" w:styleId="429">
    <w:name w:val="hui"/>
    <w:basedOn w:val="69"/>
    <w:autoRedefine/>
    <w:qFormat/>
    <w:uiPriority w:val="0"/>
    <w:rPr>
      <w:rFonts w:ascii="Arial" w:hAnsi="Arial" w:eastAsia="黑体" w:cs="Arial"/>
      <w:snapToGrid w:val="0"/>
      <w:kern w:val="0"/>
      <w:szCs w:val="21"/>
    </w:rPr>
  </w:style>
  <w:style w:type="character" w:customStyle="1" w:styleId="430">
    <w:name w:val="哈哈正文 Char Char"/>
    <w:autoRedefine/>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autoRedefine/>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autoRedefine/>
    <w:qFormat/>
    <w:uiPriority w:val="0"/>
    <w:pPr>
      <w:spacing w:before="120" w:line="360" w:lineRule="auto"/>
      <w:ind w:firstLine="567"/>
    </w:pPr>
    <w:rPr>
      <w:rFonts w:ascii="Arial" w:hAnsi="Arial"/>
      <w:sz w:val="20"/>
      <w:szCs w:val="20"/>
    </w:rPr>
  </w:style>
  <w:style w:type="paragraph" w:customStyle="1" w:styleId="44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autoRedefine/>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autoRedefine/>
    <w:qFormat/>
    <w:uiPriority w:val="0"/>
    <w:pPr>
      <w:adjustRightInd/>
      <w:ind w:firstLine="200" w:firstLineChars="200"/>
    </w:pPr>
    <w:rPr>
      <w:rFonts w:ascii="Tahoma" w:hAnsi="Tahoma"/>
      <w:sz w:val="24"/>
      <w:szCs w:val="20"/>
    </w:rPr>
  </w:style>
  <w:style w:type="paragraph" w:customStyle="1" w:styleId="45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autoRedefine/>
    <w:qFormat/>
    <w:uiPriority w:val="0"/>
    <w:pPr>
      <w:tabs>
        <w:tab w:val="left" w:pos="360"/>
      </w:tabs>
    </w:pPr>
    <w:rPr>
      <w:sz w:val="24"/>
      <w:szCs w:val="20"/>
    </w:rPr>
  </w:style>
  <w:style w:type="paragraph" w:customStyle="1" w:styleId="453">
    <w:name w:val="Char Char11 Char Char Char"/>
    <w:basedOn w:val="1"/>
    <w:autoRedefine/>
    <w:qFormat/>
    <w:uiPriority w:val="0"/>
    <w:pPr>
      <w:spacing w:line="360" w:lineRule="auto"/>
    </w:pPr>
    <w:rPr>
      <w:szCs w:val="20"/>
    </w:rPr>
  </w:style>
  <w:style w:type="paragraph" w:customStyle="1" w:styleId="454">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autoRedefine/>
    <w:qFormat/>
    <w:uiPriority w:val="0"/>
    <w:pPr>
      <w:tabs>
        <w:tab w:val="left" w:pos="2790"/>
        <w:tab w:val="left" w:pos="4230"/>
      </w:tabs>
      <w:spacing w:before="312" w:beforeLines="100"/>
      <w:jc w:val="left"/>
    </w:pPr>
  </w:style>
  <w:style w:type="paragraph" w:customStyle="1" w:styleId="45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autoRedefine/>
    <w:qFormat/>
    <w:uiPriority w:val="0"/>
    <w:pPr>
      <w:tabs>
        <w:tab w:val="left" w:pos="840"/>
      </w:tabs>
      <w:ind w:left="840" w:hanging="420"/>
    </w:pPr>
    <w:rPr>
      <w:rFonts w:ascii="Tahoma" w:hAnsi="Tahoma"/>
      <w:sz w:val="24"/>
    </w:rPr>
  </w:style>
  <w:style w:type="paragraph" w:customStyle="1" w:styleId="45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autoRedefine/>
    <w:qFormat/>
    <w:uiPriority w:val="0"/>
    <w:pPr>
      <w:adjustRightInd/>
      <w:spacing w:before="156" w:line="360" w:lineRule="auto"/>
      <w:ind w:firstLine="510" w:firstLineChars="200"/>
    </w:pPr>
    <w:rPr>
      <w:sz w:val="24"/>
      <w:szCs w:val="20"/>
    </w:rPr>
  </w:style>
  <w:style w:type="paragraph" w:customStyle="1" w:styleId="463">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autoRedefine/>
    <w:qFormat/>
    <w:uiPriority w:val="0"/>
    <w:rPr>
      <w:rFonts w:ascii="仿宋_GB2312" w:eastAsia="仿宋_GB2312"/>
      <w:b/>
      <w:sz w:val="32"/>
      <w:szCs w:val="32"/>
    </w:rPr>
  </w:style>
  <w:style w:type="paragraph" w:customStyle="1" w:styleId="466">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69">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autoRedefine/>
    <w:qFormat/>
    <w:uiPriority w:val="0"/>
    <w:pPr>
      <w:keepNext/>
      <w:tabs>
        <w:tab w:val="left" w:pos="360"/>
      </w:tabs>
      <w:spacing w:before="0" w:after="0"/>
      <w:outlineLvl w:val="5"/>
    </w:pPr>
  </w:style>
  <w:style w:type="paragraph" w:customStyle="1" w:styleId="471">
    <w:name w:val="5级标题"/>
    <w:basedOn w:val="472"/>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4">
    <w:name w:val="Char2 Char Char"/>
    <w:basedOn w:val="1"/>
    <w:autoRedefine/>
    <w:qFormat/>
    <w:uiPriority w:val="0"/>
    <w:pPr>
      <w:adjustRightInd/>
    </w:pPr>
    <w:rPr>
      <w:rFonts w:ascii="Tahoma" w:hAnsi="Tahoma"/>
      <w:sz w:val="24"/>
      <w:szCs w:val="20"/>
    </w:rPr>
  </w:style>
  <w:style w:type="paragraph" w:customStyle="1" w:styleId="475">
    <w:name w:val="_Style 11"/>
    <w:basedOn w:val="1"/>
    <w:autoRedefine/>
    <w:qFormat/>
    <w:uiPriority w:val="34"/>
    <w:pPr>
      <w:adjustRightInd/>
      <w:ind w:firstLine="420" w:firstLineChars="200"/>
    </w:pPr>
    <w:rPr>
      <w:rFonts w:eastAsia="仿宋_GB2312"/>
      <w:sz w:val="28"/>
    </w:rPr>
  </w:style>
  <w:style w:type="paragraph" w:customStyle="1" w:styleId="476">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autoRedefine/>
    <w:qFormat/>
    <w:uiPriority w:val="0"/>
    <w:rPr>
      <w:rFonts w:ascii="Tahoma" w:hAnsi="Tahoma"/>
      <w:sz w:val="24"/>
      <w:szCs w:val="20"/>
    </w:rPr>
  </w:style>
  <w:style w:type="paragraph" w:customStyle="1" w:styleId="478">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7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autoRedefine/>
    <w:qFormat/>
    <w:uiPriority w:val="99"/>
    <w:rPr>
      <w:szCs w:val="22"/>
    </w:rPr>
  </w:style>
  <w:style w:type="paragraph" w:customStyle="1" w:styleId="48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autoRedefine/>
    <w:qFormat/>
    <w:uiPriority w:val="6"/>
    <w:rPr>
      <w:rFonts w:ascii="Tahoma" w:hAnsi="Tahoma" w:cs="仿宋_GB2312"/>
      <w:sz w:val="24"/>
      <w:szCs w:val="20"/>
    </w:rPr>
  </w:style>
  <w:style w:type="paragraph" w:customStyle="1" w:styleId="483">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autoRedefine/>
    <w:qFormat/>
    <w:uiPriority w:val="0"/>
    <w:pPr>
      <w:tabs>
        <w:tab w:val="left" w:pos="1260"/>
      </w:tabs>
      <w:ind w:left="1260" w:hanging="420"/>
    </w:pPr>
    <w:rPr>
      <w:rFonts w:ascii="Arial" w:hAnsi="Arial" w:eastAsia="黑体"/>
      <w:lang w:val="en-US"/>
    </w:rPr>
  </w:style>
  <w:style w:type="paragraph" w:customStyle="1" w:styleId="487">
    <w:name w:val="五级无标题条"/>
    <w:basedOn w:val="1"/>
    <w:autoRedefine/>
    <w:qFormat/>
    <w:uiPriority w:val="0"/>
    <w:pPr>
      <w:adjustRightInd/>
    </w:pPr>
  </w:style>
  <w:style w:type="paragraph" w:customStyle="1" w:styleId="488">
    <w:name w:val="Char5"/>
    <w:basedOn w:val="1"/>
    <w:autoRedefine/>
    <w:qFormat/>
    <w:uiPriority w:val="0"/>
    <w:rPr>
      <w:rFonts w:ascii="仿宋_GB2312" w:eastAsia="仿宋_GB2312"/>
      <w:b/>
      <w:sz w:val="32"/>
      <w:szCs w:val="32"/>
    </w:rPr>
  </w:style>
  <w:style w:type="paragraph" w:customStyle="1" w:styleId="489">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autoRedefine/>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autoRedefine/>
    <w:qFormat/>
    <w:uiPriority w:val="0"/>
    <w:rPr>
      <w:rFonts w:ascii="仿宋_GB2312" w:eastAsia="仿宋_GB2312"/>
      <w:b/>
      <w:sz w:val="32"/>
      <w:szCs w:val="32"/>
    </w:rPr>
  </w:style>
  <w:style w:type="paragraph" w:customStyle="1" w:styleId="493">
    <w:name w:val="数字标题3"/>
    <w:basedOn w:val="4"/>
    <w:next w:val="1"/>
    <w:autoRedefine/>
    <w:qFormat/>
    <w:uiPriority w:val="0"/>
    <w:pPr>
      <w:spacing w:line="240" w:lineRule="auto"/>
    </w:pPr>
    <w:rPr>
      <w:sz w:val="28"/>
      <w:szCs w:val="28"/>
    </w:rPr>
  </w:style>
  <w:style w:type="paragraph" w:customStyle="1" w:styleId="494">
    <w:name w:val="FA正文"/>
    <w:basedOn w:val="1"/>
    <w:autoRedefine/>
    <w:qFormat/>
    <w:uiPriority w:val="0"/>
    <w:pPr>
      <w:spacing w:line="360" w:lineRule="auto"/>
      <w:ind w:firstLine="480" w:firstLineChars="200"/>
    </w:pPr>
    <w:rPr>
      <w:rFonts w:hAnsi="宋体"/>
      <w:sz w:val="24"/>
      <w:szCs w:val="20"/>
    </w:rPr>
  </w:style>
  <w:style w:type="paragraph" w:customStyle="1" w:styleId="495">
    <w:name w:val="MM Topic 5"/>
    <w:basedOn w:val="6"/>
    <w:autoRedefine/>
    <w:qFormat/>
    <w:uiPriority w:val="0"/>
    <w:pPr>
      <w:tabs>
        <w:tab w:val="left" w:pos="2520"/>
      </w:tabs>
      <w:adjustRightInd/>
      <w:ind w:left="2520" w:hanging="420"/>
    </w:pPr>
  </w:style>
  <w:style w:type="paragraph" w:customStyle="1" w:styleId="496">
    <w:name w:val="Char Char Char Char Char Char Char Char Char Char1"/>
    <w:basedOn w:val="1"/>
    <w:autoRedefine/>
    <w:qFormat/>
    <w:uiPriority w:val="0"/>
    <w:rPr>
      <w:rFonts w:ascii="仿宋_GB2312" w:eastAsia="仿宋_GB2312"/>
      <w:b/>
      <w:sz w:val="32"/>
      <w:szCs w:val="32"/>
    </w:rPr>
  </w:style>
  <w:style w:type="paragraph" w:customStyle="1" w:styleId="497">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autoRedefine/>
    <w:qFormat/>
    <w:uiPriority w:val="0"/>
    <w:rPr>
      <w:rFonts w:ascii="仿宋_GB2312" w:eastAsia="仿宋_GB2312"/>
      <w:b/>
      <w:sz w:val="32"/>
      <w:szCs w:val="32"/>
    </w:rPr>
  </w:style>
  <w:style w:type="paragraph" w:customStyle="1" w:styleId="500">
    <w:name w:val="Char2 Char Char Char1"/>
    <w:basedOn w:val="1"/>
    <w:autoRedefine/>
    <w:qFormat/>
    <w:uiPriority w:val="6"/>
    <w:rPr>
      <w:rFonts w:ascii="仿宋_GB2312" w:eastAsia="仿宋_GB2312"/>
      <w:b/>
      <w:sz w:val="32"/>
      <w:szCs w:val="32"/>
    </w:rPr>
  </w:style>
  <w:style w:type="paragraph" w:customStyle="1" w:styleId="501">
    <w:name w:val="默认段落样式"/>
    <w:basedOn w:val="128"/>
    <w:autoRedefine/>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3">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autoRedefine/>
    <w:qFormat/>
    <w:uiPriority w:val="0"/>
    <w:pPr>
      <w:tabs>
        <w:tab w:val="left" w:pos="1680"/>
      </w:tabs>
      <w:adjustRightInd/>
      <w:ind w:left="1680" w:hanging="420"/>
    </w:pPr>
  </w:style>
  <w:style w:type="paragraph" w:customStyle="1" w:styleId="505">
    <w:name w:val="标准小四"/>
    <w:basedOn w:val="1"/>
    <w:autoRedefine/>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autoRedefine/>
    <w:qFormat/>
    <w:uiPriority w:val="0"/>
    <w:pPr>
      <w:adjustRightInd/>
      <w:snapToGrid w:val="0"/>
      <w:spacing w:line="300" w:lineRule="auto"/>
    </w:pPr>
    <w:rPr>
      <w:rFonts w:eastAsia="仿宋"/>
      <w:szCs w:val="21"/>
    </w:rPr>
  </w:style>
  <w:style w:type="paragraph" w:customStyle="1" w:styleId="508">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autoRedefine/>
    <w:qFormat/>
    <w:uiPriority w:val="6"/>
    <w:pPr>
      <w:adjustRightInd/>
    </w:pPr>
    <w:rPr>
      <w:rFonts w:ascii="Tahoma" w:hAnsi="Tahoma"/>
      <w:sz w:val="24"/>
      <w:szCs w:val="20"/>
    </w:rPr>
  </w:style>
  <w:style w:type="paragraph" w:customStyle="1" w:styleId="510">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13">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autoRedefine/>
    <w:qFormat/>
    <w:uiPriority w:val="0"/>
    <w:pPr>
      <w:adjustRightInd/>
      <w:ind w:firstLine="420" w:firstLineChars="200"/>
    </w:pPr>
    <w:rPr>
      <w:rFonts w:eastAsia="仿宋_GB2312"/>
      <w:sz w:val="28"/>
    </w:rPr>
  </w:style>
  <w:style w:type="paragraph" w:customStyle="1" w:styleId="519">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autoRedefine/>
    <w:qFormat/>
    <w:uiPriority w:val="0"/>
    <w:pPr>
      <w:adjustRightInd/>
      <w:ind w:firstLine="200" w:firstLineChars="200"/>
      <w:jc w:val="right"/>
    </w:pPr>
  </w:style>
  <w:style w:type="paragraph" w:customStyle="1" w:styleId="522">
    <w:name w:val="Char Char11 Char Char Char Char Char Char Char Char Char"/>
    <w:basedOn w:val="1"/>
    <w:autoRedefine/>
    <w:qFormat/>
    <w:uiPriority w:val="0"/>
    <w:pPr>
      <w:spacing w:line="360" w:lineRule="auto"/>
    </w:pPr>
    <w:rPr>
      <w:szCs w:val="20"/>
    </w:rPr>
  </w:style>
  <w:style w:type="paragraph" w:customStyle="1" w:styleId="523">
    <w:name w:val="正文1.25"/>
    <w:basedOn w:val="1"/>
    <w:autoRedefine/>
    <w:qFormat/>
    <w:uiPriority w:val="0"/>
    <w:pPr>
      <w:adjustRightInd/>
      <w:spacing w:line="300" w:lineRule="auto"/>
      <w:ind w:firstLine="480" w:firstLineChars="200"/>
    </w:pPr>
    <w:rPr>
      <w:sz w:val="24"/>
      <w:szCs w:val="20"/>
    </w:rPr>
  </w:style>
  <w:style w:type="paragraph" w:customStyle="1" w:styleId="524">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autoRedefine/>
    <w:qFormat/>
    <w:uiPriority w:val="6"/>
    <w:rPr>
      <w:rFonts w:ascii="仿宋_GB2312" w:eastAsia="仿宋_GB2312"/>
      <w:b/>
      <w:sz w:val="32"/>
      <w:szCs w:val="20"/>
    </w:rPr>
  </w:style>
  <w:style w:type="paragraph" w:customStyle="1" w:styleId="528">
    <w:name w:val="列出段落2"/>
    <w:basedOn w:val="1"/>
    <w:autoRedefine/>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autoRedefine/>
    <w:qFormat/>
    <w:uiPriority w:val="0"/>
    <w:rPr>
      <w:rFonts w:eastAsia="仿宋_GB2312"/>
      <w:sz w:val="28"/>
      <w:szCs w:val="20"/>
    </w:rPr>
  </w:style>
  <w:style w:type="paragraph" w:customStyle="1" w:styleId="530">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5"/>
    <w:autoRedefine/>
    <w:qFormat/>
    <w:uiPriority w:val="0"/>
    <w:pPr>
      <w:widowControl/>
      <w:jc w:val="left"/>
    </w:pPr>
    <w:rPr>
      <w:rFonts w:cs="宋体"/>
      <w:sz w:val="24"/>
      <w:szCs w:val="20"/>
    </w:rPr>
  </w:style>
  <w:style w:type="paragraph" w:customStyle="1" w:styleId="532">
    <w:name w:val="彩色列表 - 强调文字颜色 11"/>
    <w:basedOn w:val="1"/>
    <w:autoRedefine/>
    <w:qFormat/>
    <w:uiPriority w:val="0"/>
    <w:pPr>
      <w:adjustRightInd/>
      <w:ind w:firstLine="420" w:firstLineChars="200"/>
    </w:pPr>
    <w:rPr>
      <w:rFonts w:ascii="Calibri" w:hAnsi="Calibri"/>
      <w:szCs w:val="22"/>
    </w:rPr>
  </w:style>
  <w:style w:type="paragraph" w:customStyle="1" w:styleId="533">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autoRedefine/>
    <w:qFormat/>
    <w:uiPriority w:val="6"/>
    <w:rPr>
      <w:szCs w:val="20"/>
    </w:rPr>
  </w:style>
  <w:style w:type="paragraph" w:customStyle="1" w:styleId="53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autoRedefine/>
    <w:qFormat/>
    <w:uiPriority w:val="0"/>
    <w:pPr>
      <w:spacing w:after="68"/>
    </w:pPr>
    <w:rPr>
      <w:rFonts w:ascii="FHLHE E+ Futura Bk" w:eastAsia="FHLHE E+ Futura Bk" w:cs="Times New Roman"/>
      <w:color w:val="auto"/>
    </w:rPr>
  </w:style>
  <w:style w:type="paragraph" w:customStyle="1" w:styleId="543">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autoRedefine/>
    <w:qFormat/>
    <w:uiPriority w:val="0"/>
    <w:rPr>
      <w:rFonts w:ascii="宋体" w:eastAsia="宋体" w:cs="Times New Roman"/>
      <w:color w:val="auto"/>
    </w:rPr>
  </w:style>
  <w:style w:type="paragraph" w:customStyle="1" w:styleId="547">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autoRedefine/>
    <w:qFormat/>
    <w:uiPriority w:val="0"/>
    <w:rPr>
      <w:rFonts w:ascii="仿宋_GB2312" w:eastAsia="仿宋_GB2312"/>
      <w:b/>
      <w:sz w:val="32"/>
      <w:szCs w:val="32"/>
    </w:rPr>
  </w:style>
  <w:style w:type="paragraph" w:customStyle="1" w:styleId="549">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autoRedefine/>
    <w:qFormat/>
    <w:uiPriority w:val="0"/>
    <w:pPr>
      <w:spacing w:line="360" w:lineRule="auto"/>
    </w:pPr>
    <w:rPr>
      <w:szCs w:val="20"/>
    </w:rPr>
  </w:style>
  <w:style w:type="paragraph" w:customStyle="1" w:styleId="552">
    <w:name w:val="Char"/>
    <w:basedOn w:val="1"/>
    <w:autoRedefine/>
    <w:qFormat/>
    <w:uiPriority w:val="0"/>
    <w:rPr>
      <w:rFonts w:ascii="仿宋_GB2312" w:eastAsia="仿宋_GB2312"/>
      <w:b/>
      <w:sz w:val="32"/>
      <w:szCs w:val="32"/>
    </w:rPr>
  </w:style>
  <w:style w:type="paragraph" w:customStyle="1" w:styleId="55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autoRedefine/>
    <w:qFormat/>
    <w:uiPriority w:val="0"/>
    <w:rPr>
      <w:szCs w:val="20"/>
    </w:rPr>
  </w:style>
  <w:style w:type="paragraph" w:customStyle="1" w:styleId="556">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5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autoRedefine/>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1">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2">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autoRedefine/>
    <w:qFormat/>
    <w:uiPriority w:val="0"/>
    <w:rPr>
      <w:szCs w:val="20"/>
    </w:rPr>
  </w:style>
  <w:style w:type="paragraph" w:customStyle="1" w:styleId="579">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autoRedefine/>
    <w:qFormat/>
    <w:uiPriority w:val="0"/>
    <w:rPr>
      <w:rFonts w:ascii="Tahoma" w:hAnsi="Tahoma"/>
      <w:sz w:val="24"/>
      <w:szCs w:val="20"/>
    </w:rPr>
  </w:style>
  <w:style w:type="paragraph" w:customStyle="1" w:styleId="581">
    <w:name w:val="标题五"/>
    <w:basedOn w:val="1"/>
    <w:autoRedefine/>
    <w:qFormat/>
    <w:uiPriority w:val="0"/>
    <w:pPr>
      <w:adjustRightInd/>
      <w:spacing w:before="156" w:beforeLines="50" w:line="360" w:lineRule="auto"/>
    </w:pPr>
    <w:rPr>
      <w:b/>
      <w:sz w:val="24"/>
    </w:rPr>
  </w:style>
  <w:style w:type="paragraph" w:customStyle="1" w:styleId="582">
    <w:name w:val="Char Char1101"/>
    <w:basedOn w:val="1"/>
    <w:autoRedefine/>
    <w:qFormat/>
    <w:uiPriority w:val="0"/>
    <w:pPr>
      <w:spacing w:line="360" w:lineRule="auto"/>
    </w:pPr>
    <w:rPr>
      <w:rFonts w:ascii="Tahoma" w:hAnsi="Tahoma"/>
      <w:sz w:val="24"/>
      <w:szCs w:val="20"/>
    </w:rPr>
  </w:style>
  <w:style w:type="paragraph" w:customStyle="1" w:styleId="583">
    <w:name w:val="Char Char Char Char Char Char Char Char1"/>
    <w:basedOn w:val="1"/>
    <w:autoRedefine/>
    <w:qFormat/>
    <w:uiPriority w:val="0"/>
    <w:pPr>
      <w:tabs>
        <w:tab w:val="left" w:pos="360"/>
      </w:tabs>
    </w:pPr>
    <w:rPr>
      <w:sz w:val="24"/>
      <w:szCs w:val="20"/>
    </w:rPr>
  </w:style>
  <w:style w:type="paragraph" w:customStyle="1" w:styleId="584">
    <w:name w:val="Char Char Char 字元 字元"/>
    <w:basedOn w:val="1"/>
    <w:autoRedefine/>
    <w:qFormat/>
    <w:uiPriority w:val="0"/>
    <w:pPr>
      <w:adjustRightInd/>
      <w:spacing w:line="360" w:lineRule="auto"/>
      <w:ind w:firstLine="200" w:firstLineChars="200"/>
    </w:pPr>
    <w:rPr>
      <w:szCs w:val="20"/>
    </w:rPr>
  </w:style>
  <w:style w:type="paragraph" w:customStyle="1" w:styleId="585">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autoRedefine/>
    <w:qFormat/>
    <w:uiPriority w:val="0"/>
    <w:rPr>
      <w:rFonts w:ascii="仿宋_GB2312" w:eastAsia="仿宋_GB2312"/>
      <w:b/>
      <w:sz w:val="32"/>
      <w:szCs w:val="32"/>
    </w:rPr>
  </w:style>
  <w:style w:type="paragraph" w:customStyle="1" w:styleId="58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autoRedefine/>
    <w:qFormat/>
    <w:uiPriority w:val="0"/>
    <w:pPr>
      <w:adjustRightInd/>
    </w:pPr>
    <w:rPr>
      <w:sz w:val="18"/>
      <w:szCs w:val="20"/>
    </w:rPr>
  </w:style>
  <w:style w:type="paragraph" w:customStyle="1" w:styleId="59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7">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autoRedefine/>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autoRedefine/>
    <w:qFormat/>
    <w:uiPriority w:val="0"/>
    <w:pPr>
      <w:snapToGrid w:val="0"/>
      <w:spacing w:line="360" w:lineRule="auto"/>
    </w:pPr>
    <w:rPr>
      <w:rFonts w:ascii="宋体"/>
      <w:b/>
      <w:sz w:val="24"/>
      <w:szCs w:val="20"/>
    </w:rPr>
  </w:style>
  <w:style w:type="paragraph" w:customStyle="1" w:styleId="602">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autoRedefine/>
    <w:qFormat/>
    <w:uiPriority w:val="7"/>
    <w:pPr>
      <w:adjustRightInd/>
    </w:pPr>
    <w:rPr>
      <w:rFonts w:ascii="宋体" w:hAnsi="Courier New"/>
    </w:rPr>
  </w:style>
  <w:style w:type="paragraph" w:customStyle="1" w:styleId="605">
    <w:name w:val="Char3"/>
    <w:basedOn w:val="1"/>
    <w:autoRedefine/>
    <w:qFormat/>
    <w:uiPriority w:val="0"/>
    <w:pPr>
      <w:adjustRightInd/>
    </w:pPr>
    <w:rPr>
      <w:rFonts w:ascii="仿宋_GB2312" w:eastAsia="仿宋_GB2312"/>
      <w:b/>
      <w:sz w:val="32"/>
      <w:szCs w:val="32"/>
    </w:rPr>
  </w:style>
  <w:style w:type="paragraph" w:customStyle="1" w:styleId="60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autoRedefine/>
    <w:qFormat/>
    <w:uiPriority w:val="0"/>
    <w:pPr>
      <w:widowControl/>
      <w:adjustRightInd/>
      <w:spacing w:after="160" w:line="240" w:lineRule="exact"/>
      <w:jc w:val="left"/>
    </w:pPr>
    <w:rPr>
      <w:szCs w:val="20"/>
    </w:rPr>
  </w:style>
  <w:style w:type="paragraph" w:customStyle="1" w:styleId="614">
    <w:name w:val="表格标题2"/>
    <w:basedOn w:val="615"/>
    <w:autoRedefine/>
    <w:qFormat/>
    <w:uiPriority w:val="0"/>
    <w:rPr>
      <w:b/>
    </w:rPr>
  </w:style>
  <w:style w:type="paragraph" w:customStyle="1" w:styleId="615">
    <w:name w:val="表格内文"/>
    <w:basedOn w:val="1"/>
    <w:autoRedefine/>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autoRedefine/>
    <w:qFormat/>
    <w:uiPriority w:val="0"/>
    <w:rPr>
      <w:rFonts w:ascii="仿宋_GB2312" w:eastAsia="仿宋_GB2312"/>
      <w:b/>
      <w:sz w:val="32"/>
      <w:szCs w:val="32"/>
    </w:rPr>
  </w:style>
  <w:style w:type="paragraph" w:customStyle="1" w:styleId="617">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autoRedefine/>
    <w:qFormat/>
    <w:uiPriority w:val="0"/>
    <w:pPr>
      <w:spacing w:line="360" w:lineRule="auto"/>
    </w:pPr>
    <w:rPr>
      <w:szCs w:val="20"/>
    </w:rPr>
  </w:style>
  <w:style w:type="paragraph" w:customStyle="1" w:styleId="62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2">
    <w:name w:val="MM Topic 1"/>
    <w:basedOn w:val="2"/>
    <w:autoRedefine/>
    <w:qFormat/>
    <w:uiPriority w:val="0"/>
    <w:pPr>
      <w:tabs>
        <w:tab w:val="left" w:pos="840"/>
      </w:tabs>
      <w:adjustRightInd/>
      <w:ind w:left="840" w:hanging="420"/>
    </w:pPr>
  </w:style>
  <w:style w:type="paragraph" w:customStyle="1" w:styleId="623">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autoRedefine/>
    <w:qFormat/>
    <w:uiPriority w:val="0"/>
    <w:pPr>
      <w:spacing w:line="360" w:lineRule="auto"/>
      <w:ind w:firstLine="200" w:firstLineChars="200"/>
    </w:pPr>
    <w:rPr>
      <w:kern w:val="0"/>
      <w:sz w:val="24"/>
      <w:szCs w:val="20"/>
    </w:rPr>
  </w:style>
  <w:style w:type="paragraph" w:customStyle="1" w:styleId="625">
    <w:name w:val="表格"/>
    <w:basedOn w:val="1"/>
    <w:autoRedefine/>
    <w:qFormat/>
    <w:uiPriority w:val="0"/>
    <w:pPr>
      <w:snapToGrid w:val="0"/>
      <w:ind w:firstLine="42" w:firstLineChars="21"/>
    </w:pPr>
    <w:rPr>
      <w:rFonts w:ascii="宋体" w:hAnsi="宋体"/>
      <w:kern w:val="0"/>
      <w:sz w:val="20"/>
      <w:szCs w:val="20"/>
    </w:rPr>
  </w:style>
  <w:style w:type="paragraph" w:customStyle="1" w:styleId="626">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autoRedefine/>
    <w:qFormat/>
    <w:uiPriority w:val="0"/>
    <w:pPr>
      <w:adjustRightInd/>
      <w:spacing w:line="300" w:lineRule="auto"/>
      <w:jc w:val="center"/>
    </w:pPr>
  </w:style>
  <w:style w:type="paragraph" w:customStyle="1" w:styleId="631">
    <w:name w:val="_Style 6"/>
    <w:basedOn w:val="1"/>
    <w:autoRedefine/>
    <w:qFormat/>
    <w:uiPriority w:val="34"/>
    <w:pPr>
      <w:adjustRightInd/>
      <w:ind w:firstLine="420" w:firstLineChars="200"/>
    </w:pPr>
    <w:rPr>
      <w:rFonts w:eastAsia="仿宋_GB2312"/>
      <w:sz w:val="28"/>
    </w:rPr>
  </w:style>
  <w:style w:type="paragraph" w:customStyle="1" w:styleId="63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autoRedefine/>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autoRedefine/>
    <w:qFormat/>
    <w:uiPriority w:val="0"/>
    <w:rPr>
      <w:rFonts w:ascii="仿宋_GB2312" w:eastAsia="仿宋_GB2312"/>
      <w:b/>
      <w:sz w:val="32"/>
      <w:szCs w:val="20"/>
    </w:rPr>
  </w:style>
  <w:style w:type="paragraph" w:customStyle="1" w:styleId="642">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autoRedefine/>
    <w:qFormat/>
    <w:uiPriority w:val="0"/>
    <w:pPr>
      <w:adjustRightInd/>
      <w:ind w:firstLine="200" w:firstLineChars="200"/>
    </w:pPr>
    <w:rPr>
      <w:rFonts w:ascii="Tahoma" w:hAnsi="Tahoma"/>
      <w:sz w:val="24"/>
      <w:szCs w:val="20"/>
    </w:rPr>
  </w:style>
  <w:style w:type="paragraph" w:customStyle="1" w:styleId="644">
    <w:name w:val="a1"/>
    <w:basedOn w:val="1"/>
    <w:autoRedefine/>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autoRedefine/>
    <w:qFormat/>
    <w:uiPriority w:val="0"/>
    <w:pPr>
      <w:spacing w:after="156" w:afterLines="50"/>
      <w:jc w:val="left"/>
      <w:outlineLvl w:val="3"/>
    </w:pPr>
    <w:rPr>
      <w:sz w:val="24"/>
      <w:szCs w:val="24"/>
    </w:rPr>
  </w:style>
  <w:style w:type="paragraph" w:customStyle="1" w:styleId="64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autoRedefine/>
    <w:qFormat/>
    <w:uiPriority w:val="0"/>
    <w:pPr>
      <w:adjustRightInd/>
    </w:pPr>
    <w:rPr>
      <w:rFonts w:ascii="Tahoma" w:hAnsi="Tahoma"/>
      <w:sz w:val="24"/>
      <w:szCs w:val="20"/>
    </w:rPr>
  </w:style>
  <w:style w:type="paragraph" w:customStyle="1" w:styleId="651">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autoRedefine/>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autoRedefine/>
    <w:qFormat/>
    <w:uiPriority w:val="0"/>
    <w:pPr>
      <w:tabs>
        <w:tab w:val="left" w:pos="1260"/>
        <w:tab w:val="left" w:pos="1680"/>
        <w:tab w:val="left" w:pos="2100"/>
      </w:tabs>
      <w:ind w:left="0"/>
      <w:outlineLvl w:val="3"/>
    </w:pPr>
  </w:style>
  <w:style w:type="paragraph" w:customStyle="1" w:styleId="654">
    <w:name w:val="一级条标题"/>
    <w:basedOn w:val="655"/>
    <w:next w:val="637"/>
    <w:autoRedefine/>
    <w:qFormat/>
    <w:uiPriority w:val="0"/>
    <w:pPr>
      <w:tabs>
        <w:tab w:val="left" w:pos="1260"/>
        <w:tab w:val="left" w:pos="1680"/>
      </w:tabs>
      <w:spacing w:before="0" w:beforeLines="0" w:after="0" w:afterLines="0"/>
      <w:ind w:left="1680"/>
      <w:outlineLvl w:val="2"/>
    </w:pPr>
  </w:style>
  <w:style w:type="paragraph" w:customStyle="1" w:styleId="655">
    <w:name w:val="章标题"/>
    <w:next w:val="637"/>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autoRedefine/>
    <w:qFormat/>
    <w:uiPriority w:val="0"/>
    <w:pPr>
      <w:tabs>
        <w:tab w:val="left" w:pos="840"/>
      </w:tabs>
      <w:spacing w:after="0"/>
      <w:ind w:left="900"/>
    </w:pPr>
  </w:style>
  <w:style w:type="paragraph" w:customStyle="1" w:styleId="663">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autoRedefine/>
    <w:qFormat/>
    <w:uiPriority w:val="6"/>
    <w:pPr>
      <w:widowControl/>
      <w:adjustRightInd/>
      <w:ind w:left="720" w:hanging="720"/>
    </w:pPr>
    <w:rPr>
      <w:color w:val="000000"/>
      <w:kern w:val="0"/>
      <w:sz w:val="24"/>
      <w:szCs w:val="20"/>
      <w:lang w:val="en-GB"/>
    </w:rPr>
  </w:style>
  <w:style w:type="paragraph" w:customStyle="1" w:styleId="665">
    <w:name w:val="表1"/>
    <w:basedOn w:val="1"/>
    <w:autoRedefine/>
    <w:qFormat/>
    <w:uiPriority w:val="0"/>
    <w:pPr>
      <w:tabs>
        <w:tab w:val="left" w:pos="703"/>
      </w:tabs>
      <w:adjustRightInd/>
      <w:spacing w:line="360" w:lineRule="auto"/>
      <w:ind w:left="703"/>
      <w:jc w:val="center"/>
    </w:pPr>
  </w:style>
  <w:style w:type="paragraph" w:customStyle="1" w:styleId="666">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autoRedefine/>
    <w:qFormat/>
    <w:uiPriority w:val="0"/>
    <w:pPr>
      <w:jc w:val="left"/>
      <w:outlineLvl w:val="1"/>
    </w:pPr>
    <w:rPr>
      <w:rFonts w:ascii="Times New Roman" w:hAnsi="Times New Roman" w:eastAsia="仿宋"/>
      <w:sz w:val="30"/>
    </w:rPr>
  </w:style>
  <w:style w:type="paragraph" w:customStyle="1" w:styleId="670">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autoRedefine/>
    <w:qFormat/>
    <w:uiPriority w:val="0"/>
    <w:pPr>
      <w:tabs>
        <w:tab w:val="left" w:pos="840"/>
      </w:tabs>
      <w:adjustRightInd/>
      <w:ind w:left="840" w:hanging="420"/>
    </w:pPr>
  </w:style>
  <w:style w:type="paragraph" w:customStyle="1" w:styleId="676">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5"/>
    <w:autoRedefine/>
    <w:qFormat/>
    <w:uiPriority w:val="0"/>
    <w:pPr>
      <w:tabs>
        <w:tab w:val="left" w:pos="2100"/>
      </w:tabs>
      <w:adjustRightInd/>
      <w:ind w:left="2100" w:hanging="420"/>
    </w:pPr>
    <w:rPr>
      <w:lang w:val="en-US"/>
    </w:rPr>
  </w:style>
  <w:style w:type="paragraph" w:customStyle="1" w:styleId="684">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autoRedefine/>
    <w:qFormat/>
    <w:uiPriority w:val="6"/>
    <w:pPr>
      <w:spacing w:line="360" w:lineRule="auto"/>
    </w:pPr>
    <w:rPr>
      <w:szCs w:val="20"/>
    </w:rPr>
  </w:style>
  <w:style w:type="paragraph" w:customStyle="1" w:styleId="68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autoRedefine/>
    <w:qFormat/>
    <w:uiPriority w:val="0"/>
    <w:pPr>
      <w:adjustRightInd/>
      <w:spacing w:line="360" w:lineRule="auto"/>
      <w:jc w:val="center"/>
    </w:pPr>
    <w:rPr>
      <w:sz w:val="24"/>
    </w:rPr>
  </w:style>
  <w:style w:type="paragraph" w:customStyle="1" w:styleId="697">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autoRedefine/>
    <w:qFormat/>
    <w:uiPriority w:val="6"/>
    <w:rPr>
      <w:rFonts w:ascii="仿宋_GB2312" w:eastAsia="仿宋_GB2312"/>
      <w:b/>
      <w:sz w:val="32"/>
      <w:szCs w:val="32"/>
    </w:rPr>
  </w:style>
  <w:style w:type="paragraph" w:customStyle="1" w:styleId="699">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autoRedefine/>
    <w:qFormat/>
    <w:uiPriority w:val="0"/>
    <w:pPr>
      <w:widowControl/>
      <w:adjustRightInd/>
      <w:spacing w:after="160" w:line="240" w:lineRule="exact"/>
      <w:jc w:val="left"/>
    </w:pPr>
    <w:rPr>
      <w:szCs w:val="20"/>
    </w:rPr>
  </w:style>
  <w:style w:type="paragraph" w:customStyle="1" w:styleId="702">
    <w:name w:val="Char Char1121"/>
    <w:basedOn w:val="1"/>
    <w:autoRedefine/>
    <w:qFormat/>
    <w:uiPriority w:val="0"/>
    <w:pPr>
      <w:spacing w:line="360" w:lineRule="auto"/>
    </w:pPr>
    <w:rPr>
      <w:szCs w:val="20"/>
    </w:rPr>
  </w:style>
  <w:style w:type="paragraph" w:customStyle="1" w:styleId="70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autoRedefine/>
    <w:qFormat/>
    <w:uiPriority w:val="0"/>
    <w:rPr>
      <w:rFonts w:ascii="Times New Roman" w:hAnsi="Times New Roman" w:eastAsia="宋体" w:cs="Times New Roman"/>
      <w:lang w:val="en-US" w:eastAsia="en-US" w:bidi="ar-SA"/>
    </w:rPr>
  </w:style>
  <w:style w:type="paragraph" w:customStyle="1" w:styleId="706">
    <w:name w:val="带编号样式"/>
    <w:basedOn w:val="624"/>
    <w:autoRedefine/>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0">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autoRedefine/>
    <w:qFormat/>
    <w:uiPriority w:val="0"/>
    <w:pPr>
      <w:spacing w:line="240" w:lineRule="atLeast"/>
      <w:ind w:left="420" w:firstLine="420"/>
    </w:pPr>
    <w:rPr>
      <w:sz w:val="24"/>
    </w:rPr>
  </w:style>
  <w:style w:type="paragraph" w:customStyle="1" w:styleId="713">
    <w:name w:val="WW-正文文字缩进 2"/>
    <w:basedOn w:val="1"/>
    <w:autoRedefine/>
    <w:qFormat/>
    <w:uiPriority w:val="0"/>
    <w:pPr>
      <w:suppressAutoHyphens/>
      <w:adjustRightInd/>
      <w:ind w:firstLine="420"/>
    </w:pPr>
    <w:rPr>
      <w:kern w:val="1"/>
      <w:szCs w:val="20"/>
    </w:rPr>
  </w:style>
  <w:style w:type="paragraph" w:customStyle="1" w:styleId="71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autoRedefine/>
    <w:qFormat/>
    <w:uiPriority w:val="0"/>
    <w:pPr>
      <w:adjustRightInd/>
      <w:spacing w:line="400" w:lineRule="exact"/>
      <w:ind w:firstLine="200" w:firstLineChars="200"/>
    </w:pPr>
    <w:rPr>
      <w:rFonts w:ascii="Arial" w:hAnsi="Arial"/>
    </w:rPr>
  </w:style>
  <w:style w:type="paragraph" w:customStyle="1" w:styleId="717">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autoRedefine/>
    <w:qFormat/>
    <w:uiPriority w:val="0"/>
    <w:pPr>
      <w:spacing w:after="120" w:line="480" w:lineRule="auto"/>
      <w:ind w:left="420" w:leftChars="200"/>
    </w:pPr>
    <w:rPr>
      <w:sz w:val="24"/>
      <w:szCs w:val="20"/>
    </w:rPr>
  </w:style>
  <w:style w:type="paragraph" w:customStyle="1" w:styleId="72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autoRedefine/>
    <w:qFormat/>
    <w:uiPriority w:val="0"/>
    <w:rPr>
      <w:rFonts w:ascii="仿宋_GB2312" w:eastAsia="仿宋_GB2312"/>
      <w:b/>
      <w:sz w:val="32"/>
      <w:szCs w:val="20"/>
    </w:rPr>
  </w:style>
  <w:style w:type="paragraph" w:customStyle="1" w:styleId="729">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autoRedefine/>
    <w:qFormat/>
    <w:uiPriority w:val="0"/>
    <w:rPr>
      <w:rFonts w:ascii="仿宋_GB2312" w:eastAsia="仿宋_GB2312"/>
      <w:b/>
      <w:sz w:val="32"/>
      <w:szCs w:val="32"/>
    </w:rPr>
  </w:style>
  <w:style w:type="paragraph" w:customStyle="1" w:styleId="733">
    <w:name w:val="Char3 Char Char Char1"/>
    <w:basedOn w:val="1"/>
    <w:autoRedefine/>
    <w:qFormat/>
    <w:uiPriority w:val="6"/>
    <w:pPr>
      <w:widowControl/>
      <w:adjustRightInd/>
      <w:spacing w:after="160" w:line="240" w:lineRule="exact"/>
      <w:jc w:val="left"/>
    </w:pPr>
    <w:rPr>
      <w:szCs w:val="20"/>
    </w:rPr>
  </w:style>
  <w:style w:type="paragraph" w:customStyle="1" w:styleId="734">
    <w:name w:val="Char1 Char Char Char21"/>
    <w:basedOn w:val="1"/>
    <w:autoRedefine/>
    <w:qFormat/>
    <w:uiPriority w:val="0"/>
    <w:rPr>
      <w:rFonts w:ascii="Tahoma" w:hAnsi="Tahoma"/>
      <w:sz w:val="24"/>
      <w:szCs w:val="20"/>
    </w:rPr>
  </w:style>
  <w:style w:type="paragraph" w:customStyle="1" w:styleId="735">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autoRedefine/>
    <w:qFormat/>
    <w:uiPriority w:val="0"/>
    <w:pPr>
      <w:spacing w:line="360" w:lineRule="auto"/>
      <w:ind w:firstLine="200" w:firstLineChars="200"/>
    </w:pPr>
    <w:rPr>
      <w:sz w:val="24"/>
    </w:rPr>
  </w:style>
  <w:style w:type="paragraph" w:customStyle="1" w:styleId="73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autoRedefine/>
    <w:qFormat/>
    <w:uiPriority w:val="0"/>
    <w:pPr>
      <w:adjustRightInd/>
      <w:ind w:firstLine="200" w:firstLineChars="200"/>
    </w:pPr>
    <w:rPr>
      <w:rFonts w:ascii="Tahoma" w:hAnsi="Tahoma"/>
      <w:sz w:val="24"/>
      <w:szCs w:val="20"/>
    </w:rPr>
  </w:style>
  <w:style w:type="paragraph" w:customStyle="1" w:styleId="743">
    <w:name w:val="_标题2"/>
    <w:basedOn w:val="710"/>
    <w:next w:val="710"/>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autoRedefine/>
    <w:qFormat/>
    <w:uiPriority w:val="0"/>
    <w:pPr>
      <w:adjustRightInd/>
      <w:spacing w:line="360" w:lineRule="auto"/>
    </w:pPr>
    <w:rPr>
      <w:rFonts w:ascii="宋体" w:hAnsi="宋体"/>
      <w:szCs w:val="20"/>
    </w:rPr>
  </w:style>
  <w:style w:type="paragraph" w:customStyle="1" w:styleId="74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autoRedefine/>
    <w:qFormat/>
    <w:uiPriority w:val="0"/>
    <w:pPr>
      <w:adjustRightInd/>
    </w:pPr>
    <w:rPr>
      <w:rFonts w:ascii="Tahoma" w:hAnsi="Tahoma"/>
      <w:sz w:val="24"/>
    </w:rPr>
  </w:style>
  <w:style w:type="paragraph" w:customStyle="1" w:styleId="751">
    <w:name w:val="Char Char Char Char11"/>
    <w:basedOn w:val="1"/>
    <w:autoRedefine/>
    <w:qFormat/>
    <w:uiPriority w:val="0"/>
    <w:rPr>
      <w:rFonts w:ascii="Tahoma" w:hAnsi="Tahoma"/>
      <w:sz w:val="24"/>
      <w:szCs w:val="20"/>
    </w:rPr>
  </w:style>
  <w:style w:type="paragraph" w:customStyle="1" w:styleId="752">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autoRedefine/>
    <w:qFormat/>
    <w:uiPriority w:val="0"/>
    <w:rPr>
      <w:rFonts w:ascii="Tahoma" w:hAnsi="Tahoma"/>
      <w:sz w:val="24"/>
      <w:szCs w:val="20"/>
    </w:rPr>
  </w:style>
  <w:style w:type="paragraph" w:customStyle="1" w:styleId="754">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autoRedefine/>
    <w:qFormat/>
    <w:uiPriority w:val="0"/>
    <w:pPr>
      <w:adjustRightInd/>
    </w:pPr>
    <w:rPr>
      <w:szCs w:val="20"/>
    </w:rPr>
  </w:style>
  <w:style w:type="paragraph" w:customStyle="1" w:styleId="75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autoRedefine/>
    <w:qFormat/>
    <w:uiPriority w:val="34"/>
    <w:pPr>
      <w:adjustRightInd/>
      <w:ind w:firstLine="420" w:firstLineChars="200"/>
    </w:pPr>
    <w:rPr>
      <w:rFonts w:eastAsia="仿宋_GB2312"/>
      <w:sz w:val="28"/>
    </w:rPr>
  </w:style>
  <w:style w:type="paragraph" w:customStyle="1" w:styleId="75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autoRedefine/>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autoRedefine/>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7">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autoRedefine/>
    <w:qFormat/>
    <w:uiPriority w:val="0"/>
    <w:rPr>
      <w:rFonts w:ascii="宋体" w:hAnsi="Times New Roman" w:eastAsia="宋体" w:cs="Times New Roman"/>
      <w:kern w:val="2"/>
      <w:lang w:val="en-US" w:eastAsia="zh-CN" w:bidi="ar-SA"/>
    </w:rPr>
  </w:style>
  <w:style w:type="paragraph" w:customStyle="1" w:styleId="769">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autoRedefine/>
    <w:qFormat/>
    <w:uiPriority w:val="0"/>
    <w:pPr>
      <w:tabs>
        <w:tab w:val="left" w:pos="360"/>
      </w:tabs>
    </w:pPr>
    <w:rPr>
      <w:sz w:val="24"/>
      <w:szCs w:val="20"/>
    </w:rPr>
  </w:style>
  <w:style w:type="paragraph" w:customStyle="1" w:styleId="773">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autoRedefine/>
    <w:qFormat/>
    <w:uiPriority w:val="0"/>
    <w:pPr>
      <w:widowControl/>
      <w:adjustRightInd/>
    </w:pPr>
    <w:rPr>
      <w:kern w:val="0"/>
      <w:szCs w:val="21"/>
    </w:rPr>
  </w:style>
  <w:style w:type="paragraph" w:customStyle="1" w:styleId="782">
    <w:name w:val="Char6"/>
    <w:basedOn w:val="1"/>
    <w:autoRedefine/>
    <w:qFormat/>
    <w:uiPriority w:val="0"/>
    <w:rPr>
      <w:rFonts w:ascii="仿宋_GB2312" w:eastAsia="仿宋_GB2312"/>
      <w:b/>
      <w:sz w:val="32"/>
      <w:szCs w:val="32"/>
    </w:rPr>
  </w:style>
  <w:style w:type="paragraph" w:customStyle="1" w:styleId="783">
    <w:name w:val="Char111"/>
    <w:basedOn w:val="1"/>
    <w:autoRedefine/>
    <w:qFormat/>
    <w:uiPriority w:val="0"/>
    <w:rPr>
      <w:rFonts w:ascii="仿宋_GB2312" w:eastAsia="仿宋_GB2312"/>
      <w:b/>
      <w:sz w:val="32"/>
      <w:szCs w:val="32"/>
    </w:rPr>
  </w:style>
  <w:style w:type="paragraph" w:customStyle="1" w:styleId="784">
    <w:name w:val="标题3"/>
    <w:basedOn w:val="4"/>
    <w:next w:val="52"/>
    <w:autoRedefine/>
    <w:qFormat/>
    <w:uiPriority w:val="0"/>
    <w:pPr>
      <w:tabs>
        <w:tab w:val="clear" w:pos="900"/>
      </w:tabs>
      <w:spacing w:after="0" w:line="360" w:lineRule="auto"/>
    </w:pPr>
    <w:rPr>
      <w:rFonts w:ascii="仿宋" w:hAnsi="仿宋" w:eastAsia="仿宋" w:cs="仿宋"/>
    </w:rPr>
  </w:style>
  <w:style w:type="paragraph" w:customStyle="1" w:styleId="785">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autoRedefine/>
    <w:qFormat/>
    <w:uiPriority w:val="0"/>
    <w:pPr>
      <w:adjustRightInd/>
      <w:ind w:firstLine="200" w:firstLineChars="200"/>
    </w:pPr>
    <w:rPr>
      <w:rFonts w:ascii="Tahoma" w:hAnsi="Tahoma"/>
      <w:sz w:val="24"/>
      <w:szCs w:val="20"/>
    </w:rPr>
  </w:style>
  <w:style w:type="paragraph" w:customStyle="1" w:styleId="788">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autoRedefine/>
    <w:qFormat/>
    <w:uiPriority w:val="0"/>
    <w:rPr>
      <w:rFonts w:ascii="仿宋_GB2312" w:eastAsia="仿宋_GB2312"/>
      <w:b/>
      <w:sz w:val="32"/>
      <w:szCs w:val="32"/>
    </w:rPr>
  </w:style>
  <w:style w:type="paragraph" w:customStyle="1" w:styleId="791">
    <w:name w:val="五级条标题"/>
    <w:basedOn w:val="792"/>
    <w:next w:val="637"/>
    <w:autoRedefine/>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autoRedefine/>
    <w:qFormat/>
    <w:uiPriority w:val="0"/>
    <w:pPr>
      <w:tabs>
        <w:tab w:val="left" w:pos="2940"/>
        <w:tab w:val="clear" w:pos="2520"/>
      </w:tabs>
      <w:ind w:left="2940"/>
      <w:outlineLvl w:val="5"/>
    </w:pPr>
  </w:style>
  <w:style w:type="paragraph" w:customStyle="1" w:styleId="79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autoRedefine/>
    <w:qFormat/>
    <w:uiPriority w:val="0"/>
    <w:rPr>
      <w:rFonts w:ascii="仿宋_GB2312" w:eastAsia="仿宋_GB2312"/>
      <w:b/>
      <w:sz w:val="32"/>
      <w:szCs w:val="32"/>
    </w:rPr>
  </w:style>
  <w:style w:type="paragraph" w:customStyle="1" w:styleId="795">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autoRedefine/>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1"/>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8"/>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5"/>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6"/>
    <w:autoRedefine/>
    <w:qFormat/>
    <w:uiPriority w:val="0"/>
    <w:rPr>
      <w:b w:val="0"/>
      <w:sz w:val="20"/>
    </w:rPr>
  </w:style>
  <w:style w:type="paragraph" w:customStyle="1" w:styleId="891">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6"/>
    <w:next w:val="1"/>
    <w:autoRedefine/>
    <w:qFormat/>
    <w:uiPriority w:val="0"/>
    <w:pPr>
      <w:tabs>
        <w:tab w:val="left" w:pos="1080"/>
      </w:tabs>
      <w:ind w:left="1080" w:hanging="1080"/>
    </w:pPr>
  </w:style>
  <w:style w:type="paragraph" w:customStyle="1" w:styleId="894">
    <w:name w:val="数字标题1"/>
    <w:basedOn w:val="2"/>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0"/>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字符"/>
    <w:link w:val="37"/>
    <w:autoRedefine/>
    <w:qFormat/>
    <w:uiPriority w:val="0"/>
    <w:rPr>
      <w:kern w:val="2"/>
      <w:sz w:val="21"/>
      <w:szCs w:val="24"/>
      <w:lang w:val="zh-CN"/>
    </w:rPr>
  </w:style>
  <w:style w:type="character" w:customStyle="1" w:styleId="930">
    <w:name w:val="无间隔 字符"/>
    <w:link w:val="480"/>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5"/>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autoRedefine/>
    <w:qFormat/>
    <w:uiPriority w:val="19"/>
    <w:rPr>
      <w:i/>
      <w:i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75</Pages>
  <Words>6260</Words>
  <Characters>35686</Characters>
  <Lines>297</Lines>
  <Paragraphs>83</Paragraphs>
  <TotalTime>23</TotalTime>
  <ScaleCrop>false</ScaleCrop>
  <LinksUpToDate>false</LinksUpToDate>
  <CharactersWithSpaces>41863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2021-08-03T16:22:00Z</dcterms:created>
  <dc:creator>玥</dc:creator>
  <cp:lastModifiedBy>Administrator</cp:lastModifiedBy>
  <cp:lastPrinted>2021-12-31T19:06:00Z</cp:lastPrinted>
  <dcterms:modified xsi:type="dcterms:W3CDTF">2024-04-30T08:07:14Z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8CBAB5D003ADAE1FC69D0366D1B4498B</vt:lpwstr>
  </property>
</Properties>
</file>