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3E" w:rsidRDefault="003F163E">
      <w:pPr>
        <w:spacing w:line="360" w:lineRule="auto"/>
        <w:jc w:val="center"/>
        <w:rPr>
          <w:rFonts w:ascii="宋体" w:hAnsi="宋体" w:cs="宋体"/>
          <w:b/>
          <w:sz w:val="24"/>
        </w:rPr>
      </w:pPr>
    </w:p>
    <w:p w:rsidR="003F163E" w:rsidRDefault="003F163E">
      <w:pPr>
        <w:spacing w:line="360" w:lineRule="auto"/>
        <w:jc w:val="center"/>
        <w:rPr>
          <w:rFonts w:ascii="宋体" w:hAnsi="宋体" w:cs="宋体"/>
          <w:b/>
          <w:sz w:val="24"/>
        </w:rPr>
      </w:pPr>
    </w:p>
    <w:p w:rsidR="003F163E" w:rsidRDefault="003F163E" w:rsidP="00DA3E79">
      <w:pPr>
        <w:adjustRightInd/>
        <w:spacing w:line="360" w:lineRule="auto"/>
        <w:rPr>
          <w:rFonts w:ascii="宋体" w:hAnsi="宋体" w:cs="宋体"/>
          <w:b/>
          <w:sz w:val="48"/>
          <w:szCs w:val="48"/>
        </w:rPr>
      </w:pPr>
    </w:p>
    <w:p w:rsidR="003F163E" w:rsidRDefault="00DA3E79">
      <w:pPr>
        <w:adjustRightInd/>
        <w:spacing w:line="360" w:lineRule="auto"/>
        <w:jc w:val="center"/>
        <w:rPr>
          <w:rFonts w:ascii="宋体" w:hAnsi="宋体" w:cs="宋体"/>
          <w:color w:val="0000FF"/>
          <w:sz w:val="48"/>
          <w:szCs w:val="48"/>
        </w:rPr>
      </w:pPr>
      <w:r w:rsidRPr="00DA3E79">
        <w:rPr>
          <w:rFonts w:ascii="宋体" w:hAnsi="宋体" w:cs="宋体" w:hint="eastAsia"/>
          <w:color w:val="0000FF"/>
          <w:sz w:val="48"/>
          <w:szCs w:val="48"/>
        </w:rPr>
        <w:t>闻堰街道相</w:t>
      </w:r>
      <w:proofErr w:type="gramStart"/>
      <w:r w:rsidRPr="00DA3E79">
        <w:rPr>
          <w:rFonts w:ascii="宋体" w:hAnsi="宋体" w:cs="宋体" w:hint="eastAsia"/>
          <w:color w:val="0000FF"/>
          <w:sz w:val="48"/>
          <w:szCs w:val="48"/>
        </w:rPr>
        <w:t>墅</w:t>
      </w:r>
      <w:proofErr w:type="gramEnd"/>
      <w:r w:rsidRPr="00DA3E79">
        <w:rPr>
          <w:rFonts w:ascii="宋体" w:hAnsi="宋体" w:cs="宋体" w:hint="eastAsia"/>
          <w:color w:val="0000FF"/>
          <w:sz w:val="48"/>
          <w:szCs w:val="48"/>
        </w:rPr>
        <w:t>花园（安置小区）物业服务</w:t>
      </w:r>
      <w:r>
        <w:rPr>
          <w:rFonts w:ascii="宋体" w:hAnsi="宋体" w:cs="宋体" w:hint="eastAsia"/>
          <w:color w:val="0000FF"/>
          <w:sz w:val="48"/>
          <w:szCs w:val="48"/>
        </w:rPr>
        <w:t xml:space="preserve">  </w:t>
      </w:r>
      <w:r w:rsidRPr="00DA3E79">
        <w:rPr>
          <w:rFonts w:ascii="宋体" w:hAnsi="宋体" w:cs="宋体" w:hint="eastAsia"/>
          <w:color w:val="0000FF"/>
          <w:sz w:val="48"/>
          <w:szCs w:val="48"/>
        </w:rPr>
        <w:t>政府采购项目</w:t>
      </w:r>
    </w:p>
    <w:p w:rsidR="003F163E" w:rsidRDefault="00DA3E79">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3F163E" w:rsidRDefault="00DA3E79">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3F163E" w:rsidRDefault="00DA3E79">
      <w:pPr>
        <w:snapToGrid w:val="0"/>
        <w:spacing w:line="360" w:lineRule="auto"/>
        <w:jc w:val="center"/>
        <w:rPr>
          <w:rFonts w:ascii="宋体" w:hAnsi="宋体" w:cs="宋体"/>
          <w:sz w:val="30"/>
          <w:szCs w:val="30"/>
        </w:rPr>
      </w:pPr>
      <w:r>
        <w:rPr>
          <w:rFonts w:ascii="宋体" w:hAnsi="宋体" w:cs="宋体" w:hint="eastAsia"/>
          <w:sz w:val="30"/>
          <w:szCs w:val="30"/>
        </w:rPr>
        <w:t>编号:</w:t>
      </w:r>
      <w:r>
        <w:rPr>
          <w:rFonts w:ascii="宋体" w:hAnsi="宋体" w:cs="宋体" w:hint="eastAsia"/>
          <w:color w:val="FF0000"/>
          <w:sz w:val="30"/>
          <w:szCs w:val="30"/>
        </w:rPr>
        <w:t>XZCG2023-GK-ZCY097</w:t>
      </w:r>
    </w:p>
    <w:p w:rsidR="003F163E" w:rsidRDefault="003F163E">
      <w:pPr>
        <w:adjustRightInd/>
        <w:spacing w:line="360" w:lineRule="auto"/>
        <w:rPr>
          <w:rFonts w:ascii="宋体" w:hAnsi="宋体" w:cs="宋体"/>
          <w:sz w:val="28"/>
          <w:szCs w:val="20"/>
        </w:rPr>
      </w:pPr>
    </w:p>
    <w:p w:rsidR="003F163E" w:rsidRPr="00670EFE" w:rsidRDefault="00DA3E79">
      <w:pPr>
        <w:spacing w:line="360" w:lineRule="auto"/>
        <w:jc w:val="center"/>
        <w:rPr>
          <w:rFonts w:ascii="宋体" w:hAnsi="宋体" w:cs="宋体"/>
          <w:b/>
          <w:sz w:val="32"/>
          <w:szCs w:val="32"/>
        </w:rPr>
      </w:pPr>
      <w:r w:rsidRPr="007070A2">
        <w:rPr>
          <w:rFonts w:ascii="宋体" w:hAnsi="宋体" w:cs="宋体" w:hint="eastAsia"/>
          <w:b/>
          <w:sz w:val="32"/>
          <w:szCs w:val="32"/>
        </w:rPr>
        <w:t xml:space="preserve"> </w:t>
      </w:r>
    </w:p>
    <w:p w:rsidR="003F163E" w:rsidRDefault="003F163E">
      <w:pPr>
        <w:spacing w:line="360" w:lineRule="auto"/>
        <w:jc w:val="center"/>
        <w:rPr>
          <w:rFonts w:ascii="宋体" w:hAnsi="宋体" w:cs="宋体"/>
          <w:b/>
          <w:sz w:val="44"/>
          <w:szCs w:val="44"/>
        </w:rPr>
      </w:pPr>
    </w:p>
    <w:p w:rsidR="003F163E" w:rsidRDefault="003F163E">
      <w:pPr>
        <w:spacing w:line="360" w:lineRule="auto"/>
        <w:jc w:val="center"/>
        <w:rPr>
          <w:rFonts w:ascii="宋体" w:hAnsi="宋体" w:cs="宋体"/>
          <w:sz w:val="24"/>
        </w:rPr>
      </w:pPr>
    </w:p>
    <w:p w:rsidR="003F163E" w:rsidRDefault="003F163E">
      <w:pPr>
        <w:spacing w:line="360" w:lineRule="auto"/>
        <w:jc w:val="center"/>
        <w:rPr>
          <w:rFonts w:ascii="宋体" w:hAnsi="宋体" w:cs="宋体"/>
          <w:sz w:val="24"/>
        </w:rPr>
      </w:pPr>
    </w:p>
    <w:p w:rsidR="003F163E" w:rsidRDefault="003F163E">
      <w:pPr>
        <w:spacing w:line="360" w:lineRule="auto"/>
        <w:rPr>
          <w:rFonts w:ascii="宋体" w:hAnsi="宋体" w:cs="宋体"/>
          <w:sz w:val="32"/>
          <w:szCs w:val="32"/>
        </w:rPr>
      </w:pPr>
    </w:p>
    <w:p w:rsidR="007070A2" w:rsidRDefault="007070A2" w:rsidP="007070A2">
      <w:pPr>
        <w:pStyle w:val="2"/>
        <w:rPr>
          <w:lang w:val="en-US"/>
        </w:rPr>
      </w:pPr>
    </w:p>
    <w:p w:rsidR="007070A2" w:rsidRDefault="007070A2" w:rsidP="007070A2"/>
    <w:p w:rsidR="007070A2" w:rsidRPr="007070A2" w:rsidRDefault="007070A2" w:rsidP="007070A2">
      <w:pPr>
        <w:pStyle w:val="2"/>
        <w:rPr>
          <w:lang w:val="en-US"/>
        </w:rPr>
      </w:pPr>
    </w:p>
    <w:p w:rsidR="003F163E" w:rsidRDefault="00DA3E79">
      <w:pPr>
        <w:snapToGrid w:val="0"/>
        <w:spacing w:line="360" w:lineRule="auto"/>
        <w:jc w:val="center"/>
        <w:rPr>
          <w:rFonts w:ascii="宋体" w:hAnsi="宋体" w:cs="宋体"/>
          <w:color w:val="0000FF"/>
          <w:sz w:val="32"/>
          <w:szCs w:val="32"/>
        </w:rPr>
      </w:pPr>
      <w:r>
        <w:rPr>
          <w:rFonts w:ascii="宋体" w:hAnsi="宋体" w:cs="宋体"/>
          <w:color w:val="0000FF"/>
          <w:sz w:val="32"/>
          <w:szCs w:val="32"/>
        </w:rPr>
        <w:t>杭州市</w:t>
      </w:r>
      <w:proofErr w:type="gramStart"/>
      <w:r>
        <w:rPr>
          <w:rFonts w:ascii="宋体" w:hAnsi="宋体" w:cs="宋体"/>
          <w:color w:val="0000FF"/>
          <w:sz w:val="32"/>
          <w:szCs w:val="32"/>
        </w:rPr>
        <w:t>萧山区</w:t>
      </w:r>
      <w:proofErr w:type="gramEnd"/>
      <w:r>
        <w:rPr>
          <w:rFonts w:ascii="宋体" w:hAnsi="宋体" w:cs="宋体"/>
          <w:color w:val="0000FF"/>
          <w:sz w:val="32"/>
          <w:szCs w:val="32"/>
        </w:rPr>
        <w:t>人民政府闻堰街道办事处</w:t>
      </w:r>
    </w:p>
    <w:p w:rsidR="003F163E" w:rsidRDefault="00DA3E79">
      <w:pPr>
        <w:spacing w:line="360" w:lineRule="auto"/>
        <w:jc w:val="center"/>
        <w:rPr>
          <w:rFonts w:ascii="宋体" w:hAnsi="宋体" w:cs="宋体"/>
          <w:bCs/>
          <w:sz w:val="32"/>
          <w:szCs w:val="32"/>
        </w:rPr>
      </w:pPr>
      <w:r>
        <w:rPr>
          <w:rFonts w:ascii="宋体" w:hAnsi="宋体" w:cs="宋体" w:hint="eastAsia"/>
          <w:bCs/>
          <w:sz w:val="32"/>
          <w:szCs w:val="32"/>
        </w:rPr>
        <w:t>杭州市公共资源交易中心萧山分中心</w:t>
      </w:r>
    </w:p>
    <w:p w:rsidR="003F163E" w:rsidRDefault="00DA3E79">
      <w:pPr>
        <w:snapToGrid w:val="0"/>
        <w:spacing w:line="360" w:lineRule="auto"/>
        <w:jc w:val="center"/>
        <w:rPr>
          <w:rFonts w:ascii="宋体" w:hAnsi="宋体" w:cs="宋体"/>
          <w:bCs/>
          <w:color w:val="FF0000"/>
          <w:sz w:val="32"/>
          <w:szCs w:val="32"/>
        </w:rPr>
      </w:pPr>
      <w:r>
        <w:rPr>
          <w:rFonts w:ascii="宋体" w:hAnsi="宋体" w:cs="宋体" w:hint="eastAsia"/>
          <w:bCs/>
          <w:color w:val="FF0000"/>
          <w:sz w:val="32"/>
          <w:szCs w:val="32"/>
        </w:rPr>
        <w:t xml:space="preserve">  </w:t>
      </w:r>
      <w:r w:rsidR="00670EFE">
        <w:rPr>
          <w:rFonts w:ascii="宋体" w:hAnsi="宋体" w:cs="宋体" w:hint="eastAsia"/>
          <w:bCs/>
          <w:color w:val="FF0000"/>
          <w:sz w:val="32"/>
          <w:szCs w:val="32"/>
        </w:rPr>
        <w:t>2023</w:t>
      </w:r>
      <w:r>
        <w:rPr>
          <w:rFonts w:ascii="宋体" w:hAnsi="宋体" w:cs="宋体" w:hint="eastAsia"/>
          <w:bCs/>
          <w:color w:val="FF0000"/>
          <w:sz w:val="32"/>
          <w:szCs w:val="32"/>
        </w:rPr>
        <w:t>年</w:t>
      </w:r>
      <w:r w:rsidR="00670EFE">
        <w:rPr>
          <w:rFonts w:ascii="宋体" w:hAnsi="宋体" w:cs="宋体" w:hint="eastAsia"/>
          <w:bCs/>
          <w:color w:val="FF0000"/>
          <w:sz w:val="32"/>
          <w:szCs w:val="32"/>
        </w:rPr>
        <w:t>10</w:t>
      </w:r>
      <w:r>
        <w:rPr>
          <w:rFonts w:ascii="宋体" w:hAnsi="宋体" w:cs="宋体" w:hint="eastAsia"/>
          <w:bCs/>
          <w:color w:val="FF0000"/>
          <w:sz w:val="32"/>
          <w:szCs w:val="32"/>
        </w:rPr>
        <w:t>月</w:t>
      </w:r>
      <w:r w:rsidR="00670EFE">
        <w:rPr>
          <w:rFonts w:ascii="宋体" w:hAnsi="宋体" w:cs="宋体" w:hint="eastAsia"/>
          <w:bCs/>
          <w:color w:val="FF0000"/>
          <w:sz w:val="32"/>
          <w:szCs w:val="32"/>
        </w:rPr>
        <w:t>25</w:t>
      </w:r>
      <w:r>
        <w:rPr>
          <w:rFonts w:ascii="宋体" w:hAnsi="宋体" w:cs="宋体" w:hint="eastAsia"/>
          <w:bCs/>
          <w:color w:val="FF0000"/>
          <w:sz w:val="32"/>
          <w:szCs w:val="32"/>
        </w:rPr>
        <w:t>日</w:t>
      </w:r>
    </w:p>
    <w:p w:rsidR="003F163E" w:rsidRDefault="00DA3E79">
      <w:pPr>
        <w:jc w:val="center"/>
      </w:pPr>
      <w:r>
        <w:rPr>
          <w:rFonts w:hint="eastAsia"/>
        </w:rPr>
        <w:t>本招标文件为</w:t>
      </w:r>
      <w:r>
        <w:rPr>
          <w:rFonts w:hint="eastAsia"/>
        </w:rPr>
        <w:t>2023</w:t>
      </w:r>
      <w:r>
        <w:rPr>
          <w:rFonts w:hint="eastAsia"/>
        </w:rPr>
        <w:t>年</w:t>
      </w:r>
      <w:r>
        <w:rPr>
          <w:rFonts w:hint="eastAsia"/>
        </w:rPr>
        <w:t>5</w:t>
      </w:r>
      <w:r>
        <w:rPr>
          <w:rFonts w:hint="eastAsia"/>
        </w:rPr>
        <w:t>月</w:t>
      </w:r>
      <w:r>
        <w:rPr>
          <w:rFonts w:hint="eastAsia"/>
        </w:rPr>
        <w:t>1</w:t>
      </w:r>
      <w:r>
        <w:rPr>
          <w:rFonts w:hint="eastAsia"/>
        </w:rPr>
        <w:t>日稿，请各位投标人详细阅读各项条款</w:t>
      </w:r>
    </w:p>
    <w:p w:rsidR="003F163E" w:rsidRDefault="003F163E">
      <w:pPr>
        <w:pStyle w:val="2"/>
      </w:pPr>
    </w:p>
    <w:p w:rsidR="003F163E" w:rsidRDefault="00DA3E79">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3F163E" w:rsidRDefault="003F163E">
      <w:pPr>
        <w:pStyle w:val="affffffa"/>
      </w:pPr>
    </w:p>
    <w:p w:rsidR="003F163E" w:rsidRDefault="00DA3E79">
      <w:pPr>
        <w:spacing w:line="360" w:lineRule="auto"/>
        <w:jc w:val="center"/>
        <w:rPr>
          <w:rFonts w:ascii="宋体" w:hAnsi="宋体" w:cs="宋体"/>
          <w:b/>
          <w:sz w:val="48"/>
          <w:szCs w:val="48"/>
        </w:rPr>
      </w:pPr>
      <w:r>
        <w:rPr>
          <w:rFonts w:ascii="宋体" w:hAnsi="宋体" w:cs="宋体" w:hint="eastAsia"/>
          <w:b/>
          <w:sz w:val="48"/>
          <w:szCs w:val="48"/>
        </w:rPr>
        <w:t>目  录</w:t>
      </w:r>
    </w:p>
    <w:p w:rsidR="003F163E" w:rsidRDefault="003F163E">
      <w:pPr>
        <w:spacing w:line="360" w:lineRule="auto"/>
        <w:rPr>
          <w:rFonts w:ascii="宋体" w:hAnsi="宋体" w:cs="宋体"/>
          <w:sz w:val="32"/>
          <w:szCs w:val="32"/>
        </w:rPr>
      </w:pPr>
    </w:p>
    <w:p w:rsidR="003F163E" w:rsidRDefault="003F163E">
      <w:pPr>
        <w:spacing w:line="360" w:lineRule="auto"/>
        <w:rPr>
          <w:rFonts w:ascii="宋体" w:hAnsi="宋体" w:cs="宋体"/>
          <w:sz w:val="32"/>
          <w:szCs w:val="32"/>
        </w:rPr>
      </w:pPr>
    </w:p>
    <w:p w:rsidR="003F163E" w:rsidRDefault="00DA3E79">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3F163E" w:rsidRDefault="00DA3E79">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3F163E" w:rsidRDefault="00DA3E79">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3F163E" w:rsidRDefault="00DA3E79">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3F163E" w:rsidRDefault="00DA3E79">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3F163E" w:rsidRDefault="00DA3E79">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3F163E" w:rsidRDefault="003F163E" w:rsidP="00DA3E79">
      <w:pPr>
        <w:spacing w:line="360" w:lineRule="auto"/>
        <w:ind w:firstLineChars="229" w:firstLine="550"/>
        <w:rPr>
          <w:rFonts w:ascii="宋体" w:hAnsi="宋体" w:cs="宋体"/>
          <w:sz w:val="24"/>
        </w:rPr>
      </w:pPr>
      <w:bookmarkStart w:id="1" w:name="_Hlt91233176"/>
      <w:bookmarkStart w:id="2" w:name="_Toc91899869"/>
      <w:bookmarkEnd w:id="1"/>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rsidP="00DA3E79">
      <w:pPr>
        <w:spacing w:line="360" w:lineRule="auto"/>
        <w:ind w:firstLineChars="229" w:firstLine="550"/>
        <w:rPr>
          <w:rFonts w:ascii="宋体" w:hAnsi="宋体" w:cs="宋体"/>
          <w:sz w:val="24"/>
        </w:rPr>
      </w:pPr>
    </w:p>
    <w:p w:rsidR="003F163E" w:rsidRDefault="003F163E">
      <w:pPr>
        <w:spacing w:line="360" w:lineRule="auto"/>
        <w:rPr>
          <w:rFonts w:ascii="宋体" w:hAnsi="宋体" w:cs="宋体"/>
          <w:sz w:val="24"/>
        </w:rPr>
      </w:pPr>
    </w:p>
    <w:p w:rsidR="003F163E" w:rsidRDefault="00DA3E79">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9822"/>
      <w:bookmarkStart w:id="5" w:name="_Hlt74649545"/>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3F163E" w:rsidRDefault="00DA3E79">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3F163E" w:rsidRDefault="007070A2" w:rsidP="007070A2">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7070A2">
        <w:rPr>
          <w:rFonts w:ascii="宋体" w:hAnsi="宋体" w:cs="宋体" w:hint="eastAsia"/>
          <w:color w:val="0000FF"/>
          <w:sz w:val="24"/>
          <w:u w:val="single"/>
        </w:rPr>
        <w:t>闻堰街道相</w:t>
      </w:r>
      <w:proofErr w:type="gramStart"/>
      <w:r w:rsidRPr="007070A2">
        <w:rPr>
          <w:rFonts w:ascii="宋体" w:hAnsi="宋体" w:cs="宋体" w:hint="eastAsia"/>
          <w:color w:val="0000FF"/>
          <w:sz w:val="24"/>
          <w:u w:val="single"/>
        </w:rPr>
        <w:t>墅</w:t>
      </w:r>
      <w:proofErr w:type="gramEnd"/>
      <w:r w:rsidRPr="007070A2">
        <w:rPr>
          <w:rFonts w:ascii="宋体" w:hAnsi="宋体" w:cs="宋体" w:hint="eastAsia"/>
          <w:color w:val="0000FF"/>
          <w:sz w:val="24"/>
          <w:u w:val="single"/>
        </w:rPr>
        <w:t>花园（安置小区）物业服务政府采购项目</w:t>
      </w:r>
      <w:r w:rsidR="00DA3E79">
        <w:rPr>
          <w:rFonts w:ascii="宋体" w:hAnsi="宋体" w:cs="宋体" w:hint="eastAsia"/>
          <w:sz w:val="24"/>
        </w:rPr>
        <w:t>招标项目的潜在投标人应在政</w:t>
      </w:r>
      <w:proofErr w:type="gramStart"/>
      <w:r w:rsidR="00DA3E79">
        <w:rPr>
          <w:rFonts w:ascii="宋体" w:hAnsi="宋体" w:cs="宋体" w:hint="eastAsia"/>
          <w:sz w:val="24"/>
        </w:rPr>
        <w:t>采云</w:t>
      </w:r>
      <w:proofErr w:type="gramEnd"/>
      <w:r w:rsidR="00DA3E79">
        <w:rPr>
          <w:rFonts w:ascii="宋体" w:hAnsi="宋体" w:cs="宋体" w:hint="eastAsia"/>
          <w:sz w:val="24"/>
        </w:rPr>
        <w:t>平台（</w:t>
      </w:r>
      <w:hyperlink r:id="rId9" w:history="1">
        <w:r w:rsidR="00260B4C" w:rsidRPr="00477ED4">
          <w:rPr>
            <w:rStyle w:val="aff5"/>
            <w:rFonts w:ascii="宋体" w:eastAsia="宋体" w:hAnsi="宋体" w:cs="宋体" w:hint="eastAsia"/>
            <w:snapToGrid/>
            <w:kern w:val="2"/>
            <w:sz w:val="24"/>
            <w:szCs w:val="24"/>
          </w:rPr>
          <w:t>https://www.zcygov.cn/）获取（下载）招标文件，并于2023年11月20日9:00</w:t>
        </w:r>
      </w:hyperlink>
      <w:r w:rsidR="00DA3E79">
        <w:rPr>
          <w:rFonts w:ascii="宋体" w:hAnsi="宋体" w:cs="宋体" w:hint="eastAsia"/>
          <w:bCs/>
          <w:sz w:val="24"/>
        </w:rPr>
        <w:t>（北京时间）前</w:t>
      </w:r>
      <w:r w:rsidR="00DA3E79">
        <w:rPr>
          <w:rFonts w:ascii="宋体" w:hAnsi="宋体" w:cs="宋体" w:hint="eastAsia"/>
          <w:sz w:val="24"/>
        </w:rPr>
        <w:t>递交（上传）投标文件。</w:t>
      </w:r>
    </w:p>
    <w:p w:rsidR="003F163E" w:rsidRDefault="00DA3E79">
      <w:pPr>
        <w:spacing w:line="360" w:lineRule="auto"/>
        <w:rPr>
          <w:rFonts w:ascii="宋体" w:hAnsi="宋体" w:cs="宋体"/>
          <w:b/>
          <w:sz w:val="24"/>
        </w:rPr>
      </w:pPr>
      <w:r>
        <w:rPr>
          <w:rFonts w:ascii="宋体" w:hAnsi="宋体" w:cs="宋体" w:hint="eastAsia"/>
          <w:b/>
          <w:sz w:val="24"/>
        </w:rPr>
        <w:t xml:space="preserve">一、项目基本情况                                            </w:t>
      </w:r>
    </w:p>
    <w:p w:rsidR="003F163E" w:rsidRDefault="00DA3E79">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sidR="007070A2">
        <w:rPr>
          <w:rFonts w:ascii="宋体" w:hAnsi="宋体" w:cs="宋体" w:hint="eastAsia"/>
          <w:color w:val="FF0000"/>
          <w:sz w:val="24"/>
        </w:rPr>
        <w:t>XZCG2023-GK-ZCY097</w:t>
      </w:r>
    </w:p>
    <w:p w:rsidR="003F163E" w:rsidRDefault="00DA3E79">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r w:rsidR="007070A2" w:rsidRPr="007070A2">
        <w:rPr>
          <w:rFonts w:ascii="宋体" w:hAnsi="宋体" w:cs="宋体" w:hint="eastAsia"/>
          <w:color w:val="0000FF"/>
          <w:sz w:val="24"/>
        </w:rPr>
        <w:t>闻堰街道相</w:t>
      </w:r>
      <w:proofErr w:type="gramStart"/>
      <w:r w:rsidR="007070A2" w:rsidRPr="007070A2">
        <w:rPr>
          <w:rFonts w:ascii="宋体" w:hAnsi="宋体" w:cs="宋体" w:hint="eastAsia"/>
          <w:color w:val="0000FF"/>
          <w:sz w:val="24"/>
        </w:rPr>
        <w:t>墅</w:t>
      </w:r>
      <w:proofErr w:type="gramEnd"/>
      <w:r w:rsidR="007070A2" w:rsidRPr="007070A2">
        <w:rPr>
          <w:rFonts w:ascii="宋体" w:hAnsi="宋体" w:cs="宋体" w:hint="eastAsia"/>
          <w:color w:val="0000FF"/>
          <w:sz w:val="24"/>
        </w:rPr>
        <w:t>花园（安置小区）物业服务政府采购项目</w:t>
      </w:r>
    </w:p>
    <w:p w:rsidR="003F163E" w:rsidRDefault="00DA3E79">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预算金额（元）：</w:t>
      </w:r>
      <w:r>
        <w:rPr>
          <w:rFonts w:ascii="宋体" w:hAnsi="宋体" w:cs="宋体"/>
          <w:sz w:val="24"/>
        </w:rPr>
        <w:t xml:space="preserve"> </w:t>
      </w:r>
      <w:r w:rsidR="007070A2">
        <w:rPr>
          <w:rFonts w:ascii="宋体" w:hAnsi="宋体" w:cs="宋体" w:hint="eastAsia"/>
          <w:sz w:val="24"/>
        </w:rPr>
        <w:t>12000000</w:t>
      </w:r>
    </w:p>
    <w:p w:rsidR="003F163E" w:rsidRDefault="00DA3E79">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sz w:val="24"/>
        </w:rPr>
        <w:t xml:space="preserve"> </w:t>
      </w:r>
      <w:r w:rsidR="007070A2">
        <w:rPr>
          <w:rFonts w:ascii="宋体" w:hAnsi="宋体" w:cs="宋体" w:hint="eastAsia"/>
          <w:sz w:val="24"/>
        </w:rPr>
        <w:t>12000000</w:t>
      </w:r>
    </w:p>
    <w:p w:rsidR="003F163E" w:rsidRDefault="00DA3E79">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sidR="007070A2" w:rsidRPr="007070A2">
        <w:rPr>
          <w:rFonts w:hAnsi="宋体" w:cs="宋体" w:hint="eastAsia"/>
          <w:bCs/>
          <w:snapToGrid/>
          <w:color w:val="0000FF"/>
          <w:kern w:val="2"/>
          <w:sz w:val="24"/>
          <w:szCs w:val="24"/>
        </w:rPr>
        <w:t>闻堰街道相</w:t>
      </w:r>
      <w:proofErr w:type="gramStart"/>
      <w:r w:rsidR="007070A2" w:rsidRPr="007070A2">
        <w:rPr>
          <w:rFonts w:hAnsi="宋体" w:cs="宋体" w:hint="eastAsia"/>
          <w:bCs/>
          <w:snapToGrid/>
          <w:color w:val="0000FF"/>
          <w:kern w:val="2"/>
          <w:sz w:val="24"/>
          <w:szCs w:val="24"/>
        </w:rPr>
        <w:t>墅</w:t>
      </w:r>
      <w:proofErr w:type="gramEnd"/>
      <w:r w:rsidR="007070A2" w:rsidRPr="007070A2">
        <w:rPr>
          <w:rFonts w:hAnsi="宋体" w:cs="宋体" w:hint="eastAsia"/>
          <w:bCs/>
          <w:snapToGrid/>
          <w:color w:val="0000FF"/>
          <w:kern w:val="2"/>
          <w:sz w:val="24"/>
          <w:szCs w:val="24"/>
        </w:rPr>
        <w:t>花园（安置小区）物业服务政府采购项目</w:t>
      </w:r>
      <w:r>
        <w:rPr>
          <w:rFonts w:hAnsi="宋体" w:cs="宋体" w:hint="eastAsia"/>
          <w:bCs/>
          <w:snapToGrid/>
          <w:color w:val="auto"/>
          <w:kern w:val="2"/>
          <w:sz w:val="24"/>
          <w:szCs w:val="24"/>
        </w:rPr>
        <w:t>主要内容：</w:t>
      </w:r>
      <w:r w:rsidR="007070A2" w:rsidRPr="007070A2">
        <w:rPr>
          <w:rFonts w:hAnsi="宋体" w:cs="宋体" w:hint="eastAsia"/>
          <w:bCs/>
          <w:snapToGrid/>
          <w:color w:val="0000FF"/>
          <w:kern w:val="2"/>
          <w:sz w:val="24"/>
          <w:szCs w:val="24"/>
        </w:rPr>
        <w:t>闻堰街道相</w:t>
      </w:r>
      <w:proofErr w:type="gramStart"/>
      <w:r w:rsidR="007070A2" w:rsidRPr="007070A2">
        <w:rPr>
          <w:rFonts w:hAnsi="宋体" w:cs="宋体" w:hint="eastAsia"/>
          <w:bCs/>
          <w:snapToGrid/>
          <w:color w:val="0000FF"/>
          <w:kern w:val="2"/>
          <w:sz w:val="24"/>
          <w:szCs w:val="24"/>
        </w:rPr>
        <w:t>墅</w:t>
      </w:r>
      <w:proofErr w:type="gramEnd"/>
      <w:r w:rsidR="007070A2" w:rsidRPr="007070A2">
        <w:rPr>
          <w:rFonts w:hAnsi="宋体" w:cs="宋体" w:hint="eastAsia"/>
          <w:bCs/>
          <w:snapToGrid/>
          <w:color w:val="0000FF"/>
          <w:kern w:val="2"/>
          <w:sz w:val="24"/>
          <w:szCs w:val="24"/>
        </w:rPr>
        <w:t>花园（安置小区）物业服务</w:t>
      </w:r>
      <w:r w:rsidR="007070A2">
        <w:rPr>
          <w:rFonts w:hAnsi="宋体" w:cs="宋体" w:hint="eastAsia"/>
          <w:bCs/>
          <w:snapToGrid/>
          <w:color w:val="0000FF"/>
          <w:kern w:val="2"/>
          <w:sz w:val="24"/>
          <w:szCs w:val="24"/>
        </w:rPr>
        <w:t>,</w:t>
      </w:r>
      <w:r>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rsidR="003F163E" w:rsidRDefault="00DA3E79">
      <w:pPr>
        <w:pStyle w:val="27"/>
        <w:ind w:firstLine="482"/>
        <w:outlineLvl w:val="2"/>
        <w:rPr>
          <w:rFonts w:ascii="宋体" w:hAnsi="宋体" w:cs="宋体"/>
        </w:rPr>
      </w:pPr>
      <w:r>
        <w:rPr>
          <w:rFonts w:ascii="宋体" w:hAnsi="宋体" w:cs="宋体" w:hint="eastAsia"/>
          <w:b/>
        </w:rPr>
        <w:t>合同履约期限：</w:t>
      </w:r>
      <w:r>
        <w:rPr>
          <w:rFonts w:ascii="宋体" w:hAnsi="宋体" w:cs="宋体"/>
        </w:rPr>
        <w:t xml:space="preserve"> </w:t>
      </w:r>
    </w:p>
    <w:p w:rsidR="003F163E" w:rsidRDefault="00DA3E79">
      <w:pPr>
        <w:pStyle w:val="a0"/>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609345707"/>
          <w14:checkbox>
            <w14:checked w14:val="1"/>
            <w14:checkedState w14:val="00FE" w14:font="Wingdings"/>
            <w14:uncheckedState w14:val="2610" w14:font="MS Gothic"/>
          </w14:checkbox>
        </w:sdt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1091501006"/>
          <w14:checkbox>
            <w14:checked w14:val="0"/>
            <w14:checkedState w14:val="00FE" w14:font="Wingdings"/>
            <w14:uncheckedState w14:val="2610" w14:font="MS Gothic"/>
          </w14:checkbox>
        </w:sdt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3F163E" w:rsidRDefault="00DA3E79">
      <w:pPr>
        <w:spacing w:line="360" w:lineRule="auto"/>
        <w:rPr>
          <w:rFonts w:ascii="宋体" w:hAnsi="宋体" w:cs="宋体"/>
          <w:b/>
          <w:sz w:val="24"/>
        </w:rPr>
      </w:pPr>
      <w:r>
        <w:rPr>
          <w:rFonts w:ascii="宋体" w:hAnsi="宋体" w:cs="宋体" w:hint="eastAsia"/>
          <w:b/>
          <w:sz w:val="24"/>
        </w:rPr>
        <w:t>二、申请人的资格要求：</w:t>
      </w:r>
    </w:p>
    <w:p w:rsidR="003F163E" w:rsidRDefault="00DA3E79">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3F163E" w:rsidRDefault="00DA3E79">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3F163E" w:rsidRDefault="00DA3E79">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3F163E" w:rsidRDefault="003577D1">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928616923"/>
          <w14:checkbox>
            <w14:checked w14:val="0"/>
            <w14:checkedState w14:val="00FE" w14:font="Wingdings"/>
            <w14:uncheckedState w14:val="2610" w14:font="MS Gothic"/>
          </w14:checkbox>
        </w:sdtPr>
        <w:sdtContent>
          <w:r w:rsidR="00DA3E79">
            <w:rPr>
              <w:rFonts w:ascii="MS Gothic" w:eastAsia="MS Gothic" w:hAnsi="MS Gothic" w:cs="宋体" w:hint="eastAsia"/>
              <w:color w:val="0000FF"/>
              <w:kern w:val="0"/>
              <w:sz w:val="24"/>
            </w:rPr>
            <w:t>☐</w:t>
          </w:r>
        </w:sdtContent>
      </w:sdt>
      <w:r w:rsidR="00DA3E79">
        <w:rPr>
          <w:rFonts w:ascii="宋体" w:hAnsi="宋体" w:cs="宋体" w:hint="eastAsia"/>
          <w:color w:val="0000FF"/>
          <w:sz w:val="24"/>
        </w:rPr>
        <w:t>无</w:t>
      </w:r>
      <w:r w:rsidR="00DA3E79">
        <w:rPr>
          <w:rFonts w:ascii="宋体" w:hAnsi="宋体" w:cs="宋体" w:hint="eastAsia"/>
          <w:snapToGrid w:val="0"/>
          <w:color w:val="0000FF"/>
          <w:kern w:val="28"/>
          <w:sz w:val="24"/>
          <w:szCs w:val="20"/>
        </w:rPr>
        <w:t>（注：不得限制大中型企业与小</w:t>
      </w:r>
      <w:proofErr w:type="gramStart"/>
      <w:r w:rsidR="00DA3E79">
        <w:rPr>
          <w:rFonts w:ascii="宋体" w:hAnsi="宋体" w:cs="宋体" w:hint="eastAsia"/>
          <w:snapToGrid w:val="0"/>
          <w:color w:val="0000FF"/>
          <w:kern w:val="28"/>
          <w:sz w:val="24"/>
          <w:szCs w:val="20"/>
        </w:rPr>
        <w:t>微企业</w:t>
      </w:r>
      <w:proofErr w:type="gramEnd"/>
      <w:r w:rsidR="00DA3E79">
        <w:rPr>
          <w:rFonts w:ascii="宋体" w:hAnsi="宋体" w:cs="宋体" w:hint="eastAsia"/>
          <w:snapToGrid w:val="0"/>
          <w:color w:val="0000FF"/>
          <w:kern w:val="28"/>
          <w:sz w:val="24"/>
          <w:szCs w:val="20"/>
        </w:rPr>
        <w:t>组成联合体参与投标）；</w:t>
      </w:r>
    </w:p>
    <w:p w:rsidR="003F163E" w:rsidRDefault="003577D1">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993365730"/>
          <w14:checkbox>
            <w14:checked w14:val="1"/>
            <w14:checkedState w14:val="00FE" w14:font="Wingdings"/>
            <w14:uncheckedState w14:val="2610" w14:font="MS Gothic"/>
          </w14:checkbox>
        </w:sdtPr>
        <w:sdtContent>
          <w:r w:rsidR="007070A2">
            <w:rPr>
              <w:rFonts w:ascii="宋体" w:hAnsi="宋体" w:cs="宋体" w:hint="eastAsia"/>
              <w:color w:val="0000FF"/>
              <w:kern w:val="0"/>
              <w:sz w:val="24"/>
            </w:rPr>
            <w:sym w:font="Wingdings" w:char="F0FE"/>
          </w:r>
        </w:sdtContent>
      </w:sdt>
      <w:r w:rsidR="00DA3E79">
        <w:rPr>
          <w:rFonts w:ascii="宋体" w:hAnsi="宋体" w:cs="宋体" w:hint="eastAsia"/>
          <w:color w:val="0000FF"/>
          <w:kern w:val="0"/>
          <w:sz w:val="24"/>
        </w:rPr>
        <w:t>专</w:t>
      </w:r>
      <w:r w:rsidR="00DA3E79">
        <w:rPr>
          <w:rFonts w:ascii="宋体" w:hAnsi="宋体" w:cs="宋体" w:hint="eastAsia"/>
          <w:color w:val="0000FF"/>
          <w:sz w:val="24"/>
        </w:rPr>
        <w:t>门面向中小企业</w:t>
      </w:r>
    </w:p>
    <w:p w:rsidR="003F163E" w:rsidRDefault="003577D1" w:rsidP="00DA3E79">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995457078"/>
          <w14:checkbox>
            <w14:checked w14:val="1"/>
            <w14:checkedState w14:val="00FE" w14:font="Wingdings"/>
            <w14:uncheckedState w14:val="2610" w14:font="MS Gothic"/>
          </w14:checkbox>
        </w:sdtPr>
        <w:sdtContent>
          <w:r w:rsidR="007070A2">
            <w:rPr>
              <w:rFonts w:ascii="宋体" w:hAnsi="宋体" w:cs="宋体" w:hint="eastAsia"/>
              <w:color w:val="0000FF"/>
              <w:kern w:val="0"/>
              <w:sz w:val="24"/>
            </w:rPr>
            <w:sym w:font="Wingdings" w:char="F0FE"/>
          </w:r>
        </w:sdtContent>
      </w:sdt>
      <w:r w:rsidR="00DA3E79">
        <w:rPr>
          <w:rFonts w:ascii="宋体" w:hAnsi="宋体" w:cs="宋体" w:hint="eastAsia"/>
          <w:color w:val="0000FF"/>
          <w:sz w:val="24"/>
        </w:rPr>
        <w:t>服务全部由符合政策要求的中小企业承接，提供中小企业声明函；</w:t>
      </w:r>
    </w:p>
    <w:p w:rsidR="003F163E" w:rsidRDefault="003577D1" w:rsidP="00DA3E79">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101001478"/>
          <w14:checkbox>
            <w14:checked w14:val="0"/>
            <w14:checkedState w14:val="00FE" w14:font="Wingdings"/>
            <w14:uncheckedState w14:val="2610" w14:font="MS Gothic"/>
          </w14:checkbox>
        </w:sdtPr>
        <w:sdtContent>
          <w:r w:rsidR="00DA3E79">
            <w:rPr>
              <w:rFonts w:ascii="宋体" w:hAnsi="宋体" w:cs="宋体" w:hint="eastAsia"/>
              <w:color w:val="0000FF"/>
              <w:kern w:val="0"/>
              <w:sz w:val="24"/>
            </w:rPr>
            <w:t>☐</w:t>
          </w:r>
        </w:sdtContent>
      </w:sdt>
      <w:r w:rsidR="00DA3E79">
        <w:rPr>
          <w:rFonts w:ascii="宋体" w:hAnsi="宋体" w:cs="宋体" w:hint="eastAsia"/>
          <w:color w:val="0000FF"/>
          <w:sz w:val="24"/>
        </w:rPr>
        <w:t>服务全部由符合政策要求的小</w:t>
      </w:r>
      <w:proofErr w:type="gramStart"/>
      <w:r w:rsidR="00DA3E79">
        <w:rPr>
          <w:rFonts w:ascii="宋体" w:hAnsi="宋体" w:cs="宋体" w:hint="eastAsia"/>
          <w:color w:val="0000FF"/>
          <w:sz w:val="24"/>
        </w:rPr>
        <w:t>微企业</w:t>
      </w:r>
      <w:proofErr w:type="gramEnd"/>
      <w:r w:rsidR="00DA3E79">
        <w:rPr>
          <w:rFonts w:ascii="宋体" w:hAnsi="宋体" w:cs="宋体" w:hint="eastAsia"/>
          <w:color w:val="0000FF"/>
          <w:sz w:val="24"/>
        </w:rPr>
        <w:t>承接，提供中小企业声明函；</w:t>
      </w:r>
    </w:p>
    <w:p w:rsidR="003F163E" w:rsidRDefault="003F163E">
      <w:pPr>
        <w:rPr>
          <w:rFonts w:ascii="宋体" w:hAnsi="宋体" w:cs="宋体"/>
          <w:color w:val="0000FF"/>
        </w:rPr>
      </w:pPr>
    </w:p>
    <w:p w:rsidR="003F163E" w:rsidRDefault="003577D1">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659052286"/>
          <w14:checkbox>
            <w14:checked w14:val="0"/>
            <w14:checkedState w14:val="00FE" w14:font="Wingdings"/>
            <w14:uncheckedState w14:val="2610" w14:font="MS Gothic"/>
          </w14:checkbox>
        </w:sdtPr>
        <w:sdtContent>
          <w:r w:rsidR="00DA3E79">
            <w:rPr>
              <w:rFonts w:ascii="宋体" w:hAnsi="宋体" w:cs="宋体" w:hint="eastAsia"/>
              <w:color w:val="0000FF"/>
              <w:kern w:val="0"/>
              <w:sz w:val="24"/>
            </w:rPr>
            <w:t>☐</w:t>
          </w:r>
        </w:sdtContent>
      </w:sdt>
      <w:r w:rsidR="00DA3E79">
        <w:rPr>
          <w:rFonts w:ascii="宋体" w:hAnsi="宋体" w:cs="宋体" w:hint="eastAsia"/>
          <w:color w:val="0000FF"/>
          <w:sz w:val="24"/>
        </w:rPr>
        <w:t>要求以联合体形式参加，提供联合协议和中小企业声明函，联合协议中中小企业合同金额应当达到</w:t>
      </w:r>
      <w:r w:rsidR="00DA3E79">
        <w:rPr>
          <w:rFonts w:ascii="宋体" w:hAnsi="宋体" w:cs="宋体" w:hint="eastAsia"/>
          <w:color w:val="0000FF"/>
          <w:sz w:val="24"/>
          <w:u w:val="single"/>
        </w:rPr>
        <w:t xml:space="preserve">  </w:t>
      </w:r>
      <w:r w:rsidR="00DA3E79">
        <w:rPr>
          <w:rFonts w:ascii="宋体" w:hAnsi="宋体" w:cs="宋体" w:hint="eastAsia"/>
          <w:color w:val="0000FF"/>
          <w:sz w:val="24"/>
        </w:rPr>
        <w:t>%，其中小</w:t>
      </w:r>
      <w:proofErr w:type="gramStart"/>
      <w:r w:rsidR="00DA3E79">
        <w:rPr>
          <w:rFonts w:ascii="宋体" w:hAnsi="宋体" w:cs="宋体" w:hint="eastAsia"/>
          <w:color w:val="0000FF"/>
          <w:sz w:val="24"/>
        </w:rPr>
        <w:t>微企业</w:t>
      </w:r>
      <w:proofErr w:type="gramEnd"/>
      <w:r w:rsidR="00DA3E79">
        <w:rPr>
          <w:rFonts w:ascii="宋体" w:hAnsi="宋体" w:cs="宋体" w:hint="eastAsia"/>
          <w:color w:val="0000FF"/>
          <w:sz w:val="24"/>
        </w:rPr>
        <w:t>合同金额应当达到</w:t>
      </w:r>
      <w:r w:rsidR="00DA3E79">
        <w:rPr>
          <w:rFonts w:ascii="宋体" w:hAnsi="宋体" w:cs="宋体" w:hint="eastAsia"/>
          <w:color w:val="0000FF"/>
          <w:sz w:val="24"/>
          <w:u w:val="single"/>
        </w:rPr>
        <w:t xml:space="preserve"> </w:t>
      </w:r>
      <w:r w:rsidR="00DA3E79">
        <w:rPr>
          <w:rFonts w:ascii="宋体" w:hAnsi="宋体" w:cs="宋体" w:hint="eastAsia"/>
          <w:color w:val="0000FF"/>
          <w:sz w:val="24"/>
        </w:rPr>
        <w:t>%;</w:t>
      </w:r>
      <w:r w:rsidR="00DA3E79">
        <w:rPr>
          <w:rFonts w:ascii="宋体" w:hAnsi="宋体" w:cs="宋体" w:hint="eastAsia"/>
          <w:color w:val="0000FF"/>
          <w:spacing w:val="8"/>
          <w:kern w:val="0"/>
          <w:sz w:val="24"/>
        </w:rPr>
        <w:t>如果供应商本身提供所有标的均由中小企业制造、承建或承接，并相应达到了前述比例要求，视同符合了</w:t>
      </w:r>
      <w:r w:rsidR="00DA3E79">
        <w:rPr>
          <w:rFonts w:ascii="宋体" w:hAnsi="宋体" w:cs="宋体" w:hint="eastAsia"/>
          <w:color w:val="0000FF"/>
          <w:spacing w:val="8"/>
          <w:kern w:val="0"/>
          <w:sz w:val="24"/>
        </w:rPr>
        <w:lastRenderedPageBreak/>
        <w:t>资格条件，无需再与其他中小企业组成联合体参加政府采购活动，无需提供联合协议</w:t>
      </w:r>
      <w:r w:rsidR="00DA3E79">
        <w:rPr>
          <w:rFonts w:ascii="宋体" w:hAnsi="宋体" w:cs="宋体" w:hint="eastAsia"/>
          <w:color w:val="0000FF"/>
          <w:sz w:val="24"/>
        </w:rPr>
        <w:t>；</w:t>
      </w:r>
    </w:p>
    <w:p w:rsidR="003F163E" w:rsidRDefault="003577D1">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34630645"/>
          <w14:checkbox>
            <w14:checked w14:val="0"/>
            <w14:checkedState w14:val="00FE" w14:font="Wingdings"/>
            <w14:uncheckedState w14:val="2610" w14:font="MS Gothic"/>
          </w14:checkbox>
        </w:sdtPr>
        <w:sdtContent>
          <w:r w:rsidR="00DA3E79">
            <w:rPr>
              <w:rFonts w:ascii="宋体" w:hAnsi="宋体" w:cs="宋体" w:hint="eastAsia"/>
              <w:color w:val="0000FF"/>
              <w:kern w:val="0"/>
              <w:sz w:val="24"/>
            </w:rPr>
            <w:t>☐</w:t>
          </w:r>
        </w:sdtContent>
      </w:sdt>
      <w:r w:rsidR="00DA3E79">
        <w:rPr>
          <w:rFonts w:ascii="宋体" w:hAnsi="宋体" w:cs="宋体" w:hint="eastAsia"/>
          <w:color w:val="0000FF"/>
          <w:sz w:val="24"/>
        </w:rPr>
        <w:t>要求合同分包，提供分包意向协议和中小企业声明函，分包意向协议中中小企业合同金额应当</w:t>
      </w:r>
      <w:proofErr w:type="gramStart"/>
      <w:r w:rsidR="00DA3E79">
        <w:rPr>
          <w:rFonts w:ascii="宋体" w:hAnsi="宋体" w:cs="宋体" w:hint="eastAsia"/>
          <w:color w:val="0000FF"/>
          <w:sz w:val="24"/>
        </w:rPr>
        <w:t>达到达到</w:t>
      </w:r>
      <w:proofErr w:type="gramEnd"/>
      <w:r w:rsidR="00DA3E79">
        <w:rPr>
          <w:rFonts w:ascii="宋体" w:hAnsi="宋体" w:cs="宋体" w:hint="eastAsia"/>
          <w:color w:val="0000FF"/>
          <w:sz w:val="24"/>
          <w:u w:val="single"/>
        </w:rPr>
        <w:t xml:space="preserve">  </w:t>
      </w:r>
      <w:r w:rsidR="00DA3E79">
        <w:rPr>
          <w:rFonts w:ascii="宋体" w:hAnsi="宋体" w:cs="宋体" w:hint="eastAsia"/>
          <w:color w:val="0000FF"/>
          <w:sz w:val="24"/>
        </w:rPr>
        <w:t>% ，其中小</w:t>
      </w:r>
      <w:proofErr w:type="gramStart"/>
      <w:r w:rsidR="00DA3E79">
        <w:rPr>
          <w:rFonts w:ascii="宋体" w:hAnsi="宋体" w:cs="宋体" w:hint="eastAsia"/>
          <w:color w:val="0000FF"/>
          <w:sz w:val="24"/>
        </w:rPr>
        <w:t>微企业</w:t>
      </w:r>
      <w:proofErr w:type="gramEnd"/>
      <w:r w:rsidR="00DA3E79">
        <w:rPr>
          <w:rFonts w:ascii="宋体" w:hAnsi="宋体" w:cs="宋体" w:hint="eastAsia"/>
          <w:color w:val="0000FF"/>
          <w:sz w:val="24"/>
        </w:rPr>
        <w:t>合同金额应当达到</w:t>
      </w:r>
      <w:r w:rsidR="00DA3E79">
        <w:rPr>
          <w:rFonts w:ascii="宋体" w:hAnsi="宋体" w:cs="宋体" w:hint="eastAsia"/>
          <w:color w:val="0000FF"/>
          <w:sz w:val="24"/>
          <w:u w:val="single"/>
        </w:rPr>
        <w:t xml:space="preserve"> </w:t>
      </w:r>
      <w:r w:rsidR="00DA3E79">
        <w:rPr>
          <w:rFonts w:ascii="宋体" w:hAnsi="宋体" w:cs="宋体" w:hint="eastAsia"/>
          <w:color w:val="0000FF"/>
          <w:sz w:val="24"/>
        </w:rPr>
        <w:t>% ;</w:t>
      </w:r>
      <w:r w:rsidR="00DA3E79">
        <w:rPr>
          <w:rFonts w:ascii="宋体" w:hAnsi="宋体" w:cs="宋体" w:hint="eastAsia"/>
          <w:color w:val="0000FF"/>
          <w:spacing w:val="8"/>
          <w:kern w:val="0"/>
          <w:sz w:val="24"/>
        </w:rPr>
        <w:t>如果供应商本身提供所有标的均由中小企业制造、承建或承接，并相应达到了前述比例要求，视同符合了资格条件，无需再向中小企业分包，无需提供分包意向协议</w:t>
      </w:r>
      <w:r w:rsidR="00DA3E79">
        <w:rPr>
          <w:rFonts w:ascii="宋体" w:hAnsi="宋体" w:cs="宋体" w:hint="eastAsia"/>
          <w:color w:val="0000FF"/>
          <w:sz w:val="24"/>
        </w:rPr>
        <w:t>；</w:t>
      </w:r>
    </w:p>
    <w:p w:rsidR="003F163E" w:rsidRDefault="00DA3E79">
      <w:pPr>
        <w:snapToGrid w:val="0"/>
        <w:spacing w:line="360" w:lineRule="auto"/>
        <w:ind w:firstLineChars="200" w:firstLine="480"/>
        <w:rPr>
          <w:rFonts w:ascii="宋体" w:hAnsi="宋体" w:cs="宋体"/>
          <w:sz w:val="24"/>
          <w:highlight w:val="cyan"/>
        </w:rPr>
      </w:pPr>
      <w:r>
        <w:rPr>
          <w:rFonts w:ascii="宋体" w:hAnsi="宋体" w:cs="宋体"/>
          <w:sz w:val="24"/>
          <w:highlight w:val="cyan"/>
        </w:rPr>
        <w:t>4</w:t>
      </w:r>
      <w:r>
        <w:rPr>
          <w:rFonts w:ascii="宋体" w:hAnsi="宋体" w:cs="宋体" w:hint="eastAsia"/>
          <w:sz w:val="24"/>
          <w:highlight w:val="cyan"/>
        </w:rPr>
        <w:t>.本项目的特定资格要求：</w:t>
      </w:r>
    </w:p>
    <w:p w:rsidR="003F163E" w:rsidRDefault="003577D1">
      <w:pPr>
        <w:snapToGrid w:val="0"/>
        <w:spacing w:line="360" w:lineRule="auto"/>
        <w:ind w:firstLineChars="200" w:firstLine="480"/>
        <w:rPr>
          <w:rFonts w:ascii="宋体" w:hAnsi="宋体" w:cs="宋体"/>
          <w:color w:val="0000FF"/>
          <w:sz w:val="24"/>
          <w:highlight w:val="cyan"/>
        </w:rPr>
      </w:pPr>
      <w:sdt>
        <w:sdtPr>
          <w:rPr>
            <w:rFonts w:ascii="宋体" w:hAnsi="宋体" w:cs="宋体" w:hint="eastAsia"/>
            <w:color w:val="0000FF"/>
            <w:kern w:val="0"/>
            <w:sz w:val="24"/>
            <w:highlight w:val="cyan"/>
          </w:rPr>
          <w:id w:val="-1620141058"/>
          <w14:checkbox>
            <w14:checked w14:val="1"/>
            <w14:checkedState w14:val="00FE" w14:font="Wingdings"/>
            <w14:uncheckedState w14:val="2610" w14:font="MS Gothic"/>
          </w14:checkbox>
        </w:sdtPr>
        <w:sdtContent>
          <w:r w:rsidR="007070A2">
            <w:rPr>
              <w:rFonts w:ascii="宋体" w:hAnsi="宋体" w:cs="宋体" w:hint="eastAsia"/>
              <w:color w:val="0000FF"/>
              <w:kern w:val="0"/>
              <w:sz w:val="24"/>
              <w:highlight w:val="cyan"/>
            </w:rPr>
            <w:sym w:font="Wingdings" w:char="F0FE"/>
          </w:r>
        </w:sdtContent>
      </w:sdt>
      <w:r w:rsidR="00DA3E79">
        <w:rPr>
          <w:rFonts w:ascii="宋体" w:hAnsi="宋体" w:cs="宋体" w:hint="eastAsia"/>
          <w:color w:val="0000FF"/>
          <w:sz w:val="24"/>
          <w:highlight w:val="cyan"/>
        </w:rPr>
        <w:t>无</w:t>
      </w:r>
    </w:p>
    <w:p w:rsidR="003F163E" w:rsidRDefault="003577D1">
      <w:pPr>
        <w:snapToGrid w:val="0"/>
        <w:spacing w:line="360" w:lineRule="auto"/>
        <w:ind w:firstLineChars="200" w:firstLine="480"/>
        <w:rPr>
          <w:rFonts w:ascii="宋体" w:hAnsi="宋体" w:cs="宋体"/>
          <w:color w:val="0000FF"/>
          <w:sz w:val="24"/>
          <w:u w:val="single"/>
        </w:rPr>
      </w:pPr>
      <w:sdt>
        <w:sdtPr>
          <w:rPr>
            <w:rFonts w:ascii="宋体" w:hAnsi="宋体" w:cs="宋体" w:hint="eastAsia"/>
            <w:color w:val="0000FF"/>
            <w:kern w:val="0"/>
            <w:sz w:val="24"/>
            <w:highlight w:val="cyan"/>
          </w:rPr>
          <w:id w:val="-1318714469"/>
          <w14:checkbox>
            <w14:checked w14:val="0"/>
            <w14:checkedState w14:val="00FE" w14:font="Wingdings"/>
            <w14:uncheckedState w14:val="2610" w14:font="MS Gothic"/>
          </w14:checkbox>
        </w:sdtPr>
        <w:sdtContent>
          <w:r w:rsidR="00DA3E79">
            <w:rPr>
              <w:rFonts w:ascii="MS Gothic" w:eastAsia="MS Gothic" w:hAnsi="MS Gothic" w:cs="宋体" w:hint="eastAsia"/>
              <w:color w:val="0000FF"/>
              <w:kern w:val="0"/>
              <w:sz w:val="24"/>
              <w:highlight w:val="cyan"/>
            </w:rPr>
            <w:t>☐</w:t>
          </w:r>
        </w:sdtContent>
      </w:sdt>
      <w:r w:rsidR="00DA3E79">
        <w:rPr>
          <w:rFonts w:ascii="宋体" w:hAnsi="宋体" w:cs="宋体" w:hint="eastAsia"/>
          <w:color w:val="0000FF"/>
          <w:sz w:val="24"/>
          <w:highlight w:val="cyan"/>
        </w:rPr>
        <w:t>有特定资格要求：</w:t>
      </w:r>
      <w:r w:rsidR="00DA3E79">
        <w:rPr>
          <w:rFonts w:ascii="宋体" w:hAnsi="宋体" w:cs="宋体" w:hint="eastAsia"/>
          <w:color w:val="0000FF"/>
          <w:sz w:val="24"/>
          <w:highlight w:val="cyan"/>
          <w:u w:val="single"/>
        </w:rPr>
        <w:t xml:space="preserve">                    </w:t>
      </w:r>
      <w:r w:rsidR="00DA3E79">
        <w:rPr>
          <w:rFonts w:ascii="宋体" w:hAnsi="宋体" w:cs="宋体" w:hint="eastAsia"/>
          <w:color w:val="0000FF"/>
          <w:sz w:val="24"/>
          <w:highlight w:val="cyan"/>
        </w:rPr>
        <w:t>，该特定条件的法律法规依据：</w:t>
      </w:r>
      <w:r w:rsidR="00DA3E79">
        <w:rPr>
          <w:rFonts w:ascii="宋体" w:hAnsi="宋体" w:cs="宋体" w:hint="eastAsia"/>
          <w:color w:val="0000FF"/>
          <w:sz w:val="24"/>
          <w:highlight w:val="cyan"/>
          <w:u w:val="single"/>
        </w:rPr>
        <w:t xml:space="preserve">                                                                      </w:t>
      </w:r>
      <w:r w:rsidR="00DA3E79">
        <w:rPr>
          <w:rFonts w:ascii="宋体" w:hAnsi="宋体" w:cs="宋体" w:hint="eastAsia"/>
          <w:color w:val="0000FF"/>
          <w:sz w:val="24"/>
          <w:highlight w:val="cyan"/>
        </w:rPr>
        <w:t>。</w:t>
      </w:r>
    </w:p>
    <w:p w:rsidR="003F163E" w:rsidRDefault="00DA3E79">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3F163E" w:rsidRDefault="00DA3E79">
      <w:pPr>
        <w:spacing w:line="360" w:lineRule="auto"/>
        <w:rPr>
          <w:rFonts w:ascii="宋体" w:hAnsi="宋体" w:cs="宋体"/>
          <w:b/>
          <w:sz w:val="24"/>
        </w:rPr>
      </w:pPr>
      <w:r>
        <w:rPr>
          <w:rFonts w:ascii="宋体" w:hAnsi="宋体" w:cs="宋体" w:hint="eastAsia"/>
          <w:b/>
          <w:sz w:val="24"/>
        </w:rPr>
        <w:t xml:space="preserve">三、获取招标文件 </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color w:val="FF0000"/>
          <w:sz w:val="24"/>
          <w:u w:val="single"/>
        </w:rPr>
        <w:t>202</w:t>
      </w:r>
      <w:r w:rsidR="004C5292">
        <w:rPr>
          <w:rFonts w:ascii="宋体" w:hAnsi="宋体" w:cs="宋体" w:hint="eastAsia"/>
          <w:color w:val="FF0000"/>
          <w:sz w:val="24"/>
          <w:u w:val="single"/>
        </w:rPr>
        <w:t>3</w:t>
      </w:r>
      <w:r>
        <w:rPr>
          <w:rFonts w:ascii="宋体" w:hAnsi="宋体" w:cs="宋体" w:hint="eastAsia"/>
          <w:color w:val="FF0000"/>
          <w:sz w:val="24"/>
          <w:u w:val="single"/>
        </w:rPr>
        <w:t>年</w:t>
      </w:r>
      <w:r w:rsidR="00260B4C">
        <w:rPr>
          <w:rFonts w:ascii="宋体" w:hAnsi="宋体" w:cs="宋体" w:hint="eastAsia"/>
          <w:color w:val="FF0000"/>
          <w:sz w:val="24"/>
          <w:u w:val="single"/>
        </w:rPr>
        <w:t>11</w:t>
      </w:r>
      <w:r>
        <w:rPr>
          <w:rFonts w:ascii="宋体" w:hAnsi="宋体" w:cs="宋体" w:hint="eastAsia"/>
          <w:color w:val="FF0000"/>
          <w:sz w:val="24"/>
          <w:u w:val="single"/>
        </w:rPr>
        <w:t>月</w:t>
      </w:r>
      <w:r w:rsidR="00260B4C">
        <w:rPr>
          <w:rFonts w:ascii="宋体" w:hAnsi="宋体" w:cs="宋体" w:hint="eastAsia"/>
          <w:color w:val="FF0000"/>
          <w:sz w:val="24"/>
          <w:u w:val="single"/>
        </w:rPr>
        <w:t>20</w:t>
      </w:r>
      <w:r>
        <w:rPr>
          <w:rFonts w:ascii="宋体" w:hAnsi="宋体" w:cs="宋体" w:hint="eastAsia"/>
          <w:color w:val="FF0000"/>
          <w:sz w:val="24"/>
          <w:u w:val="single"/>
        </w:rPr>
        <w:t>日</w:t>
      </w:r>
      <w:r>
        <w:rPr>
          <w:rFonts w:ascii="宋体" w:hAnsi="宋体" w:cs="宋体" w:hint="eastAsia"/>
          <w:sz w:val="24"/>
        </w:rPr>
        <w:t>，每天上午00:00至12:00 ，下午12:00至23:59（北京时间，线上获取法定节假日均可，线下获取文件法定节假日除外）</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3F163E" w:rsidRDefault="00DA3E79">
      <w:pPr>
        <w:spacing w:line="360" w:lineRule="auto"/>
        <w:rPr>
          <w:rFonts w:ascii="宋体" w:hAnsi="宋体" w:cs="宋体"/>
          <w:b/>
          <w:sz w:val="24"/>
        </w:rPr>
      </w:pPr>
      <w:r>
        <w:rPr>
          <w:rFonts w:ascii="宋体" w:hAnsi="宋体" w:cs="宋体" w:hint="eastAsia"/>
          <w:b/>
          <w:sz w:val="24"/>
        </w:rPr>
        <w:t>四、提交投标文件截止时间、开标时间和地点</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color w:val="FF0000"/>
          <w:sz w:val="24"/>
          <w:u w:val="single"/>
        </w:rPr>
        <w:t xml:space="preserve"> 202</w:t>
      </w:r>
      <w:r w:rsidR="004C5292">
        <w:rPr>
          <w:rFonts w:ascii="宋体" w:hAnsi="宋体" w:cs="宋体" w:hint="eastAsia"/>
          <w:color w:val="FF0000"/>
          <w:sz w:val="24"/>
          <w:u w:val="single"/>
        </w:rPr>
        <w:t>3</w:t>
      </w:r>
      <w:r>
        <w:rPr>
          <w:rFonts w:ascii="宋体" w:hAnsi="宋体" w:cs="宋体" w:hint="eastAsia"/>
          <w:color w:val="FF0000"/>
          <w:sz w:val="24"/>
          <w:u w:val="single"/>
        </w:rPr>
        <w:t xml:space="preserve"> 年</w:t>
      </w:r>
      <w:r w:rsidR="00260B4C">
        <w:rPr>
          <w:rFonts w:ascii="宋体" w:hAnsi="宋体" w:cs="宋体" w:hint="eastAsia"/>
          <w:color w:val="FF0000"/>
          <w:sz w:val="24"/>
          <w:u w:val="single"/>
        </w:rPr>
        <w:t>11</w:t>
      </w:r>
      <w:r>
        <w:rPr>
          <w:rFonts w:ascii="宋体" w:hAnsi="宋体" w:cs="宋体" w:hint="eastAsia"/>
          <w:color w:val="FF0000"/>
          <w:sz w:val="24"/>
          <w:u w:val="single"/>
        </w:rPr>
        <w:t>月</w:t>
      </w:r>
      <w:r w:rsidR="00260B4C">
        <w:rPr>
          <w:rFonts w:ascii="宋体" w:hAnsi="宋体" w:cs="宋体" w:hint="eastAsia"/>
          <w:color w:val="FF0000"/>
          <w:sz w:val="24"/>
          <w:u w:val="single"/>
        </w:rPr>
        <w:t>20</w:t>
      </w:r>
      <w:r>
        <w:rPr>
          <w:rFonts w:ascii="宋体" w:hAnsi="宋体" w:cs="宋体" w:hint="eastAsia"/>
          <w:color w:val="FF0000"/>
          <w:sz w:val="24"/>
          <w:u w:val="single"/>
        </w:rPr>
        <w:t>日</w:t>
      </w:r>
      <w:r w:rsidR="00260B4C">
        <w:rPr>
          <w:rFonts w:ascii="宋体" w:hAnsi="宋体" w:cs="宋体" w:hint="eastAsia"/>
          <w:color w:val="FF0000"/>
          <w:sz w:val="24"/>
          <w:u w:val="single"/>
        </w:rPr>
        <w:t>9:00</w:t>
      </w:r>
      <w:r>
        <w:rPr>
          <w:rFonts w:ascii="宋体" w:hAnsi="宋体" w:cs="宋体" w:hint="eastAsia"/>
          <w:sz w:val="24"/>
        </w:rPr>
        <w:t>（北京时间）</w:t>
      </w:r>
    </w:p>
    <w:p w:rsidR="003F163E" w:rsidRDefault="00DA3E79" w:rsidP="00DA3E79">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3F163E" w:rsidRDefault="00DA3E79" w:rsidP="00DA3E79">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color w:val="FF0000"/>
          <w:sz w:val="24"/>
          <w:u w:val="single"/>
        </w:rPr>
        <w:t>202</w:t>
      </w:r>
      <w:r w:rsidR="004C5292">
        <w:rPr>
          <w:rFonts w:ascii="宋体" w:hAnsi="宋体" w:cs="宋体" w:hint="eastAsia"/>
          <w:color w:val="FF0000"/>
          <w:sz w:val="24"/>
          <w:u w:val="single"/>
        </w:rPr>
        <w:t>3</w:t>
      </w:r>
      <w:r>
        <w:rPr>
          <w:rFonts w:ascii="宋体" w:hAnsi="宋体" w:cs="宋体" w:hint="eastAsia"/>
          <w:color w:val="FF0000"/>
          <w:sz w:val="24"/>
          <w:u w:val="single"/>
        </w:rPr>
        <w:t xml:space="preserve"> 年</w:t>
      </w:r>
      <w:r w:rsidR="00260B4C">
        <w:rPr>
          <w:rFonts w:ascii="宋体" w:hAnsi="宋体" w:cs="宋体" w:hint="eastAsia"/>
          <w:color w:val="FF0000"/>
          <w:sz w:val="24"/>
          <w:u w:val="single"/>
        </w:rPr>
        <w:t>11</w:t>
      </w:r>
      <w:r>
        <w:rPr>
          <w:rFonts w:ascii="宋体" w:hAnsi="宋体" w:cs="宋体" w:hint="eastAsia"/>
          <w:color w:val="FF0000"/>
          <w:sz w:val="24"/>
          <w:u w:val="single"/>
        </w:rPr>
        <w:t>月</w:t>
      </w:r>
      <w:r w:rsidR="00260B4C">
        <w:rPr>
          <w:rFonts w:ascii="宋体" w:hAnsi="宋体" w:cs="宋体" w:hint="eastAsia"/>
          <w:color w:val="FF0000"/>
          <w:sz w:val="24"/>
          <w:u w:val="single"/>
        </w:rPr>
        <w:t>20</w:t>
      </w:r>
      <w:r>
        <w:rPr>
          <w:rFonts w:ascii="宋体" w:hAnsi="宋体" w:cs="宋体" w:hint="eastAsia"/>
          <w:color w:val="FF0000"/>
          <w:sz w:val="24"/>
          <w:u w:val="single"/>
        </w:rPr>
        <w:t>日</w:t>
      </w:r>
      <w:r w:rsidR="00260B4C">
        <w:rPr>
          <w:rFonts w:ascii="宋体" w:hAnsi="宋体" w:cs="宋体" w:hint="eastAsia"/>
          <w:color w:val="FF0000"/>
          <w:sz w:val="24"/>
          <w:u w:val="single"/>
        </w:rPr>
        <w:t>9:00</w:t>
      </w:r>
      <w:r>
        <w:rPr>
          <w:rFonts w:ascii="宋体" w:hAnsi="宋体" w:cs="宋体" w:hint="eastAsia"/>
          <w:bCs/>
          <w:sz w:val="24"/>
          <w:u w:val="single"/>
        </w:rPr>
        <w:t xml:space="preserve"> </w:t>
      </w:r>
      <w:r w:rsidR="00260B4C" w:rsidRPr="00260B4C">
        <w:rPr>
          <w:rFonts w:ascii="宋体" w:hAnsi="宋体" w:cs="宋体" w:hint="eastAsia"/>
          <w:bCs/>
          <w:color w:val="FF0000"/>
          <w:sz w:val="24"/>
          <w:u w:val="single"/>
        </w:rPr>
        <w:t>（北京时间）</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平台（https://www.zcygov.cn/）</w:t>
      </w:r>
    </w:p>
    <w:p w:rsidR="003F163E" w:rsidRDefault="00DA3E79">
      <w:pPr>
        <w:spacing w:line="360" w:lineRule="auto"/>
        <w:rPr>
          <w:rFonts w:ascii="宋体" w:hAnsi="宋体" w:cs="宋体"/>
          <w:sz w:val="24"/>
        </w:rPr>
      </w:pPr>
      <w:r>
        <w:rPr>
          <w:rFonts w:ascii="宋体" w:hAnsi="宋体" w:cs="宋体" w:hint="eastAsia"/>
          <w:b/>
          <w:sz w:val="24"/>
        </w:rPr>
        <w:t xml:space="preserve">五、公告期限 </w:t>
      </w:r>
    </w:p>
    <w:p w:rsidR="003F163E" w:rsidRDefault="00DA3E79">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3F163E" w:rsidRDefault="00DA3E79">
      <w:pPr>
        <w:spacing w:line="360" w:lineRule="auto"/>
        <w:rPr>
          <w:rFonts w:ascii="宋体" w:hAnsi="宋体" w:cs="宋体"/>
          <w:b/>
          <w:sz w:val="24"/>
        </w:rPr>
      </w:pPr>
      <w:r>
        <w:rPr>
          <w:rFonts w:ascii="宋体" w:hAnsi="宋体" w:cs="宋体" w:hint="eastAsia"/>
          <w:b/>
          <w:sz w:val="24"/>
        </w:rPr>
        <w:t>六、其他补充事宜</w:t>
      </w:r>
    </w:p>
    <w:p w:rsidR="003F163E" w:rsidRDefault="00DA3E79">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w:t>
      </w:r>
      <w:proofErr w:type="gramStart"/>
      <w:r>
        <w:rPr>
          <w:rFonts w:ascii="宋体" w:hAnsi="宋体" w:cs="宋体"/>
          <w:sz w:val="24"/>
        </w:rPr>
        <w:t>浙财采监</w:t>
      </w:r>
      <w:proofErr w:type="gramEnd"/>
      <w:r>
        <w:rPr>
          <w:rFonts w:ascii="宋体" w:hAnsi="宋体" w:cs="宋体"/>
          <w:sz w:val="24"/>
        </w:rPr>
        <w:t>（2022）3号）、《浙江省财政厅关于进一步促进政府采购公平竞争打</w:t>
      </w:r>
      <w:r>
        <w:rPr>
          <w:rFonts w:ascii="宋体" w:hAnsi="宋体" w:cs="宋体"/>
          <w:sz w:val="24"/>
        </w:rPr>
        <w:lastRenderedPageBreak/>
        <w:t>造最优营商环境的通知》（</w:t>
      </w:r>
      <w:proofErr w:type="gramStart"/>
      <w:r>
        <w:rPr>
          <w:rFonts w:ascii="宋体" w:hAnsi="宋体" w:cs="宋体"/>
          <w:sz w:val="24"/>
        </w:rPr>
        <w:t>浙财采监</w:t>
      </w:r>
      <w:proofErr w:type="gramEnd"/>
      <w:r>
        <w:rPr>
          <w:rFonts w:ascii="宋体" w:hAnsi="宋体" w:cs="宋体"/>
          <w:sz w:val="24"/>
        </w:rPr>
        <w:t>（2021）22号））、《浙江省财政厅关于进一步加大政府采购支持中小企业力度助力扎实稳住经济的通知》 （</w:t>
      </w:r>
      <w:proofErr w:type="gramStart"/>
      <w:r>
        <w:rPr>
          <w:rFonts w:ascii="宋体" w:hAnsi="宋体" w:cs="宋体"/>
          <w:sz w:val="24"/>
        </w:rPr>
        <w:t>浙财采监</w:t>
      </w:r>
      <w:proofErr w:type="gramEnd"/>
      <w:r>
        <w:rPr>
          <w:rFonts w:ascii="宋体" w:hAnsi="宋体" w:cs="宋体"/>
          <w:sz w:val="24"/>
        </w:rPr>
        <w:t>（2022）8号）已分别于2022年1月29日、2022年2月1日和2022年7月1日开始实施，此前有关规定与上述文件内容不一致的，按上述文件要求执行</w:t>
      </w:r>
      <w:r>
        <w:rPr>
          <w:rFonts w:ascii="宋体" w:hAnsi="宋体" w:cs="宋体" w:hint="eastAsia"/>
          <w:sz w:val="24"/>
        </w:rPr>
        <w:t>。</w:t>
      </w:r>
    </w:p>
    <w:p w:rsidR="003F163E" w:rsidRDefault="00DA3E79">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3F163E" w:rsidRDefault="00DA3E79">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3F163E" w:rsidRDefault="00DA3E79">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w:t>
      </w:r>
      <w:r>
        <w:rPr>
          <w:rFonts w:ascii="宋体" w:hAnsi="宋体" w:cs="宋体" w:hint="eastAsia"/>
          <w:sz w:val="24"/>
        </w:rPr>
        <w:lastRenderedPageBreak/>
        <w:t>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3F163E" w:rsidRDefault="00DA3E79">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3F163E" w:rsidRDefault="00DA3E79">
      <w:pPr>
        <w:spacing w:line="360" w:lineRule="auto"/>
        <w:rPr>
          <w:rFonts w:ascii="宋体" w:hAnsi="宋体" w:cs="宋体"/>
          <w:sz w:val="24"/>
        </w:rPr>
      </w:pPr>
      <w:r>
        <w:rPr>
          <w:rFonts w:ascii="宋体" w:hAnsi="宋体" w:cs="宋体" w:hint="eastAsia"/>
          <w:sz w:val="24"/>
        </w:rPr>
        <w:t xml:space="preserve">    1.采购人信息</w:t>
      </w:r>
    </w:p>
    <w:p w:rsidR="003F163E" w:rsidRDefault="00DA3E79">
      <w:pPr>
        <w:spacing w:line="360" w:lineRule="auto"/>
        <w:rPr>
          <w:rFonts w:ascii="宋体" w:hAnsi="宋体" w:cs="宋体"/>
          <w:color w:val="0000FF"/>
          <w:sz w:val="24"/>
        </w:rPr>
      </w:pPr>
      <w:r>
        <w:rPr>
          <w:rFonts w:ascii="宋体" w:hAnsi="宋体" w:cs="宋体" w:hint="eastAsia"/>
          <w:sz w:val="24"/>
        </w:rPr>
        <w:t xml:space="preserve">    </w:t>
      </w:r>
      <w:r>
        <w:rPr>
          <w:rFonts w:ascii="宋体" w:hAnsi="宋体" w:cs="宋体" w:hint="eastAsia"/>
          <w:color w:val="0000FF"/>
          <w:sz w:val="24"/>
        </w:rPr>
        <w:t>名    称：</w:t>
      </w:r>
      <w:r w:rsidR="007070A2">
        <w:rPr>
          <w:rFonts w:ascii="宋体" w:hAnsi="宋体" w:cs="宋体" w:hint="eastAsia"/>
          <w:color w:val="0000FF"/>
          <w:sz w:val="24"/>
        </w:rPr>
        <w:t>杭州市</w:t>
      </w:r>
      <w:proofErr w:type="gramStart"/>
      <w:r w:rsidR="007070A2">
        <w:rPr>
          <w:rFonts w:ascii="宋体" w:hAnsi="宋体" w:cs="宋体" w:hint="eastAsia"/>
          <w:color w:val="0000FF"/>
          <w:sz w:val="24"/>
        </w:rPr>
        <w:t>萧山区</w:t>
      </w:r>
      <w:proofErr w:type="gramEnd"/>
      <w:r w:rsidR="007070A2">
        <w:rPr>
          <w:rFonts w:ascii="宋体" w:hAnsi="宋体" w:cs="宋体" w:hint="eastAsia"/>
          <w:color w:val="0000FF"/>
          <w:sz w:val="24"/>
        </w:rPr>
        <w:t>人民政府闻堰街道办事处</w:t>
      </w:r>
    </w:p>
    <w:p w:rsidR="003F163E" w:rsidRDefault="00DA3E79">
      <w:pPr>
        <w:spacing w:line="360" w:lineRule="auto"/>
        <w:rPr>
          <w:rFonts w:ascii="宋体" w:hAnsi="宋体" w:cs="宋体"/>
          <w:color w:val="0000FF"/>
          <w:sz w:val="24"/>
        </w:rPr>
      </w:pPr>
      <w:r>
        <w:rPr>
          <w:rFonts w:ascii="宋体" w:hAnsi="宋体" w:cs="宋体" w:hint="eastAsia"/>
          <w:color w:val="0000FF"/>
          <w:sz w:val="24"/>
        </w:rPr>
        <w:t xml:space="preserve">    地    址：</w:t>
      </w:r>
      <w:proofErr w:type="gramStart"/>
      <w:r w:rsidR="007070A2" w:rsidRPr="007070A2">
        <w:rPr>
          <w:rFonts w:ascii="宋体" w:hAnsi="宋体" w:cs="宋体" w:hint="eastAsia"/>
          <w:color w:val="0000FF"/>
          <w:sz w:val="24"/>
        </w:rPr>
        <w:t>萧山区湘</w:t>
      </w:r>
      <w:proofErr w:type="gramEnd"/>
      <w:r w:rsidR="007070A2" w:rsidRPr="007070A2">
        <w:rPr>
          <w:rFonts w:ascii="宋体" w:hAnsi="宋体" w:cs="宋体" w:hint="eastAsia"/>
          <w:color w:val="0000FF"/>
          <w:sz w:val="24"/>
        </w:rPr>
        <w:t>湖路3368号</w:t>
      </w:r>
    </w:p>
    <w:p w:rsidR="003F163E" w:rsidRDefault="00DA3E79">
      <w:pPr>
        <w:spacing w:line="360" w:lineRule="auto"/>
        <w:ind w:firstLine="480"/>
        <w:rPr>
          <w:rFonts w:ascii="宋体" w:hAnsi="宋体" w:cs="宋体"/>
          <w:color w:val="0000FF"/>
          <w:sz w:val="24"/>
        </w:rPr>
      </w:pPr>
      <w:r>
        <w:rPr>
          <w:rFonts w:ascii="宋体" w:hAnsi="宋体" w:cs="宋体" w:hint="eastAsia"/>
          <w:color w:val="0000FF"/>
          <w:sz w:val="24"/>
        </w:rPr>
        <w:t>传    真： /</w:t>
      </w:r>
    </w:p>
    <w:p w:rsidR="003F163E" w:rsidRDefault="00DA3E79">
      <w:pPr>
        <w:spacing w:line="360" w:lineRule="auto"/>
        <w:ind w:firstLine="480"/>
        <w:rPr>
          <w:rFonts w:ascii="宋体" w:hAnsi="宋体" w:cs="宋体"/>
          <w:color w:val="0000FF"/>
          <w:sz w:val="24"/>
        </w:rPr>
      </w:pPr>
      <w:r>
        <w:rPr>
          <w:rFonts w:ascii="宋体" w:hAnsi="宋体" w:cs="宋体" w:hint="eastAsia"/>
          <w:color w:val="0000FF"/>
          <w:sz w:val="24"/>
        </w:rPr>
        <w:t xml:space="preserve">项目联系人（询问）：  </w:t>
      </w:r>
      <w:proofErr w:type="gramStart"/>
      <w:r w:rsidR="007070A2" w:rsidRPr="007070A2">
        <w:rPr>
          <w:rFonts w:ascii="宋体" w:hAnsi="宋体" w:cs="宋体" w:hint="eastAsia"/>
          <w:color w:val="0000FF"/>
          <w:sz w:val="24"/>
        </w:rPr>
        <w:t>韩超飞</w:t>
      </w:r>
      <w:proofErr w:type="gramEnd"/>
    </w:p>
    <w:p w:rsidR="003F163E" w:rsidRDefault="00DA3E79">
      <w:pPr>
        <w:spacing w:line="360" w:lineRule="auto"/>
        <w:rPr>
          <w:rFonts w:ascii="宋体" w:hAnsi="宋体" w:cs="宋体"/>
          <w:color w:val="0000FF"/>
          <w:sz w:val="24"/>
        </w:rPr>
      </w:pPr>
      <w:r>
        <w:rPr>
          <w:rFonts w:ascii="宋体" w:hAnsi="宋体" w:cs="宋体" w:hint="eastAsia"/>
          <w:color w:val="0000FF"/>
          <w:sz w:val="24"/>
        </w:rPr>
        <w:t xml:space="preserve">    项目联系方式（询问）： </w:t>
      </w:r>
      <w:r w:rsidR="007070A2" w:rsidRPr="007070A2">
        <w:rPr>
          <w:rFonts w:ascii="宋体" w:hAnsi="宋体" w:cs="宋体"/>
          <w:color w:val="0000FF"/>
          <w:sz w:val="24"/>
        </w:rPr>
        <w:t>18257130607</w:t>
      </w:r>
    </w:p>
    <w:p w:rsidR="003F163E" w:rsidRDefault="00DA3E79">
      <w:pPr>
        <w:spacing w:line="360" w:lineRule="auto"/>
        <w:rPr>
          <w:rFonts w:ascii="宋体" w:hAnsi="宋体" w:cs="宋体"/>
          <w:color w:val="0000FF"/>
          <w:sz w:val="24"/>
        </w:rPr>
      </w:pPr>
      <w:r>
        <w:rPr>
          <w:rFonts w:ascii="宋体" w:hAnsi="宋体" w:cs="宋体" w:hint="eastAsia"/>
          <w:color w:val="0000FF"/>
          <w:sz w:val="24"/>
        </w:rPr>
        <w:t xml:space="preserve">    质疑联系人：</w:t>
      </w:r>
      <w:r w:rsidR="00F435FD" w:rsidRPr="00F435FD">
        <w:rPr>
          <w:rFonts w:ascii="宋体" w:hAnsi="宋体" w:cs="宋体" w:hint="eastAsia"/>
          <w:color w:val="0000FF"/>
          <w:sz w:val="24"/>
        </w:rPr>
        <w:t>谢伟洁</w:t>
      </w:r>
    </w:p>
    <w:p w:rsidR="003F163E" w:rsidRDefault="00DA3E79">
      <w:pPr>
        <w:spacing w:line="360" w:lineRule="auto"/>
        <w:rPr>
          <w:rFonts w:ascii="宋体" w:hAnsi="宋体" w:cs="宋体"/>
          <w:color w:val="0000FF"/>
          <w:sz w:val="24"/>
        </w:rPr>
      </w:pPr>
      <w:r>
        <w:rPr>
          <w:rFonts w:ascii="宋体" w:hAnsi="宋体" w:cs="宋体" w:hint="eastAsia"/>
          <w:color w:val="0000FF"/>
          <w:sz w:val="24"/>
        </w:rPr>
        <w:t xml:space="preserve">    质疑联系方式： </w:t>
      </w:r>
      <w:r w:rsidR="00F435FD" w:rsidRPr="00F435FD">
        <w:rPr>
          <w:rFonts w:ascii="宋体" w:hAnsi="宋体" w:cs="宋体"/>
          <w:color w:val="0000FF"/>
          <w:sz w:val="24"/>
        </w:rPr>
        <w:t>0571-82300017</w:t>
      </w:r>
    </w:p>
    <w:p w:rsidR="003F163E" w:rsidRDefault="00DA3E79">
      <w:pPr>
        <w:spacing w:line="360" w:lineRule="auto"/>
        <w:rPr>
          <w:rFonts w:ascii="宋体" w:hAnsi="宋体" w:cs="宋体"/>
          <w:sz w:val="24"/>
        </w:rPr>
      </w:pPr>
      <w:r>
        <w:rPr>
          <w:rFonts w:ascii="宋体" w:hAnsi="宋体" w:cs="宋体" w:hint="eastAsia"/>
          <w:sz w:val="24"/>
        </w:rPr>
        <w:t xml:space="preserve">    2.采购代理机构信息            </w:t>
      </w:r>
    </w:p>
    <w:p w:rsidR="00F435FD" w:rsidRPr="00F435FD"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名    称：杭州市公共资源交易中心萧山分中心</w:t>
      </w:r>
    </w:p>
    <w:p w:rsidR="00F435FD" w:rsidRPr="00F435FD"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地    址：杭州市</w:t>
      </w:r>
      <w:proofErr w:type="gramStart"/>
      <w:r w:rsidRPr="00F435FD">
        <w:rPr>
          <w:rFonts w:ascii="宋体" w:hAnsi="宋体" w:cs="宋体" w:hint="eastAsia"/>
          <w:sz w:val="24"/>
        </w:rPr>
        <w:t>萧山区</w:t>
      </w:r>
      <w:proofErr w:type="gramEnd"/>
      <w:r w:rsidRPr="00F435FD">
        <w:rPr>
          <w:rFonts w:ascii="宋体" w:hAnsi="宋体" w:cs="宋体" w:hint="eastAsia"/>
          <w:sz w:val="24"/>
        </w:rPr>
        <w:t>博学路618号</w:t>
      </w:r>
      <w:proofErr w:type="gramStart"/>
      <w:r w:rsidRPr="00F435FD">
        <w:rPr>
          <w:rFonts w:ascii="宋体" w:hAnsi="宋体" w:cs="宋体" w:hint="eastAsia"/>
          <w:sz w:val="24"/>
        </w:rPr>
        <w:t>萧山区</w:t>
      </w:r>
      <w:proofErr w:type="gramEnd"/>
      <w:r w:rsidRPr="00F435FD">
        <w:rPr>
          <w:rFonts w:ascii="宋体" w:hAnsi="宋体" w:cs="宋体" w:hint="eastAsia"/>
          <w:sz w:val="24"/>
        </w:rPr>
        <w:t>行政服务中心4楼</w:t>
      </w:r>
    </w:p>
    <w:p w:rsidR="00F435FD" w:rsidRPr="00F435FD"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传    真： /</w:t>
      </w:r>
    </w:p>
    <w:p w:rsidR="00F435FD" w:rsidRPr="00F435FD"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项目联系人（询问）： 熊超</w:t>
      </w:r>
    </w:p>
    <w:p w:rsidR="00F435FD" w:rsidRPr="00F435FD"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项目联系方式（询问）：0571-82899366</w:t>
      </w:r>
    </w:p>
    <w:p w:rsidR="00F435FD" w:rsidRPr="00F435FD"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质疑联系人：</w:t>
      </w:r>
      <w:r w:rsidR="00260B4C">
        <w:rPr>
          <w:rFonts w:ascii="宋体" w:hAnsi="宋体" w:cs="宋体" w:hint="eastAsia"/>
          <w:sz w:val="24"/>
        </w:rPr>
        <w:t>何若铭</w:t>
      </w:r>
    </w:p>
    <w:p w:rsidR="003F163E" w:rsidRDefault="00F435FD" w:rsidP="00F435FD">
      <w:pPr>
        <w:spacing w:line="360" w:lineRule="auto"/>
        <w:ind w:firstLineChars="200" w:firstLine="480"/>
        <w:rPr>
          <w:rFonts w:ascii="宋体" w:hAnsi="宋体" w:cs="宋体"/>
          <w:sz w:val="24"/>
        </w:rPr>
      </w:pPr>
      <w:r w:rsidRPr="00F435FD">
        <w:rPr>
          <w:rFonts w:ascii="宋体" w:hAnsi="宋体" w:cs="宋体" w:hint="eastAsia"/>
          <w:sz w:val="24"/>
        </w:rPr>
        <w:t>质疑联系方式：0571-82899</w:t>
      </w:r>
      <w:r w:rsidR="00260B4C">
        <w:rPr>
          <w:rFonts w:ascii="宋体" w:hAnsi="宋体" w:cs="宋体" w:hint="eastAsia"/>
          <w:sz w:val="24"/>
        </w:rPr>
        <w:t>373</w:t>
      </w:r>
    </w:p>
    <w:p w:rsidR="003F163E" w:rsidRDefault="00DA3E79">
      <w:pPr>
        <w:spacing w:line="360" w:lineRule="auto"/>
        <w:rPr>
          <w:rFonts w:ascii="宋体" w:hAnsi="宋体" w:cs="宋体"/>
          <w:sz w:val="24"/>
        </w:rPr>
      </w:pPr>
      <w:r>
        <w:rPr>
          <w:rFonts w:ascii="宋体" w:hAnsi="宋体" w:cs="宋体" w:hint="eastAsia"/>
          <w:sz w:val="24"/>
        </w:rPr>
        <w:t xml:space="preserve">    3.同级政府采购监督管理部门            </w:t>
      </w:r>
    </w:p>
    <w:p w:rsidR="003F163E" w:rsidRDefault="00DA3E79">
      <w:pPr>
        <w:spacing w:line="360" w:lineRule="auto"/>
        <w:rPr>
          <w:rFonts w:ascii="宋体" w:hAnsi="宋体" w:cs="宋体"/>
          <w:sz w:val="24"/>
        </w:rPr>
      </w:pPr>
      <w:r>
        <w:rPr>
          <w:rFonts w:ascii="宋体" w:hAnsi="宋体" w:cs="宋体" w:hint="eastAsia"/>
          <w:sz w:val="24"/>
        </w:rPr>
        <w:t xml:space="preserve">   名    称：</w:t>
      </w:r>
      <w:proofErr w:type="gramStart"/>
      <w:r>
        <w:rPr>
          <w:rFonts w:ascii="宋体" w:hAnsi="宋体" w:cs="宋体" w:hint="eastAsia"/>
          <w:sz w:val="24"/>
        </w:rPr>
        <w:t>萧山区</w:t>
      </w:r>
      <w:proofErr w:type="gramEnd"/>
      <w:r>
        <w:rPr>
          <w:rFonts w:ascii="宋体" w:hAnsi="宋体" w:cs="宋体" w:hint="eastAsia"/>
          <w:sz w:val="24"/>
        </w:rPr>
        <w:t>财政局</w:t>
      </w:r>
    </w:p>
    <w:p w:rsidR="003F163E" w:rsidRDefault="00DA3E79">
      <w:pPr>
        <w:spacing w:line="360" w:lineRule="auto"/>
        <w:ind w:leftChars="113" w:left="237" w:firstLineChars="75" w:firstLine="180"/>
        <w:rPr>
          <w:rFonts w:ascii="宋体" w:hAnsi="宋体" w:cs="宋体"/>
          <w:sz w:val="24"/>
        </w:rPr>
      </w:pPr>
      <w:r>
        <w:rPr>
          <w:rFonts w:ascii="宋体" w:hAnsi="宋体" w:cs="宋体" w:hint="eastAsia"/>
          <w:sz w:val="24"/>
        </w:rPr>
        <w:t>地    址：</w:t>
      </w:r>
      <w:proofErr w:type="gramStart"/>
      <w:r>
        <w:rPr>
          <w:rFonts w:ascii="宋体" w:hAnsi="宋体" w:cs="宋体" w:hint="eastAsia"/>
          <w:sz w:val="24"/>
        </w:rPr>
        <w:t>萧山区</w:t>
      </w:r>
      <w:proofErr w:type="gramEnd"/>
      <w:r>
        <w:rPr>
          <w:rFonts w:ascii="宋体" w:hAnsi="宋体" w:cs="宋体" w:hint="eastAsia"/>
          <w:sz w:val="24"/>
        </w:rPr>
        <w:t>人民路318号</w:t>
      </w:r>
    </w:p>
    <w:p w:rsidR="003F163E" w:rsidRDefault="00DA3E79">
      <w:pPr>
        <w:spacing w:line="360" w:lineRule="auto"/>
        <w:ind w:leftChars="113" w:left="237" w:firstLineChars="75" w:firstLine="180"/>
        <w:rPr>
          <w:rFonts w:ascii="宋体" w:hAnsi="宋体" w:cs="宋体"/>
          <w:sz w:val="24"/>
        </w:rPr>
      </w:pPr>
      <w:r>
        <w:rPr>
          <w:rFonts w:ascii="宋体" w:hAnsi="宋体" w:cs="宋体" w:hint="eastAsia"/>
          <w:sz w:val="24"/>
        </w:rPr>
        <w:t>传   真：0571-82756122</w:t>
      </w:r>
    </w:p>
    <w:p w:rsidR="003F163E" w:rsidRDefault="00DA3E79">
      <w:pPr>
        <w:spacing w:line="360" w:lineRule="auto"/>
        <w:ind w:leftChars="113" w:left="237" w:firstLineChars="75" w:firstLine="180"/>
        <w:rPr>
          <w:rFonts w:ascii="宋体" w:hAnsi="宋体" w:cs="宋体"/>
          <w:sz w:val="24"/>
        </w:rPr>
      </w:pPr>
      <w:r>
        <w:rPr>
          <w:rFonts w:ascii="宋体" w:hAnsi="宋体" w:cs="宋体" w:hint="eastAsia"/>
          <w:sz w:val="24"/>
        </w:rPr>
        <w:lastRenderedPageBreak/>
        <w:t>联系人 ：汤先生</w:t>
      </w:r>
    </w:p>
    <w:p w:rsidR="003F163E" w:rsidRDefault="00DA3E79">
      <w:pPr>
        <w:spacing w:line="360" w:lineRule="auto"/>
        <w:ind w:leftChars="113" w:left="237" w:firstLineChars="75" w:firstLine="180"/>
        <w:rPr>
          <w:rFonts w:ascii="宋体" w:hAnsi="宋体" w:cs="宋体"/>
          <w:sz w:val="24"/>
        </w:rPr>
      </w:pPr>
      <w:r>
        <w:rPr>
          <w:rFonts w:ascii="宋体" w:hAnsi="宋体" w:cs="宋体" w:hint="eastAsia"/>
          <w:sz w:val="24"/>
        </w:rPr>
        <w:t xml:space="preserve">监督投诉电话：0571-82756122   </w:t>
      </w:r>
    </w:p>
    <w:p w:rsidR="003F163E" w:rsidRDefault="003F163E">
      <w:pPr>
        <w:spacing w:line="360" w:lineRule="auto"/>
        <w:ind w:firstLine="480"/>
        <w:rPr>
          <w:rFonts w:ascii="宋体" w:hAnsi="宋体" w:cs="宋体"/>
          <w:sz w:val="24"/>
        </w:rPr>
      </w:pPr>
    </w:p>
    <w:p w:rsidR="003F163E" w:rsidRDefault="00DA3E79">
      <w:pPr>
        <w:spacing w:line="360" w:lineRule="auto"/>
        <w:ind w:firstLine="480"/>
        <w:jc w:val="left"/>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服务热线95763获取热线服务帮助。</w:t>
      </w:r>
    </w:p>
    <w:p w:rsidR="003F163E" w:rsidRDefault="00DA3E79">
      <w:pPr>
        <w:spacing w:line="360" w:lineRule="auto"/>
        <w:ind w:firstLineChars="200" w:firstLine="480"/>
        <w:jc w:val="left"/>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3F163E" w:rsidRDefault="00DA3E79">
      <w:pPr>
        <w:widowControl/>
        <w:adjustRightInd/>
        <w:jc w:val="left"/>
        <w:rPr>
          <w:rFonts w:ascii="宋体" w:hAnsi="宋体" w:cs="宋体"/>
          <w:b/>
          <w:sz w:val="36"/>
          <w:szCs w:val="20"/>
        </w:rPr>
      </w:pPr>
      <w:r>
        <w:rPr>
          <w:rFonts w:ascii="宋体" w:hAnsi="宋体" w:cs="宋体"/>
          <w:b/>
          <w:sz w:val="36"/>
          <w:szCs w:val="20"/>
        </w:rPr>
        <w:br w:type="page"/>
      </w:r>
    </w:p>
    <w:p w:rsidR="003F163E" w:rsidRDefault="00DA3E79">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rsidR="003F163E" w:rsidRDefault="00DA3E79" w:rsidP="00DA3E79">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8565"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8"/>
        <w:gridCol w:w="1843"/>
        <w:gridCol w:w="6094"/>
      </w:tblGrid>
      <w:tr w:rsidR="00721707" w:rsidRPr="00721707" w:rsidTr="00721707">
        <w:trPr>
          <w:trHeight w:val="90"/>
          <w:tblHeader/>
        </w:trPr>
        <w:tc>
          <w:tcPr>
            <w:tcW w:w="629" w:type="dxa"/>
            <w:tcBorders>
              <w:top w:val="single" w:sz="4" w:space="0" w:color="auto"/>
              <w:left w:val="single" w:sz="4" w:space="0" w:color="auto"/>
              <w:bottom w:val="single" w:sz="4" w:space="0" w:color="auto"/>
              <w:right w:val="single" w:sz="4" w:space="0" w:color="auto"/>
            </w:tcBorders>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本项目的特别规定</w:t>
            </w:r>
          </w:p>
        </w:tc>
      </w:tr>
      <w:tr w:rsidR="00721707" w:rsidRPr="00721707" w:rsidTr="00721707">
        <w:trPr>
          <w:trHeight w:val="1185"/>
          <w:tblHeader/>
        </w:trPr>
        <w:tc>
          <w:tcPr>
            <w:tcW w:w="629" w:type="dxa"/>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rPr>
                <w:rFonts w:ascii="宋体" w:hAnsi="宋体" w:cs="宋体"/>
                <w:sz w:val="24"/>
              </w:rPr>
            </w:pPr>
            <w:r w:rsidRPr="00721707">
              <w:rPr>
                <w:rFonts w:ascii="宋体" w:hAnsi="宋体" w:cs="宋体" w:hint="eastAsia"/>
                <w:sz w:val="24"/>
              </w:rPr>
              <w:t>服务类。</w:t>
            </w:r>
          </w:p>
        </w:tc>
      </w:tr>
      <w:tr w:rsidR="00721707" w:rsidRPr="00721707" w:rsidTr="00721707">
        <w:trPr>
          <w:trHeight w:val="2105"/>
          <w:tblHeader/>
        </w:trPr>
        <w:tc>
          <w:tcPr>
            <w:tcW w:w="629" w:type="dxa"/>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pPr>
            <w:r w:rsidRPr="00721707">
              <w:rPr>
                <w:rFonts w:hint="eastAsia"/>
              </w:rPr>
              <w:t>（</w:t>
            </w:r>
            <w:r w:rsidRPr="00721707">
              <w:t>1</w:t>
            </w:r>
            <w:r w:rsidRPr="00721707">
              <w:rPr>
                <w:rFonts w:hint="eastAsia"/>
              </w:rPr>
              <w:t>）标的：</w:t>
            </w:r>
            <w:r w:rsidRPr="00721707">
              <w:rPr>
                <w:rFonts w:hint="eastAsia"/>
                <w:color w:val="000000"/>
              </w:rPr>
              <w:t>闻堰街道相墅花园（安置小区）物业服务</w:t>
            </w:r>
            <w:r w:rsidRPr="00721707">
              <w:t xml:space="preserve"> </w:t>
            </w:r>
            <w:r w:rsidRPr="00721707">
              <w:rPr>
                <w:rFonts w:hint="eastAsia"/>
              </w:rPr>
              <w:t>，属于</w:t>
            </w:r>
            <w:r w:rsidRPr="00721707">
              <w:rPr>
                <w:rFonts w:ascii="宋体" w:hAnsi="宋体" w:cs="宋体" w:hint="eastAsia"/>
                <w:color w:val="000000"/>
              </w:rPr>
              <w:t>物业</w:t>
            </w:r>
            <w:r w:rsidR="00BB4607">
              <w:rPr>
                <w:rFonts w:ascii="宋体" w:hAnsi="宋体" w:cs="宋体" w:hint="eastAsia"/>
                <w:color w:val="000000"/>
              </w:rPr>
              <w:t>管理</w:t>
            </w:r>
            <w:r w:rsidRPr="00721707">
              <w:rPr>
                <w:rFonts w:hint="eastAsia"/>
              </w:rPr>
              <w:t>行业；</w:t>
            </w:r>
          </w:p>
          <w:p w:rsidR="00721707" w:rsidRPr="00721707" w:rsidRDefault="00721707" w:rsidP="00721707">
            <w:r w:rsidRPr="00721707">
              <w:rPr>
                <w:rFonts w:cs="仿宋" w:hint="eastAsia"/>
                <w:sz w:val="22"/>
              </w:rPr>
              <w:t>《关于印发中小企业划型标准规定的通知》工信部联企业〔</w:t>
            </w:r>
            <w:r w:rsidRPr="00721707">
              <w:rPr>
                <w:rFonts w:cs="仿宋"/>
                <w:sz w:val="22"/>
              </w:rPr>
              <w:t>2011</w:t>
            </w:r>
            <w:r w:rsidRPr="00721707">
              <w:rPr>
                <w:rFonts w:cs="仿宋" w:hint="eastAsia"/>
                <w:sz w:val="22"/>
              </w:rPr>
              <w:t>〕</w:t>
            </w:r>
            <w:r w:rsidRPr="00721707">
              <w:rPr>
                <w:rFonts w:cs="仿宋"/>
                <w:sz w:val="22"/>
              </w:rPr>
              <w:t>300</w:t>
            </w:r>
            <w:r w:rsidRPr="00721707">
              <w:rPr>
                <w:rFonts w:cs="仿宋" w:hint="eastAsia"/>
                <w:sz w:val="22"/>
              </w:rPr>
              <w:t>号</w:t>
            </w:r>
          </w:p>
        </w:tc>
      </w:tr>
      <w:tr w:rsidR="00721707" w:rsidRPr="00721707" w:rsidTr="00721707">
        <w:trPr>
          <w:trHeight w:val="2105"/>
          <w:tblHeader/>
        </w:trPr>
        <w:tc>
          <w:tcPr>
            <w:tcW w:w="629" w:type="dxa"/>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pPr>
            <w:r w:rsidRPr="00721707">
              <w:sym w:font="Wingdings" w:char="F0FE"/>
            </w:r>
            <w:r w:rsidRPr="00721707">
              <w:rPr>
                <w:rFonts w:hint="eastAsia"/>
              </w:rPr>
              <w:t>本项目不允许采购进口产品。</w:t>
            </w:r>
          </w:p>
          <w:p w:rsidR="00721707" w:rsidRPr="00721707" w:rsidRDefault="00721707" w:rsidP="00721707">
            <w:pPr>
              <w:spacing w:line="360" w:lineRule="auto"/>
            </w:pPr>
            <w:r w:rsidRPr="00721707">
              <w:rPr>
                <w:rFonts w:ascii="MS Gothic" w:eastAsia="MS Gothic" w:hAnsi="MS Gothic" w:cs="MS Gothic" w:hint="eastAsia"/>
              </w:rPr>
              <w:t>☐</w:t>
            </w:r>
            <w:r w:rsidRPr="00721707">
              <w:rPr>
                <w:rFonts w:ascii="宋体" w:hAnsi="宋体" w:cs="宋体" w:hint="eastAsia"/>
              </w:rPr>
              <w:t>可以就</w:t>
            </w:r>
            <w:r w:rsidRPr="00721707">
              <w:t xml:space="preserve">    </w:t>
            </w:r>
            <w:r w:rsidRPr="00721707">
              <w:rPr>
                <w:rFonts w:hint="eastAsia"/>
              </w:rPr>
              <w:t>采购进口产品。</w:t>
            </w:r>
            <w:r w:rsidRPr="00721707">
              <w:rPr>
                <w:rFonts w:ascii="宋体" w:hAnsi="宋体" w:cs="宋体" w:hint="eastAsia"/>
                <w:color w:val="FF0000"/>
                <w:kern w:val="0"/>
                <w:sz w:val="24"/>
              </w:rPr>
              <w:t>优先采购向我国企业转让技术、与我国企业签订消化吸收再创新方案的供应商的进口产品，详见</w:t>
            </w:r>
            <w:r w:rsidRPr="00721707">
              <w:rPr>
                <w:rFonts w:ascii="宋体" w:hAnsi="宋体" w:cs="宋体" w:hint="eastAsia"/>
                <w:color w:val="FF0000"/>
                <w:kern w:val="0"/>
                <w:sz w:val="24"/>
                <w:u w:val="single"/>
              </w:rPr>
              <w:t>评分标准</w:t>
            </w:r>
          </w:p>
        </w:tc>
      </w:tr>
      <w:tr w:rsidR="00721707" w:rsidRPr="00721707" w:rsidTr="0072170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hideMark/>
          </w:tcPr>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ind w:firstLineChars="200" w:firstLine="482"/>
              <w:rPr>
                <w:rFonts w:ascii="宋体" w:hAnsi="宋体" w:cs="宋体"/>
                <w:b/>
                <w:sz w:val="24"/>
              </w:rPr>
            </w:pPr>
            <w:r w:rsidRPr="00721707">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rPr>
                <w:rFonts w:ascii="宋体" w:hAnsi="宋体" w:cs="宋体"/>
                <w:sz w:val="24"/>
              </w:rPr>
            </w:pPr>
            <w:r w:rsidRPr="00721707">
              <w:rPr>
                <w:rFonts w:ascii="Wingdings" w:hAnsi="Wingdings" w:cs="宋体"/>
                <w:kern w:val="0"/>
                <w:sz w:val="24"/>
              </w:rPr>
              <w:t></w:t>
            </w:r>
            <w:r>
              <w:rPr>
                <w:rFonts w:ascii="Wingdings" w:hAnsi="Wingdings" w:cs="宋体"/>
                <w:kern w:val="0"/>
                <w:sz w:val="24"/>
              </w:rPr>
              <w:t></w:t>
            </w:r>
            <w:r w:rsidRPr="00721707">
              <w:rPr>
                <w:rFonts w:ascii="宋体" w:hAnsi="宋体" w:cs="宋体" w:hint="eastAsia"/>
                <w:kern w:val="0"/>
                <w:sz w:val="24"/>
              </w:rPr>
              <w:t>A</w:t>
            </w:r>
            <w:r w:rsidRPr="00721707">
              <w:rPr>
                <w:rFonts w:ascii="宋体" w:hAnsi="宋体" w:cs="宋体" w:hint="eastAsia"/>
                <w:sz w:val="24"/>
              </w:rPr>
              <w:t>同意将非主体、</w:t>
            </w:r>
            <w:r w:rsidRPr="00721707">
              <w:rPr>
                <w:rFonts w:ascii="宋体" w:hAnsi="宋体" w:cs="宋体" w:hint="eastAsia"/>
                <w:color w:val="0000FF"/>
                <w:sz w:val="24"/>
              </w:rPr>
              <w:t>非关键性的</w:t>
            </w:r>
            <w:r w:rsidR="00804050">
              <w:rPr>
                <w:rFonts w:ascii="宋体" w:hAnsi="宋体" w:cs="宋体" w:hint="eastAsia"/>
                <w:color w:val="0000FF"/>
                <w:sz w:val="24"/>
                <w:u w:val="single"/>
              </w:rPr>
              <w:t xml:space="preserve"> </w:t>
            </w:r>
            <w:r w:rsidR="00804050" w:rsidRPr="00804050">
              <w:rPr>
                <w:rFonts w:ascii="宋体" w:hAnsi="宋体" w:cs="宋体" w:hint="eastAsia"/>
                <w:color w:val="0000FF"/>
                <w:sz w:val="24"/>
                <w:u w:val="single"/>
              </w:rPr>
              <w:t>“四害”消杀</w:t>
            </w:r>
            <w:r w:rsidR="00804050">
              <w:rPr>
                <w:rFonts w:ascii="宋体" w:hAnsi="宋体" w:cs="宋体" w:hint="eastAsia"/>
                <w:color w:val="0000FF"/>
                <w:sz w:val="24"/>
                <w:u w:val="single"/>
              </w:rPr>
              <w:t xml:space="preserve"> </w:t>
            </w:r>
            <w:r w:rsidRPr="00721707">
              <w:rPr>
                <w:rFonts w:ascii="宋体" w:hAnsi="宋体" w:cs="宋体" w:hint="eastAsia"/>
                <w:color w:val="0000FF"/>
                <w:sz w:val="24"/>
              </w:rPr>
              <w:t>工作分包</w:t>
            </w:r>
            <w:r w:rsidRPr="00721707">
              <w:rPr>
                <w:rFonts w:ascii="宋体" w:hAnsi="宋体" w:cs="宋体" w:hint="eastAsia"/>
                <w:sz w:val="24"/>
              </w:rPr>
              <w:t>。</w:t>
            </w:r>
            <w:r w:rsidRPr="00721707">
              <w:rPr>
                <w:rFonts w:ascii="宋体" w:hAnsi="宋体" w:cs="宋体" w:hint="eastAsia"/>
                <w:kern w:val="0"/>
                <w:sz w:val="24"/>
              </w:rPr>
              <w:t xml:space="preserve"> </w:t>
            </w:r>
            <w:r w:rsidRPr="00721707">
              <w:rPr>
                <w:rFonts w:ascii="宋体" w:hAnsi="宋体" w:cs="宋体" w:hint="eastAsia"/>
                <w:kern w:val="0"/>
                <w:sz w:val="24"/>
              </w:rPr>
              <w:sym w:font="Wingdings" w:char="F0A8"/>
            </w:r>
            <w:r>
              <w:rPr>
                <w:rFonts w:ascii="宋体" w:hAnsi="宋体" w:cs="宋体" w:hint="eastAsia"/>
                <w:kern w:val="0"/>
                <w:sz w:val="24"/>
              </w:rPr>
              <w:t xml:space="preserve">  </w:t>
            </w:r>
            <w:r w:rsidRPr="00721707">
              <w:rPr>
                <w:rFonts w:ascii="宋体" w:hAnsi="宋体" w:cs="宋体" w:hint="eastAsia"/>
                <w:kern w:val="0"/>
                <w:sz w:val="24"/>
              </w:rPr>
              <w:t>B</w:t>
            </w:r>
            <w:r w:rsidRPr="00721707">
              <w:rPr>
                <w:rFonts w:ascii="宋体" w:hAnsi="宋体" w:cs="宋体" w:hint="eastAsia"/>
                <w:sz w:val="24"/>
              </w:rPr>
              <w:t>不同意分包。</w:t>
            </w:r>
          </w:p>
          <w:p w:rsidR="00721707" w:rsidRPr="00721707" w:rsidRDefault="00721707" w:rsidP="00721707">
            <w:pPr>
              <w:spacing w:line="360" w:lineRule="auto"/>
              <w:rPr>
                <w:rFonts w:ascii="宋体" w:hAnsi="宋体" w:cs="宋体"/>
                <w:sz w:val="24"/>
              </w:rPr>
            </w:pPr>
            <w:r w:rsidRPr="00721707">
              <w:rPr>
                <w:rFonts w:ascii="宋体" w:hAnsi="宋体" w:cs="宋体" w:hint="eastAsia"/>
                <w:sz w:val="24"/>
              </w:rPr>
              <w:t>注：不得限制大中型企业向小</w:t>
            </w:r>
            <w:proofErr w:type="gramStart"/>
            <w:r w:rsidRPr="00721707">
              <w:rPr>
                <w:rFonts w:ascii="宋体" w:hAnsi="宋体" w:cs="宋体" w:hint="eastAsia"/>
                <w:sz w:val="24"/>
              </w:rPr>
              <w:t>微企业</w:t>
            </w:r>
            <w:proofErr w:type="gramEnd"/>
            <w:r w:rsidRPr="00721707">
              <w:rPr>
                <w:rFonts w:ascii="宋体" w:hAnsi="宋体" w:cs="宋体" w:hint="eastAsia"/>
                <w:sz w:val="24"/>
              </w:rPr>
              <w:t>合理分包。</w:t>
            </w:r>
          </w:p>
        </w:tc>
      </w:tr>
      <w:tr w:rsidR="00721707" w:rsidRPr="00721707" w:rsidTr="00721707">
        <w:trPr>
          <w:trHeight w:val="2105"/>
          <w:tblHeader/>
        </w:trPr>
        <w:tc>
          <w:tcPr>
            <w:tcW w:w="629" w:type="dxa"/>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rPr>
                <w:rFonts w:ascii="宋体" w:hAnsi="宋体" w:cs="宋体"/>
                <w:sz w:val="24"/>
              </w:rPr>
            </w:pPr>
            <w:r w:rsidRPr="00721707">
              <w:rPr>
                <w:rFonts w:ascii="Wingdings" w:eastAsia="MS Gothic" w:hAnsi="Wingdings" w:cs="宋体"/>
                <w:kern w:val="0"/>
                <w:sz w:val="24"/>
              </w:rPr>
              <w:t></w:t>
            </w:r>
            <w:r w:rsidRPr="00721707">
              <w:rPr>
                <w:rFonts w:ascii="宋体" w:hAnsi="宋体" w:cs="宋体" w:hint="eastAsia"/>
                <w:kern w:val="0"/>
                <w:sz w:val="24"/>
              </w:rPr>
              <w:t>A</w:t>
            </w:r>
            <w:r w:rsidRPr="00721707">
              <w:rPr>
                <w:rFonts w:ascii="宋体" w:hAnsi="宋体" w:cs="宋体" w:hint="eastAsia"/>
                <w:sz w:val="24"/>
              </w:rPr>
              <w:t>不组织。</w:t>
            </w:r>
          </w:p>
          <w:p w:rsidR="00721707" w:rsidRPr="00721707" w:rsidRDefault="00721707" w:rsidP="00721707">
            <w:pPr>
              <w:spacing w:line="360" w:lineRule="auto"/>
              <w:rPr>
                <w:rFonts w:ascii="宋体" w:hAnsi="宋体" w:cs="宋体"/>
                <w:sz w:val="24"/>
                <w:szCs w:val="20"/>
              </w:rPr>
            </w:pPr>
            <w:r w:rsidRPr="00721707">
              <w:rPr>
                <w:rFonts w:ascii="MS Gothic" w:eastAsia="MS Gothic" w:hAnsi="MS Gothic" w:cs="MS Gothic" w:hint="eastAsia"/>
                <w:kern w:val="0"/>
                <w:sz w:val="24"/>
              </w:rPr>
              <w:t>☐</w:t>
            </w:r>
            <w:r w:rsidRPr="00721707">
              <w:rPr>
                <w:rFonts w:ascii="宋体" w:hAnsi="宋体" w:cs="宋体" w:hint="eastAsia"/>
                <w:kern w:val="0"/>
                <w:sz w:val="24"/>
              </w:rPr>
              <w:t>B组织，</w:t>
            </w:r>
            <w:r w:rsidRPr="00721707">
              <w:rPr>
                <w:rFonts w:ascii="宋体" w:hAnsi="宋体" w:cs="宋体" w:hint="eastAsia"/>
                <w:sz w:val="24"/>
              </w:rPr>
              <w:t>时间：</w:t>
            </w:r>
            <w:r w:rsidRPr="00721707">
              <w:rPr>
                <w:rFonts w:ascii="宋体" w:hAnsi="宋体" w:cs="宋体" w:hint="eastAsia"/>
                <w:sz w:val="24"/>
                <w:u w:val="single"/>
              </w:rPr>
              <w:t xml:space="preserve">      </w:t>
            </w:r>
            <w:r w:rsidRPr="00721707">
              <w:rPr>
                <w:rFonts w:ascii="宋体" w:hAnsi="宋体" w:cs="宋体" w:hint="eastAsia"/>
                <w:sz w:val="24"/>
              </w:rPr>
              <w:t>,地点：</w:t>
            </w:r>
            <w:r w:rsidRPr="00721707">
              <w:rPr>
                <w:rFonts w:ascii="宋体" w:hAnsi="宋体" w:cs="宋体" w:hint="eastAsia"/>
                <w:sz w:val="24"/>
                <w:u w:val="single"/>
              </w:rPr>
              <w:t xml:space="preserve">      </w:t>
            </w:r>
            <w:r w:rsidRPr="00721707">
              <w:rPr>
                <w:rFonts w:ascii="宋体" w:hAnsi="宋体" w:cs="宋体" w:hint="eastAsia"/>
                <w:sz w:val="24"/>
              </w:rPr>
              <w:t>，联系人：</w:t>
            </w:r>
            <w:r w:rsidRPr="00721707">
              <w:rPr>
                <w:rFonts w:ascii="宋体" w:hAnsi="宋体" w:cs="宋体" w:hint="eastAsia"/>
                <w:sz w:val="24"/>
                <w:u w:val="single"/>
              </w:rPr>
              <w:t xml:space="preserve">      </w:t>
            </w:r>
            <w:r w:rsidRPr="00721707">
              <w:rPr>
                <w:rFonts w:ascii="宋体" w:hAnsi="宋体" w:cs="宋体" w:hint="eastAsia"/>
                <w:sz w:val="24"/>
              </w:rPr>
              <w:t>，联系方式：</w:t>
            </w:r>
            <w:r w:rsidRPr="00721707">
              <w:rPr>
                <w:rFonts w:ascii="宋体" w:hAnsi="宋体" w:cs="宋体" w:hint="eastAsia"/>
                <w:sz w:val="24"/>
                <w:u w:val="single"/>
              </w:rPr>
              <w:t xml:space="preserve">      </w:t>
            </w:r>
            <w:r w:rsidRPr="00721707">
              <w:rPr>
                <w:rFonts w:ascii="宋体" w:hAnsi="宋体" w:cs="宋体" w:hint="eastAsia"/>
                <w:sz w:val="24"/>
                <w:szCs w:val="20"/>
              </w:rPr>
              <w:t>。</w:t>
            </w:r>
          </w:p>
        </w:tc>
      </w:tr>
      <w:tr w:rsidR="00721707" w:rsidRPr="00721707" w:rsidTr="00721707">
        <w:trPr>
          <w:trHeight w:val="90"/>
          <w:tblHeader/>
        </w:trPr>
        <w:tc>
          <w:tcPr>
            <w:tcW w:w="629" w:type="dxa"/>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rPr>
                <w:rFonts w:ascii="宋体" w:hAnsi="宋体" w:cs="宋体"/>
                <w:sz w:val="24"/>
              </w:rPr>
            </w:pPr>
            <w:r w:rsidRPr="00721707">
              <w:rPr>
                <w:rFonts w:ascii="Wingdings" w:hAnsi="Wingdings" w:cs="宋体"/>
                <w:kern w:val="0"/>
                <w:sz w:val="24"/>
              </w:rPr>
              <w:t></w:t>
            </w:r>
            <w:r w:rsidRPr="00721707">
              <w:rPr>
                <w:rFonts w:ascii="宋体" w:hAnsi="宋体" w:cs="宋体" w:hint="eastAsia"/>
                <w:kern w:val="0"/>
                <w:sz w:val="24"/>
              </w:rPr>
              <w:t>A</w:t>
            </w:r>
            <w:r w:rsidRPr="00721707">
              <w:rPr>
                <w:rFonts w:ascii="宋体" w:hAnsi="宋体" w:cs="宋体" w:hint="eastAsia"/>
                <w:sz w:val="24"/>
              </w:rPr>
              <w:t>不要求提供。</w:t>
            </w:r>
          </w:p>
          <w:p w:rsidR="00721707" w:rsidRPr="00721707" w:rsidRDefault="00721707" w:rsidP="00721707">
            <w:pPr>
              <w:spacing w:line="360" w:lineRule="auto"/>
            </w:pPr>
            <w:r w:rsidRPr="00721707">
              <w:rPr>
                <w:rFonts w:ascii="MS Gothic" w:eastAsia="MS Gothic" w:hAnsi="MS Gothic" w:cs="宋体" w:hint="eastAsia"/>
                <w:kern w:val="0"/>
                <w:sz w:val="24"/>
              </w:rPr>
              <w:t>☐</w:t>
            </w:r>
            <w:r w:rsidRPr="00721707">
              <w:rPr>
                <w:rFonts w:ascii="宋体" w:hAnsi="宋体" w:cs="宋体" w:hint="eastAsia"/>
                <w:kern w:val="0"/>
                <w:sz w:val="24"/>
              </w:rPr>
              <w:t>B要求提供，</w:t>
            </w:r>
          </w:p>
        </w:tc>
      </w:tr>
      <w:tr w:rsidR="00721707" w:rsidRPr="00721707" w:rsidTr="00721707">
        <w:trPr>
          <w:trHeight w:val="838"/>
          <w:tblHeader/>
        </w:trPr>
        <w:tc>
          <w:tcPr>
            <w:tcW w:w="629" w:type="dxa"/>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Cs/>
                <w:sz w:val="24"/>
              </w:rPr>
            </w:pPr>
            <w:r w:rsidRPr="00721707">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pPr>
            <w:r w:rsidRPr="00721707">
              <w:rPr>
                <w:rFonts w:ascii="Wingdings" w:hAnsi="Wingdings"/>
              </w:rPr>
              <w:t></w:t>
            </w:r>
            <w:r w:rsidRPr="00721707">
              <w:t>A</w:t>
            </w:r>
            <w:r w:rsidRPr="00721707">
              <w:rPr>
                <w:rFonts w:hint="eastAsia"/>
              </w:rPr>
              <w:t>不组织。</w:t>
            </w:r>
          </w:p>
          <w:p w:rsidR="00721707" w:rsidRPr="00721707" w:rsidRDefault="00721707" w:rsidP="00721707">
            <w:pPr>
              <w:spacing w:line="360" w:lineRule="auto"/>
              <w:rPr>
                <w:lang w:val="zh-CN"/>
              </w:rPr>
            </w:pPr>
            <w:r w:rsidRPr="00721707">
              <w:rPr>
                <w:rFonts w:ascii="MS Gothic" w:eastAsia="MS Gothic" w:hAnsi="MS Gothic" w:cs="MS Gothic" w:hint="eastAsia"/>
              </w:rPr>
              <w:t>☐</w:t>
            </w:r>
            <w:r w:rsidRPr="00721707">
              <w:t>B</w:t>
            </w:r>
            <w:r w:rsidRPr="00721707">
              <w:rPr>
                <w:rFonts w:hint="eastAsia"/>
              </w:rPr>
              <w:t>组织。</w:t>
            </w:r>
          </w:p>
        </w:tc>
      </w:tr>
      <w:tr w:rsidR="00721707" w:rsidRPr="00721707" w:rsidTr="00721707">
        <w:trPr>
          <w:trHeight w:val="461"/>
          <w:tblHeader/>
        </w:trPr>
        <w:tc>
          <w:tcPr>
            <w:tcW w:w="629" w:type="dxa"/>
            <w:vMerge w:val="restart"/>
            <w:tcBorders>
              <w:top w:val="single" w:sz="4" w:space="0" w:color="auto"/>
              <w:left w:val="single" w:sz="4" w:space="0" w:color="auto"/>
              <w:bottom w:val="single" w:sz="4" w:space="0" w:color="auto"/>
              <w:right w:val="single" w:sz="4" w:space="0" w:color="auto"/>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8</w:t>
            </w:r>
          </w:p>
        </w:tc>
        <w:tc>
          <w:tcPr>
            <w:tcW w:w="1843" w:type="dxa"/>
            <w:vMerge w:val="restart"/>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hideMark/>
          </w:tcPr>
          <w:p w:rsidR="00721707" w:rsidRPr="00721707" w:rsidRDefault="00721707" w:rsidP="00721707">
            <w:pPr>
              <w:spacing w:line="360" w:lineRule="auto"/>
              <w:rPr>
                <w:rFonts w:ascii="宋体" w:hAnsi="宋体" w:cs="宋体"/>
                <w:sz w:val="24"/>
              </w:rPr>
            </w:pPr>
            <w:r w:rsidRPr="00721707">
              <w:rPr>
                <w:rFonts w:ascii="宋体" w:hAnsi="宋体" w:cs="宋体" w:hint="eastAsia"/>
                <w:sz w:val="24"/>
              </w:rPr>
              <w:t>（1）资格证明文件：见招标文件第二部分11.1。</w:t>
            </w:r>
          </w:p>
          <w:p w:rsidR="00721707" w:rsidRPr="00721707" w:rsidRDefault="00721707" w:rsidP="00721707">
            <w:pPr>
              <w:spacing w:line="360" w:lineRule="auto"/>
              <w:rPr>
                <w:rFonts w:ascii="宋体" w:hAnsi="宋体" w:cs="宋体"/>
                <w:snapToGrid w:val="0"/>
                <w:kern w:val="0"/>
                <w:szCs w:val="21"/>
              </w:rPr>
            </w:pPr>
            <w:r w:rsidRPr="00721707">
              <w:rPr>
                <w:rFonts w:ascii="宋体" w:hAnsi="宋体" w:cs="宋体" w:hint="eastAsia"/>
                <w:kern w:val="0"/>
                <w:sz w:val="24"/>
                <w:lang w:val="zh-CN"/>
              </w:rPr>
              <w:t>投标人未提供有效的资格证明文件的，视为投标人不具备招标文件中规定的资格要求，投标无效。</w:t>
            </w:r>
          </w:p>
        </w:tc>
      </w:tr>
      <w:tr w:rsidR="00721707" w:rsidRPr="00721707" w:rsidTr="00721707">
        <w:trPr>
          <w:trHeight w:val="1031"/>
          <w:tblHead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721707" w:rsidRPr="00721707" w:rsidRDefault="00721707" w:rsidP="00721707">
            <w:pPr>
              <w:widowControl/>
              <w:adjustRightInd/>
              <w:jc w:val="left"/>
              <w:rPr>
                <w:rFonts w:ascii="宋体" w:hAnsi="宋体" w:cs="宋体"/>
                <w:sz w:val="24"/>
              </w:rPr>
            </w:pPr>
          </w:p>
        </w:tc>
        <w:tc>
          <w:tcPr>
            <w:tcW w:w="1843" w:type="dxa"/>
            <w:vMerge/>
            <w:tcBorders>
              <w:top w:val="single" w:sz="8" w:space="0" w:color="000000"/>
              <w:left w:val="single" w:sz="4" w:space="0" w:color="auto"/>
              <w:bottom w:val="single" w:sz="8" w:space="0" w:color="000000"/>
              <w:right w:val="single" w:sz="8" w:space="0" w:color="000000"/>
            </w:tcBorders>
            <w:vAlign w:val="center"/>
            <w:hideMark/>
          </w:tcPr>
          <w:p w:rsidR="00721707" w:rsidRPr="00721707" w:rsidRDefault="00721707" w:rsidP="00721707">
            <w:pPr>
              <w:widowControl/>
              <w:adjustRightInd/>
              <w:jc w:val="left"/>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rPr>
                <w:rFonts w:ascii="宋体" w:hAnsi="宋体" w:cs="宋体"/>
                <w:sz w:val="24"/>
              </w:rPr>
            </w:pPr>
            <w:r w:rsidRPr="00721707">
              <w:rPr>
                <w:rFonts w:ascii="宋体" w:hAnsi="宋体" w:cs="宋体" w:hint="eastAsia"/>
                <w:sz w:val="24"/>
              </w:rPr>
              <w:t>（2）资信证明文件：根据招标文件第四部分评标标准提供。</w:t>
            </w:r>
          </w:p>
        </w:tc>
      </w:tr>
      <w:tr w:rsidR="00721707" w:rsidRPr="00721707" w:rsidTr="0072170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rPr>
                <w:rFonts w:ascii="宋体" w:hAnsi="宋体" w:cs="宋体"/>
              </w:rPr>
            </w:pPr>
            <w:r w:rsidRPr="00721707">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21707" w:rsidRPr="00721707" w:rsidTr="0072170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jc w:val="left"/>
              <w:rPr>
                <w:rFonts w:ascii="宋体" w:hAnsi="宋体" w:cs="宋体"/>
                <w:b/>
                <w:kern w:val="0"/>
                <w:sz w:val="24"/>
                <w:lang w:val="zh-CN"/>
              </w:rPr>
            </w:pPr>
            <w:r w:rsidRPr="00721707">
              <w:rPr>
                <w:rFonts w:ascii="宋体" w:hAnsi="宋体" w:cs="宋体" w:hint="eastAsia"/>
                <w:kern w:val="0"/>
                <w:sz w:val="24"/>
                <w:lang w:val="zh-CN"/>
              </w:rPr>
              <w:t>有关本项目实施所需的所有费用（含税费）均计入报价。</w:t>
            </w:r>
            <w:r w:rsidRPr="00721707">
              <w:rPr>
                <w:rFonts w:ascii="宋体" w:hAnsi="宋体" w:cs="宋体" w:hint="eastAsia"/>
                <w:b/>
                <w:bCs/>
                <w:kern w:val="0"/>
                <w:sz w:val="24"/>
                <w:lang w:val="zh-CN"/>
              </w:rPr>
              <w:t>投标文件</w:t>
            </w:r>
            <w:r w:rsidRPr="00721707">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721707">
              <w:rPr>
                <w:rFonts w:ascii="宋体" w:hAnsi="宋体" w:cs="宋体" w:hint="eastAsia"/>
                <w:kern w:val="0"/>
                <w:sz w:val="24"/>
                <w:lang w:val="zh-CN"/>
              </w:rPr>
              <w:t>投标文件中价格全部采用人民币报价。招标文件未列明，而投标人认为必需的费用也需列入报价。</w:t>
            </w:r>
            <w:r w:rsidRPr="00721707">
              <w:rPr>
                <w:rFonts w:ascii="宋体" w:hAnsi="宋体" w:cs="宋体" w:hint="eastAsia"/>
                <w:b/>
                <w:kern w:val="0"/>
                <w:sz w:val="24"/>
                <w:lang w:val="zh-CN"/>
              </w:rPr>
              <w:t>提醒：验收时检测费用由采购人承担，不包含在投标总价中。</w:t>
            </w:r>
          </w:p>
          <w:p w:rsidR="00721707" w:rsidRPr="00721707" w:rsidRDefault="00721707" w:rsidP="00721707">
            <w:pPr>
              <w:snapToGrid w:val="0"/>
              <w:spacing w:line="360" w:lineRule="auto"/>
              <w:jc w:val="left"/>
              <w:rPr>
                <w:rFonts w:ascii="宋体" w:hAnsi="宋体" w:cs="宋体"/>
                <w:b/>
                <w:kern w:val="0"/>
                <w:sz w:val="24"/>
                <w:lang w:val="zh-CN"/>
              </w:rPr>
            </w:pPr>
            <w:r w:rsidRPr="00721707">
              <w:rPr>
                <w:rFonts w:ascii="宋体" w:hAnsi="宋体" w:cs="宋体" w:hint="eastAsia"/>
                <w:b/>
                <w:kern w:val="0"/>
                <w:sz w:val="24"/>
                <w:lang w:val="zh-CN"/>
              </w:rPr>
              <w:t>投标报价出现下列情形的，投标无效：</w:t>
            </w:r>
          </w:p>
          <w:p w:rsidR="00721707" w:rsidRPr="00721707" w:rsidRDefault="00721707" w:rsidP="00721707">
            <w:pPr>
              <w:snapToGrid w:val="0"/>
              <w:spacing w:line="360" w:lineRule="auto"/>
              <w:ind w:firstLineChars="100" w:firstLine="241"/>
              <w:jc w:val="left"/>
              <w:rPr>
                <w:rFonts w:ascii="宋体" w:hAnsi="宋体" w:cs="宋体"/>
                <w:b/>
                <w:kern w:val="0"/>
                <w:sz w:val="24"/>
                <w:lang w:val="zh-CN"/>
              </w:rPr>
            </w:pPr>
            <w:r w:rsidRPr="00721707">
              <w:rPr>
                <w:rFonts w:ascii="宋体" w:hAnsi="宋体" w:cs="宋体" w:hint="eastAsia"/>
                <w:b/>
                <w:kern w:val="0"/>
                <w:sz w:val="24"/>
                <w:lang w:val="zh-CN"/>
              </w:rPr>
              <w:t>投标文件出现不是唯一的、有选择性投标报价的；</w:t>
            </w:r>
          </w:p>
          <w:p w:rsidR="00721707" w:rsidRPr="00721707" w:rsidRDefault="00721707" w:rsidP="00721707">
            <w:pPr>
              <w:snapToGrid w:val="0"/>
              <w:spacing w:line="360" w:lineRule="auto"/>
              <w:ind w:firstLineChars="100" w:firstLine="241"/>
              <w:jc w:val="left"/>
              <w:rPr>
                <w:rFonts w:ascii="宋体" w:hAnsi="宋体" w:cs="宋体"/>
                <w:kern w:val="0"/>
                <w:sz w:val="24"/>
                <w:lang w:val="zh-CN"/>
              </w:rPr>
            </w:pPr>
            <w:r w:rsidRPr="00721707">
              <w:rPr>
                <w:rFonts w:ascii="宋体" w:hAnsi="宋体" w:cs="宋体" w:hint="eastAsia"/>
                <w:b/>
                <w:kern w:val="0"/>
                <w:sz w:val="24"/>
                <w:lang w:val="zh-CN"/>
              </w:rPr>
              <w:t>投标报价超过招标文件中规定的预算金额或者最高限价的;</w:t>
            </w:r>
          </w:p>
          <w:p w:rsidR="00721707" w:rsidRPr="00721707" w:rsidRDefault="00721707" w:rsidP="00721707">
            <w:pPr>
              <w:spacing w:line="360" w:lineRule="auto"/>
              <w:ind w:firstLineChars="100" w:firstLine="241"/>
              <w:rPr>
                <w:rFonts w:ascii="宋体" w:hAnsi="宋体" w:cs="宋体"/>
                <w:b/>
                <w:sz w:val="24"/>
              </w:rPr>
            </w:pPr>
            <w:r w:rsidRPr="00721707">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721707">
              <w:rPr>
                <w:rFonts w:ascii="宋体" w:hAnsi="宋体" w:cs="宋体" w:hint="eastAsia"/>
                <w:b/>
                <w:sz w:val="24"/>
                <w:szCs w:val="21"/>
              </w:rPr>
              <w:t>;</w:t>
            </w:r>
          </w:p>
          <w:p w:rsidR="00721707" w:rsidRPr="00721707" w:rsidRDefault="00721707" w:rsidP="00721707">
            <w:pPr>
              <w:spacing w:line="360" w:lineRule="auto"/>
              <w:ind w:firstLineChars="200" w:firstLine="482"/>
              <w:rPr>
                <w:rFonts w:ascii="宋体" w:hAnsi="宋体" w:cs="宋体"/>
                <w:sz w:val="24"/>
              </w:rPr>
            </w:pPr>
            <w:r w:rsidRPr="00721707">
              <w:rPr>
                <w:rFonts w:ascii="宋体" w:hAnsi="宋体" w:cs="宋体" w:hint="eastAsia"/>
                <w:b/>
                <w:kern w:val="0"/>
                <w:sz w:val="24"/>
              </w:rPr>
              <w:t>投标人对根据修正原则修正后的报价不确认的</w:t>
            </w:r>
            <w:r w:rsidRPr="00721707">
              <w:rPr>
                <w:rFonts w:ascii="宋体" w:hAnsi="宋体" w:cs="宋体" w:hint="eastAsia"/>
                <w:b/>
                <w:sz w:val="24"/>
              </w:rPr>
              <w:t>。</w:t>
            </w:r>
          </w:p>
        </w:tc>
      </w:tr>
      <w:tr w:rsidR="00721707" w:rsidRPr="00721707" w:rsidTr="00721707">
        <w:trPr>
          <w:trHeight w:val="3498"/>
          <w:tblHeader/>
        </w:trPr>
        <w:tc>
          <w:tcPr>
            <w:tcW w:w="629" w:type="dxa"/>
            <w:tcBorders>
              <w:top w:val="single" w:sz="4" w:space="0" w:color="auto"/>
              <w:left w:val="single" w:sz="8" w:space="0" w:color="000000"/>
              <w:bottom w:val="nil"/>
              <w:right w:val="single" w:sz="2" w:space="0" w:color="000000"/>
            </w:tcBorders>
          </w:tcPr>
          <w:p w:rsidR="00721707" w:rsidRPr="00721707" w:rsidRDefault="00721707" w:rsidP="00721707">
            <w:pPr>
              <w:snapToGrid w:val="0"/>
              <w:spacing w:line="360" w:lineRule="auto"/>
              <w:jc w:val="center"/>
              <w:rPr>
                <w:rFonts w:ascii="宋体" w:hAnsi="宋体" w:cs="宋体"/>
                <w:sz w:val="24"/>
              </w:rPr>
            </w:pPr>
          </w:p>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11</w:t>
            </w:r>
          </w:p>
        </w:tc>
        <w:tc>
          <w:tcPr>
            <w:tcW w:w="1843" w:type="dxa"/>
            <w:tcBorders>
              <w:top w:val="single" w:sz="8" w:space="0" w:color="000000"/>
              <w:left w:val="single" w:sz="2" w:space="0" w:color="000000"/>
              <w:bottom w:val="nil"/>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中小企业信用融资</w:t>
            </w:r>
          </w:p>
        </w:tc>
        <w:tc>
          <w:tcPr>
            <w:tcW w:w="6095" w:type="dxa"/>
            <w:tcBorders>
              <w:top w:val="single" w:sz="8" w:space="0" w:color="000000"/>
              <w:left w:val="single" w:sz="2" w:space="0" w:color="000000"/>
              <w:bottom w:val="nil"/>
              <w:right w:val="single" w:sz="8" w:space="0" w:color="000000"/>
            </w:tcBorders>
            <w:vAlign w:val="center"/>
          </w:tcPr>
          <w:p w:rsidR="00721707" w:rsidRPr="00721707" w:rsidRDefault="00721707" w:rsidP="00721707">
            <w:pPr>
              <w:spacing w:line="360" w:lineRule="auto"/>
              <w:ind w:firstLineChars="200" w:firstLine="420"/>
            </w:pPr>
            <w:r w:rsidRPr="00721707">
              <w:rPr>
                <w:rFonts w:hint="eastAsia"/>
              </w:rPr>
              <w:t>供应商中标后也可在“政</w:t>
            </w:r>
            <w:proofErr w:type="gramStart"/>
            <w:r w:rsidRPr="00721707">
              <w:rPr>
                <w:rFonts w:hint="eastAsia"/>
              </w:rPr>
              <w:t>采云</w:t>
            </w:r>
            <w:proofErr w:type="gramEnd"/>
            <w:r w:rsidRPr="00721707">
              <w:rPr>
                <w:rFonts w:hint="eastAsia"/>
              </w:rPr>
              <w:t>”平台申请</w:t>
            </w:r>
            <w:proofErr w:type="gramStart"/>
            <w:r w:rsidRPr="00721707">
              <w:rPr>
                <w:rFonts w:hint="eastAsia"/>
              </w:rPr>
              <w:t>政采贷</w:t>
            </w:r>
            <w:proofErr w:type="gramEnd"/>
            <w:r w:rsidRPr="00721707">
              <w:rPr>
                <w:rFonts w:hint="eastAsia"/>
              </w:rPr>
              <w:t>：操作路径：登录政</w:t>
            </w:r>
            <w:proofErr w:type="gramStart"/>
            <w:r w:rsidRPr="00721707">
              <w:rPr>
                <w:rFonts w:hint="eastAsia"/>
              </w:rPr>
              <w:t>采云</w:t>
            </w:r>
            <w:proofErr w:type="gramEnd"/>
            <w:r w:rsidRPr="00721707">
              <w:rPr>
                <w:rFonts w:hint="eastAsia"/>
              </w:rPr>
              <w:t>平台</w:t>
            </w:r>
            <w:r w:rsidRPr="00721707">
              <w:t xml:space="preserve"> - </w:t>
            </w:r>
            <w:r w:rsidRPr="00721707">
              <w:rPr>
                <w:rFonts w:hint="eastAsia"/>
              </w:rPr>
              <w:t>金融服务中心</w:t>
            </w:r>
            <w:r w:rsidRPr="00721707">
              <w:t xml:space="preserve"> -</w:t>
            </w:r>
            <w:r w:rsidRPr="00721707">
              <w:rPr>
                <w:rFonts w:hint="eastAsia"/>
              </w:rPr>
              <w:t>【融资服务】，可在热门申请中选择产品直接申请，也可</w:t>
            </w:r>
            <w:proofErr w:type="gramStart"/>
            <w:r w:rsidRPr="00721707">
              <w:rPr>
                <w:rFonts w:hint="eastAsia"/>
              </w:rPr>
              <w:t>点击云智贷</w:t>
            </w:r>
            <w:proofErr w:type="gramEnd"/>
            <w:r w:rsidRPr="00721707">
              <w:rPr>
                <w:rFonts w:hint="eastAsia"/>
              </w:rPr>
              <w:t>匹配适合产品进行申请，或者在可申请项目中根据该项目进行申请。</w:t>
            </w:r>
          </w:p>
          <w:p w:rsidR="00721707" w:rsidRPr="00721707" w:rsidRDefault="00721707" w:rsidP="00721707">
            <w:pPr>
              <w:snapToGrid w:val="0"/>
              <w:spacing w:line="360" w:lineRule="auto"/>
              <w:rPr>
                <w:sz w:val="22"/>
              </w:rPr>
            </w:pPr>
            <w:r w:rsidRPr="00721707">
              <w:rPr>
                <w:rFonts w:hint="eastAsia"/>
                <w:sz w:val="22"/>
              </w:rPr>
              <w:t>本项目支持《杭州市萧山区政府采购支持中小企业信用融资暂行办法》。</w:t>
            </w:r>
          </w:p>
          <w:p w:rsidR="00721707" w:rsidRPr="00721707" w:rsidRDefault="00721707" w:rsidP="00721707">
            <w:pPr>
              <w:rPr>
                <w:sz w:val="22"/>
              </w:rPr>
            </w:pPr>
            <w:r w:rsidRPr="00721707">
              <w:rPr>
                <w:rFonts w:hint="eastAsia"/>
                <w:sz w:val="22"/>
              </w:rPr>
              <w:t>有融资需求的中标供应商可参照相关规定及银行方案凭政府采购合同向相关合作银行提出信用融资（贷款）申请。详见</w:t>
            </w:r>
            <w:hyperlink r:id="rId10" w:history="1">
              <w:r w:rsidRPr="00721707">
                <w:rPr>
                  <w:rFonts w:ascii="仿宋" w:eastAsia="仿宋" w:hAnsi="仿宋" w:cs="Arial" w:hint="eastAsia"/>
                  <w:color w:val="000000"/>
                  <w:kern w:val="0"/>
                  <w:sz w:val="22"/>
                  <w:szCs w:val="18"/>
                </w:rPr>
                <w:t>http://www.xiaoshan.gov.cn/art/2018/12/20/art_1229293109_1559514.html</w:t>
              </w:r>
            </w:hyperlink>
          </w:p>
          <w:p w:rsidR="00721707" w:rsidRPr="00721707" w:rsidRDefault="00721707" w:rsidP="00721707">
            <w:pPr>
              <w:keepNext/>
              <w:keepLines/>
              <w:spacing w:before="260" w:after="260" w:line="416" w:lineRule="auto"/>
              <w:outlineLvl w:val="1"/>
              <w:rPr>
                <w:rFonts w:asciiTheme="majorHAnsi" w:eastAsiaTheme="majorEastAsia" w:hAnsiTheme="majorHAnsi"/>
                <w:b/>
                <w:bCs/>
                <w:sz w:val="32"/>
                <w:szCs w:val="32"/>
              </w:rPr>
            </w:pPr>
          </w:p>
        </w:tc>
      </w:tr>
      <w:tr w:rsidR="00721707" w:rsidRPr="00721707" w:rsidTr="00721707">
        <w:trPr>
          <w:trHeight w:val="1734"/>
          <w:tblHeader/>
        </w:trPr>
        <w:tc>
          <w:tcPr>
            <w:tcW w:w="629" w:type="dxa"/>
            <w:tcBorders>
              <w:top w:val="single" w:sz="4" w:space="0" w:color="auto"/>
              <w:left w:val="single" w:sz="8" w:space="0" w:color="000000"/>
              <w:bottom w:val="single" w:sz="4" w:space="0" w:color="auto"/>
              <w:right w:val="single" w:sz="2" w:space="0" w:color="000000"/>
            </w:tcBorders>
            <w:hideMark/>
          </w:tcPr>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rPr>
                <w:rFonts w:ascii="宋体" w:hAnsi="宋体" w:cs="宋体"/>
                <w:sz w:val="24"/>
              </w:rPr>
            </w:pPr>
            <w:r w:rsidRPr="00721707">
              <w:rPr>
                <w:rFonts w:ascii="仿宋" w:eastAsia="仿宋" w:hAnsi="仿宋" w:cs="仿宋" w:hint="eastAsia"/>
                <w:kern w:val="28"/>
                <w:sz w:val="22"/>
              </w:rPr>
              <w:t>本项目备份文件是否收取：不收取</w:t>
            </w:r>
          </w:p>
          <w:p w:rsidR="00721707" w:rsidRPr="00721707" w:rsidRDefault="00721707" w:rsidP="00721707">
            <w:pPr>
              <w:snapToGrid w:val="0"/>
              <w:spacing w:line="360" w:lineRule="auto"/>
              <w:rPr>
                <w:rFonts w:ascii="宋体" w:hAnsi="宋体" w:cs="宋体"/>
                <w:kern w:val="28"/>
                <w:sz w:val="24"/>
                <w:szCs w:val="21"/>
              </w:rPr>
            </w:pPr>
            <w:r w:rsidRPr="00721707">
              <w:rPr>
                <w:rFonts w:ascii="宋体" w:hAnsi="宋体" w:cs="宋体" w:hint="eastAsia"/>
                <w:b/>
                <w:sz w:val="24"/>
              </w:rPr>
              <w:t>采购人、采购代理机构不强制或变相强制投标人提交备份投标文件。</w:t>
            </w:r>
          </w:p>
        </w:tc>
      </w:tr>
      <w:tr w:rsidR="00721707" w:rsidRPr="00721707" w:rsidTr="00721707">
        <w:trPr>
          <w:trHeight w:val="500"/>
          <w:tblHeader/>
        </w:trPr>
        <w:tc>
          <w:tcPr>
            <w:tcW w:w="629" w:type="dxa"/>
            <w:tcBorders>
              <w:top w:val="single" w:sz="4" w:space="0" w:color="auto"/>
              <w:left w:val="single" w:sz="8" w:space="0" w:color="000000"/>
              <w:bottom w:val="single" w:sz="4" w:space="0" w:color="auto"/>
              <w:right w:val="single" w:sz="2" w:space="0" w:color="000000"/>
            </w:tcBorders>
            <w:vAlign w:val="center"/>
            <w:hideMark/>
          </w:tcPr>
          <w:p w:rsidR="00721707" w:rsidRPr="00721707" w:rsidRDefault="00721707" w:rsidP="00721707">
            <w:pPr>
              <w:jc w:val="center"/>
            </w:pPr>
            <w:r w:rsidRPr="00721707">
              <w:t>13</w:t>
            </w:r>
          </w:p>
        </w:tc>
        <w:tc>
          <w:tcPr>
            <w:tcW w:w="1843"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r w:rsidRPr="00721707">
              <w:rPr>
                <w:rFonts w:hint="eastAsia"/>
                <w:b/>
                <w:color w:val="0000FF"/>
                <w:sz w:val="22"/>
              </w:rPr>
              <w:t>采购机构代理费用</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r w:rsidRPr="00721707">
              <w:rPr>
                <w:rFonts w:hint="eastAsia"/>
                <w:color w:val="0000FF"/>
                <w:sz w:val="22"/>
              </w:rPr>
              <w:t>无。</w:t>
            </w:r>
          </w:p>
        </w:tc>
      </w:tr>
      <w:tr w:rsidR="00721707" w:rsidRPr="00721707" w:rsidTr="00721707">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hideMark/>
          </w:tcPr>
          <w:p w:rsidR="00721707" w:rsidRPr="00721707" w:rsidRDefault="00721707" w:rsidP="00721707">
            <w:pPr>
              <w:jc w:val="center"/>
            </w:pPr>
            <w:r w:rsidRPr="00721707">
              <w:t>14</w:t>
            </w:r>
          </w:p>
        </w:tc>
        <w:tc>
          <w:tcPr>
            <w:tcW w:w="1843"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r w:rsidRPr="00721707">
              <w:rPr>
                <w:rFonts w:cs="仿宋" w:hint="eastAsia"/>
                <w:b/>
                <w:sz w:val="22"/>
              </w:rPr>
              <w:t>资格审查和信用信息审查</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r w:rsidRPr="00721707">
              <w:rPr>
                <w:rFonts w:cs="仿宋_GB2312" w:hint="eastAsia"/>
                <w:sz w:val="22"/>
              </w:rPr>
              <w:t>本项目由</w:t>
            </w:r>
            <w:r w:rsidRPr="00721707">
              <w:rPr>
                <w:rFonts w:cs="仿宋_GB2312" w:hint="eastAsia"/>
                <w:color w:val="0000FF"/>
                <w:sz w:val="22"/>
              </w:rPr>
              <w:t>采购人</w:t>
            </w:r>
            <w:r w:rsidRPr="00721707">
              <w:rPr>
                <w:rFonts w:cs="仿宋_GB2312" w:hint="eastAsia"/>
                <w:sz w:val="22"/>
              </w:rPr>
              <w:t>进行资格文件及信用信息查询。</w:t>
            </w:r>
          </w:p>
        </w:tc>
      </w:tr>
      <w:tr w:rsidR="00721707" w:rsidRPr="00721707" w:rsidTr="00721707">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hideMark/>
          </w:tcPr>
          <w:p w:rsidR="00721707" w:rsidRPr="00721707" w:rsidRDefault="00721707" w:rsidP="00721707">
            <w:pPr>
              <w:jc w:val="center"/>
            </w:pPr>
            <w:r w:rsidRPr="00721707">
              <w:t>15</w:t>
            </w:r>
          </w:p>
        </w:tc>
        <w:tc>
          <w:tcPr>
            <w:tcW w:w="1843"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rPr>
                <w:rFonts w:cs="仿宋"/>
                <w:b/>
                <w:sz w:val="22"/>
              </w:rPr>
            </w:pPr>
            <w:r w:rsidRPr="00721707">
              <w:rPr>
                <w:rFonts w:cs="仿宋" w:hint="eastAsia"/>
                <w:b/>
                <w:sz w:val="22"/>
              </w:rPr>
              <w:t>质疑接收人及答复</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rPr>
                <w:color w:val="0000FF"/>
                <w:sz w:val="22"/>
                <w:u w:val="single"/>
              </w:rPr>
            </w:pPr>
            <w:r w:rsidRPr="00721707">
              <w:rPr>
                <w:rFonts w:hint="eastAsia"/>
                <w:color w:val="0000FF"/>
                <w:sz w:val="22"/>
              </w:rPr>
              <w:t>采购人、采购机构质疑接收人、联系方式：详见公告</w:t>
            </w:r>
          </w:p>
          <w:p w:rsidR="00721707" w:rsidRPr="00721707" w:rsidRDefault="00721707" w:rsidP="00721707">
            <w:pPr>
              <w:snapToGrid w:val="0"/>
              <w:spacing w:line="360" w:lineRule="auto"/>
              <w:rPr>
                <w:b/>
                <w:color w:val="000000"/>
                <w:sz w:val="22"/>
              </w:rPr>
            </w:pPr>
            <w:r w:rsidRPr="00721707">
              <w:rPr>
                <w:rFonts w:hint="eastAsia"/>
                <w:b/>
                <w:color w:val="000000"/>
                <w:sz w:val="22"/>
              </w:rPr>
              <w:t>线上提交质疑方式：政</w:t>
            </w:r>
            <w:proofErr w:type="gramStart"/>
            <w:r w:rsidRPr="00721707">
              <w:rPr>
                <w:rFonts w:hint="eastAsia"/>
                <w:b/>
                <w:color w:val="000000"/>
                <w:sz w:val="22"/>
              </w:rPr>
              <w:t>采云</w:t>
            </w:r>
            <w:proofErr w:type="gramEnd"/>
            <w:r w:rsidRPr="00721707">
              <w:rPr>
                <w:rFonts w:hint="eastAsia"/>
                <w:b/>
                <w:color w:val="000000"/>
                <w:sz w:val="22"/>
              </w:rPr>
              <w:t>线上质疑路径：项目采购</w:t>
            </w:r>
            <w:r w:rsidRPr="00721707">
              <w:rPr>
                <w:b/>
                <w:color w:val="000000"/>
                <w:sz w:val="22"/>
              </w:rPr>
              <w:t>-</w:t>
            </w:r>
            <w:r w:rsidRPr="00721707">
              <w:rPr>
                <w:rFonts w:hint="eastAsia"/>
                <w:b/>
                <w:color w:val="000000"/>
                <w:sz w:val="22"/>
              </w:rPr>
              <w:t>询问质疑投诉</w:t>
            </w:r>
            <w:r w:rsidRPr="00721707">
              <w:rPr>
                <w:b/>
                <w:color w:val="000000"/>
                <w:sz w:val="22"/>
              </w:rPr>
              <w:t>-</w:t>
            </w:r>
            <w:r w:rsidRPr="00721707">
              <w:rPr>
                <w:rFonts w:hint="eastAsia"/>
                <w:b/>
                <w:color w:val="000000"/>
                <w:sz w:val="22"/>
              </w:rPr>
              <w:t>质疑列表。请使用</w:t>
            </w:r>
            <w:r w:rsidRPr="00721707">
              <w:rPr>
                <w:b/>
                <w:color w:val="000000"/>
                <w:sz w:val="22"/>
              </w:rPr>
              <w:t>ca</w:t>
            </w:r>
            <w:r w:rsidRPr="00721707">
              <w:rPr>
                <w:rFonts w:hint="eastAsia"/>
                <w:b/>
                <w:color w:val="000000"/>
                <w:sz w:val="22"/>
              </w:rPr>
              <w:t>签章在每一页质疑文件中加盖电子公章，上传完整附件。</w:t>
            </w:r>
          </w:p>
          <w:p w:rsidR="00721707" w:rsidRPr="00721707" w:rsidRDefault="00721707" w:rsidP="00721707">
            <w:pPr>
              <w:snapToGrid w:val="0"/>
              <w:spacing w:line="360" w:lineRule="auto"/>
              <w:rPr>
                <w:sz w:val="22"/>
              </w:rPr>
            </w:pPr>
            <w:r w:rsidRPr="00721707">
              <w:rPr>
                <w:rFonts w:hint="eastAsia"/>
                <w:color w:val="000000"/>
                <w:sz w:val="22"/>
              </w:rPr>
              <w:t>本项目涉及</w:t>
            </w:r>
            <w:r w:rsidRPr="00721707">
              <w:rPr>
                <w:rFonts w:hint="eastAsia"/>
                <w:sz w:val="22"/>
              </w:rPr>
              <w:t>资格条件、采购需求、评分办法及采购过程中有关现场考察或开标前答疑会等事项由采购人进行答复。</w:t>
            </w:r>
          </w:p>
          <w:p w:rsidR="00721707" w:rsidRPr="00721707" w:rsidRDefault="00721707" w:rsidP="00721707">
            <w:pPr>
              <w:rPr>
                <w:rFonts w:cs="仿宋_GB2312"/>
                <w:sz w:val="22"/>
              </w:rPr>
            </w:pPr>
            <w:r w:rsidRPr="00721707">
              <w:rPr>
                <w:rFonts w:hint="eastAsia"/>
                <w:sz w:val="22"/>
              </w:rPr>
              <w:t>涉及流程规范性、组织程序等相关事项，由采购机构进行答复。</w:t>
            </w:r>
          </w:p>
        </w:tc>
      </w:tr>
      <w:tr w:rsidR="00721707" w:rsidRPr="00721707" w:rsidTr="00721707">
        <w:trPr>
          <w:trHeight w:val="935"/>
          <w:tblHeader/>
        </w:trPr>
        <w:tc>
          <w:tcPr>
            <w:tcW w:w="629" w:type="dxa"/>
            <w:vMerge w:val="restart"/>
            <w:tcBorders>
              <w:top w:val="single" w:sz="4" w:space="0" w:color="auto"/>
              <w:left w:val="single" w:sz="8" w:space="0" w:color="000000"/>
              <w:bottom w:val="single" w:sz="4" w:space="0" w:color="auto"/>
              <w:right w:val="single" w:sz="2" w:space="0" w:color="000000"/>
            </w:tcBorders>
            <w:hideMark/>
          </w:tcPr>
          <w:p w:rsidR="00721707" w:rsidRPr="00721707" w:rsidRDefault="00721707" w:rsidP="00721707">
            <w:pPr>
              <w:snapToGrid w:val="0"/>
              <w:spacing w:line="360" w:lineRule="auto"/>
              <w:jc w:val="center"/>
              <w:rPr>
                <w:rFonts w:ascii="宋体" w:hAnsi="宋体" w:cs="宋体"/>
                <w:sz w:val="24"/>
              </w:rPr>
            </w:pPr>
            <w:r w:rsidRPr="00721707">
              <w:rPr>
                <w:rFonts w:ascii="宋体" w:hAnsi="宋体" w:cs="宋体" w:hint="eastAsia"/>
                <w:sz w:val="24"/>
              </w:rPr>
              <w:t>16</w:t>
            </w:r>
          </w:p>
        </w:tc>
        <w:tc>
          <w:tcPr>
            <w:tcW w:w="1843" w:type="dxa"/>
            <w:vMerge w:val="restart"/>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napToGrid w:val="0"/>
              <w:spacing w:line="360" w:lineRule="auto"/>
              <w:jc w:val="center"/>
              <w:rPr>
                <w:rFonts w:ascii="宋体" w:hAnsi="宋体" w:cs="宋体"/>
                <w:b/>
                <w:sz w:val="24"/>
              </w:rPr>
            </w:pPr>
            <w:r w:rsidRPr="00721707">
              <w:rPr>
                <w:rFonts w:ascii="宋体" w:hAnsi="宋体"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rPr>
                <w:rFonts w:ascii="宋体" w:hAnsi="宋体" w:cs="宋体"/>
                <w:snapToGrid w:val="0"/>
                <w:kern w:val="28"/>
                <w:sz w:val="24"/>
              </w:rPr>
            </w:pPr>
            <w:r w:rsidRPr="00721707">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721707" w:rsidRPr="00721707" w:rsidTr="00721707">
        <w:trPr>
          <w:trHeight w:val="935"/>
          <w:tblHeader/>
        </w:trPr>
        <w:tc>
          <w:tcPr>
            <w:tcW w:w="629" w:type="dxa"/>
            <w:vMerge/>
            <w:tcBorders>
              <w:top w:val="single" w:sz="4" w:space="0" w:color="auto"/>
              <w:left w:val="single" w:sz="8" w:space="0" w:color="000000"/>
              <w:bottom w:val="single" w:sz="4" w:space="0" w:color="auto"/>
              <w:right w:val="single" w:sz="2" w:space="0" w:color="000000"/>
            </w:tcBorders>
            <w:vAlign w:val="center"/>
            <w:hideMark/>
          </w:tcPr>
          <w:p w:rsidR="00721707" w:rsidRPr="00721707" w:rsidRDefault="00721707" w:rsidP="00721707">
            <w:pPr>
              <w:widowControl/>
              <w:adjustRightInd/>
              <w:jc w:val="left"/>
              <w:rPr>
                <w:rFonts w:ascii="宋体" w:hAnsi="宋体" w:cs="宋体"/>
                <w:sz w:val="24"/>
              </w:rPr>
            </w:pPr>
          </w:p>
        </w:tc>
        <w:tc>
          <w:tcPr>
            <w:tcW w:w="1843" w:type="dxa"/>
            <w:vMerge/>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widowControl/>
              <w:adjustRightInd/>
              <w:jc w:val="left"/>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hideMark/>
          </w:tcPr>
          <w:p w:rsidR="00721707" w:rsidRPr="00721707" w:rsidRDefault="00721707" w:rsidP="00721707">
            <w:pPr>
              <w:spacing w:line="360" w:lineRule="auto"/>
            </w:pPr>
            <w:r w:rsidRPr="00721707">
              <w:rPr>
                <w:rFonts w:ascii="MS Gothic" w:eastAsia="MS Gothic" w:hAnsi="MS Gothic" w:cs="MS Gothic" w:hint="eastAsia"/>
              </w:rPr>
              <w:t>☐</w:t>
            </w:r>
            <w:r w:rsidRPr="00721707">
              <w:rPr>
                <w:rFonts w:ascii="宋体" w:hAnsi="宋体" w:cs="宋体" w:hint="eastAsia"/>
              </w:rPr>
              <w:t>联合体投标的，联合体各方均需按招标文件第四部分评标标准要求提供资信证明文件，否则视为不符合相关要求</w:t>
            </w:r>
            <w:r w:rsidRPr="00721707">
              <w:rPr>
                <w:rFonts w:hint="eastAsia"/>
              </w:rPr>
              <w:t>。</w:t>
            </w:r>
          </w:p>
          <w:p w:rsidR="00721707" w:rsidRPr="00721707" w:rsidRDefault="00721707" w:rsidP="00721707">
            <w:pPr>
              <w:spacing w:line="360" w:lineRule="auto"/>
            </w:pPr>
            <w:r w:rsidRPr="00721707">
              <w:sym w:font="Wingdings" w:char="F0FE"/>
            </w:r>
            <w:r w:rsidRPr="00721707">
              <w:rPr>
                <w:rFonts w:hint="eastAsia"/>
              </w:rPr>
              <w:t>联合体投标的，联合体中有一方或者联合体成员根据分工按招标文件第四部分评标标准要求提供资信证明文件的，视为符合了相关要求。</w:t>
            </w:r>
            <w:r w:rsidRPr="00721707">
              <w:br/>
            </w:r>
            <w:r w:rsidRPr="00721707">
              <w:rPr>
                <w:rFonts w:ascii="宋体" w:hAnsi="宋体" w:cs="Arial" w:hint="eastAsia"/>
                <w:kern w:val="0"/>
                <w:sz w:val="22"/>
                <w:szCs w:val="22"/>
                <w:highlight w:val="cyan"/>
              </w:rPr>
              <w:t>评审因素对应的要求视为采购需求的一部分。</w:t>
            </w:r>
          </w:p>
          <w:p w:rsidR="00721707" w:rsidRPr="00721707" w:rsidRDefault="00721707" w:rsidP="00721707">
            <w:pPr>
              <w:rPr>
                <w:b/>
                <w:color w:val="000000"/>
                <w:sz w:val="22"/>
              </w:rPr>
            </w:pPr>
            <w:r w:rsidRPr="00721707">
              <w:rPr>
                <w:rFonts w:hint="eastAsia"/>
                <w:b/>
                <w:color w:val="000000"/>
                <w:sz w:val="22"/>
              </w:rPr>
              <w:t>严格执行预算限价，项目如涉及办公用房装修、通用办公设备家具的不得超限额标准。（</w:t>
            </w:r>
            <w:proofErr w:type="gramStart"/>
            <w:r w:rsidRPr="00721707">
              <w:rPr>
                <w:rFonts w:hint="eastAsia"/>
                <w:b/>
                <w:color w:val="000000"/>
                <w:sz w:val="22"/>
              </w:rPr>
              <w:t>萧财国</w:t>
            </w:r>
            <w:proofErr w:type="gramEnd"/>
            <w:r w:rsidRPr="00721707">
              <w:rPr>
                <w:rFonts w:hint="eastAsia"/>
                <w:b/>
                <w:color w:val="000000"/>
                <w:sz w:val="22"/>
              </w:rPr>
              <w:t>资【</w:t>
            </w:r>
            <w:r w:rsidRPr="00721707">
              <w:rPr>
                <w:b/>
                <w:color w:val="000000"/>
                <w:sz w:val="22"/>
              </w:rPr>
              <w:t>2019</w:t>
            </w:r>
            <w:r w:rsidRPr="00721707">
              <w:rPr>
                <w:rFonts w:hint="eastAsia"/>
                <w:b/>
                <w:color w:val="000000"/>
                <w:sz w:val="22"/>
              </w:rPr>
              <w:t>】</w:t>
            </w:r>
            <w:r w:rsidRPr="00721707">
              <w:rPr>
                <w:b/>
                <w:color w:val="000000"/>
                <w:sz w:val="22"/>
              </w:rPr>
              <w:t>389</w:t>
            </w:r>
            <w:r w:rsidRPr="00721707">
              <w:rPr>
                <w:rFonts w:hint="eastAsia"/>
                <w:b/>
                <w:color w:val="000000"/>
                <w:sz w:val="22"/>
              </w:rPr>
              <w:t>号）</w:t>
            </w:r>
          </w:p>
          <w:p w:rsidR="00721707" w:rsidRPr="00721707" w:rsidRDefault="00721707" w:rsidP="00721707">
            <w:r w:rsidRPr="00721707">
              <w:rPr>
                <w:rFonts w:hint="eastAsia"/>
                <w:b/>
                <w:color w:val="000000"/>
                <w:sz w:val="22"/>
              </w:rPr>
              <w:t>本项目通用总则条款与前附表等专用特别规定有冲突之处，以专用条款（特别规定）为准</w:t>
            </w:r>
          </w:p>
        </w:tc>
      </w:tr>
    </w:tbl>
    <w:p w:rsidR="003F163E" w:rsidRPr="00721707" w:rsidRDefault="003F163E" w:rsidP="00721707">
      <w:pPr>
        <w:snapToGrid w:val="0"/>
        <w:spacing w:line="360" w:lineRule="auto"/>
        <w:rPr>
          <w:rFonts w:ascii="宋体" w:hAnsi="宋体" w:cs="宋体"/>
          <w:b/>
          <w:sz w:val="32"/>
          <w:szCs w:val="20"/>
        </w:rPr>
      </w:pPr>
    </w:p>
    <w:p w:rsidR="003F163E" w:rsidRDefault="00DA3E79" w:rsidP="00DA3E79">
      <w:pPr>
        <w:adjustRightInd/>
        <w:spacing w:line="360" w:lineRule="auto"/>
        <w:ind w:firstLineChars="1197" w:firstLine="3845"/>
        <w:outlineLvl w:val="0"/>
        <w:rPr>
          <w:rFonts w:ascii="宋体" w:hAnsi="宋体" w:cs="宋体"/>
          <w:b/>
          <w:sz w:val="32"/>
          <w:szCs w:val="20"/>
        </w:rPr>
      </w:pPr>
      <w:bookmarkStart w:id="11" w:name="第三部分"/>
      <w:bookmarkStart w:id="12" w:name="_Toc164416483"/>
      <w:bookmarkEnd w:id="10"/>
      <w:r>
        <w:rPr>
          <w:rFonts w:ascii="宋体" w:hAnsi="宋体" w:cs="宋体" w:hint="eastAsia"/>
          <w:b/>
          <w:sz w:val="32"/>
          <w:szCs w:val="20"/>
        </w:rPr>
        <w:t>一、总则</w:t>
      </w:r>
    </w:p>
    <w:p w:rsidR="003F163E" w:rsidRDefault="00DA3E79" w:rsidP="00DA3E79">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3F163E" w:rsidRDefault="00DA3E79">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3F163E" w:rsidRDefault="00DA3E79">
      <w:pPr>
        <w:adjustRightInd/>
        <w:spacing w:line="360" w:lineRule="auto"/>
        <w:outlineLvl w:val="0"/>
        <w:rPr>
          <w:rFonts w:ascii="宋体" w:hAnsi="宋体" w:cs="宋体"/>
          <w:b/>
          <w:sz w:val="24"/>
        </w:rPr>
      </w:pPr>
      <w:r>
        <w:rPr>
          <w:rFonts w:ascii="宋体" w:hAnsi="宋体" w:cs="宋体" w:hint="eastAsia"/>
          <w:b/>
          <w:sz w:val="24"/>
        </w:rPr>
        <w:t xml:space="preserve">   2.定义</w:t>
      </w:r>
    </w:p>
    <w:p w:rsidR="003F163E" w:rsidRDefault="00DA3E79">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3F163E" w:rsidRDefault="00DA3E79">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3F163E" w:rsidRDefault="00DA3E79">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3F163E" w:rsidRDefault="00DA3E79">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3F163E" w:rsidRDefault="00DA3E79">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3F163E" w:rsidRDefault="00DA3E79">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3F163E" w:rsidRDefault="00DA3E79">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 系指不适用本项目的要求。</w:t>
      </w:r>
    </w:p>
    <w:p w:rsidR="003F163E" w:rsidRDefault="00DA3E79" w:rsidP="00DA3E79">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3F163E" w:rsidRDefault="00DA3E79">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w:t>
      </w:r>
      <w:r>
        <w:rPr>
          <w:rFonts w:ascii="宋体" w:hAnsi="宋体" w:cs="宋体" w:hint="eastAsia"/>
          <w:sz w:val="24"/>
        </w:rPr>
        <w:lastRenderedPageBreak/>
        <w:t>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3F163E" w:rsidRDefault="00DA3E79">
      <w:pPr>
        <w:spacing w:line="360" w:lineRule="auto"/>
        <w:ind w:firstLineChars="100" w:firstLine="240"/>
        <w:rPr>
          <w:rFonts w:ascii="宋体" w:hAnsi="宋体" w:cs="宋体"/>
          <w:sz w:val="24"/>
        </w:rPr>
      </w:pPr>
      <w:r>
        <w:rPr>
          <w:rFonts w:ascii="宋体" w:hAnsi="宋体" w:cs="宋体" w:hint="eastAsia"/>
          <w:sz w:val="24"/>
        </w:rPr>
        <w:t>3.2 支持绿色发展</w:t>
      </w:r>
    </w:p>
    <w:p w:rsidR="003F163E" w:rsidRDefault="00DA3E79">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3F163E" w:rsidRDefault="00DA3E79">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3F163E" w:rsidRDefault="00DA3E79">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3F163E" w:rsidRDefault="00DA3E79">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3F163E" w:rsidRDefault="00DA3E79">
      <w:pPr>
        <w:spacing w:line="360" w:lineRule="auto"/>
        <w:ind w:firstLineChars="100" w:firstLine="240"/>
        <w:rPr>
          <w:rFonts w:ascii="宋体" w:hAnsi="宋体" w:cs="宋体"/>
          <w:sz w:val="24"/>
        </w:rPr>
      </w:pPr>
      <w:r>
        <w:rPr>
          <w:rFonts w:ascii="宋体" w:hAnsi="宋体" w:cs="宋体" w:hint="eastAsia"/>
          <w:sz w:val="24"/>
        </w:rPr>
        <w:t>3.3支持中小企业发展</w:t>
      </w:r>
    </w:p>
    <w:p w:rsidR="003F163E" w:rsidRDefault="00DA3E79">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3F163E" w:rsidRDefault="00DA3E79">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3F163E" w:rsidRDefault="00DA3E79">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3F163E" w:rsidRDefault="00DA3E7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3F163E" w:rsidRDefault="00DA3E79">
      <w:pPr>
        <w:spacing w:line="360" w:lineRule="auto"/>
        <w:ind w:firstLineChars="200" w:firstLine="480"/>
        <w:rPr>
          <w:rFonts w:ascii="宋体" w:hAnsi="宋体" w:cs="宋体"/>
          <w:sz w:val="24"/>
        </w:rPr>
      </w:pPr>
      <w:r>
        <w:rPr>
          <w:rFonts w:ascii="宋体" w:hAnsi="宋体" w:cs="宋体" w:hint="eastAsia"/>
          <w:sz w:val="24"/>
        </w:rPr>
        <w:lastRenderedPageBreak/>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w:t>
      </w:r>
      <w:r>
        <w:rPr>
          <w:rFonts w:ascii="宋体" w:hAnsi="宋体" w:cs="宋体" w:hint="eastAsia"/>
          <w:sz w:val="24"/>
          <w:highlight w:val="cyan"/>
        </w:rPr>
        <w:t>（</w:t>
      </w:r>
      <w:r>
        <w:rPr>
          <w:rFonts w:ascii="宋体" w:hAnsi="宋体" w:cs="宋体" w:hint="eastAsia"/>
          <w:snapToGrid w:val="0"/>
          <w:kern w:val="28"/>
          <w:sz w:val="24"/>
          <w:highlight w:val="cyan"/>
        </w:rPr>
        <w:t>招标文件第四部分</w:t>
      </w:r>
      <w:r>
        <w:rPr>
          <w:rFonts w:ascii="宋体" w:hAnsi="宋体" w:cs="宋体" w:hint="eastAsia"/>
          <w:sz w:val="24"/>
          <w:highlight w:val="cyan"/>
          <w:u w:val="single"/>
        </w:rPr>
        <w:t>评标办分法明确具体的扣除比例，未明确的，</w:t>
      </w:r>
      <w:r>
        <w:rPr>
          <w:rFonts w:ascii="宋体" w:hAnsi="宋体" w:cs="宋体" w:hint="eastAsia"/>
          <w:sz w:val="24"/>
          <w:highlight w:val="cyan"/>
        </w:rPr>
        <w:t>给予2</w:t>
      </w:r>
      <w:r>
        <w:rPr>
          <w:rFonts w:ascii="宋体" w:hAnsi="宋体" w:cs="宋体"/>
          <w:sz w:val="24"/>
          <w:highlight w:val="cyan"/>
        </w:rPr>
        <w:t>0</w:t>
      </w:r>
      <w:r>
        <w:rPr>
          <w:rFonts w:ascii="宋体" w:hAnsi="宋体" w:cs="宋体" w:hint="eastAsia"/>
          <w:sz w:val="24"/>
          <w:highlight w:val="cyan"/>
        </w:rPr>
        <w:t>%的扣除）</w:t>
      </w:r>
      <w:r>
        <w:rPr>
          <w:rFonts w:ascii="宋体" w:hAnsi="宋体" w:cs="宋体" w:hint="eastAsia"/>
          <w:sz w:val="24"/>
        </w:rPr>
        <w:t>，用扣除后的价格参与评审。接受大中型企业与小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的合同份额占到合同总金额30%以上的，对联合体或者大中型企业的报价给予4%-</w:t>
      </w:r>
      <w:r>
        <w:rPr>
          <w:rFonts w:ascii="宋体" w:hAnsi="宋体" w:cs="宋体"/>
          <w:sz w:val="24"/>
        </w:rPr>
        <w:t>6</w:t>
      </w:r>
      <w:r>
        <w:rPr>
          <w:rFonts w:ascii="宋体" w:hAnsi="宋体" w:cs="宋体" w:hint="eastAsia"/>
          <w:sz w:val="24"/>
        </w:rPr>
        <w:t>%的扣除</w:t>
      </w:r>
      <w:r>
        <w:rPr>
          <w:rFonts w:ascii="宋体" w:hAnsi="宋体" w:cs="宋体" w:hint="eastAsia"/>
          <w:sz w:val="24"/>
          <w:highlight w:val="cyan"/>
        </w:rPr>
        <w:t>（</w:t>
      </w:r>
      <w:r>
        <w:rPr>
          <w:rFonts w:ascii="宋体" w:hAnsi="宋体" w:cs="宋体" w:hint="eastAsia"/>
          <w:snapToGrid w:val="0"/>
          <w:kern w:val="28"/>
          <w:sz w:val="24"/>
          <w:highlight w:val="cyan"/>
        </w:rPr>
        <w:t>招标文件第四部分</w:t>
      </w:r>
      <w:r>
        <w:rPr>
          <w:rFonts w:ascii="宋体" w:hAnsi="宋体" w:cs="宋体" w:hint="eastAsia"/>
          <w:sz w:val="24"/>
          <w:highlight w:val="cyan"/>
          <w:u w:val="single"/>
        </w:rPr>
        <w:t>评标办分法明确具体的扣除比例，未明确的，</w:t>
      </w:r>
      <w:r>
        <w:rPr>
          <w:rFonts w:ascii="宋体" w:hAnsi="宋体" w:cs="宋体" w:hint="eastAsia"/>
          <w:sz w:val="24"/>
          <w:highlight w:val="cyan"/>
        </w:rPr>
        <w:t>给予6%的扣除）</w:t>
      </w:r>
      <w:r>
        <w:rPr>
          <w:rFonts w:ascii="宋体" w:hAnsi="宋体" w:cs="宋体" w:hint="eastAsia"/>
          <w:sz w:val="24"/>
        </w:rPr>
        <w:t>，用扣除后的价格参加评审。组成联合体或者接受分包的小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3F163E" w:rsidRDefault="00DA3E79">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3F163E" w:rsidRDefault="00DA3E79">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3F163E" w:rsidRDefault="00DA3E79">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3F163E" w:rsidRDefault="00DA3E79">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3F163E" w:rsidRDefault="00DA3E79">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3F163E" w:rsidRDefault="00DA3E79">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3F163E" w:rsidRDefault="00DA3E79">
      <w:pPr>
        <w:spacing w:line="360" w:lineRule="auto"/>
        <w:ind w:firstLineChars="200" w:firstLine="480"/>
        <w:rPr>
          <w:rFonts w:ascii="宋体" w:hAnsi="宋体" w:cs="宋体"/>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w:t>
      </w:r>
      <w:proofErr w:type="gramStart"/>
      <w:r>
        <w:rPr>
          <w:rFonts w:ascii="宋体" w:hAnsi="宋体" w:cs="宋体" w:hint="eastAsia"/>
          <w:sz w:val="24"/>
        </w:rPr>
        <w:t>自认定</w:t>
      </w:r>
      <w:proofErr w:type="gramEnd"/>
      <w:r>
        <w:rPr>
          <w:rFonts w:ascii="宋体" w:hAnsi="宋体" w:cs="宋体" w:hint="eastAsia"/>
          <w:sz w:val="24"/>
        </w:rPr>
        <w:t>之日起2年内视同已具备相应销售业绩，参加政府采购活动</w:t>
      </w:r>
      <w:proofErr w:type="gramStart"/>
      <w:r>
        <w:rPr>
          <w:rFonts w:ascii="宋体" w:hAnsi="宋体" w:cs="宋体" w:hint="eastAsia"/>
          <w:sz w:val="24"/>
        </w:rPr>
        <w:t>时业绩</w:t>
      </w:r>
      <w:proofErr w:type="gramEnd"/>
      <w:r>
        <w:rPr>
          <w:rFonts w:ascii="宋体" w:hAnsi="宋体" w:cs="宋体" w:hint="eastAsia"/>
          <w:sz w:val="24"/>
        </w:rPr>
        <w:t>分值为满分。</w:t>
      </w:r>
    </w:p>
    <w:p w:rsidR="003F163E" w:rsidRDefault="00DA3E79">
      <w:pPr>
        <w:spacing w:line="360" w:lineRule="auto"/>
        <w:rPr>
          <w:rFonts w:ascii="宋体" w:hAnsi="宋体" w:cs="宋体"/>
          <w:sz w:val="24"/>
        </w:rPr>
      </w:pPr>
      <w:r>
        <w:rPr>
          <w:rFonts w:ascii="宋体" w:hAnsi="宋体" w:cs="宋体" w:hint="eastAsia"/>
          <w:sz w:val="24"/>
        </w:rPr>
        <w:t>3.5平等对待内外资企业和符合条件的破产重整企业</w:t>
      </w:r>
    </w:p>
    <w:p w:rsidR="003F163E" w:rsidRDefault="00DA3E79">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3F163E" w:rsidRDefault="00DA3E7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w:t>
      </w:r>
      <w:r>
        <w:rPr>
          <w:rFonts w:ascii="宋体" w:hAnsi="宋体" w:cs="宋体" w:hint="eastAsia"/>
          <w:kern w:val="0"/>
          <w:sz w:val="24"/>
          <w:lang w:val="zh-CN"/>
        </w:rPr>
        <w:lastRenderedPageBreak/>
        <w:t>争打造最优营商环境的通知》（</w:t>
      </w:r>
      <w:proofErr w:type="gramStart"/>
      <w:r>
        <w:rPr>
          <w:rFonts w:ascii="宋体" w:hAnsi="宋体" w:cs="宋体" w:hint="eastAsia"/>
          <w:kern w:val="0"/>
          <w:sz w:val="24"/>
          <w:lang w:val="zh-CN"/>
        </w:rPr>
        <w:t>浙财采监</w:t>
      </w:r>
      <w:proofErr w:type="gramEnd"/>
      <w:r>
        <w:rPr>
          <w:rFonts w:ascii="宋体" w:hAnsi="宋体" w:cs="宋体" w:hint="eastAsia"/>
          <w:kern w:val="0"/>
          <w:sz w:val="24"/>
          <w:lang w:val="zh-CN"/>
        </w:rPr>
        <w:t>（2021）22号）文件关于“健全行政裁决机制”要求，鼓励供应商在线提起询问，路径为：政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-项目采购-询问质疑投诉-询问列表；鼓励供应商在线提起质疑，路径为：政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rsidR="003F163E" w:rsidRDefault="00DA3E7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3F163E" w:rsidRDefault="00DA3E7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3F163E" w:rsidRDefault="00DA3E79">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3F163E" w:rsidRDefault="00DA3E79">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3F163E" w:rsidRDefault="00DA3E79">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3F163E" w:rsidRDefault="00DA3E79">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3F163E" w:rsidRDefault="00DA3E79">
      <w:pPr>
        <w:pStyle w:val="ac"/>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3F163E" w:rsidRDefault="00DA3E79">
      <w:pPr>
        <w:pStyle w:val="ac"/>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3F163E" w:rsidRDefault="00DA3E79">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3F163E" w:rsidRDefault="00DA3E79">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3F163E" w:rsidRDefault="00DA3E79">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3F163E" w:rsidRDefault="00DA3E79">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3F163E" w:rsidRDefault="00DA3E79">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3F163E" w:rsidRDefault="00DA3E79">
      <w:pPr>
        <w:pStyle w:val="ac"/>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3F163E" w:rsidRDefault="00DA3E79">
      <w:pPr>
        <w:pStyle w:val="trseditor"/>
        <w:shd w:val="clear" w:color="auto" w:fill="FFFFFF"/>
        <w:snapToGrid w:val="0"/>
        <w:spacing w:after="240" w:afterAutospacing="0" w:line="360" w:lineRule="auto"/>
        <w:ind w:firstLine="400"/>
        <w:contextualSpacing/>
      </w:pPr>
      <w:r>
        <w:rPr>
          <w:rFonts w:hint="eastAsia"/>
        </w:rPr>
        <w:lastRenderedPageBreak/>
        <w:t>供应商提交的质疑函需一式三份。供应商为自然人的，应当由本人签字；供应商为法人或者其他组织的，应当由法定代表人、主要负责人，或者其授权代表签字或者盖章，并加盖公章。</w:t>
      </w:r>
    </w:p>
    <w:p w:rsidR="003F163E" w:rsidRDefault="00DA3E79">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3F163E" w:rsidRDefault="00DA3E79">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3F163E" w:rsidRDefault="00DA3E79">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〔2021〕17号）,采购人或者采购代理机构在质疑回复后5个工作日内，在浙江政府采购网的“其他公告”栏目公开质疑答复，答复内容应当完整。质疑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3F163E" w:rsidRDefault="00DA3E79">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3F163E" w:rsidRDefault="00DA3E79">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3F163E" w:rsidRDefault="00DA3E79">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3F163E" w:rsidRDefault="00DA3E79">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3F163E" w:rsidRDefault="00DA3E79">
      <w:pPr>
        <w:pStyle w:val="trseditor"/>
        <w:shd w:val="clear" w:color="auto" w:fill="FFFFFF"/>
        <w:snapToGrid w:val="0"/>
        <w:spacing w:after="240" w:afterAutospacing="0" w:line="360" w:lineRule="auto"/>
        <w:ind w:firstLine="400"/>
        <w:contextualSpacing/>
      </w:pPr>
      <w:r>
        <w:rPr>
          <w:rFonts w:hint="eastAsia"/>
        </w:rPr>
        <w:t>4.4.3供应</w:t>
      </w:r>
      <w:proofErr w:type="gramStart"/>
      <w:r>
        <w:rPr>
          <w:rFonts w:hint="eastAsia"/>
        </w:rPr>
        <w:t>商投诉</w:t>
      </w:r>
      <w:proofErr w:type="gramEnd"/>
      <w:r>
        <w:rPr>
          <w:rFonts w:hint="eastAsia"/>
        </w:rPr>
        <w:t>应当有明确的请求和必要的证明材料。</w:t>
      </w:r>
    </w:p>
    <w:p w:rsidR="003F163E" w:rsidRDefault="00DA3E79">
      <w:pPr>
        <w:pStyle w:val="trseditor"/>
        <w:shd w:val="clear" w:color="auto" w:fill="FFFFFF"/>
        <w:snapToGrid w:val="0"/>
        <w:spacing w:after="240" w:afterAutospacing="0" w:line="360" w:lineRule="auto"/>
        <w:ind w:firstLine="400"/>
        <w:contextualSpacing/>
      </w:pPr>
      <w:r>
        <w:rPr>
          <w:rFonts w:hint="eastAsia"/>
        </w:rPr>
        <w:t>4.4.4以联合体形</w:t>
      </w:r>
      <w:proofErr w:type="gramStart"/>
      <w:r>
        <w:rPr>
          <w:rFonts w:hint="eastAsia"/>
        </w:rPr>
        <w:t>式参加</w:t>
      </w:r>
      <w:proofErr w:type="gramEnd"/>
      <w:r>
        <w:rPr>
          <w:rFonts w:hint="eastAsia"/>
        </w:rPr>
        <w:t>政府采购活动的，其投诉应当由组成联合体的所有供应商共同提出。</w:t>
      </w:r>
    </w:p>
    <w:p w:rsidR="003F163E" w:rsidRDefault="00DA3E79">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3F163E" w:rsidRDefault="003F163E">
      <w:pPr>
        <w:pStyle w:val="27"/>
        <w:snapToGrid w:val="0"/>
        <w:spacing w:before="0"/>
        <w:ind w:firstLine="360"/>
        <w:rPr>
          <w:rFonts w:ascii="宋体" w:hAnsi="宋体" w:cs="宋体"/>
          <w:sz w:val="18"/>
          <w:szCs w:val="18"/>
        </w:rPr>
      </w:pPr>
    </w:p>
    <w:p w:rsidR="003F163E" w:rsidRDefault="00DA3E79">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3F163E" w:rsidRDefault="00DA3E79">
      <w:pPr>
        <w:pStyle w:val="ac"/>
        <w:spacing w:line="360" w:lineRule="auto"/>
        <w:rPr>
          <w:rFonts w:hAnsi="宋体" w:cs="宋体"/>
          <w:b/>
          <w:sz w:val="24"/>
          <w:szCs w:val="24"/>
        </w:rPr>
      </w:pPr>
      <w:r>
        <w:rPr>
          <w:rFonts w:hAnsi="宋体" w:cs="宋体" w:hint="eastAsia"/>
          <w:b/>
          <w:sz w:val="24"/>
          <w:szCs w:val="24"/>
        </w:rPr>
        <w:t>5．招标文件的构成</w:t>
      </w:r>
    </w:p>
    <w:p w:rsidR="003F163E" w:rsidRDefault="00DA3E79">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3F163E" w:rsidRDefault="00DA3E79">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3F163E" w:rsidRDefault="00DA3E79">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3F163E" w:rsidRDefault="00DA3E79">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3F163E" w:rsidRDefault="00DA3E79">
      <w:pPr>
        <w:pStyle w:val="ac"/>
        <w:tabs>
          <w:tab w:val="left" w:pos="840"/>
        </w:tabs>
        <w:spacing w:line="360" w:lineRule="auto"/>
        <w:ind w:firstLineChars="400" w:firstLine="960"/>
        <w:rPr>
          <w:rFonts w:hAnsi="宋体" w:cs="宋体"/>
          <w:sz w:val="24"/>
          <w:szCs w:val="24"/>
        </w:rPr>
      </w:pPr>
      <w:r>
        <w:rPr>
          <w:rFonts w:hAnsi="宋体" w:cs="宋体" w:hint="eastAsia"/>
          <w:sz w:val="24"/>
          <w:szCs w:val="24"/>
        </w:rPr>
        <w:lastRenderedPageBreak/>
        <w:t>5.1.4评标办法；</w:t>
      </w:r>
    </w:p>
    <w:p w:rsidR="003F163E" w:rsidRDefault="00DA3E79">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3F163E" w:rsidRDefault="00DA3E79">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3F163E" w:rsidRDefault="00DA3E79">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3F163E" w:rsidRDefault="00DA3E79">
      <w:pPr>
        <w:pStyle w:val="ac"/>
        <w:spacing w:line="360" w:lineRule="auto"/>
        <w:rPr>
          <w:rFonts w:hAnsi="宋体" w:cs="宋体"/>
          <w:b/>
          <w:sz w:val="24"/>
          <w:szCs w:val="24"/>
        </w:rPr>
      </w:pPr>
      <w:r>
        <w:rPr>
          <w:rFonts w:hAnsi="宋体" w:cs="宋体" w:hint="eastAsia"/>
          <w:b/>
          <w:sz w:val="24"/>
          <w:szCs w:val="24"/>
        </w:rPr>
        <w:t>6. 招标文件的澄清、修改</w:t>
      </w:r>
    </w:p>
    <w:p w:rsidR="003F163E" w:rsidRDefault="00DA3E79">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3F163E" w:rsidRDefault="00DA3E79">
      <w:pPr>
        <w:pStyle w:val="27"/>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3F163E" w:rsidRDefault="00DA3E79">
      <w:pPr>
        <w:pStyle w:val="a9"/>
        <w:rPr>
          <w:rFonts w:hAnsi="宋体" w:cs="宋体"/>
          <w:sz w:val="18"/>
          <w:szCs w:val="18"/>
          <w:lang w:val="en-US"/>
        </w:rPr>
      </w:pPr>
      <w:r>
        <w:rPr>
          <w:rFonts w:hAnsi="宋体" w:cs="宋体" w:hint="eastAsia"/>
          <w:szCs w:val="24"/>
          <w:lang w:val="en-US"/>
        </w:rPr>
        <w:t xml:space="preserve">    </w:t>
      </w:r>
    </w:p>
    <w:p w:rsidR="003F163E" w:rsidRDefault="00DA3E79">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3F163E" w:rsidRDefault="00DA3E79">
      <w:pPr>
        <w:pStyle w:val="ac"/>
        <w:spacing w:line="360" w:lineRule="auto"/>
        <w:rPr>
          <w:rFonts w:hAnsi="宋体" w:cs="宋体"/>
          <w:b/>
          <w:sz w:val="24"/>
          <w:szCs w:val="24"/>
        </w:rPr>
      </w:pPr>
      <w:r>
        <w:rPr>
          <w:rFonts w:hAnsi="宋体" w:cs="宋体" w:hint="eastAsia"/>
          <w:b/>
          <w:sz w:val="24"/>
          <w:szCs w:val="24"/>
        </w:rPr>
        <w:t>7. 招标文件的获取</w:t>
      </w:r>
    </w:p>
    <w:p w:rsidR="003F163E" w:rsidRDefault="00DA3E79">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3F163E" w:rsidRDefault="00DA3E79">
      <w:pPr>
        <w:pStyle w:val="ac"/>
        <w:spacing w:line="360" w:lineRule="auto"/>
        <w:rPr>
          <w:rFonts w:hAnsi="宋体" w:cs="宋体"/>
          <w:b/>
          <w:sz w:val="24"/>
          <w:szCs w:val="24"/>
        </w:rPr>
      </w:pPr>
      <w:r>
        <w:rPr>
          <w:rFonts w:hAnsi="宋体" w:cs="宋体" w:hint="eastAsia"/>
          <w:b/>
          <w:sz w:val="24"/>
          <w:szCs w:val="24"/>
        </w:rPr>
        <w:t>8.开标前答疑会或现场考察</w:t>
      </w:r>
    </w:p>
    <w:p w:rsidR="003F163E" w:rsidRDefault="00DA3E79">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3F163E" w:rsidRDefault="00DA3E79">
      <w:pPr>
        <w:pStyle w:val="ac"/>
        <w:spacing w:line="360" w:lineRule="auto"/>
        <w:rPr>
          <w:rFonts w:hAnsi="宋体" w:cs="宋体"/>
          <w:b/>
          <w:szCs w:val="24"/>
        </w:rPr>
      </w:pPr>
      <w:r>
        <w:rPr>
          <w:rFonts w:hAnsi="宋体" w:cs="宋体" w:hint="eastAsia"/>
          <w:b/>
          <w:kern w:val="28"/>
          <w:sz w:val="24"/>
          <w:szCs w:val="24"/>
        </w:rPr>
        <w:t>9.投标保证金</w:t>
      </w:r>
    </w:p>
    <w:p w:rsidR="003F163E" w:rsidRDefault="00DA3E79">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3F163E" w:rsidRDefault="00DA3E79">
      <w:pPr>
        <w:pStyle w:val="ac"/>
        <w:spacing w:line="360" w:lineRule="auto"/>
        <w:rPr>
          <w:rFonts w:hAnsi="宋体" w:cs="宋体"/>
          <w:b/>
          <w:sz w:val="24"/>
          <w:szCs w:val="24"/>
        </w:rPr>
      </w:pPr>
      <w:r>
        <w:rPr>
          <w:rFonts w:hAnsi="宋体" w:cs="宋体" w:hint="eastAsia"/>
          <w:b/>
          <w:sz w:val="24"/>
          <w:szCs w:val="24"/>
        </w:rPr>
        <w:t>10. 投标文件的语言</w:t>
      </w:r>
    </w:p>
    <w:p w:rsidR="003F163E" w:rsidRDefault="00DA3E79">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3F163E" w:rsidRDefault="00DA3E79">
      <w:pPr>
        <w:pStyle w:val="ac"/>
        <w:spacing w:line="360" w:lineRule="auto"/>
        <w:rPr>
          <w:rFonts w:hAnsi="宋体" w:cs="宋体"/>
          <w:b/>
          <w:sz w:val="24"/>
          <w:szCs w:val="24"/>
        </w:rPr>
      </w:pPr>
      <w:r>
        <w:rPr>
          <w:rFonts w:hAnsi="宋体" w:cs="宋体" w:hint="eastAsia"/>
          <w:b/>
          <w:sz w:val="24"/>
          <w:szCs w:val="24"/>
        </w:rPr>
        <w:t>11. 投标文件的组成</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w:t>
      </w:r>
      <w:r>
        <w:rPr>
          <w:rFonts w:ascii="宋体" w:hAnsi="宋体" w:cs="宋体" w:hint="eastAsia"/>
          <w:snapToGrid w:val="0"/>
          <w:color w:val="FF0000"/>
          <w:kern w:val="28"/>
          <w:sz w:val="24"/>
          <w:szCs w:val="20"/>
        </w:rPr>
        <w:t>（如果有)</w:t>
      </w:r>
      <w:r>
        <w:rPr>
          <w:rFonts w:ascii="宋体" w:hAnsi="宋体" w:cs="宋体" w:hint="eastAsia"/>
          <w:snapToGrid w:val="0"/>
          <w:kern w:val="28"/>
          <w:sz w:val="24"/>
          <w:szCs w:val="20"/>
        </w:rPr>
        <w:t>；</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3F163E" w:rsidRDefault="00DA3E79">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lastRenderedPageBreak/>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color w:val="FF0000"/>
          <w:kern w:val="28"/>
          <w:sz w:val="24"/>
          <w:szCs w:val="20"/>
        </w:rPr>
        <w:t>（如果有)</w:t>
      </w:r>
      <w:r>
        <w:rPr>
          <w:rFonts w:ascii="宋体" w:hAnsi="宋体" w:cs="宋体" w:hint="eastAsia"/>
          <w:sz w:val="24"/>
        </w:rPr>
        <w:t>；</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3F163E" w:rsidRDefault="00DA3E79">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3F163E" w:rsidRDefault="00DA3E79">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3F163E" w:rsidRDefault="00DA3E79">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3F163E" w:rsidRDefault="00DA3E79">
      <w:pPr>
        <w:snapToGrid w:val="0"/>
        <w:spacing w:line="360" w:lineRule="auto"/>
        <w:ind w:firstLineChars="400" w:firstLine="960"/>
        <w:rPr>
          <w:rFonts w:ascii="宋体" w:hAnsi="宋体" w:cs="宋体"/>
          <w:sz w:val="24"/>
        </w:rPr>
      </w:pPr>
      <w:r>
        <w:rPr>
          <w:rFonts w:ascii="宋体" w:hAnsi="宋体" w:cs="宋体" w:hint="eastAsia"/>
          <w:color w:val="FF0000"/>
          <w:sz w:val="24"/>
        </w:rPr>
        <w:t>11.3.2中小企业声明函。</w:t>
      </w:r>
    </w:p>
    <w:p w:rsidR="003F163E" w:rsidRDefault="00DA3E79" w:rsidP="00DA3E79">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3F163E" w:rsidRDefault="00DA3E79" w:rsidP="00DA3E79">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3F163E" w:rsidRDefault="00DA3E79">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3F163E" w:rsidRDefault="00DA3E79">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3F163E" w:rsidRDefault="00DA3E79">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3F163E" w:rsidRDefault="00DA3E79">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3F163E" w:rsidRDefault="00DA3E79">
      <w:pPr>
        <w:snapToGrid w:val="0"/>
        <w:spacing w:line="360" w:lineRule="auto"/>
        <w:rPr>
          <w:rFonts w:ascii="宋体" w:hAnsi="宋体" w:cs="宋体"/>
          <w:b/>
          <w:sz w:val="24"/>
        </w:rPr>
      </w:pPr>
      <w:r>
        <w:rPr>
          <w:rFonts w:ascii="宋体" w:hAnsi="宋体" w:cs="宋体" w:hint="eastAsia"/>
          <w:b/>
          <w:sz w:val="24"/>
        </w:rPr>
        <w:t>13.投标文件的签署、盖章</w:t>
      </w:r>
    </w:p>
    <w:p w:rsidR="003F163E" w:rsidRDefault="00DA3E79">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3F163E" w:rsidRDefault="00DA3E79">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3F163E" w:rsidRDefault="00DA3E79">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3F163E" w:rsidRDefault="00DA3E79">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3F163E" w:rsidRDefault="00DA3E79">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w:t>
      </w:r>
      <w:r>
        <w:rPr>
          <w:rFonts w:ascii="宋体" w:hAnsi="宋体" w:cs="宋体" w:hint="eastAsia"/>
          <w:szCs w:val="24"/>
        </w:rPr>
        <w:lastRenderedPageBreak/>
        <w:t>新传输递交。</w:t>
      </w:r>
      <w:r>
        <w:rPr>
          <w:rFonts w:ascii="宋体" w:hAnsi="宋体" w:cs="宋体" w:hint="eastAsia"/>
          <w:szCs w:val="24"/>
          <w:highlight w:val="cyan"/>
        </w:rPr>
        <w:t>供应商撤回投标不得损害国家利益、社会公共利益、采购人利益、代理机构利益、其他供应商利益，否则，供应商撤销（撤回）投标无效。</w:t>
      </w:r>
      <w:r>
        <w:rPr>
          <w:rFonts w:ascii="宋体" w:hAnsi="宋体" w:cs="宋体" w:hint="eastAsia"/>
          <w:szCs w:val="24"/>
        </w:rPr>
        <w:t>投标截止时间前未完成传输的，视为撤回投标文件。投标截止时间后递交的投标文件，电子交易平台将拒收。</w:t>
      </w:r>
    </w:p>
    <w:p w:rsidR="003F163E" w:rsidRDefault="00DA3E79">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3F163E" w:rsidRDefault="00DA3E79">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3F163E" w:rsidRDefault="00DA3E79">
      <w:pPr>
        <w:pStyle w:val="ac"/>
        <w:spacing w:line="360" w:lineRule="auto"/>
        <w:rPr>
          <w:rFonts w:hAnsi="宋体" w:cs="宋体"/>
          <w:b/>
          <w:sz w:val="24"/>
          <w:szCs w:val="24"/>
        </w:rPr>
      </w:pPr>
      <w:r>
        <w:rPr>
          <w:rFonts w:hAnsi="宋体" w:cs="宋体" w:hint="eastAsia"/>
          <w:b/>
          <w:sz w:val="24"/>
          <w:szCs w:val="24"/>
        </w:rPr>
        <w:t>15.备份投标文件</w:t>
      </w:r>
    </w:p>
    <w:p w:rsidR="003F163E" w:rsidRDefault="00DA3E79">
      <w:pPr>
        <w:pStyle w:val="ac"/>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3F163E" w:rsidRDefault="00DA3E79">
      <w:pPr>
        <w:pStyle w:val="ac"/>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3F163E" w:rsidRDefault="00DA3E79">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3F163E" w:rsidRDefault="00DA3E79">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3F163E" w:rsidRDefault="00DA3E79" w:rsidP="00DA3E79">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3F163E" w:rsidRDefault="00DA3E79">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3F163E" w:rsidRDefault="00DA3E79">
      <w:pPr>
        <w:pStyle w:val="aa"/>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3F163E" w:rsidRDefault="00DA3E79">
      <w:pPr>
        <w:pStyle w:val="27"/>
        <w:spacing w:before="0"/>
        <w:ind w:firstLineChars="0" w:firstLine="0"/>
        <w:rPr>
          <w:rFonts w:ascii="宋体" w:hAnsi="宋体" w:cs="宋体"/>
          <w:b/>
          <w:szCs w:val="24"/>
        </w:rPr>
      </w:pPr>
      <w:r>
        <w:rPr>
          <w:rFonts w:ascii="宋体" w:hAnsi="宋体" w:cs="宋体" w:hint="eastAsia"/>
          <w:b/>
          <w:szCs w:val="24"/>
        </w:rPr>
        <w:lastRenderedPageBreak/>
        <w:t>17.投标有效期</w:t>
      </w:r>
    </w:p>
    <w:p w:rsidR="003F163E" w:rsidRDefault="00DA3E79">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3F163E" w:rsidRDefault="00DA3E79">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3F163E" w:rsidRDefault="00DA3E79">
      <w:pPr>
        <w:pStyle w:val="27"/>
        <w:spacing w:before="0"/>
        <w:ind w:firstLine="480"/>
        <w:jc w:val="left"/>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r>
        <w:rPr>
          <w:rFonts w:ascii="宋体" w:hAnsi="宋体" w:cs="宋体" w:hint="eastAsia"/>
        </w:rPr>
        <w:br/>
        <w:t xml:space="preserve">    </w:t>
      </w:r>
      <w:r>
        <w:rPr>
          <w:rFonts w:ascii="宋体" w:hAnsi="宋体" w:cs="宋体" w:hint="eastAsia"/>
          <w:highlight w:val="cyan"/>
        </w:rPr>
        <w:t>17.4在投标截止时间起至投标有效期届满，供应商投标文件不可撤销。</w:t>
      </w:r>
    </w:p>
    <w:p w:rsidR="003F163E" w:rsidRDefault="003F163E">
      <w:pPr>
        <w:pStyle w:val="27"/>
        <w:spacing w:before="0"/>
        <w:ind w:firstLine="480"/>
        <w:rPr>
          <w:rFonts w:ascii="宋体" w:hAnsi="宋体" w:cs="宋体"/>
        </w:rPr>
      </w:pPr>
    </w:p>
    <w:p w:rsidR="003F163E" w:rsidRDefault="003F163E">
      <w:pPr>
        <w:pStyle w:val="27"/>
        <w:spacing w:before="0"/>
        <w:ind w:firstLine="643"/>
        <w:rPr>
          <w:rFonts w:ascii="宋体" w:hAnsi="宋体" w:cs="宋体"/>
          <w:b/>
          <w:sz w:val="32"/>
        </w:rPr>
      </w:pPr>
    </w:p>
    <w:p w:rsidR="003F163E" w:rsidRDefault="00DA3E79" w:rsidP="00DA3E79">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3F163E" w:rsidRDefault="00DA3E79" w:rsidP="00DA3E79">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3F163E" w:rsidRDefault="00DA3E79">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3F163E" w:rsidRDefault="00DA3E79">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3F163E" w:rsidRDefault="00DA3E79">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3F163E" w:rsidRDefault="00DA3E79">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3F163E" w:rsidRDefault="00DA3E79">
      <w:pPr>
        <w:pStyle w:val="27"/>
        <w:spacing w:before="0"/>
        <w:ind w:firstLine="480"/>
        <w:rPr>
          <w:rFonts w:ascii="宋体" w:hAnsi="宋体" w:cs="宋体"/>
          <w:kern w:val="0"/>
          <w:szCs w:val="24"/>
          <w:highlight w:val="cyan"/>
        </w:rPr>
      </w:pPr>
      <w:r>
        <w:rPr>
          <w:rFonts w:ascii="宋体" w:hAnsi="宋体" w:cs="宋体" w:hint="eastAsia"/>
          <w:kern w:val="0"/>
          <w:szCs w:val="24"/>
          <w:highlight w:val="cyan"/>
        </w:rPr>
        <w:t>19.1开标后，采购人将依据法律法规和招标文件的规定，对投标人的资格进行审查。</w:t>
      </w:r>
    </w:p>
    <w:p w:rsidR="003F163E" w:rsidRDefault="00DA3E79">
      <w:pPr>
        <w:pStyle w:val="27"/>
        <w:spacing w:before="0"/>
        <w:ind w:firstLine="480"/>
        <w:rPr>
          <w:rFonts w:ascii="宋体" w:hAnsi="宋体" w:cs="宋体"/>
          <w:highlight w:val="cyan"/>
        </w:rPr>
      </w:pPr>
      <w:r>
        <w:rPr>
          <w:rFonts w:ascii="宋体" w:hAnsi="宋体" w:cs="宋体" w:hint="eastAsia"/>
          <w:kern w:val="0"/>
          <w:szCs w:val="24"/>
          <w:highlight w:val="cyan"/>
        </w:rPr>
        <w:t>19.2投标人未按照招标文件要求提供与</w:t>
      </w:r>
      <w:r>
        <w:rPr>
          <w:rFonts w:ascii="宋体" w:hAnsi="宋体" w:cs="宋体" w:hint="eastAsia"/>
          <w:highlight w:val="cyan"/>
        </w:rPr>
        <w:t>资格条件相应的</w:t>
      </w:r>
      <w:r>
        <w:rPr>
          <w:rFonts w:ascii="宋体" w:hAnsi="宋体" w:cs="宋体" w:hint="eastAsia"/>
          <w:kern w:val="0"/>
          <w:szCs w:val="24"/>
          <w:highlight w:val="cyan"/>
        </w:rPr>
        <w:t>有效资格证明材料的，视为</w:t>
      </w:r>
      <w:r>
        <w:rPr>
          <w:rFonts w:ascii="宋体" w:hAnsi="宋体" w:cs="宋体" w:hint="eastAsia"/>
          <w:highlight w:val="cyan"/>
        </w:rPr>
        <w:t>投标人不具备招标文件中规定的资格要求，其投标无效。</w:t>
      </w:r>
    </w:p>
    <w:p w:rsidR="003F163E" w:rsidRDefault="00DA3E79">
      <w:pPr>
        <w:pStyle w:val="27"/>
        <w:spacing w:before="0"/>
        <w:ind w:firstLine="480"/>
        <w:rPr>
          <w:rFonts w:ascii="宋体" w:hAnsi="宋体" w:cs="宋体"/>
          <w:highlight w:val="cyan"/>
        </w:rPr>
      </w:pPr>
      <w:r>
        <w:rPr>
          <w:rFonts w:ascii="宋体" w:hAnsi="宋体" w:cs="宋体" w:hint="eastAsia"/>
          <w:kern w:val="0"/>
          <w:szCs w:val="24"/>
          <w:highlight w:val="cyan"/>
        </w:rPr>
        <w:t>19.</w:t>
      </w:r>
      <w:r>
        <w:rPr>
          <w:rFonts w:ascii="宋体" w:hAnsi="宋体" w:cs="宋体" w:hint="eastAsia"/>
          <w:highlight w:val="cyan"/>
        </w:rPr>
        <w:t>3对未通过资格审查的投标人，告知其未通过的原因。</w:t>
      </w:r>
    </w:p>
    <w:p w:rsidR="003F163E" w:rsidRDefault="00DA3E79">
      <w:pPr>
        <w:pStyle w:val="27"/>
        <w:spacing w:before="0"/>
        <w:ind w:firstLine="480"/>
        <w:rPr>
          <w:rFonts w:ascii="宋体" w:hAnsi="宋体" w:cs="宋体"/>
        </w:rPr>
      </w:pPr>
      <w:r>
        <w:rPr>
          <w:rFonts w:ascii="宋体" w:hAnsi="宋体" w:cs="宋体" w:hint="eastAsia"/>
          <w:kern w:val="0"/>
          <w:szCs w:val="24"/>
          <w:highlight w:val="cyan"/>
        </w:rPr>
        <w:t>19.</w:t>
      </w:r>
      <w:r>
        <w:rPr>
          <w:rFonts w:ascii="宋体" w:hAnsi="宋体" w:cs="宋体" w:hint="eastAsia"/>
          <w:highlight w:val="cyan"/>
        </w:rPr>
        <w:t>4合格投标人不足3家的，不再评标。</w:t>
      </w:r>
    </w:p>
    <w:p w:rsidR="003F163E" w:rsidRDefault="00DA3E79">
      <w:pPr>
        <w:pStyle w:val="27"/>
        <w:spacing w:before="0"/>
        <w:ind w:firstLineChars="0" w:firstLine="0"/>
        <w:rPr>
          <w:rFonts w:ascii="宋体" w:hAnsi="宋体" w:cs="宋体"/>
          <w:b/>
          <w:szCs w:val="24"/>
        </w:rPr>
      </w:pPr>
      <w:r>
        <w:rPr>
          <w:rFonts w:ascii="宋体" w:hAnsi="宋体" w:cs="宋体" w:hint="eastAsia"/>
          <w:b/>
          <w:szCs w:val="24"/>
        </w:rPr>
        <w:t>20、信用信息查询</w:t>
      </w:r>
    </w:p>
    <w:p w:rsidR="003F163E" w:rsidRDefault="00DA3E79">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20.1信用信息查询渠道及截止时间：采购人将在资格审查时通过“信用中国”网站(www.creditchina.gov.cn)、中国政府采购网(www.ccgp.gov.cn)渠道查询投标人接</w:t>
      </w:r>
      <w:r>
        <w:rPr>
          <w:rFonts w:ascii="宋体" w:hAnsi="宋体" w:cs="宋体" w:hint="eastAsia"/>
          <w:kern w:val="0"/>
          <w:szCs w:val="24"/>
        </w:rPr>
        <w:lastRenderedPageBreak/>
        <w:t>受资格时的信用记录。</w:t>
      </w:r>
    </w:p>
    <w:p w:rsidR="003F163E" w:rsidRDefault="00DA3E79">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3F163E" w:rsidRDefault="00DA3E79">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3F163E" w:rsidRDefault="00DA3E79">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3F163E" w:rsidRDefault="003F163E">
      <w:pPr>
        <w:pStyle w:val="27"/>
        <w:spacing w:before="0"/>
        <w:ind w:firstLineChars="0" w:firstLine="0"/>
        <w:rPr>
          <w:rFonts w:ascii="宋体" w:hAnsi="宋体" w:cs="宋体"/>
          <w:kern w:val="0"/>
          <w:szCs w:val="24"/>
        </w:rPr>
      </w:pPr>
    </w:p>
    <w:p w:rsidR="003F163E" w:rsidRDefault="00DA3E79">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3F163E" w:rsidRDefault="00DA3E79">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3F163E" w:rsidRDefault="003F163E">
      <w:pPr>
        <w:spacing w:line="360" w:lineRule="auto"/>
        <w:rPr>
          <w:rFonts w:ascii="宋体" w:hAnsi="宋体" w:cs="宋体"/>
          <w:b/>
          <w:sz w:val="24"/>
        </w:rPr>
      </w:pPr>
    </w:p>
    <w:p w:rsidR="003F163E" w:rsidRDefault="00DA3E79">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3F163E" w:rsidRDefault="00DA3E79" w:rsidP="00DA3E79">
      <w:pPr>
        <w:pStyle w:val="aa"/>
        <w:spacing w:line="360" w:lineRule="auto"/>
        <w:ind w:left="479" w:hangingChars="199" w:hanging="479"/>
        <w:rPr>
          <w:rFonts w:cs="宋体"/>
          <w:b/>
        </w:rPr>
      </w:pPr>
      <w:r>
        <w:rPr>
          <w:rFonts w:cs="宋体" w:hint="eastAsia"/>
          <w:b/>
        </w:rPr>
        <w:t>22. 确定中标供应商</w:t>
      </w:r>
    </w:p>
    <w:p w:rsidR="003F163E" w:rsidRDefault="00DA3E79">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ascii="宋体" w:hAnsi="宋体" w:cs="宋体" w:hint="eastAsia"/>
          <w:szCs w:val="24"/>
          <w:highlight w:val="cyan"/>
        </w:rPr>
        <w:t>在采购结果确认环节，中标（成交）候选人撤销投标（响应）文件不能成为采购人不确认采购结果的正当理由。</w:t>
      </w:r>
      <w:r>
        <w:rPr>
          <w:rFonts w:ascii="宋体" w:hAnsi="宋体" w:cs="宋体" w:hint="eastAsia"/>
          <w:szCs w:val="24"/>
        </w:rPr>
        <w:t>中标、成交通知书和中标、成交结果公告应当在规定时间内同时发出。</w:t>
      </w:r>
    </w:p>
    <w:p w:rsidR="003F163E" w:rsidRDefault="00DA3E79">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3F163E" w:rsidRDefault="00DA3E79">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3F163E" w:rsidRDefault="00DA3E79">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w:t>
      </w:r>
      <w:r>
        <w:rPr>
          <w:rFonts w:ascii="宋体" w:hAnsi="宋体" w:cs="宋体" w:hint="eastAsia"/>
          <w:sz w:val="24"/>
        </w:rPr>
        <w:lastRenderedPageBreak/>
        <w:t>型号、数量、单价、服务要求，开标记录、</w:t>
      </w:r>
      <w:bookmarkStart w:id="14" w:name="_Hlk101184471"/>
      <w:r>
        <w:rPr>
          <w:rFonts w:ascii="宋体" w:hAnsi="宋体" w:cs="宋体" w:hint="eastAsia"/>
          <w:sz w:val="24"/>
        </w:rPr>
        <w:t>资格审查情况、评审专家抽取规则、符合性审查情况、</w:t>
      </w:r>
      <w:bookmarkEnd w:id="14"/>
      <w:r>
        <w:rPr>
          <w:rFonts w:ascii="宋体" w:hAnsi="宋体" w:cs="宋体" w:hint="eastAsia"/>
          <w:sz w:val="24"/>
        </w:rPr>
        <w:t>未中标情况说明、中标公告期限以及评审专家名单、评分汇总及明细。</w:t>
      </w:r>
    </w:p>
    <w:p w:rsidR="003F163E" w:rsidRDefault="00DA3E79">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3F163E" w:rsidRDefault="003F163E" w:rsidP="00DA3E79">
      <w:pPr>
        <w:snapToGrid w:val="0"/>
        <w:spacing w:line="360" w:lineRule="auto"/>
        <w:ind w:leftChars="57" w:left="120" w:firstLineChars="150" w:firstLine="482"/>
        <w:jc w:val="center"/>
        <w:rPr>
          <w:rFonts w:ascii="宋体" w:hAnsi="宋体" w:cs="宋体"/>
          <w:b/>
          <w:sz w:val="32"/>
        </w:rPr>
      </w:pPr>
    </w:p>
    <w:p w:rsidR="003F163E" w:rsidRDefault="00DA3E79" w:rsidP="00DA3E79">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3F163E" w:rsidRDefault="00DA3E79" w:rsidP="00DA3E79">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3F163E" w:rsidRDefault="00DA3E79" w:rsidP="00DA3E79">
      <w:pPr>
        <w:pStyle w:val="aa"/>
        <w:spacing w:line="360" w:lineRule="auto"/>
        <w:ind w:left="479" w:hangingChars="199" w:hanging="479"/>
        <w:rPr>
          <w:rFonts w:cs="宋体"/>
          <w:b/>
        </w:rPr>
      </w:pPr>
      <w:r>
        <w:rPr>
          <w:rFonts w:cs="宋体" w:hint="eastAsia"/>
          <w:b/>
        </w:rPr>
        <w:t>25. 合同的签订</w:t>
      </w:r>
    </w:p>
    <w:p w:rsidR="003F163E" w:rsidRDefault="00DA3E79">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宋体" w:hAnsi="宋体" w:cs="宋体" w:hint="eastAsia"/>
          <w:kern w:val="0"/>
          <w:sz w:val="24"/>
        </w:rPr>
        <w:t>商按照</w:t>
      </w:r>
      <w:proofErr w:type="gramEnd"/>
      <w:r>
        <w:rPr>
          <w:rFonts w:ascii="宋体" w:hAnsi="宋体" w:cs="宋体" w:hint="eastAsia"/>
          <w:kern w:val="0"/>
          <w:sz w:val="24"/>
        </w:rPr>
        <w:t>采购文件确定的事项签订政府采购合同。</w:t>
      </w:r>
    </w:p>
    <w:p w:rsidR="003F163E" w:rsidRDefault="00DA3E79">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3F163E" w:rsidRDefault="00DA3E79">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3F163E" w:rsidRDefault="00DA3E79">
      <w:pPr>
        <w:pStyle w:val="27"/>
        <w:snapToGrid w:val="0"/>
        <w:spacing w:before="0"/>
        <w:ind w:firstLine="480"/>
        <w:rPr>
          <w:rFonts w:ascii="宋体" w:hAnsi="宋体" w:cs="宋体"/>
        </w:rPr>
      </w:pPr>
      <w:r>
        <w:rPr>
          <w:rFonts w:ascii="宋体" w:hAnsi="宋体" w:cs="宋体" w:hint="eastAsia"/>
        </w:rPr>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3F163E" w:rsidRDefault="00DA3E79">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3F163E" w:rsidRDefault="00DA3E79" w:rsidP="00DA3E79">
      <w:pPr>
        <w:pStyle w:val="aa"/>
        <w:spacing w:line="360" w:lineRule="auto"/>
        <w:ind w:left="479" w:hangingChars="199" w:hanging="479"/>
        <w:rPr>
          <w:rFonts w:cs="宋体"/>
          <w:b/>
        </w:rPr>
      </w:pPr>
      <w:r>
        <w:rPr>
          <w:rFonts w:cs="宋体" w:hint="eastAsia"/>
          <w:b/>
        </w:rPr>
        <w:t>26. 履约保证金</w:t>
      </w:r>
    </w:p>
    <w:p w:rsidR="003F163E" w:rsidRDefault="00DA3E79">
      <w:pPr>
        <w:tabs>
          <w:tab w:val="left" w:pos="0"/>
        </w:tabs>
        <w:spacing w:line="360" w:lineRule="auto"/>
        <w:ind w:firstLine="482"/>
        <w:rPr>
          <w:rFonts w:ascii="宋体" w:hAnsi="宋体" w:cs="宋体"/>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3F163E" w:rsidRDefault="00DA3E79">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lastRenderedPageBreak/>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3F163E" w:rsidRDefault="00DA3E79">
      <w:pPr>
        <w:pStyle w:val="2"/>
      </w:pPr>
      <w:r>
        <w:rPr>
          <w:rFonts w:ascii="宋体" w:eastAsia="宋体" w:hAnsi="宋体"/>
          <w:sz w:val="24"/>
          <w:lang w:val="en-US"/>
        </w:rPr>
        <w:t>27.预付款</w:t>
      </w:r>
    </w:p>
    <w:p w:rsidR="003F163E" w:rsidRDefault="00DA3E79">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w:t>
      </w:r>
      <w:proofErr w:type="gramStart"/>
      <w:r>
        <w:rPr>
          <w:rFonts w:ascii="宋体" w:hAnsi="宋体" w:hint="eastAsia"/>
          <w:sz w:val="24"/>
        </w:rPr>
        <w:t>采云</w:t>
      </w:r>
      <w:proofErr w:type="gramEnd"/>
      <w:r>
        <w:rPr>
          <w:rFonts w:ascii="宋体" w:hAnsi="宋体" w:hint="eastAsia"/>
          <w:sz w:val="24"/>
        </w:rPr>
        <w:t>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proofErr w:type="gramStart"/>
      <w:r>
        <w:rPr>
          <w:rFonts w:ascii="宋体" w:hAnsi="宋体" w:hint="eastAsia"/>
          <w:sz w:val="24"/>
        </w:rPr>
        <w:t>采云</w:t>
      </w:r>
      <w:proofErr w:type="gramEnd"/>
      <w:r>
        <w:rPr>
          <w:rFonts w:ascii="宋体" w:hAnsi="宋体" w:hint="eastAsia"/>
          <w:sz w:val="24"/>
        </w:rPr>
        <w:t>金融专线</w:t>
      </w:r>
      <w:r>
        <w:rPr>
          <w:rFonts w:ascii="宋体" w:hAnsi="宋体"/>
          <w:sz w:val="24"/>
        </w:rPr>
        <w:t>400-903-9583。</w:t>
      </w:r>
    </w:p>
    <w:p w:rsidR="003F163E" w:rsidRDefault="003F163E"/>
    <w:p w:rsidR="003F163E" w:rsidRDefault="003F163E" w:rsidP="00DA3E79">
      <w:pPr>
        <w:snapToGrid w:val="0"/>
        <w:spacing w:line="360" w:lineRule="auto"/>
        <w:ind w:firstLineChars="1045" w:firstLine="3357"/>
        <w:rPr>
          <w:rFonts w:ascii="宋体" w:hAnsi="宋体" w:cs="宋体"/>
          <w:b/>
          <w:sz w:val="32"/>
        </w:rPr>
      </w:pPr>
    </w:p>
    <w:p w:rsidR="003F163E" w:rsidRDefault="00DA3E79" w:rsidP="00DA3E79">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3F163E" w:rsidRDefault="00DA3E79">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3F163E" w:rsidRDefault="00DA3E79">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3F163E" w:rsidRDefault="00DA3E79">
      <w:pPr>
        <w:pStyle w:val="27"/>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3F163E" w:rsidRDefault="00DA3E79">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3F163E" w:rsidRDefault="00DA3E79">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3F163E" w:rsidRDefault="00DA3E79">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3F163E" w:rsidRDefault="00DA3E79">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w:t>
      </w:r>
      <w:r>
        <w:rPr>
          <w:rFonts w:ascii="宋体" w:hAnsi="宋体" w:cs="宋体" w:hint="eastAsia"/>
        </w:rPr>
        <w:lastRenderedPageBreak/>
        <w:t>继续组织电子交易活动，也可以决定某些环节以纸质形式进行；影响或可能影响采购公平、公正性的，应当重新采购。</w:t>
      </w:r>
    </w:p>
    <w:p w:rsidR="003F163E" w:rsidRDefault="003F163E">
      <w:pPr>
        <w:tabs>
          <w:tab w:val="left" w:pos="0"/>
        </w:tabs>
        <w:spacing w:line="360" w:lineRule="auto"/>
        <w:ind w:firstLine="480"/>
        <w:rPr>
          <w:rFonts w:ascii="宋体" w:hAnsi="宋体" w:cs="宋体"/>
          <w:sz w:val="24"/>
        </w:rPr>
      </w:pPr>
    </w:p>
    <w:p w:rsidR="003F163E" w:rsidRDefault="00DA3E79" w:rsidP="00DA3E79">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3F163E" w:rsidRDefault="00DA3E79">
      <w:pPr>
        <w:pStyle w:val="aa"/>
        <w:spacing w:line="360" w:lineRule="auto"/>
        <w:ind w:firstLineChars="0" w:firstLine="0"/>
        <w:rPr>
          <w:rFonts w:cs="宋体"/>
          <w:b/>
        </w:rPr>
      </w:pPr>
      <w:r>
        <w:rPr>
          <w:rFonts w:cs="宋体" w:hint="eastAsia"/>
          <w:b/>
        </w:rPr>
        <w:t>30.验收</w:t>
      </w:r>
    </w:p>
    <w:p w:rsidR="003F163E" w:rsidRDefault="00DA3E79">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3F163E" w:rsidRDefault="00DA3E79">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3F163E" w:rsidRDefault="00DA3E79">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3F163E" w:rsidRDefault="00DA3E79">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3F163E" w:rsidRDefault="003F163E">
      <w:pPr>
        <w:tabs>
          <w:tab w:val="left" w:pos="0"/>
        </w:tabs>
        <w:spacing w:line="360" w:lineRule="auto"/>
        <w:ind w:firstLine="480"/>
        <w:rPr>
          <w:rFonts w:ascii="宋体" w:hAnsi="宋体" w:cs="宋体"/>
          <w:kern w:val="0"/>
          <w:sz w:val="24"/>
        </w:rPr>
        <w:sectPr w:rsidR="003F163E">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68072990"/>
      <w:bookmarkStart w:id="16" w:name="_Hlt75236011"/>
      <w:bookmarkStart w:id="17" w:name="_Hlt75236101"/>
      <w:bookmarkStart w:id="18" w:name="_Hlt74714665"/>
      <w:bookmarkStart w:id="19" w:name="_Hlt74729768"/>
      <w:bookmarkStart w:id="20" w:name="_Hlt68057669"/>
      <w:bookmarkStart w:id="21" w:name="_Hlt74730295"/>
      <w:bookmarkStart w:id="22" w:name="_Hlt74707468"/>
      <w:bookmarkStart w:id="23" w:name="_Hlt68403820"/>
      <w:bookmarkStart w:id="24" w:name="_Hlt68073093"/>
      <w:bookmarkStart w:id="25" w:name="_Hlt68072998"/>
      <w:bookmarkStart w:id="26" w:name="_Hlt75236290"/>
      <w:bookmarkEnd w:id="13"/>
      <w:bookmarkEnd w:id="15"/>
      <w:bookmarkEnd w:id="16"/>
      <w:bookmarkEnd w:id="17"/>
      <w:bookmarkEnd w:id="18"/>
      <w:bookmarkEnd w:id="19"/>
      <w:bookmarkEnd w:id="20"/>
      <w:bookmarkEnd w:id="21"/>
      <w:bookmarkEnd w:id="22"/>
      <w:bookmarkEnd w:id="23"/>
      <w:bookmarkEnd w:id="24"/>
      <w:bookmarkEnd w:id="25"/>
      <w:bookmarkEnd w:id="26"/>
    </w:p>
    <w:p w:rsidR="003F163E" w:rsidRDefault="00DA3E79">
      <w:pPr>
        <w:spacing w:line="360" w:lineRule="auto"/>
        <w:jc w:val="center"/>
        <w:outlineLvl w:val="0"/>
        <w:rPr>
          <w:rFonts w:ascii="宋体" w:hAnsi="宋体" w:cs="宋体"/>
          <w:b/>
          <w:sz w:val="36"/>
          <w:szCs w:val="36"/>
        </w:rPr>
      </w:pPr>
      <w:bookmarkStart w:id="27" w:name="第四部分"/>
      <w:bookmarkEnd w:id="11"/>
      <w:bookmarkEnd w:id="12"/>
      <w:r>
        <w:rPr>
          <w:rFonts w:ascii="宋体" w:hAnsi="宋体" w:cs="宋体" w:hint="eastAsia"/>
          <w:b/>
          <w:sz w:val="36"/>
          <w:szCs w:val="36"/>
        </w:rPr>
        <w:lastRenderedPageBreak/>
        <w:t>第三部分   采购需求</w:t>
      </w:r>
    </w:p>
    <w:p w:rsidR="003F163E" w:rsidRDefault="00DA3E79">
      <w:pPr>
        <w:snapToGrid w:val="0"/>
        <w:rPr>
          <w:rStyle w:val="1fe"/>
        </w:rPr>
      </w:pPr>
      <w:r>
        <w:rPr>
          <w:rStyle w:val="1fe"/>
          <w:rFonts w:hint="eastAsia"/>
        </w:rPr>
        <w:t>属于实质性要求条款的，请用符号“▲”标明，否则属于非实质性要求。</w:t>
      </w:r>
    </w:p>
    <w:p w:rsidR="003F163E" w:rsidRDefault="00DA3E79">
      <w:pPr>
        <w:snapToGrid w:val="0"/>
        <w:rPr>
          <w:rStyle w:val="1fe"/>
        </w:rPr>
      </w:pPr>
      <w:r>
        <w:rPr>
          <w:rStyle w:val="1fe"/>
          <w:rFonts w:hint="eastAsia"/>
        </w:rPr>
        <w:t>“★”系产品采购项目中单一产品或核心产品。</w:t>
      </w:r>
    </w:p>
    <w:p w:rsidR="003F163E" w:rsidRDefault="003F163E">
      <w:pPr>
        <w:pStyle w:val="2"/>
      </w:pPr>
    </w:p>
    <w:p w:rsidR="003F163E" w:rsidRDefault="00DA3E79">
      <w:pPr>
        <w:pStyle w:val="2"/>
        <w:numPr>
          <w:ilvl w:val="0"/>
          <w:numId w:val="1"/>
        </w:numPr>
        <w:jc w:val="center"/>
        <w:rPr>
          <w:rFonts w:ascii="仿宋" w:eastAsia="仿宋" w:cs="仿宋"/>
        </w:rPr>
      </w:pPr>
      <w:r>
        <w:t>招标一览表</w:t>
      </w:r>
    </w:p>
    <w:p w:rsidR="003F163E" w:rsidRDefault="00DA3E79">
      <w:pPr>
        <w:pStyle w:val="4"/>
        <w:rPr>
          <w:rFonts w:ascii="仿宋" w:eastAsia="仿宋" w:hAnsi="仿宋" w:cs="仿宋"/>
        </w:rPr>
      </w:pPr>
      <w:r>
        <w:rPr>
          <w:rFonts w:ascii="仿宋" w:eastAsia="仿宋" w:hAnsi="仿宋" w:cs="仿宋" w:hint="eastAsia"/>
        </w:rPr>
        <w:t>标项</w:t>
      </w:r>
      <w:proofErr w:type="gramStart"/>
      <w:r>
        <w:rPr>
          <w:rFonts w:ascii="仿宋" w:eastAsia="仿宋" w:hAnsi="仿宋" w:cs="仿宋" w:hint="eastAsia"/>
        </w:rPr>
        <w:t>一</w:t>
      </w:r>
      <w:proofErr w:type="gramEnd"/>
      <w:r>
        <w:rPr>
          <w:rFonts w:ascii="仿宋" w:eastAsia="仿宋" w:hAnsi="仿宋" w:cs="仿宋" w:hint="eastAsia"/>
        </w:rPr>
        <w:t>：</w:t>
      </w:r>
      <w:r w:rsidR="0011645C" w:rsidRPr="0011645C">
        <w:rPr>
          <w:rFonts w:ascii="仿宋" w:eastAsia="仿宋" w:hAnsi="仿宋" w:cs="仿宋" w:hint="eastAsia"/>
        </w:rPr>
        <w:t>闻堰街道相</w:t>
      </w:r>
      <w:proofErr w:type="gramStart"/>
      <w:r w:rsidR="0011645C" w:rsidRPr="0011645C">
        <w:rPr>
          <w:rFonts w:ascii="仿宋" w:eastAsia="仿宋" w:hAnsi="仿宋" w:cs="仿宋" w:hint="eastAsia"/>
        </w:rPr>
        <w:t>墅</w:t>
      </w:r>
      <w:proofErr w:type="gramEnd"/>
      <w:r w:rsidR="0011645C" w:rsidRPr="0011645C">
        <w:rPr>
          <w:rFonts w:ascii="仿宋" w:eastAsia="仿宋" w:hAnsi="仿宋" w:cs="仿宋" w:hint="eastAsia"/>
        </w:rPr>
        <w:t>花园（安置小区）物业服务</w:t>
      </w:r>
    </w:p>
    <w:tbl>
      <w:tblPr>
        <w:tblpPr w:leftFromText="180" w:rightFromText="180" w:vertAnchor="text" w:horzAnchor="margin" w:tblpY="63"/>
        <w:tblOverlap w:val="neve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1104"/>
        <w:gridCol w:w="508"/>
        <w:gridCol w:w="565"/>
        <w:gridCol w:w="992"/>
        <w:gridCol w:w="3907"/>
        <w:gridCol w:w="1086"/>
      </w:tblGrid>
      <w:tr w:rsidR="0011645C" w:rsidTr="0011645C">
        <w:trPr>
          <w:cantSplit/>
          <w:trHeight w:val="1643"/>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序号</w:t>
            </w:r>
          </w:p>
        </w:tc>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名称</w:t>
            </w:r>
          </w:p>
        </w:tc>
        <w:tc>
          <w:tcPr>
            <w:tcW w:w="5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数量</w:t>
            </w:r>
          </w:p>
        </w:tc>
        <w:tc>
          <w:tcPr>
            <w:tcW w:w="5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单位</w:t>
            </w:r>
          </w:p>
        </w:tc>
        <w:tc>
          <w:tcPr>
            <w:tcW w:w="991" w:type="dxa"/>
            <w:tcBorders>
              <w:top w:val="single" w:sz="4" w:space="0" w:color="auto"/>
              <w:left w:val="single" w:sz="4" w:space="0" w:color="auto"/>
              <w:bottom w:val="single" w:sz="4" w:space="0" w:color="auto"/>
              <w:right w:val="single" w:sz="4" w:space="0" w:color="auto"/>
            </w:tcBorders>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预算（元）</w:t>
            </w:r>
          </w:p>
        </w:tc>
        <w:tc>
          <w:tcPr>
            <w:tcW w:w="3904" w:type="dxa"/>
            <w:tcBorders>
              <w:top w:val="single" w:sz="4" w:space="0" w:color="auto"/>
              <w:left w:val="single" w:sz="4" w:space="0" w:color="auto"/>
              <w:bottom w:val="single" w:sz="4" w:space="0" w:color="auto"/>
              <w:right w:val="single" w:sz="4" w:space="0" w:color="auto"/>
            </w:tcBorders>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简要规格描述或基本情况介绍</w:t>
            </w:r>
          </w:p>
        </w:tc>
        <w:tc>
          <w:tcPr>
            <w:tcW w:w="1085" w:type="dxa"/>
            <w:tcBorders>
              <w:top w:val="single" w:sz="4" w:space="0" w:color="auto"/>
              <w:left w:val="single" w:sz="4" w:space="0" w:color="auto"/>
              <w:bottom w:val="single" w:sz="4" w:space="0" w:color="auto"/>
              <w:right w:val="single" w:sz="4" w:space="0" w:color="auto"/>
            </w:tcBorders>
            <w:vAlign w:val="center"/>
            <w:hideMark/>
          </w:tcPr>
          <w:p w:rsidR="0011645C" w:rsidRDefault="0011645C" w:rsidP="00CB25C2">
            <w:pPr>
              <w:tabs>
                <w:tab w:val="left" w:pos="0"/>
              </w:tabs>
              <w:snapToGrid w:val="0"/>
              <w:jc w:val="center"/>
              <w:rPr>
                <w:rFonts w:ascii="仿宋" w:eastAsia="仿宋" w:hAnsi="仿宋" w:cs="仿宋"/>
              </w:rPr>
            </w:pPr>
            <w:r>
              <w:rPr>
                <w:rFonts w:ascii="仿宋" w:eastAsia="仿宋" w:hAnsi="仿宋" w:cs="仿宋" w:hint="eastAsia"/>
              </w:rPr>
              <w:t>备注</w:t>
            </w:r>
          </w:p>
        </w:tc>
      </w:tr>
      <w:tr w:rsidR="0011645C" w:rsidTr="0011645C">
        <w:trPr>
          <w:cantSplit/>
          <w:trHeight w:val="1408"/>
        </w:trPr>
        <w:tc>
          <w:tcPr>
            <w:tcW w:w="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tabs>
                <w:tab w:val="left" w:pos="0"/>
              </w:tabs>
              <w:jc w:val="center"/>
              <w:rPr>
                <w:rFonts w:ascii="仿宋" w:eastAsia="仿宋" w:hAnsi="仿宋" w:cs="仿宋"/>
              </w:rPr>
            </w:pPr>
            <w:r>
              <w:rPr>
                <w:rFonts w:ascii="仿宋" w:eastAsia="仿宋" w:hAnsi="仿宋" w:cs="仿宋" w:hint="eastAsia"/>
              </w:rPr>
              <w:t>1</w:t>
            </w:r>
          </w:p>
        </w:tc>
        <w:tc>
          <w:tcPr>
            <w:tcW w:w="1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jc w:val="center"/>
              <w:textAlignment w:val="center"/>
              <w:rPr>
                <w:rFonts w:ascii="仿宋" w:eastAsia="仿宋" w:hAnsi="仿宋" w:cs="仿宋"/>
              </w:rPr>
            </w:pPr>
            <w:r>
              <w:rPr>
                <w:rFonts w:ascii="仿宋" w:eastAsia="仿宋" w:hAnsi="仿宋" w:cs="仿宋" w:hint="eastAsia"/>
                <w:color w:val="000000"/>
              </w:rPr>
              <w:t>闻堰街道相</w:t>
            </w:r>
            <w:proofErr w:type="gramStart"/>
            <w:r>
              <w:rPr>
                <w:rFonts w:ascii="仿宋" w:eastAsia="仿宋" w:hAnsi="仿宋" w:cs="仿宋" w:hint="eastAsia"/>
                <w:color w:val="000000"/>
              </w:rPr>
              <w:t>墅</w:t>
            </w:r>
            <w:proofErr w:type="gramEnd"/>
            <w:r>
              <w:rPr>
                <w:rFonts w:ascii="仿宋" w:eastAsia="仿宋" w:hAnsi="仿宋" w:cs="仿宋" w:hint="eastAsia"/>
                <w:color w:val="000000"/>
              </w:rPr>
              <w:t>花园（安置小区）物业服务</w:t>
            </w:r>
          </w:p>
        </w:tc>
        <w:tc>
          <w:tcPr>
            <w:tcW w:w="5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jc w:val="center"/>
              <w:textAlignment w:val="center"/>
              <w:rPr>
                <w:rFonts w:ascii="仿宋" w:eastAsia="仿宋" w:hAnsi="仿宋" w:cs="仿宋"/>
              </w:rPr>
            </w:pPr>
            <w:r>
              <w:rPr>
                <w:rFonts w:ascii="仿宋" w:eastAsia="仿宋" w:hAnsi="仿宋" w:cs="仿宋" w:hint="eastAsia"/>
              </w:rPr>
              <w:t>3</w:t>
            </w:r>
          </w:p>
        </w:tc>
        <w:tc>
          <w:tcPr>
            <w:tcW w:w="5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1645C" w:rsidRDefault="0011645C" w:rsidP="00CB25C2">
            <w:pPr>
              <w:jc w:val="center"/>
              <w:textAlignment w:val="center"/>
              <w:rPr>
                <w:rFonts w:ascii="仿宋" w:eastAsia="仿宋" w:hAnsi="仿宋" w:cs="仿宋"/>
              </w:rPr>
            </w:pPr>
            <w:r>
              <w:rPr>
                <w:rFonts w:ascii="仿宋" w:eastAsia="仿宋" w:hAnsi="仿宋" w:cs="仿宋" w:hint="eastAsia"/>
              </w:rPr>
              <w:t>年</w:t>
            </w:r>
          </w:p>
        </w:tc>
        <w:tc>
          <w:tcPr>
            <w:tcW w:w="991" w:type="dxa"/>
            <w:tcBorders>
              <w:top w:val="single" w:sz="4" w:space="0" w:color="auto"/>
              <w:left w:val="single" w:sz="4" w:space="0" w:color="auto"/>
              <w:bottom w:val="single" w:sz="4" w:space="0" w:color="auto"/>
              <w:right w:val="single" w:sz="4" w:space="0" w:color="auto"/>
            </w:tcBorders>
            <w:vAlign w:val="center"/>
            <w:hideMark/>
          </w:tcPr>
          <w:p w:rsidR="0011645C" w:rsidRDefault="0011645C" w:rsidP="00CB25C2">
            <w:pPr>
              <w:jc w:val="center"/>
              <w:textAlignment w:val="center"/>
              <w:rPr>
                <w:rFonts w:ascii="仿宋" w:eastAsia="仿宋" w:hAnsi="仿宋" w:cs="仿宋"/>
              </w:rPr>
            </w:pPr>
            <w:r>
              <w:rPr>
                <w:rFonts w:ascii="仿宋" w:eastAsia="仿宋" w:hAnsi="仿宋" w:cs="仿宋" w:hint="eastAsia"/>
              </w:rPr>
              <w:t>12000000</w:t>
            </w:r>
          </w:p>
        </w:tc>
        <w:tc>
          <w:tcPr>
            <w:tcW w:w="3904" w:type="dxa"/>
            <w:tcBorders>
              <w:top w:val="single" w:sz="4" w:space="0" w:color="auto"/>
              <w:left w:val="single" w:sz="4" w:space="0" w:color="auto"/>
              <w:bottom w:val="single" w:sz="4" w:space="0" w:color="auto"/>
              <w:right w:val="single" w:sz="4" w:space="0" w:color="auto"/>
            </w:tcBorders>
            <w:vAlign w:val="center"/>
            <w:hideMark/>
          </w:tcPr>
          <w:p w:rsidR="0011645C" w:rsidRDefault="0011645C" w:rsidP="00CB25C2">
            <w:pPr>
              <w:tabs>
                <w:tab w:val="left" w:pos="0"/>
              </w:tabs>
              <w:jc w:val="center"/>
              <w:rPr>
                <w:rFonts w:ascii="仿宋" w:eastAsia="仿宋" w:hAnsi="仿宋" w:cs="仿宋"/>
              </w:rPr>
            </w:pPr>
            <w:r>
              <w:rPr>
                <w:rFonts w:ascii="仿宋" w:eastAsia="仿宋" w:hAnsi="仿宋" w:cs="仿宋" w:hint="eastAsia"/>
                <w:color w:val="000000"/>
              </w:rPr>
              <w:t>二、招标需求-1、技术需求</w:t>
            </w:r>
          </w:p>
        </w:tc>
        <w:tc>
          <w:tcPr>
            <w:tcW w:w="1085" w:type="dxa"/>
            <w:tcBorders>
              <w:top w:val="single" w:sz="4" w:space="0" w:color="auto"/>
              <w:left w:val="single" w:sz="4" w:space="0" w:color="auto"/>
              <w:bottom w:val="single" w:sz="4" w:space="0" w:color="auto"/>
              <w:right w:val="single" w:sz="4" w:space="0" w:color="auto"/>
            </w:tcBorders>
            <w:vAlign w:val="center"/>
          </w:tcPr>
          <w:p w:rsidR="0011645C" w:rsidRDefault="0011645C" w:rsidP="00CB25C2">
            <w:pPr>
              <w:jc w:val="center"/>
              <w:textAlignment w:val="center"/>
              <w:rPr>
                <w:rFonts w:ascii="仿宋" w:hAnsi="仿宋" w:cs="仿宋"/>
              </w:rPr>
            </w:pPr>
          </w:p>
        </w:tc>
      </w:tr>
    </w:tbl>
    <w:p w:rsidR="0011645C" w:rsidRPr="0011645C" w:rsidRDefault="0011645C" w:rsidP="0011645C"/>
    <w:p w:rsidR="003F163E" w:rsidRDefault="00DA3E79">
      <w:pPr>
        <w:pStyle w:val="2"/>
        <w:ind w:left="0" w:firstLine="0"/>
        <w:rPr>
          <w:rFonts w:ascii="仿宋" w:eastAsia="仿宋" w:cs="仿宋"/>
          <w:sz w:val="22"/>
          <w:szCs w:val="22"/>
        </w:rPr>
      </w:pPr>
      <w:r>
        <w:rPr>
          <w:rFonts w:ascii="仿宋" w:eastAsia="仿宋" w:cs="仿宋" w:hint="eastAsia"/>
          <w:sz w:val="22"/>
          <w:szCs w:val="22"/>
        </w:rPr>
        <w:t>注：▲投标人需在投标（开标）一览表中明确投标报价（总价）及以上各分项小计报价，各分项小计报价不得超过上表</w:t>
      </w:r>
      <w:proofErr w:type="gramStart"/>
      <w:r>
        <w:rPr>
          <w:rFonts w:ascii="仿宋" w:eastAsia="仿宋" w:cs="仿宋" w:hint="eastAsia"/>
          <w:sz w:val="22"/>
          <w:szCs w:val="22"/>
        </w:rPr>
        <w:t>各最高</w:t>
      </w:r>
      <w:proofErr w:type="gramEnd"/>
      <w:r>
        <w:rPr>
          <w:rFonts w:ascii="仿宋" w:eastAsia="仿宋" w:cs="仿宋" w:hint="eastAsia"/>
          <w:sz w:val="22"/>
          <w:szCs w:val="22"/>
        </w:rPr>
        <w:t>限价。严格执行预算限价，项目如涉及办公用房装修、通用办公设备家具的不得超限额标准。（</w:t>
      </w:r>
      <w:proofErr w:type="gramStart"/>
      <w:r>
        <w:rPr>
          <w:rFonts w:ascii="仿宋" w:eastAsia="仿宋" w:cs="仿宋" w:hint="eastAsia"/>
          <w:sz w:val="22"/>
          <w:szCs w:val="22"/>
        </w:rPr>
        <w:t>萧财国</w:t>
      </w:r>
      <w:proofErr w:type="gramEnd"/>
      <w:r>
        <w:rPr>
          <w:rFonts w:ascii="仿宋" w:eastAsia="仿宋" w:cs="仿宋" w:hint="eastAsia"/>
          <w:sz w:val="22"/>
          <w:szCs w:val="22"/>
        </w:rPr>
        <w:t>资【2019】389号）</w:t>
      </w:r>
    </w:p>
    <w:p w:rsidR="003F163E" w:rsidRDefault="003F163E">
      <w:pPr>
        <w:rPr>
          <w:rFonts w:ascii="仿宋" w:eastAsia="仿宋" w:hAnsi="仿宋" w:cs="仿宋"/>
          <w:b/>
          <w:sz w:val="22"/>
          <w:szCs w:val="22"/>
        </w:rPr>
      </w:pPr>
    </w:p>
    <w:p w:rsidR="003F163E" w:rsidRDefault="00DA3E79">
      <w:pPr>
        <w:pStyle w:val="2"/>
        <w:numPr>
          <w:ilvl w:val="0"/>
          <w:numId w:val="1"/>
        </w:numPr>
        <w:jc w:val="center"/>
        <w:rPr>
          <w:rFonts w:ascii="仿宋" w:eastAsia="仿宋" w:cs="仿宋"/>
        </w:rPr>
      </w:pPr>
      <w:r>
        <w:rPr>
          <w:rFonts w:ascii="仿宋" w:eastAsia="仿宋" w:cs="仿宋" w:hint="eastAsia"/>
        </w:rPr>
        <w:t>采购需求</w:t>
      </w:r>
    </w:p>
    <w:p w:rsidR="003F163E" w:rsidRDefault="003F163E">
      <w:pPr>
        <w:rPr>
          <w:rFonts w:ascii="仿宋" w:eastAsia="仿宋" w:hAnsi="仿宋" w:cs="仿宋"/>
        </w:rPr>
      </w:pPr>
    </w:p>
    <w:p w:rsidR="003F163E" w:rsidRPr="00A7653E" w:rsidRDefault="00DA3E79">
      <w:pPr>
        <w:numPr>
          <w:ilvl w:val="0"/>
          <w:numId w:val="2"/>
        </w:numPr>
        <w:rPr>
          <w:rFonts w:ascii="华文中宋" w:eastAsia="华文中宋" w:hAnsi="华文中宋" w:cs="仿宋"/>
        </w:rPr>
      </w:pPr>
      <w:r w:rsidRPr="00A7653E">
        <w:rPr>
          <w:rFonts w:ascii="华文中宋" w:eastAsia="华文中宋" w:hAnsi="华文中宋" w:cs="仿宋" w:hint="eastAsia"/>
        </w:rPr>
        <w:t>技术需求：</w:t>
      </w:r>
    </w:p>
    <w:p w:rsidR="00A87657" w:rsidRPr="00CB25C2" w:rsidRDefault="00A87657" w:rsidP="00A87657">
      <w:pPr>
        <w:rPr>
          <w:rFonts w:ascii="仿宋" w:eastAsia="仿宋" w:hAnsi="仿宋" w:cs="仿宋"/>
          <w:sz w:val="24"/>
        </w:rPr>
      </w:pPr>
      <w:r w:rsidRPr="00CB25C2">
        <w:rPr>
          <w:rFonts w:ascii="仿宋" w:eastAsia="仿宋" w:hAnsi="仿宋" w:cs="仿宋" w:hint="eastAsia"/>
          <w:sz w:val="24"/>
        </w:rPr>
        <w:t>1.1项目概况</w:t>
      </w:r>
    </w:p>
    <w:p w:rsidR="003F163E" w:rsidRDefault="00A87657" w:rsidP="00A87657">
      <w:pPr>
        <w:rPr>
          <w:rFonts w:ascii="仿宋" w:eastAsia="仿宋" w:hAnsi="仿宋" w:cs="仿宋"/>
        </w:rPr>
      </w:pPr>
      <w:r w:rsidRPr="00CB25C2">
        <w:rPr>
          <w:rFonts w:ascii="仿宋" w:eastAsia="仿宋" w:hAnsi="仿宋" w:cs="仿宋" w:hint="eastAsia"/>
          <w:sz w:val="24"/>
        </w:rPr>
        <w:t>闻堰街道相</w:t>
      </w:r>
      <w:proofErr w:type="gramStart"/>
      <w:r w:rsidRPr="00CB25C2">
        <w:rPr>
          <w:rFonts w:ascii="仿宋" w:eastAsia="仿宋" w:hAnsi="仿宋" w:cs="仿宋" w:hint="eastAsia"/>
          <w:sz w:val="24"/>
        </w:rPr>
        <w:t>墅</w:t>
      </w:r>
      <w:proofErr w:type="gramEnd"/>
      <w:r w:rsidRPr="00CB25C2">
        <w:rPr>
          <w:rFonts w:ascii="仿宋" w:eastAsia="仿宋" w:hAnsi="仿宋" w:cs="仿宋" w:hint="eastAsia"/>
          <w:sz w:val="24"/>
        </w:rPr>
        <w:t>花园（安置小区）位于浙江省杭州市</w:t>
      </w:r>
      <w:proofErr w:type="gramStart"/>
      <w:r w:rsidRPr="00CB25C2">
        <w:rPr>
          <w:rFonts w:ascii="仿宋" w:eastAsia="仿宋" w:hAnsi="仿宋" w:cs="仿宋" w:hint="eastAsia"/>
          <w:sz w:val="24"/>
        </w:rPr>
        <w:t>萧山区闻</w:t>
      </w:r>
      <w:proofErr w:type="gramEnd"/>
      <w:r w:rsidRPr="00CB25C2">
        <w:rPr>
          <w:rFonts w:ascii="仿宋" w:eastAsia="仿宋" w:hAnsi="仿宋" w:cs="仿宋" w:hint="eastAsia"/>
          <w:sz w:val="24"/>
        </w:rPr>
        <w:t>堰街道时代大道4358号，总规划用地面积：71443㎡；住宅面积约149928.47㎡，其中1091套住房；具体详见附件一：</w:t>
      </w:r>
    </w:p>
    <w:p w:rsidR="00A7653E" w:rsidRPr="00A7653E" w:rsidRDefault="00DA3E79" w:rsidP="00A7653E">
      <w:pPr>
        <w:rPr>
          <w:rFonts w:ascii="仿宋" w:eastAsia="仿宋" w:hAnsi="仿宋" w:cs="仿宋"/>
        </w:rPr>
      </w:pPr>
      <w:r>
        <w:rPr>
          <w:rFonts w:ascii="仿宋" w:eastAsia="仿宋" w:hAnsi="仿宋" w:cs="仿宋" w:hint="eastAsia"/>
        </w:rPr>
        <w:t>......</w:t>
      </w:r>
    </w:p>
    <w:tbl>
      <w:tblPr>
        <w:tblW w:w="91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
        <w:gridCol w:w="1232"/>
        <w:gridCol w:w="251"/>
        <w:gridCol w:w="956"/>
        <w:gridCol w:w="1725"/>
        <w:gridCol w:w="2106"/>
        <w:gridCol w:w="1915"/>
      </w:tblGrid>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总规划用地面积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71443㎡</w:t>
            </w:r>
          </w:p>
        </w:tc>
      </w:tr>
      <w:tr w:rsidR="00CB25C2" w:rsidTr="00CB25C2">
        <w:trPr>
          <w:trHeight w:hRule="exact" w:val="507"/>
        </w:trPr>
        <w:tc>
          <w:tcPr>
            <w:tcW w:w="932"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其中</w:t>
            </w: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代征面积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10047㎡</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建设用地面积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61396㎡</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总建筑面积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196986.37㎡</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地上总建筑面积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161984.77㎡</w:t>
            </w:r>
          </w:p>
        </w:tc>
      </w:tr>
      <w:tr w:rsidR="00CB25C2" w:rsidTr="00CB25C2">
        <w:trPr>
          <w:trHeight w:val="561"/>
        </w:trPr>
        <w:tc>
          <w:tcPr>
            <w:tcW w:w="932"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其中</w:t>
            </w:r>
          </w:p>
        </w:tc>
        <w:tc>
          <w:tcPr>
            <w:tcW w:w="148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住宅</w:t>
            </w: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多层</w:t>
            </w:r>
          </w:p>
        </w:tc>
        <w:tc>
          <w:tcPr>
            <w:tcW w:w="2106"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46592㎡</w:t>
            </w:r>
          </w:p>
        </w:tc>
        <w:tc>
          <w:tcPr>
            <w:tcW w:w="1915"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149928.47㎡</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4"/>
              </w:rPr>
            </w:pP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高层</w:t>
            </w:r>
          </w:p>
        </w:tc>
        <w:tc>
          <w:tcPr>
            <w:tcW w:w="2106"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103399㎡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4"/>
              </w:rPr>
            </w:pP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配套服务用房（2）</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6641.1㎡</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物业经营用房</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771㎡</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配套服务用房（1）（一期多层）</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4242.6㎡</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148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包括</w:t>
            </w: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物业管理用房</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531.2㎡</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4"/>
              </w:rPr>
            </w:pP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公共厕所</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37.8㎡</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4"/>
              </w:rPr>
            </w:pP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垃圾转运站</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112.6㎡</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4"/>
              </w:rPr>
            </w:pP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菜场</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1942.7㎡</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4"/>
              </w:rPr>
            </w:pPr>
          </w:p>
        </w:tc>
        <w:tc>
          <w:tcPr>
            <w:tcW w:w="268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社区用房</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531.2㎡</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高层架空面积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208㎡</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地下总建筑面积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35001.6</w:t>
            </w:r>
            <w:r>
              <w:rPr>
                <w:rFonts w:ascii="仿宋" w:eastAsia="仿宋" w:hAnsi="仿宋" w:cs="仿宋" w:hint="eastAsia"/>
                <w:color w:val="000000"/>
                <w:kern w:val="0"/>
                <w:sz w:val="24"/>
              </w:rPr>
              <w:t>㎡</w:t>
            </w:r>
          </w:p>
        </w:tc>
      </w:tr>
      <w:tr w:rsidR="00CB25C2" w:rsidTr="00CB25C2">
        <w:trPr>
          <w:trHeight w:hRule="exact" w:val="507"/>
        </w:trPr>
        <w:tc>
          <w:tcPr>
            <w:tcW w:w="932"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其中</w:t>
            </w: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地下室车库面积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25888㎡</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半地下室车库面积（一期多层）</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3832.5㎡</w:t>
            </w:r>
          </w:p>
        </w:tc>
      </w:tr>
      <w:tr w:rsidR="00CB25C2" w:rsidTr="00CB25C2">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color w:val="000000"/>
                <w:kern w:val="0"/>
                <w:sz w:val="28"/>
                <w:szCs w:val="28"/>
              </w:rPr>
            </w:pPr>
          </w:p>
        </w:tc>
        <w:tc>
          <w:tcPr>
            <w:tcW w:w="4164" w:type="dxa"/>
            <w:gridSpan w:val="4"/>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地下室自行车库面积（一期多层）</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5281.1㎡</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绿地面积</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24570</w:t>
            </w:r>
            <w:r>
              <w:rPr>
                <w:rFonts w:ascii="仿宋" w:eastAsia="仿宋" w:hAnsi="仿宋" w:cs="仿宋" w:hint="eastAsia"/>
                <w:color w:val="000000"/>
                <w:kern w:val="0"/>
                <w:sz w:val="24"/>
              </w:rPr>
              <w:t>㎡</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建筑密度</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23%</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容积率</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2.64%</w:t>
            </w:r>
          </w:p>
        </w:tc>
      </w:tr>
      <w:tr w:rsidR="00CB25C2" w:rsidTr="00CB25C2">
        <w:trPr>
          <w:trHeight w:hRule="exact" w:val="456"/>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绿地率</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40%</w:t>
            </w:r>
          </w:p>
        </w:tc>
      </w:tr>
      <w:tr w:rsidR="00CB25C2" w:rsidTr="00CB25C2">
        <w:trPr>
          <w:trHeight w:hRule="exact" w:val="507"/>
        </w:trPr>
        <w:tc>
          <w:tcPr>
            <w:tcW w:w="5096" w:type="dxa"/>
            <w:gridSpan w:val="5"/>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总户（套）数</w:t>
            </w:r>
          </w:p>
        </w:tc>
        <w:tc>
          <w:tcPr>
            <w:tcW w:w="4021"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b/>
                <w:color w:val="000000"/>
                <w:kern w:val="0"/>
                <w:sz w:val="24"/>
              </w:rPr>
              <w:t>414+677=1091户</w:t>
            </w:r>
          </w:p>
        </w:tc>
      </w:tr>
      <w:tr w:rsidR="00CB25C2" w:rsidTr="00CB25C2">
        <w:trPr>
          <w:trHeight w:hRule="exact" w:val="359"/>
        </w:trPr>
        <w:tc>
          <w:tcPr>
            <w:tcW w:w="2164"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车位数629</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地下车位</w:t>
            </w:r>
          </w:p>
        </w:tc>
        <w:tc>
          <w:tcPr>
            <w:tcW w:w="1725"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498辆</w:t>
            </w:r>
          </w:p>
        </w:tc>
        <w:tc>
          <w:tcPr>
            <w:tcW w:w="2106"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半地下车位</w:t>
            </w:r>
          </w:p>
        </w:tc>
        <w:tc>
          <w:tcPr>
            <w:tcW w:w="1915"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pPr>
              <w:widowControl/>
              <w:spacing w:line="408" w:lineRule="auto"/>
              <w:jc w:val="center"/>
              <w:rPr>
                <w:rFonts w:ascii="仿宋" w:eastAsia="仿宋" w:hAnsi="仿宋" w:cs="仿宋"/>
                <w:color w:val="000000"/>
                <w:kern w:val="0"/>
                <w:sz w:val="24"/>
              </w:rPr>
            </w:pPr>
            <w:r>
              <w:rPr>
                <w:rFonts w:ascii="仿宋" w:eastAsia="仿宋" w:hAnsi="仿宋" w:cs="仿宋" w:hint="eastAsia"/>
                <w:color w:val="000000"/>
                <w:kern w:val="0"/>
                <w:sz w:val="24"/>
              </w:rPr>
              <w:t>131辆</w:t>
            </w:r>
          </w:p>
        </w:tc>
      </w:tr>
    </w:tbl>
    <w:p w:rsidR="00CB25C2" w:rsidRDefault="00CB25C2" w:rsidP="00CB25C2"/>
    <w:p w:rsidR="00CB25C2" w:rsidRDefault="00CB25C2" w:rsidP="00CB25C2"/>
    <w:p w:rsidR="00CB25C2" w:rsidRDefault="00CB25C2" w:rsidP="00CB25C2"/>
    <w:p w:rsidR="00CB25C2" w:rsidRDefault="00CB25C2" w:rsidP="00CB25C2"/>
    <w:p w:rsidR="00CB25C2" w:rsidRPr="003E718F" w:rsidRDefault="00CB25C2" w:rsidP="00CB25C2">
      <w:pPr>
        <w:rPr>
          <w:sz w:val="24"/>
        </w:rPr>
      </w:pPr>
      <w:r w:rsidRPr="003E718F">
        <w:rPr>
          <w:rFonts w:hint="eastAsia"/>
          <w:sz w:val="24"/>
        </w:rPr>
        <w:t>1.2</w:t>
      </w:r>
      <w:r w:rsidRPr="003E718F">
        <w:rPr>
          <w:rFonts w:hint="eastAsia"/>
          <w:sz w:val="24"/>
        </w:rPr>
        <w:t>项目预算</w:t>
      </w:r>
      <w:r w:rsidRPr="003E718F">
        <w:rPr>
          <w:rFonts w:hint="eastAsia"/>
          <w:sz w:val="24"/>
        </w:rPr>
        <w:t xml:space="preserve"> 12000000</w:t>
      </w:r>
      <w:r w:rsidRPr="003E718F">
        <w:rPr>
          <w:rFonts w:hint="eastAsia"/>
          <w:sz w:val="24"/>
        </w:rPr>
        <w:t>元</w:t>
      </w:r>
    </w:p>
    <w:p w:rsidR="00CB25C2" w:rsidRPr="003E718F" w:rsidRDefault="00CB25C2" w:rsidP="00CB25C2">
      <w:pPr>
        <w:rPr>
          <w:sz w:val="24"/>
        </w:rPr>
      </w:pPr>
      <w:r w:rsidRPr="003E718F">
        <w:rPr>
          <w:rFonts w:hint="eastAsia"/>
          <w:sz w:val="24"/>
        </w:rPr>
        <w:t>最高限价</w:t>
      </w:r>
      <w:r w:rsidRPr="003E718F">
        <w:rPr>
          <w:rFonts w:hint="eastAsia"/>
          <w:sz w:val="24"/>
        </w:rPr>
        <w:t>12000000</w:t>
      </w:r>
      <w:r w:rsidRPr="003E718F">
        <w:rPr>
          <w:rFonts w:hint="eastAsia"/>
          <w:sz w:val="24"/>
        </w:rPr>
        <w:t>元</w:t>
      </w:r>
    </w:p>
    <w:p w:rsidR="00CB25C2" w:rsidRPr="003E718F" w:rsidRDefault="00CB25C2" w:rsidP="00CB25C2">
      <w:pPr>
        <w:rPr>
          <w:sz w:val="24"/>
        </w:rPr>
      </w:pPr>
      <w:r w:rsidRPr="003E718F">
        <w:rPr>
          <w:rFonts w:hint="eastAsia"/>
          <w:sz w:val="24"/>
        </w:rPr>
        <w:t>注：此次报价为</w:t>
      </w:r>
      <w:r w:rsidRPr="003E718F">
        <w:rPr>
          <w:rFonts w:hint="eastAsia"/>
          <w:sz w:val="24"/>
        </w:rPr>
        <w:t>3</w:t>
      </w:r>
      <w:r w:rsidRPr="003E718F">
        <w:rPr>
          <w:rFonts w:hint="eastAsia"/>
          <w:sz w:val="24"/>
        </w:rPr>
        <w:t>年物业服务的费用。</w:t>
      </w:r>
    </w:p>
    <w:p w:rsidR="00CB25C2" w:rsidRPr="003E718F" w:rsidRDefault="00CB25C2" w:rsidP="00CB25C2">
      <w:pPr>
        <w:rPr>
          <w:sz w:val="24"/>
        </w:rPr>
      </w:pPr>
      <w:r w:rsidRPr="003E718F">
        <w:rPr>
          <w:rFonts w:hint="eastAsia"/>
          <w:sz w:val="24"/>
        </w:rPr>
        <w:t>1.3</w:t>
      </w:r>
      <w:r w:rsidRPr="003E718F">
        <w:rPr>
          <w:rFonts w:hint="eastAsia"/>
          <w:sz w:val="24"/>
        </w:rPr>
        <w:t>管理服务人员要求</w:t>
      </w:r>
    </w:p>
    <w:p w:rsidR="00CB25C2" w:rsidRPr="003E718F" w:rsidRDefault="00CB25C2" w:rsidP="00CB25C2">
      <w:pPr>
        <w:rPr>
          <w:sz w:val="28"/>
          <w:szCs w:val="28"/>
        </w:rPr>
      </w:pPr>
      <w:r w:rsidRPr="003E718F">
        <w:rPr>
          <w:rFonts w:hint="eastAsia"/>
          <w:sz w:val="24"/>
        </w:rPr>
        <w:t>物业管理人员应包括但不限于以下基本人员配置要求</w:t>
      </w:r>
      <w:r w:rsidRPr="003E718F">
        <w:rPr>
          <w:rFonts w:hint="eastAsia"/>
          <w:sz w:val="28"/>
          <w:szCs w:val="28"/>
        </w:rPr>
        <w:t>：</w:t>
      </w:r>
    </w:p>
    <w:p w:rsidR="00A7653E" w:rsidRDefault="00A7653E" w:rsidP="00A7653E"/>
    <w:p w:rsidR="003E718F" w:rsidRPr="003E718F" w:rsidRDefault="003E718F" w:rsidP="003E718F">
      <w:pPr>
        <w:pStyle w:val="2"/>
        <w:rPr>
          <w:lang w:val="en-US"/>
        </w:rPr>
      </w:pPr>
    </w:p>
    <w:tbl>
      <w:tblPr>
        <w:tblpPr w:leftFromText="180" w:rightFromText="180" w:vertAnchor="text" w:tblpXSpec="center" w:tblpY="1"/>
        <w:tblOverlap w:val="neve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796"/>
        <w:gridCol w:w="1726"/>
        <w:gridCol w:w="1601"/>
        <w:gridCol w:w="809"/>
        <w:gridCol w:w="2087"/>
      </w:tblGrid>
      <w:tr w:rsidR="00CB25C2" w:rsidTr="00CB25C2">
        <w:trPr>
          <w:trHeight w:val="454"/>
        </w:trPr>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区域</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序号</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部门</w:t>
            </w: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岗位</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人数</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备注</w:t>
            </w:r>
          </w:p>
        </w:tc>
      </w:tr>
      <w:tr w:rsidR="00CB25C2" w:rsidTr="00CB25C2">
        <w:trPr>
          <w:trHeight w:val="454"/>
        </w:trPr>
        <w:tc>
          <w:tcPr>
            <w:tcW w:w="11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闻堰街道相</w:t>
            </w:r>
            <w:proofErr w:type="gramStart"/>
            <w:r>
              <w:rPr>
                <w:rFonts w:ascii="宋体" w:hAnsi="宋体" w:cs="宋体" w:hint="eastAsia"/>
                <w:sz w:val="24"/>
              </w:rPr>
              <w:t>墅</w:t>
            </w:r>
            <w:proofErr w:type="gramEnd"/>
            <w:r>
              <w:rPr>
                <w:rFonts w:ascii="宋体" w:hAnsi="宋体" w:cs="宋体" w:hint="eastAsia"/>
                <w:sz w:val="24"/>
              </w:rPr>
              <w:t>花园（安置小区）</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1</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经理室</w:t>
            </w: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项目经理</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textAlignment w:val="center"/>
              <w:rPr>
                <w:rFonts w:ascii="宋体" w:hAnsi="宋体" w:cs="宋体"/>
                <w:kern w:val="0"/>
                <w:sz w:val="24"/>
                <w:lang w:bidi="ar"/>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2</w:t>
            </w:r>
          </w:p>
        </w:tc>
        <w:tc>
          <w:tcPr>
            <w:tcW w:w="17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客服部</w:t>
            </w: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sz w:val="24"/>
              </w:rPr>
              <w:t>客</w:t>
            </w:r>
            <w:proofErr w:type="gramStart"/>
            <w:r>
              <w:rPr>
                <w:rFonts w:ascii="宋体" w:hAnsi="宋体" w:cs="宋体" w:hint="eastAsia"/>
                <w:sz w:val="24"/>
              </w:rPr>
              <w:t>服主管</w:t>
            </w:r>
            <w:proofErr w:type="gramEnd"/>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textAlignment w:val="center"/>
              <w:rPr>
                <w:rFonts w:ascii="宋体" w:hAnsi="宋体" w:cs="宋体"/>
                <w:kern w:val="0"/>
                <w:sz w:val="24"/>
                <w:lang w:bidi="ar"/>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3</w:t>
            </w: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行政服务人员</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textAlignment w:val="center"/>
              <w:rPr>
                <w:rFonts w:ascii="宋体" w:hAnsi="宋体" w:cs="宋体"/>
                <w:kern w:val="0"/>
                <w:sz w:val="24"/>
                <w:lang w:bidi="ar"/>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4</w:t>
            </w: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智慧大厅操作员</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textAlignment w:val="center"/>
              <w:rPr>
                <w:rFonts w:ascii="宋体" w:hAnsi="宋体" w:cs="宋体"/>
                <w:kern w:val="0"/>
                <w:sz w:val="24"/>
                <w:lang w:bidi="ar"/>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5</w:t>
            </w:r>
          </w:p>
        </w:tc>
        <w:tc>
          <w:tcPr>
            <w:tcW w:w="17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工程部</w:t>
            </w: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工程主管</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1</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综合维修人员</w:t>
            </w: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6</w:t>
            </w: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rPr>
              <w:t>高配电工</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2</w:t>
            </w:r>
          </w:p>
        </w:tc>
        <w:tc>
          <w:tcPr>
            <w:tcW w:w="208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kern w:val="0"/>
                <w:sz w:val="24"/>
                <w:lang w:bidi="ar"/>
              </w:rPr>
            </w:pPr>
          </w:p>
        </w:tc>
      </w:tr>
      <w:tr w:rsidR="00CB25C2" w:rsidTr="00CB25C2">
        <w:trPr>
          <w:trHeight w:val="2840"/>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7</w:t>
            </w:r>
          </w:p>
        </w:tc>
        <w:tc>
          <w:tcPr>
            <w:tcW w:w="17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保洁、绿化部</w:t>
            </w: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保洁员</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sz w:val="24"/>
              </w:rPr>
              <w:t>18</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rPr>
                <w:rFonts w:ascii="宋体" w:hAnsi="宋体" w:cs="宋体"/>
                <w:sz w:val="24"/>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8</w:t>
            </w: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绿化工</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textAlignment w:val="center"/>
              <w:rPr>
                <w:rFonts w:ascii="宋体" w:hAnsi="宋体" w:cs="宋体"/>
                <w:kern w:val="0"/>
                <w:sz w:val="24"/>
                <w:lang w:bidi="ar"/>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9</w:t>
            </w:r>
          </w:p>
        </w:tc>
        <w:tc>
          <w:tcPr>
            <w:tcW w:w="17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秩序维护部</w:t>
            </w: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rPr>
              <w:t>秩序维护主管</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sz w:val="24"/>
              </w:rPr>
              <w:t>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widowControl/>
              <w:spacing w:line="360" w:lineRule="auto"/>
              <w:jc w:val="center"/>
              <w:textAlignment w:val="center"/>
              <w:rPr>
                <w:rFonts w:ascii="宋体" w:hAnsi="宋体" w:cs="宋体"/>
                <w:kern w:val="0"/>
                <w:sz w:val="24"/>
              </w:rPr>
            </w:pP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10</w:t>
            </w: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秩序员（</w:t>
            </w:r>
            <w:r>
              <w:rPr>
                <w:rFonts w:ascii="宋体" w:hAnsi="宋体" w:cs="宋体" w:hint="eastAsia"/>
                <w:sz w:val="24"/>
              </w:rPr>
              <w:t>24小时人员在岗</w:t>
            </w:r>
            <w:r>
              <w:rPr>
                <w:rFonts w:ascii="宋体" w:hAnsi="宋体" w:cs="宋体" w:hint="eastAsia"/>
                <w:kern w:val="0"/>
                <w:sz w:val="24"/>
                <w:lang w:bidi="ar"/>
              </w:rPr>
              <w:t>）</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sz w:val="24"/>
              </w:rPr>
              <w:t>24</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rPr>
              <w:t>（按8小时制配置人员为一班，每班人员配备至少8人）</w:t>
            </w:r>
          </w:p>
        </w:tc>
      </w:tr>
      <w:tr w:rsidR="00CB25C2" w:rsidTr="00CB25C2">
        <w:trPr>
          <w:trHeight w:val="454"/>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11</w:t>
            </w: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CB25C2" w:rsidRDefault="00CB25C2" w:rsidP="00CB25C2">
            <w:pPr>
              <w:widowControl/>
              <w:adjustRightInd/>
              <w:jc w:val="left"/>
              <w:rPr>
                <w:rFonts w:ascii="宋体" w:hAnsi="宋体" w:cs="宋体"/>
                <w:sz w:val="24"/>
              </w:rPr>
            </w:pPr>
          </w:p>
        </w:tc>
        <w:tc>
          <w:tcPr>
            <w:tcW w:w="1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消防监控员</w:t>
            </w:r>
          </w:p>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sz w:val="24"/>
              </w:rPr>
              <w:t>（24小时人员在岗）</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sz w:val="24"/>
              </w:rPr>
            </w:pPr>
            <w:r>
              <w:rPr>
                <w:rFonts w:ascii="宋体" w:hAnsi="宋体" w:cs="宋体" w:hint="eastAsia"/>
                <w:kern w:val="0"/>
                <w:sz w:val="24"/>
                <w:lang w:bidi="ar"/>
              </w:rPr>
              <w:t>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widowControl/>
              <w:spacing w:line="360" w:lineRule="auto"/>
              <w:jc w:val="center"/>
              <w:textAlignment w:val="center"/>
              <w:rPr>
                <w:rFonts w:ascii="宋体" w:hAnsi="宋体" w:cs="宋体"/>
                <w:kern w:val="0"/>
                <w:sz w:val="24"/>
                <w:lang w:bidi="ar"/>
              </w:rPr>
            </w:pPr>
            <w:r>
              <w:rPr>
                <w:rFonts w:ascii="宋体" w:hAnsi="宋体" w:cs="宋体" w:hint="eastAsia"/>
                <w:kern w:val="0"/>
                <w:sz w:val="24"/>
              </w:rPr>
              <w:t>（按8小时制配置人员为一班，每班人员配备至少1人）</w:t>
            </w:r>
          </w:p>
        </w:tc>
      </w:tr>
      <w:tr w:rsidR="00CB25C2" w:rsidTr="00CB25C2">
        <w:trPr>
          <w:trHeight w:val="454"/>
        </w:trPr>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spacing w:line="360" w:lineRule="auto"/>
              <w:jc w:val="center"/>
              <w:rPr>
                <w:rFonts w:ascii="宋体" w:hAnsi="宋体" w:cs="宋体"/>
                <w:sz w:val="24"/>
              </w:rPr>
            </w:pPr>
          </w:p>
        </w:tc>
        <w:tc>
          <w:tcPr>
            <w:tcW w:w="41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合计</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B25C2" w:rsidRDefault="00CB25C2" w:rsidP="00CB25C2">
            <w:pPr>
              <w:spacing w:line="360" w:lineRule="auto"/>
              <w:jc w:val="center"/>
              <w:rPr>
                <w:rFonts w:ascii="宋体" w:hAnsi="宋体" w:cs="宋体"/>
                <w:sz w:val="24"/>
              </w:rPr>
            </w:pPr>
            <w:r>
              <w:rPr>
                <w:rFonts w:ascii="宋体" w:hAnsi="宋体" w:cs="宋体" w:hint="eastAsia"/>
                <w:sz w:val="24"/>
              </w:rPr>
              <w:t>58人</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B25C2" w:rsidRDefault="00CB25C2" w:rsidP="00CB25C2">
            <w:pPr>
              <w:spacing w:line="360" w:lineRule="auto"/>
              <w:jc w:val="center"/>
              <w:rPr>
                <w:rFonts w:ascii="宋体" w:hAnsi="宋体" w:cs="宋体"/>
                <w:sz w:val="24"/>
              </w:rPr>
            </w:pPr>
          </w:p>
        </w:tc>
      </w:tr>
    </w:tbl>
    <w:p w:rsidR="00CB25C2" w:rsidRPr="00CB25C2" w:rsidRDefault="00CB25C2" w:rsidP="00CB25C2">
      <w:pPr>
        <w:pStyle w:val="2"/>
        <w:ind w:left="0" w:firstLine="0"/>
        <w:rPr>
          <w:lang w:val="en-US"/>
        </w:rPr>
      </w:pP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▲1.3.1管理服务人员总数不少于58人。其中基本配置：物业经理1人，客</w:t>
      </w:r>
      <w:proofErr w:type="gramStart"/>
      <w:r w:rsidRPr="00CB25C2">
        <w:rPr>
          <w:rFonts w:ascii="仿宋" w:eastAsia="仿宋" w:hAnsi="仿宋" w:cs="仿宋" w:hint="eastAsia"/>
          <w:sz w:val="24"/>
        </w:rPr>
        <w:t>服主管</w:t>
      </w:r>
      <w:proofErr w:type="gramEnd"/>
      <w:r w:rsidRPr="00CB25C2">
        <w:rPr>
          <w:rFonts w:ascii="仿宋" w:eastAsia="仿宋" w:hAnsi="仿宋" w:cs="仿宋" w:hint="eastAsia"/>
          <w:sz w:val="24"/>
        </w:rPr>
        <w:t>1人，行政服务人员2人，智慧大厅操作员2人，能熟练操作智慧小区系统平台，秩序维护主管1人，秩序维护员每班8人（按8小时制配置人员合计24人），消监控人员每班1人（按8小时制配置人员合计3人），保洁员18人，</w:t>
      </w:r>
      <w:r w:rsidRPr="00CB25C2">
        <w:rPr>
          <w:rFonts w:ascii="仿宋" w:eastAsia="仿宋" w:hAnsi="仿宋" w:cs="仿宋" w:hint="eastAsia"/>
          <w:sz w:val="24"/>
        </w:rPr>
        <w:lastRenderedPageBreak/>
        <w:t>绿化工3人，工程主管1，高配电工2人。上述人员不允许与业主以外的服务合用。上述人员不允许兼职</w:t>
      </w:r>
      <w:proofErr w:type="gramStart"/>
      <w:r w:rsidRPr="00CB25C2">
        <w:rPr>
          <w:rFonts w:ascii="仿宋" w:eastAsia="仿宋" w:hAnsi="仿宋" w:cs="仿宋" w:hint="eastAsia"/>
          <w:sz w:val="24"/>
        </w:rPr>
        <w:t>本标项以外</w:t>
      </w:r>
      <w:proofErr w:type="gramEnd"/>
      <w:r w:rsidRPr="00CB25C2">
        <w:rPr>
          <w:rFonts w:ascii="仿宋" w:eastAsia="仿宋" w:hAnsi="仿宋" w:cs="仿宋" w:hint="eastAsia"/>
          <w:sz w:val="24"/>
        </w:rPr>
        <w:t>的物业服务（需在投标文件中提供承诺函）。</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1.3.2供应商中标后需要向采购人提供物业人员名单及详细信息，经采购人确认后方可上岗，如主要管理人员需要调整必须经采购人确认后调整。</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1.3.3人员素质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①经理室：项目经理需持有物业项目经理证书，40周岁及以下，大专及以上学历，三年以上物业服务管理工作经验。</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②客服部:客服人员要求大专及以上学历，从事物业服务或社区服务相关工作两年以上，配合社区工作人员录入、登记等相关操作。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③工程部：工程主管要求为男性，40周岁及以下，具有物业管理工程相关工作经验，有电工操作证等相关证书；工程人员、维修工要求为男性，55周岁及以下，有电工操作证或高配电工证或电梯管理员证等相关证件，具有物业管理工程相关工作经验，且能熟练操控各种音视音频设备，身体健康，工作认真负责并定期接受培训。</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④秩序维护部：秩序员、消监控员、智能小区指挥</w:t>
      </w:r>
      <w:proofErr w:type="gramStart"/>
      <w:r w:rsidRPr="00CB25C2">
        <w:rPr>
          <w:rFonts w:ascii="仿宋" w:eastAsia="仿宋" w:hAnsi="仿宋" w:cs="仿宋" w:hint="eastAsia"/>
          <w:sz w:val="24"/>
        </w:rPr>
        <w:t>室秩序员</w:t>
      </w:r>
      <w:proofErr w:type="gramEnd"/>
      <w:r w:rsidRPr="00CB25C2">
        <w:rPr>
          <w:rFonts w:ascii="仿宋" w:eastAsia="仿宋" w:hAnsi="仿宋" w:cs="仿宋" w:hint="eastAsia"/>
          <w:sz w:val="24"/>
        </w:rPr>
        <w:t>，年龄在55周岁及以下，男性，必须持有上岗证（</w:t>
      </w:r>
      <w:proofErr w:type="gramStart"/>
      <w:r w:rsidRPr="00CB25C2">
        <w:rPr>
          <w:rFonts w:ascii="仿宋" w:eastAsia="仿宋" w:hAnsi="仿宋" w:cs="仿宋" w:hint="eastAsia"/>
          <w:sz w:val="24"/>
        </w:rPr>
        <w:t>其中消控室</w:t>
      </w:r>
      <w:proofErr w:type="gramEnd"/>
      <w:r w:rsidRPr="00CB25C2">
        <w:rPr>
          <w:rFonts w:ascii="仿宋" w:eastAsia="仿宋" w:hAnsi="仿宋" w:cs="仿宋" w:hint="eastAsia"/>
          <w:sz w:val="24"/>
        </w:rPr>
        <w:t>人员必须</w:t>
      </w:r>
      <w:proofErr w:type="gramStart"/>
      <w:r w:rsidRPr="00CB25C2">
        <w:rPr>
          <w:rFonts w:ascii="仿宋" w:eastAsia="仿宋" w:hAnsi="仿宋" w:cs="仿宋" w:hint="eastAsia"/>
          <w:sz w:val="24"/>
        </w:rPr>
        <w:t>持有消控上岗</w:t>
      </w:r>
      <w:proofErr w:type="gramEnd"/>
      <w:r w:rsidRPr="00CB25C2">
        <w:rPr>
          <w:rFonts w:ascii="仿宋" w:eastAsia="仿宋" w:hAnsi="仿宋" w:cs="仿宋" w:hint="eastAsia"/>
          <w:sz w:val="24"/>
        </w:rPr>
        <w:t>证）退伍军人与本地人优先考虑。上岗时必须统一着装，着装整齐，佩戴上岗标志，保持良好的精神面貌，做到礼貌值勤、文明值勤。工作认真负责并定期接受培训。</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⑤保洁、绿化部：保洁主管要求55周岁及以下，具有物业管理环境管理相关工作经验；保洁人员年龄须在55周岁及以下，性别不限，身体健康，言语规范，工作认真负责并定期接受培训。绿化工年龄须在60周岁及以下，身体健康，熟练掌握各种花卉、植物等养护常识，工作认真负责并定期接受培训。</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二、招标范围和服务内容：</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本招标项目的范围包括相</w:t>
      </w:r>
      <w:proofErr w:type="gramStart"/>
      <w:r w:rsidRPr="00CB25C2">
        <w:rPr>
          <w:rFonts w:ascii="仿宋" w:eastAsia="仿宋" w:hAnsi="仿宋" w:cs="仿宋" w:hint="eastAsia"/>
          <w:sz w:val="24"/>
        </w:rPr>
        <w:t>墅</w:t>
      </w:r>
      <w:proofErr w:type="gramEnd"/>
      <w:r w:rsidRPr="00CB25C2">
        <w:rPr>
          <w:rFonts w:ascii="仿宋" w:eastAsia="仿宋" w:hAnsi="仿宋" w:cs="仿宋" w:hint="eastAsia"/>
          <w:sz w:val="24"/>
        </w:rPr>
        <w:t>花园（安置小区）规划红线图范围内的所有物业管理服务包括但不限于保洁、保安、环境卫生、绿化、水电及房屋养护维修和采购人交办的其他工作等。</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小区住宅房屋和公共配套设施的养护,小区内的公共场所的照明、智能化系统与中心及消防设备的管理和维修养护，服务设施、文化娱乐、体育活动场所的管理及维修，小区内的清洁卫生等其他养护。</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等，法律政策及合同规定的其他事项。</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物业供应商作为小区垃圾分类的责任主体，要切实加强垃圾分类实施，按国家标准配置垃圾分类设施设备，实施小区垃圾分类达标并积极创建示范小区。</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三、物管目标：</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按省级物业管理优秀标准进行管理，不低于杭州市普通住宅物业管理甲级服务标准的要求。后附《杭州市普通住宅物业管理甲级服务标准》附件1、《安置小区物业管理考核办法》附件2-7考核办法，并在合同中明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四、房屋、智能化管理等所有公用设施设备维修保养、更换责任及质保期限：</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1、在质保期内的责任由相应施工单位负责，同时供应商做好相应配合工作，质保期后由供应商负责维修。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2、质保期后的责任由供应商参照物业管理法规政策规定进行维修保养（单项单次2000元以及下项目）。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lastRenderedPageBreak/>
        <w:t>五、相关物资配备：</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所置办的相关固定资产及前期物业移交的相关固定资产，供应商须按采购人要求做好使用、移交、报损、赔偿等管理工作。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六、报价说明：</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1、各供应</w:t>
      </w:r>
      <w:proofErr w:type="gramStart"/>
      <w:r w:rsidRPr="00CB25C2">
        <w:rPr>
          <w:rFonts w:ascii="仿宋" w:eastAsia="仿宋" w:hAnsi="仿宋" w:cs="仿宋" w:hint="eastAsia"/>
          <w:sz w:val="24"/>
        </w:rPr>
        <w:t>商费用</w:t>
      </w:r>
      <w:proofErr w:type="gramEnd"/>
      <w:r w:rsidRPr="00CB25C2">
        <w:rPr>
          <w:rFonts w:ascii="仿宋" w:eastAsia="仿宋" w:hAnsi="仿宋" w:cs="仿宋" w:hint="eastAsia"/>
          <w:sz w:val="24"/>
        </w:rPr>
        <w:t>测算时按采购文件中规定测算，并提供相应测算详细子目及价格，除采购文件明确调整的内容外，其余均考虑在投标风险内。</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物业管理费用包括项目内的公共设施设备（共用楼梯间、景观等必要照明、生活用水二次供水泵、各种计量表误差产生的差额损失、能源通过管线产生的损失等、景观、绿化用水、其他公共部位的能耗费用等）运行费用,在投标时分项列出。</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3、管理费用报价应充分考虑物业服务人员、保洁、垃圾分类、绿化养护、公共设施维护及零星维修、公共能耗、办公服务、疫情防控，以及其它开展正常物业服务所需的全部项目因素，物业服务内容包括对小区内所有住宅、公共配套建筑、地下（地上）车库（位）、绿地、道路、广场、照明等小区内所有设施及配套设施等物业管理内容。</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4、投标文件依照杭州市</w:t>
      </w:r>
      <w:proofErr w:type="gramStart"/>
      <w:r w:rsidRPr="00CB25C2">
        <w:rPr>
          <w:rFonts w:ascii="仿宋" w:eastAsia="仿宋" w:hAnsi="仿宋" w:cs="仿宋" w:hint="eastAsia"/>
          <w:sz w:val="24"/>
        </w:rPr>
        <w:t>萧山区</w:t>
      </w:r>
      <w:proofErr w:type="gramEnd"/>
      <w:r w:rsidRPr="00CB25C2">
        <w:rPr>
          <w:rFonts w:ascii="仿宋" w:eastAsia="仿宋" w:hAnsi="仿宋" w:cs="仿宋" w:hint="eastAsia"/>
          <w:sz w:val="24"/>
        </w:rPr>
        <w:t>普通住宅物业管理价格标准制定，各供应商应充分考虑该文件精神</w:t>
      </w:r>
      <w:proofErr w:type="gramStart"/>
      <w:r w:rsidRPr="00CB25C2">
        <w:rPr>
          <w:rFonts w:ascii="仿宋" w:eastAsia="仿宋" w:hAnsi="仿宋" w:cs="仿宋" w:hint="eastAsia"/>
          <w:sz w:val="24"/>
        </w:rPr>
        <w:t>后优惠</w:t>
      </w:r>
      <w:proofErr w:type="gramEnd"/>
      <w:r w:rsidRPr="00CB25C2">
        <w:rPr>
          <w:rFonts w:ascii="仿宋" w:eastAsia="仿宋" w:hAnsi="仿宋" w:cs="仿宋" w:hint="eastAsia"/>
          <w:sz w:val="24"/>
        </w:rPr>
        <w:t>报价。</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七、报价应考虑的有关内容：</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1、物业服务收费按投标人自行报价考虑，同时必须考虑到</w:t>
      </w:r>
      <w:proofErr w:type="gramStart"/>
      <w:r w:rsidRPr="00CB25C2">
        <w:rPr>
          <w:rFonts w:ascii="仿宋" w:eastAsia="仿宋" w:hAnsi="仿宋" w:cs="仿宋" w:hint="eastAsia"/>
          <w:sz w:val="24"/>
        </w:rPr>
        <w:t>萧山物委对</w:t>
      </w:r>
      <w:proofErr w:type="gramEnd"/>
      <w:r w:rsidRPr="00CB25C2">
        <w:rPr>
          <w:rFonts w:ascii="仿宋" w:eastAsia="仿宋" w:hAnsi="仿宋" w:cs="仿宋" w:hint="eastAsia"/>
          <w:sz w:val="24"/>
        </w:rPr>
        <w:t>小区物业档次核定所产生的风险。</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2、请各供应商根据“相</w:t>
      </w:r>
      <w:proofErr w:type="gramStart"/>
      <w:r w:rsidRPr="00CB25C2">
        <w:rPr>
          <w:rFonts w:ascii="仿宋" w:eastAsia="仿宋" w:hAnsi="仿宋" w:cs="仿宋" w:hint="eastAsia"/>
          <w:sz w:val="24"/>
        </w:rPr>
        <w:t>墅</w:t>
      </w:r>
      <w:proofErr w:type="gramEnd"/>
      <w:r w:rsidRPr="00CB25C2">
        <w:rPr>
          <w:rFonts w:ascii="仿宋" w:eastAsia="仿宋" w:hAnsi="仿宋" w:cs="仿宋" w:hint="eastAsia"/>
          <w:sz w:val="24"/>
        </w:rPr>
        <w:t>花园（安置小区）”物业档次、甲级管理服务水平综合考虑进行报价。</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3、各供应商应充分考虑本项目是农村安置小区这一管理特色，各供应商应综合考虑拆迁安置房的实际情况进行报价。</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4、项目人员工资、社会保障、加班费、福利等标准由供应商按现行有关规定执行。</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5、供应商应承担其参加本招标活动自身所发生的费用。</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6、供应商如中标，采购人委托其对本物业的经营用房、共用部位进行经营，经营性收益（除经营管理成本费用）归社区支配。</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7、</w:t>
      </w:r>
      <w:proofErr w:type="gramStart"/>
      <w:r w:rsidRPr="00CB25C2">
        <w:rPr>
          <w:rFonts w:ascii="仿宋" w:eastAsia="仿宋" w:hAnsi="仿宋" w:cs="仿宋" w:hint="eastAsia"/>
          <w:sz w:val="24"/>
        </w:rPr>
        <w:t>物业费</w:t>
      </w:r>
      <w:proofErr w:type="gramEnd"/>
      <w:r w:rsidRPr="00CB25C2">
        <w:rPr>
          <w:rFonts w:ascii="仿宋" w:eastAsia="仿宋" w:hAnsi="仿宋" w:cs="仿宋" w:hint="eastAsia"/>
          <w:sz w:val="24"/>
        </w:rPr>
        <w:t>包含需从事正常物业活动的所有各项费用，并含公共能耗(含楼道公共能耗、照明、弱电设备能耗、自来水设备能耗等)(水泵房自来水设备维修保养由水</w:t>
      </w:r>
      <w:proofErr w:type="gramStart"/>
      <w:r w:rsidRPr="00CB25C2">
        <w:rPr>
          <w:rFonts w:ascii="仿宋" w:eastAsia="仿宋" w:hAnsi="仿宋" w:cs="仿宋" w:hint="eastAsia"/>
          <w:sz w:val="24"/>
        </w:rPr>
        <w:t>务</w:t>
      </w:r>
      <w:proofErr w:type="gramEnd"/>
      <w:r w:rsidRPr="00CB25C2">
        <w:rPr>
          <w:rFonts w:ascii="仿宋" w:eastAsia="仿宋" w:hAnsi="仿宋" w:cs="仿宋" w:hint="eastAsia"/>
          <w:sz w:val="24"/>
        </w:rPr>
        <w:t>公司负责)等，今后物业将不再向业主收取公共能耗费用。</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八、项目技术范围和服务要求：</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1、本次招标包括以下几方面的内容：</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保洁、保安、环境卫生、绿化、水电及房屋养护维修和采购单位交办的其他工作等。</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2、项目技术范围和服务要求：</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小区住宅房屋和公共配套设施的养护，小区内的公共场所的照明、摄像监控系统与中心及消防设备的管理和维修养护，服务设备、文化娱乐、体育活动场所的管理及维修，小区内的清洁卫生。</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合同期限内，物业共用部位、共用设施设备单项工程一次性维修（包括更新、改造）2000元以下的项目由乙方自行承担。</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小区内的公共秩序的维护和管理，对小区的各种车辆（包括机动和非机动车辆）的统一管理，协助公安部门对小区进行治安防范工作，对违章违法行为进行制</w:t>
      </w:r>
      <w:r w:rsidRPr="00CB25C2">
        <w:rPr>
          <w:rFonts w:ascii="仿宋" w:eastAsia="仿宋" w:hAnsi="仿宋" w:cs="仿宋" w:hint="eastAsia"/>
          <w:sz w:val="24"/>
        </w:rPr>
        <w:lastRenderedPageBreak/>
        <w:t>止并及时报告，小区内住户装修活动进行监督和管理工作，社区文化活动，小区档案资料管理，小区内公建水电费用交纳，公共车位、商业用房出租管理和收费上缴，法律政策及合同规定的其他事项。</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物业公司需按约定采取积极措施收缴物业费，遇到问题及时沟通,不能因各种理由从而影响物业服务质量。</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1）环境卫生管理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①服务内容：整个小区内公共部位，包括大门口、各楼梯、公共厕所等区域的日常保洁、保养、幕墙清洗以及垃圾、废弃物清理及自行清运和灭“四害”工作。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a、保持值班室、大门口和院子清洁、环境整洁，有序、道路畅通。</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b、围墙内的道路、停车场和门前“三包”及所有公共区域的地面，无有形垃圾和建筑垃圾、无堆积杂物、无积灰、无积水和淤泥、无阻塞等。做到每日清扫，巡回保洁。</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c、对垃圾、废弃物每天进行清除、外运，做到日产日清；化粪池及时清掏，保持常年干净、清洁，无积水、无异味。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d、建立“四害”消杀工作管理制度，根据实际情况定期开展消杀工作，有效控制鼠、</w:t>
      </w:r>
      <w:proofErr w:type="gramStart"/>
      <w:r w:rsidRPr="00CB25C2">
        <w:rPr>
          <w:rFonts w:ascii="仿宋" w:eastAsia="仿宋" w:hAnsi="仿宋" w:cs="仿宋" w:hint="eastAsia"/>
          <w:sz w:val="24"/>
        </w:rPr>
        <w:t>蟑</w:t>
      </w:r>
      <w:proofErr w:type="gramEnd"/>
      <w:r w:rsidRPr="00CB25C2">
        <w:rPr>
          <w:rFonts w:ascii="仿宋" w:eastAsia="仿宋" w:hAnsi="仿宋" w:cs="仿宋" w:hint="eastAsia"/>
          <w:sz w:val="24"/>
        </w:rPr>
        <w:t xml:space="preserve">、蝇、蚊等害虫孳生，定期对各类病虫害进行预防控制，适时投放消杀药物和设施。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③供应商需确保整个小区区域范围内的清洁卫生，管理好用户的生活垃圾、建筑垃圾、装修垃圾及装修原材料的堆放及清运工作。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2）垃圾分类</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1、设施管理：小区内无杂色桶；投放点</w:t>
      </w:r>
      <w:proofErr w:type="gramStart"/>
      <w:r w:rsidRPr="00CB25C2">
        <w:rPr>
          <w:rFonts w:ascii="仿宋" w:eastAsia="仿宋" w:hAnsi="仿宋" w:cs="仿宋" w:hint="eastAsia"/>
          <w:sz w:val="24"/>
        </w:rPr>
        <w:t>位设置四</w:t>
      </w:r>
      <w:proofErr w:type="gramEnd"/>
      <w:r w:rsidRPr="00CB25C2">
        <w:rPr>
          <w:rFonts w:ascii="仿宋" w:eastAsia="仿宋" w:hAnsi="仿宋" w:cs="仿宋" w:hint="eastAsia"/>
          <w:sz w:val="24"/>
        </w:rPr>
        <w:t>分类桶，每日定时定点进行投放收集，要求实现对各类垃圾的称重计量。小区产生的易腐垃圾质量应当</w:t>
      </w:r>
      <w:proofErr w:type="gramStart"/>
      <w:r w:rsidRPr="00CB25C2">
        <w:rPr>
          <w:rFonts w:ascii="仿宋" w:eastAsia="仿宋" w:hAnsi="仿宋" w:cs="仿宋" w:hint="eastAsia"/>
          <w:sz w:val="24"/>
        </w:rPr>
        <w:t>符合卓尚和</w:t>
      </w:r>
      <w:proofErr w:type="gramEnd"/>
      <w:r w:rsidRPr="00CB25C2">
        <w:rPr>
          <w:rFonts w:ascii="仿宋" w:eastAsia="仿宋" w:hAnsi="仿宋" w:cs="仿宋" w:hint="eastAsia"/>
          <w:sz w:val="24"/>
        </w:rPr>
        <w:t>环城餐厨垃圾处置企业的收运标准，包括实现垃圾破袋。服务期内所提供的所有设施设备（垃圾桶）如有质量问题，中标人需无偿</w:t>
      </w:r>
      <w:proofErr w:type="gramStart"/>
      <w:r w:rsidRPr="00CB25C2">
        <w:rPr>
          <w:rFonts w:ascii="仿宋" w:eastAsia="仿宋" w:hAnsi="仿宋" w:cs="仿宋" w:hint="eastAsia"/>
          <w:sz w:val="24"/>
        </w:rPr>
        <w:t>提供嗯句修理</w:t>
      </w:r>
      <w:proofErr w:type="gramEnd"/>
      <w:r w:rsidRPr="00CB25C2">
        <w:rPr>
          <w:rFonts w:ascii="仿宋" w:eastAsia="仿宋" w:hAnsi="仿宋" w:cs="仿宋" w:hint="eastAsia"/>
          <w:sz w:val="24"/>
        </w:rPr>
        <w:t>、更换。本项目提供的设备一律不得播放商业广告。播放的公益广告仅限与分类有关的内容，且须由采购人审核同意后方可投入播放宣传。</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2、工作管理：积极调解因点</w:t>
      </w:r>
      <w:proofErr w:type="gramStart"/>
      <w:r w:rsidRPr="00CB25C2">
        <w:rPr>
          <w:rFonts w:ascii="仿宋" w:eastAsia="仿宋" w:hAnsi="仿宋" w:cs="仿宋" w:hint="eastAsia"/>
          <w:sz w:val="24"/>
        </w:rPr>
        <w:t>位问题</w:t>
      </w:r>
      <w:proofErr w:type="gramEnd"/>
      <w:r w:rsidRPr="00CB25C2">
        <w:rPr>
          <w:rFonts w:ascii="仿宋" w:eastAsia="仿宋" w:hAnsi="仿宋" w:cs="仿宋" w:hint="eastAsia"/>
          <w:sz w:val="24"/>
        </w:rPr>
        <w:t>产生的矛盾。小区内原投放点做到彻底撤桶；垃圾分类设施干净整洁无破损（包括小区内所有垃圾桶）。</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3、分类质量：易腐垃圾、其他垃圾、可回收物和有害垃圾分类投放，居民参与率90%以上，居民满意率90%以上，分类准确率80%以上，无混装、错投等情况。如合同履约过程中，相关政策文件有最新更高要求的，按最新高要求执行。</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4、宣传氛围：对现有的垃圾分类设备设施进行统一的视觉形象设计，包括且不限于</w:t>
      </w:r>
      <w:proofErr w:type="gramStart"/>
      <w:r w:rsidRPr="00CB25C2">
        <w:rPr>
          <w:rFonts w:ascii="仿宋" w:eastAsia="仿宋" w:hAnsi="仿宋" w:cs="仿宋" w:hint="eastAsia"/>
          <w:sz w:val="24"/>
        </w:rPr>
        <w:t>对集置点</w:t>
      </w:r>
      <w:proofErr w:type="gramEnd"/>
      <w:r w:rsidRPr="00CB25C2">
        <w:rPr>
          <w:rFonts w:ascii="仿宋" w:eastAsia="仿宋" w:hAnsi="仿宋" w:cs="仿宋" w:hint="eastAsia"/>
          <w:sz w:val="24"/>
        </w:rPr>
        <w:t>/垃圾桶、宣传栏、宣传海报进行优化和科学布局。</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5、汇报总结：需服从采购人的管理，所有工作方面汇报对象最高级别为采购人负责人，不得越级汇报；每季度就本项目开展情况，向采购人进行汇报，并提交书面汇报材料；未经采购人许可不得将涉及本项目商务、技术信息和信息资料对采购人以外的单位或个人公开。</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6、调研接待：完成采购人布置的各项应急保障和接待调研来访工作，每个季度至少承办一次区级以上现场会。</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7、工作响应：提供24小时电话客服服务，发现问题30分钟内到达现场，简单问题现场解决、复杂问题48小时解决，小型设备无法在48小时内解决的，需替换维修；大型设备无法在7个自然日维修完毕的，需提供替代设备。中标人</w:t>
      </w:r>
      <w:r w:rsidRPr="00CB25C2">
        <w:rPr>
          <w:rFonts w:ascii="仿宋" w:eastAsia="仿宋" w:hAnsi="仿宋" w:cs="仿宋" w:hint="eastAsia"/>
          <w:sz w:val="24"/>
        </w:rPr>
        <w:lastRenderedPageBreak/>
        <w:t>应在服务辖区内设置固定办公场所（面积不少于30个平方米）和停放作业器具的仓库。</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8、相关补助：垃圾分类工作达到街道有关考核要求，相关经费按标准另行补助。</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3)公共秩序管理和消防、监控设施维护</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①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a、门卫值班</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主出入口安排24小时值班，建立传达、保安、车辆、道路及公共秩序管理等制度。用语规范，礼貌待客，文明工作。严格验证、登记制度，杜绝闲杂人员进入小区，维护小区安全、正常的生活环境。实行物品进出审验制度。</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 b、巡查。</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c、消控、监控室值班。</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d、停车管理及室外电瓶车充电</w:t>
      </w:r>
      <w:proofErr w:type="gramStart"/>
      <w:r w:rsidRPr="00CB25C2">
        <w:rPr>
          <w:rFonts w:ascii="仿宋" w:eastAsia="仿宋" w:hAnsi="仿宋" w:cs="仿宋" w:hint="eastAsia"/>
          <w:sz w:val="24"/>
        </w:rPr>
        <w:t>桩收费</w:t>
      </w:r>
      <w:proofErr w:type="gramEnd"/>
      <w:r w:rsidRPr="00CB25C2">
        <w:rPr>
          <w:rFonts w:ascii="仿宋" w:eastAsia="仿宋" w:hAnsi="仿宋" w:cs="仿宋" w:hint="eastAsia"/>
          <w:sz w:val="24"/>
        </w:rPr>
        <w:t>及日常维护。</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w:t>
      </w:r>
      <w:proofErr w:type="gramStart"/>
      <w:r w:rsidRPr="00CB25C2">
        <w:rPr>
          <w:rFonts w:ascii="仿宋" w:eastAsia="仿宋" w:hAnsi="仿宋" w:cs="仿宋" w:hint="eastAsia"/>
          <w:sz w:val="24"/>
        </w:rPr>
        <w:t>配置道</w:t>
      </w:r>
      <w:proofErr w:type="gramEnd"/>
      <w:r w:rsidRPr="00CB25C2">
        <w:rPr>
          <w:rFonts w:ascii="仿宋" w:eastAsia="仿宋" w:hAnsi="仿宋" w:cs="仿宋" w:hint="eastAsia"/>
          <w:sz w:val="24"/>
        </w:rPr>
        <w:t xml:space="preserve">闸和监视系统，地面、墙面按要求设立明显指示牌和地标。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e、突发事件处理。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f、消防、监控设施维护及微型消防站的建制。</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微型消防站的建制按消防部门相关要求执行。</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4)绿化管理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lastRenderedPageBreak/>
        <w:t>①服务内容：围墙内树木、花草、色块等的日常养护和管理。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草坪。夏季高温时做好草坪防晒降温工作，保持常年翠绿，无杂草、无干枯坏死和病虫侵害。</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    b、树木和色块。植株修剪及时，做到枝叶紧密、圆整、无脱节、无枯枝。及时防治、灭治病虫害，主要病虫害发生率低于5%，无倾斜、缺枝、空档。</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c、花坛和花景。及时清除枯萎的花蒂、黄叶、杂草、垃圾，做好病虫害防治。花坛和花</w:t>
      </w:r>
      <w:proofErr w:type="gramStart"/>
      <w:r w:rsidRPr="00CB25C2">
        <w:rPr>
          <w:rFonts w:ascii="仿宋" w:eastAsia="仿宋" w:hAnsi="仿宋" w:cs="仿宋" w:hint="eastAsia"/>
          <w:sz w:val="24"/>
        </w:rPr>
        <w:t>景做到</w:t>
      </w:r>
      <w:proofErr w:type="gramEnd"/>
      <w:r w:rsidRPr="00CB25C2">
        <w:rPr>
          <w:rFonts w:ascii="仿宋" w:eastAsia="仿宋" w:hAnsi="仿宋" w:cs="仿宋" w:hint="eastAsia"/>
          <w:sz w:val="24"/>
        </w:rPr>
        <w:t>造型新颖、色彩鲜艳、植物长势好。</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③做好区域范围所有绿化内卫生清洁工作。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5)给排水设备运行维护</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①服务内容：对小区内给排水系统的设备、设施，如水泵、消火栓、管道、管件、阀门、水嘴、卫生洁具、室外排水管及附属构筑物等进行日常养护维修，保持正常运行。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a、定期对给排水系统进行维护、润滑。</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b、保证各种管道阀门完好，仪表显示正常，无跑、冒、滴、漏现象。</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 c、用户末端的水压及流量满足使用要求。</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d、每季对楼宇排水总管进行检查，每半年对水泵、管道进行防锈处理。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6)供电设备管理维护</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①服务内容：对小区供电系统高、低压电器设备、电线电缆、电气照明装置等设备进行日常管理和维修，保持正常运行，同时配合供电部门对供电设备的维修工作。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a、建立严格的高配</w:t>
      </w:r>
      <w:proofErr w:type="gramStart"/>
      <w:r w:rsidRPr="00CB25C2">
        <w:rPr>
          <w:rFonts w:ascii="仿宋" w:eastAsia="仿宋" w:hAnsi="仿宋" w:cs="仿宋" w:hint="eastAsia"/>
          <w:sz w:val="24"/>
        </w:rPr>
        <w:t>供电室岗任</w:t>
      </w:r>
      <w:proofErr w:type="gramEnd"/>
      <w:r w:rsidRPr="00CB25C2">
        <w:rPr>
          <w:rFonts w:ascii="仿宋" w:eastAsia="仿宋" w:hAnsi="仿宋" w:cs="仿宋" w:hint="eastAsia"/>
          <w:sz w:val="24"/>
        </w:rPr>
        <w:t>责任制，高低配交接班制度、</w:t>
      </w:r>
      <w:proofErr w:type="gramStart"/>
      <w:r w:rsidRPr="00CB25C2">
        <w:rPr>
          <w:rFonts w:ascii="仿宋" w:eastAsia="仿宋" w:hAnsi="仿宋" w:cs="仿宋" w:hint="eastAsia"/>
          <w:sz w:val="24"/>
        </w:rPr>
        <w:t>高低配室操作规程</w:t>
      </w:r>
      <w:proofErr w:type="gramEnd"/>
      <w:r w:rsidRPr="00CB25C2">
        <w:rPr>
          <w:rFonts w:ascii="仿宋" w:eastAsia="仿宋" w:hAnsi="仿宋" w:cs="仿宋" w:hint="eastAsia"/>
          <w:sz w:val="24"/>
        </w:rPr>
        <w:t>制度、高配倒闸操作制度、高低配及维修巡回检查等制度、供电故障报修制度。</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b、按照规定</w:t>
      </w:r>
      <w:proofErr w:type="gramStart"/>
      <w:r w:rsidRPr="00CB25C2">
        <w:rPr>
          <w:rFonts w:ascii="仿宋" w:eastAsia="仿宋" w:hAnsi="仿宋" w:cs="仿宋" w:hint="eastAsia"/>
          <w:sz w:val="24"/>
        </w:rPr>
        <w:t>周期对变配电</w:t>
      </w:r>
      <w:proofErr w:type="gramEnd"/>
      <w:r w:rsidRPr="00CB25C2">
        <w:rPr>
          <w:rFonts w:ascii="仿宋" w:eastAsia="仿宋" w:hAnsi="仿宋" w:cs="仿宋" w:hint="eastAsia"/>
          <w:sz w:val="24"/>
        </w:rPr>
        <w:t>设备设施进行检查、维护、清洁，并做好记录，确保高(低)</w:t>
      </w:r>
      <w:proofErr w:type="gramStart"/>
      <w:r w:rsidRPr="00CB25C2">
        <w:rPr>
          <w:rFonts w:ascii="仿宋" w:eastAsia="仿宋" w:hAnsi="仿宋" w:cs="仿宋" w:hint="eastAsia"/>
          <w:sz w:val="24"/>
        </w:rPr>
        <w:t>压变</w:t>
      </w:r>
      <w:proofErr w:type="gramEnd"/>
      <w:r w:rsidRPr="00CB25C2">
        <w:rPr>
          <w:rFonts w:ascii="仿宋" w:eastAsia="仿宋" w:hAnsi="仿宋" w:cs="仿宋" w:hint="eastAsia"/>
          <w:sz w:val="24"/>
        </w:rPr>
        <w:t>(配)电柜操作运行正常，各计量检测表计显示正常。</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c、变(配)电柜、低压配电柜运行正常，符合工作要求，各类表计显示正常。</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d、变(配)电系统联络切换正常。</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e、负责各类照明灯具、供用电设备设施的日常管理和维护修理。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f、通过有效的管理措施及技术措施，积极开展节能管理工作。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7）电梯管理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①、服务内容：除专业年检、</w:t>
      </w:r>
      <w:proofErr w:type="gramStart"/>
      <w:r w:rsidRPr="00CB25C2">
        <w:rPr>
          <w:rFonts w:ascii="仿宋" w:eastAsia="仿宋" w:hAnsi="仿宋" w:cs="仿宋" w:hint="eastAsia"/>
          <w:sz w:val="24"/>
        </w:rPr>
        <w:t>维保外</w:t>
      </w:r>
      <w:proofErr w:type="gramEnd"/>
      <w:r w:rsidRPr="00CB25C2">
        <w:rPr>
          <w:rFonts w:ascii="仿宋" w:eastAsia="仿宋" w:hAnsi="仿宋" w:cs="仿宋" w:hint="eastAsia"/>
          <w:sz w:val="24"/>
        </w:rPr>
        <w:t>的日常管理。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a、建立电梯运行安全管理制度，引导乘客安全用梯，确保电梯按规定时间运行。</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b、管辖区域内所有电梯有效运行，电梯按时开启和关闭。轿厢内、外按钮及灯具等配件保持完好，维持轿厢整洁。</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c、对专业人员对电梯保养工作进行监督，并对电梯运行进行管理。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d、电梯发生一般故障时，应立即通知专业维保单位。发生电梯困人或其他重大事件时，应立即通知专业维保单位，并在专业维保单位的指导下做好现场的应急处理。  </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e、</w:t>
      </w:r>
      <w:proofErr w:type="gramStart"/>
      <w:r w:rsidRPr="00CB25C2">
        <w:rPr>
          <w:rFonts w:ascii="仿宋" w:eastAsia="仿宋" w:hAnsi="仿宋" w:cs="仿宋" w:hint="eastAsia"/>
          <w:sz w:val="24"/>
        </w:rPr>
        <w:t>根据市监局</w:t>
      </w:r>
      <w:proofErr w:type="gramEnd"/>
      <w:r w:rsidRPr="00CB25C2">
        <w:rPr>
          <w:rFonts w:ascii="仿宋" w:eastAsia="仿宋" w:hAnsi="仿宋" w:cs="仿宋" w:hint="eastAsia"/>
          <w:sz w:val="24"/>
        </w:rPr>
        <w:t>要求，加装的电梯责任主体为物业，若达5部以上则需</w:t>
      </w:r>
      <w:proofErr w:type="gramStart"/>
      <w:r w:rsidRPr="00CB25C2">
        <w:rPr>
          <w:rFonts w:ascii="仿宋" w:eastAsia="仿宋" w:hAnsi="仿宋" w:cs="仿宋" w:hint="eastAsia"/>
          <w:sz w:val="24"/>
        </w:rPr>
        <w:t>配专业</w:t>
      </w:r>
      <w:proofErr w:type="gramEnd"/>
      <w:r w:rsidRPr="00CB25C2">
        <w:rPr>
          <w:rFonts w:ascii="仿宋" w:eastAsia="仿宋" w:hAnsi="仿宋" w:cs="仿宋" w:hint="eastAsia"/>
          <w:sz w:val="24"/>
        </w:rPr>
        <w:t>维修人员。</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8)房屋及设施日常养护维修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lastRenderedPageBreak/>
        <w:t>①服务内容：房屋日常养护和维修。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a、做好过施工单位工程保修期外的非主体结构维修工作，确保业主正常生活。</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b、粉刷无明显剥落开裂，墙面砖、地坪、地砖、地板平整不起壳、无遗缺，吊顶无污（水）渍、开缝和破损。否则应及时修复或更换。</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c、屋面排水沟、室内室外排水管保障畅通；雨前及时巡查，排除隐患。发现过滤网及管道破损及时修复或更换。</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d、保修期后发现屋面或其他防水层有气鼓、破裂，隔热板有断裂、缺损的，屋面、墙面有渗漏的，应在3个工作日内安排专项修理。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e、及时</w:t>
      </w:r>
      <w:proofErr w:type="gramStart"/>
      <w:r w:rsidRPr="00CB25C2">
        <w:rPr>
          <w:rFonts w:ascii="仿宋" w:eastAsia="仿宋" w:hAnsi="仿宋" w:cs="仿宋" w:hint="eastAsia"/>
          <w:sz w:val="24"/>
        </w:rPr>
        <w:t>完成备项零星</w:t>
      </w:r>
      <w:proofErr w:type="gramEnd"/>
      <w:r w:rsidRPr="00CB25C2">
        <w:rPr>
          <w:rFonts w:ascii="仿宋" w:eastAsia="仿宋" w:hAnsi="仿宋" w:cs="仿宋" w:hint="eastAsia"/>
          <w:sz w:val="24"/>
        </w:rPr>
        <w:t>维修任务，一般维修任务确保不超过24小时，确保维修合格率达到100%。</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f、地下室需要做好相关的除湿和防潮工作。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9)弱电系统管理（不含可视对讲系统、监控系统、公共广播系统、室外LED屏系统及住户弱电维保）</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①服务内容：楼宇防盗监控系统、消防报警系统、电话通讯系统等的日常运行、维修保养和巡视检查等工作。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②服务质量标准: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a、按照规定周期对弱电系统设施进行检查、维护，并做好记录，确保各弱电系统运行正常。</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b、每月应检查可视对讲系统的功能，对业主提出的故障及时维修。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 xml:space="preserve"> c、每日应检查火灾报警控制器的功能，并填写系统运行和控制器日检登记表，发现故障及时排除。每季度应检查和试验消防系统/设备的功能并填写季度登记表。</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10)突发事件防控管理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1、服务内容：指定范围内做好突发事件防控管理工作，如疫情防控、亚运维稳、防汛防台等自然灾害、事故灾难、公共卫生事件、社会安全事件的应急处置工作。</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11)小区宠物、流浪动物管理</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1、服务内容：需对本小区住户豢养宠物进行统一管理，倡导</w:t>
      </w:r>
      <w:proofErr w:type="gramStart"/>
      <w:r w:rsidRPr="00CB25C2">
        <w:rPr>
          <w:rFonts w:ascii="仿宋" w:eastAsia="仿宋" w:hAnsi="仿宋" w:cs="仿宋" w:hint="eastAsia"/>
          <w:sz w:val="24"/>
        </w:rPr>
        <w:t>文明养宠</w:t>
      </w:r>
      <w:proofErr w:type="gramEnd"/>
      <w:r w:rsidRPr="00CB25C2">
        <w:rPr>
          <w:rFonts w:ascii="仿宋" w:eastAsia="仿宋" w:hAnsi="仿宋" w:cs="仿宋" w:hint="eastAsia"/>
          <w:sz w:val="24"/>
        </w:rPr>
        <w:t>新风；针对小区流浪猫狗协助相关部门制定切实可行的管理方案，减少咬伤人事件发生。</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2、制定</w:t>
      </w:r>
      <w:proofErr w:type="gramStart"/>
      <w:r w:rsidRPr="00CB25C2">
        <w:rPr>
          <w:rFonts w:ascii="仿宋" w:eastAsia="仿宋" w:hAnsi="仿宋" w:cs="仿宋" w:hint="eastAsia"/>
          <w:sz w:val="24"/>
        </w:rPr>
        <w:t>文明养宠</w:t>
      </w:r>
      <w:proofErr w:type="gramEnd"/>
      <w:r w:rsidRPr="00CB25C2">
        <w:rPr>
          <w:rFonts w:ascii="仿宋" w:eastAsia="仿宋" w:hAnsi="仿宋" w:cs="仿宋" w:hint="eastAsia"/>
          <w:sz w:val="24"/>
        </w:rPr>
        <w:t>管理规定。物业对园区内宠物进行规范管理，并对业主、物业使用人在园区内饲养宠物</w:t>
      </w:r>
      <w:proofErr w:type="gramStart"/>
      <w:r w:rsidRPr="00CB25C2">
        <w:rPr>
          <w:rFonts w:ascii="仿宋" w:eastAsia="仿宋" w:hAnsi="仿宋" w:cs="仿宋" w:hint="eastAsia"/>
          <w:sz w:val="24"/>
        </w:rPr>
        <w:t>做相关</w:t>
      </w:r>
      <w:proofErr w:type="gramEnd"/>
      <w:r w:rsidRPr="00CB25C2">
        <w:rPr>
          <w:rFonts w:ascii="仿宋" w:eastAsia="仿宋" w:hAnsi="仿宋" w:cs="仿宋" w:hint="eastAsia"/>
          <w:sz w:val="24"/>
        </w:rPr>
        <w:t>管理规定，并要求遵守政府相关管理规定。</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3、“循环式”宣传，提高</w:t>
      </w:r>
      <w:proofErr w:type="gramStart"/>
      <w:r w:rsidRPr="00CB25C2">
        <w:rPr>
          <w:rFonts w:ascii="仿宋" w:eastAsia="仿宋" w:hAnsi="仿宋" w:cs="仿宋" w:hint="eastAsia"/>
          <w:sz w:val="24"/>
        </w:rPr>
        <w:t>文明养宠</w:t>
      </w:r>
      <w:proofErr w:type="gramEnd"/>
      <w:r w:rsidRPr="00CB25C2">
        <w:rPr>
          <w:rFonts w:ascii="仿宋" w:eastAsia="仿宋" w:hAnsi="仿宋" w:cs="仿宋" w:hint="eastAsia"/>
          <w:sz w:val="24"/>
        </w:rPr>
        <w:t>意识。通过定期小区宣传栏张贴通告，居民</w:t>
      </w:r>
      <w:proofErr w:type="gramStart"/>
      <w:r w:rsidRPr="00CB25C2">
        <w:rPr>
          <w:rFonts w:ascii="仿宋" w:eastAsia="仿宋" w:hAnsi="仿宋" w:cs="仿宋" w:hint="eastAsia"/>
          <w:sz w:val="24"/>
        </w:rPr>
        <w:t>微信群宣传</w:t>
      </w:r>
      <w:proofErr w:type="gramEnd"/>
      <w:r w:rsidRPr="00CB25C2">
        <w:rPr>
          <w:rFonts w:ascii="仿宋" w:eastAsia="仿宋" w:hAnsi="仿宋" w:cs="仿宋" w:hint="eastAsia"/>
          <w:sz w:val="24"/>
        </w:rPr>
        <w:t>等形式，提升辖区</w:t>
      </w:r>
      <w:proofErr w:type="gramStart"/>
      <w:r w:rsidRPr="00CB25C2">
        <w:rPr>
          <w:rFonts w:ascii="仿宋" w:eastAsia="仿宋" w:hAnsi="仿宋" w:cs="仿宋" w:hint="eastAsia"/>
          <w:sz w:val="24"/>
        </w:rPr>
        <w:t>文明养宠</w:t>
      </w:r>
      <w:proofErr w:type="gramEnd"/>
      <w:r w:rsidRPr="00CB25C2">
        <w:rPr>
          <w:rFonts w:ascii="仿宋" w:eastAsia="仿宋" w:hAnsi="仿宋" w:cs="仿宋" w:hint="eastAsia"/>
          <w:sz w:val="24"/>
        </w:rPr>
        <w:t>氛围，强化居民</w:t>
      </w:r>
      <w:proofErr w:type="gramStart"/>
      <w:r w:rsidRPr="00CB25C2">
        <w:rPr>
          <w:rFonts w:ascii="仿宋" w:eastAsia="仿宋" w:hAnsi="仿宋" w:cs="仿宋" w:hint="eastAsia"/>
          <w:sz w:val="24"/>
        </w:rPr>
        <w:t>文明养宠</w:t>
      </w:r>
      <w:proofErr w:type="gramEnd"/>
      <w:r w:rsidRPr="00CB25C2">
        <w:rPr>
          <w:rFonts w:ascii="仿宋" w:eastAsia="仿宋" w:hAnsi="仿宋" w:cs="仿宋" w:hint="eastAsia"/>
          <w:sz w:val="24"/>
        </w:rPr>
        <w:t>、规范养宠意识，在户外遛狗时，应由人牵引，并及时清理宠物的排泄物，以免污染环境。</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4、每年定期配合主管部门在小区内部开展注射狂犬病疫苗及办理狗证。</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5、流浪猫狗的管理。组建巡查小组，定期查巡，对辖区内的流浪猫狗做到及时发现，及时管理，对于有爱心人士认养的猫狗做收容处置，对弃养、走失、无主的做捕捉工作，并交给有关部门进行处置。</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十、工作时间要求：</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保安、</w:t>
      </w:r>
      <w:proofErr w:type="gramStart"/>
      <w:r w:rsidRPr="00CB25C2">
        <w:rPr>
          <w:rFonts w:ascii="仿宋" w:eastAsia="仿宋" w:hAnsi="仿宋" w:cs="仿宋" w:hint="eastAsia"/>
          <w:sz w:val="24"/>
        </w:rPr>
        <w:t>消控实行</w:t>
      </w:r>
      <w:proofErr w:type="gramEnd"/>
      <w:r w:rsidRPr="00CB25C2">
        <w:rPr>
          <w:rFonts w:ascii="仿宋" w:eastAsia="仿宋" w:hAnsi="仿宋" w:cs="仿宋" w:hint="eastAsia"/>
          <w:sz w:val="24"/>
        </w:rPr>
        <w:t>每天24小时值班。保洁、工程部工作时间为每天上班为8小时，休息</w:t>
      </w:r>
      <w:proofErr w:type="gramStart"/>
      <w:r w:rsidRPr="00CB25C2">
        <w:rPr>
          <w:rFonts w:ascii="仿宋" w:eastAsia="仿宋" w:hAnsi="仿宋" w:cs="仿宋" w:hint="eastAsia"/>
          <w:sz w:val="24"/>
        </w:rPr>
        <w:t>日保证</w:t>
      </w:r>
      <w:proofErr w:type="gramEnd"/>
      <w:r w:rsidRPr="00CB25C2">
        <w:rPr>
          <w:rFonts w:ascii="仿宋" w:eastAsia="仿宋" w:hAnsi="仿宋" w:cs="仿宋" w:hint="eastAsia"/>
          <w:sz w:val="24"/>
        </w:rPr>
        <w:t>值班人员。如</w:t>
      </w:r>
      <w:proofErr w:type="gramStart"/>
      <w:r w:rsidRPr="00CB25C2">
        <w:rPr>
          <w:rFonts w:ascii="仿宋" w:eastAsia="仿宋" w:hAnsi="仿宋" w:cs="仿宋" w:hint="eastAsia"/>
          <w:sz w:val="24"/>
        </w:rPr>
        <w:t>遇设施</w:t>
      </w:r>
      <w:proofErr w:type="gramEnd"/>
      <w:r w:rsidRPr="00CB25C2">
        <w:rPr>
          <w:rFonts w:ascii="仿宋" w:eastAsia="仿宋" w:hAnsi="仿宋" w:cs="仿宋" w:hint="eastAsia"/>
          <w:sz w:val="24"/>
        </w:rPr>
        <w:t>抢修、水电事故应急、抗台、抗震等特殊情况，24小时到场服务。</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十一、其他要求：</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lastRenderedPageBreak/>
        <w:t>1、所有人员服装费用由投标人自行配备，计入投标总价，但服装样式需经过采购人认可。根据招标文件，各投标人须按国家有关标准及规范完成上述要求的物业管理工作。以上工作内容的费用均包含在投标总价。</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2、供应商在履行合同期间内，应及时妥善处理业主的合理诉求，积极与社区及采购人沟通。若发生</w:t>
      </w:r>
      <w:proofErr w:type="gramStart"/>
      <w:r w:rsidRPr="00CB25C2">
        <w:rPr>
          <w:rFonts w:ascii="仿宋" w:eastAsia="仿宋" w:hAnsi="仿宋" w:cs="仿宋" w:hint="eastAsia"/>
          <w:sz w:val="24"/>
        </w:rPr>
        <w:t>重大群诉事件</w:t>
      </w:r>
      <w:proofErr w:type="gramEnd"/>
      <w:r w:rsidRPr="00CB25C2">
        <w:rPr>
          <w:rFonts w:ascii="仿宋" w:eastAsia="仿宋" w:hAnsi="仿宋" w:cs="仿宋" w:hint="eastAsia"/>
          <w:sz w:val="24"/>
        </w:rPr>
        <w:t>，采购人有权根据实际情况扣除履约保证金，直至解除合同。</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3、供应商在履行合同期间每季度应向采购人书面汇报物业服务情况，如有重大问题，须立即汇报。</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4、供应商在履行合同期间，不得采用小区服务队等形式强制业主采购装修材料等，如发生上述情况，采购人有权中止合同，并视具体情况扣除履约保证金。</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5、本项目供应商一旦中标，不得分包转包，一经发现成交供应</w:t>
      </w:r>
      <w:proofErr w:type="gramStart"/>
      <w:r w:rsidRPr="00CB25C2">
        <w:rPr>
          <w:rFonts w:ascii="仿宋" w:eastAsia="仿宋" w:hAnsi="仿宋" w:cs="仿宋" w:hint="eastAsia"/>
          <w:sz w:val="24"/>
        </w:rPr>
        <w:t>商存在</w:t>
      </w:r>
      <w:proofErr w:type="gramEnd"/>
      <w:r w:rsidRPr="00CB25C2">
        <w:rPr>
          <w:rFonts w:ascii="仿宋" w:eastAsia="仿宋" w:hAnsi="仿宋" w:cs="仿宋" w:hint="eastAsia"/>
          <w:sz w:val="24"/>
        </w:rPr>
        <w:t>分包转包的行为，本项目合同立即自动中止，同时采购人有权没收投标单位履约保证金。</w:t>
      </w:r>
    </w:p>
    <w:p w:rsidR="00CB25C2" w:rsidRPr="00CB25C2" w:rsidRDefault="00CB25C2" w:rsidP="00CB25C2">
      <w:pPr>
        <w:rPr>
          <w:rFonts w:ascii="仿宋" w:eastAsia="仿宋" w:hAnsi="仿宋" w:cs="仿宋"/>
          <w:sz w:val="24"/>
        </w:rPr>
      </w:pPr>
      <w:r w:rsidRPr="00CB25C2">
        <w:rPr>
          <w:rFonts w:ascii="仿宋" w:eastAsia="仿宋" w:hAnsi="仿宋" w:cs="仿宋" w:hint="eastAsia"/>
          <w:sz w:val="24"/>
        </w:rPr>
        <w:t>6、按时按质完成采购人交办的突击检查（文明组织测评活动等）等突击性物业管理任务，所增加的工作量</w:t>
      </w:r>
      <w:proofErr w:type="gramStart"/>
      <w:r w:rsidRPr="00CB25C2">
        <w:rPr>
          <w:rFonts w:ascii="仿宋" w:eastAsia="仿宋" w:hAnsi="仿宋" w:cs="仿宋" w:hint="eastAsia"/>
          <w:sz w:val="24"/>
        </w:rPr>
        <w:t>不</w:t>
      </w:r>
      <w:proofErr w:type="gramEnd"/>
      <w:r w:rsidRPr="00CB25C2">
        <w:rPr>
          <w:rFonts w:ascii="仿宋" w:eastAsia="仿宋" w:hAnsi="仿宋" w:cs="仿宋" w:hint="eastAsia"/>
          <w:sz w:val="24"/>
        </w:rPr>
        <w:t>另外计算费用。</w:t>
      </w:r>
    </w:p>
    <w:p w:rsidR="00CB25C2" w:rsidRPr="00CB25C2" w:rsidRDefault="00CB25C2">
      <w:pPr>
        <w:rPr>
          <w:rFonts w:ascii="仿宋" w:eastAsia="仿宋" w:hAnsi="仿宋" w:cs="仿宋"/>
          <w:sz w:val="24"/>
        </w:rPr>
      </w:pPr>
    </w:p>
    <w:p w:rsidR="00CB25C2" w:rsidRPr="00CB25C2" w:rsidRDefault="00DA3E79" w:rsidP="00CB25C2">
      <w:pPr>
        <w:pStyle w:val="afff0"/>
        <w:numPr>
          <w:ilvl w:val="0"/>
          <w:numId w:val="2"/>
        </w:numPr>
        <w:ind w:firstLineChars="0"/>
        <w:rPr>
          <w:rFonts w:ascii="华文中宋" w:eastAsia="华文中宋" w:hAnsi="华文中宋" w:cs="仿宋"/>
        </w:rPr>
      </w:pPr>
      <w:r w:rsidRPr="00CB25C2">
        <w:rPr>
          <w:rFonts w:ascii="华文中宋" w:eastAsia="华文中宋" w:hAnsi="华文中宋" w:cs="仿宋" w:hint="eastAsia"/>
        </w:rPr>
        <w:t>商务需求：</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2.1服务期：3年（具体日期以合同签订生效日为准）。合同一年一签，合同价格为中标价格/3。考核合格后续签下一年合同。在服务期内中标人未能严格履行合同，采购单位有权终止合同。在未找到接替单位前，中标单位应继续服务，费用按原合同签订的费用标准支付。</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中标人在服务期内须严格履行合同，未能按要求履职的，每次酌情扣1000元-2000元不等。合同履行完毕后，在未找到接替物业公司前，中标人应延续一定时间的服务，费用按原合同签订的物业管理月度费用标准支付，并妥善处理好退场移交。</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2.2付款方式：供应商在合同签订后向采购人支付中标金额的1%作为履约保证金（接受保函）后拨付年度合同经费的20%作为预付款。考核通过后，物业管理费按考核制度（即物业经费按季度考核情况拨付，物业经费的60%作为季度考核，季度考核在90分以上，每季度拨付年度合同经费的15%，低于90分的，低于部分按每一分10000元扣罚后支付季度费用，低于60分视为不合格暂缓拨付，连续2次季度考核不合格的将提交采购人招投标领导小组决定是否中止合同。物业经费的20%作为年度考核，年度考核在90分以上全额拨付，低于90分的，低于部分将按每一分10000元扣罚后支付年度费用。物业经费由街道拨付给物业公司。每季度支付一次，支付时间为下季度初，最后一次支付时间为合同期</w:t>
      </w:r>
      <w:r w:rsidRPr="00CB25C2">
        <w:rPr>
          <w:rFonts w:ascii="仿宋" w:eastAsia="仿宋" w:hAnsi="仿宋" w:cs="仿宋" w:hint="eastAsia"/>
          <w:sz w:val="24"/>
        </w:rPr>
        <w:lastRenderedPageBreak/>
        <w:t>满并通过考核以后，履约保证金无息退还。</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2.3、奖惩方式：</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①物业服务费按季度支付，采购人以《杭州市普通住宅小区物业服务收费等级评分标准(甲级)》（以附件1为准）为依据，按照《安置小区物业管理考核办法》（以附件2、附件3、附件4、附件5、附件6、附件7为准）进行考核，</w:t>
      </w:r>
      <w:proofErr w:type="gramStart"/>
      <w:r w:rsidRPr="00CB25C2">
        <w:rPr>
          <w:rFonts w:ascii="仿宋" w:eastAsia="仿宋" w:hAnsi="仿宋" w:cs="仿宋" w:hint="eastAsia"/>
          <w:sz w:val="24"/>
        </w:rPr>
        <w:t>若相关</w:t>
      </w:r>
      <w:proofErr w:type="gramEnd"/>
      <w:r w:rsidRPr="00CB25C2">
        <w:rPr>
          <w:rFonts w:ascii="仿宋" w:eastAsia="仿宋" w:hAnsi="仿宋" w:cs="仿宋" w:hint="eastAsia"/>
          <w:sz w:val="24"/>
        </w:rPr>
        <w:t>评分标准或考核办法更新，以最新的版本为依据，费用按考核结果拨付。</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②采购人将不定期随时对中标人到岗及履约情况进行检查。供应商</w:t>
      </w:r>
      <w:proofErr w:type="gramStart"/>
      <w:r w:rsidRPr="00CB25C2">
        <w:rPr>
          <w:rFonts w:ascii="仿宋" w:eastAsia="仿宋" w:hAnsi="仿宋" w:cs="仿宋" w:hint="eastAsia"/>
          <w:sz w:val="24"/>
        </w:rPr>
        <w:t>应现场</w:t>
      </w:r>
      <w:proofErr w:type="gramEnd"/>
      <w:r w:rsidRPr="00CB25C2">
        <w:rPr>
          <w:rFonts w:ascii="仿宋" w:eastAsia="仿宋" w:hAnsi="仿宋" w:cs="仿宋" w:hint="eastAsia"/>
          <w:sz w:val="24"/>
        </w:rPr>
        <w:t>配备指纹考勤机。</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③供应商对采购人提出的人员数量，在投标文件中做出响应承诺。今后中标后如不能按要求到位，被采购人查实未到岗的，承担违约责任，违约金按照项目负责人缺岗1000元/次/人，其他重要岗位管理人员缺岗800元/天/人，其余人员缺岗500元/天/人，采购人将在每季度支付成交供应商的物业费时直接扣除。前期介入人员不按要求到岗的，处以扣罚500元/天</w:t>
      </w:r>
      <w:r w:rsidRPr="00CB25C2">
        <w:rPr>
          <w:rFonts w:ascii="宋体" w:hAnsi="宋体" w:cs="宋体" w:hint="eastAsia"/>
          <w:sz w:val="24"/>
        </w:rPr>
        <w:t>•</w:t>
      </w:r>
      <w:r w:rsidRPr="00CB25C2">
        <w:rPr>
          <w:rFonts w:ascii="仿宋" w:eastAsia="仿宋" w:hAnsi="仿宋" w:cs="仿宋" w:hint="eastAsia"/>
          <w:sz w:val="24"/>
        </w:rPr>
        <w:t>人的履约保证金。</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④中标人若未按《杭州市普通住宅小区物业服务收费等级评分标准(甲级)》（以附件1为准）履约的，或被村（社区）、村民（居民）代表投诉的，处以扣罚1000-20000元/次履约保证金。</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⑤中标方案中的重要岗位的管理人员和技术人员原则上不同意变更，若确须更换，须由供应商提出申请，须满足招标文件要求，经采购人同意后才能变更，未经甲方同意变更的处以以下数额罚款：物业经理变更20000元/次；其他重要岗位人员变更10000元/次。</w:t>
      </w:r>
    </w:p>
    <w:p w:rsidR="00CB25C2" w:rsidRPr="00CB25C2" w:rsidRDefault="00CB25C2">
      <w:pPr>
        <w:spacing w:line="500" w:lineRule="exact"/>
        <w:rPr>
          <w:rFonts w:ascii="华文中宋" w:eastAsia="华文中宋" w:hAnsi="华文中宋" w:cs="仿宋"/>
          <w:sz w:val="24"/>
        </w:rPr>
      </w:pPr>
      <w:r w:rsidRPr="00CB25C2">
        <w:rPr>
          <w:rFonts w:ascii="华文中宋" w:eastAsia="华文中宋" w:hAnsi="华文中宋" w:cs="仿宋" w:hint="eastAsia"/>
          <w:sz w:val="24"/>
        </w:rPr>
        <w:t>附件1：</w:t>
      </w:r>
    </w:p>
    <w:p w:rsidR="00CB25C2" w:rsidRPr="00CB25C2" w:rsidRDefault="00CB25C2" w:rsidP="00CB25C2">
      <w:pPr>
        <w:spacing w:line="500" w:lineRule="exact"/>
        <w:ind w:firstLineChars="500" w:firstLine="1200"/>
        <w:rPr>
          <w:rFonts w:ascii="华文中宋" w:eastAsia="华文中宋" w:hAnsi="华文中宋" w:cs="仿宋"/>
          <w:sz w:val="24"/>
        </w:rPr>
      </w:pPr>
      <w:r w:rsidRPr="00CB25C2">
        <w:rPr>
          <w:rFonts w:ascii="华文中宋" w:eastAsia="华文中宋" w:hAnsi="华文中宋" w:cs="仿宋" w:hint="eastAsia"/>
          <w:sz w:val="24"/>
        </w:rPr>
        <w:t>杭州市普通住宅小区物业服务收费等级评分标准（甲级）</w:t>
      </w:r>
    </w:p>
    <w:tbl>
      <w:tblPr>
        <w:tblpPr w:leftFromText="180" w:rightFromText="180" w:vertAnchor="text" w:tblpXSpec="center" w:tblpY="1"/>
        <w:tblOverlap w:val="neve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7147"/>
        <w:gridCol w:w="806"/>
      </w:tblGrid>
      <w:tr w:rsidR="00CB25C2" w:rsidTr="00CB25C2">
        <w:trPr>
          <w:trHeight w:val="399"/>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项目</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服务内容与服务标准</w:t>
            </w:r>
          </w:p>
        </w:tc>
        <w:tc>
          <w:tcPr>
            <w:tcW w:w="806"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分值</w:t>
            </w:r>
          </w:p>
        </w:tc>
      </w:tr>
      <w:tr w:rsidR="00CB25C2" w:rsidTr="00CB25C2">
        <w:trPr>
          <w:trHeight w:val="659"/>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（一）基本要求</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1、企业具有二级资质或相当于二级资质的服务水平，有专门的管理处办公机构，办公设施设备较先进完备，应用计算机等现代化管理手段进行科学管理，办公场所整洁有序。</w:t>
            </w:r>
          </w:p>
        </w:tc>
        <w:tc>
          <w:tcPr>
            <w:tcW w:w="806"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22</w:t>
            </w: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2、服务与被服务双方签订规范的物业服务合同，双方权利义务关系明确。</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3、承接项目时，对住宅小区共用部位、共用设施设备进行认真查验，验收手续齐全。</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4、管理人员、专业操作人员按照国家有关规定取得物业管理职业资格证书或岗位证书。</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29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5、有完善的物业管理方案，质量管理、财务管理、档案管理等制度健全。</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382"/>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6、管理服务人员着装统一、佩戴标志，行为规范，服务主动、热情。</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7、设有服务接待中心，公示24小时服务电话。急修半小时内，其它报修按双方约定时间到达现场，有完整的报修、维修和回访记录。</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8、根据业主需求，提供物业服务合同之外的特约服务和代办服务的，在显著位置公示服务项目与收费标准。</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9、按有关规定和合同约定公布物业服务费用或者物业服务资金的收支情况。</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39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10、按有关规定和合同约定规范使用住房专项维修资金。</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39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11、每年至少1次征询业主对物业服务的意见，满意率80%以上。</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366"/>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（二）服务管理</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1、对房屋共用部位进行日常管理和维修养护，检修记录和保养记录齐全。</w:t>
            </w:r>
          </w:p>
        </w:tc>
        <w:tc>
          <w:tcPr>
            <w:tcW w:w="806"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12</w:t>
            </w: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2、根据房屋实际使用年限，定期检查房屋共用部位的使用状况，需要维修，属于小修范围的，及时组织修复；业主委员会成立后的小区，属于大、中修范围的，及时编制维修计划和住房专项维修资金使用计划，向业主大会或者业主委员会提出报告与建议，根据业主大会的决定，组织维修。</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3、每日巡查1次小区房屋单元门、楼梯通道以及其他共用部位的门窗、玻璃等，做好巡查记录，并及时维修养护。</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4、按照住宅装饰装修管理有关规定和业主公约（业主临时公约）要求，建立完善的住宅装饰装修管理制度。装修前，依规定审核业主（使用人）的装修方案，告知装修人有关装饰装修的禁止行为和注意事项。每日巡查1次装修施工现场，发现影响房屋外观、危及房屋结构安全及拆改共用管线等损害公共利益现象的，及时劝阻并报告业主委员会和有关主管部门。</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5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5、对违反规划私搭乱建和擅自改变房屋用途的行为及时劝阻，并报告业主委员会和有关主管部门。</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679"/>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6、小区主出入口设有小区平面示意图，主要路口设有路标。各组团、</w:t>
            </w:r>
            <w:proofErr w:type="gramStart"/>
            <w:r>
              <w:rPr>
                <w:rFonts w:ascii="仿宋" w:eastAsia="仿宋" w:hAnsi="仿宋" w:cs="仿宋" w:hint="eastAsia"/>
              </w:rPr>
              <w:t>栋及单元</w:t>
            </w:r>
            <w:proofErr w:type="gramEnd"/>
            <w:r>
              <w:rPr>
                <w:rFonts w:ascii="仿宋" w:eastAsia="仿宋" w:hAnsi="仿宋" w:cs="仿宋" w:hint="eastAsia"/>
              </w:rPr>
              <w:t>（门）、户和公共配套设施、场地有明显标志。</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（三）共用设施设备养护维修</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1、对共用设施设备进行日常管理和维修养护（依法应由专业部门负责的除外）。</w:t>
            </w:r>
          </w:p>
        </w:tc>
        <w:tc>
          <w:tcPr>
            <w:tcW w:w="806"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20</w:t>
            </w: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2、建立共用设施设备档案（设备台帐），设施设备的运行、检查、维修、保养等记录齐全。</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3、设施设备标志齐全、规范，责任人明确；操作维护人员严格执行设施设备操作规程及保养规范；设施设备运行正常。</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4、对共用设施设备定期组织巡查，做好巡查记录，需要维修，属于小修范围的，及时组织修复；业主委员会成立后的小区，属于大、中修范围或者需要更新改造的，及时编制维修、更新改造计划和住房专项维修资金使用计划，向业主大会或业主委员会提出报告与建议，根据业主大会的决定，组织维修或者更新改造。</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5、载人电梯24小时正常运行。</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6、消防设施设备完好，可随时启用；消防通道畅通。</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7、设备房保持整洁、通风，无跑、冒、滴、漏和鼠害现象。</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8、小区道路平整，主要道路及停车场交通标志齐全、规范。</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9、路灯、楼道灯完好率不低于95%。</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10、容易危及人身安全的设施设备有明显警示标志和防范措施；对可能发生的各种突发设备故障有应急预案。</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（四）协助维护公共秩序</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1、小区主出入口24小时站岗值勤。</w:t>
            </w:r>
          </w:p>
        </w:tc>
        <w:tc>
          <w:tcPr>
            <w:tcW w:w="806"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15</w:t>
            </w: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2、对重点区域、重点部位每1小时至少巡查1次；配有安全监控设施的，实施24小时监控。</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3、对进出小区的车辆实施证、卡管理，引导车辆有序通行、停放。</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4、对进出小区的装修、家政等劳务人员实行临时出入证管理。</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5、对火灾、治安、公共卫生等突发事件有应急预案，事发时及时报告业主委员会和有关部门，并协助采取相应措施。</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（五）保洁服务</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1、高层按层、多层</w:t>
            </w:r>
            <w:proofErr w:type="gramStart"/>
            <w:r>
              <w:rPr>
                <w:rFonts w:ascii="仿宋" w:eastAsia="仿宋" w:hAnsi="仿宋" w:cs="仿宋" w:hint="eastAsia"/>
              </w:rPr>
              <w:t>按幢设置</w:t>
            </w:r>
            <w:proofErr w:type="gramEnd"/>
            <w:r>
              <w:rPr>
                <w:rFonts w:ascii="仿宋" w:eastAsia="仿宋" w:hAnsi="仿宋" w:cs="仿宋" w:hint="eastAsia"/>
              </w:rPr>
              <w:t>垃圾桶，每日清运2次。垃圾袋装化，保持垃圾桶清洁、无异味。</w:t>
            </w:r>
          </w:p>
        </w:tc>
        <w:tc>
          <w:tcPr>
            <w:tcW w:w="806"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21</w:t>
            </w: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2、合理设置果壳箱或者垃圾桶，每日清运2次，果壳箱、垃圾桶清洁无异味。</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3、小区道路、广场、停车场、绿地等每日清扫2次；电梯厅、楼道每日清扫2次，每</w:t>
            </w:r>
            <w:proofErr w:type="gramStart"/>
            <w:r>
              <w:rPr>
                <w:rFonts w:ascii="仿宋" w:eastAsia="仿宋" w:hAnsi="仿宋" w:cs="仿宋" w:hint="eastAsia"/>
              </w:rPr>
              <w:t>周拖洗1次</w:t>
            </w:r>
            <w:proofErr w:type="gramEnd"/>
            <w:r>
              <w:rPr>
                <w:rFonts w:ascii="仿宋" w:eastAsia="仿宋" w:hAnsi="仿宋" w:cs="仿宋" w:hint="eastAsia"/>
              </w:rPr>
              <w:t>；一层共用大厅</w:t>
            </w:r>
            <w:proofErr w:type="gramStart"/>
            <w:r>
              <w:rPr>
                <w:rFonts w:ascii="仿宋" w:eastAsia="仿宋" w:hAnsi="仿宋" w:cs="仿宋" w:hint="eastAsia"/>
              </w:rPr>
              <w:t>每日拖洗1次</w:t>
            </w:r>
            <w:proofErr w:type="gramEnd"/>
            <w:r>
              <w:rPr>
                <w:rFonts w:ascii="仿宋" w:eastAsia="仿宋" w:hAnsi="仿宋" w:cs="仿宋" w:hint="eastAsia"/>
              </w:rPr>
              <w:t>；楼梯扶手每日擦洗1次；共用部位玻璃每周清洁1次；路灯、楼道灯每月清洁1次。及时清除道路积水、积雪。</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4、共用雨、污水管道每年疏通1次；雨、污水井每月检查1次，</w:t>
            </w:r>
            <w:proofErr w:type="gramStart"/>
            <w:r>
              <w:rPr>
                <w:rFonts w:ascii="仿宋" w:eastAsia="仿宋" w:hAnsi="仿宋" w:cs="仿宋" w:hint="eastAsia"/>
              </w:rPr>
              <w:t>视检查</w:t>
            </w:r>
            <w:proofErr w:type="gramEnd"/>
            <w:r>
              <w:rPr>
                <w:rFonts w:ascii="仿宋" w:eastAsia="仿宋" w:hAnsi="仿宋" w:cs="仿宋" w:hint="eastAsia"/>
              </w:rPr>
              <w:t>情况及时清掏；化粪池每月检查1次，每半年清掏1次，发现异常及时清掏。</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5、二次供水水箱按规定清洗，定时巡查，水质符合卫生要求。</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6、根据当地实际情况定期进行消毒和灭虫除害。</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（六）绿化养护管理</w:t>
            </w: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1、有专业人员实施绿化养护管理。</w:t>
            </w:r>
          </w:p>
        </w:tc>
        <w:tc>
          <w:tcPr>
            <w:tcW w:w="806" w:type="dxa"/>
            <w:vMerge w:val="restart"/>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jc w:val="center"/>
              <w:rPr>
                <w:rFonts w:ascii="仿宋" w:eastAsia="仿宋" w:hAnsi="仿宋" w:cs="仿宋"/>
              </w:rPr>
            </w:pPr>
            <w:r>
              <w:rPr>
                <w:rFonts w:ascii="仿宋" w:eastAsia="仿宋" w:hAnsi="仿宋" w:cs="仿宋" w:hint="eastAsia"/>
              </w:rPr>
              <w:t>10</w:t>
            </w: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2、草坪生长良好，及时修剪和补栽补种，无杂草、杂物。</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33"/>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3、花卉、绿篱、树木应根据其品种和生长情况，及时修剪整形，保持观赏效果。</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58"/>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4、定期组织浇灌、施肥和松土，做好防涝、防冻。</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r w:rsidR="00CB25C2" w:rsidTr="00CB25C2">
        <w:trPr>
          <w:trHeight w:val="458"/>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147"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rPr>
                <w:rFonts w:ascii="仿宋" w:eastAsia="仿宋" w:hAnsi="仿宋" w:cs="仿宋"/>
              </w:rPr>
            </w:pPr>
            <w:r>
              <w:rPr>
                <w:rFonts w:ascii="仿宋" w:eastAsia="仿宋" w:hAnsi="仿宋" w:cs="仿宋" w:hint="eastAsia"/>
              </w:rPr>
              <w:t>5、定期喷洒药物，预防病虫害。</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r>
    </w:tbl>
    <w:p w:rsidR="00CB25C2" w:rsidRPr="00CB25C2" w:rsidRDefault="00CB25C2" w:rsidP="00CB25C2">
      <w:pPr>
        <w:spacing w:line="500" w:lineRule="exact"/>
        <w:rPr>
          <w:rFonts w:ascii="华文中宋" w:eastAsia="华文中宋" w:hAnsi="华文中宋" w:cs="仿宋"/>
          <w:sz w:val="24"/>
        </w:rPr>
      </w:pPr>
      <w:r w:rsidRPr="00CB25C2">
        <w:rPr>
          <w:rFonts w:ascii="华文中宋" w:eastAsia="华文中宋" w:hAnsi="华文中宋" w:cs="仿宋" w:hint="eastAsia"/>
          <w:sz w:val="24"/>
        </w:rPr>
        <w:t>附件2：</w:t>
      </w:r>
    </w:p>
    <w:p w:rsidR="00CB25C2" w:rsidRPr="00CB25C2" w:rsidRDefault="00CB25C2" w:rsidP="00CB25C2">
      <w:pPr>
        <w:spacing w:line="500" w:lineRule="exact"/>
        <w:ind w:firstLineChars="800" w:firstLine="1928"/>
        <w:rPr>
          <w:rFonts w:ascii="仿宋" w:eastAsia="仿宋" w:hAnsi="仿宋" w:cs="仿宋"/>
          <w:b/>
          <w:sz w:val="24"/>
        </w:rPr>
      </w:pPr>
      <w:r w:rsidRPr="00CB25C2">
        <w:rPr>
          <w:rFonts w:ascii="仿宋" w:eastAsia="仿宋" w:hAnsi="仿宋" w:cs="仿宋" w:hint="eastAsia"/>
          <w:b/>
          <w:sz w:val="24"/>
        </w:rPr>
        <w:t>闻堰街道安置小区物业管理考核办法</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为切实推进街道现代社区建设的总目标，提升安置小区物业管理水平，提高安置小区业主的幸福感和满意度，根据物业管理相关法律、法规规定，经研究，决定对街道辖区内由政府（平台）出资采购的物业服务项目进行考核，具体办法如下：</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一、考核范围</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考核对象为政府（平台）出资采购的街道安置小区物业服务项目。</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二、考核内容</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lastRenderedPageBreak/>
        <w:t>根据《关于以党建引领推进业主委员会和物业服务企业建设的工作意见》（</w:t>
      </w:r>
      <w:proofErr w:type="gramStart"/>
      <w:r w:rsidRPr="00CB25C2">
        <w:rPr>
          <w:rFonts w:ascii="仿宋" w:eastAsia="仿宋" w:hAnsi="仿宋" w:cs="仿宋" w:hint="eastAsia"/>
          <w:sz w:val="24"/>
        </w:rPr>
        <w:t>萧委组</w:t>
      </w:r>
      <w:proofErr w:type="gramEnd"/>
      <w:r w:rsidRPr="00CB25C2">
        <w:rPr>
          <w:rFonts w:ascii="仿宋" w:eastAsia="仿宋" w:hAnsi="仿宋" w:cs="仿宋" w:hint="eastAsia"/>
          <w:sz w:val="24"/>
        </w:rPr>
        <w:t>〔2018〕43号）和《关于加强物业服务企业党建工作的实施意见》（</w:t>
      </w:r>
      <w:proofErr w:type="gramStart"/>
      <w:r w:rsidRPr="00CB25C2">
        <w:rPr>
          <w:rFonts w:ascii="仿宋" w:eastAsia="仿宋" w:hAnsi="仿宋" w:cs="仿宋" w:hint="eastAsia"/>
          <w:sz w:val="24"/>
        </w:rPr>
        <w:t>萧住建党</w:t>
      </w:r>
      <w:proofErr w:type="gramEnd"/>
      <w:r w:rsidRPr="00CB25C2">
        <w:rPr>
          <w:rFonts w:ascii="仿宋" w:eastAsia="仿宋" w:hAnsi="仿宋" w:cs="仿宋" w:hint="eastAsia"/>
          <w:sz w:val="24"/>
        </w:rPr>
        <w:t>委〔2018〕11号）文件要求，参照《物业管理条例》《浙江省物业管理条例》《杭州市物业管理条例》等规定，对物业服务项目进行全面考核（见附件3、附件4、附件5-1、附件5-2、附件6、附件7）。</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三、管理考核职责</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1.安置小区物业公司为所在小区物业服务的主体单位，负责做好安置小区的各项日常物业服务工作，接受街道和属地村（社）的共同考核。</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2.安置小区所在村（社区）为安置小区物业的监管单位，负责监管安置小区物业公司的日常工作，负责联系街道村</w:t>
      </w:r>
      <w:proofErr w:type="gramStart"/>
      <w:r w:rsidRPr="00CB25C2">
        <w:rPr>
          <w:rFonts w:ascii="仿宋" w:eastAsia="仿宋" w:hAnsi="仿宋" w:cs="仿宋" w:hint="eastAsia"/>
          <w:sz w:val="24"/>
        </w:rPr>
        <w:t>社办和</w:t>
      </w:r>
      <w:proofErr w:type="gramEnd"/>
      <w:r w:rsidRPr="00CB25C2">
        <w:rPr>
          <w:rFonts w:ascii="仿宋" w:eastAsia="仿宋" w:hAnsi="仿宋" w:cs="仿宋" w:hint="eastAsia"/>
          <w:sz w:val="24"/>
        </w:rPr>
        <w:t>其他各相关职能部门，共同处理安置小区相关问题，并接受街道村</w:t>
      </w:r>
      <w:proofErr w:type="gramStart"/>
      <w:r w:rsidRPr="00CB25C2">
        <w:rPr>
          <w:rFonts w:ascii="仿宋" w:eastAsia="仿宋" w:hAnsi="仿宋" w:cs="仿宋" w:hint="eastAsia"/>
          <w:sz w:val="24"/>
        </w:rPr>
        <w:t>社办和</w:t>
      </w:r>
      <w:proofErr w:type="gramEnd"/>
      <w:r w:rsidRPr="00CB25C2">
        <w:rPr>
          <w:rFonts w:ascii="仿宋" w:eastAsia="仿宋" w:hAnsi="仿宋" w:cs="仿宋" w:hint="eastAsia"/>
          <w:sz w:val="24"/>
        </w:rPr>
        <w:t>其他各相关职能部门的考核。</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3.街道村</w:t>
      </w:r>
      <w:proofErr w:type="gramStart"/>
      <w:r w:rsidRPr="00CB25C2">
        <w:rPr>
          <w:rFonts w:ascii="仿宋" w:eastAsia="仿宋" w:hAnsi="仿宋" w:cs="仿宋" w:hint="eastAsia"/>
          <w:sz w:val="24"/>
        </w:rPr>
        <w:t>社办为</w:t>
      </w:r>
      <w:proofErr w:type="gramEnd"/>
      <w:r w:rsidRPr="00CB25C2">
        <w:rPr>
          <w:rFonts w:ascii="仿宋" w:eastAsia="仿宋" w:hAnsi="仿宋" w:cs="仿宋" w:hint="eastAsia"/>
          <w:sz w:val="24"/>
        </w:rPr>
        <w:t>安置小区物业管理的考核牵头单位，负责安置小区物业考核总体协调工作，负责与各相关职能部门的联系和对接，会同相关条线，并聘请第三方，开展对各安置小区定期与不定期检查工作。每季度召开一次物业考核结果通报及分析会，及时督促物业公司进行整改。</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四、考核方式及安排</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考核分为月度考核、季度考核和年度考核。</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1.月度考核（满分100分）：月度考核由属地村（社）负责。各属地村（社区）成立由社区书记（主任）为组长的考核小组，对属地小区进行检查，每周不少于1次，属地村（社）于每月25日前完成对物业公司的月度考核（考核结果需</w:t>
      </w:r>
      <w:proofErr w:type="gramStart"/>
      <w:r w:rsidRPr="00CB25C2">
        <w:rPr>
          <w:rFonts w:ascii="仿宋" w:eastAsia="仿宋" w:hAnsi="仿宋" w:cs="仿宋" w:hint="eastAsia"/>
          <w:sz w:val="24"/>
        </w:rPr>
        <w:t>附上村</w:t>
      </w:r>
      <w:proofErr w:type="gramEnd"/>
      <w:r w:rsidRPr="00CB25C2">
        <w:rPr>
          <w:rFonts w:ascii="仿宋" w:eastAsia="仿宋" w:hAnsi="仿宋" w:cs="仿宋" w:hint="eastAsia"/>
          <w:sz w:val="24"/>
        </w:rPr>
        <w:t>三委（社两委）集体讨论会议纪要）。具体考核细则详见附件3，月度考核的平均分×50%折算成季度考核分，并及时督促物业进行整改；</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2.季度考核（满分100分）：季度考核由月度考核平均分和季度专项考核分两部分组成，各占50%。季度专项考核分由常规项目、设施设备维护、相关职能办评议和村社办评议四部分组成，其中常规项目和设施设备维护有街道聘请第三方机构完成。多层小区季度考核分（满分为100分）=常规项目（30%）（附件4）+设施设备维护（30%）（附件5-1）+相关职能办所评议（30%，附件6）+村社</w:t>
      </w:r>
      <w:r w:rsidRPr="00CB25C2">
        <w:rPr>
          <w:rFonts w:ascii="仿宋" w:eastAsia="仿宋" w:hAnsi="仿宋" w:cs="仿宋" w:hint="eastAsia"/>
          <w:sz w:val="24"/>
        </w:rPr>
        <w:lastRenderedPageBreak/>
        <w:t>办评议（10%，附件6），高层小区季度考核分（满分为100分）=常规项目（30%）（附件4）+设施设备维护（30%）（附件5-2）+相关职能办所评议（30%，附件6）+村社办评议（10%，附件6）。多高层小区兼有的，按实际套数占比折算。季度考核结果与物业进度款支付挂钩。</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3.年度考核（满分100分）：结果根据季度考核平均分×85%+业主满意度调查得分×15%组成。年度考核结果与年底评优、物业续聘等挂钩，年度</w:t>
      </w:r>
      <w:proofErr w:type="gramStart"/>
      <w:r w:rsidRPr="00CB25C2">
        <w:rPr>
          <w:rFonts w:ascii="仿宋" w:eastAsia="仿宋" w:hAnsi="仿宋" w:cs="仿宋" w:hint="eastAsia"/>
          <w:sz w:val="24"/>
        </w:rPr>
        <w:t>考核达</w:t>
      </w:r>
      <w:proofErr w:type="gramEnd"/>
      <w:r w:rsidRPr="00CB25C2">
        <w:rPr>
          <w:rFonts w:ascii="仿宋" w:eastAsia="仿宋" w:hAnsi="仿宋" w:cs="仿宋" w:hint="eastAsia"/>
          <w:sz w:val="24"/>
        </w:rPr>
        <w:t>80分及以上有续聘资格。</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4.附加分值：在年度考核结果（季度考核平均分×85%+业主满意度调查得分×15%）的基础上根据附加考核项增加分值。</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5.季度、年度考核结果由村社办汇总，并以简报的形式发至相关领导和属地村（社）。</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五、物业经费的拨付</w:t>
      </w:r>
    </w:p>
    <w:p w:rsidR="00CB25C2" w:rsidRP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物业经费按季度考核情况拨付，物业经费的80%作为季度考核，季度考核在85分以上，每季度拨付年度合同经费的20%，低于90分的，低于部分按每一分10000元扣罚后支付季度费用，低于60分视为不合格暂缓拨付，连续2次季度考核不合格的将提交街道招投标领导小组决定是否中止合同。物业经费的20%作为年度考核，年度考核在85分以上全额拨付，低于90分的，低于部分将按每一分10000元扣罚后支付年度费用。物业经费由街道拨付给相关村（社区），并由相关村（社区）拨付给物业公司。</w:t>
      </w:r>
    </w:p>
    <w:p w:rsidR="00CB25C2" w:rsidRDefault="00CB25C2" w:rsidP="00CB25C2">
      <w:pPr>
        <w:spacing w:line="500" w:lineRule="exact"/>
        <w:rPr>
          <w:rFonts w:ascii="仿宋" w:eastAsia="仿宋" w:hAnsi="仿宋" w:cs="仿宋"/>
          <w:sz w:val="24"/>
        </w:rPr>
      </w:pPr>
      <w:r w:rsidRPr="00CB25C2">
        <w:rPr>
          <w:rFonts w:ascii="仿宋" w:eastAsia="仿宋" w:hAnsi="仿宋" w:cs="仿宋" w:hint="eastAsia"/>
          <w:sz w:val="24"/>
        </w:rPr>
        <w:t>原试行办法停止实施。</w:t>
      </w:r>
    </w:p>
    <w:p w:rsidR="00CB25C2" w:rsidRDefault="00CB25C2" w:rsidP="00CB25C2">
      <w:pPr>
        <w:pStyle w:val="2"/>
        <w:rPr>
          <w:lang w:val="en-US"/>
        </w:rPr>
      </w:pPr>
    </w:p>
    <w:tbl>
      <w:tblPr>
        <w:tblW w:w="9990" w:type="dxa"/>
        <w:jc w:val="center"/>
        <w:tblLayout w:type="fixed"/>
        <w:tblLook w:val="04A0" w:firstRow="1" w:lastRow="0" w:firstColumn="1" w:lastColumn="0" w:noHBand="0" w:noVBand="1"/>
      </w:tblPr>
      <w:tblGrid>
        <w:gridCol w:w="1290"/>
        <w:gridCol w:w="630"/>
        <w:gridCol w:w="3341"/>
        <w:gridCol w:w="851"/>
        <w:gridCol w:w="2989"/>
        <w:gridCol w:w="889"/>
      </w:tblGrid>
      <w:tr w:rsidR="00CB25C2" w:rsidTr="00CB25C2">
        <w:trPr>
          <w:trHeight w:val="735"/>
          <w:jc w:val="center"/>
        </w:trPr>
        <w:tc>
          <w:tcPr>
            <w:tcW w:w="9989" w:type="dxa"/>
            <w:gridSpan w:val="6"/>
            <w:tcBorders>
              <w:top w:val="nil"/>
              <w:left w:val="nil"/>
              <w:bottom w:val="single" w:sz="4" w:space="0" w:color="auto"/>
              <w:right w:val="nil"/>
            </w:tcBorders>
            <w:vAlign w:val="center"/>
            <w:hideMark/>
          </w:tcPr>
          <w:p w:rsidR="00CB25C2" w:rsidRDefault="00CB25C2">
            <w:pPr>
              <w:spacing w:line="360" w:lineRule="auto"/>
              <w:rPr>
                <w:rFonts w:ascii="仿宋" w:eastAsia="仿宋" w:hAnsi="仿宋" w:cs="仿宋"/>
                <w:sz w:val="32"/>
                <w:szCs w:val="32"/>
              </w:rPr>
            </w:pPr>
            <w:r>
              <w:rPr>
                <w:rFonts w:ascii="仿宋" w:eastAsia="仿宋" w:hAnsi="仿宋" w:cs="仿宋" w:hint="eastAsia"/>
                <w:b/>
                <w:bCs/>
              </w:rPr>
              <w:t>附件3：</w:t>
            </w:r>
          </w:p>
          <w:p w:rsidR="00CB25C2" w:rsidRDefault="00CB25C2">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闻堰街道物业月度考核细则</w:t>
            </w:r>
          </w:p>
          <w:p w:rsidR="00CB25C2" w:rsidRDefault="00CB25C2">
            <w:pPr>
              <w:spacing w:line="360" w:lineRule="auto"/>
              <w:rPr>
                <w:rFonts w:ascii="仿宋" w:eastAsia="仿宋" w:hAnsi="仿宋" w:cs="仿宋"/>
                <w:bCs/>
                <w:u w:val="single"/>
              </w:rPr>
            </w:pPr>
            <w:r>
              <w:rPr>
                <w:rFonts w:ascii="仿宋" w:eastAsia="仿宋" w:hAnsi="仿宋" w:cs="仿宋" w:hint="eastAsia"/>
                <w:bCs/>
              </w:rPr>
              <w:t>物业服务项目名称：</w:t>
            </w:r>
            <w:r>
              <w:rPr>
                <w:rFonts w:ascii="仿宋" w:eastAsia="仿宋" w:hAnsi="仿宋" w:cs="仿宋" w:hint="eastAsia"/>
                <w:bCs/>
                <w:u w:val="single"/>
              </w:rPr>
              <w:t xml:space="preserve">                </w:t>
            </w:r>
            <w:r>
              <w:rPr>
                <w:rFonts w:ascii="仿宋" w:eastAsia="仿宋" w:hAnsi="仿宋" w:cs="仿宋" w:hint="eastAsia"/>
                <w:bCs/>
              </w:rPr>
              <w:t xml:space="preserve">                 物业服务企业:</w:t>
            </w:r>
            <w:r>
              <w:rPr>
                <w:rFonts w:ascii="仿宋" w:eastAsia="仿宋" w:hAnsi="仿宋" w:cs="仿宋" w:hint="eastAsia"/>
                <w:bCs/>
                <w:u w:val="single"/>
              </w:rPr>
              <w:t xml:space="preserve">            </w:t>
            </w:r>
          </w:p>
          <w:p w:rsidR="00CB25C2" w:rsidRDefault="00CB25C2">
            <w:pPr>
              <w:spacing w:line="360" w:lineRule="auto"/>
              <w:rPr>
                <w:rFonts w:ascii="仿宋" w:eastAsia="仿宋" w:hAnsi="仿宋" w:cs="仿宋"/>
                <w:bCs/>
                <w:sz w:val="28"/>
                <w:szCs w:val="28"/>
              </w:rPr>
            </w:pPr>
            <w:r>
              <w:rPr>
                <w:rFonts w:ascii="仿宋" w:eastAsia="仿宋" w:hAnsi="仿宋" w:cs="仿宋" w:hint="eastAsia"/>
                <w:bCs/>
              </w:rPr>
              <w:t>检查考核单位（章）：</w:t>
            </w:r>
            <w:r>
              <w:rPr>
                <w:rFonts w:ascii="仿宋" w:eastAsia="仿宋" w:hAnsi="仿宋" w:cs="仿宋" w:hint="eastAsia"/>
                <w:bCs/>
                <w:u w:val="single"/>
              </w:rPr>
              <w:t xml:space="preserve">              </w:t>
            </w:r>
            <w:r>
              <w:rPr>
                <w:rFonts w:ascii="仿宋" w:eastAsia="仿宋" w:hAnsi="仿宋" w:cs="仿宋" w:hint="eastAsia"/>
                <w:bCs/>
              </w:rPr>
              <w:t xml:space="preserve">                 检查考核时间：</w:t>
            </w:r>
            <w:r>
              <w:rPr>
                <w:rFonts w:ascii="仿宋" w:eastAsia="仿宋" w:hAnsi="仿宋" w:cs="仿宋" w:hint="eastAsia"/>
                <w:bCs/>
                <w:u w:val="single"/>
              </w:rPr>
              <w:t xml:space="preserve">    </w:t>
            </w:r>
            <w:r>
              <w:rPr>
                <w:rFonts w:ascii="仿宋" w:eastAsia="仿宋" w:hAnsi="仿宋" w:cs="仿宋" w:hint="eastAsia"/>
                <w:bCs/>
              </w:rPr>
              <w:t>年</w:t>
            </w:r>
            <w:r>
              <w:rPr>
                <w:rFonts w:ascii="仿宋" w:eastAsia="仿宋" w:hAnsi="仿宋" w:cs="仿宋" w:hint="eastAsia"/>
                <w:bCs/>
                <w:u w:val="single"/>
              </w:rPr>
              <w:t xml:space="preserve">    </w:t>
            </w:r>
            <w:r>
              <w:rPr>
                <w:rFonts w:ascii="仿宋" w:eastAsia="仿宋" w:hAnsi="仿宋" w:cs="仿宋" w:hint="eastAsia"/>
                <w:bCs/>
              </w:rPr>
              <w:t>月</w:t>
            </w:r>
          </w:p>
        </w:tc>
      </w:tr>
      <w:tr w:rsidR="00CB25C2" w:rsidTr="00CB25C2">
        <w:trPr>
          <w:trHeight w:val="810"/>
          <w:jc w:val="center"/>
        </w:trPr>
        <w:tc>
          <w:tcPr>
            <w:tcW w:w="1289" w:type="dxa"/>
            <w:tcBorders>
              <w:top w:val="nil"/>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b/>
                <w:bCs/>
              </w:rPr>
            </w:pPr>
            <w:r>
              <w:rPr>
                <w:rFonts w:ascii="仿宋" w:eastAsia="仿宋" w:hAnsi="仿宋" w:cs="仿宋" w:hint="eastAsia"/>
                <w:b/>
                <w:bCs/>
              </w:rPr>
              <w:t>考核项目</w:t>
            </w: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b/>
                <w:bCs/>
              </w:rPr>
            </w:pPr>
            <w:r>
              <w:rPr>
                <w:rFonts w:ascii="仿宋" w:eastAsia="仿宋" w:hAnsi="仿宋" w:cs="仿宋" w:hint="eastAsia"/>
                <w:b/>
                <w:bCs/>
              </w:rPr>
              <w:t>序号</w:t>
            </w:r>
          </w:p>
        </w:tc>
        <w:tc>
          <w:tcPr>
            <w:tcW w:w="3341"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b/>
                <w:bCs/>
              </w:rPr>
            </w:pPr>
            <w:r>
              <w:rPr>
                <w:rFonts w:ascii="仿宋" w:eastAsia="仿宋" w:hAnsi="仿宋" w:cs="仿宋" w:hint="eastAsia"/>
                <w:b/>
                <w:bCs/>
              </w:rPr>
              <w:t>考核内容与标准</w:t>
            </w:r>
          </w:p>
        </w:tc>
        <w:tc>
          <w:tcPr>
            <w:tcW w:w="851"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b/>
                <w:bCs/>
              </w:rPr>
            </w:pPr>
            <w:r>
              <w:rPr>
                <w:rFonts w:ascii="仿宋" w:eastAsia="仿宋" w:hAnsi="仿宋" w:cs="仿宋" w:hint="eastAsia"/>
                <w:b/>
                <w:bCs/>
              </w:rPr>
              <w:t>规定分值</w:t>
            </w:r>
          </w:p>
        </w:tc>
        <w:tc>
          <w:tcPr>
            <w:tcW w:w="2989"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b/>
                <w:bCs/>
              </w:rPr>
            </w:pPr>
            <w:r>
              <w:rPr>
                <w:rFonts w:ascii="仿宋" w:eastAsia="仿宋" w:hAnsi="仿宋" w:cs="仿宋" w:hint="eastAsia"/>
                <w:b/>
                <w:bCs/>
              </w:rPr>
              <w:t>评分细则</w:t>
            </w:r>
          </w:p>
        </w:tc>
        <w:tc>
          <w:tcPr>
            <w:tcW w:w="889" w:type="dxa"/>
            <w:tcBorders>
              <w:top w:val="nil"/>
              <w:left w:val="nil"/>
              <w:bottom w:val="single" w:sz="4" w:space="0" w:color="auto"/>
              <w:right w:val="single" w:sz="4" w:space="0" w:color="auto"/>
            </w:tcBorders>
            <w:noWrap/>
            <w:vAlign w:val="center"/>
            <w:hideMark/>
          </w:tcPr>
          <w:p w:rsidR="00CB25C2" w:rsidRDefault="00CB25C2">
            <w:pPr>
              <w:spacing w:line="300" w:lineRule="exact"/>
              <w:jc w:val="center"/>
              <w:rPr>
                <w:rFonts w:ascii="仿宋" w:eastAsia="仿宋" w:hAnsi="仿宋" w:cs="仿宋"/>
                <w:b/>
                <w:bCs/>
              </w:rPr>
            </w:pPr>
            <w:r>
              <w:rPr>
                <w:rFonts w:ascii="仿宋" w:eastAsia="仿宋" w:hAnsi="仿宋" w:cs="仿宋" w:hint="eastAsia"/>
                <w:b/>
                <w:bCs/>
              </w:rPr>
              <w:t>考核情况</w:t>
            </w:r>
          </w:p>
        </w:tc>
      </w:tr>
      <w:tr w:rsidR="00CB25C2" w:rsidTr="00CB25C2">
        <w:trPr>
          <w:trHeight w:val="825"/>
          <w:jc w:val="center"/>
        </w:trPr>
        <w:tc>
          <w:tcPr>
            <w:tcW w:w="1289" w:type="dxa"/>
            <w:vMerge w:val="restart"/>
            <w:tcBorders>
              <w:top w:val="single" w:sz="4" w:space="0" w:color="auto"/>
              <w:left w:val="single" w:sz="4"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lastRenderedPageBreak/>
              <w:t>综合管理                 （12分）</w:t>
            </w:r>
          </w:p>
        </w:tc>
        <w:tc>
          <w:tcPr>
            <w:tcW w:w="630"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3341"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加强党建引领，建立物业党组织，党组织活动正常开展。</w:t>
            </w:r>
          </w:p>
        </w:tc>
        <w:tc>
          <w:tcPr>
            <w:tcW w:w="851"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未达到此项不得分。</w:t>
            </w:r>
          </w:p>
        </w:tc>
        <w:tc>
          <w:tcPr>
            <w:tcW w:w="889" w:type="dxa"/>
            <w:tcBorders>
              <w:top w:val="single" w:sz="4"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b/>
                <w:bCs/>
              </w:rPr>
            </w:pPr>
          </w:p>
        </w:tc>
      </w:tr>
      <w:tr w:rsidR="00CB25C2" w:rsidTr="00CB25C2">
        <w:trPr>
          <w:trHeight w:val="825"/>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3341"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物业单位人员配置到位，分工明确，每班工作人数与招投标文件相符。</w:t>
            </w:r>
          </w:p>
        </w:tc>
        <w:tc>
          <w:tcPr>
            <w:tcW w:w="851"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未达到此项不得分。</w:t>
            </w:r>
          </w:p>
        </w:tc>
        <w:tc>
          <w:tcPr>
            <w:tcW w:w="889" w:type="dxa"/>
            <w:tcBorders>
              <w:top w:val="single" w:sz="4"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b/>
                <w:bCs/>
              </w:rPr>
            </w:pPr>
          </w:p>
        </w:tc>
      </w:tr>
      <w:tr w:rsidR="00CB25C2" w:rsidTr="00CB25C2">
        <w:trPr>
          <w:trHeight w:val="1035"/>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建立24小时值班制度,设立服务电话,接受业主和使用人对物业管理求助、建议、问询、质疑、投诉等各类信息的收集和反馈,并及时处理，台帐完善。</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未及时登记处理扣0.5分/次，扣完为止。</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75"/>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各类专业人员全时持证上岗，保安人员统一着装，各类人员佩戴个人信息标识牌。</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未按规定执行扣0.5分/人次，扣完为止。</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020"/>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4</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及时主动与所在村（社区）和管理职能部门沟通联系，做好工作协调，积极配合小区各项工作。</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根据工作配合度高低，酌情得分。</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873"/>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各项基础资料与管理制度完善，档案资料齐全，管理完善，分类合理，方便检索。</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缺项、漏项酌情扣分。</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020"/>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6</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巡查到位、值班记录整洁、规范，巡逻打卡记录完整；遇到突发事件时，按预案采取应急措施，第一时间报告相关部门。</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巡查、值班记录不到位扣0.5分/次，扣完为止。</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825"/>
          <w:jc w:val="center"/>
        </w:trPr>
        <w:tc>
          <w:tcPr>
            <w:tcW w:w="998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7</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物业工作人员熟悉本岗位职责及小区基本情况。</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酌情得分。</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465"/>
          <w:jc w:val="center"/>
        </w:trPr>
        <w:tc>
          <w:tcPr>
            <w:tcW w:w="1289" w:type="dxa"/>
            <w:vMerge w:val="restart"/>
            <w:tcBorders>
              <w:top w:val="single" w:sz="6" w:space="0" w:color="auto"/>
              <w:left w:val="single" w:sz="6" w:space="0" w:color="auto"/>
              <w:bottom w:val="single" w:sz="4" w:space="0" w:color="auto"/>
              <w:right w:val="single" w:sz="4" w:space="0" w:color="auto"/>
            </w:tcBorders>
          </w:tcPr>
          <w:p w:rsidR="00CB25C2" w:rsidRDefault="00CB25C2">
            <w:pPr>
              <w:spacing w:line="300" w:lineRule="exact"/>
              <w:rPr>
                <w:rFonts w:ascii="仿宋" w:eastAsia="仿宋" w:hAnsi="仿宋" w:cs="仿宋"/>
              </w:rPr>
            </w:pPr>
          </w:p>
          <w:p w:rsidR="00CB25C2" w:rsidRDefault="00CB25C2">
            <w:pPr>
              <w:spacing w:line="300" w:lineRule="exact"/>
              <w:rPr>
                <w:rFonts w:ascii="仿宋" w:eastAsia="仿宋" w:hAnsi="仿宋" w:cs="仿宋"/>
              </w:rPr>
            </w:pPr>
          </w:p>
          <w:p w:rsidR="00CB25C2" w:rsidRDefault="00CB25C2">
            <w:pPr>
              <w:spacing w:line="300" w:lineRule="exact"/>
              <w:rPr>
                <w:rFonts w:ascii="仿宋" w:eastAsia="仿宋" w:hAnsi="仿宋" w:cs="仿宋"/>
              </w:rPr>
            </w:pPr>
            <w:r>
              <w:rPr>
                <w:rFonts w:ascii="仿宋" w:eastAsia="仿宋" w:hAnsi="仿宋" w:cs="仿宋" w:hint="eastAsia"/>
              </w:rPr>
              <w:t>消防管理（25分）</w:t>
            </w:r>
          </w:p>
        </w:tc>
        <w:tc>
          <w:tcPr>
            <w:tcW w:w="630" w:type="dxa"/>
            <w:tcBorders>
              <w:top w:val="single" w:sz="6" w:space="0" w:color="auto"/>
              <w:left w:val="single" w:sz="4" w:space="0" w:color="auto"/>
              <w:bottom w:val="single" w:sz="4"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8</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proofErr w:type="gramStart"/>
            <w:r>
              <w:rPr>
                <w:rFonts w:ascii="仿宋" w:eastAsia="仿宋" w:hAnsi="仿宋" w:cs="仿宋" w:hint="eastAsia"/>
              </w:rPr>
              <w:t>消控室</w:t>
            </w:r>
            <w:proofErr w:type="gramEnd"/>
            <w:r>
              <w:rPr>
                <w:rFonts w:ascii="仿宋" w:eastAsia="仿宋" w:hAnsi="仿宋" w:cs="仿宋" w:hint="eastAsia"/>
              </w:rPr>
              <w:t>人员24小时到岗到位，持证上岗。</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未达到，每发现一次扣</w:t>
            </w:r>
          </w:p>
          <w:p w:rsidR="00CB25C2" w:rsidRDefault="00CB25C2">
            <w:pPr>
              <w:spacing w:line="300" w:lineRule="exact"/>
              <w:rPr>
                <w:rFonts w:ascii="仿宋" w:eastAsia="仿宋" w:hAnsi="仿宋" w:cs="仿宋"/>
              </w:rPr>
            </w:pPr>
            <w:r>
              <w:rPr>
                <w:rFonts w:ascii="仿宋" w:eastAsia="仿宋" w:hAnsi="仿宋" w:cs="仿宋" w:hint="eastAsia"/>
              </w:rPr>
              <w:t>1分，扣完为止。</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0"/>
          <w:jc w:val="center"/>
        </w:trPr>
        <w:tc>
          <w:tcPr>
            <w:tcW w:w="9989" w:type="dxa"/>
            <w:vMerge/>
            <w:tcBorders>
              <w:top w:val="single" w:sz="6" w:space="0" w:color="auto"/>
              <w:left w:val="single" w:sz="6"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single" w:sz="4" w:space="0" w:color="auto"/>
              <w:bottom w:val="single" w:sz="4"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9</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楼道口严禁停放电动车辆，严禁楼道内堆放杂物。</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发现违规扣1分/次，扣完为止。</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0"/>
          <w:jc w:val="center"/>
        </w:trPr>
        <w:tc>
          <w:tcPr>
            <w:tcW w:w="9989" w:type="dxa"/>
            <w:vMerge/>
            <w:tcBorders>
              <w:top w:val="single" w:sz="6" w:space="0" w:color="auto"/>
              <w:left w:val="single" w:sz="6"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single" w:sz="4" w:space="0" w:color="auto"/>
              <w:bottom w:val="single" w:sz="4"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10</w:t>
            </w:r>
          </w:p>
        </w:tc>
        <w:tc>
          <w:tcPr>
            <w:tcW w:w="334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消防通道通畅，消防登高平台未被占用。</w:t>
            </w:r>
          </w:p>
        </w:tc>
        <w:tc>
          <w:tcPr>
            <w:tcW w:w="851"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w:t>
            </w:r>
          </w:p>
        </w:tc>
        <w:tc>
          <w:tcPr>
            <w:tcW w:w="2989" w:type="dxa"/>
            <w:tcBorders>
              <w:top w:val="single" w:sz="6" w:space="0" w:color="auto"/>
              <w:left w:val="single" w:sz="6" w:space="0" w:color="auto"/>
              <w:bottom w:val="single" w:sz="6"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发现违规扣1分/次，扣完为止。</w:t>
            </w:r>
          </w:p>
        </w:tc>
        <w:tc>
          <w:tcPr>
            <w:tcW w:w="889" w:type="dxa"/>
            <w:tcBorders>
              <w:top w:val="single" w:sz="6" w:space="0" w:color="auto"/>
              <w:left w:val="single" w:sz="6" w:space="0" w:color="auto"/>
              <w:bottom w:val="single" w:sz="6"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480"/>
          <w:jc w:val="center"/>
        </w:trPr>
        <w:tc>
          <w:tcPr>
            <w:tcW w:w="9989" w:type="dxa"/>
            <w:vMerge/>
            <w:tcBorders>
              <w:top w:val="single" w:sz="6" w:space="0" w:color="auto"/>
              <w:left w:val="single" w:sz="6"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single" w:sz="4"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11</w:t>
            </w:r>
          </w:p>
        </w:tc>
        <w:tc>
          <w:tcPr>
            <w:tcW w:w="3341" w:type="dxa"/>
            <w:tcBorders>
              <w:top w:val="single" w:sz="6" w:space="0" w:color="auto"/>
              <w:left w:val="single" w:sz="6" w:space="0" w:color="auto"/>
              <w:bottom w:val="single" w:sz="4"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非机动车辆停放整齐，杜绝私拉电线充电现象。</w:t>
            </w:r>
          </w:p>
        </w:tc>
        <w:tc>
          <w:tcPr>
            <w:tcW w:w="851" w:type="dxa"/>
            <w:tcBorders>
              <w:top w:val="single" w:sz="6" w:space="0" w:color="auto"/>
              <w:left w:val="single" w:sz="6" w:space="0" w:color="auto"/>
              <w:bottom w:val="single" w:sz="4"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6" w:space="0" w:color="auto"/>
              <w:left w:val="single" w:sz="6" w:space="0" w:color="auto"/>
              <w:bottom w:val="single" w:sz="4"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发现违规扣1分/次，扣完为止。</w:t>
            </w:r>
          </w:p>
        </w:tc>
        <w:tc>
          <w:tcPr>
            <w:tcW w:w="889" w:type="dxa"/>
            <w:tcBorders>
              <w:top w:val="single" w:sz="6" w:space="0" w:color="auto"/>
              <w:left w:val="single" w:sz="6"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605"/>
          <w:jc w:val="center"/>
        </w:trPr>
        <w:tc>
          <w:tcPr>
            <w:tcW w:w="9989" w:type="dxa"/>
            <w:vMerge/>
            <w:tcBorders>
              <w:top w:val="single" w:sz="6" w:space="0" w:color="auto"/>
              <w:left w:val="single" w:sz="6"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12</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消防设备有检查、检测记录（月、年检）。</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4</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没有检查记录扣1分/次，扣完为止。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035"/>
          <w:jc w:val="center"/>
        </w:trPr>
        <w:tc>
          <w:tcPr>
            <w:tcW w:w="9989" w:type="dxa"/>
            <w:vMerge/>
            <w:tcBorders>
              <w:top w:val="single" w:sz="6" w:space="0" w:color="auto"/>
              <w:left w:val="single" w:sz="6"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13</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消防设备保养记录、故障报修记录完整，应急方案完整。及时提醒职能部门更换到期的消防器材。</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不符合要求扣1分/次，扣完为止。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590"/>
          <w:jc w:val="center"/>
        </w:trPr>
        <w:tc>
          <w:tcPr>
            <w:tcW w:w="9989" w:type="dxa"/>
            <w:vMerge/>
            <w:tcBorders>
              <w:top w:val="single" w:sz="6" w:space="0" w:color="auto"/>
              <w:left w:val="single" w:sz="6"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14</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有消防应急处置人员名单及相应职责和处理预案。</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不符合要求此项不得分。</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75"/>
          <w:jc w:val="center"/>
        </w:trPr>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lastRenderedPageBreak/>
              <w:t>公共秩序车辆管理             （15分）</w:t>
            </w: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15</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实行封闭式管理，做好内外部人员、车辆门禁登记管理，主要出入口24小时值班，各项监控系统及值班制度完善，实施到位。</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未建立登记检查制度不得分。每少一次登记检查扣0.5分。（以抽查和群众</w:t>
            </w:r>
          </w:p>
          <w:p w:rsidR="00CB25C2" w:rsidRDefault="00CB25C2">
            <w:pPr>
              <w:spacing w:line="300" w:lineRule="exact"/>
              <w:rPr>
                <w:rFonts w:ascii="仿宋" w:eastAsia="仿宋" w:hAnsi="仿宋" w:cs="仿宋"/>
              </w:rPr>
            </w:pPr>
            <w:r>
              <w:rPr>
                <w:rFonts w:ascii="仿宋" w:eastAsia="仿宋" w:hAnsi="仿宋" w:cs="仿宋" w:hint="eastAsia"/>
              </w:rPr>
              <w:t>投诉查证为准）</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810"/>
          <w:jc w:val="center"/>
        </w:trPr>
        <w:tc>
          <w:tcPr>
            <w:tcW w:w="998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16</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车辆行驶停放管理有序，无乱停放机动车、非机动车，电瓶车充电点管理规范有序。</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4" w:space="0" w:color="auto"/>
              <w:left w:val="nil"/>
              <w:bottom w:val="single" w:sz="4" w:space="0" w:color="auto"/>
              <w:right w:val="single" w:sz="4" w:space="0" w:color="auto"/>
            </w:tcBorders>
            <w:shd w:val="clear" w:color="auto" w:fill="FFFFFF"/>
            <w:vAlign w:val="center"/>
            <w:hideMark/>
          </w:tcPr>
          <w:p w:rsidR="00CB25C2" w:rsidRDefault="00CB25C2">
            <w:pPr>
              <w:spacing w:line="300" w:lineRule="exact"/>
              <w:rPr>
                <w:rFonts w:ascii="仿宋" w:eastAsia="仿宋" w:hAnsi="仿宋" w:cs="仿宋"/>
              </w:rPr>
            </w:pPr>
            <w:r>
              <w:rPr>
                <w:rFonts w:ascii="仿宋" w:eastAsia="仿宋" w:hAnsi="仿宋" w:cs="仿宋" w:hint="eastAsia"/>
              </w:rPr>
              <w:t>管理混乱每发现一处扣1分，扣完为止。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125"/>
          <w:jc w:val="center"/>
        </w:trPr>
        <w:tc>
          <w:tcPr>
            <w:tcW w:w="998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17</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小区公共区域无流动摊贩，无临时广告、停车</w:t>
            </w:r>
            <w:proofErr w:type="gramStart"/>
            <w:r>
              <w:rPr>
                <w:rFonts w:ascii="仿宋" w:eastAsia="仿宋" w:hAnsi="仿宋" w:cs="仿宋" w:hint="eastAsia"/>
              </w:rPr>
              <w:t>等棚体</w:t>
            </w:r>
            <w:proofErr w:type="gramEnd"/>
            <w:r>
              <w:rPr>
                <w:rFonts w:ascii="仿宋" w:eastAsia="仿宋" w:hAnsi="仿宋" w:cs="仿宋" w:hint="eastAsia"/>
              </w:rPr>
              <w:t>或构筑物。</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发现一处扣1分，扣完为止。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735"/>
          <w:jc w:val="center"/>
        </w:trPr>
        <w:tc>
          <w:tcPr>
            <w:tcW w:w="998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18</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外来车辆出入登记记录完整。</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nil"/>
              <w:bottom w:val="single" w:sz="4" w:space="0" w:color="auto"/>
              <w:right w:val="single" w:sz="4" w:space="0" w:color="auto"/>
            </w:tcBorders>
            <w:shd w:val="clear" w:color="auto" w:fill="FFFFFF"/>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登记不完整的，发现一处扣0.5分，扣完为止。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2325"/>
          <w:jc w:val="center"/>
        </w:trPr>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违章搭建违规装修管理（13分）</w:t>
            </w:r>
          </w:p>
        </w:tc>
        <w:tc>
          <w:tcPr>
            <w:tcW w:w="630" w:type="dxa"/>
            <w:tcBorders>
              <w:top w:val="nil"/>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19</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做好房屋装修及使用的配套管理，对装修进行事前登记日常检查，务必签订好装修责任书。对违规装修及时发现、劝止与上报，按要求做好对出租房消防安全、</w:t>
            </w:r>
            <w:proofErr w:type="gramStart"/>
            <w:r>
              <w:rPr>
                <w:rFonts w:ascii="仿宋" w:eastAsia="仿宋" w:hAnsi="仿宋" w:cs="仿宋" w:hint="eastAsia"/>
              </w:rPr>
              <w:t>群租及</w:t>
            </w:r>
            <w:proofErr w:type="gramEnd"/>
            <w:r>
              <w:rPr>
                <w:rFonts w:ascii="仿宋" w:eastAsia="仿宋" w:hAnsi="仿宋" w:cs="仿宋" w:hint="eastAsia"/>
              </w:rPr>
              <w:t>三合一场所管理的相关工作。</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如出现新增违章搭建、新增违反“N+1”分割模式装修，未报告的，每出现一间扣5分，上不封顶。</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755"/>
          <w:jc w:val="center"/>
        </w:trPr>
        <w:tc>
          <w:tcPr>
            <w:tcW w:w="998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20</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对违章搭建建筑构筑物与安装设施，擅自改变房屋结构、用途等</w:t>
            </w:r>
            <w:proofErr w:type="gramStart"/>
            <w:r>
              <w:rPr>
                <w:rFonts w:ascii="仿宋" w:eastAsia="仿宋" w:hAnsi="仿宋" w:cs="仿宋" w:hint="eastAsia"/>
              </w:rPr>
              <w:t>行为第</w:t>
            </w:r>
            <w:proofErr w:type="gramEnd"/>
            <w:r>
              <w:rPr>
                <w:rFonts w:ascii="仿宋" w:eastAsia="仿宋" w:hAnsi="仿宋" w:cs="仿宋" w:hint="eastAsia"/>
              </w:rPr>
              <w:t>一时间告知、制止，并上报工作计划并按要求实施。</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未及时制止并告知的扣1分/次，扣完为止。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080"/>
          <w:jc w:val="center"/>
        </w:trPr>
        <w:tc>
          <w:tcPr>
            <w:tcW w:w="998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21</w:t>
            </w:r>
          </w:p>
        </w:tc>
        <w:tc>
          <w:tcPr>
            <w:tcW w:w="334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对小区房屋违章行为管理、使用维护管理等无新闻媒体曝光、无重复信访投诉等情况。</w:t>
            </w:r>
          </w:p>
        </w:tc>
        <w:tc>
          <w:tcPr>
            <w:tcW w:w="851"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w:t>
            </w:r>
          </w:p>
        </w:tc>
        <w:tc>
          <w:tcPr>
            <w:tcW w:w="2989" w:type="dxa"/>
            <w:tcBorders>
              <w:top w:val="single" w:sz="4" w:space="0" w:color="auto"/>
              <w:left w:val="nil"/>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发现违规扣1分/次，扣完为止。</w:t>
            </w:r>
          </w:p>
        </w:tc>
        <w:tc>
          <w:tcPr>
            <w:tcW w:w="889" w:type="dxa"/>
            <w:tcBorders>
              <w:top w:val="single" w:sz="4" w:space="0" w:color="auto"/>
              <w:left w:val="nil"/>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1100"/>
          <w:jc w:val="center"/>
        </w:trPr>
        <w:tc>
          <w:tcPr>
            <w:tcW w:w="1289" w:type="dxa"/>
            <w:vMerge w:val="restart"/>
            <w:tcBorders>
              <w:top w:val="single" w:sz="4" w:space="0" w:color="auto"/>
              <w:left w:val="single" w:sz="4" w:space="0" w:color="auto"/>
              <w:bottom w:val="single" w:sz="4" w:space="0" w:color="auto"/>
              <w:right w:val="single" w:sz="6" w:space="0" w:color="auto"/>
            </w:tcBorders>
            <w:vAlign w:val="center"/>
          </w:tcPr>
          <w:p w:rsidR="00CB25C2" w:rsidRDefault="00CB25C2">
            <w:pPr>
              <w:spacing w:line="300" w:lineRule="exact"/>
              <w:jc w:val="center"/>
              <w:rPr>
                <w:rFonts w:ascii="仿宋" w:eastAsia="仿宋" w:hAnsi="仿宋" w:cs="仿宋"/>
              </w:rPr>
            </w:pPr>
          </w:p>
          <w:p w:rsidR="00CB25C2" w:rsidRDefault="00CB25C2">
            <w:pPr>
              <w:spacing w:line="300" w:lineRule="exact"/>
              <w:jc w:val="center"/>
              <w:rPr>
                <w:rFonts w:ascii="仿宋" w:eastAsia="仿宋" w:hAnsi="仿宋" w:cs="仿宋"/>
              </w:rPr>
            </w:pPr>
          </w:p>
          <w:p w:rsidR="00CB25C2" w:rsidRDefault="00CB25C2">
            <w:pPr>
              <w:spacing w:line="300" w:lineRule="exact"/>
              <w:jc w:val="center"/>
              <w:rPr>
                <w:rFonts w:ascii="仿宋" w:eastAsia="仿宋" w:hAnsi="仿宋" w:cs="仿宋"/>
              </w:rPr>
            </w:pPr>
            <w:r>
              <w:rPr>
                <w:rFonts w:ascii="仿宋" w:eastAsia="仿宋" w:hAnsi="仿宋" w:cs="仿宋" w:hint="eastAsia"/>
              </w:rPr>
              <w:t>房屋设备</w:t>
            </w:r>
          </w:p>
          <w:p w:rsidR="00CB25C2" w:rsidRDefault="00CB25C2">
            <w:pPr>
              <w:spacing w:line="300" w:lineRule="exact"/>
              <w:jc w:val="center"/>
              <w:rPr>
                <w:rFonts w:ascii="仿宋" w:eastAsia="仿宋" w:hAnsi="仿宋" w:cs="仿宋"/>
              </w:rPr>
            </w:pPr>
            <w:r>
              <w:rPr>
                <w:rFonts w:ascii="仿宋" w:eastAsia="仿宋" w:hAnsi="仿宋" w:cs="仿宋" w:hint="eastAsia"/>
              </w:rPr>
              <w:t>设施管理</w:t>
            </w:r>
          </w:p>
          <w:p w:rsidR="00CB25C2" w:rsidRDefault="00CB25C2">
            <w:pPr>
              <w:spacing w:line="300" w:lineRule="exact"/>
              <w:jc w:val="center"/>
              <w:rPr>
                <w:rFonts w:ascii="仿宋" w:eastAsia="仿宋" w:hAnsi="仿宋" w:cs="仿宋"/>
              </w:rPr>
            </w:pPr>
            <w:r>
              <w:rPr>
                <w:rFonts w:ascii="仿宋" w:eastAsia="仿宋" w:hAnsi="仿宋" w:cs="仿宋" w:hint="eastAsia"/>
              </w:rPr>
              <w:t>（17分）</w:t>
            </w:r>
          </w:p>
          <w:p w:rsidR="00CB25C2" w:rsidRDefault="00CB25C2">
            <w:pPr>
              <w:spacing w:line="300" w:lineRule="exact"/>
              <w:jc w:val="center"/>
              <w:rPr>
                <w:rFonts w:ascii="仿宋" w:eastAsia="仿宋" w:hAnsi="仿宋" w:cs="仿宋"/>
              </w:rPr>
            </w:pPr>
          </w:p>
          <w:p w:rsidR="00CB25C2" w:rsidRDefault="00CB25C2">
            <w:pPr>
              <w:spacing w:line="300" w:lineRule="exact"/>
              <w:jc w:val="center"/>
              <w:rPr>
                <w:rFonts w:ascii="仿宋" w:eastAsia="仿宋" w:hAnsi="仿宋" w:cs="仿宋"/>
              </w:rPr>
            </w:pPr>
          </w:p>
          <w:p w:rsidR="00CB25C2" w:rsidRDefault="00CB25C2">
            <w:pPr>
              <w:spacing w:line="300" w:lineRule="exact"/>
              <w:jc w:val="center"/>
              <w:rPr>
                <w:rFonts w:ascii="仿宋" w:eastAsia="仿宋" w:hAnsi="仿宋" w:cs="仿宋"/>
              </w:rPr>
            </w:pPr>
          </w:p>
          <w:p w:rsidR="00CB25C2" w:rsidRDefault="00CB25C2">
            <w:pPr>
              <w:spacing w:line="300" w:lineRule="exact"/>
              <w:jc w:val="center"/>
              <w:rPr>
                <w:rFonts w:ascii="仿宋" w:eastAsia="仿宋" w:hAnsi="仿宋" w:cs="仿宋"/>
              </w:rPr>
            </w:pPr>
          </w:p>
          <w:p w:rsidR="00CB25C2" w:rsidRDefault="00CB25C2">
            <w:pPr>
              <w:spacing w:line="300" w:lineRule="exact"/>
              <w:jc w:val="center"/>
              <w:rPr>
                <w:rFonts w:ascii="仿宋" w:eastAsia="仿宋" w:hAnsi="仿宋" w:cs="仿宋"/>
              </w:rPr>
            </w:pPr>
          </w:p>
          <w:p w:rsidR="00CB25C2" w:rsidRDefault="00CB25C2">
            <w:pPr>
              <w:spacing w:line="300" w:lineRule="exact"/>
              <w:rPr>
                <w:rFonts w:ascii="仿宋" w:eastAsia="仿宋" w:hAnsi="仿宋" w:cs="仿宋"/>
              </w:rPr>
            </w:pPr>
          </w:p>
        </w:tc>
        <w:tc>
          <w:tcPr>
            <w:tcW w:w="630" w:type="dxa"/>
            <w:tcBorders>
              <w:top w:val="single" w:sz="4"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22</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对房屋共用部位、公用设施进行维修养护管理，维修保养记录及日常</w:t>
            </w:r>
            <w:proofErr w:type="gramStart"/>
            <w:r>
              <w:rPr>
                <w:rFonts w:ascii="仿宋" w:eastAsia="仿宋" w:hAnsi="仿宋" w:cs="仿宋" w:hint="eastAsia"/>
              </w:rPr>
              <w:t>巡检台</w:t>
            </w:r>
            <w:proofErr w:type="gramEnd"/>
            <w:r>
              <w:rPr>
                <w:rFonts w:ascii="仿宋" w:eastAsia="仿宋" w:hAnsi="仿宋" w:cs="仿宋" w:hint="eastAsia"/>
              </w:rPr>
              <w:t>账齐全。</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proofErr w:type="gramStart"/>
            <w:r>
              <w:rPr>
                <w:rFonts w:ascii="仿宋" w:eastAsia="仿宋" w:hAnsi="仿宋" w:cs="仿宋" w:hint="eastAsia"/>
              </w:rPr>
              <w:t>台账与保养</w:t>
            </w:r>
            <w:proofErr w:type="gramEnd"/>
            <w:r>
              <w:rPr>
                <w:rFonts w:ascii="仿宋" w:eastAsia="仿宋" w:hAnsi="仿宋" w:cs="仿宋" w:hint="eastAsia"/>
              </w:rPr>
              <w:t>记录不全酌情扣分。</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b/>
                <w:bCs/>
              </w:rPr>
            </w:pPr>
          </w:p>
        </w:tc>
      </w:tr>
      <w:tr w:rsidR="00CB25C2" w:rsidTr="00CB25C2">
        <w:trPr>
          <w:trHeight w:val="109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23</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小区道路畅通，路面平坦整洁，排水管道畅通，无堵塞物，有清掏记录。</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未达到要求，发现一处扣0.5分，扣完为止。</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hRule="exact" w:val="975"/>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24</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对分包单位（泵房、配电、电梯、消防）有监管记录。</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监管记录不全的，每发现一处，扣0.5分，扣完为</w:t>
            </w:r>
          </w:p>
          <w:p w:rsidR="00CB25C2" w:rsidRDefault="00CB25C2">
            <w:pPr>
              <w:spacing w:line="300" w:lineRule="exact"/>
              <w:rPr>
                <w:rFonts w:ascii="仿宋" w:eastAsia="仿宋" w:hAnsi="仿宋" w:cs="仿宋"/>
              </w:rPr>
            </w:pPr>
            <w:proofErr w:type="gramStart"/>
            <w:r>
              <w:rPr>
                <w:rFonts w:ascii="仿宋" w:eastAsia="仿宋" w:hAnsi="仿宋" w:cs="仿宋" w:hint="eastAsia"/>
              </w:rPr>
              <w:t>止</w:t>
            </w:r>
            <w:proofErr w:type="gramEnd"/>
          </w:p>
          <w:p w:rsidR="00CB25C2" w:rsidRDefault="00CB25C2">
            <w:pPr>
              <w:spacing w:line="300" w:lineRule="exact"/>
              <w:rPr>
                <w:rFonts w:ascii="仿宋" w:eastAsia="仿宋" w:hAnsi="仿宋" w:cs="仿宋"/>
              </w:rPr>
            </w:pPr>
            <w:r>
              <w:rPr>
                <w:rFonts w:ascii="仿宋" w:eastAsia="仿宋" w:hAnsi="仿宋" w:cs="仿宋" w:hint="eastAsia"/>
              </w:rPr>
              <w:t>止。</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565"/>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25</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路灯及公用楼梯照明正常。</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未及时发现及更换，每发现一处扣0.5分。</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3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26</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小区房屋小修及时完成（2000元以内），中修、大修及时编制计划上报，建立回访复查备案制度。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未上报、回访复查不得分。</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3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27</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电梯、消防、照明、门禁等各种设备完好，全天运行正常，无事故隐患，保养、检测制度完备，按时实施。</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3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28</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日常巡查维修及时，急修20分钟内到位，维修工程质量合格。</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93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29</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对小区</w:t>
            </w:r>
            <w:proofErr w:type="gramStart"/>
            <w:r>
              <w:rPr>
                <w:rFonts w:ascii="仿宋" w:eastAsia="仿宋" w:hAnsi="仿宋" w:cs="仿宋" w:hint="eastAsia"/>
              </w:rPr>
              <w:t>内危险</w:t>
            </w:r>
            <w:proofErr w:type="gramEnd"/>
            <w:r>
              <w:rPr>
                <w:rFonts w:ascii="仿宋" w:eastAsia="仿宋" w:hAnsi="仿宋" w:cs="仿宋" w:hint="eastAsia"/>
              </w:rPr>
              <w:t>隐患部位及实施维修部位设置安全警示标志或防护设施。</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不符合要求此项不得分。</w:t>
            </w:r>
          </w:p>
        </w:tc>
        <w:tc>
          <w:tcPr>
            <w:tcW w:w="889" w:type="dxa"/>
            <w:tcBorders>
              <w:top w:val="single" w:sz="4" w:space="0" w:color="auto"/>
              <w:left w:val="single" w:sz="4" w:space="0" w:color="auto"/>
              <w:bottom w:val="single" w:sz="4" w:space="0" w:color="auto"/>
              <w:right w:val="single" w:sz="4" w:space="0" w:color="auto"/>
            </w:tcBorders>
            <w:noWrap/>
            <w:vAlign w:val="center"/>
          </w:tcPr>
          <w:p w:rsidR="00CB25C2" w:rsidRDefault="00CB25C2">
            <w:pPr>
              <w:spacing w:line="300" w:lineRule="exact"/>
              <w:jc w:val="center"/>
              <w:rPr>
                <w:rFonts w:ascii="仿宋" w:eastAsia="仿宋" w:hAnsi="仿宋" w:cs="仿宋"/>
              </w:rPr>
            </w:pPr>
          </w:p>
        </w:tc>
      </w:tr>
      <w:tr w:rsidR="00CB25C2" w:rsidTr="00CB25C2">
        <w:trPr>
          <w:trHeight w:val="765"/>
          <w:jc w:val="center"/>
        </w:trPr>
        <w:tc>
          <w:tcPr>
            <w:tcW w:w="1289" w:type="dxa"/>
            <w:vMerge w:val="restart"/>
            <w:tcBorders>
              <w:top w:val="single" w:sz="4" w:space="0" w:color="auto"/>
              <w:left w:val="single" w:sz="4" w:space="0" w:color="auto"/>
              <w:bottom w:val="single" w:sz="4"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环境卫生（垃圾分类）管理（13分）</w:t>
            </w: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30</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积极配合垃圾分类工作，按要求配备垃圾分类设施设备，实施小区垃圾分类达标并积极创建示范小区。</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5</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未按照要求、达标扣1分/次，扣完为止。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49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31</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公共区域卫生良好，无卫生死角。</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 xml:space="preserve">    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102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32</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垃圾中转站卫生好，垃圾桶清洗及时，生活垃圾日产日清。</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 xml:space="preserve">    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61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33</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建筑垃圾指定位置堆放，有围合、有覆盖。</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 xml:space="preserve">    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61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34</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小区没有违规饲养家禽、家畜及宠物的现象。</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 xml:space="preserve">    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102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35</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无乱张贴悬挂广告，无私拉乱接水、电、弱电管线等现象。</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520"/>
          <w:jc w:val="center"/>
        </w:trPr>
        <w:tc>
          <w:tcPr>
            <w:tcW w:w="1289" w:type="dxa"/>
            <w:vMerge w:val="restart"/>
            <w:tcBorders>
              <w:top w:val="single" w:sz="4" w:space="0" w:color="auto"/>
              <w:left w:val="single" w:sz="4" w:space="0" w:color="auto"/>
              <w:bottom w:val="single" w:sz="4" w:space="0" w:color="auto"/>
              <w:right w:val="single" w:sz="6"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绿化管理</w:t>
            </w:r>
          </w:p>
          <w:p w:rsidR="00CB25C2" w:rsidRDefault="00CB25C2">
            <w:pPr>
              <w:spacing w:line="300" w:lineRule="exact"/>
              <w:rPr>
                <w:rFonts w:ascii="仿宋" w:eastAsia="仿宋" w:hAnsi="仿宋" w:cs="仿宋"/>
              </w:rPr>
            </w:pPr>
            <w:r>
              <w:rPr>
                <w:rFonts w:ascii="仿宋" w:eastAsia="仿宋" w:hAnsi="仿宋" w:cs="仿宋" w:hint="eastAsia"/>
              </w:rPr>
              <w:t>（5分）</w:t>
            </w: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36</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绿地无改变使用用途和破坏、占用堆积现象。</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每发现一处不符合要求的，扣0.5分，扣完为止。</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66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37</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杂草少，无枯枝病叶、无病虫害。</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不符合要求不得分。</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46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38</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绿化整体长势良好。</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不符合要求不得分。</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val="660"/>
          <w:jc w:val="center"/>
        </w:trPr>
        <w:tc>
          <w:tcPr>
            <w:tcW w:w="9989" w:type="dxa"/>
            <w:vMerge/>
            <w:tcBorders>
              <w:top w:val="single" w:sz="4" w:space="0" w:color="auto"/>
              <w:left w:val="single" w:sz="4" w:space="0" w:color="auto"/>
              <w:bottom w:val="single" w:sz="4" w:space="0" w:color="auto"/>
              <w:right w:val="single" w:sz="6" w:space="0" w:color="auto"/>
            </w:tcBorders>
            <w:vAlign w:val="center"/>
            <w:hideMark/>
          </w:tcPr>
          <w:p w:rsidR="00CB25C2" w:rsidRDefault="00CB25C2">
            <w:pPr>
              <w:widowControl/>
              <w:adjustRightInd/>
              <w:jc w:val="left"/>
              <w:rPr>
                <w:rFonts w:ascii="仿宋" w:eastAsia="仿宋" w:hAnsi="仿宋" w:cs="仿宋"/>
              </w:rPr>
            </w:pPr>
          </w:p>
        </w:tc>
        <w:tc>
          <w:tcPr>
            <w:tcW w:w="630" w:type="dxa"/>
            <w:tcBorders>
              <w:top w:val="single" w:sz="6" w:space="0" w:color="auto"/>
              <w:left w:val="single" w:sz="6" w:space="0" w:color="auto"/>
              <w:bottom w:val="single" w:sz="6"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39</w:t>
            </w:r>
          </w:p>
        </w:tc>
        <w:tc>
          <w:tcPr>
            <w:tcW w:w="334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对绿化定期进行修剪、养护、施肥、补种</w:t>
            </w:r>
            <w:proofErr w:type="gramStart"/>
            <w:r>
              <w:rPr>
                <w:rFonts w:ascii="仿宋" w:eastAsia="仿宋" w:hAnsi="仿宋" w:cs="仿宋" w:hint="eastAsia"/>
              </w:rPr>
              <w:t>及死缺植株</w:t>
            </w:r>
            <w:proofErr w:type="gramEnd"/>
            <w:r>
              <w:rPr>
                <w:rFonts w:ascii="仿宋" w:eastAsia="仿宋" w:hAnsi="仿宋" w:cs="仿宋" w:hint="eastAsia"/>
              </w:rPr>
              <w:t>处理，</w:t>
            </w:r>
            <w:proofErr w:type="gramStart"/>
            <w:r>
              <w:rPr>
                <w:rFonts w:ascii="仿宋" w:eastAsia="仿宋" w:hAnsi="仿宋" w:cs="仿宋" w:hint="eastAsia"/>
              </w:rPr>
              <w:t>侧石破损</w:t>
            </w:r>
            <w:proofErr w:type="gramEnd"/>
            <w:r>
              <w:rPr>
                <w:rFonts w:ascii="仿宋" w:eastAsia="仿宋" w:hAnsi="仿宋" w:cs="仿宋" w:hint="eastAsia"/>
              </w:rPr>
              <w:t>及时修补。</w:t>
            </w: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rPr>
                <w:rFonts w:ascii="仿宋" w:eastAsia="仿宋" w:hAnsi="仿宋" w:cs="仿宋"/>
              </w:rPr>
            </w:pPr>
            <w:r>
              <w:rPr>
                <w:rFonts w:ascii="仿宋" w:eastAsia="仿宋" w:hAnsi="仿宋" w:cs="仿宋" w:hint="eastAsia"/>
              </w:rPr>
              <w:t>不符合要求不得分。</w:t>
            </w:r>
          </w:p>
        </w:tc>
        <w:tc>
          <w:tcPr>
            <w:tcW w:w="8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r w:rsidR="00CB25C2" w:rsidTr="00CB25C2">
        <w:trPr>
          <w:trHeight w:hRule="exact" w:val="454"/>
          <w:jc w:val="center"/>
        </w:trPr>
        <w:tc>
          <w:tcPr>
            <w:tcW w:w="1289" w:type="dxa"/>
            <w:tcBorders>
              <w:top w:val="single" w:sz="4" w:space="0" w:color="auto"/>
              <w:left w:val="single" w:sz="4" w:space="0" w:color="auto"/>
              <w:bottom w:val="single" w:sz="6" w:space="0" w:color="auto"/>
              <w:right w:val="single" w:sz="6"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总分</w:t>
            </w:r>
          </w:p>
        </w:tc>
        <w:tc>
          <w:tcPr>
            <w:tcW w:w="630" w:type="dxa"/>
            <w:tcBorders>
              <w:top w:val="single" w:sz="6" w:space="0" w:color="auto"/>
              <w:left w:val="single" w:sz="6" w:space="0" w:color="auto"/>
              <w:bottom w:val="single" w:sz="6" w:space="0" w:color="auto"/>
              <w:right w:val="single" w:sz="4" w:space="0" w:color="auto"/>
            </w:tcBorders>
            <w:vAlign w:val="center"/>
          </w:tcPr>
          <w:p w:rsidR="00CB25C2" w:rsidRDefault="00CB25C2">
            <w:pPr>
              <w:spacing w:line="300" w:lineRule="exact"/>
              <w:jc w:val="center"/>
              <w:rPr>
                <w:rFonts w:ascii="仿宋" w:eastAsia="仿宋" w:hAnsi="仿宋" w:cs="仿宋"/>
              </w:rPr>
            </w:pPr>
          </w:p>
        </w:tc>
        <w:tc>
          <w:tcPr>
            <w:tcW w:w="3341"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rPr>
                <w:rFonts w:ascii="仿宋" w:eastAsia="仿宋" w:hAnsi="仿宋" w:cs="仿宋"/>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B25C2" w:rsidRDefault="00CB25C2">
            <w:pPr>
              <w:spacing w:line="300" w:lineRule="exact"/>
              <w:jc w:val="center"/>
              <w:rPr>
                <w:rFonts w:ascii="仿宋" w:eastAsia="仿宋" w:hAnsi="仿宋" w:cs="仿宋"/>
              </w:rPr>
            </w:pPr>
            <w:r>
              <w:rPr>
                <w:rFonts w:ascii="仿宋" w:eastAsia="仿宋" w:hAnsi="仿宋" w:cs="仿宋" w:hint="eastAsia"/>
              </w:rPr>
              <w:t>100</w:t>
            </w:r>
          </w:p>
        </w:tc>
        <w:tc>
          <w:tcPr>
            <w:tcW w:w="2989" w:type="dxa"/>
            <w:tcBorders>
              <w:top w:val="single" w:sz="4" w:space="0" w:color="auto"/>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c>
          <w:tcPr>
            <w:tcW w:w="889" w:type="dxa"/>
            <w:tcBorders>
              <w:top w:val="nil"/>
              <w:left w:val="single" w:sz="4" w:space="0" w:color="auto"/>
              <w:bottom w:val="single" w:sz="4" w:space="0" w:color="auto"/>
              <w:right w:val="single" w:sz="4" w:space="0" w:color="auto"/>
            </w:tcBorders>
            <w:vAlign w:val="center"/>
          </w:tcPr>
          <w:p w:rsidR="00CB25C2" w:rsidRDefault="00CB25C2">
            <w:pPr>
              <w:spacing w:line="300" w:lineRule="exact"/>
              <w:jc w:val="center"/>
              <w:rPr>
                <w:rFonts w:ascii="仿宋" w:eastAsia="仿宋" w:hAnsi="仿宋" w:cs="仿宋"/>
              </w:rPr>
            </w:pPr>
          </w:p>
        </w:tc>
      </w:tr>
    </w:tbl>
    <w:p w:rsidR="00CB25C2" w:rsidRDefault="00CB25C2" w:rsidP="00CB25C2"/>
    <w:p w:rsidR="00CB25C2" w:rsidRDefault="00CB25C2" w:rsidP="00CB25C2">
      <w:pPr>
        <w:pStyle w:val="2"/>
        <w:rPr>
          <w:lang w:val="en-US"/>
        </w:rPr>
      </w:pPr>
    </w:p>
    <w:p w:rsidR="00CB25C2" w:rsidRPr="00CB25C2" w:rsidRDefault="00CB25C2" w:rsidP="00CB25C2">
      <w:pPr>
        <w:rPr>
          <w:rFonts w:ascii="华文中宋" w:eastAsia="华文中宋" w:hAnsi="华文中宋"/>
        </w:rPr>
      </w:pPr>
      <w:r w:rsidRPr="00CB25C2">
        <w:rPr>
          <w:rFonts w:ascii="华文中宋" w:eastAsia="华文中宋" w:hAnsi="华文中宋" w:hint="eastAsia"/>
        </w:rPr>
        <w:t>附件4：</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闻堰街道物业服务项目管理季度考核细则（常规考核项）</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 xml:space="preserve">物业服务项目名称：                        物业服务企业:            </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lastRenderedPageBreak/>
        <w:t>检查考核单位（章）：                      检查考核时间：    年    季</w:t>
      </w:r>
    </w:p>
    <w:tbl>
      <w:tblPr>
        <w:tblpPr w:leftFromText="180" w:rightFromText="180" w:vertAnchor="text" w:tblpXSpec="center" w:tblpY="1"/>
        <w:tblOverlap w:val="never"/>
        <w:tblW w:w="9210" w:type="dxa"/>
        <w:tblLayout w:type="fixed"/>
        <w:tblLook w:val="04A0" w:firstRow="1" w:lastRow="0" w:firstColumn="1" w:lastColumn="0" w:noHBand="0" w:noVBand="1"/>
      </w:tblPr>
      <w:tblGrid>
        <w:gridCol w:w="1070"/>
        <w:gridCol w:w="702"/>
        <w:gridCol w:w="3478"/>
        <w:gridCol w:w="912"/>
        <w:gridCol w:w="1867"/>
        <w:gridCol w:w="1181"/>
      </w:tblGrid>
      <w:tr w:rsidR="00CB25C2" w:rsidTr="00CB25C2">
        <w:trPr>
          <w:trHeight w:val="695"/>
        </w:trPr>
        <w:tc>
          <w:tcPr>
            <w:tcW w:w="1069"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考核</w:t>
            </w:r>
          </w:p>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项目</w:t>
            </w: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序号</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考核内容与标准</w:t>
            </w:r>
          </w:p>
        </w:tc>
        <w:tc>
          <w:tcPr>
            <w:tcW w:w="91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规定分值</w:t>
            </w:r>
          </w:p>
        </w:tc>
        <w:tc>
          <w:tcPr>
            <w:tcW w:w="186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评分细则</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CB25C2" w:rsidRDefault="00CB25C2" w:rsidP="00CB25C2">
            <w:pPr>
              <w:spacing w:line="340" w:lineRule="exact"/>
              <w:jc w:val="center"/>
              <w:rPr>
                <w:rFonts w:ascii="仿宋" w:eastAsia="仿宋" w:hAnsi="仿宋" w:cs="仿宋"/>
                <w:b/>
                <w:bCs/>
              </w:rPr>
            </w:pPr>
            <w:r>
              <w:rPr>
                <w:rFonts w:ascii="仿宋" w:eastAsia="仿宋" w:hAnsi="仿宋" w:cs="仿宋" w:hint="eastAsia"/>
                <w:b/>
                <w:bCs/>
              </w:rPr>
              <w:t>考核情况</w:t>
            </w:r>
          </w:p>
        </w:tc>
      </w:tr>
      <w:tr w:rsidR="00CB25C2" w:rsidTr="00CB25C2">
        <w:trPr>
          <w:trHeight w:val="998"/>
        </w:trPr>
        <w:tc>
          <w:tcPr>
            <w:tcW w:w="1069" w:type="dxa"/>
            <w:vMerge w:val="restart"/>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综合管理服务（30分）</w:t>
            </w: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按合同约定的资质与服务等级要求实施管理，设置项目管理人负责具体事务。</w:t>
            </w:r>
          </w:p>
        </w:tc>
        <w:tc>
          <w:tcPr>
            <w:tcW w:w="91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不符合不得分。</w:t>
            </w:r>
          </w:p>
        </w:tc>
        <w:tc>
          <w:tcPr>
            <w:tcW w:w="1180" w:type="dxa"/>
            <w:tcBorders>
              <w:top w:val="single" w:sz="4" w:space="0" w:color="auto"/>
              <w:left w:val="single" w:sz="4" w:space="0" w:color="auto"/>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273"/>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3476" w:type="dxa"/>
            <w:tcBorders>
              <w:top w:val="single" w:sz="4"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按规定使用物业管理用房，不得擅自改变房屋用途，办公环境保持整洁有序，非工作人员不得无故逗留。</w:t>
            </w:r>
          </w:p>
        </w:tc>
        <w:tc>
          <w:tcPr>
            <w:tcW w:w="912" w:type="dxa"/>
            <w:tcBorders>
              <w:top w:val="single" w:sz="4"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4"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发现违规扣1分/次。</w:t>
            </w:r>
          </w:p>
        </w:tc>
        <w:tc>
          <w:tcPr>
            <w:tcW w:w="1180" w:type="dxa"/>
            <w:tcBorders>
              <w:top w:val="single" w:sz="4"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096"/>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按招标文件及合同约定配齐工作人员及设施设备，能按现代化要求实施科学管理。</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不符合要求扣1分/人次（项次）。</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366"/>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4</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各项基础资料及管理制度完善，小区有针对性的管理预案和具体实施方案，小区项目验收移交手续及台账齐全。</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缺项、漏项酌情扣分。</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895"/>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各类专业人员全部持证上岗，保安人员统一着装，各类人员佩戴个人信息标识牌。</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未按规定执行扣0.5分/人次。</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896"/>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6</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建立完善的财务制度与专项资金管理办法，至少每半年公布一次经营性收入的收支情况。</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无制度或办法扣1分，</w:t>
            </w:r>
            <w:proofErr w:type="gramStart"/>
            <w:r>
              <w:rPr>
                <w:rFonts w:ascii="仿宋" w:eastAsia="仿宋" w:hAnsi="仿宋" w:cs="仿宋" w:hint="eastAsia"/>
              </w:rPr>
              <w:t>不公示扣1分</w:t>
            </w:r>
            <w:proofErr w:type="gramEnd"/>
            <w:r>
              <w:rPr>
                <w:rFonts w:ascii="仿宋" w:eastAsia="仿宋" w:hAnsi="仿宋" w:cs="仿宋" w:hint="eastAsia"/>
              </w:rPr>
              <w:t>。</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90"/>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7</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未发生服务质量等方面的信访投诉与欺瞒相关管理部门的行为。</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4</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按信访投诉影响程度视情扣分，该项扣完为止。</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850"/>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8</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建立24小时值班制度，设立服务电话、接受业主和使用人对物业管理求助、建议、问询、质疑、投诉等各类信息的收集和反馈，并及时处理、台账完善。</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4</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未及时登记处理扣0.5分/次。</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480"/>
        </w:trPr>
        <w:tc>
          <w:tcPr>
            <w:tcW w:w="1069" w:type="dxa"/>
            <w:vMerge/>
            <w:tcBorders>
              <w:top w:val="single" w:sz="4" w:space="0" w:color="auto"/>
              <w:left w:val="single" w:sz="4" w:space="0" w:color="auto"/>
              <w:bottom w:val="single" w:sz="6"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9</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主动及时与管理部门沟通联系、做好工作协调，积极配合、支持小区各项工作。</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本项酌情扣分。</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465"/>
        </w:trPr>
        <w:tc>
          <w:tcPr>
            <w:tcW w:w="1069" w:type="dxa"/>
            <w:vMerge w:val="restart"/>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房屋管理（25分）</w:t>
            </w: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10</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房屋资料、档案齐全完善。</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资料不全不得分。</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90"/>
        </w:trPr>
        <w:tc>
          <w:tcPr>
            <w:tcW w:w="1069" w:type="dxa"/>
            <w:vMerge/>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11</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建立业主、住户、流动人口信息库，并及时更新。</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业主、住户信息与实际不符的，扣1分/户。</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90"/>
        </w:trPr>
        <w:tc>
          <w:tcPr>
            <w:tcW w:w="1069" w:type="dxa"/>
            <w:vMerge/>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12</w:t>
            </w:r>
          </w:p>
        </w:tc>
        <w:tc>
          <w:tcPr>
            <w:tcW w:w="347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对房屋共用部位、公共设施进行维修</w:t>
            </w:r>
            <w:r>
              <w:rPr>
                <w:rFonts w:ascii="仿宋" w:eastAsia="仿宋" w:hAnsi="仿宋" w:cs="仿宋" w:hint="eastAsia"/>
              </w:rPr>
              <w:lastRenderedPageBreak/>
              <w:t>养护管理，维修保养记录及每日</w:t>
            </w:r>
            <w:proofErr w:type="gramStart"/>
            <w:r>
              <w:rPr>
                <w:rFonts w:ascii="仿宋" w:eastAsia="仿宋" w:hAnsi="仿宋" w:cs="仿宋" w:hint="eastAsia"/>
              </w:rPr>
              <w:t>巡检台</w:t>
            </w:r>
            <w:proofErr w:type="gramEnd"/>
            <w:r>
              <w:rPr>
                <w:rFonts w:ascii="仿宋" w:eastAsia="仿宋" w:hAnsi="仿宋" w:cs="仿宋" w:hint="eastAsia"/>
              </w:rPr>
              <w:t>账齐全。</w:t>
            </w:r>
          </w:p>
        </w:tc>
        <w:tc>
          <w:tcPr>
            <w:tcW w:w="912"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lastRenderedPageBreak/>
              <w:t>4</w:t>
            </w:r>
          </w:p>
        </w:tc>
        <w:tc>
          <w:tcPr>
            <w:tcW w:w="1866" w:type="dxa"/>
            <w:tcBorders>
              <w:top w:val="single" w:sz="6" w:space="0" w:color="auto"/>
              <w:left w:val="single" w:sz="6"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proofErr w:type="gramStart"/>
            <w:r>
              <w:rPr>
                <w:rFonts w:ascii="仿宋" w:eastAsia="仿宋" w:hAnsi="仿宋" w:cs="仿宋" w:hint="eastAsia"/>
              </w:rPr>
              <w:t>台账与保养</w:t>
            </w:r>
            <w:proofErr w:type="gramEnd"/>
            <w:r>
              <w:rPr>
                <w:rFonts w:ascii="仿宋" w:eastAsia="仿宋" w:hAnsi="仿宋" w:cs="仿宋" w:hint="eastAsia"/>
              </w:rPr>
              <w:t>记录</w:t>
            </w:r>
            <w:r>
              <w:rPr>
                <w:rFonts w:ascii="仿宋" w:eastAsia="仿宋" w:hAnsi="仿宋" w:cs="仿宋" w:hint="eastAsia"/>
              </w:rPr>
              <w:lastRenderedPageBreak/>
              <w:t>不全酌情扣分。</w:t>
            </w:r>
          </w:p>
        </w:tc>
        <w:tc>
          <w:tcPr>
            <w:tcW w:w="1180" w:type="dxa"/>
            <w:tcBorders>
              <w:top w:val="single" w:sz="6" w:space="0" w:color="auto"/>
              <w:left w:val="single" w:sz="6" w:space="0" w:color="auto"/>
              <w:bottom w:val="single" w:sz="6"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480"/>
        </w:trPr>
        <w:tc>
          <w:tcPr>
            <w:tcW w:w="1069" w:type="dxa"/>
            <w:vMerge/>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4"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13</w:t>
            </w:r>
          </w:p>
        </w:tc>
        <w:tc>
          <w:tcPr>
            <w:tcW w:w="3476" w:type="dxa"/>
            <w:tcBorders>
              <w:top w:val="single" w:sz="6" w:space="0" w:color="auto"/>
              <w:left w:val="single" w:sz="6" w:space="0" w:color="auto"/>
              <w:bottom w:val="single" w:sz="4"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小区车库、车位不能改变其原用途，如：住人、经营等，如未及时发现劝阻并上报社区及相关职能部门。</w:t>
            </w:r>
          </w:p>
        </w:tc>
        <w:tc>
          <w:tcPr>
            <w:tcW w:w="912" w:type="dxa"/>
            <w:tcBorders>
              <w:top w:val="single" w:sz="6" w:space="0" w:color="auto"/>
              <w:left w:val="single" w:sz="6" w:space="0" w:color="auto"/>
              <w:bottom w:val="single" w:sz="4"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6" w:space="0" w:color="auto"/>
              <w:left w:val="single" w:sz="6" w:space="0" w:color="auto"/>
              <w:bottom w:val="single" w:sz="4"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发现一起扣0.5分/</w:t>
            </w:r>
          </w:p>
          <w:p w:rsidR="00CB25C2" w:rsidRDefault="00CB25C2" w:rsidP="00CB25C2">
            <w:pPr>
              <w:spacing w:line="340" w:lineRule="exact"/>
              <w:rPr>
                <w:rFonts w:ascii="仿宋" w:eastAsia="仿宋" w:hAnsi="仿宋" w:cs="仿宋"/>
              </w:rPr>
            </w:pPr>
            <w:r>
              <w:rPr>
                <w:rFonts w:ascii="仿宋" w:eastAsia="仿宋" w:hAnsi="仿宋" w:cs="仿宋" w:hint="eastAsia"/>
              </w:rPr>
              <w:t>次。</w:t>
            </w:r>
          </w:p>
        </w:tc>
        <w:tc>
          <w:tcPr>
            <w:tcW w:w="1180" w:type="dxa"/>
            <w:tcBorders>
              <w:top w:val="single" w:sz="6" w:space="0" w:color="auto"/>
              <w:left w:val="single" w:sz="6" w:space="0" w:color="auto"/>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2469"/>
        </w:trPr>
        <w:tc>
          <w:tcPr>
            <w:tcW w:w="1069" w:type="dxa"/>
            <w:vMerge/>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14</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建立装修管理制度，每日巡查装修工地，对住户装修进行事前登记与日常检查，发现违章装修及时抄告劝阻，及时上报社区及相关职能部门。</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未建立装修管理制度不得分。住户装修未登记扣1分/户，发现违章装修</w:t>
            </w:r>
            <w:proofErr w:type="gramStart"/>
            <w:r>
              <w:rPr>
                <w:rFonts w:ascii="仿宋" w:eastAsia="仿宋" w:hAnsi="仿宋" w:cs="仿宋" w:hint="eastAsia"/>
              </w:rPr>
              <w:t>未及时抄告</w:t>
            </w:r>
            <w:proofErr w:type="gramEnd"/>
            <w:r>
              <w:rPr>
                <w:rFonts w:ascii="仿宋" w:eastAsia="仿宋" w:hAnsi="仿宋" w:cs="仿宋" w:hint="eastAsia"/>
              </w:rPr>
              <w:t>劝阻并上报的扣1分/次。</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035"/>
        </w:trPr>
        <w:tc>
          <w:tcPr>
            <w:tcW w:w="1069" w:type="dxa"/>
            <w:vMerge/>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nil"/>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15</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对擅自违法搭建或改变房屋结构、用途的行为（如改变住房结构群租、开店、新增店铺开设餐饮等）第一时间阻止，并上报社区及相关职能部门。</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6</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未及时阻止并上报的扣1分/次。</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975"/>
        </w:trPr>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环境卫生管理（17分）</w:t>
            </w: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16</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小区内环卫设施规范、完备，垃圾日产日清，设施设备外表清洁无异味。</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4</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不符合要求扣0.5分/次。</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810"/>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17</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落实小区内垃圾分类工作。</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不落实，每发现一次扣0.2分。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12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nil"/>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18</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小区内道路、绿化带、公共楼梯、扶栏、走道等公用部位保持清洁，没有随意堆放杂物乱占现象，小区装潢垃圾定点堆放，按时处理。</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4</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每发现一处扣0.2分。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73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19</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小区内没有违规饲养家禽、家畜及宠物的现场。</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每发现一处扣1分。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803"/>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20</w:t>
            </w:r>
          </w:p>
        </w:tc>
        <w:tc>
          <w:tcPr>
            <w:tcW w:w="3476" w:type="dxa"/>
            <w:tcBorders>
              <w:top w:val="single" w:sz="4" w:space="0" w:color="auto"/>
              <w:left w:val="single" w:sz="4" w:space="0" w:color="auto"/>
              <w:bottom w:val="single" w:sz="4" w:space="0" w:color="auto"/>
              <w:right w:val="single" w:sz="4" w:space="0" w:color="auto"/>
            </w:tcBorders>
            <w:vAlign w:val="bottom"/>
            <w:hideMark/>
          </w:tcPr>
          <w:p w:rsidR="00CB25C2" w:rsidRDefault="00CB25C2" w:rsidP="00CB25C2">
            <w:pPr>
              <w:spacing w:line="340" w:lineRule="exact"/>
              <w:rPr>
                <w:rFonts w:ascii="仿宋" w:eastAsia="仿宋" w:hAnsi="仿宋" w:cs="仿宋"/>
              </w:rPr>
            </w:pPr>
            <w:r>
              <w:rPr>
                <w:rFonts w:ascii="仿宋" w:eastAsia="仿宋" w:hAnsi="仿宋" w:cs="仿宋" w:hint="eastAsia"/>
              </w:rPr>
              <w:t>小区内指示牌、宣传栏、信</w:t>
            </w:r>
          </w:p>
          <w:p w:rsidR="00CB25C2" w:rsidRDefault="00CB25C2" w:rsidP="00CB25C2">
            <w:pPr>
              <w:spacing w:line="340" w:lineRule="exact"/>
              <w:rPr>
                <w:rFonts w:ascii="仿宋" w:eastAsia="仿宋" w:hAnsi="仿宋" w:cs="仿宋"/>
              </w:rPr>
            </w:pPr>
            <w:r>
              <w:rPr>
                <w:rFonts w:ascii="仿宋" w:eastAsia="仿宋" w:hAnsi="仿宋" w:cs="仿宋" w:hint="eastAsia"/>
              </w:rPr>
              <w:t>报箱，公共部位常年保持清</w:t>
            </w:r>
          </w:p>
          <w:p w:rsidR="00CB25C2" w:rsidRDefault="00CB25C2" w:rsidP="00CB25C2">
            <w:pPr>
              <w:spacing w:line="340" w:lineRule="exact"/>
              <w:rPr>
                <w:rFonts w:ascii="仿宋" w:eastAsia="仿宋" w:hAnsi="仿宋" w:cs="仿宋"/>
              </w:rPr>
            </w:pPr>
            <w:r>
              <w:rPr>
                <w:rFonts w:ascii="仿宋" w:eastAsia="仿宋" w:hAnsi="仿宋" w:cs="仿宋" w:hint="eastAsia"/>
              </w:rPr>
              <w:t>洁无小广告。</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每发现一处扣0.5分。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690"/>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21</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保持污水管、井体、化粪池设施与运行完好，污水</w:t>
            </w:r>
            <w:proofErr w:type="gramStart"/>
            <w:r>
              <w:rPr>
                <w:rFonts w:ascii="仿宋" w:eastAsia="仿宋" w:hAnsi="仿宋" w:cs="仿宋" w:hint="eastAsia"/>
              </w:rPr>
              <w:t>不</w:t>
            </w:r>
            <w:proofErr w:type="gramEnd"/>
            <w:r>
              <w:rPr>
                <w:rFonts w:ascii="仿宋" w:eastAsia="仿宋" w:hAnsi="仿宋" w:cs="仿宋" w:hint="eastAsia"/>
              </w:rPr>
              <w:t>外溢。</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符合2分，基本符合1.5分，不符合不得分。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520"/>
        </w:trPr>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公共秩序管理（12分）</w:t>
            </w:r>
          </w:p>
        </w:tc>
        <w:tc>
          <w:tcPr>
            <w:tcW w:w="70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22</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主要出入口24小时值班，全区域巡逻每天不少于2次，人员到岗</w:t>
            </w:r>
            <w:proofErr w:type="gramStart"/>
            <w:r>
              <w:rPr>
                <w:rFonts w:ascii="仿宋" w:eastAsia="仿宋" w:hAnsi="仿宋" w:cs="仿宋" w:hint="eastAsia"/>
              </w:rPr>
              <w:t>到位按招投标</w:t>
            </w:r>
            <w:proofErr w:type="gramEnd"/>
            <w:r>
              <w:rPr>
                <w:rFonts w:ascii="仿宋" w:eastAsia="仿宋" w:hAnsi="仿宋" w:cs="仿宋" w:hint="eastAsia"/>
              </w:rPr>
              <w:t>文件规定执行。</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不符合要求扣1分/人次，全区域巡逻情况以群众反馈为准视情打分。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713"/>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23</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车辆行驶、停放管理有序，无乱停放机动车、非机动车。</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3</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管理混乱每发现一处扣1分。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38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nil"/>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24</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实行封闭式管理，大件物品出入小区实行登记检查制度。</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未建立登记检查制度不得分。每少一次登记检查扣0.5分。（以抽查和群众投诉查证为准）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392"/>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25</w:t>
            </w:r>
          </w:p>
        </w:tc>
        <w:tc>
          <w:tcPr>
            <w:tcW w:w="347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遇到突发事件时，按预案采取应急措施，第一时间报告给相关部门。</w:t>
            </w:r>
          </w:p>
        </w:tc>
        <w:tc>
          <w:tcPr>
            <w:tcW w:w="912"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4" w:space="0" w:color="auto"/>
              <w:left w:val="nil"/>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未建立突发事件应急预案的不得分，发生突发事件未及时上报的不得分，未按预案采取应急措施的不得分。</w:t>
            </w:r>
          </w:p>
        </w:tc>
        <w:tc>
          <w:tcPr>
            <w:tcW w:w="1180" w:type="dxa"/>
            <w:tcBorders>
              <w:top w:val="single" w:sz="4" w:space="0" w:color="auto"/>
              <w:left w:val="nil"/>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385"/>
        </w:trPr>
        <w:tc>
          <w:tcPr>
            <w:tcW w:w="1069" w:type="dxa"/>
            <w:vMerge w:val="restart"/>
            <w:tcBorders>
              <w:top w:val="single" w:sz="4" w:space="0" w:color="auto"/>
              <w:left w:val="single" w:sz="4" w:space="0" w:color="auto"/>
              <w:bottom w:val="single" w:sz="6" w:space="0" w:color="auto"/>
              <w:right w:val="single" w:sz="6"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绿化管理（10分）</w:t>
            </w:r>
          </w:p>
        </w:tc>
        <w:tc>
          <w:tcPr>
            <w:tcW w:w="702" w:type="dxa"/>
            <w:tcBorders>
              <w:top w:val="single" w:sz="4" w:space="0" w:color="auto"/>
              <w:left w:val="single" w:sz="6" w:space="0" w:color="auto"/>
              <w:bottom w:val="single" w:sz="6"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26</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对草坪、花卉、树木定期进行修剪、养护、补种，</w:t>
            </w:r>
            <w:proofErr w:type="gramStart"/>
            <w:r>
              <w:rPr>
                <w:rFonts w:ascii="仿宋" w:eastAsia="仿宋" w:hAnsi="仿宋" w:cs="仿宋" w:hint="eastAsia"/>
              </w:rPr>
              <w:t>做好死缺植株</w:t>
            </w:r>
            <w:proofErr w:type="gramEnd"/>
            <w:r>
              <w:rPr>
                <w:rFonts w:ascii="仿宋" w:eastAsia="仿宋" w:hAnsi="仿宋" w:cs="仿宋" w:hint="eastAsia"/>
              </w:rPr>
              <w:t>处理，绿地上无杂草丛生，无纸屑、石块等。</w:t>
            </w:r>
          </w:p>
        </w:tc>
        <w:tc>
          <w:tcPr>
            <w:tcW w:w="91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186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不符合要求每发现一处扣0.2分。</w:t>
            </w:r>
          </w:p>
        </w:tc>
        <w:tc>
          <w:tcPr>
            <w:tcW w:w="1180" w:type="dxa"/>
            <w:tcBorders>
              <w:top w:val="single" w:sz="4" w:space="0" w:color="auto"/>
              <w:left w:val="single" w:sz="4" w:space="0" w:color="auto"/>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914"/>
        </w:trPr>
        <w:tc>
          <w:tcPr>
            <w:tcW w:w="1069" w:type="dxa"/>
            <w:vMerge/>
            <w:tcBorders>
              <w:top w:val="single" w:sz="4" w:space="0" w:color="auto"/>
              <w:left w:val="single" w:sz="4" w:space="0" w:color="auto"/>
              <w:bottom w:val="single" w:sz="6"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27</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绿地无改变使用用途和破坏、践踏、占用现场，有晾晒衣物、改种作物等及时制止。</w:t>
            </w:r>
          </w:p>
        </w:tc>
        <w:tc>
          <w:tcPr>
            <w:tcW w:w="91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5</w:t>
            </w:r>
          </w:p>
        </w:tc>
        <w:tc>
          <w:tcPr>
            <w:tcW w:w="186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不符合要求每发现一处扣0.2分。</w:t>
            </w:r>
          </w:p>
        </w:tc>
        <w:tc>
          <w:tcPr>
            <w:tcW w:w="1180" w:type="dxa"/>
            <w:tcBorders>
              <w:top w:val="single" w:sz="4" w:space="0" w:color="auto"/>
              <w:left w:val="single" w:sz="4" w:space="0" w:color="auto"/>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r w:rsidR="00CB25C2" w:rsidTr="00CB25C2">
        <w:trPr>
          <w:trHeight w:val="1165"/>
        </w:trPr>
        <w:tc>
          <w:tcPr>
            <w:tcW w:w="1069" w:type="dxa"/>
            <w:vMerge w:val="restart"/>
            <w:tcBorders>
              <w:top w:val="single" w:sz="6" w:space="0" w:color="auto"/>
              <w:left w:val="single" w:sz="4" w:space="0" w:color="auto"/>
              <w:bottom w:val="single" w:sz="6" w:space="0" w:color="auto"/>
              <w:right w:val="single" w:sz="6" w:space="0" w:color="auto"/>
            </w:tcBorders>
            <w:vAlign w:val="center"/>
          </w:tcPr>
          <w:p w:rsidR="00CB25C2" w:rsidRDefault="00CB25C2" w:rsidP="00CB25C2">
            <w:pPr>
              <w:spacing w:line="340" w:lineRule="exact"/>
              <w:rPr>
                <w:rFonts w:ascii="仿宋" w:eastAsia="仿宋" w:hAnsi="仿宋" w:cs="仿宋"/>
              </w:rPr>
            </w:pPr>
          </w:p>
          <w:p w:rsidR="00CB25C2" w:rsidRDefault="00CB25C2" w:rsidP="00CB25C2">
            <w:pPr>
              <w:spacing w:line="340" w:lineRule="exact"/>
              <w:rPr>
                <w:rFonts w:ascii="仿宋" w:eastAsia="仿宋" w:hAnsi="仿宋" w:cs="仿宋"/>
              </w:rPr>
            </w:pPr>
          </w:p>
          <w:p w:rsidR="00CB25C2" w:rsidRDefault="00CB25C2" w:rsidP="00CB25C2">
            <w:pPr>
              <w:spacing w:line="340" w:lineRule="exact"/>
              <w:rPr>
                <w:rFonts w:ascii="仿宋" w:eastAsia="仿宋" w:hAnsi="仿宋" w:cs="仿宋"/>
              </w:rPr>
            </w:pPr>
            <w:r>
              <w:rPr>
                <w:rFonts w:ascii="仿宋" w:eastAsia="仿宋" w:hAnsi="仿宋" w:cs="仿宋" w:hint="eastAsia"/>
              </w:rPr>
              <w:t>社区服务（6分）</w:t>
            </w:r>
          </w:p>
        </w:tc>
        <w:tc>
          <w:tcPr>
            <w:tcW w:w="702" w:type="dxa"/>
            <w:tcBorders>
              <w:top w:val="single" w:sz="6" w:space="0" w:color="auto"/>
              <w:left w:val="single" w:sz="6" w:space="0" w:color="auto"/>
              <w:bottom w:val="single" w:sz="6"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28</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加强会所等公共场所运行的规范化服务管理。</w:t>
            </w:r>
          </w:p>
        </w:tc>
        <w:tc>
          <w:tcPr>
            <w:tcW w:w="91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w:t>
            </w:r>
          </w:p>
        </w:tc>
        <w:tc>
          <w:tcPr>
            <w:tcW w:w="186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按实际情况酌情扣分。</w:t>
            </w:r>
          </w:p>
        </w:tc>
        <w:tc>
          <w:tcPr>
            <w:tcW w:w="1180" w:type="dxa"/>
            <w:tcBorders>
              <w:top w:val="single" w:sz="4" w:space="0" w:color="auto"/>
              <w:left w:val="single" w:sz="4" w:space="0" w:color="auto"/>
              <w:bottom w:val="single" w:sz="4" w:space="0" w:color="auto"/>
              <w:right w:val="single" w:sz="4" w:space="0" w:color="auto"/>
            </w:tcBorders>
            <w:vAlign w:val="center"/>
          </w:tcPr>
          <w:p w:rsidR="00CB25C2" w:rsidRDefault="00CB25C2" w:rsidP="00CB25C2">
            <w:pPr>
              <w:spacing w:line="340" w:lineRule="exact"/>
              <w:jc w:val="center"/>
              <w:rPr>
                <w:rFonts w:ascii="仿宋" w:eastAsia="仿宋" w:hAnsi="仿宋" w:cs="仿宋"/>
              </w:rPr>
            </w:pPr>
          </w:p>
        </w:tc>
      </w:tr>
      <w:tr w:rsidR="00CB25C2" w:rsidTr="00CB25C2">
        <w:trPr>
          <w:trHeight w:val="1590"/>
        </w:trPr>
        <w:tc>
          <w:tcPr>
            <w:tcW w:w="1069" w:type="dxa"/>
            <w:vMerge/>
            <w:tcBorders>
              <w:top w:val="single" w:sz="6" w:space="0" w:color="auto"/>
              <w:left w:val="single" w:sz="4" w:space="0" w:color="auto"/>
              <w:bottom w:val="single" w:sz="6" w:space="0" w:color="auto"/>
              <w:right w:val="single" w:sz="6" w:space="0" w:color="auto"/>
            </w:tcBorders>
            <w:vAlign w:val="center"/>
            <w:hideMark/>
          </w:tcPr>
          <w:p w:rsidR="00CB25C2" w:rsidRDefault="00CB25C2" w:rsidP="00CB25C2">
            <w:pPr>
              <w:widowControl/>
              <w:adjustRightInd/>
              <w:jc w:val="left"/>
              <w:rPr>
                <w:rFonts w:ascii="仿宋" w:eastAsia="仿宋" w:hAnsi="仿宋" w:cs="仿宋"/>
              </w:rPr>
            </w:pPr>
          </w:p>
        </w:tc>
        <w:tc>
          <w:tcPr>
            <w:tcW w:w="702" w:type="dxa"/>
            <w:tcBorders>
              <w:top w:val="single" w:sz="6" w:space="0" w:color="auto"/>
              <w:left w:val="single" w:sz="6" w:space="0" w:color="auto"/>
              <w:bottom w:val="single" w:sz="6"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29</w:t>
            </w:r>
          </w:p>
        </w:tc>
        <w:tc>
          <w:tcPr>
            <w:tcW w:w="347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为住户提供便民服务，积极配合，支持开展参与小区文化建设，按要求做好各项宣传工作。</w:t>
            </w:r>
          </w:p>
        </w:tc>
        <w:tc>
          <w:tcPr>
            <w:tcW w:w="912"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4</w:t>
            </w:r>
          </w:p>
        </w:tc>
        <w:tc>
          <w:tcPr>
            <w:tcW w:w="1866" w:type="dxa"/>
            <w:tcBorders>
              <w:top w:val="single" w:sz="4" w:space="0" w:color="auto"/>
              <w:left w:val="single" w:sz="4" w:space="0" w:color="auto"/>
              <w:bottom w:val="single" w:sz="4" w:space="0" w:color="auto"/>
              <w:right w:val="single" w:sz="4" w:space="0" w:color="auto"/>
            </w:tcBorders>
            <w:vAlign w:val="center"/>
            <w:hideMark/>
          </w:tcPr>
          <w:p w:rsidR="00CB25C2" w:rsidRDefault="00CB25C2" w:rsidP="00CB25C2">
            <w:pPr>
              <w:spacing w:line="340" w:lineRule="exact"/>
              <w:rPr>
                <w:rFonts w:ascii="仿宋" w:eastAsia="仿宋" w:hAnsi="仿宋" w:cs="仿宋"/>
              </w:rPr>
            </w:pPr>
            <w:r>
              <w:rPr>
                <w:rFonts w:ascii="仿宋" w:eastAsia="仿宋" w:hAnsi="仿宋" w:cs="仿宋" w:hint="eastAsia"/>
              </w:rPr>
              <w:t>按实际情况酌情扣分。</w:t>
            </w:r>
          </w:p>
        </w:tc>
        <w:tc>
          <w:tcPr>
            <w:tcW w:w="1180" w:type="dxa"/>
            <w:tcBorders>
              <w:top w:val="single" w:sz="4" w:space="0" w:color="auto"/>
              <w:left w:val="single" w:sz="4" w:space="0" w:color="auto"/>
              <w:bottom w:val="single" w:sz="4" w:space="0" w:color="auto"/>
              <w:right w:val="single" w:sz="4" w:space="0" w:color="auto"/>
            </w:tcBorders>
            <w:vAlign w:val="center"/>
          </w:tcPr>
          <w:p w:rsidR="00CB25C2" w:rsidRDefault="00CB25C2" w:rsidP="00CB25C2">
            <w:pPr>
              <w:spacing w:line="340" w:lineRule="exact"/>
              <w:jc w:val="center"/>
              <w:rPr>
                <w:rFonts w:ascii="仿宋" w:eastAsia="仿宋" w:hAnsi="仿宋" w:cs="仿宋"/>
              </w:rPr>
            </w:pPr>
          </w:p>
        </w:tc>
      </w:tr>
      <w:tr w:rsidR="00CB25C2" w:rsidTr="00CB25C2">
        <w:trPr>
          <w:trHeight w:val="585"/>
        </w:trPr>
        <w:tc>
          <w:tcPr>
            <w:tcW w:w="1069" w:type="dxa"/>
            <w:tcBorders>
              <w:top w:val="single" w:sz="6" w:space="0" w:color="auto"/>
              <w:left w:val="single" w:sz="4" w:space="0" w:color="auto"/>
              <w:bottom w:val="single" w:sz="4" w:space="0" w:color="auto"/>
              <w:right w:val="single" w:sz="6" w:space="0" w:color="auto"/>
            </w:tcBorders>
            <w:vAlign w:val="center"/>
            <w:hideMark/>
          </w:tcPr>
          <w:p w:rsidR="00CB25C2" w:rsidRDefault="00CB25C2" w:rsidP="00CB25C2">
            <w:pPr>
              <w:spacing w:line="340" w:lineRule="exact"/>
              <w:jc w:val="center"/>
              <w:rPr>
                <w:rFonts w:ascii="仿宋" w:eastAsia="仿宋" w:hAnsi="仿宋" w:cs="仿宋"/>
              </w:rPr>
            </w:pPr>
            <w:r>
              <w:rPr>
                <w:rFonts w:ascii="仿宋" w:eastAsia="仿宋" w:hAnsi="仿宋" w:cs="仿宋" w:hint="eastAsia"/>
              </w:rPr>
              <w:t>总分</w:t>
            </w:r>
          </w:p>
        </w:tc>
        <w:tc>
          <w:tcPr>
            <w:tcW w:w="702" w:type="dxa"/>
            <w:tcBorders>
              <w:top w:val="single" w:sz="6" w:space="0" w:color="auto"/>
              <w:left w:val="single" w:sz="6" w:space="0" w:color="auto"/>
              <w:bottom w:val="single" w:sz="4" w:space="0" w:color="auto"/>
              <w:right w:val="single" w:sz="4" w:space="0" w:color="auto"/>
            </w:tcBorders>
            <w:vAlign w:val="center"/>
          </w:tcPr>
          <w:p w:rsidR="00CB25C2" w:rsidRDefault="00CB25C2" w:rsidP="00CB25C2">
            <w:pPr>
              <w:spacing w:line="340" w:lineRule="exact"/>
              <w:jc w:val="center"/>
              <w:rPr>
                <w:rFonts w:ascii="仿宋" w:eastAsia="仿宋" w:hAnsi="仿宋" w:cs="仿宋"/>
              </w:rPr>
            </w:pPr>
          </w:p>
        </w:tc>
        <w:tc>
          <w:tcPr>
            <w:tcW w:w="3476" w:type="dxa"/>
            <w:tcBorders>
              <w:top w:val="single" w:sz="4" w:space="0" w:color="auto"/>
              <w:left w:val="single" w:sz="4" w:space="0" w:color="auto"/>
              <w:bottom w:val="single" w:sz="4" w:space="0" w:color="auto"/>
              <w:right w:val="single" w:sz="4" w:space="0" w:color="auto"/>
            </w:tcBorders>
            <w:vAlign w:val="center"/>
          </w:tcPr>
          <w:p w:rsidR="00CB25C2" w:rsidRDefault="00CB25C2" w:rsidP="00CB25C2">
            <w:pPr>
              <w:spacing w:line="340" w:lineRule="exact"/>
              <w:jc w:val="center"/>
              <w:rPr>
                <w:rFonts w:ascii="仿宋" w:eastAsia="仿宋" w:hAnsi="仿宋" w:cs="仿宋"/>
              </w:rPr>
            </w:pPr>
          </w:p>
        </w:tc>
        <w:tc>
          <w:tcPr>
            <w:tcW w:w="912" w:type="dxa"/>
            <w:tcBorders>
              <w:top w:val="single" w:sz="4" w:space="0" w:color="auto"/>
              <w:left w:val="single" w:sz="4" w:space="0" w:color="auto"/>
              <w:bottom w:val="single" w:sz="4" w:space="0" w:color="auto"/>
              <w:right w:val="single" w:sz="4" w:space="0" w:color="auto"/>
            </w:tcBorders>
            <w:vAlign w:val="center"/>
          </w:tcPr>
          <w:p w:rsidR="00CB25C2" w:rsidRDefault="00CB25C2" w:rsidP="00CB25C2">
            <w:pPr>
              <w:spacing w:line="340" w:lineRule="exact"/>
              <w:jc w:val="center"/>
              <w:rPr>
                <w:rFonts w:ascii="仿宋" w:eastAsia="仿宋" w:hAnsi="仿宋" w:cs="仿宋"/>
              </w:rPr>
            </w:pPr>
          </w:p>
        </w:tc>
        <w:tc>
          <w:tcPr>
            <w:tcW w:w="1866" w:type="dxa"/>
            <w:tcBorders>
              <w:top w:val="single" w:sz="4" w:space="0" w:color="auto"/>
              <w:left w:val="single" w:sz="4" w:space="0" w:color="auto"/>
              <w:bottom w:val="single" w:sz="4" w:space="0" w:color="auto"/>
              <w:right w:val="single" w:sz="4" w:space="0" w:color="auto"/>
            </w:tcBorders>
            <w:vAlign w:val="center"/>
          </w:tcPr>
          <w:p w:rsidR="00CB25C2" w:rsidRDefault="00CB25C2" w:rsidP="00CB25C2">
            <w:pPr>
              <w:spacing w:line="340" w:lineRule="exact"/>
              <w:jc w:val="center"/>
              <w:rPr>
                <w:rFonts w:ascii="仿宋" w:eastAsia="仿宋" w:hAnsi="仿宋" w:cs="仿宋"/>
              </w:rPr>
            </w:pPr>
          </w:p>
        </w:tc>
        <w:tc>
          <w:tcPr>
            <w:tcW w:w="1180" w:type="dxa"/>
            <w:tcBorders>
              <w:top w:val="nil"/>
              <w:left w:val="single" w:sz="4" w:space="0" w:color="auto"/>
              <w:bottom w:val="single" w:sz="4" w:space="0" w:color="auto"/>
              <w:right w:val="single" w:sz="4" w:space="0" w:color="auto"/>
            </w:tcBorders>
            <w:noWrap/>
            <w:vAlign w:val="center"/>
          </w:tcPr>
          <w:p w:rsidR="00CB25C2" w:rsidRDefault="00CB25C2" w:rsidP="00CB25C2">
            <w:pPr>
              <w:spacing w:line="340" w:lineRule="exact"/>
              <w:jc w:val="center"/>
              <w:rPr>
                <w:rFonts w:ascii="仿宋" w:eastAsia="仿宋" w:hAnsi="仿宋" w:cs="仿宋"/>
              </w:rPr>
            </w:pPr>
          </w:p>
        </w:tc>
      </w:tr>
    </w:tbl>
    <w:p w:rsidR="00CB25C2" w:rsidRDefault="00CB25C2" w:rsidP="00CB25C2"/>
    <w:p w:rsidR="00CB25C2" w:rsidRDefault="00CB25C2" w:rsidP="00CB25C2">
      <w:pPr>
        <w:pStyle w:val="2"/>
        <w:rPr>
          <w:lang w:val="en-US"/>
        </w:rPr>
      </w:pPr>
    </w:p>
    <w:p w:rsidR="00CB25C2" w:rsidRPr="00CB25C2" w:rsidRDefault="00CB25C2" w:rsidP="00CB25C2">
      <w:pPr>
        <w:rPr>
          <w:rFonts w:ascii="华文中宋" w:eastAsia="华文中宋" w:hAnsi="华文中宋"/>
        </w:rPr>
      </w:pPr>
      <w:r w:rsidRPr="00CB25C2">
        <w:rPr>
          <w:rFonts w:ascii="华文中宋" w:eastAsia="华文中宋" w:hAnsi="华文中宋" w:hint="eastAsia"/>
        </w:rPr>
        <w:t>附件5-1：</w:t>
      </w:r>
    </w:p>
    <w:tbl>
      <w:tblPr>
        <w:tblW w:w="9930" w:type="dxa"/>
        <w:jc w:val="center"/>
        <w:tblLayout w:type="fixed"/>
        <w:tblLook w:val="04A0" w:firstRow="1" w:lastRow="0" w:firstColumn="1" w:lastColumn="0" w:noHBand="0" w:noVBand="1"/>
      </w:tblPr>
      <w:tblGrid>
        <w:gridCol w:w="1296"/>
        <w:gridCol w:w="465"/>
        <w:gridCol w:w="3979"/>
        <w:gridCol w:w="788"/>
        <w:gridCol w:w="2526"/>
        <w:gridCol w:w="876"/>
      </w:tblGrid>
      <w:tr w:rsidR="00CB25C2" w:rsidRPr="00CB25C2" w:rsidTr="00CB25C2">
        <w:trPr>
          <w:trHeight w:val="765"/>
          <w:jc w:val="center"/>
        </w:trPr>
        <w:tc>
          <w:tcPr>
            <w:tcW w:w="9937" w:type="dxa"/>
            <w:gridSpan w:val="6"/>
            <w:tcBorders>
              <w:top w:val="nil"/>
              <w:left w:val="nil"/>
              <w:bottom w:val="single" w:sz="4" w:space="0" w:color="auto"/>
              <w:right w:val="nil"/>
            </w:tcBorders>
            <w:vAlign w:val="center"/>
            <w:hideMark/>
          </w:tcPr>
          <w:p w:rsidR="00CB25C2" w:rsidRPr="00CB25C2" w:rsidRDefault="00CB25C2" w:rsidP="00CB25C2">
            <w:pPr>
              <w:rPr>
                <w:rFonts w:ascii="华文中宋" w:eastAsia="华文中宋" w:hAnsi="华文中宋"/>
              </w:rPr>
            </w:pPr>
            <w:r w:rsidRPr="00CB25C2">
              <w:rPr>
                <w:rFonts w:ascii="华文中宋" w:eastAsia="华文中宋" w:hAnsi="华文中宋" w:hint="eastAsia"/>
              </w:rPr>
              <w:t>闻堰街道物业服务项目季度管理考核细则（多层小区设施设备维护）</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 xml:space="preserve">物业服务项目名称：                           物业服务企业:           </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检查考核单位（章）：                         检查考核时间：   年   季</w:t>
            </w:r>
          </w:p>
        </w:tc>
      </w:tr>
      <w:tr w:rsidR="00CB25C2" w:rsidRPr="00CB25C2" w:rsidTr="00CB25C2">
        <w:trPr>
          <w:trHeight w:val="803"/>
          <w:jc w:val="center"/>
        </w:trPr>
        <w:tc>
          <w:tcPr>
            <w:tcW w:w="1297" w:type="dxa"/>
            <w:tcBorders>
              <w:top w:val="nil"/>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考核项目</w:t>
            </w:r>
          </w:p>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序号</w:t>
            </w:r>
          </w:p>
        </w:tc>
        <w:tc>
          <w:tcPr>
            <w:tcW w:w="3982"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考核内容与标准</w:t>
            </w:r>
          </w:p>
        </w:tc>
        <w:tc>
          <w:tcPr>
            <w:tcW w:w="788"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规定分值</w:t>
            </w:r>
          </w:p>
        </w:tc>
        <w:tc>
          <w:tcPr>
            <w:tcW w:w="2528"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评分细则</w:t>
            </w:r>
          </w:p>
        </w:tc>
        <w:tc>
          <w:tcPr>
            <w:tcW w:w="877" w:type="dxa"/>
            <w:tcBorders>
              <w:top w:val="nil"/>
              <w:left w:val="nil"/>
              <w:bottom w:val="single" w:sz="4" w:space="0" w:color="auto"/>
              <w:right w:val="single" w:sz="4" w:space="0" w:color="auto"/>
            </w:tcBorders>
            <w:noWrap/>
            <w:vAlign w:val="center"/>
            <w:hideMark/>
          </w:tcPr>
          <w:p w:rsidR="00CB25C2" w:rsidRPr="00CB25C2" w:rsidRDefault="00CB25C2" w:rsidP="00CB25C2">
            <w:r w:rsidRPr="00CB25C2">
              <w:rPr>
                <w:rFonts w:hint="eastAsia"/>
              </w:rPr>
              <w:t>考核情况</w:t>
            </w:r>
          </w:p>
        </w:tc>
      </w:tr>
      <w:tr w:rsidR="00CB25C2" w:rsidRPr="00CB25C2" w:rsidTr="00CB25C2">
        <w:trPr>
          <w:trHeight w:val="832"/>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lastRenderedPageBreak/>
              <w:t>给排水系统（</w:t>
            </w:r>
            <w:r w:rsidRPr="00CB25C2">
              <w:rPr>
                <w:rFonts w:hint="eastAsia"/>
              </w:rPr>
              <w:t>20</w:t>
            </w:r>
            <w:r w:rsidRPr="00CB25C2">
              <w:rPr>
                <w:rFonts w:hint="eastAsia"/>
              </w:rPr>
              <w:t>分）</w:t>
            </w:r>
          </w:p>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水箱管道的控制阀门浮球阀手动自动启闭灵活可靠、各水位控制器，信号传感器，程序控制器运行正常。</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noWrap/>
            <w:vAlign w:val="center"/>
          </w:tcPr>
          <w:p w:rsidR="00CB25C2" w:rsidRPr="00CB25C2" w:rsidRDefault="00CB25C2" w:rsidP="00CB25C2"/>
        </w:tc>
      </w:tr>
      <w:tr w:rsidR="00CB25C2" w:rsidRPr="00CB25C2" w:rsidTr="00CB25C2">
        <w:trPr>
          <w:trHeight w:val="87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管道中所有的减压阀门，压力表等附件齐全有效。</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noWrap/>
            <w:vAlign w:val="center"/>
          </w:tcPr>
          <w:p w:rsidR="00CB25C2" w:rsidRPr="00CB25C2" w:rsidRDefault="00CB25C2" w:rsidP="00CB25C2"/>
        </w:tc>
      </w:tr>
      <w:tr w:rsidR="00CB25C2" w:rsidRPr="00CB25C2" w:rsidTr="00CB25C2">
        <w:trPr>
          <w:trHeight w:val="105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各管道设备设施无锈蚀，无渗漏、压力表读数准确。</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noWrap/>
            <w:vAlign w:val="center"/>
          </w:tcPr>
          <w:p w:rsidR="00CB25C2" w:rsidRPr="00CB25C2" w:rsidRDefault="00CB25C2" w:rsidP="00CB25C2"/>
        </w:tc>
      </w:tr>
      <w:tr w:rsidR="00CB25C2" w:rsidRPr="00CB25C2" w:rsidTr="00CB25C2">
        <w:trPr>
          <w:trHeight w:val="144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给排水管道的管口接头整洁牢固密封性好、固定和活动</w:t>
            </w:r>
            <w:proofErr w:type="gramStart"/>
            <w:r w:rsidRPr="00CB25C2">
              <w:rPr>
                <w:rFonts w:hint="eastAsia"/>
              </w:rPr>
              <w:t>支架管托等</w:t>
            </w:r>
            <w:proofErr w:type="gramEnd"/>
            <w:r w:rsidRPr="00CB25C2">
              <w:rPr>
                <w:rFonts w:hint="eastAsia"/>
              </w:rPr>
              <w:t>支承件安装位置正确牢固。</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77"/>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给排水管道的各阀门水表进出口方向位置正确。</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给排水管道</w:t>
            </w:r>
            <w:proofErr w:type="gramStart"/>
            <w:r w:rsidRPr="00CB25C2">
              <w:rPr>
                <w:rFonts w:hint="eastAsia"/>
              </w:rPr>
              <w:t>的伸顶通气</w:t>
            </w:r>
            <w:proofErr w:type="gramEnd"/>
            <w:r w:rsidRPr="00CB25C2">
              <w:rPr>
                <w:rFonts w:hint="eastAsia"/>
              </w:rPr>
              <w:t>管管</w:t>
            </w:r>
            <w:proofErr w:type="gramStart"/>
            <w:r w:rsidRPr="00CB25C2">
              <w:rPr>
                <w:rFonts w:hint="eastAsia"/>
              </w:rPr>
              <w:t>径</w:t>
            </w:r>
            <w:proofErr w:type="gramEnd"/>
            <w:r w:rsidRPr="00CB25C2">
              <w:rPr>
                <w:rFonts w:hint="eastAsia"/>
              </w:rPr>
              <w:t>不得小于立管管径，伸出层顶高度适宜。</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119"/>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排水系统中各排水管道通畅，无渗漏、堵塞、明沟排水畅通，无积水、各检查口标记清楚。</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59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操作方便、各排水横管坡度规范，排水通畅。</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54"/>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无</w:t>
            </w:r>
            <w:proofErr w:type="gramStart"/>
            <w:r w:rsidRPr="00CB25C2">
              <w:rPr>
                <w:rFonts w:hint="eastAsia"/>
              </w:rPr>
              <w:t>倒返水</w:t>
            </w:r>
            <w:proofErr w:type="gramEnd"/>
            <w:r w:rsidRPr="00CB25C2">
              <w:rPr>
                <w:rFonts w:hint="eastAsia"/>
              </w:rPr>
              <w:t>现象、各化粪池、污水井建筑规范。</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516"/>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盖板牢固、各排水泵运行与控制正常。</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60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定期（每月）对化粪池、隔油池、提升泵、雨污分流器、毛发分离器、油水分离器进行检查、巡查、清掏，有检查记录，确保设施正常运行。</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53"/>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弱电安防监控</w:t>
            </w:r>
            <w:proofErr w:type="gramStart"/>
            <w:r w:rsidRPr="00CB25C2">
              <w:rPr>
                <w:rFonts w:hint="eastAsia"/>
              </w:rPr>
              <w:t>门禁道</w:t>
            </w:r>
            <w:proofErr w:type="gramEnd"/>
            <w:r w:rsidRPr="00CB25C2">
              <w:rPr>
                <w:rFonts w:hint="eastAsia"/>
              </w:rPr>
              <w:t>闸（</w:t>
            </w:r>
            <w:r w:rsidRPr="00CB25C2">
              <w:rPr>
                <w:rFonts w:hint="eastAsia"/>
              </w:rPr>
              <w:t>20</w:t>
            </w:r>
            <w:r w:rsidRPr="00CB25C2">
              <w:rPr>
                <w:rFonts w:hint="eastAsia"/>
              </w:rPr>
              <w:t>分）</w:t>
            </w:r>
          </w:p>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显示清楚电脑控制运行正常。</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87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6</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服务器工作运行正常无死机过热。</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9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7</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UPS</w:t>
            </w:r>
            <w:r w:rsidRPr="00CB25C2">
              <w:rPr>
                <w:rFonts w:hint="eastAsia"/>
              </w:rPr>
              <w:t>电源功率满足最高功率要求，各子系统设备配备对应</w:t>
            </w:r>
            <w:r w:rsidRPr="00CB25C2">
              <w:rPr>
                <w:rFonts w:hint="eastAsia"/>
              </w:rPr>
              <w:t>UPS</w:t>
            </w:r>
            <w:r w:rsidRPr="00CB25C2">
              <w:rPr>
                <w:rFonts w:hint="eastAsia"/>
              </w:rPr>
              <w:t>电源；工作运行正常，无过热现象。</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3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8</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控制台画面清晰，稳定切换正常，抗干扰能力强，调节旋转灵活、可靠。</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4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9</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后端监控</w:t>
            </w:r>
            <w:proofErr w:type="gramStart"/>
            <w:r w:rsidRPr="00CB25C2">
              <w:rPr>
                <w:rFonts w:hint="eastAsia"/>
              </w:rPr>
              <w:t>室维护</w:t>
            </w:r>
            <w:proofErr w:type="gramEnd"/>
            <w:r w:rsidRPr="00CB25C2">
              <w:rPr>
                <w:rFonts w:hint="eastAsia"/>
              </w:rPr>
              <w:t>情况、</w:t>
            </w:r>
            <w:proofErr w:type="gramStart"/>
            <w:r w:rsidRPr="00CB25C2">
              <w:rPr>
                <w:rFonts w:hint="eastAsia"/>
              </w:rPr>
              <w:t>前端机</w:t>
            </w:r>
            <w:proofErr w:type="gramEnd"/>
            <w:r w:rsidRPr="00CB25C2">
              <w:rPr>
                <w:rFonts w:hint="eastAsia"/>
              </w:rPr>
              <w:t>安装情况以及清晰度。</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30"/>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设施设备高低配电房、水泵房（</w:t>
            </w:r>
            <w:r w:rsidRPr="00CB25C2">
              <w:rPr>
                <w:rFonts w:hint="eastAsia"/>
              </w:rPr>
              <w:t>30</w:t>
            </w:r>
            <w:r w:rsidRPr="00CB25C2">
              <w:rPr>
                <w:rFonts w:hint="eastAsia"/>
              </w:rPr>
              <w:t>分）</w:t>
            </w:r>
          </w:p>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10</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查看设施设备机房是否按规范保养与维护：挡鼠板、控制柜检查、是否配置应急电源、消防配备、机房温湿度</w:t>
            </w:r>
            <w:r w:rsidRPr="00CB25C2">
              <w:rPr>
                <w:rFonts w:hint="eastAsia"/>
              </w:rPr>
              <w:t>(</w:t>
            </w:r>
            <w:r w:rsidRPr="00CB25C2">
              <w:rPr>
                <w:rFonts w:hint="eastAsia"/>
              </w:rPr>
              <w:t>是否配备除湿机</w:t>
            </w:r>
            <w:r w:rsidRPr="00CB25C2">
              <w:rPr>
                <w:rFonts w:hint="eastAsia"/>
              </w:rPr>
              <w:t>)</w:t>
            </w:r>
            <w:r w:rsidRPr="00CB25C2">
              <w:rPr>
                <w:rFonts w:hint="eastAsia"/>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6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11</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固定牢靠，外表清洁，电气连接可靠接触良好。</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42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12</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分合闸指示正确，绝缘部分，瓷件完整无损，辅助开关动作准确可靠，接点无电弧烧损。</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5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13</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盘柜固定及接地可靠，盘柜漆层完好，清洁整齐。</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53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盘、柜内所装电器元件齐全完好，安装位置正确，固定牢固，所有二次回路接线应准确，连接可靠，标志清晰。</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322"/>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抽屉式开关柜推入或拉出时灵活，机械闭锁可靠，照明装置齐全。</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32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14</w:t>
            </w:r>
          </w:p>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二次供水水泵房（是否安装紫外线灯）、制度上墙、制作流程上墙、工具定制、日常巡查登记等。</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99"/>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15</w:t>
            </w:r>
          </w:p>
        </w:tc>
        <w:tc>
          <w:tcPr>
            <w:tcW w:w="3982" w:type="dxa"/>
            <w:tcBorders>
              <w:top w:val="nil"/>
              <w:left w:val="nil"/>
              <w:bottom w:val="single" w:sz="4" w:space="0" w:color="auto"/>
              <w:right w:val="single" w:sz="4" w:space="0" w:color="auto"/>
            </w:tcBorders>
            <w:vAlign w:val="center"/>
            <w:hideMark/>
          </w:tcPr>
          <w:p w:rsidR="00CB25C2" w:rsidRPr="00CB25C2" w:rsidRDefault="00CB25C2" w:rsidP="00CB25C2">
            <w:proofErr w:type="gramStart"/>
            <w:r w:rsidRPr="00CB25C2">
              <w:rPr>
                <w:rFonts w:hint="eastAsia"/>
              </w:rPr>
              <w:t>供排水泵</w:t>
            </w:r>
            <w:proofErr w:type="gramEnd"/>
            <w:r w:rsidRPr="00CB25C2">
              <w:rPr>
                <w:rFonts w:hint="eastAsia"/>
              </w:rPr>
              <w:t>中各水泵运行平稳、无振动，无异常声响、机械轴密封无漏水。</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nil"/>
              <w:left w:val="nil"/>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盘根轴封滴水不成线、避震接头、压力表、止回阀等齐全有效、阀门启闭灵活、电气控制箱各器件齐</w:t>
            </w:r>
          </w:p>
          <w:p w:rsidR="00CB25C2" w:rsidRPr="00CB25C2" w:rsidRDefault="00CB25C2" w:rsidP="00CB25C2">
            <w:r w:rsidRPr="00CB25C2">
              <w:rPr>
                <w:rFonts w:hint="eastAsia"/>
              </w:rPr>
              <w:t>全，标识清晰、准确。</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461"/>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p w:rsidR="00CB25C2" w:rsidRPr="00CB25C2" w:rsidRDefault="00CB25C2" w:rsidP="00CB25C2"/>
          <w:p w:rsidR="00CB25C2" w:rsidRPr="00CB25C2" w:rsidRDefault="00CB25C2" w:rsidP="00CB25C2"/>
          <w:p w:rsidR="00CB25C2" w:rsidRPr="00CB25C2" w:rsidRDefault="00CB25C2" w:rsidP="00CB25C2"/>
          <w:p w:rsidR="00CB25C2" w:rsidRPr="00CB25C2" w:rsidRDefault="00CB25C2" w:rsidP="00CB25C2">
            <w:r w:rsidRPr="00CB25C2">
              <w:rPr>
                <w:rFonts w:hint="eastAsia"/>
              </w:rPr>
              <w:t>消防日常管理职责、电瓶车管理职责（</w:t>
            </w:r>
            <w:r w:rsidRPr="00CB25C2">
              <w:rPr>
                <w:rFonts w:hint="eastAsia"/>
              </w:rPr>
              <w:t>30</w:t>
            </w:r>
            <w:r w:rsidRPr="00CB25C2">
              <w:rPr>
                <w:rFonts w:hint="eastAsia"/>
              </w:rPr>
              <w:t>分）</w:t>
            </w:r>
          </w:p>
        </w:tc>
        <w:tc>
          <w:tcPr>
            <w:tcW w:w="465" w:type="dxa"/>
            <w:vMerge w:val="restart"/>
            <w:tcBorders>
              <w:top w:val="single" w:sz="4" w:space="0" w:color="auto"/>
              <w:left w:val="single" w:sz="4" w:space="0" w:color="auto"/>
              <w:bottom w:val="single" w:sz="6" w:space="0" w:color="auto"/>
              <w:right w:val="single" w:sz="4" w:space="0" w:color="auto"/>
            </w:tcBorders>
            <w:vAlign w:val="center"/>
            <w:hideMark/>
          </w:tcPr>
          <w:p w:rsidR="00CB25C2" w:rsidRPr="00CB25C2" w:rsidRDefault="00CB25C2" w:rsidP="00CB25C2">
            <w:r w:rsidRPr="00CB25C2">
              <w:rPr>
                <w:rFonts w:hint="eastAsia"/>
              </w:rPr>
              <w:t>16</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proofErr w:type="gramStart"/>
            <w:r w:rsidRPr="00CB25C2">
              <w:rPr>
                <w:rFonts w:hint="eastAsia"/>
              </w:rPr>
              <w:t>消控室</w:t>
            </w:r>
            <w:proofErr w:type="gramEnd"/>
            <w:r w:rsidRPr="00CB25C2">
              <w:rPr>
                <w:rFonts w:hint="eastAsia"/>
              </w:rPr>
              <w:t>（</w:t>
            </w:r>
            <w:proofErr w:type="gramStart"/>
            <w:r w:rsidRPr="00CB25C2">
              <w:rPr>
                <w:rFonts w:hint="eastAsia"/>
              </w:rPr>
              <w:t>档鼠板</w:t>
            </w:r>
            <w:proofErr w:type="gramEnd"/>
            <w:r w:rsidRPr="00CB25C2">
              <w:rPr>
                <w:rFonts w:hint="eastAsia"/>
              </w:rPr>
              <w:t>、制度、操作流程上墙、操作员证、人证合一上墙）。</w:t>
            </w:r>
          </w:p>
        </w:tc>
        <w:tc>
          <w:tcPr>
            <w:tcW w:w="788" w:type="dxa"/>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hRule="exact" w:val="64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6" w:space="0" w:color="auto"/>
              <w:right w:val="single" w:sz="4" w:space="0" w:color="auto"/>
            </w:tcBorders>
            <w:vAlign w:val="center"/>
            <w:hideMark/>
          </w:tcPr>
          <w:p w:rsidR="00CB25C2" w:rsidRPr="00CB25C2" w:rsidRDefault="00CB25C2" w:rsidP="00CB25C2"/>
        </w:tc>
        <w:tc>
          <w:tcPr>
            <w:tcW w:w="3982"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灭火器有主灭火工具。</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w:t>
            </w:r>
          </w:p>
          <w:p w:rsidR="00CB25C2" w:rsidRPr="00CB25C2" w:rsidRDefault="00CB25C2" w:rsidP="00CB25C2">
            <w:r w:rsidRPr="00CB25C2">
              <w:rPr>
                <w:rFonts w:hint="eastAsia"/>
              </w:rPr>
              <w:t>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93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17</w:t>
            </w:r>
          </w:p>
        </w:tc>
        <w:tc>
          <w:tcPr>
            <w:tcW w:w="3982"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检查消防水源电源系统（水池水量充足无渗漏、系统量不利点水压不小于</w:t>
            </w:r>
            <w:r w:rsidRPr="00CB25C2">
              <w:rPr>
                <w:rFonts w:hint="eastAsia"/>
              </w:rPr>
              <w:t>0.05mpa</w:t>
            </w:r>
            <w:r w:rsidRPr="00CB25C2">
              <w:rPr>
                <w:rFonts w:hint="eastAsia"/>
              </w:rPr>
              <w:t>、泵房有备用电源）。</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9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18</w:t>
            </w:r>
          </w:p>
        </w:tc>
        <w:tc>
          <w:tcPr>
            <w:tcW w:w="3982"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消防栓接合器（消防接合器齐全有效无泄漏、安全阀、防水阀无锈、阀门启闭灵活）。</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19</w:t>
            </w:r>
          </w:p>
        </w:tc>
        <w:tc>
          <w:tcPr>
            <w:tcW w:w="3982"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消防栓控制柜（柜体干净、标识齐全清晰、控制运行可靠、性能完好）。</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3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20</w:t>
            </w:r>
          </w:p>
        </w:tc>
        <w:tc>
          <w:tcPr>
            <w:tcW w:w="3982"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消防栓管网（进出水管网畅通、各阀门启闭自如、安装牢固无滴漏水现象、末端试水装置压力表等设施完好）。</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21</w:t>
            </w:r>
          </w:p>
        </w:tc>
        <w:tc>
          <w:tcPr>
            <w:tcW w:w="3982"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室外消防栓（配置齐全油漆标识完整、阀门开启灵活）。</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22</w:t>
            </w:r>
          </w:p>
        </w:tc>
        <w:tc>
          <w:tcPr>
            <w:tcW w:w="3982"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喷洒灭火系统控制柜（柜体清洁、标识齐全清晰、控制运行可靠，性能好）。</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23</w:t>
            </w:r>
          </w:p>
        </w:tc>
        <w:tc>
          <w:tcPr>
            <w:tcW w:w="3982"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喷洒灭火系统水泵（各种电机接地可靠、运行平稳，无振动、无漏水现象）。</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vMerge w:val="restart"/>
            <w:tcBorders>
              <w:top w:val="single" w:sz="4" w:space="0" w:color="auto"/>
              <w:left w:val="single" w:sz="6" w:space="0" w:color="auto"/>
              <w:bottom w:val="single" w:sz="4" w:space="0" w:color="auto"/>
              <w:right w:val="single" w:sz="6" w:space="0" w:color="auto"/>
            </w:tcBorders>
            <w:vAlign w:val="center"/>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p w:rsidR="00CB25C2" w:rsidRPr="00CB25C2" w:rsidRDefault="00CB25C2" w:rsidP="00CB25C2"/>
        </w:tc>
        <w:tc>
          <w:tcPr>
            <w:tcW w:w="877" w:type="dxa"/>
            <w:vMerge w:val="restart"/>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p w:rsidR="00CB25C2" w:rsidRPr="00CB25C2" w:rsidRDefault="00CB25C2" w:rsidP="00CB25C2"/>
          <w:p w:rsidR="00CB25C2" w:rsidRPr="00CB25C2" w:rsidRDefault="00CB25C2" w:rsidP="00CB25C2"/>
          <w:p w:rsidR="00CB25C2" w:rsidRPr="00CB25C2" w:rsidRDefault="00CB25C2" w:rsidP="00CB25C2"/>
        </w:tc>
      </w:tr>
      <w:tr w:rsidR="00CB25C2" w:rsidRPr="00CB25C2" w:rsidTr="00CB25C2">
        <w:trPr>
          <w:trHeight w:val="9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24</w:t>
            </w:r>
          </w:p>
        </w:tc>
        <w:tc>
          <w:tcPr>
            <w:tcW w:w="3982"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喷洒灭火系统管网（各管道附近安全有效、各阀门开闭灵活，无锈蚀，无渗漏、管道内水压恒定参数正确）。</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vMerge/>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tc>
        <w:tc>
          <w:tcPr>
            <w:tcW w:w="877" w:type="dxa"/>
            <w:vMerge/>
            <w:tcBorders>
              <w:top w:val="single" w:sz="4" w:space="0" w:color="auto"/>
              <w:left w:val="single" w:sz="6" w:space="0" w:color="auto"/>
              <w:bottom w:val="single" w:sz="4" w:space="0" w:color="auto"/>
              <w:right w:val="single" w:sz="4" w:space="0" w:color="auto"/>
            </w:tcBorders>
            <w:vAlign w:val="center"/>
            <w:hideMark/>
          </w:tcPr>
          <w:p w:rsidR="00CB25C2" w:rsidRPr="00CB25C2" w:rsidRDefault="00CB25C2" w:rsidP="00CB25C2"/>
        </w:tc>
      </w:tr>
      <w:tr w:rsidR="00CB25C2" w:rsidRPr="00CB25C2" w:rsidTr="00CB25C2">
        <w:trPr>
          <w:trHeight w:val="6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25</w:t>
            </w:r>
          </w:p>
        </w:tc>
        <w:tc>
          <w:tcPr>
            <w:tcW w:w="3982"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喷洒灭火系统水流报警装置（无渗水动作灵敏可靠、各报警阀、报警铃等功能完好）。</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11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26</w:t>
            </w:r>
          </w:p>
        </w:tc>
        <w:tc>
          <w:tcPr>
            <w:tcW w:w="3982"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防烟排烟系统排烟阀（各阀门自动、手动开闭灵活有效、机械开启、关闭手柄复位灵活、阀片到位、电磁阀吸合动作正常）。</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2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27</w:t>
            </w:r>
          </w:p>
        </w:tc>
        <w:tc>
          <w:tcPr>
            <w:tcW w:w="3982"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防烟系统控制柜（机体清洁、标识齐全清晰、控制运行可靠、性能完好）。</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28</w:t>
            </w:r>
          </w:p>
        </w:tc>
        <w:tc>
          <w:tcPr>
            <w:tcW w:w="3982"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防烟排烟系统送排风机（各风口完好、无堵塞、各风机运行平稳，接地可靠）。</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48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29</w:t>
            </w:r>
          </w:p>
        </w:tc>
        <w:tc>
          <w:tcPr>
            <w:tcW w:w="3982"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安全疏散指示（各应急导向指示灯安装可靠、工作正常、指示标志准确无误）。</w:t>
            </w:r>
          </w:p>
        </w:tc>
        <w:tc>
          <w:tcPr>
            <w:tcW w:w="78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64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30</w:t>
            </w:r>
          </w:p>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安全疏散事故照明（备用电源完好、切换迅速有效、事故照明工作正常、亮度、时间充足）。</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26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31</w:t>
            </w:r>
          </w:p>
        </w:tc>
        <w:tc>
          <w:tcPr>
            <w:tcW w:w="398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安全疏散系统防火门（各防火门、防火卷帘安装牢固、手动、自动开闭灵活，性能完好）。</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2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32</w:t>
            </w:r>
          </w:p>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火灾报警系统探测器（各烟、温、火焰探头完好、感应功能可靠正确）。</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29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33</w:t>
            </w:r>
          </w:p>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火灾报警系统警铃警笛装置（安装牢固、动作可靠、声响正常、闪光器频率、亮度符合要求）。</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135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34</w:t>
            </w:r>
          </w:p>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火灾报警系统集中装置（柜体清洁、标识齐全清晰、按钮、开关、标识信号工作正常）。</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0.5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20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nil"/>
              <w:left w:val="nil"/>
              <w:bottom w:val="single" w:sz="4" w:space="0" w:color="auto"/>
              <w:right w:val="single" w:sz="4" w:space="0" w:color="auto"/>
            </w:tcBorders>
            <w:vAlign w:val="center"/>
            <w:hideMark/>
          </w:tcPr>
          <w:p w:rsidR="00CB25C2" w:rsidRPr="00CB25C2" w:rsidRDefault="00CB25C2" w:rsidP="00CB25C2"/>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各消防及气体灭火系统启动与报警联动正常可靠、显示器完好，记录提示，打印正确）。</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0.5</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32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35</w:t>
            </w:r>
          </w:p>
        </w:tc>
        <w:tc>
          <w:tcPr>
            <w:tcW w:w="3982"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火灾报警系统区域报警器（安装牢固、显示屏清晰完好、报警功能正确可靠）。</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80"/>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36</w:t>
            </w:r>
          </w:p>
        </w:tc>
        <w:tc>
          <w:tcPr>
            <w:tcW w:w="3982"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火灾报警系统事故广播（扬声器工作正常、广播声响效果良好、对讲通话语音清晰）。</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82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37</w:t>
            </w:r>
          </w:p>
        </w:tc>
        <w:tc>
          <w:tcPr>
            <w:tcW w:w="3982"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电瓶车充电</w:t>
            </w:r>
            <w:proofErr w:type="gramStart"/>
            <w:r w:rsidRPr="00CB25C2">
              <w:rPr>
                <w:rFonts w:hint="eastAsia"/>
              </w:rPr>
              <w:t>桩管理</w:t>
            </w:r>
            <w:proofErr w:type="gramEnd"/>
            <w:r w:rsidRPr="00CB25C2">
              <w:rPr>
                <w:rFonts w:hint="eastAsia"/>
              </w:rPr>
              <w:t>安全有序。</w:t>
            </w:r>
          </w:p>
        </w:tc>
        <w:tc>
          <w:tcPr>
            <w:tcW w:w="78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877"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jc w:val="center"/>
        </w:trPr>
        <w:tc>
          <w:tcPr>
            <w:tcW w:w="129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总分</w:t>
            </w:r>
          </w:p>
        </w:tc>
        <w:tc>
          <w:tcPr>
            <w:tcW w:w="465" w:type="dxa"/>
            <w:tcBorders>
              <w:top w:val="single" w:sz="4" w:space="0" w:color="auto"/>
              <w:left w:val="nil"/>
              <w:bottom w:val="single" w:sz="4" w:space="0" w:color="auto"/>
              <w:right w:val="single" w:sz="4" w:space="0" w:color="auto"/>
            </w:tcBorders>
            <w:vAlign w:val="center"/>
          </w:tcPr>
          <w:p w:rsidR="00CB25C2" w:rsidRPr="00CB25C2" w:rsidRDefault="00CB25C2" w:rsidP="00CB25C2"/>
        </w:tc>
        <w:tc>
          <w:tcPr>
            <w:tcW w:w="3982" w:type="dxa"/>
            <w:tcBorders>
              <w:top w:val="single" w:sz="4" w:space="0" w:color="auto"/>
              <w:left w:val="nil"/>
              <w:bottom w:val="single" w:sz="4" w:space="0" w:color="auto"/>
              <w:right w:val="single" w:sz="4" w:space="0" w:color="auto"/>
            </w:tcBorders>
            <w:vAlign w:val="center"/>
          </w:tcPr>
          <w:p w:rsidR="00CB25C2" w:rsidRPr="00CB25C2" w:rsidRDefault="00CB25C2" w:rsidP="00CB25C2"/>
        </w:tc>
        <w:tc>
          <w:tcPr>
            <w:tcW w:w="788"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100</w:t>
            </w:r>
          </w:p>
        </w:tc>
        <w:tc>
          <w:tcPr>
            <w:tcW w:w="2528" w:type="dxa"/>
            <w:tcBorders>
              <w:top w:val="single" w:sz="4" w:space="0" w:color="auto"/>
              <w:left w:val="nil"/>
              <w:bottom w:val="single" w:sz="4" w:space="0" w:color="auto"/>
              <w:right w:val="single" w:sz="4" w:space="0" w:color="auto"/>
            </w:tcBorders>
            <w:vAlign w:val="center"/>
          </w:tcPr>
          <w:p w:rsidR="00CB25C2" w:rsidRPr="00CB25C2" w:rsidRDefault="00CB25C2" w:rsidP="00CB25C2"/>
        </w:tc>
        <w:tc>
          <w:tcPr>
            <w:tcW w:w="877" w:type="dxa"/>
            <w:tcBorders>
              <w:top w:val="single" w:sz="4" w:space="0" w:color="auto"/>
              <w:left w:val="nil"/>
              <w:bottom w:val="single" w:sz="4" w:space="0" w:color="auto"/>
              <w:right w:val="single" w:sz="4" w:space="0" w:color="auto"/>
            </w:tcBorders>
            <w:noWrap/>
            <w:vAlign w:val="bottom"/>
          </w:tcPr>
          <w:p w:rsidR="00CB25C2" w:rsidRPr="00CB25C2" w:rsidRDefault="00CB25C2" w:rsidP="00CB25C2"/>
        </w:tc>
      </w:tr>
    </w:tbl>
    <w:p w:rsidR="00CB25C2" w:rsidRPr="00CB25C2" w:rsidRDefault="00CB25C2" w:rsidP="00CB25C2">
      <w:pPr>
        <w:sectPr w:rsidR="00CB25C2" w:rsidRPr="00CB25C2">
          <w:pgSz w:w="11905" w:h="16838"/>
          <w:pgMar w:top="1474" w:right="1814" w:bottom="1474" w:left="1814" w:header="851" w:footer="850" w:gutter="0"/>
          <w:cols w:space="720"/>
        </w:sectPr>
      </w:pPr>
    </w:p>
    <w:p w:rsidR="00CB25C2" w:rsidRPr="00CB25C2" w:rsidRDefault="00CB25C2" w:rsidP="00CB25C2">
      <w:pPr>
        <w:rPr>
          <w:rFonts w:ascii="华文中宋" w:eastAsia="华文中宋" w:hAnsi="华文中宋"/>
        </w:rPr>
      </w:pPr>
      <w:r w:rsidRPr="00CB25C2">
        <w:rPr>
          <w:rFonts w:ascii="华文中宋" w:eastAsia="华文中宋" w:hAnsi="华文中宋" w:hint="eastAsia"/>
        </w:rPr>
        <w:lastRenderedPageBreak/>
        <w:t>附件5-2</w:t>
      </w:r>
    </w:p>
    <w:tbl>
      <w:tblPr>
        <w:tblpPr w:leftFromText="180" w:rightFromText="180" w:vertAnchor="text" w:tblpXSpec="center" w:tblpY="1"/>
        <w:tblOverlap w:val="never"/>
        <w:tblW w:w="9975" w:type="dxa"/>
        <w:tblLayout w:type="fixed"/>
        <w:tblLook w:val="04A0" w:firstRow="1" w:lastRow="0" w:firstColumn="1" w:lastColumn="0" w:noHBand="0" w:noVBand="1"/>
      </w:tblPr>
      <w:tblGrid>
        <w:gridCol w:w="1222"/>
        <w:gridCol w:w="465"/>
        <w:gridCol w:w="4054"/>
        <w:gridCol w:w="892"/>
        <w:gridCol w:w="2421"/>
        <w:gridCol w:w="921"/>
      </w:tblGrid>
      <w:tr w:rsidR="00CB25C2" w:rsidRPr="00CB25C2" w:rsidTr="00CB25C2">
        <w:trPr>
          <w:trHeight w:val="765"/>
        </w:trPr>
        <w:tc>
          <w:tcPr>
            <w:tcW w:w="9982" w:type="dxa"/>
            <w:gridSpan w:val="6"/>
            <w:tcBorders>
              <w:top w:val="nil"/>
              <w:left w:val="nil"/>
              <w:bottom w:val="single" w:sz="4" w:space="0" w:color="auto"/>
              <w:right w:val="nil"/>
            </w:tcBorders>
            <w:vAlign w:val="center"/>
            <w:hideMark/>
          </w:tcPr>
          <w:p w:rsidR="00CB25C2" w:rsidRPr="00CB25C2" w:rsidRDefault="00CB25C2" w:rsidP="00CB25C2">
            <w:pPr>
              <w:rPr>
                <w:rFonts w:ascii="华文中宋" w:eastAsia="华文中宋" w:hAnsi="华文中宋"/>
              </w:rPr>
            </w:pPr>
            <w:r w:rsidRPr="00CB25C2">
              <w:rPr>
                <w:rFonts w:ascii="华文中宋" w:eastAsia="华文中宋" w:hAnsi="华文中宋" w:hint="eastAsia"/>
              </w:rPr>
              <w:t>闻堰街道物业服务项目季度管理考核细则（高层小区设施设备维护）</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 xml:space="preserve">物业服务项目名称：                              物业服务企业:           </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检查考核单位（章）：                            检查考核时间：   年   季</w:t>
            </w:r>
          </w:p>
        </w:tc>
      </w:tr>
      <w:tr w:rsidR="00CB25C2" w:rsidRPr="00CB25C2" w:rsidTr="00CB25C2">
        <w:trPr>
          <w:trHeight w:val="803"/>
        </w:trPr>
        <w:tc>
          <w:tcPr>
            <w:tcW w:w="1222" w:type="dxa"/>
            <w:tcBorders>
              <w:top w:val="nil"/>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考核项目</w:t>
            </w:r>
          </w:p>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序号</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考核内容与标</w:t>
            </w:r>
          </w:p>
        </w:tc>
        <w:tc>
          <w:tcPr>
            <w:tcW w:w="893"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规定分值</w:t>
            </w:r>
          </w:p>
        </w:tc>
        <w:tc>
          <w:tcPr>
            <w:tcW w:w="2423"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评分细则</w:t>
            </w:r>
          </w:p>
        </w:tc>
        <w:tc>
          <w:tcPr>
            <w:tcW w:w="922" w:type="dxa"/>
            <w:tcBorders>
              <w:top w:val="nil"/>
              <w:left w:val="nil"/>
              <w:bottom w:val="single" w:sz="4" w:space="0" w:color="auto"/>
              <w:right w:val="single" w:sz="4" w:space="0" w:color="auto"/>
            </w:tcBorders>
            <w:noWrap/>
            <w:vAlign w:val="center"/>
            <w:hideMark/>
          </w:tcPr>
          <w:p w:rsidR="00CB25C2" w:rsidRPr="00CB25C2" w:rsidRDefault="00CB25C2" w:rsidP="00CB25C2">
            <w:r w:rsidRPr="00CB25C2">
              <w:rPr>
                <w:rFonts w:hint="eastAsia"/>
              </w:rPr>
              <w:t>考核情况</w:t>
            </w:r>
          </w:p>
        </w:tc>
      </w:tr>
      <w:tr w:rsidR="00CB25C2" w:rsidRPr="00CB25C2" w:rsidTr="00CB25C2">
        <w:trPr>
          <w:trHeight w:val="1557"/>
        </w:trPr>
        <w:tc>
          <w:tcPr>
            <w:tcW w:w="1222"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 xml:space="preserve">         </w:t>
            </w:r>
            <w:r w:rsidRPr="00CB25C2">
              <w:rPr>
                <w:rFonts w:hint="eastAsia"/>
              </w:rPr>
              <w:t>给排水</w:t>
            </w:r>
          </w:p>
          <w:p w:rsidR="00CB25C2" w:rsidRPr="00CB25C2" w:rsidRDefault="00CB25C2" w:rsidP="00CB25C2">
            <w:r w:rsidRPr="00CB25C2">
              <w:rPr>
                <w:rFonts w:hint="eastAsia"/>
              </w:rPr>
              <w:t>系统</w:t>
            </w:r>
            <w:r w:rsidRPr="00CB25C2">
              <w:rPr>
                <w:rFonts w:hint="eastAsia"/>
              </w:rPr>
              <w:t xml:space="preserve">     </w:t>
            </w:r>
            <w:r w:rsidRPr="00CB25C2">
              <w:rPr>
                <w:rFonts w:hint="eastAsia"/>
              </w:rPr>
              <w:t>（</w:t>
            </w:r>
            <w:r w:rsidRPr="00CB25C2">
              <w:rPr>
                <w:rFonts w:hint="eastAsia"/>
              </w:rPr>
              <w:t>15</w:t>
            </w:r>
            <w:r w:rsidRPr="00CB25C2">
              <w:rPr>
                <w:rFonts w:hint="eastAsia"/>
              </w:rPr>
              <w:t>分）</w:t>
            </w:r>
          </w:p>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水箱管道（控制阀门浮球阀手动自动启闭灵活可靠、各水位控制器，信号传感器，程序控制器运行正常）。</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nil"/>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463"/>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管道中所有的减压阀门，压力表等附件齐全有效。</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713"/>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各管道设备设施无锈蚀，无渗漏、压力表读数准确。</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1269"/>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给排水管道的管口接头整洁牢固密封性好、固定和活动</w:t>
            </w:r>
            <w:proofErr w:type="gramStart"/>
            <w:r w:rsidRPr="00CB25C2">
              <w:rPr>
                <w:rFonts w:hint="eastAsia"/>
              </w:rPr>
              <w:t>支架管托等</w:t>
            </w:r>
            <w:proofErr w:type="gramEnd"/>
            <w:r w:rsidRPr="00CB25C2">
              <w:rPr>
                <w:rFonts w:hint="eastAsia"/>
              </w:rPr>
              <w:t>支承件安装位置正确牢固。</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27"/>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各阀门水表进出口方向位置正确。</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20"/>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proofErr w:type="gramStart"/>
            <w:r w:rsidRPr="00CB25C2">
              <w:rPr>
                <w:rFonts w:hint="eastAsia"/>
              </w:rPr>
              <w:t>伸顶通气</w:t>
            </w:r>
            <w:proofErr w:type="gramEnd"/>
            <w:r w:rsidRPr="00CB25C2">
              <w:rPr>
                <w:rFonts w:hint="eastAsia"/>
              </w:rPr>
              <w:t>管管</w:t>
            </w:r>
            <w:proofErr w:type="gramStart"/>
            <w:r w:rsidRPr="00CB25C2">
              <w:rPr>
                <w:rFonts w:hint="eastAsia"/>
              </w:rPr>
              <w:t>径</w:t>
            </w:r>
            <w:proofErr w:type="gramEnd"/>
            <w:r w:rsidRPr="00CB25C2">
              <w:rPr>
                <w:rFonts w:hint="eastAsia"/>
              </w:rPr>
              <w:t>不得小于立管管径，伸出层顶高度适宜。</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420"/>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排水系统中各排水管道通畅，无渗漏、堵塞、明沟排水畅通，无积水、各检查口标记清楚。</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840"/>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操作方便、各排水横</w:t>
            </w:r>
            <w:r w:rsidRPr="00CB25C2">
              <w:rPr>
                <w:rFonts w:hint="eastAsia"/>
              </w:rPr>
              <w:t xml:space="preserve"> </w:t>
            </w:r>
            <w:r w:rsidRPr="00CB25C2">
              <w:rPr>
                <w:rFonts w:hint="eastAsia"/>
              </w:rPr>
              <w:t>管坡度规范，排水通畅。</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75"/>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无</w:t>
            </w:r>
            <w:proofErr w:type="gramStart"/>
            <w:r w:rsidRPr="00CB25C2">
              <w:rPr>
                <w:rFonts w:hint="eastAsia"/>
              </w:rPr>
              <w:t>倒返水</w:t>
            </w:r>
            <w:proofErr w:type="gramEnd"/>
            <w:r w:rsidRPr="00CB25C2">
              <w:rPr>
                <w:rFonts w:hint="eastAsia"/>
              </w:rPr>
              <w:t>现象、各化粪池、污水井建筑规范。</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85"/>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盖板牢固、各排水泵运行与控制正常。</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605"/>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4</w:t>
            </w:r>
          </w:p>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定期（每月）对化粪池、隔油池、提升泵、雨污分流器、毛发分离器、油水分离器进行检查、巡查、清掏，有检查记录，确保设施正常运行。</w:t>
            </w:r>
          </w:p>
        </w:tc>
        <w:tc>
          <w:tcPr>
            <w:tcW w:w="893" w:type="dxa"/>
            <w:tcBorders>
              <w:top w:val="single" w:sz="4" w:space="0" w:color="auto"/>
              <w:left w:val="single" w:sz="4" w:space="0" w:color="auto"/>
              <w:bottom w:val="single" w:sz="4" w:space="0" w:color="000000"/>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000000"/>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000000"/>
              <w:right w:val="single" w:sz="4" w:space="0" w:color="auto"/>
            </w:tcBorders>
            <w:vAlign w:val="center"/>
          </w:tcPr>
          <w:p w:rsidR="00CB25C2" w:rsidRPr="00CB25C2" w:rsidRDefault="00CB25C2" w:rsidP="00CB25C2"/>
        </w:tc>
      </w:tr>
      <w:tr w:rsidR="00CB25C2" w:rsidRPr="00CB25C2" w:rsidTr="00CB25C2">
        <w:trPr>
          <w:trHeight w:val="480"/>
        </w:trPr>
        <w:tc>
          <w:tcPr>
            <w:tcW w:w="1222" w:type="dxa"/>
            <w:vMerge w:val="restart"/>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lastRenderedPageBreak/>
              <w:t>弱电安防监控</w:t>
            </w:r>
            <w:proofErr w:type="gramStart"/>
            <w:r w:rsidRPr="00CB25C2">
              <w:rPr>
                <w:rFonts w:hint="eastAsia"/>
              </w:rPr>
              <w:t>门禁道</w:t>
            </w:r>
            <w:proofErr w:type="gramEnd"/>
            <w:r w:rsidRPr="00CB25C2">
              <w:rPr>
                <w:rFonts w:hint="eastAsia"/>
              </w:rPr>
              <w:t>闸（</w:t>
            </w:r>
            <w:r w:rsidRPr="00CB25C2">
              <w:rPr>
                <w:rFonts w:hint="eastAsia"/>
              </w:rPr>
              <w:t>10</w:t>
            </w:r>
            <w:r w:rsidRPr="00CB25C2">
              <w:rPr>
                <w:rFonts w:hint="eastAsia"/>
              </w:rPr>
              <w:t>分）</w:t>
            </w:r>
          </w:p>
        </w:tc>
        <w:tc>
          <w:tcPr>
            <w:tcW w:w="465"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5</w:t>
            </w:r>
          </w:p>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显示清楚电脑控制运行正常。</w:t>
            </w:r>
          </w:p>
        </w:tc>
        <w:tc>
          <w:tcPr>
            <w:tcW w:w="893" w:type="dxa"/>
            <w:tcBorders>
              <w:top w:val="nil"/>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nil"/>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nil"/>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420"/>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6</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服务器工作运行正常无死机过热。</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132"/>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7</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UPS</w:t>
            </w:r>
            <w:r w:rsidRPr="00CB25C2">
              <w:rPr>
                <w:rFonts w:hint="eastAsia"/>
              </w:rPr>
              <w:t>电源功率满足最高功率要求，各子系统设备配备对应</w:t>
            </w:r>
            <w:r w:rsidRPr="00CB25C2">
              <w:rPr>
                <w:rFonts w:hint="eastAsia"/>
              </w:rPr>
              <w:t>UPS</w:t>
            </w:r>
            <w:r w:rsidRPr="00CB25C2">
              <w:rPr>
                <w:rFonts w:hint="eastAsia"/>
              </w:rPr>
              <w:t>电源；工作运行正常，无过热现象。</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p w:rsidR="00CB25C2" w:rsidRPr="00CB25C2" w:rsidRDefault="00CB25C2" w:rsidP="00CB25C2"/>
        </w:tc>
      </w:tr>
      <w:tr w:rsidR="00CB25C2" w:rsidRPr="00CB25C2" w:rsidTr="00CB25C2">
        <w:trPr>
          <w:trHeight w:val="630"/>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8</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控制台画面清晰，稳定切换正常，抗干扰能力强，调节旋转灵活、可靠。</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45"/>
        </w:trPr>
        <w:tc>
          <w:tcPr>
            <w:tcW w:w="9982" w:type="dxa"/>
            <w:vMerge/>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9</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后端监控</w:t>
            </w:r>
            <w:proofErr w:type="gramStart"/>
            <w:r w:rsidRPr="00CB25C2">
              <w:rPr>
                <w:rFonts w:hint="eastAsia"/>
              </w:rPr>
              <w:t>室维护</w:t>
            </w:r>
            <w:proofErr w:type="gramEnd"/>
            <w:r w:rsidRPr="00CB25C2">
              <w:rPr>
                <w:rFonts w:hint="eastAsia"/>
              </w:rPr>
              <w:t>情况、</w:t>
            </w:r>
            <w:proofErr w:type="gramStart"/>
            <w:r w:rsidRPr="00CB25C2">
              <w:rPr>
                <w:rFonts w:hint="eastAsia"/>
              </w:rPr>
              <w:t>前端机</w:t>
            </w:r>
            <w:proofErr w:type="gramEnd"/>
            <w:r w:rsidRPr="00CB25C2">
              <w:rPr>
                <w:rFonts w:hint="eastAsia"/>
              </w:rPr>
              <w:t>安装情况以及清晰度。</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224"/>
        </w:trPr>
        <w:tc>
          <w:tcPr>
            <w:tcW w:w="1222" w:type="dxa"/>
            <w:vMerge w:val="restart"/>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r w:rsidRPr="00CB25C2">
              <w:rPr>
                <w:rFonts w:hint="eastAsia"/>
              </w:rPr>
              <w:t>设施设备</w:t>
            </w:r>
            <w:r w:rsidRPr="00CB25C2">
              <w:rPr>
                <w:rFonts w:hint="eastAsia"/>
              </w:rPr>
              <w:t xml:space="preserve"> </w:t>
            </w:r>
            <w:r w:rsidRPr="00CB25C2">
              <w:rPr>
                <w:rFonts w:hint="eastAsia"/>
              </w:rPr>
              <w:t>高低配电</w:t>
            </w:r>
            <w:r w:rsidRPr="00CB25C2">
              <w:rPr>
                <w:rFonts w:hint="eastAsia"/>
              </w:rPr>
              <w:t xml:space="preserve"> </w:t>
            </w:r>
            <w:r w:rsidRPr="00CB25C2">
              <w:rPr>
                <w:rFonts w:hint="eastAsia"/>
              </w:rPr>
              <w:t>房、水泵房（</w:t>
            </w:r>
            <w:r w:rsidRPr="00CB25C2">
              <w:rPr>
                <w:rFonts w:hint="eastAsia"/>
              </w:rPr>
              <w:t>20</w:t>
            </w:r>
            <w:r w:rsidRPr="00CB25C2">
              <w:rPr>
                <w:rFonts w:hint="eastAsia"/>
              </w:rPr>
              <w:t>分）</w:t>
            </w:r>
          </w:p>
        </w:tc>
        <w:tc>
          <w:tcPr>
            <w:tcW w:w="465"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10</w:t>
            </w:r>
          </w:p>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查看设施设备机房是否按规范保养与维护：挡鼠板、控制柜检查、是否配置应急电源、消防配备、机房温湿度</w:t>
            </w:r>
            <w:r w:rsidRPr="00CB25C2">
              <w:rPr>
                <w:rFonts w:hint="eastAsia"/>
              </w:rPr>
              <w:t>(</w:t>
            </w:r>
            <w:r w:rsidRPr="00CB25C2">
              <w:rPr>
                <w:rFonts w:hint="eastAsia"/>
              </w:rPr>
              <w:t>是否配备除湿机）。</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67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11</w:t>
            </w:r>
          </w:p>
        </w:tc>
        <w:tc>
          <w:tcPr>
            <w:tcW w:w="4057"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固定牢靠，外表清洁，电气连接可靠接触良好。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4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12</w:t>
            </w:r>
          </w:p>
        </w:tc>
        <w:tc>
          <w:tcPr>
            <w:tcW w:w="4057"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分合闸指示正确，绝缘部分，瓷件完整无损，辅助开关动作准确可靠，接点无电弧烧损。</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493"/>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val="restart"/>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13</w:t>
            </w:r>
          </w:p>
        </w:tc>
        <w:tc>
          <w:tcPr>
            <w:tcW w:w="4057"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盘柜固定及接地可靠，盘柜漆层完好，清洁整齐。</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403"/>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盘、柜内所装电器</w:t>
            </w:r>
            <w:r w:rsidRPr="00CB25C2">
              <w:rPr>
                <w:rFonts w:hint="eastAsia"/>
              </w:rPr>
              <w:t xml:space="preserve"> </w:t>
            </w:r>
            <w:r w:rsidRPr="00CB25C2">
              <w:rPr>
                <w:rFonts w:hint="eastAsia"/>
              </w:rPr>
              <w:t>元件齐全完好，安装位置正确，固定牢固，所有二次回路接线应准确，连接可靠，标志清晰。</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834"/>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抽屉式开关柜推入或拉出时灵活，机械闭锁可靠，照明装置齐全。</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6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14</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二次供水水泵房（是否安装紫外线灯）、制度上墙、制作流程上墙、工具定制、日常巡查登记等。</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22"/>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val="restart"/>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15</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proofErr w:type="gramStart"/>
            <w:r w:rsidRPr="00CB25C2">
              <w:rPr>
                <w:rFonts w:hint="eastAsia"/>
              </w:rPr>
              <w:t>供排水泵</w:t>
            </w:r>
            <w:proofErr w:type="gramEnd"/>
            <w:r w:rsidRPr="00CB25C2">
              <w:rPr>
                <w:rFonts w:hint="eastAsia"/>
              </w:rPr>
              <w:t>（各水泵运行平稳、无振动，无异常声响、机械轴密封无漏水）。</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88"/>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nil"/>
              <w:left w:val="nil"/>
              <w:bottom w:val="single" w:sz="4" w:space="0" w:color="auto"/>
              <w:right w:val="single" w:sz="4" w:space="0" w:color="auto"/>
            </w:tcBorders>
            <w:vAlign w:val="center"/>
            <w:hideMark/>
          </w:tcPr>
          <w:p w:rsidR="00CB25C2" w:rsidRPr="00CB25C2" w:rsidRDefault="00CB25C2" w:rsidP="00CB25C2"/>
        </w:tc>
        <w:tc>
          <w:tcPr>
            <w:tcW w:w="4057"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盘根轴封滴水不成线、避震接头、压力表、止回阀等齐全有效、阀门启闭灵活、电气控制箱各器件齐全，标识清晰、准确。</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466"/>
        </w:trPr>
        <w:tc>
          <w:tcPr>
            <w:tcW w:w="1222" w:type="dxa"/>
            <w:vMerge w:val="restart"/>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r w:rsidRPr="00CB25C2">
              <w:rPr>
                <w:rFonts w:hint="eastAsia"/>
              </w:rPr>
              <w:t xml:space="preserve">        </w:t>
            </w:r>
            <w:r w:rsidRPr="00CB25C2">
              <w:rPr>
                <w:rFonts w:hint="eastAsia"/>
              </w:rPr>
              <w:t>消防日常</w:t>
            </w:r>
          </w:p>
          <w:p w:rsidR="00CB25C2" w:rsidRPr="00CB25C2" w:rsidRDefault="00CB25C2" w:rsidP="00CB25C2">
            <w:r w:rsidRPr="00CB25C2">
              <w:rPr>
                <w:rFonts w:hint="eastAsia"/>
              </w:rPr>
              <w:t>管理职责</w:t>
            </w:r>
          </w:p>
          <w:p w:rsidR="00CB25C2" w:rsidRPr="00CB25C2" w:rsidRDefault="00CB25C2" w:rsidP="00CB25C2">
            <w:r w:rsidRPr="00CB25C2">
              <w:rPr>
                <w:rFonts w:hint="eastAsia"/>
              </w:rPr>
              <w:t>电瓶车管理职责</w:t>
            </w:r>
            <w:r w:rsidRPr="00CB25C2">
              <w:rPr>
                <w:rFonts w:hint="eastAsia"/>
              </w:rPr>
              <w:t xml:space="preserve">      </w:t>
            </w:r>
            <w:r w:rsidRPr="00CB25C2">
              <w:rPr>
                <w:rFonts w:hint="eastAsia"/>
              </w:rPr>
              <w:t>（</w:t>
            </w:r>
            <w:r w:rsidRPr="00CB25C2">
              <w:rPr>
                <w:rFonts w:hint="eastAsia"/>
              </w:rPr>
              <w:t>30</w:t>
            </w:r>
            <w:r w:rsidRPr="00CB25C2">
              <w:rPr>
                <w:rFonts w:hint="eastAsia"/>
              </w:rPr>
              <w:t>分）</w:t>
            </w:r>
          </w:p>
        </w:tc>
        <w:tc>
          <w:tcPr>
            <w:tcW w:w="465" w:type="dxa"/>
            <w:vMerge w:val="restart"/>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16</w:t>
            </w:r>
          </w:p>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proofErr w:type="gramStart"/>
            <w:r w:rsidRPr="00CB25C2">
              <w:rPr>
                <w:rFonts w:hint="eastAsia"/>
              </w:rPr>
              <w:t>消控室</w:t>
            </w:r>
            <w:proofErr w:type="gramEnd"/>
            <w:r w:rsidRPr="00CB25C2">
              <w:rPr>
                <w:rFonts w:hint="eastAsia"/>
              </w:rPr>
              <w:t>（</w:t>
            </w:r>
            <w:proofErr w:type="gramStart"/>
            <w:r w:rsidRPr="00CB25C2">
              <w:rPr>
                <w:rFonts w:hint="eastAsia"/>
              </w:rPr>
              <w:t>档鼠板</w:t>
            </w:r>
            <w:proofErr w:type="gramEnd"/>
            <w:r w:rsidRPr="00CB25C2">
              <w:rPr>
                <w:rFonts w:hint="eastAsia"/>
              </w:rPr>
              <w:t>、制度、操作流程上墙、操作员证、人证合一上墙）。</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279"/>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灭火器有主灭火工具。</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93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17</w:t>
            </w:r>
          </w:p>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检查消防水源电源系统（水池水量充足无渗漏、系统量不利点水压不小于</w:t>
            </w:r>
            <w:r w:rsidRPr="00CB25C2">
              <w:rPr>
                <w:rFonts w:hint="eastAsia"/>
              </w:rPr>
              <w:t>0.05mpa</w:t>
            </w:r>
            <w:r w:rsidRPr="00CB25C2">
              <w:rPr>
                <w:rFonts w:hint="eastAsia"/>
              </w:rPr>
              <w:t>、泵房有备用电源）。</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9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18</w:t>
            </w:r>
          </w:p>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消防栓接合器（消防接合器齐全有效无泄漏、安全阀、防水阀无锈、阀门启闭灵活）。</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19</w:t>
            </w:r>
          </w:p>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消防栓控制柜（柜体干净、标识齐全清晰、控制运行可靠、性能完好）。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3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20</w:t>
            </w:r>
          </w:p>
        </w:tc>
        <w:tc>
          <w:tcPr>
            <w:tcW w:w="4057"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消防栓管网（进出水管网畅通、各阀门启闭自如、安装牢固无滴漏水现象、末端试水装置压力表等设施完好）。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hRule="exact" w:val="73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21</w:t>
            </w:r>
          </w:p>
        </w:tc>
        <w:tc>
          <w:tcPr>
            <w:tcW w:w="4057"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室外消防栓（配置齐全油漆标识完整、阀门开启灵活）。</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p w:rsidR="00CB25C2" w:rsidRPr="00CB25C2" w:rsidRDefault="00CB25C2" w:rsidP="00CB25C2"/>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22</w:t>
            </w:r>
          </w:p>
        </w:tc>
        <w:tc>
          <w:tcPr>
            <w:tcW w:w="4057"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喷洒灭火系统控制柜（柜体清洁、标识齐全清晰、控制运行可靠，性能好）。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3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23</w:t>
            </w:r>
          </w:p>
        </w:tc>
        <w:tc>
          <w:tcPr>
            <w:tcW w:w="4057"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喷洒灭火系统水泵（各种电机接地可靠、运行平稳，无振动、无漏水现象）。</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1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24</w:t>
            </w:r>
          </w:p>
        </w:tc>
        <w:tc>
          <w:tcPr>
            <w:tcW w:w="4057"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喷洒灭火系统管网（各管道附近安全有效、各阀门开闭灵活，无锈蚀，无渗漏、管道内水压恒定参数正确）。</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7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25</w:t>
            </w:r>
          </w:p>
        </w:tc>
        <w:tc>
          <w:tcPr>
            <w:tcW w:w="4057"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喷洒灭火系统水流报警装置（无渗水动作灵敏可靠、各报警阀、报警铃等功能完好）。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11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26</w:t>
            </w:r>
          </w:p>
        </w:tc>
        <w:tc>
          <w:tcPr>
            <w:tcW w:w="4057"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防烟排烟系统排烟阀（各阀门自动、手动开闭灵活有效、机械开启、关闭手柄复位灵活、阀片到位、电磁阀吸合动作正常）。</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40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27</w:t>
            </w:r>
          </w:p>
        </w:tc>
        <w:tc>
          <w:tcPr>
            <w:tcW w:w="4057"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防烟系统控制柜（机体清洁、标识齐全清晰、控制运行可靠、性能完</w:t>
            </w:r>
          </w:p>
          <w:p w:rsidR="00CB25C2" w:rsidRPr="00CB25C2" w:rsidRDefault="00CB25C2" w:rsidP="00CB25C2">
            <w:r w:rsidRPr="00CB25C2">
              <w:rPr>
                <w:rFonts w:hint="eastAsia"/>
              </w:rPr>
              <w:t>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28</w:t>
            </w:r>
          </w:p>
        </w:tc>
        <w:tc>
          <w:tcPr>
            <w:tcW w:w="4057"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防烟排烟系统送排风机（各风口完好、无堵塞、各风机运行平稳，接地可靠）。</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63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29</w:t>
            </w:r>
          </w:p>
        </w:tc>
        <w:tc>
          <w:tcPr>
            <w:tcW w:w="4057"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安全疏散指示（各应急导向指示灯安装可靠、工作正常、指示标志准确无误）。</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3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30</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安全疏散事故照明（备用电源完好、切换迅速有效、事故照明工作正常、亮度、时间充足）。</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81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31</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安全疏散系统防火门（各防火门、防火卷帘安装牢固、手动、自动开闭灵活，性能完好）。</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3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32</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火灾报警系统探测器（各烟、温、火焰探头完好、感应功能可靠正确）。</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723"/>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33</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火灾报警系统警铃警笛装置（安装牢固、动作可靠、声响正常、闪光器频率、亮度符合要求）。</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noWrap/>
            <w:vAlign w:val="bottom"/>
          </w:tcPr>
          <w:p w:rsidR="00CB25C2" w:rsidRPr="00CB25C2" w:rsidRDefault="00CB25C2" w:rsidP="00CB25C2"/>
        </w:tc>
      </w:tr>
      <w:tr w:rsidR="00CB25C2" w:rsidRPr="00CB25C2" w:rsidTr="00CB25C2">
        <w:trPr>
          <w:trHeight w:val="136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34</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火灾报警系统集中装置（柜体清洁、标识齐全清晰、按钮、开关、标识信号工作正常、各消防</w:t>
            </w:r>
            <w:r w:rsidRPr="00CB25C2">
              <w:rPr>
                <w:rFonts w:hint="eastAsia"/>
              </w:rPr>
              <w:t xml:space="preserve"> </w:t>
            </w:r>
            <w:r w:rsidRPr="00CB25C2">
              <w:rPr>
                <w:rFonts w:hint="eastAsia"/>
              </w:rPr>
              <w:t>及气体灭火系统启动与报警联动正常可靠、显示器完好，记录提示，打印正确）。</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8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35</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火灾报警系统区域报警器（安装牢固、显示屏清晰完好、报警功能正确可靠）。</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45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36</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火灾报警系统事故广播（扬声器工作正常、广播声响效果良好、对讲通话语音清晰）。</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82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37</w:t>
            </w:r>
          </w:p>
        </w:tc>
        <w:tc>
          <w:tcPr>
            <w:tcW w:w="4057" w:type="dxa"/>
            <w:tcBorders>
              <w:top w:val="nil"/>
              <w:left w:val="nil"/>
              <w:bottom w:val="single" w:sz="4" w:space="0" w:color="auto"/>
              <w:right w:val="single" w:sz="4" w:space="0" w:color="auto"/>
            </w:tcBorders>
            <w:vAlign w:val="center"/>
            <w:hideMark/>
          </w:tcPr>
          <w:p w:rsidR="00CB25C2" w:rsidRPr="00CB25C2" w:rsidRDefault="00CB25C2" w:rsidP="00CB25C2">
            <w:r w:rsidRPr="00CB25C2">
              <w:rPr>
                <w:rFonts w:hint="eastAsia"/>
              </w:rPr>
              <w:t>电瓶车充电</w:t>
            </w:r>
            <w:proofErr w:type="gramStart"/>
            <w:r w:rsidRPr="00CB25C2">
              <w:rPr>
                <w:rFonts w:hint="eastAsia"/>
              </w:rPr>
              <w:t>桩管理</w:t>
            </w:r>
            <w:proofErr w:type="gramEnd"/>
            <w:r w:rsidRPr="00CB25C2">
              <w:rPr>
                <w:rFonts w:hint="eastAsia"/>
              </w:rPr>
              <w:t>安全有序。</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495"/>
        </w:trPr>
        <w:tc>
          <w:tcPr>
            <w:tcW w:w="1222" w:type="dxa"/>
            <w:vMerge w:val="restart"/>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r w:rsidRPr="00CB25C2">
              <w:rPr>
                <w:rFonts w:hint="eastAsia"/>
              </w:rPr>
              <w:t>电梯维保</w:t>
            </w:r>
          </w:p>
          <w:p w:rsidR="00CB25C2" w:rsidRPr="00CB25C2" w:rsidRDefault="00CB25C2" w:rsidP="00CB25C2">
            <w:r w:rsidRPr="00CB25C2">
              <w:rPr>
                <w:rFonts w:hint="eastAsia"/>
              </w:rPr>
              <w:t>年检及日常管理职责（</w:t>
            </w:r>
            <w:r w:rsidRPr="00CB25C2">
              <w:rPr>
                <w:rFonts w:hint="eastAsia"/>
              </w:rPr>
              <w:t>25</w:t>
            </w:r>
            <w:r w:rsidRPr="00CB25C2">
              <w:rPr>
                <w:rFonts w:hint="eastAsia"/>
              </w:rPr>
              <w:t>分）</w:t>
            </w:r>
          </w:p>
        </w:tc>
        <w:tc>
          <w:tcPr>
            <w:tcW w:w="465"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38</w:t>
            </w:r>
          </w:p>
        </w:tc>
        <w:tc>
          <w:tcPr>
            <w:tcW w:w="4057"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检查</w:t>
            </w:r>
            <w:proofErr w:type="gramStart"/>
            <w:r w:rsidRPr="00CB25C2">
              <w:rPr>
                <w:rFonts w:hint="eastAsia"/>
              </w:rPr>
              <w:t>电梯维保记录</w:t>
            </w:r>
            <w:proofErr w:type="gramEnd"/>
            <w:r w:rsidRPr="00CB25C2">
              <w:rPr>
                <w:rFonts w:hint="eastAsia"/>
              </w:rPr>
              <w:t>（台账）。</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4</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30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39</w:t>
            </w:r>
          </w:p>
        </w:tc>
        <w:tc>
          <w:tcPr>
            <w:tcW w:w="4057" w:type="dxa"/>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检查电梯年检记录（台账）。</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4</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983"/>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val="restart"/>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40</w:t>
            </w:r>
          </w:p>
        </w:tc>
        <w:tc>
          <w:tcPr>
            <w:tcW w:w="4057"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检查各电梯机房</w:t>
            </w:r>
            <w:proofErr w:type="gramStart"/>
            <w:r w:rsidRPr="00CB25C2">
              <w:rPr>
                <w:rFonts w:hint="eastAsia"/>
              </w:rPr>
              <w:t>维保记录</w:t>
            </w:r>
            <w:proofErr w:type="gramEnd"/>
            <w:r w:rsidRPr="00CB25C2">
              <w:rPr>
                <w:rFonts w:hint="eastAsia"/>
              </w:rPr>
              <w:t>是否存在脱</w:t>
            </w:r>
            <w:proofErr w:type="gramStart"/>
            <w:r w:rsidRPr="00CB25C2">
              <w:rPr>
                <w:rFonts w:hint="eastAsia"/>
              </w:rPr>
              <w:t>保情况</w:t>
            </w:r>
            <w:proofErr w:type="gramEnd"/>
            <w:r w:rsidRPr="00CB25C2">
              <w:rPr>
                <w:rFonts w:hint="eastAsia"/>
              </w:rPr>
              <w:t>以及机房卫生情况</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272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机房通风良好、环境湿度适宜、有消防设施能够正常使用、电梯电源单独铺设专用、机房内照明满足使用条件、电源与电梯电源分开、开闸扳手旋转合理、标有标志、控制柜的柜体、锁、器件完好。</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426"/>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6" w:space="0" w:color="auto"/>
              <w:left w:val="single" w:sz="6" w:space="0" w:color="auto"/>
              <w:bottom w:val="single" w:sz="6"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无伤痕、盘车配备工具齐全、控制柜清洁及导线联接正常有序、制动器、限速器、电动机运行正常、机房内对讲机可正常通话。</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419"/>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val="restart"/>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41</w:t>
            </w:r>
          </w:p>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厅门、轿厢门地坎清洁，轿厢内无划痕或明显伤痕、单层精确度不大于</w:t>
            </w:r>
            <w:r w:rsidRPr="00CB25C2">
              <w:rPr>
                <w:rFonts w:hint="eastAsia"/>
              </w:rPr>
              <w:t>15mm</w:t>
            </w:r>
            <w:r w:rsidRPr="00CB25C2">
              <w:rPr>
                <w:rFonts w:hint="eastAsia"/>
              </w:rPr>
              <w:t>、轿厢在运行时无机械碰撞和振动、操纵按钮动作灵活。</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2</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89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对讲信号清晰，超载信号准确可靠、运行时无异常声响。</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13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vMerge/>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tc>
        <w:tc>
          <w:tcPr>
            <w:tcW w:w="4057" w:type="dxa"/>
            <w:tcBorders>
              <w:top w:val="single" w:sz="4" w:space="0" w:color="auto"/>
              <w:left w:val="single" w:sz="6" w:space="0" w:color="auto"/>
              <w:bottom w:val="single" w:sz="6" w:space="0" w:color="auto"/>
              <w:right w:val="single" w:sz="6" w:space="0" w:color="auto"/>
            </w:tcBorders>
            <w:vAlign w:val="center"/>
            <w:hideMark/>
          </w:tcPr>
          <w:p w:rsidR="00CB25C2" w:rsidRPr="00CB25C2" w:rsidRDefault="00CB25C2" w:rsidP="00CB25C2">
            <w:r w:rsidRPr="00CB25C2">
              <w:rPr>
                <w:rFonts w:hint="eastAsia"/>
              </w:rPr>
              <w:t>气味、速度和方向有无异常、开门关门灵活，平稳，可靠，无撞击声。</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1</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1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42</w:t>
            </w:r>
          </w:p>
        </w:tc>
        <w:tc>
          <w:tcPr>
            <w:tcW w:w="4057" w:type="dxa"/>
            <w:tcBorders>
              <w:top w:val="single" w:sz="6"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轿门：开关门灵活，平稳无撞击声、安全触板，光</w:t>
            </w:r>
            <w:proofErr w:type="gramStart"/>
            <w:r w:rsidRPr="00CB25C2">
              <w:rPr>
                <w:rFonts w:hint="eastAsia"/>
              </w:rPr>
              <w:t>眼工作</w:t>
            </w:r>
            <w:proofErr w:type="gramEnd"/>
            <w:r w:rsidRPr="00CB25C2">
              <w:rPr>
                <w:rFonts w:hint="eastAsia"/>
              </w:rPr>
              <w:t>正常。</w:t>
            </w:r>
          </w:p>
        </w:tc>
        <w:tc>
          <w:tcPr>
            <w:tcW w:w="89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6" w:space="0" w:color="auto"/>
              <w:bottom w:val="single" w:sz="4" w:space="0" w:color="auto"/>
              <w:right w:val="single" w:sz="6"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6"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060"/>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43</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检查电梯中记录（建立一梯一档记录制度）。</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每发现一项不符合要求的扣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1115"/>
        </w:trPr>
        <w:tc>
          <w:tcPr>
            <w:tcW w:w="9982" w:type="dxa"/>
            <w:vMerge/>
            <w:tcBorders>
              <w:top w:val="single" w:sz="4" w:space="0" w:color="auto"/>
              <w:left w:val="single" w:sz="4" w:space="0" w:color="auto"/>
              <w:bottom w:val="single" w:sz="4" w:space="0" w:color="auto"/>
              <w:right w:val="single" w:sz="6" w:space="0" w:color="auto"/>
            </w:tcBorders>
            <w:vAlign w:val="center"/>
            <w:hideMark/>
          </w:tcPr>
          <w:p w:rsidR="00CB25C2" w:rsidRPr="00CB25C2" w:rsidRDefault="00CB25C2" w:rsidP="00CB25C2"/>
        </w:tc>
        <w:tc>
          <w:tcPr>
            <w:tcW w:w="465"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44</w:t>
            </w:r>
          </w:p>
        </w:tc>
        <w:tc>
          <w:tcPr>
            <w:tcW w:w="4057"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物业公司是否配置电梯管理员，是否按月抽查</w:t>
            </w:r>
            <w:r w:rsidRPr="00CB25C2">
              <w:rPr>
                <w:rFonts w:hint="eastAsia"/>
              </w:rPr>
              <w:t>20%</w:t>
            </w:r>
            <w:proofErr w:type="gramStart"/>
            <w:r w:rsidRPr="00CB25C2">
              <w:rPr>
                <w:rFonts w:hint="eastAsia"/>
              </w:rPr>
              <w:t>电梯维保情况</w:t>
            </w:r>
            <w:proofErr w:type="gramEnd"/>
            <w:r w:rsidRPr="00CB25C2">
              <w:rPr>
                <w:rFonts w:hint="eastAsia"/>
              </w:rP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3</w:t>
            </w:r>
          </w:p>
        </w:tc>
        <w:tc>
          <w:tcPr>
            <w:tcW w:w="2423"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 xml:space="preserve">   </w:t>
            </w:r>
            <w:r w:rsidRPr="00CB25C2">
              <w:rPr>
                <w:rFonts w:hint="eastAsia"/>
              </w:rPr>
              <w:t>每发现一项不符</w:t>
            </w:r>
          </w:p>
          <w:p w:rsidR="00CB25C2" w:rsidRPr="00CB25C2" w:rsidRDefault="00CB25C2" w:rsidP="00CB25C2">
            <w:r w:rsidRPr="00CB25C2">
              <w:rPr>
                <w:rFonts w:hint="eastAsia"/>
              </w:rPr>
              <w:t>合要求的扣</w:t>
            </w:r>
            <w:r w:rsidRPr="00CB25C2">
              <w:rPr>
                <w:rFonts w:hint="eastAsia"/>
              </w:rPr>
              <w:t>0.5</w:t>
            </w:r>
            <w:r w:rsidRPr="00CB25C2">
              <w:rPr>
                <w:rFonts w:hint="eastAsia"/>
              </w:rPr>
              <w:t>分</w:t>
            </w:r>
          </w:p>
        </w:tc>
        <w:tc>
          <w:tcPr>
            <w:tcW w:w="922" w:type="dxa"/>
            <w:tcBorders>
              <w:top w:val="single" w:sz="4" w:space="0" w:color="auto"/>
              <w:left w:val="single" w:sz="4" w:space="0" w:color="auto"/>
              <w:bottom w:val="single" w:sz="4" w:space="0" w:color="auto"/>
              <w:right w:val="single" w:sz="4" w:space="0" w:color="auto"/>
            </w:tcBorders>
            <w:vAlign w:val="center"/>
          </w:tcPr>
          <w:p w:rsidR="00CB25C2" w:rsidRPr="00CB25C2" w:rsidRDefault="00CB25C2" w:rsidP="00CB25C2"/>
        </w:tc>
      </w:tr>
      <w:tr w:rsidR="00CB25C2" w:rsidRPr="00CB25C2" w:rsidTr="00CB25C2">
        <w:trPr>
          <w:trHeight w:val="705"/>
        </w:trPr>
        <w:tc>
          <w:tcPr>
            <w:tcW w:w="1222" w:type="dxa"/>
            <w:tcBorders>
              <w:top w:val="single" w:sz="4" w:space="0" w:color="auto"/>
              <w:left w:val="single" w:sz="4" w:space="0" w:color="auto"/>
              <w:bottom w:val="single" w:sz="4" w:space="0" w:color="auto"/>
              <w:right w:val="single" w:sz="4" w:space="0" w:color="auto"/>
            </w:tcBorders>
            <w:vAlign w:val="center"/>
            <w:hideMark/>
          </w:tcPr>
          <w:p w:rsidR="00CB25C2" w:rsidRPr="00CB25C2" w:rsidRDefault="00CB25C2" w:rsidP="00CB25C2">
            <w:r w:rsidRPr="00CB25C2">
              <w:rPr>
                <w:rFonts w:hint="eastAsia"/>
              </w:rPr>
              <w:t>总分</w:t>
            </w:r>
          </w:p>
        </w:tc>
        <w:tc>
          <w:tcPr>
            <w:tcW w:w="465" w:type="dxa"/>
            <w:tcBorders>
              <w:top w:val="single" w:sz="4" w:space="0" w:color="auto"/>
              <w:left w:val="nil"/>
              <w:bottom w:val="single" w:sz="4" w:space="0" w:color="auto"/>
              <w:right w:val="single" w:sz="4" w:space="0" w:color="auto"/>
            </w:tcBorders>
            <w:vAlign w:val="center"/>
          </w:tcPr>
          <w:p w:rsidR="00CB25C2" w:rsidRPr="00CB25C2" w:rsidRDefault="00CB25C2" w:rsidP="00CB25C2"/>
        </w:tc>
        <w:tc>
          <w:tcPr>
            <w:tcW w:w="4057" w:type="dxa"/>
            <w:tcBorders>
              <w:top w:val="single" w:sz="4" w:space="0" w:color="auto"/>
              <w:left w:val="nil"/>
              <w:bottom w:val="single" w:sz="4" w:space="0" w:color="auto"/>
              <w:right w:val="single" w:sz="4" w:space="0" w:color="auto"/>
            </w:tcBorders>
            <w:vAlign w:val="center"/>
          </w:tcPr>
          <w:p w:rsidR="00CB25C2" w:rsidRPr="00CB25C2" w:rsidRDefault="00CB25C2" w:rsidP="00CB25C2"/>
        </w:tc>
        <w:tc>
          <w:tcPr>
            <w:tcW w:w="893" w:type="dxa"/>
            <w:tcBorders>
              <w:top w:val="single" w:sz="4" w:space="0" w:color="auto"/>
              <w:left w:val="nil"/>
              <w:bottom w:val="single" w:sz="4" w:space="0" w:color="auto"/>
              <w:right w:val="single" w:sz="4" w:space="0" w:color="auto"/>
            </w:tcBorders>
            <w:vAlign w:val="center"/>
            <w:hideMark/>
          </w:tcPr>
          <w:p w:rsidR="00CB25C2" w:rsidRPr="00CB25C2" w:rsidRDefault="00CB25C2" w:rsidP="00CB25C2">
            <w:r w:rsidRPr="00CB25C2">
              <w:rPr>
                <w:rFonts w:hint="eastAsia"/>
              </w:rPr>
              <w:t>100</w:t>
            </w:r>
          </w:p>
        </w:tc>
        <w:tc>
          <w:tcPr>
            <w:tcW w:w="2423" w:type="dxa"/>
            <w:tcBorders>
              <w:top w:val="single" w:sz="4" w:space="0" w:color="auto"/>
              <w:left w:val="nil"/>
              <w:bottom w:val="single" w:sz="4" w:space="0" w:color="auto"/>
              <w:right w:val="single" w:sz="4" w:space="0" w:color="auto"/>
            </w:tcBorders>
            <w:vAlign w:val="center"/>
          </w:tcPr>
          <w:p w:rsidR="00CB25C2" w:rsidRPr="00CB25C2" w:rsidRDefault="00CB25C2" w:rsidP="00CB25C2"/>
        </w:tc>
        <w:tc>
          <w:tcPr>
            <w:tcW w:w="922" w:type="dxa"/>
            <w:tcBorders>
              <w:top w:val="single" w:sz="4" w:space="0" w:color="auto"/>
              <w:left w:val="nil"/>
              <w:bottom w:val="single" w:sz="4" w:space="0" w:color="auto"/>
              <w:right w:val="single" w:sz="4" w:space="0" w:color="auto"/>
            </w:tcBorders>
            <w:noWrap/>
            <w:vAlign w:val="bottom"/>
          </w:tcPr>
          <w:p w:rsidR="00CB25C2" w:rsidRPr="00CB25C2" w:rsidRDefault="00CB25C2" w:rsidP="00CB25C2"/>
        </w:tc>
      </w:tr>
    </w:tbl>
    <w:p w:rsidR="00CB25C2" w:rsidRPr="00CB25C2" w:rsidRDefault="00CB25C2" w:rsidP="00CB25C2"/>
    <w:p w:rsidR="00CB25C2" w:rsidRPr="00CB25C2" w:rsidRDefault="00CB25C2" w:rsidP="00CB25C2"/>
    <w:p w:rsidR="00CB25C2" w:rsidRPr="00CB25C2" w:rsidRDefault="00CB25C2" w:rsidP="00CB25C2">
      <w:pPr>
        <w:sectPr w:rsidR="00CB25C2" w:rsidRPr="00CB25C2">
          <w:pgSz w:w="11905" w:h="16838"/>
          <w:pgMar w:top="1474" w:right="1814" w:bottom="1474" w:left="1814" w:header="851" w:footer="850" w:gutter="0"/>
          <w:cols w:space="720"/>
        </w:sectPr>
      </w:pPr>
    </w:p>
    <w:p w:rsidR="00CB25C2" w:rsidRPr="00CB25C2" w:rsidRDefault="00CB25C2" w:rsidP="00CB25C2">
      <w:pPr>
        <w:rPr>
          <w:rFonts w:ascii="华文中宋" w:eastAsia="华文中宋" w:hAnsi="华文中宋"/>
        </w:rPr>
      </w:pPr>
      <w:r w:rsidRPr="00CB25C2">
        <w:rPr>
          <w:rFonts w:ascii="华文中宋" w:eastAsia="华文中宋" w:hAnsi="华文中宋" w:hint="eastAsia"/>
        </w:rPr>
        <w:lastRenderedPageBreak/>
        <w:t>附件6：</w:t>
      </w:r>
    </w:p>
    <w:p w:rsidR="00CB25C2" w:rsidRPr="00CB25C2" w:rsidRDefault="00CB25C2" w:rsidP="00CB25C2">
      <w:pPr>
        <w:rPr>
          <w:rFonts w:ascii="华文中宋" w:eastAsia="华文中宋" w:hAnsi="华文中宋"/>
        </w:rPr>
      </w:pPr>
      <w:r w:rsidRPr="00CB25C2">
        <w:rPr>
          <w:rFonts w:ascii="华文中宋" w:eastAsia="华文中宋" w:hAnsi="华文中宋" w:hint="eastAsia"/>
        </w:rPr>
        <w:t>闻堰街道物业服务项目季度考核评议表（街道职能办、***）</w:t>
      </w:r>
    </w:p>
    <w:p w:rsidR="00CB25C2" w:rsidRDefault="00CB25C2" w:rsidP="00CB25C2">
      <w:pPr>
        <w:rPr>
          <w:rFonts w:ascii="华文中宋" w:eastAsia="华文中宋" w:hAnsi="华文中宋"/>
        </w:rPr>
      </w:pPr>
      <w:r w:rsidRPr="00CB25C2">
        <w:rPr>
          <w:rFonts w:ascii="华文中宋" w:eastAsia="华文中宋" w:hAnsi="华文中宋" w:hint="eastAsia"/>
        </w:rPr>
        <w:t>服务项目名称：        物业服务企业：       考核时间：     年    季</w:t>
      </w:r>
    </w:p>
    <w:p w:rsidR="00810377" w:rsidRPr="00810377" w:rsidRDefault="00810377" w:rsidP="00810377">
      <w:pPr>
        <w:pStyle w:val="2"/>
        <w:rPr>
          <w:lang w:val="en-US"/>
        </w:rPr>
      </w:pPr>
    </w:p>
    <w:tbl>
      <w:tblPr>
        <w:tblpPr w:leftFromText="180" w:rightFromText="180" w:vertAnchor="text" w:tblpXSpec="center"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626"/>
        <w:gridCol w:w="3890"/>
        <w:gridCol w:w="1133"/>
        <w:gridCol w:w="1133"/>
      </w:tblGrid>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b/>
              </w:rPr>
            </w:pPr>
            <w:r>
              <w:rPr>
                <w:rFonts w:ascii="仿宋" w:eastAsia="仿宋" w:hAnsi="仿宋" w:cs="仿宋" w:hint="eastAsia"/>
                <w:b/>
              </w:rPr>
              <w:t>序号</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b/>
              </w:rPr>
            </w:pPr>
            <w:r>
              <w:rPr>
                <w:rFonts w:ascii="仿宋" w:eastAsia="仿宋" w:hAnsi="仿宋" w:cs="仿宋" w:hint="eastAsia"/>
                <w:b/>
              </w:rPr>
              <w:t>办中心</w:t>
            </w:r>
          </w:p>
        </w:tc>
        <w:tc>
          <w:tcPr>
            <w:tcW w:w="3893"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b/>
              </w:rPr>
            </w:pPr>
            <w:r>
              <w:rPr>
                <w:rFonts w:ascii="仿宋" w:eastAsia="仿宋" w:hAnsi="仿宋" w:cs="仿宋" w:hint="eastAsia"/>
                <w:b/>
              </w:rPr>
              <w:t>扣分原因</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b/>
              </w:rPr>
            </w:pPr>
            <w:r>
              <w:rPr>
                <w:rFonts w:ascii="仿宋" w:eastAsia="仿宋" w:hAnsi="仿宋" w:cs="仿宋" w:hint="eastAsia"/>
                <w:b/>
              </w:rPr>
              <w:t>扣分值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b/>
              </w:rPr>
            </w:pPr>
            <w:r>
              <w:rPr>
                <w:rFonts w:ascii="仿宋" w:eastAsia="仿宋" w:hAnsi="仿宋" w:cs="仿宋" w:hint="eastAsia"/>
                <w:b/>
              </w:rPr>
              <w:t>得分</w:t>
            </w: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党建工作办公室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（4分）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综合信息指挥室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（4分）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公共服务办公室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（4分）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平安建设办公室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（4分）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5</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区域发展办公室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（4分）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6</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城市建设和管理办公室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（6分）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7</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闻堰***</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（4分）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r w:rsidR="00810377" w:rsidTr="00810377">
        <w:trPr>
          <w:trHeight w:hRule="exact" w:val="1077"/>
        </w:trPr>
        <w:tc>
          <w:tcPr>
            <w:tcW w:w="81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500" w:lineRule="exact"/>
              <w:jc w:val="center"/>
              <w:rPr>
                <w:rFonts w:ascii="仿宋" w:eastAsia="仿宋" w:hAnsi="仿宋" w:cs="仿宋"/>
              </w:rPr>
            </w:pPr>
            <w:r>
              <w:rPr>
                <w:rFonts w:ascii="仿宋" w:eastAsia="仿宋" w:hAnsi="仿宋" w:cs="仿宋" w:hint="eastAsia"/>
              </w:rPr>
              <w:t>8</w:t>
            </w:r>
          </w:p>
        </w:tc>
        <w:tc>
          <w:tcPr>
            <w:tcW w:w="262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农村和社区管理办公室</w:t>
            </w:r>
          </w:p>
          <w:p w:rsidR="00810377" w:rsidRDefault="00810377">
            <w:pPr>
              <w:tabs>
                <w:tab w:val="left" w:pos="5580"/>
              </w:tabs>
              <w:spacing w:line="360" w:lineRule="auto"/>
              <w:jc w:val="center"/>
              <w:rPr>
                <w:rFonts w:ascii="仿宋" w:eastAsia="仿宋" w:hAnsi="仿宋" w:cs="仿宋"/>
              </w:rPr>
            </w:pPr>
            <w:r>
              <w:rPr>
                <w:rFonts w:ascii="仿宋" w:eastAsia="仿宋" w:hAnsi="仿宋" w:cs="仿宋" w:hint="eastAsia"/>
              </w:rPr>
              <w:t>（10分）</w:t>
            </w:r>
          </w:p>
        </w:tc>
        <w:tc>
          <w:tcPr>
            <w:tcW w:w="3893"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c>
          <w:tcPr>
            <w:tcW w:w="1134" w:type="dxa"/>
            <w:tcBorders>
              <w:top w:val="single" w:sz="4" w:space="0" w:color="auto"/>
              <w:left w:val="single" w:sz="4" w:space="0" w:color="auto"/>
              <w:bottom w:val="single" w:sz="4" w:space="0" w:color="auto"/>
              <w:right w:val="single" w:sz="4" w:space="0" w:color="auto"/>
            </w:tcBorders>
            <w:vAlign w:val="center"/>
          </w:tcPr>
          <w:p w:rsidR="00810377" w:rsidRDefault="00810377">
            <w:pPr>
              <w:tabs>
                <w:tab w:val="left" w:pos="5580"/>
              </w:tabs>
              <w:spacing w:line="500" w:lineRule="exact"/>
              <w:jc w:val="center"/>
              <w:rPr>
                <w:rFonts w:ascii="仿宋" w:eastAsia="仿宋" w:hAnsi="仿宋" w:cs="仿宋"/>
              </w:rPr>
            </w:pPr>
          </w:p>
        </w:tc>
      </w:tr>
    </w:tbl>
    <w:p w:rsidR="00CB25C2" w:rsidRPr="00810377" w:rsidRDefault="00CB25C2" w:rsidP="00CB25C2"/>
    <w:p w:rsidR="00810377" w:rsidRDefault="00810377" w:rsidP="00810377">
      <w:pPr>
        <w:pStyle w:val="2"/>
        <w:rPr>
          <w:lang w:val="en-US"/>
        </w:rPr>
      </w:pPr>
    </w:p>
    <w:p w:rsidR="00810377" w:rsidRPr="00810377" w:rsidRDefault="00810377" w:rsidP="00810377"/>
    <w:p w:rsidR="00CB25C2" w:rsidRPr="00CB25C2" w:rsidRDefault="00CB25C2" w:rsidP="00CB25C2"/>
    <w:p w:rsidR="00CB25C2" w:rsidRPr="00CB25C2" w:rsidRDefault="00CB25C2" w:rsidP="00CB25C2"/>
    <w:p w:rsidR="00CB25C2" w:rsidRPr="00CB25C2" w:rsidRDefault="00CB25C2" w:rsidP="00CB25C2">
      <w:pPr>
        <w:sectPr w:rsidR="00CB25C2" w:rsidRPr="00CB25C2">
          <w:pgSz w:w="11905" w:h="16838"/>
          <w:pgMar w:top="1474" w:right="1814" w:bottom="1474" w:left="1814" w:header="851" w:footer="850" w:gutter="0"/>
          <w:cols w:space="720"/>
        </w:sectPr>
      </w:pPr>
    </w:p>
    <w:p w:rsidR="00CB25C2" w:rsidRPr="00CB25C2" w:rsidRDefault="00CB25C2" w:rsidP="00CB25C2"/>
    <w:p w:rsidR="00810377" w:rsidRDefault="00810377" w:rsidP="00810377">
      <w:pPr>
        <w:spacing w:line="360" w:lineRule="auto"/>
        <w:rPr>
          <w:rFonts w:ascii="仿宋" w:eastAsia="仿宋" w:hAnsi="仿宋" w:cs="仿宋"/>
          <w:b/>
          <w:bCs/>
        </w:rPr>
      </w:pPr>
      <w:r>
        <w:rPr>
          <w:rFonts w:ascii="仿宋" w:eastAsia="仿宋" w:hAnsi="仿宋" w:cs="仿宋" w:hint="eastAsia"/>
          <w:b/>
          <w:bCs/>
        </w:rPr>
        <w:t>附件7：</w:t>
      </w:r>
    </w:p>
    <w:p w:rsidR="00810377" w:rsidRPr="00D2082F" w:rsidRDefault="00810377" w:rsidP="00810377">
      <w:pPr>
        <w:jc w:val="center"/>
        <w:rPr>
          <w:rFonts w:ascii="华文中宋" w:eastAsia="华文中宋" w:hAnsi="华文中宋" w:cs="仿宋"/>
          <w:b/>
          <w:sz w:val="28"/>
          <w:szCs w:val="28"/>
        </w:rPr>
      </w:pPr>
      <w:r w:rsidRPr="00D2082F">
        <w:rPr>
          <w:rFonts w:ascii="华文中宋" w:eastAsia="华文中宋" w:hAnsi="华文中宋" w:cs="仿宋" w:hint="eastAsia"/>
          <w:b/>
          <w:sz w:val="28"/>
          <w:szCs w:val="28"/>
        </w:rPr>
        <w:t>闻堰街道年度物业考核附加分表</w:t>
      </w:r>
    </w:p>
    <w:tbl>
      <w:tblPr>
        <w:tblpPr w:leftFromText="180" w:rightFromText="180" w:vertAnchor="page" w:horzAnchor="page" w:tblpX="528" w:tblpY="2962"/>
        <w:tblW w:w="10740" w:type="dxa"/>
        <w:tblLayout w:type="fixed"/>
        <w:tblLook w:val="04A0" w:firstRow="1" w:lastRow="0" w:firstColumn="1" w:lastColumn="0" w:noHBand="0" w:noVBand="1"/>
      </w:tblPr>
      <w:tblGrid>
        <w:gridCol w:w="991"/>
        <w:gridCol w:w="594"/>
        <w:gridCol w:w="4028"/>
        <w:gridCol w:w="1044"/>
        <w:gridCol w:w="3205"/>
        <w:gridCol w:w="878"/>
      </w:tblGrid>
      <w:tr w:rsidR="00810377" w:rsidTr="00810377">
        <w:trPr>
          <w:trHeight w:val="745"/>
        </w:trPr>
        <w:tc>
          <w:tcPr>
            <w:tcW w:w="990" w:type="dxa"/>
            <w:tcBorders>
              <w:top w:val="single" w:sz="6" w:space="0" w:color="auto"/>
              <w:left w:val="single" w:sz="4" w:space="0" w:color="auto"/>
              <w:bottom w:val="single" w:sz="6" w:space="0" w:color="auto"/>
              <w:right w:val="single" w:sz="6" w:space="0" w:color="auto"/>
            </w:tcBorders>
            <w:vAlign w:val="center"/>
          </w:tcPr>
          <w:p w:rsidR="00810377" w:rsidRDefault="00810377">
            <w:pPr>
              <w:jc w:val="left"/>
              <w:rPr>
                <w:rFonts w:ascii="仿宋" w:eastAsia="仿宋" w:hAnsi="仿宋" w:cs="仿宋"/>
              </w:rPr>
            </w:pPr>
          </w:p>
        </w:tc>
        <w:tc>
          <w:tcPr>
            <w:tcW w:w="594" w:type="dxa"/>
            <w:tcBorders>
              <w:top w:val="single" w:sz="6" w:space="0" w:color="auto"/>
              <w:left w:val="single" w:sz="6"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序号</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考核内容与标准</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规定分值</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评分细则</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考核</w:t>
            </w:r>
          </w:p>
          <w:p w:rsidR="00810377" w:rsidRDefault="00810377">
            <w:pPr>
              <w:jc w:val="left"/>
              <w:rPr>
                <w:rFonts w:ascii="仿宋" w:eastAsia="仿宋" w:hAnsi="仿宋" w:cs="仿宋"/>
              </w:rPr>
            </w:pPr>
            <w:r>
              <w:rPr>
                <w:rFonts w:ascii="仿宋" w:eastAsia="仿宋" w:hAnsi="仿宋" w:cs="仿宋" w:hint="eastAsia"/>
              </w:rPr>
              <w:t>情况</w:t>
            </w:r>
          </w:p>
        </w:tc>
      </w:tr>
      <w:tr w:rsidR="00810377" w:rsidTr="00810377">
        <w:trPr>
          <w:trHeight w:val="1056"/>
        </w:trPr>
        <w:tc>
          <w:tcPr>
            <w:tcW w:w="990" w:type="dxa"/>
            <w:vMerge w:val="restart"/>
            <w:tcBorders>
              <w:top w:val="single" w:sz="6" w:space="0" w:color="auto"/>
              <w:left w:val="single" w:sz="4" w:space="0" w:color="auto"/>
              <w:bottom w:val="single" w:sz="4" w:space="0" w:color="auto"/>
              <w:right w:val="single" w:sz="6"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加分项</w:t>
            </w:r>
          </w:p>
        </w:tc>
        <w:tc>
          <w:tcPr>
            <w:tcW w:w="594" w:type="dxa"/>
            <w:tcBorders>
              <w:top w:val="single" w:sz="6" w:space="0" w:color="auto"/>
              <w:left w:val="single" w:sz="6"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1</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安置小区</w:t>
            </w:r>
            <w:proofErr w:type="gramStart"/>
            <w:r>
              <w:rPr>
                <w:rFonts w:ascii="仿宋" w:eastAsia="仿宋" w:hAnsi="仿宋" w:cs="仿宋" w:hint="eastAsia"/>
              </w:rPr>
              <w:t>物业需</w:t>
            </w:r>
            <w:proofErr w:type="gramEnd"/>
            <w:r>
              <w:rPr>
                <w:rFonts w:ascii="仿宋" w:eastAsia="仿宋" w:hAnsi="仿宋" w:cs="仿宋" w:hint="eastAsia"/>
              </w:rPr>
              <w:t>积极配合街道和社区中心工作，服从街道和社区统一管理等。</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2</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根据配合程度，酌情得分。如存在有禁不止、有令不行的现象，此项不得分。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rPr>
                <w:rFonts w:ascii="仿宋" w:eastAsia="仿宋" w:hAnsi="仿宋" w:cs="仿宋"/>
              </w:rPr>
            </w:pPr>
          </w:p>
        </w:tc>
      </w:tr>
      <w:tr w:rsidR="00810377" w:rsidTr="00810377">
        <w:trPr>
          <w:trHeight w:val="1343"/>
        </w:trPr>
        <w:tc>
          <w:tcPr>
            <w:tcW w:w="990" w:type="dxa"/>
            <w:vMerge/>
            <w:tcBorders>
              <w:top w:val="single" w:sz="6" w:space="0" w:color="auto"/>
              <w:left w:val="single" w:sz="4" w:space="0" w:color="auto"/>
              <w:bottom w:val="single" w:sz="4" w:space="0" w:color="auto"/>
              <w:right w:val="single" w:sz="6"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6" w:space="0" w:color="auto"/>
              <w:left w:val="single" w:sz="6"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2</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安置小区物业在日常工作中积极作为，遇到矛盾困难及时处理，干成事，不出事的，加1-2分不等。</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2</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在日常工作中物业不积极，不作为，推诿扯皮，遇到矛盾不及时处理，此项不得分，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rPr>
                <w:rFonts w:ascii="仿宋" w:eastAsia="仿宋" w:hAnsi="仿宋" w:cs="仿宋"/>
              </w:rPr>
            </w:pPr>
          </w:p>
        </w:tc>
      </w:tr>
      <w:tr w:rsidR="00810377" w:rsidTr="00810377">
        <w:trPr>
          <w:trHeight w:val="1056"/>
        </w:trPr>
        <w:tc>
          <w:tcPr>
            <w:tcW w:w="990" w:type="dxa"/>
            <w:vMerge/>
            <w:tcBorders>
              <w:top w:val="single" w:sz="6" w:space="0" w:color="auto"/>
              <w:left w:val="single" w:sz="4" w:space="0" w:color="auto"/>
              <w:bottom w:val="single" w:sz="4" w:space="0" w:color="auto"/>
              <w:right w:val="single" w:sz="6"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6" w:space="0" w:color="auto"/>
              <w:left w:val="single" w:sz="6"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3</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物业单位或个人（服务本小区项目的物业或个人）被评为区级以上先进。</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2</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每次加1分，最高可加2，如当年无发生，此项不得分。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rPr>
                <w:rFonts w:ascii="仿宋" w:eastAsia="仿宋" w:hAnsi="仿宋" w:cs="仿宋"/>
              </w:rPr>
            </w:pPr>
          </w:p>
        </w:tc>
      </w:tr>
      <w:tr w:rsidR="00810377" w:rsidTr="00810377">
        <w:trPr>
          <w:trHeight w:val="1056"/>
        </w:trPr>
        <w:tc>
          <w:tcPr>
            <w:tcW w:w="990" w:type="dxa"/>
            <w:vMerge/>
            <w:tcBorders>
              <w:top w:val="single" w:sz="6" w:space="0" w:color="auto"/>
              <w:left w:val="single" w:sz="4" w:space="0" w:color="auto"/>
              <w:bottom w:val="single" w:sz="4" w:space="0" w:color="auto"/>
              <w:right w:val="single" w:sz="6"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6" w:space="0" w:color="auto"/>
              <w:left w:val="single" w:sz="6"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4</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物业公司员工体现社会正能量，如救人、救急，或被媒体通报表扬。</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2</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酌情予以加分，如当年无发生，此项不得分。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rPr>
                <w:rFonts w:ascii="仿宋" w:eastAsia="仿宋" w:hAnsi="仿宋" w:cs="仿宋"/>
              </w:rPr>
            </w:pPr>
          </w:p>
        </w:tc>
      </w:tr>
      <w:tr w:rsidR="00810377" w:rsidTr="00810377">
        <w:trPr>
          <w:trHeight w:val="922"/>
        </w:trPr>
        <w:tc>
          <w:tcPr>
            <w:tcW w:w="990" w:type="dxa"/>
            <w:vMerge/>
            <w:tcBorders>
              <w:top w:val="single" w:sz="6" w:space="0" w:color="auto"/>
              <w:left w:val="single" w:sz="4" w:space="0" w:color="auto"/>
              <w:bottom w:val="single" w:sz="4" w:space="0" w:color="auto"/>
              <w:right w:val="single" w:sz="6"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6" w:space="0" w:color="auto"/>
              <w:left w:val="single" w:sz="6"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5</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上级下达任务及考核中受到市、区、街道等各级部门通报表扬的。</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2</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经核实，每一例市级加2分，区级加1分，街道加0.5分（同一事件按最高级核算）。</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rPr>
                <w:rFonts w:ascii="仿宋" w:eastAsia="仿宋" w:hAnsi="仿宋" w:cs="仿宋"/>
              </w:rPr>
            </w:pPr>
          </w:p>
        </w:tc>
      </w:tr>
      <w:tr w:rsidR="00810377" w:rsidTr="00810377">
        <w:trPr>
          <w:trHeight w:val="1605"/>
        </w:trPr>
        <w:tc>
          <w:tcPr>
            <w:tcW w:w="990" w:type="dxa"/>
            <w:vMerge w:val="restart"/>
            <w:tcBorders>
              <w:top w:val="single" w:sz="4" w:space="0" w:color="auto"/>
              <w:left w:val="single" w:sz="4"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减分项</w:t>
            </w:r>
          </w:p>
        </w:tc>
        <w:tc>
          <w:tcPr>
            <w:tcW w:w="59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6</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服务项目被市、区、街道各级部门通报批评的。</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5</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服务项目被市级部门通报批评的减5分；服务项目被区部门通报批评的减3分；服务项目被街道部门通报批评的减2分。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jc w:val="left"/>
              <w:rPr>
                <w:rFonts w:ascii="仿宋" w:eastAsia="仿宋" w:hAnsi="仿宋" w:cs="仿宋"/>
              </w:rPr>
            </w:pPr>
          </w:p>
        </w:tc>
      </w:tr>
      <w:tr w:rsidR="00810377" w:rsidTr="00810377">
        <w:trPr>
          <w:trHeight w:val="1051"/>
        </w:trPr>
        <w:tc>
          <w:tcPr>
            <w:tcW w:w="990" w:type="dxa"/>
            <w:vMerge/>
            <w:tcBorders>
              <w:top w:val="single" w:sz="4" w:space="0" w:color="auto"/>
              <w:left w:val="single" w:sz="4" w:space="0" w:color="auto"/>
              <w:bottom w:val="single" w:sz="6" w:space="0" w:color="auto"/>
              <w:right w:val="single" w:sz="4"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7</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经行政机关</w:t>
            </w:r>
            <w:proofErr w:type="gramStart"/>
            <w:r>
              <w:rPr>
                <w:rFonts w:ascii="仿宋" w:eastAsia="仿宋" w:hAnsi="仿宋" w:cs="仿宋" w:hint="eastAsia"/>
              </w:rPr>
              <w:t>确认因</w:t>
            </w:r>
            <w:proofErr w:type="gramEnd"/>
            <w:r>
              <w:rPr>
                <w:rFonts w:ascii="仿宋" w:eastAsia="仿宋" w:hAnsi="仿宋" w:cs="仿宋" w:hint="eastAsia"/>
              </w:rPr>
              <w:t>物业服务企业主要责任或全部责任发生重大安全事故的。</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5</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扣5分。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jc w:val="left"/>
              <w:rPr>
                <w:rFonts w:ascii="仿宋" w:eastAsia="仿宋" w:hAnsi="仿宋" w:cs="仿宋"/>
              </w:rPr>
            </w:pPr>
          </w:p>
        </w:tc>
      </w:tr>
      <w:tr w:rsidR="00810377" w:rsidTr="00810377">
        <w:trPr>
          <w:trHeight w:val="1178"/>
        </w:trPr>
        <w:tc>
          <w:tcPr>
            <w:tcW w:w="990" w:type="dxa"/>
            <w:vMerge/>
            <w:tcBorders>
              <w:top w:val="single" w:sz="4" w:space="0" w:color="auto"/>
              <w:left w:val="single" w:sz="4" w:space="0" w:color="auto"/>
              <w:bottom w:val="single" w:sz="6" w:space="0" w:color="auto"/>
              <w:right w:val="single" w:sz="4"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8</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因物业服务企业责任，引发重大群体或越级上访事件，影响社会稳定和正常社会秩序，经区物业行政主管部门认定，造成恶劣社会影响的。</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5</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扣5分。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jc w:val="left"/>
              <w:rPr>
                <w:rFonts w:ascii="仿宋" w:eastAsia="仿宋" w:hAnsi="仿宋" w:cs="仿宋"/>
              </w:rPr>
            </w:pPr>
          </w:p>
        </w:tc>
      </w:tr>
      <w:tr w:rsidR="00810377" w:rsidTr="00810377">
        <w:trPr>
          <w:trHeight w:val="958"/>
        </w:trPr>
        <w:tc>
          <w:tcPr>
            <w:tcW w:w="990" w:type="dxa"/>
            <w:vMerge/>
            <w:tcBorders>
              <w:top w:val="single" w:sz="4" w:space="0" w:color="auto"/>
              <w:left w:val="single" w:sz="4" w:space="0" w:color="auto"/>
              <w:bottom w:val="single" w:sz="6" w:space="0" w:color="auto"/>
              <w:right w:val="single" w:sz="4" w:space="0" w:color="auto"/>
            </w:tcBorders>
            <w:vAlign w:val="center"/>
            <w:hideMark/>
          </w:tcPr>
          <w:p w:rsidR="00810377" w:rsidRDefault="00810377">
            <w:pPr>
              <w:widowControl/>
              <w:adjustRightInd/>
              <w:jc w:val="left"/>
              <w:rPr>
                <w:rFonts w:ascii="仿宋" w:eastAsia="仿宋" w:hAnsi="仿宋" w:cs="仿宋"/>
              </w:rPr>
            </w:pPr>
          </w:p>
        </w:tc>
        <w:tc>
          <w:tcPr>
            <w:tcW w:w="594" w:type="dxa"/>
            <w:tcBorders>
              <w:top w:val="single" w:sz="4" w:space="0" w:color="auto"/>
              <w:left w:val="single" w:sz="6" w:space="0" w:color="auto"/>
              <w:bottom w:val="single" w:sz="6"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9</w:t>
            </w:r>
          </w:p>
        </w:tc>
        <w:tc>
          <w:tcPr>
            <w:tcW w:w="4027" w:type="dxa"/>
            <w:tcBorders>
              <w:top w:val="single" w:sz="4" w:space="0" w:color="auto"/>
              <w:left w:val="single" w:sz="4" w:space="0" w:color="auto"/>
              <w:bottom w:val="single" w:sz="4" w:space="0" w:color="auto"/>
              <w:right w:val="single" w:sz="4" w:space="0" w:color="auto"/>
            </w:tcBorders>
            <w:vAlign w:val="center"/>
            <w:hideMark/>
          </w:tcPr>
          <w:p w:rsidR="00810377" w:rsidRDefault="00810377">
            <w:pPr>
              <w:rPr>
                <w:rFonts w:ascii="仿宋" w:eastAsia="仿宋" w:hAnsi="仿宋" w:cs="仿宋"/>
              </w:rPr>
            </w:pPr>
            <w:r>
              <w:rPr>
                <w:rFonts w:ascii="仿宋" w:eastAsia="仿宋" w:hAnsi="仿宋" w:cs="仿宋" w:hint="eastAsia"/>
              </w:rPr>
              <w:t>因物业服务企业责任被媒体公开曝光在社会上造成恶劣影响的，经查证属实的。</w:t>
            </w:r>
          </w:p>
        </w:tc>
        <w:tc>
          <w:tcPr>
            <w:tcW w:w="104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5</w:t>
            </w:r>
          </w:p>
        </w:tc>
        <w:tc>
          <w:tcPr>
            <w:tcW w:w="3204" w:type="dxa"/>
            <w:tcBorders>
              <w:top w:val="single" w:sz="4" w:space="0" w:color="auto"/>
              <w:left w:val="single" w:sz="4" w:space="0" w:color="auto"/>
              <w:bottom w:val="single" w:sz="4" w:space="0" w:color="auto"/>
              <w:right w:val="single" w:sz="4" w:space="0" w:color="auto"/>
            </w:tcBorders>
            <w:vAlign w:val="center"/>
            <w:hideMark/>
          </w:tcPr>
          <w:p w:rsidR="00810377" w:rsidRDefault="00810377">
            <w:pPr>
              <w:jc w:val="left"/>
              <w:rPr>
                <w:rFonts w:ascii="仿宋" w:eastAsia="仿宋" w:hAnsi="仿宋" w:cs="仿宋"/>
              </w:rPr>
            </w:pPr>
            <w:r>
              <w:rPr>
                <w:rFonts w:ascii="仿宋" w:eastAsia="仿宋" w:hAnsi="仿宋" w:cs="仿宋" w:hint="eastAsia"/>
              </w:rPr>
              <w:t>扣5分。</w:t>
            </w:r>
          </w:p>
        </w:tc>
        <w:tc>
          <w:tcPr>
            <w:tcW w:w="878" w:type="dxa"/>
            <w:tcBorders>
              <w:top w:val="single" w:sz="4" w:space="0" w:color="auto"/>
              <w:left w:val="single" w:sz="4" w:space="0" w:color="auto"/>
              <w:bottom w:val="single" w:sz="4" w:space="0" w:color="auto"/>
              <w:right w:val="single" w:sz="4" w:space="0" w:color="auto"/>
            </w:tcBorders>
            <w:vAlign w:val="center"/>
          </w:tcPr>
          <w:p w:rsidR="00810377" w:rsidRDefault="00810377">
            <w:pPr>
              <w:jc w:val="left"/>
              <w:rPr>
                <w:rFonts w:ascii="仿宋" w:eastAsia="仿宋" w:hAnsi="仿宋" w:cs="仿宋"/>
              </w:rPr>
            </w:pPr>
          </w:p>
        </w:tc>
      </w:tr>
    </w:tbl>
    <w:p w:rsidR="00810377" w:rsidRDefault="00810377" w:rsidP="00810377">
      <w:pPr>
        <w:pStyle w:val="Normal"/>
      </w:pPr>
    </w:p>
    <w:p w:rsidR="00810377" w:rsidRDefault="00810377" w:rsidP="00810377">
      <w:pPr>
        <w:spacing w:line="360" w:lineRule="auto"/>
        <w:ind w:firstLineChars="200" w:firstLine="480"/>
        <w:rPr>
          <w:rFonts w:ascii="Calibri" w:eastAsia="Calibri" w:hAnsi="Calibri" w:cs="Calibri"/>
          <w:color w:val="000000"/>
          <w:sz w:val="24"/>
        </w:rPr>
      </w:pPr>
      <w:r>
        <w:rPr>
          <w:rFonts w:ascii="Calibri" w:eastAsia="Calibri" w:hAnsi="Calibri" w:cs="Calibri"/>
          <w:color w:val="000000"/>
          <w:sz w:val="24"/>
        </w:rPr>
        <w:t>2.</w:t>
      </w:r>
      <w:r>
        <w:rPr>
          <w:rFonts w:ascii="Calibri" w:hAnsi="Calibri" w:cs="Calibri"/>
          <w:color w:val="000000"/>
          <w:sz w:val="24"/>
        </w:rPr>
        <w:t>4</w:t>
      </w:r>
      <w:r>
        <w:rPr>
          <w:rFonts w:ascii="宋体" w:hAnsi="宋体" w:cs="宋体" w:hint="eastAsia"/>
          <w:color w:val="000000"/>
          <w:sz w:val="24"/>
        </w:rPr>
        <w:t>中标单位应制</w:t>
      </w:r>
      <w:proofErr w:type="gramStart"/>
      <w:r>
        <w:rPr>
          <w:rFonts w:ascii="宋体" w:hAnsi="宋体" w:cs="宋体" w:hint="eastAsia"/>
          <w:color w:val="000000"/>
          <w:sz w:val="24"/>
        </w:rPr>
        <w:t>订具体</w:t>
      </w:r>
      <w:proofErr w:type="gramEnd"/>
      <w:r>
        <w:rPr>
          <w:rFonts w:ascii="宋体" w:hAnsi="宋体" w:cs="宋体" w:hint="eastAsia"/>
          <w:color w:val="000000"/>
          <w:sz w:val="24"/>
        </w:rPr>
        <w:t>的质量保证措施及质量保证和相关服务承诺。中标单位所有的工作除应按中标单位的内部流程实施外还应接受采购单位或第三方的检查。中标单位达不到采购单位要求及各项服务承诺，采购单位有权要求其</w:t>
      </w:r>
      <w:r>
        <w:rPr>
          <w:rFonts w:ascii="宋体" w:hAnsi="宋体" w:cs="宋体" w:hint="eastAsia"/>
          <w:color w:val="000000"/>
          <w:sz w:val="24"/>
        </w:rPr>
        <w:lastRenderedPageBreak/>
        <w:t>整改，直到扣款或中止合同并且不再返还履约保证金。</w:t>
      </w:r>
    </w:p>
    <w:p w:rsidR="00810377" w:rsidRDefault="00810377" w:rsidP="00810377">
      <w:pPr>
        <w:spacing w:line="360" w:lineRule="auto"/>
        <w:ind w:firstLineChars="200" w:firstLine="480"/>
        <w:jc w:val="left"/>
        <w:rPr>
          <w:rFonts w:ascii="宋体" w:hAnsi="宋体" w:cs="宋体"/>
          <w:color w:val="000000"/>
          <w:sz w:val="24"/>
        </w:rPr>
      </w:pPr>
      <w:r>
        <w:rPr>
          <w:rFonts w:ascii="Calibri" w:eastAsia="Calibri" w:hAnsi="Calibri" w:cs="Calibri"/>
          <w:color w:val="000000"/>
          <w:sz w:val="24"/>
        </w:rPr>
        <w:t>2.</w:t>
      </w:r>
      <w:r>
        <w:rPr>
          <w:rFonts w:ascii="Calibri" w:hAnsi="Calibri" w:cs="Calibri"/>
          <w:color w:val="000000"/>
          <w:sz w:val="24"/>
        </w:rPr>
        <w:t>5</w:t>
      </w:r>
      <w:r>
        <w:rPr>
          <w:rFonts w:ascii="宋体" w:hAnsi="宋体" w:cs="宋体" w:hint="eastAsia"/>
          <w:color w:val="000000"/>
          <w:sz w:val="24"/>
        </w:rPr>
        <w:t>投标人在投标报价时人员工资不得低于杭州市最低工资标准并按国家规定给员工购买</w:t>
      </w:r>
      <w:proofErr w:type="gramStart"/>
      <w:r>
        <w:rPr>
          <w:rFonts w:ascii="宋体" w:hAnsi="宋体" w:cs="宋体" w:hint="eastAsia"/>
          <w:color w:val="000000"/>
          <w:sz w:val="24"/>
        </w:rPr>
        <w:t>五险一</w:t>
      </w:r>
      <w:proofErr w:type="gramEnd"/>
      <w:r>
        <w:rPr>
          <w:rFonts w:ascii="宋体" w:hAnsi="宋体" w:cs="宋体" w:hint="eastAsia"/>
          <w:color w:val="000000"/>
          <w:sz w:val="24"/>
        </w:rPr>
        <w:t>金等，因工资标准等引起的相关报价风险由投标人自行承担。</w:t>
      </w:r>
    </w:p>
    <w:p w:rsidR="00810377" w:rsidRDefault="00810377" w:rsidP="00810377">
      <w:pPr>
        <w:spacing w:line="500" w:lineRule="exact"/>
        <w:rPr>
          <w:rFonts w:ascii="仿宋" w:eastAsia="仿宋" w:hAnsi="仿宋" w:cs="仿宋"/>
          <w:sz w:val="24"/>
        </w:rPr>
      </w:pPr>
      <w:r>
        <w:rPr>
          <w:rFonts w:ascii="宋体" w:hAnsi="宋体" w:cs="宋体" w:hint="eastAsia"/>
          <w:b/>
          <w:bCs/>
          <w:color w:val="000000"/>
          <w:sz w:val="24"/>
        </w:rPr>
        <w:t>2.6如服务期间考核办法有最新规定的，按最新规定执行。</w:t>
      </w:r>
    </w:p>
    <w:p w:rsidR="00810377" w:rsidRDefault="00810377">
      <w:pPr>
        <w:spacing w:line="500" w:lineRule="exact"/>
        <w:rPr>
          <w:rFonts w:ascii="仿宋" w:eastAsia="仿宋" w:hAnsi="仿宋" w:cs="仿宋"/>
          <w:sz w:val="24"/>
        </w:rPr>
      </w:pPr>
    </w:p>
    <w:p w:rsidR="003F163E" w:rsidRPr="00CB25C2" w:rsidRDefault="00DA3E79">
      <w:pPr>
        <w:spacing w:line="500" w:lineRule="exact"/>
        <w:rPr>
          <w:rFonts w:ascii="仿宋" w:eastAsia="仿宋" w:hAnsi="仿宋" w:cs="仿宋"/>
          <w:sz w:val="24"/>
        </w:rPr>
      </w:pPr>
      <w:r w:rsidRPr="00CB25C2">
        <w:rPr>
          <w:rFonts w:ascii="仿宋" w:eastAsia="仿宋" w:hAnsi="仿宋" w:cs="仿宋" w:hint="eastAsia"/>
          <w:sz w:val="24"/>
        </w:rPr>
        <w:t>注：</w:t>
      </w:r>
    </w:p>
    <w:p w:rsidR="003F163E" w:rsidRPr="00CB25C2" w:rsidRDefault="00DA3E79">
      <w:pPr>
        <w:spacing w:line="500" w:lineRule="exact"/>
        <w:rPr>
          <w:rFonts w:ascii="仿宋" w:eastAsia="仿宋" w:hAnsi="仿宋" w:cs="仿宋"/>
          <w:sz w:val="24"/>
        </w:rPr>
      </w:pPr>
      <w:r w:rsidRPr="00CB25C2">
        <w:rPr>
          <w:rFonts w:ascii="仿宋" w:eastAsia="仿宋" w:hAnsi="仿宋" w:cs="仿宋" w:hint="eastAsia"/>
          <w:sz w:val="24"/>
        </w:rPr>
        <w:t>1、如有附图，仅作参考。</w:t>
      </w:r>
    </w:p>
    <w:p w:rsidR="003F163E" w:rsidRPr="00CB25C2" w:rsidRDefault="00DA3E79">
      <w:pPr>
        <w:spacing w:line="500" w:lineRule="exact"/>
        <w:rPr>
          <w:rFonts w:ascii="仿宋" w:eastAsia="仿宋" w:hAnsi="仿宋" w:cs="仿宋"/>
          <w:sz w:val="24"/>
        </w:rPr>
      </w:pPr>
      <w:r w:rsidRPr="00CB25C2">
        <w:rPr>
          <w:rFonts w:ascii="仿宋" w:eastAsia="仿宋" w:hAnsi="仿宋" w:cs="仿宋" w:hint="eastAsia"/>
          <w:sz w:val="24"/>
        </w:rPr>
        <w:t>2、打▲内容为实质性要求，不允许有负偏离，否则将以涉及无效投标条款作无效投标。</w:t>
      </w:r>
    </w:p>
    <w:p w:rsidR="003F163E" w:rsidRDefault="00DA3E79">
      <w:pPr>
        <w:spacing w:line="500" w:lineRule="exact"/>
        <w:rPr>
          <w:rFonts w:ascii="仿宋" w:eastAsia="仿宋" w:hAnsi="仿宋" w:cs="仿宋"/>
        </w:rPr>
      </w:pPr>
      <w:r w:rsidRPr="00CB25C2">
        <w:rPr>
          <w:rFonts w:ascii="仿宋" w:eastAsia="仿宋" w:hAnsi="仿宋" w:cs="仿宋" w:hint="eastAsia"/>
          <w:sz w:val="24"/>
        </w:rPr>
        <w:t>3、中标人所提供的货物、服务须与投标承诺一致，不得以次充好、偷工减料，若在项目验收中发现有上述情况，将向有关部门举报，根据相关规定进行处理。</w:t>
      </w:r>
    </w:p>
    <w:p w:rsidR="003F163E" w:rsidRDefault="003F163E" w:rsidP="00DA3E79">
      <w:pPr>
        <w:spacing w:line="360" w:lineRule="auto"/>
        <w:ind w:firstLineChars="50" w:firstLine="181"/>
        <w:rPr>
          <w:rFonts w:ascii="宋体" w:hAnsi="宋体" w:cs="宋体"/>
          <w:b/>
          <w:sz w:val="36"/>
          <w:szCs w:val="36"/>
        </w:rPr>
      </w:pPr>
    </w:p>
    <w:p w:rsidR="003F163E" w:rsidRDefault="003F163E">
      <w:pPr>
        <w:spacing w:line="360" w:lineRule="auto"/>
        <w:rPr>
          <w:rFonts w:ascii="宋体" w:hAnsi="宋体" w:cs="宋体"/>
          <w:sz w:val="24"/>
        </w:rPr>
      </w:pPr>
    </w:p>
    <w:p w:rsidR="003F163E" w:rsidRDefault="003F163E">
      <w:pPr>
        <w:widowControl/>
        <w:ind w:firstLineChars="300" w:firstLine="720"/>
        <w:jc w:val="left"/>
        <w:rPr>
          <w:rFonts w:ascii="宋体" w:hAnsi="宋体" w:cs="宋体"/>
          <w:bCs/>
          <w:sz w:val="24"/>
        </w:rPr>
      </w:pPr>
    </w:p>
    <w:p w:rsidR="003F163E" w:rsidRDefault="003F163E">
      <w:pPr>
        <w:rPr>
          <w:rFonts w:ascii="宋体" w:hAnsi="宋体" w:cs="宋体"/>
          <w:snapToGrid w:val="0"/>
          <w:kern w:val="0"/>
          <w:sz w:val="24"/>
        </w:rPr>
      </w:pPr>
    </w:p>
    <w:p w:rsidR="003F163E" w:rsidRDefault="00DA3E79">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lastRenderedPageBreak/>
        <w:t xml:space="preserve">第四部分   </w:t>
      </w:r>
      <w:bookmarkStart w:id="28" w:name="_Toc184313286"/>
      <w:bookmarkStart w:id="29" w:name="_Toc184312094"/>
      <w:bookmarkStart w:id="30" w:name="_Toc184308077"/>
      <w:bookmarkStart w:id="31" w:name="_Toc184312078"/>
      <w:bookmarkStart w:id="32" w:name="_Toc184308107"/>
      <w:bookmarkStart w:id="33" w:name="_Toc184310280"/>
      <w:bookmarkStart w:id="34" w:name="_Toc184314436"/>
      <w:bookmarkStart w:id="35" w:name="_Toc184313239"/>
      <w:bookmarkStart w:id="36" w:name="_Toc184313249"/>
      <w:bookmarkStart w:id="37" w:name="_Toc184312068"/>
      <w:bookmarkStart w:id="38" w:name="_Toc184310283"/>
      <w:bookmarkStart w:id="39" w:name="_Toc184314466"/>
      <w:bookmarkStart w:id="40" w:name="_Toc184312126"/>
      <w:bookmarkStart w:id="41" w:name="_Toc184312104"/>
      <w:bookmarkStart w:id="42" w:name="_Toc184308062"/>
      <w:bookmarkStart w:id="43" w:name="_Toc184308045"/>
      <w:bookmarkStart w:id="44" w:name="_Toc184314417"/>
      <w:bookmarkStart w:id="45" w:name="_Toc184314435"/>
      <w:bookmarkStart w:id="46" w:name="_Toc184312128"/>
      <w:bookmarkStart w:id="47" w:name="_Toc184310294"/>
      <w:bookmarkStart w:id="48" w:name="_Toc184312084"/>
      <w:bookmarkStart w:id="49" w:name="_Toc184312095"/>
      <w:bookmarkStart w:id="50" w:name="_Toc184314456"/>
      <w:bookmarkStart w:id="51" w:name="_Toc184312130"/>
      <w:bookmarkStart w:id="52" w:name="_Toc184310338"/>
      <w:bookmarkStart w:id="53" w:name="_Toc184314422"/>
      <w:bookmarkStart w:id="54" w:name="_Toc184313241"/>
      <w:bookmarkStart w:id="55" w:name="_Toc184310279"/>
      <w:bookmarkStart w:id="56" w:name="_Toc184314477"/>
      <w:bookmarkStart w:id="57" w:name="_Toc184313270"/>
      <w:bookmarkStart w:id="58" w:name="_Toc184310309"/>
      <w:bookmarkStart w:id="59" w:name="_Toc184308072"/>
      <w:bookmarkStart w:id="60" w:name="_Toc184308048"/>
      <w:bookmarkStart w:id="61" w:name="_Toc184313281"/>
      <w:bookmarkStart w:id="62" w:name="_Toc184308095"/>
      <w:bookmarkStart w:id="63" w:name="_Toc184312122"/>
      <w:bookmarkStart w:id="64" w:name="_Toc184308044"/>
      <w:bookmarkStart w:id="65" w:name="_Toc184314461"/>
      <w:bookmarkStart w:id="66" w:name="_Toc184313238"/>
      <w:bookmarkStart w:id="67" w:name="_Toc184310317"/>
      <w:bookmarkStart w:id="68" w:name="_Toc184308040"/>
      <w:bookmarkStart w:id="69" w:name="_Toc184313305"/>
      <w:bookmarkStart w:id="70" w:name="_Toc184308042"/>
      <w:bookmarkStart w:id="71" w:name="_Toc184310341"/>
      <w:bookmarkStart w:id="72" w:name="_Toc184310339"/>
      <w:bookmarkStart w:id="73" w:name="_Toc184310291"/>
      <w:bookmarkStart w:id="74" w:name="_Toc184310319"/>
      <w:bookmarkStart w:id="75" w:name="_Toc184310336"/>
      <w:bookmarkStart w:id="76" w:name="_Toc184310302"/>
      <w:bookmarkStart w:id="77" w:name="_Toc184314440"/>
      <w:bookmarkStart w:id="78" w:name="_Toc184314415"/>
      <w:bookmarkStart w:id="79" w:name="_Toc184312073"/>
      <w:bookmarkStart w:id="80" w:name="_Toc184308099"/>
      <w:bookmarkStart w:id="81" w:name="_Toc184312091"/>
      <w:bookmarkStart w:id="82" w:name="_Toc184308056"/>
      <w:bookmarkStart w:id="83" w:name="_Toc184314470"/>
      <w:bookmarkStart w:id="84" w:name="_Toc184312133"/>
      <w:bookmarkStart w:id="85" w:name="_Toc184308081"/>
      <w:bookmarkStart w:id="86" w:name="_Toc184308104"/>
      <w:bookmarkStart w:id="87" w:name="_Toc184314442"/>
      <w:bookmarkStart w:id="88" w:name="_Toc184314433"/>
      <w:bookmarkStart w:id="89" w:name="_Toc184314434"/>
      <w:bookmarkStart w:id="90" w:name="_Toc184308054"/>
      <w:bookmarkStart w:id="91" w:name="_Toc184310316"/>
      <w:bookmarkStart w:id="92" w:name="_Toc184310286"/>
      <w:bookmarkStart w:id="93" w:name="_Toc184314419"/>
      <w:bookmarkStart w:id="94" w:name="_Toc184312113"/>
      <w:bookmarkStart w:id="95" w:name="_Toc184314459"/>
      <w:bookmarkStart w:id="96" w:name="_Toc184308073"/>
      <w:bookmarkStart w:id="97" w:name="_Toc184310334"/>
      <w:bookmarkStart w:id="98" w:name="_Toc184312132"/>
      <w:bookmarkStart w:id="99" w:name="_Toc184308063"/>
      <w:bookmarkStart w:id="100" w:name="_Toc184308069"/>
      <w:bookmarkStart w:id="101" w:name="_Toc184312096"/>
      <w:bookmarkStart w:id="102" w:name="_Toc184308101"/>
      <w:bookmarkStart w:id="103" w:name="_Toc184313262"/>
      <w:bookmarkStart w:id="104" w:name="_Toc184308086"/>
      <w:bookmarkStart w:id="105" w:name="_Toc184314439"/>
      <w:bookmarkStart w:id="106" w:name="_Toc184310335"/>
      <w:bookmarkStart w:id="107" w:name="_Toc184308061"/>
      <w:bookmarkStart w:id="108" w:name="_Toc184308058"/>
      <w:bookmarkStart w:id="109" w:name="_Toc184313300"/>
      <w:bookmarkStart w:id="110" w:name="_Toc184312118"/>
      <w:bookmarkStart w:id="111" w:name="_Toc184314447"/>
      <w:bookmarkStart w:id="112" w:name="_Toc184308089"/>
      <w:bookmarkStart w:id="113" w:name="_Toc184310289"/>
      <w:bookmarkStart w:id="114" w:name="_Toc184313301"/>
      <w:bookmarkStart w:id="115" w:name="_Toc184314446"/>
      <w:bookmarkStart w:id="116" w:name="_Toc184313280"/>
      <w:bookmarkStart w:id="117" w:name="_Toc184310307"/>
      <w:bookmarkStart w:id="118" w:name="_Toc184314427"/>
      <w:bookmarkStart w:id="119" w:name="_Toc184310301"/>
      <w:bookmarkStart w:id="120" w:name="_Toc184314412"/>
      <w:bookmarkStart w:id="121" w:name="_Toc184312116"/>
      <w:bookmarkStart w:id="122" w:name="_Toc184310297"/>
      <w:bookmarkStart w:id="123" w:name="_Toc184312071"/>
      <w:bookmarkStart w:id="124" w:name="_Toc184312087"/>
      <w:bookmarkStart w:id="125" w:name="_Toc184314464"/>
      <w:bookmarkStart w:id="126" w:name="_Toc184314474"/>
      <w:bookmarkStart w:id="127" w:name="_Toc184313248"/>
      <w:bookmarkStart w:id="128" w:name="_Toc184308070"/>
      <w:bookmarkStart w:id="129" w:name="_Toc184314473"/>
      <w:bookmarkStart w:id="130" w:name="_Toc184308043"/>
      <w:bookmarkStart w:id="131" w:name="_Toc184310290"/>
      <w:bookmarkStart w:id="132" w:name="_Toc184310284"/>
      <w:bookmarkStart w:id="133" w:name="_Toc184314437"/>
      <w:bookmarkStart w:id="134" w:name="_Toc184314454"/>
      <w:bookmarkStart w:id="135" w:name="_Toc184313299"/>
      <w:bookmarkStart w:id="136" w:name="_Toc184310315"/>
      <w:bookmarkStart w:id="137" w:name="_Toc184313247"/>
      <w:bookmarkStart w:id="138" w:name="_Toc184313308"/>
      <w:bookmarkStart w:id="139" w:name="_Toc184312081"/>
      <w:bookmarkStart w:id="140" w:name="_Toc184313259"/>
      <w:bookmarkStart w:id="141" w:name="_Toc184310311"/>
      <w:bookmarkStart w:id="142" w:name="_Toc184314432"/>
      <w:bookmarkStart w:id="143" w:name="_Toc184313298"/>
      <w:bookmarkStart w:id="144" w:name="_Toc184312108"/>
      <w:bookmarkStart w:id="145" w:name="_Toc184313253"/>
      <w:bookmarkStart w:id="146" w:name="_Toc184312137"/>
      <w:bookmarkStart w:id="147" w:name="_Toc184310287"/>
      <w:bookmarkStart w:id="148" w:name="_Toc184312112"/>
      <w:bookmarkStart w:id="149" w:name="_Toc184313285"/>
      <w:bookmarkStart w:id="150" w:name="_Toc184314481"/>
      <w:bookmarkStart w:id="151" w:name="_Toc184310273"/>
      <w:bookmarkStart w:id="152" w:name="_Toc184310333"/>
      <w:bookmarkStart w:id="153" w:name="_Toc184313303"/>
      <w:bookmarkStart w:id="154" w:name="_Toc184308102"/>
      <w:bookmarkStart w:id="155" w:name="_Toc184314482"/>
      <w:bookmarkStart w:id="156" w:name="_Toc184310288"/>
      <w:bookmarkStart w:id="157" w:name="_Toc184312069"/>
      <w:bookmarkStart w:id="158" w:name="_Toc184313251"/>
      <w:bookmarkStart w:id="159" w:name="_Toc184314462"/>
      <w:bookmarkStart w:id="160" w:name="_Toc184313272"/>
      <w:bookmarkStart w:id="161" w:name="_Toc184314458"/>
      <w:bookmarkStart w:id="162" w:name="_Toc184313267"/>
      <w:bookmarkStart w:id="163" w:name="_Toc184314445"/>
      <w:bookmarkStart w:id="164" w:name="_Toc184313246"/>
      <w:bookmarkStart w:id="165" w:name="_Toc184308085"/>
      <w:bookmarkStart w:id="166" w:name="_Toc184313277"/>
      <w:bookmarkStart w:id="167" w:name="_Toc184308079"/>
      <w:bookmarkStart w:id="168" w:name="_Toc184310296"/>
      <w:bookmarkStart w:id="169" w:name="_Toc184313250"/>
      <w:bookmarkStart w:id="170" w:name="_Toc184314476"/>
      <w:bookmarkStart w:id="171" w:name="_Toc184310337"/>
      <w:bookmarkStart w:id="172" w:name="_Toc184313266"/>
      <w:bookmarkStart w:id="173" w:name="_Toc184312121"/>
      <w:bookmarkStart w:id="174" w:name="_Toc184310303"/>
      <w:bookmarkStart w:id="175" w:name="_Toc184308090"/>
      <w:bookmarkStart w:id="176" w:name="_Toc184314463"/>
      <w:bookmarkStart w:id="177" w:name="_Toc184310321"/>
      <w:bookmarkStart w:id="178" w:name="_Toc184312127"/>
      <w:bookmarkStart w:id="179" w:name="_Toc184313257"/>
      <w:bookmarkStart w:id="180" w:name="_Toc184313264"/>
      <w:bookmarkStart w:id="181" w:name="_Toc184313292"/>
      <w:bookmarkStart w:id="182" w:name="_Toc184310299"/>
      <w:bookmarkStart w:id="183" w:name="_Toc184312106"/>
      <w:bookmarkStart w:id="184" w:name="_Toc184312123"/>
      <w:bookmarkStart w:id="185" w:name="_Toc184308076"/>
      <w:bookmarkStart w:id="186" w:name="_Toc184308096"/>
      <w:bookmarkStart w:id="187" w:name="_Toc184310328"/>
      <w:bookmarkStart w:id="188" w:name="_Toc184314424"/>
      <w:bookmarkStart w:id="189" w:name="_Toc184312086"/>
      <w:bookmarkStart w:id="190" w:name="_Toc184314411"/>
      <w:bookmarkStart w:id="191" w:name="_Toc184314469"/>
      <w:bookmarkStart w:id="192" w:name="_Toc184312139"/>
      <w:bookmarkStart w:id="193" w:name="_Toc184313304"/>
      <w:bookmarkStart w:id="194" w:name="_Toc184313279"/>
      <w:bookmarkStart w:id="195" w:name="_Toc184310276"/>
      <w:bookmarkStart w:id="196" w:name="_Toc184313265"/>
      <w:bookmarkStart w:id="197" w:name="_Toc184308094"/>
      <w:bookmarkStart w:id="198" w:name="_Toc184312125"/>
      <w:bookmarkStart w:id="199" w:name="_Toc184310277"/>
      <w:bookmarkStart w:id="200" w:name="_Toc184312089"/>
      <w:bookmarkStart w:id="201" w:name="_Toc184313290"/>
      <w:bookmarkStart w:id="202" w:name="_Toc184312092"/>
      <w:bookmarkStart w:id="203" w:name="_Toc184314453"/>
      <w:bookmarkStart w:id="204" w:name="_Toc184310285"/>
      <w:bookmarkStart w:id="205" w:name="_Toc184314420"/>
      <w:bookmarkStart w:id="206" w:name="_Toc184314414"/>
      <w:bookmarkStart w:id="207" w:name="_Toc184308046"/>
      <w:bookmarkStart w:id="208" w:name="_Toc184314428"/>
      <w:bookmarkStart w:id="209" w:name="_Toc184313275"/>
      <w:bookmarkStart w:id="210" w:name="_Toc184313245"/>
      <w:bookmarkStart w:id="211" w:name="_Toc184312077"/>
      <w:bookmarkStart w:id="212" w:name="_Toc184312079"/>
      <w:bookmarkStart w:id="213" w:name="_Toc184312109"/>
      <w:bookmarkStart w:id="214" w:name="_Toc184313273"/>
      <w:bookmarkStart w:id="215" w:name="_Toc184313243"/>
      <w:bookmarkStart w:id="216" w:name="_Toc184308074"/>
      <w:bookmarkStart w:id="217" w:name="_Toc184310332"/>
      <w:bookmarkStart w:id="218" w:name="_Toc184312138"/>
      <w:bookmarkStart w:id="219" w:name="_Toc184310344"/>
      <w:bookmarkStart w:id="220" w:name="_Toc184310325"/>
      <w:bookmarkStart w:id="221" w:name="_Toc184314443"/>
      <w:bookmarkStart w:id="222" w:name="_Toc184312100"/>
      <w:bookmarkStart w:id="223" w:name="_Toc184310314"/>
      <w:bookmarkStart w:id="224" w:name="_Toc184308065"/>
      <w:bookmarkStart w:id="225" w:name="_Toc184308103"/>
      <w:bookmarkStart w:id="226" w:name="_Toc184308100"/>
      <w:bookmarkStart w:id="227" w:name="_Toc184314441"/>
      <w:bookmarkStart w:id="228" w:name="_Toc184310326"/>
      <w:bookmarkStart w:id="229" w:name="_Toc184310312"/>
      <w:bookmarkStart w:id="230" w:name="_Toc184313296"/>
      <w:bookmarkStart w:id="231" w:name="_Toc184308060"/>
      <w:bookmarkStart w:id="232" w:name="_Toc184313306"/>
      <w:bookmarkStart w:id="233" w:name="_Toc184312075"/>
      <w:bookmarkStart w:id="234" w:name="_Toc184314438"/>
      <w:bookmarkStart w:id="235" w:name="_Toc184312082"/>
      <w:bookmarkStart w:id="236" w:name="_Toc184312111"/>
      <w:bookmarkStart w:id="237" w:name="_Toc184310330"/>
      <w:bookmarkStart w:id="238" w:name="_Toc184312097"/>
      <w:bookmarkStart w:id="239" w:name="_Toc184310322"/>
      <w:bookmarkStart w:id="240" w:name="_Toc184308084"/>
      <w:bookmarkStart w:id="241" w:name="_Toc184312114"/>
      <w:bookmarkStart w:id="242" w:name="_Toc184310275"/>
      <w:bookmarkStart w:id="243" w:name="_Toc184314450"/>
      <w:bookmarkStart w:id="244" w:name="_Toc184312098"/>
      <w:bookmarkStart w:id="245" w:name="_Toc184313263"/>
      <w:bookmarkStart w:id="246" w:name="_Toc184310304"/>
      <w:bookmarkStart w:id="247" w:name="_Toc184313295"/>
      <w:bookmarkStart w:id="248" w:name="_Toc184308037"/>
      <w:bookmarkStart w:id="249" w:name="_Toc184314421"/>
      <w:bookmarkStart w:id="250" w:name="_Toc184308059"/>
      <w:bookmarkStart w:id="251" w:name="_Toc184313244"/>
      <w:bookmarkStart w:id="252" w:name="_Toc184308041"/>
      <w:bookmarkStart w:id="253" w:name="_Toc184314478"/>
      <w:bookmarkStart w:id="254" w:name="_Toc184313294"/>
      <w:bookmarkStart w:id="255" w:name="_Toc184313269"/>
      <w:bookmarkStart w:id="256" w:name="_Toc184314448"/>
      <w:bookmarkStart w:id="257" w:name="_Toc184313282"/>
      <w:bookmarkStart w:id="258" w:name="_Toc184310272"/>
      <w:bookmarkStart w:id="259" w:name="_Toc184312129"/>
      <w:bookmarkStart w:id="260" w:name="_Toc184312090"/>
      <w:bookmarkStart w:id="261" w:name="_Toc184310323"/>
      <w:bookmarkStart w:id="262" w:name="_Toc184308078"/>
      <w:bookmarkStart w:id="263" w:name="_Toc184312099"/>
      <w:bookmarkStart w:id="264" w:name="_Toc184313307"/>
      <w:bookmarkStart w:id="265" w:name="_Toc184308092"/>
      <w:bookmarkStart w:id="266" w:name="_Toc184308075"/>
      <w:bookmarkStart w:id="267" w:name="_Toc184313254"/>
      <w:bookmarkStart w:id="268" w:name="_Toc184310318"/>
      <w:bookmarkStart w:id="269" w:name="_Toc184308091"/>
      <w:bookmarkStart w:id="270" w:name="_Toc184313261"/>
      <w:bookmarkStart w:id="271" w:name="_Toc184308105"/>
      <w:bookmarkStart w:id="272" w:name="_Toc184312067"/>
      <w:bookmarkStart w:id="273" w:name="_Toc184308064"/>
      <w:bookmarkStart w:id="274" w:name="_Toc184313256"/>
      <w:bookmarkStart w:id="275" w:name="_Toc184312120"/>
      <w:bookmarkStart w:id="276" w:name="_Toc184312115"/>
      <w:bookmarkStart w:id="277" w:name="_Toc184313258"/>
      <w:bookmarkStart w:id="278" w:name="_Toc184312102"/>
      <w:bookmarkStart w:id="279" w:name="_Toc184313302"/>
      <w:bookmarkStart w:id="280" w:name="_Toc184313287"/>
      <w:bookmarkStart w:id="281" w:name="_Toc184312085"/>
      <w:bookmarkStart w:id="282" w:name="_Toc184310295"/>
      <w:bookmarkStart w:id="283" w:name="_Toc184314480"/>
      <w:bookmarkStart w:id="284" w:name="_Toc184314465"/>
      <w:bookmarkStart w:id="285" w:name="_Toc184308083"/>
      <w:bookmarkStart w:id="286" w:name="_Toc184310342"/>
      <w:bookmarkStart w:id="287" w:name="_Toc184314431"/>
      <w:bookmarkStart w:id="288" w:name="_Toc184308057"/>
      <w:bookmarkStart w:id="289" w:name="_Toc184308106"/>
      <w:bookmarkStart w:id="290" w:name="_Toc184314449"/>
      <w:bookmarkStart w:id="291" w:name="_Toc184312080"/>
      <w:bookmarkStart w:id="292" w:name="_Toc184313242"/>
      <w:bookmarkStart w:id="293" w:name="_Toc184310331"/>
      <w:bookmarkStart w:id="294" w:name="_Toc184310300"/>
      <w:bookmarkStart w:id="295" w:name="_Toc184312072"/>
      <w:bookmarkStart w:id="296" w:name="_Toc184314472"/>
      <w:bookmarkStart w:id="297" w:name="_Toc184314457"/>
      <w:bookmarkStart w:id="298" w:name="_Toc184310293"/>
      <w:bookmarkStart w:id="299" w:name="_Toc184314425"/>
      <w:bookmarkStart w:id="300" w:name="_Toc184312074"/>
      <w:bookmarkStart w:id="301" w:name="_Toc184308088"/>
      <w:bookmarkStart w:id="302" w:name="_Toc184313260"/>
      <w:bookmarkStart w:id="303" w:name="_Toc184314479"/>
      <w:bookmarkStart w:id="304" w:name="_Toc184310274"/>
      <w:bookmarkStart w:id="305" w:name="_Toc184310282"/>
      <w:bookmarkStart w:id="306" w:name="_Toc184313274"/>
      <w:bookmarkStart w:id="307" w:name="_Toc184308066"/>
      <w:bookmarkStart w:id="308" w:name="_Toc184313288"/>
      <w:bookmarkStart w:id="309" w:name="_Toc184310278"/>
      <w:bookmarkStart w:id="310" w:name="_Toc184312107"/>
      <w:bookmarkStart w:id="311" w:name="_Toc184308047"/>
      <w:bookmarkStart w:id="312" w:name="_Toc184314423"/>
      <w:bookmarkStart w:id="313" w:name="_Toc184310308"/>
      <w:bookmarkStart w:id="314" w:name="_Toc184308071"/>
      <w:bookmarkStart w:id="315" w:name="_Toc184310281"/>
      <w:bookmarkStart w:id="316" w:name="_Toc184313297"/>
      <w:bookmarkStart w:id="317" w:name="_Toc184312088"/>
      <w:bookmarkStart w:id="318" w:name="_Toc184310306"/>
      <w:bookmarkStart w:id="319" w:name="_Toc184314475"/>
      <w:bookmarkStart w:id="320" w:name="_Toc184310329"/>
      <w:bookmarkStart w:id="321" w:name="_Toc184312119"/>
      <w:bookmarkStart w:id="322" w:name="_Toc184313240"/>
      <w:bookmarkStart w:id="323" w:name="_Toc184308067"/>
      <w:bookmarkStart w:id="324" w:name="_Toc184308039"/>
      <w:bookmarkStart w:id="325" w:name="_Toc184308097"/>
      <w:bookmarkStart w:id="326" w:name="_Toc184308050"/>
      <w:bookmarkStart w:id="327" w:name="_Toc184310305"/>
      <w:bookmarkStart w:id="328" w:name="_Toc184310327"/>
      <w:bookmarkStart w:id="329" w:name="_Toc184314416"/>
      <w:bookmarkStart w:id="330" w:name="_Toc184312110"/>
      <w:bookmarkStart w:id="331" w:name="_Toc184312124"/>
      <w:bookmarkStart w:id="332" w:name="_Toc184308087"/>
      <w:bookmarkStart w:id="333" w:name="_Toc184312105"/>
      <w:bookmarkStart w:id="334" w:name="_Toc184308049"/>
      <w:bookmarkStart w:id="335" w:name="_Toc184312103"/>
      <w:bookmarkStart w:id="336" w:name="_Toc184308055"/>
      <w:bookmarkStart w:id="337" w:name="_Toc184314467"/>
      <w:bookmarkStart w:id="338" w:name="_Toc184312093"/>
      <w:bookmarkStart w:id="339" w:name="_Toc184310310"/>
      <w:bookmarkStart w:id="340" w:name="_Toc184313283"/>
      <w:bookmarkStart w:id="341" w:name="_Toc184308098"/>
      <w:bookmarkStart w:id="342" w:name="_Toc184314426"/>
      <w:bookmarkStart w:id="343" w:name="_Toc184314444"/>
      <w:bookmarkStart w:id="344" w:name="_Toc184310343"/>
      <w:bookmarkStart w:id="345" w:name="_Toc184310292"/>
      <w:bookmarkStart w:id="346" w:name="_Toc184313271"/>
      <w:bookmarkStart w:id="347" w:name="_Toc184314451"/>
      <w:bookmarkStart w:id="348" w:name="_Toc184314418"/>
      <w:bookmarkStart w:id="349" w:name="_Toc184314429"/>
      <w:bookmarkStart w:id="350" w:name="_Toc184312134"/>
      <w:bookmarkStart w:id="351" w:name="_Toc184310340"/>
      <w:bookmarkStart w:id="352" w:name="_Toc184310298"/>
      <w:bookmarkStart w:id="353" w:name="_Toc184312117"/>
      <w:bookmarkStart w:id="354" w:name="_Toc184313278"/>
      <w:bookmarkStart w:id="355" w:name="_Toc184308093"/>
      <w:bookmarkStart w:id="356" w:name="_Toc184314468"/>
      <w:bookmarkStart w:id="357" w:name="_Toc184308068"/>
      <w:bookmarkStart w:id="358" w:name="_Toc184312131"/>
      <w:bookmarkStart w:id="359" w:name="_Toc184308051"/>
      <w:bookmarkStart w:id="360" w:name="_Toc184308053"/>
      <w:bookmarkStart w:id="361" w:name="_Toc184308108"/>
      <w:bookmarkStart w:id="362" w:name="_Toc184313309"/>
      <w:bookmarkStart w:id="363" w:name="_Toc184310324"/>
      <w:bookmarkStart w:id="364" w:name="_Toc184313252"/>
      <w:bookmarkStart w:id="365" w:name="_Toc184314413"/>
      <w:bookmarkStart w:id="366" w:name="_Toc184308036"/>
      <w:bookmarkStart w:id="367" w:name="_Toc184313268"/>
      <w:bookmarkStart w:id="368" w:name="_Toc184308052"/>
      <w:bookmarkStart w:id="369" w:name="_Toc184314460"/>
      <w:bookmarkStart w:id="370" w:name="_Toc184313291"/>
      <w:bookmarkStart w:id="371" w:name="_Toc184314455"/>
      <w:bookmarkStart w:id="372" w:name="_Toc184308038"/>
      <w:bookmarkStart w:id="373" w:name="_Toc184312136"/>
      <w:bookmarkStart w:id="374" w:name="_Toc184314452"/>
      <w:bookmarkStart w:id="375" w:name="_Toc184312076"/>
      <w:bookmarkStart w:id="376" w:name="_Toc184308080"/>
      <w:bookmarkStart w:id="377" w:name="_Toc184313255"/>
      <w:bookmarkStart w:id="378" w:name="_Toc184314471"/>
      <w:bookmarkStart w:id="379" w:name="_Toc184313276"/>
      <w:bookmarkStart w:id="380" w:name="_Toc184312070"/>
      <w:bookmarkStart w:id="381" w:name="_Toc184312083"/>
      <w:bookmarkStart w:id="382" w:name="_Toc184313310"/>
      <w:bookmarkStart w:id="383" w:name="_Toc184312135"/>
      <w:bookmarkStart w:id="384" w:name="_Toc184308082"/>
      <w:bookmarkStart w:id="385" w:name="_Toc184310313"/>
      <w:bookmarkStart w:id="386" w:name="_Toc184313289"/>
      <w:bookmarkStart w:id="387" w:name="_Toc184312101"/>
      <w:bookmarkStart w:id="388" w:name="_Toc184314410"/>
      <w:bookmarkStart w:id="389" w:name="_Toc184313284"/>
      <w:bookmarkStart w:id="390" w:name="_Toc184310320"/>
      <w:bookmarkStart w:id="391" w:name="_Toc184313293"/>
      <w:bookmarkStart w:id="392" w:name="_Toc18431443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宋体" w:hAnsi="宋体" w:cs="宋体" w:hint="eastAsia"/>
          <w:b/>
          <w:sz w:val="36"/>
          <w:szCs w:val="36"/>
        </w:rPr>
        <w:t>评标办法</w:t>
      </w:r>
    </w:p>
    <w:p w:rsidR="003F163E" w:rsidRDefault="00DA3E79">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W w:w="8332" w:type="dxa"/>
        <w:tblInd w:w="93" w:type="dxa"/>
        <w:tblLook w:val="04A0" w:firstRow="1" w:lastRow="0" w:firstColumn="1" w:lastColumn="0" w:noHBand="0" w:noVBand="1"/>
      </w:tblPr>
      <w:tblGrid>
        <w:gridCol w:w="755"/>
        <w:gridCol w:w="606"/>
        <w:gridCol w:w="7"/>
        <w:gridCol w:w="5731"/>
        <w:gridCol w:w="610"/>
        <w:gridCol w:w="611"/>
        <w:gridCol w:w="12"/>
      </w:tblGrid>
      <w:tr w:rsidR="005A76E8" w:rsidRPr="0076257C" w:rsidTr="005A76E8">
        <w:trPr>
          <w:trHeight w:val="1246"/>
        </w:trPr>
        <w:tc>
          <w:tcPr>
            <w:tcW w:w="696" w:type="dxa"/>
            <w:tcBorders>
              <w:top w:val="single" w:sz="4" w:space="0" w:color="000000"/>
              <w:left w:val="single" w:sz="4" w:space="0" w:color="000000"/>
              <w:bottom w:val="single" w:sz="4" w:space="0" w:color="auto"/>
              <w:right w:val="single" w:sz="4" w:space="0" w:color="000000"/>
            </w:tcBorders>
            <w:vAlign w:val="center"/>
          </w:tcPr>
          <w:p w:rsidR="005A76E8" w:rsidRPr="003A39AF" w:rsidRDefault="005A76E8" w:rsidP="005A76E8">
            <w:pPr>
              <w:rPr>
                <w:rFonts w:ascii="华文中宋" w:eastAsia="华文中宋" w:hAnsi="华文中宋" w:cs="宋体"/>
                <w:sz w:val="24"/>
              </w:rPr>
            </w:pPr>
          </w:p>
        </w:tc>
        <w:tc>
          <w:tcPr>
            <w:tcW w:w="608" w:type="dxa"/>
            <w:tcBorders>
              <w:top w:val="single" w:sz="4" w:space="0" w:color="000000"/>
              <w:left w:val="single" w:sz="4" w:space="0" w:color="000000"/>
              <w:bottom w:val="single" w:sz="4" w:space="0" w:color="auto"/>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序号</w:t>
            </w:r>
          </w:p>
        </w:tc>
        <w:tc>
          <w:tcPr>
            <w:tcW w:w="5792" w:type="dxa"/>
            <w:gridSpan w:val="2"/>
            <w:tcBorders>
              <w:top w:val="single" w:sz="4" w:space="0" w:color="000000"/>
              <w:left w:val="nil"/>
              <w:bottom w:val="single" w:sz="4" w:space="0" w:color="auto"/>
              <w:right w:val="single" w:sz="4" w:space="0" w:color="000000"/>
            </w:tcBorders>
            <w:vAlign w:val="center"/>
            <w:hideMark/>
          </w:tcPr>
          <w:p w:rsidR="005A76E8" w:rsidRPr="0076257C" w:rsidRDefault="005A76E8" w:rsidP="005A76E8">
            <w:pPr>
              <w:widowControl/>
              <w:jc w:val="left"/>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评审条款</w:t>
            </w:r>
          </w:p>
        </w:tc>
        <w:tc>
          <w:tcPr>
            <w:tcW w:w="610" w:type="dxa"/>
            <w:tcBorders>
              <w:top w:val="single" w:sz="4" w:space="0" w:color="000000"/>
              <w:left w:val="single" w:sz="4" w:space="0" w:color="000000"/>
              <w:bottom w:val="single" w:sz="4" w:space="0" w:color="auto"/>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分值区间</w:t>
            </w:r>
          </w:p>
        </w:tc>
        <w:tc>
          <w:tcPr>
            <w:tcW w:w="626" w:type="dxa"/>
            <w:gridSpan w:val="2"/>
            <w:tcBorders>
              <w:top w:val="single" w:sz="4" w:space="0" w:color="000000"/>
              <w:left w:val="single" w:sz="4" w:space="0" w:color="000000"/>
              <w:bottom w:val="single" w:sz="4" w:space="0" w:color="auto"/>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主客观分</w:t>
            </w:r>
          </w:p>
        </w:tc>
      </w:tr>
      <w:tr w:rsidR="005A76E8" w:rsidRPr="0076257C" w:rsidTr="005A76E8">
        <w:trPr>
          <w:trHeight w:val="1760"/>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商务资信</w:t>
            </w:r>
            <w:r w:rsidRPr="0076257C">
              <w:rPr>
                <w:rFonts w:ascii="华文中宋" w:eastAsia="华文中宋" w:hAnsi="华文中宋" w:cs="宋体" w:hint="eastAsia"/>
                <w:color w:val="000000"/>
                <w:kern w:val="0"/>
                <w:sz w:val="24"/>
                <w:lang w:bidi="ar"/>
              </w:rPr>
              <w:t>（15分）</w:t>
            </w:r>
          </w:p>
        </w:tc>
        <w:tc>
          <w:tcPr>
            <w:tcW w:w="608"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Calibri"/>
                <w:sz w:val="24"/>
              </w:rPr>
            </w:pPr>
            <w:r w:rsidRPr="0076257C">
              <w:rPr>
                <w:rFonts w:ascii="华文中宋" w:eastAsia="华文中宋" w:hAnsi="华文中宋" w:cs="Calibri"/>
                <w:kern w:val="0"/>
                <w:sz w:val="24"/>
                <w:lang w:bidi="ar"/>
              </w:rPr>
              <w:t>1</w:t>
            </w:r>
          </w:p>
        </w:tc>
        <w:tc>
          <w:tcPr>
            <w:tcW w:w="5792"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left"/>
              <w:textAlignment w:val="center"/>
              <w:rPr>
                <w:rFonts w:ascii="华文中宋" w:eastAsia="华文中宋" w:hAnsi="华文中宋" w:cs="宋体"/>
                <w:b/>
                <w:color w:val="000000"/>
                <w:kern w:val="0"/>
                <w:sz w:val="24"/>
                <w:lang w:bidi="ar"/>
              </w:rPr>
            </w:pPr>
            <w:r w:rsidRPr="0076257C">
              <w:rPr>
                <w:rFonts w:ascii="华文中宋" w:eastAsia="华文中宋" w:hAnsi="华文中宋" w:cs="宋体" w:hint="eastAsia"/>
                <w:b/>
                <w:color w:val="000000"/>
                <w:kern w:val="0"/>
                <w:sz w:val="24"/>
                <w:lang w:bidi="ar"/>
              </w:rPr>
              <w:t>企业信用：</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2023年浙江省物业服务企业信用等级，“AAA”等级的得4分，“AA”等级的得3分，“A”等级的得2分，</w:t>
            </w:r>
            <w:proofErr w:type="gramStart"/>
            <w:r w:rsidRPr="0076257C">
              <w:rPr>
                <w:rFonts w:ascii="华文中宋" w:eastAsia="华文中宋" w:hAnsi="华文中宋" w:cs="宋体" w:hint="eastAsia"/>
                <w:color w:val="000000"/>
                <w:kern w:val="0"/>
                <w:sz w:val="24"/>
                <w:lang w:bidi="ar"/>
              </w:rPr>
              <w:t>“B”级得1分</w:t>
            </w:r>
            <w:proofErr w:type="gramEnd"/>
            <w:r w:rsidRPr="0076257C">
              <w:rPr>
                <w:rFonts w:ascii="华文中宋" w:eastAsia="华文中宋" w:hAnsi="华文中宋" w:cs="宋体" w:hint="eastAsia"/>
                <w:color w:val="000000"/>
                <w:kern w:val="0"/>
                <w:sz w:val="24"/>
                <w:lang w:bidi="ar"/>
              </w:rPr>
              <w:t xml:space="preserve">，其他不得分。 </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提供浙江省住房和城乡建设厅《省建设厅关于公布 2023 年度浙江省物业服务企业信用等级结果名单的通知》文件证明。（0-4）</w:t>
            </w:r>
          </w:p>
        </w:tc>
        <w:tc>
          <w:tcPr>
            <w:tcW w:w="610"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0-4</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客观分</w:t>
            </w:r>
          </w:p>
        </w:tc>
      </w:tr>
      <w:tr w:rsidR="005A76E8" w:rsidRPr="0076257C" w:rsidTr="005A76E8">
        <w:trPr>
          <w:trHeight w:val="19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sz w:val="24"/>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sz w:val="24"/>
              </w:rPr>
              <w:t>2</w:t>
            </w:r>
          </w:p>
        </w:tc>
        <w:tc>
          <w:tcPr>
            <w:tcW w:w="5792"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left"/>
              <w:textAlignment w:val="center"/>
              <w:rPr>
                <w:rFonts w:ascii="华文中宋" w:eastAsia="华文中宋" w:hAnsi="华文中宋" w:cs="宋体"/>
                <w:b/>
                <w:color w:val="000000"/>
                <w:kern w:val="0"/>
                <w:sz w:val="24"/>
                <w:lang w:bidi="ar"/>
              </w:rPr>
            </w:pPr>
            <w:r w:rsidRPr="0076257C">
              <w:rPr>
                <w:rFonts w:ascii="华文中宋" w:eastAsia="华文中宋" w:hAnsi="华文中宋" w:cs="宋体" w:hint="eastAsia"/>
                <w:b/>
                <w:color w:val="000000"/>
                <w:kern w:val="0"/>
                <w:sz w:val="24"/>
                <w:lang w:bidi="ar"/>
              </w:rPr>
              <w:t>服务质量评价：</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2020年1月1日起，投标人收到服务对象表扬信、感谢信、表彰等正面评价材料，每提供1个得1分。</w:t>
            </w:r>
          </w:p>
          <w:p w:rsidR="005A76E8" w:rsidRPr="0076257C" w:rsidRDefault="005A76E8" w:rsidP="005A76E8">
            <w:pPr>
              <w:widowControl/>
              <w:jc w:val="left"/>
              <w:textAlignment w:val="center"/>
              <w:rPr>
                <w:rFonts w:ascii="华文中宋" w:eastAsia="华文中宋" w:hAnsi="华文中宋" w:cs="宋体"/>
                <w:sz w:val="24"/>
              </w:rPr>
            </w:pPr>
            <w:r w:rsidRPr="0076257C">
              <w:rPr>
                <w:rFonts w:ascii="华文中宋" w:eastAsia="华文中宋" w:hAnsi="华文中宋" w:cs="宋体" w:hint="eastAsia"/>
                <w:color w:val="000000"/>
                <w:kern w:val="0"/>
                <w:sz w:val="24"/>
                <w:lang w:bidi="ar"/>
              </w:rPr>
              <w:t>以收到采购服务单位（包括但不限于机关事业单位、公司、</w:t>
            </w:r>
            <w:proofErr w:type="gramStart"/>
            <w:r w:rsidRPr="0076257C">
              <w:rPr>
                <w:rFonts w:ascii="华文中宋" w:eastAsia="华文中宋" w:hAnsi="华文中宋" w:cs="宋体" w:hint="eastAsia"/>
                <w:color w:val="000000"/>
                <w:kern w:val="0"/>
                <w:sz w:val="24"/>
                <w:lang w:bidi="ar"/>
              </w:rPr>
              <w:t>小区业委会</w:t>
            </w:r>
            <w:proofErr w:type="gramEnd"/>
            <w:r w:rsidRPr="0076257C">
              <w:rPr>
                <w:rFonts w:ascii="华文中宋" w:eastAsia="华文中宋" w:hAnsi="华文中宋" w:cs="宋体" w:hint="eastAsia"/>
                <w:color w:val="000000"/>
                <w:kern w:val="0"/>
                <w:sz w:val="24"/>
                <w:lang w:bidi="ar"/>
              </w:rPr>
              <w:t>等非自然人机构）相关盖公章书面材料为准。（0-3）</w:t>
            </w:r>
          </w:p>
        </w:tc>
        <w:tc>
          <w:tcPr>
            <w:tcW w:w="610"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0-3</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客观分</w:t>
            </w:r>
          </w:p>
        </w:tc>
      </w:tr>
      <w:tr w:rsidR="005A76E8" w:rsidRPr="0076257C" w:rsidTr="005A76E8">
        <w:trPr>
          <w:trHeight w:val="1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sz w:val="24"/>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3</w:t>
            </w:r>
          </w:p>
        </w:tc>
        <w:tc>
          <w:tcPr>
            <w:tcW w:w="5792"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left"/>
              <w:textAlignment w:val="center"/>
              <w:rPr>
                <w:rFonts w:ascii="华文中宋" w:eastAsia="华文中宋" w:hAnsi="华文中宋"/>
                <w:b/>
                <w:sz w:val="24"/>
                <w:lang w:bidi="ar"/>
              </w:rPr>
            </w:pPr>
            <w:r w:rsidRPr="0076257C">
              <w:rPr>
                <w:rFonts w:ascii="华文中宋" w:eastAsia="华文中宋" w:hAnsi="华文中宋"/>
                <w:b/>
                <w:sz w:val="24"/>
                <w:lang w:bidi="ar"/>
              </w:rPr>
              <w:t>投标人管理体系、服务能力认证：</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（1）质量管理体系、</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（2）环境管理体系、</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（3）职业健康管理体系、</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（4）能源管理体系、</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（5）生活垃圾分类服务能力认证、</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（6）诚信管理体系认证、</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（7）社会责任管理体系认证、</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（8）售后服务能力认证、</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（9）信息安全管理体系认证证书、</w:t>
            </w:r>
          </w:p>
          <w:p w:rsidR="005A76E8" w:rsidRPr="0076257C" w:rsidRDefault="005A76E8" w:rsidP="005A76E8">
            <w:pPr>
              <w:widowControl/>
              <w:jc w:val="left"/>
              <w:textAlignment w:val="center"/>
              <w:rPr>
                <w:rFonts w:ascii="华文中宋" w:eastAsia="华文中宋" w:hAnsi="华文中宋"/>
                <w:sz w:val="24"/>
                <w:lang w:bidi="ar"/>
              </w:rPr>
            </w:pPr>
            <w:r w:rsidRPr="0076257C">
              <w:rPr>
                <w:rFonts w:ascii="华文中宋" w:eastAsia="华文中宋" w:hAnsi="华文中宋"/>
                <w:sz w:val="24"/>
                <w:lang w:bidi="ar"/>
              </w:rPr>
              <w:t>（10）物业服务认证证书、</w:t>
            </w:r>
          </w:p>
          <w:p w:rsidR="005A76E8" w:rsidRPr="0076257C" w:rsidRDefault="005A76E8" w:rsidP="005A76E8">
            <w:pPr>
              <w:widowControl/>
              <w:jc w:val="left"/>
              <w:textAlignment w:val="center"/>
              <w:rPr>
                <w:rFonts w:ascii="华文中宋" w:eastAsia="华文中宋" w:hAnsi="华文中宋" w:cs="宋体"/>
                <w:sz w:val="24"/>
              </w:rPr>
            </w:pPr>
            <w:r w:rsidRPr="0076257C">
              <w:rPr>
                <w:rFonts w:ascii="华文中宋" w:eastAsia="华文中宋" w:hAnsi="华文中宋"/>
                <w:sz w:val="24"/>
                <w:lang w:bidi="ar"/>
              </w:rPr>
              <w:t>每提供1项得1分，本项最高可得5分。（提供证书须由通过中国国家认证认可监督管理委员会备案通过的认证机构颁发且在全国认证认可信息公共服务平台（www.cnca.gov.cn）可查询。须提供认证证书的复印件和网页截图，否则不得分）。（0-5)</w:t>
            </w:r>
          </w:p>
        </w:tc>
        <w:tc>
          <w:tcPr>
            <w:tcW w:w="610"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0-5</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客观分</w:t>
            </w:r>
          </w:p>
        </w:tc>
      </w:tr>
      <w:tr w:rsidR="005A76E8" w:rsidRPr="0076257C" w:rsidTr="005A76E8">
        <w:trPr>
          <w:trHeight w:val="1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sz w:val="24"/>
              </w:rPr>
            </w:pPr>
          </w:p>
        </w:tc>
        <w:tc>
          <w:tcPr>
            <w:tcW w:w="608" w:type="dxa"/>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4</w:t>
            </w:r>
          </w:p>
        </w:tc>
        <w:tc>
          <w:tcPr>
            <w:tcW w:w="5792" w:type="dxa"/>
            <w:gridSpan w:val="2"/>
            <w:tcBorders>
              <w:top w:val="single" w:sz="4" w:space="0" w:color="auto"/>
              <w:left w:val="single" w:sz="4" w:space="0" w:color="auto"/>
              <w:bottom w:val="single" w:sz="4" w:space="0" w:color="000000"/>
              <w:right w:val="single" w:sz="4" w:space="0" w:color="auto"/>
            </w:tcBorders>
            <w:hideMark/>
          </w:tcPr>
          <w:p w:rsidR="005A76E8" w:rsidRPr="0076257C" w:rsidRDefault="005A76E8" w:rsidP="005A76E8">
            <w:pPr>
              <w:widowControl/>
              <w:textAlignment w:val="center"/>
              <w:rPr>
                <w:rFonts w:ascii="华文中宋" w:eastAsia="华文中宋" w:hAnsi="华文中宋"/>
                <w:b/>
                <w:sz w:val="24"/>
                <w:lang w:bidi="ar"/>
              </w:rPr>
            </w:pPr>
            <w:r w:rsidRPr="0076257C">
              <w:rPr>
                <w:rFonts w:ascii="华文中宋" w:eastAsia="华文中宋" w:hAnsi="华文中宋"/>
                <w:b/>
                <w:sz w:val="24"/>
                <w:lang w:bidi="ar"/>
              </w:rPr>
              <w:t>业绩经验：</w:t>
            </w:r>
          </w:p>
          <w:p w:rsidR="005A76E8" w:rsidRPr="0076257C" w:rsidRDefault="005A76E8" w:rsidP="005A76E8">
            <w:pPr>
              <w:widowControl/>
              <w:textAlignment w:val="center"/>
              <w:rPr>
                <w:rFonts w:ascii="华文中宋" w:eastAsia="华文中宋" w:hAnsi="华文中宋"/>
                <w:sz w:val="24"/>
                <w:lang w:bidi="ar"/>
              </w:rPr>
            </w:pPr>
            <w:r w:rsidRPr="0076257C">
              <w:rPr>
                <w:rFonts w:ascii="华文中宋" w:eastAsia="华文中宋" w:hAnsi="华文中宋"/>
                <w:sz w:val="24"/>
                <w:lang w:bidi="ar"/>
              </w:rPr>
              <w:t>投标人2020年1月1日以来承接的类似业绩（类似业绩指物业管理项目 ）在每个合同得0.5分，最高得1分</w:t>
            </w:r>
          </w:p>
          <w:p w:rsidR="005A76E8" w:rsidRPr="0076257C" w:rsidRDefault="005A76E8" w:rsidP="005A76E8">
            <w:pPr>
              <w:widowControl/>
              <w:textAlignment w:val="center"/>
              <w:rPr>
                <w:rFonts w:ascii="华文中宋" w:eastAsia="华文中宋" w:hAnsi="华文中宋" w:cs="宋体"/>
                <w:sz w:val="24"/>
              </w:rPr>
            </w:pPr>
            <w:r w:rsidRPr="0076257C">
              <w:rPr>
                <w:rFonts w:ascii="华文中宋" w:eastAsia="华文中宋" w:hAnsi="华文中宋"/>
                <w:sz w:val="24"/>
                <w:lang w:bidi="ar"/>
              </w:rPr>
              <w:t>（在投标文件中提供合同复印件，时间以合同签订时间为准）。（0-1分）</w:t>
            </w:r>
          </w:p>
        </w:tc>
        <w:tc>
          <w:tcPr>
            <w:tcW w:w="610" w:type="dxa"/>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0-1</w:t>
            </w:r>
          </w:p>
        </w:tc>
        <w:tc>
          <w:tcPr>
            <w:tcW w:w="626" w:type="dxa"/>
            <w:gridSpan w:val="2"/>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sz w:val="24"/>
              </w:rPr>
            </w:pPr>
            <w:r w:rsidRPr="0076257C">
              <w:rPr>
                <w:rFonts w:ascii="华文中宋" w:eastAsia="华文中宋" w:hAnsi="华文中宋" w:cs="宋体" w:hint="eastAsia"/>
                <w:kern w:val="0"/>
                <w:sz w:val="24"/>
                <w:lang w:bidi="ar"/>
              </w:rPr>
              <w:t>客观分</w:t>
            </w:r>
          </w:p>
        </w:tc>
      </w:tr>
      <w:tr w:rsidR="005A76E8" w:rsidRPr="0076257C" w:rsidTr="005A76E8">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sz w:val="24"/>
              </w:rPr>
            </w:pPr>
          </w:p>
        </w:tc>
        <w:tc>
          <w:tcPr>
            <w:tcW w:w="608" w:type="dxa"/>
            <w:tcBorders>
              <w:top w:val="single" w:sz="4" w:space="0" w:color="000000"/>
              <w:left w:val="single" w:sz="4" w:space="0" w:color="auto"/>
              <w:bottom w:val="single" w:sz="4" w:space="0" w:color="auto"/>
              <w:right w:val="single" w:sz="4" w:space="0" w:color="auto"/>
            </w:tcBorders>
            <w:vAlign w:val="center"/>
            <w:hideMark/>
          </w:tcPr>
          <w:p w:rsidR="005A76E8" w:rsidRPr="0076257C" w:rsidRDefault="005A76E8" w:rsidP="005A76E8">
            <w:pPr>
              <w:jc w:val="center"/>
              <w:textAlignment w:val="center"/>
              <w:rPr>
                <w:rFonts w:ascii="华文中宋" w:eastAsia="华文中宋" w:hAnsi="华文中宋" w:cs="宋体"/>
                <w:kern w:val="0"/>
                <w:sz w:val="24"/>
                <w:lang w:bidi="ar"/>
              </w:rPr>
            </w:pPr>
            <w:r w:rsidRPr="0076257C">
              <w:rPr>
                <w:rFonts w:ascii="华文中宋" w:eastAsia="华文中宋" w:hAnsi="华文中宋" w:cs="宋体" w:hint="eastAsia"/>
                <w:kern w:val="0"/>
                <w:sz w:val="24"/>
                <w:lang w:bidi="ar"/>
              </w:rPr>
              <w:t>5</w:t>
            </w:r>
          </w:p>
        </w:tc>
        <w:tc>
          <w:tcPr>
            <w:tcW w:w="5792" w:type="dxa"/>
            <w:gridSpan w:val="2"/>
            <w:tcBorders>
              <w:top w:val="single" w:sz="4" w:space="0" w:color="000000"/>
              <w:left w:val="single" w:sz="4" w:space="0" w:color="auto"/>
              <w:bottom w:val="single" w:sz="4" w:space="0" w:color="auto"/>
              <w:right w:val="single" w:sz="4" w:space="0" w:color="auto"/>
            </w:tcBorders>
            <w:hideMark/>
          </w:tcPr>
          <w:p w:rsidR="005A76E8" w:rsidRPr="0076257C" w:rsidRDefault="005A76E8" w:rsidP="005A76E8">
            <w:pPr>
              <w:adjustRightInd/>
              <w:rPr>
                <w:rFonts w:ascii="华文中宋" w:eastAsia="华文中宋" w:hAnsi="华文中宋"/>
                <w:b/>
                <w:bCs/>
                <w:sz w:val="24"/>
              </w:rPr>
            </w:pPr>
            <w:r w:rsidRPr="0076257C">
              <w:rPr>
                <w:rFonts w:ascii="华文中宋" w:eastAsia="华文中宋" w:hAnsi="华文中宋" w:hint="eastAsia"/>
                <w:b/>
                <w:bCs/>
                <w:sz w:val="24"/>
              </w:rPr>
              <w:t>内部管理情况：</w:t>
            </w:r>
          </w:p>
          <w:p w:rsidR="005A76E8" w:rsidRPr="0076257C" w:rsidRDefault="005A76E8" w:rsidP="005A76E8">
            <w:pPr>
              <w:widowControl/>
              <w:adjustRightInd/>
              <w:jc w:val="left"/>
              <w:textAlignment w:val="center"/>
              <w:rPr>
                <w:rFonts w:ascii="华文中宋" w:eastAsia="华文中宋" w:hAnsi="华文中宋"/>
                <w:sz w:val="24"/>
              </w:rPr>
            </w:pPr>
            <w:r w:rsidRPr="0076257C">
              <w:rPr>
                <w:rFonts w:ascii="华文中宋" w:eastAsia="华文中宋" w:hAnsi="华文中宋" w:hint="eastAsia"/>
                <w:sz w:val="24"/>
              </w:rPr>
              <w:t>根据投标人提供的内部管理制度，管理措施进行评审：</w:t>
            </w:r>
          </w:p>
          <w:p w:rsidR="005A76E8" w:rsidRPr="0076257C" w:rsidRDefault="005A76E8" w:rsidP="005A76E8">
            <w:pPr>
              <w:widowControl/>
              <w:adjustRightInd/>
              <w:jc w:val="left"/>
              <w:textAlignment w:val="center"/>
              <w:rPr>
                <w:rFonts w:ascii="华文中宋" w:eastAsia="华文中宋" w:hAnsi="华文中宋"/>
                <w:sz w:val="24"/>
              </w:rPr>
            </w:pPr>
            <w:r w:rsidRPr="0076257C">
              <w:rPr>
                <w:rFonts w:ascii="华文中宋" w:eastAsia="华文中宋" w:hAnsi="华文中宋" w:hint="eastAsia"/>
                <w:sz w:val="24"/>
              </w:rPr>
              <w:t>未提供内部管理制度，得</w:t>
            </w:r>
            <w:r w:rsidRPr="0076257C">
              <w:rPr>
                <w:rFonts w:ascii="华文中宋" w:eastAsia="华文中宋" w:hAnsi="华文中宋"/>
                <w:sz w:val="24"/>
              </w:rPr>
              <w:t>0</w:t>
            </w:r>
            <w:r w:rsidRPr="0076257C">
              <w:rPr>
                <w:rFonts w:ascii="华文中宋" w:eastAsia="华文中宋" w:hAnsi="华文中宋" w:hint="eastAsia"/>
                <w:sz w:val="24"/>
              </w:rPr>
              <w:t>分；</w:t>
            </w:r>
          </w:p>
          <w:p w:rsidR="005A76E8" w:rsidRPr="0076257C" w:rsidRDefault="005A76E8" w:rsidP="005A76E8">
            <w:pPr>
              <w:widowControl/>
              <w:adjustRightInd/>
              <w:jc w:val="left"/>
              <w:textAlignment w:val="center"/>
              <w:rPr>
                <w:rFonts w:ascii="华文中宋" w:eastAsia="华文中宋" w:hAnsi="华文中宋"/>
                <w:sz w:val="24"/>
              </w:rPr>
            </w:pPr>
            <w:r w:rsidRPr="0076257C">
              <w:rPr>
                <w:rFonts w:ascii="华文中宋" w:eastAsia="华文中宋" w:hAnsi="华文中宋" w:hint="eastAsia"/>
                <w:sz w:val="24"/>
              </w:rPr>
              <w:t>内部管理制度普通或有所欠缺，得</w:t>
            </w:r>
            <w:r w:rsidRPr="0076257C">
              <w:rPr>
                <w:rFonts w:ascii="华文中宋" w:eastAsia="华文中宋" w:hAnsi="华文中宋"/>
                <w:sz w:val="24"/>
              </w:rPr>
              <w:t>1</w:t>
            </w:r>
            <w:r w:rsidRPr="0076257C">
              <w:rPr>
                <w:rFonts w:ascii="华文中宋" w:eastAsia="华文中宋" w:hAnsi="华文中宋" w:hint="eastAsia"/>
                <w:sz w:val="24"/>
              </w:rPr>
              <w:t>分；</w:t>
            </w:r>
          </w:p>
          <w:p w:rsidR="005A76E8" w:rsidRPr="0076257C" w:rsidRDefault="005A76E8" w:rsidP="005A76E8">
            <w:pPr>
              <w:keepNext/>
              <w:keepLines/>
              <w:spacing w:before="260" w:after="260" w:line="416" w:lineRule="auto"/>
              <w:outlineLvl w:val="1"/>
              <w:rPr>
                <w:rFonts w:ascii="华文中宋" w:eastAsia="华文中宋" w:hAnsi="华文中宋"/>
                <w:b/>
                <w:bCs/>
                <w:sz w:val="24"/>
              </w:rPr>
            </w:pPr>
            <w:r w:rsidRPr="0076257C">
              <w:rPr>
                <w:rFonts w:ascii="华文中宋" w:eastAsia="华文中宋" w:hAnsi="华文中宋" w:hint="eastAsia"/>
                <w:sz w:val="24"/>
              </w:rPr>
              <w:t>有完善健全的</w:t>
            </w:r>
            <w:proofErr w:type="gramStart"/>
            <w:r w:rsidRPr="0076257C">
              <w:rPr>
                <w:rFonts w:ascii="华文中宋" w:eastAsia="华文中宋" w:hAnsi="华文中宋" w:hint="eastAsia"/>
                <w:sz w:val="24"/>
              </w:rPr>
              <w:t>的</w:t>
            </w:r>
            <w:proofErr w:type="gramEnd"/>
            <w:r w:rsidRPr="0076257C">
              <w:rPr>
                <w:rFonts w:ascii="华文中宋" w:eastAsia="华文中宋" w:hAnsi="华文中宋" w:hint="eastAsia"/>
                <w:sz w:val="24"/>
              </w:rPr>
              <w:t>内部管理制度得</w:t>
            </w:r>
            <w:r w:rsidRPr="0076257C">
              <w:rPr>
                <w:rFonts w:ascii="华文中宋" w:eastAsia="华文中宋" w:hAnsi="华文中宋"/>
                <w:sz w:val="24"/>
              </w:rPr>
              <w:t>2</w:t>
            </w:r>
            <w:r w:rsidRPr="0076257C">
              <w:rPr>
                <w:rFonts w:ascii="华文中宋" w:eastAsia="华文中宋" w:hAnsi="华文中宋" w:hint="eastAsia"/>
                <w:sz w:val="24"/>
              </w:rPr>
              <w:t>分。</w:t>
            </w:r>
          </w:p>
        </w:tc>
        <w:tc>
          <w:tcPr>
            <w:tcW w:w="610" w:type="dxa"/>
            <w:tcBorders>
              <w:top w:val="single" w:sz="4" w:space="0" w:color="000000"/>
              <w:left w:val="single" w:sz="4" w:space="0" w:color="auto"/>
              <w:bottom w:val="single" w:sz="4" w:space="0" w:color="auto"/>
              <w:right w:val="single" w:sz="4" w:space="0" w:color="auto"/>
            </w:tcBorders>
            <w:vAlign w:val="center"/>
            <w:hideMark/>
          </w:tcPr>
          <w:p w:rsidR="005A76E8" w:rsidRPr="0076257C" w:rsidRDefault="005A76E8" w:rsidP="005A76E8">
            <w:pPr>
              <w:jc w:val="center"/>
              <w:textAlignment w:val="center"/>
              <w:rPr>
                <w:rFonts w:ascii="华文中宋" w:eastAsia="华文中宋" w:hAnsi="华文中宋" w:cs="宋体"/>
                <w:kern w:val="0"/>
                <w:sz w:val="24"/>
                <w:lang w:bidi="ar"/>
              </w:rPr>
            </w:pPr>
            <w:r w:rsidRPr="0076257C">
              <w:rPr>
                <w:rFonts w:ascii="华文中宋" w:eastAsia="华文中宋" w:hAnsi="华文中宋" w:cs="宋体" w:hint="eastAsia"/>
                <w:kern w:val="0"/>
                <w:sz w:val="24"/>
                <w:lang w:bidi="ar"/>
              </w:rPr>
              <w:t>0-2</w:t>
            </w:r>
          </w:p>
        </w:tc>
        <w:tc>
          <w:tcPr>
            <w:tcW w:w="626" w:type="dxa"/>
            <w:gridSpan w:val="2"/>
            <w:tcBorders>
              <w:top w:val="single" w:sz="4" w:space="0" w:color="000000"/>
              <w:left w:val="single" w:sz="4" w:space="0" w:color="auto"/>
              <w:bottom w:val="single" w:sz="4" w:space="0" w:color="auto"/>
              <w:right w:val="single" w:sz="4" w:space="0" w:color="auto"/>
            </w:tcBorders>
            <w:vAlign w:val="center"/>
            <w:hideMark/>
          </w:tcPr>
          <w:p w:rsidR="005A76E8" w:rsidRPr="0076257C" w:rsidRDefault="00EB1CEC" w:rsidP="005A76E8">
            <w:pPr>
              <w:jc w:val="center"/>
              <w:textAlignment w:val="center"/>
              <w:rPr>
                <w:rFonts w:ascii="华文中宋" w:eastAsia="华文中宋" w:hAnsi="华文中宋" w:cs="宋体"/>
                <w:kern w:val="0"/>
                <w:sz w:val="24"/>
                <w:lang w:bidi="ar"/>
              </w:rPr>
            </w:pPr>
            <w:r>
              <w:rPr>
                <w:rFonts w:ascii="华文中宋" w:eastAsia="华文中宋" w:hAnsi="华文中宋" w:cs="宋体" w:hint="eastAsia"/>
                <w:kern w:val="0"/>
                <w:sz w:val="24"/>
                <w:lang w:bidi="ar"/>
              </w:rPr>
              <w:t>主</w:t>
            </w:r>
            <w:r w:rsidR="005A76E8" w:rsidRPr="0076257C">
              <w:rPr>
                <w:rFonts w:ascii="华文中宋" w:eastAsia="华文中宋" w:hAnsi="华文中宋" w:cs="宋体" w:hint="eastAsia"/>
                <w:kern w:val="0"/>
                <w:sz w:val="24"/>
                <w:lang w:bidi="ar"/>
              </w:rPr>
              <w:t>观分</w:t>
            </w:r>
          </w:p>
        </w:tc>
      </w:tr>
      <w:tr w:rsidR="005A76E8" w:rsidRPr="0076257C" w:rsidTr="005A76E8">
        <w:trPr>
          <w:trHeight w:val="665"/>
        </w:trPr>
        <w:tc>
          <w:tcPr>
            <w:tcW w:w="696" w:type="dxa"/>
            <w:vMerge w:val="restart"/>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投标方案（75分）</w:t>
            </w:r>
          </w:p>
        </w:tc>
        <w:tc>
          <w:tcPr>
            <w:tcW w:w="608"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6</w:t>
            </w:r>
          </w:p>
        </w:tc>
        <w:tc>
          <w:tcPr>
            <w:tcW w:w="5792"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rPr>
                <w:rFonts w:ascii="华文中宋" w:eastAsia="华文中宋" w:hAnsi="华文中宋"/>
                <w:sz w:val="24"/>
              </w:rPr>
            </w:pPr>
            <w:r w:rsidRPr="0076257C">
              <w:rPr>
                <w:rFonts w:ascii="华文中宋" w:eastAsia="华文中宋" w:hAnsi="华文中宋" w:cs="宋体" w:hint="eastAsia"/>
                <w:b/>
                <w:color w:val="000000"/>
                <w:kern w:val="0"/>
                <w:sz w:val="24"/>
                <w:lang w:bidi="ar"/>
              </w:rPr>
              <w:t>环境卫生管理方案：</w:t>
            </w:r>
            <w:r w:rsidRPr="0076257C">
              <w:rPr>
                <w:rFonts w:ascii="华文中宋" w:eastAsia="华文中宋" w:hAnsi="华文中宋" w:cs="宋体" w:hint="eastAsia"/>
                <w:color w:val="000000"/>
                <w:kern w:val="0"/>
                <w:sz w:val="24"/>
                <w:lang w:bidi="ar"/>
              </w:rPr>
              <w:br/>
            </w:r>
            <w:r w:rsidRPr="0076257C">
              <w:rPr>
                <w:rFonts w:ascii="华文中宋" w:eastAsia="华文中宋" w:hAnsi="华文中宋" w:hint="eastAsia"/>
                <w:sz w:val="24"/>
              </w:rPr>
              <w:t>包括但不限于采购需求区域内的楼梯、大厅、走廊、天台、电梯间、卫生间、公共活动场所，楼宇外墙等所有服务区，单位内的道路、停车场（库）等所有公共场地和“门前三包”区域内的日常保洁保养及垃圾、废弃物清理等，服务场所有关的所有区域的日常保洁、垃圾收集清理、绿化养护服务方案。从服务理念、服务目标、服务标准、服务计划、管理模式等维度进行阐述，对标项目需求或服务完成度对方案评价：</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未提供方案的，得</w:t>
            </w:r>
            <w:r w:rsidRPr="0076257C">
              <w:rPr>
                <w:rFonts w:ascii="华文中宋" w:eastAsia="华文中宋" w:hAnsi="华文中宋"/>
                <w:sz w:val="24"/>
              </w:rPr>
              <w:t>0</w:t>
            </w:r>
            <w:r w:rsidRPr="0076257C">
              <w:rPr>
                <w:rFonts w:ascii="华文中宋" w:eastAsia="华文中宋" w:hAnsi="华文中宋" w:hint="eastAsia"/>
                <w:sz w:val="24"/>
              </w:rPr>
              <w:t>分；</w:t>
            </w:r>
            <w:r w:rsidRPr="0076257C">
              <w:rPr>
                <w:rFonts w:ascii="华文中宋" w:eastAsia="华文中宋" w:hAnsi="华文中宋"/>
                <w:sz w:val="24"/>
              </w:rPr>
              <w:br/>
            </w:r>
            <w:r w:rsidRPr="0076257C">
              <w:rPr>
                <w:rFonts w:ascii="华文中宋" w:eastAsia="华文中宋" w:hAnsi="华文中宋" w:hint="eastAsia"/>
                <w:sz w:val="24"/>
              </w:rPr>
              <w:t>完成度差或存在一定欠缺的，得</w:t>
            </w:r>
            <w:r w:rsidRPr="0076257C">
              <w:rPr>
                <w:rFonts w:ascii="华文中宋" w:eastAsia="华文中宋" w:hAnsi="华文中宋"/>
                <w:sz w:val="24"/>
              </w:rPr>
              <w:t>1-2</w:t>
            </w:r>
            <w:r w:rsidRPr="0076257C">
              <w:rPr>
                <w:rFonts w:ascii="华文中宋" w:eastAsia="华文中宋" w:hAnsi="华文中宋" w:hint="eastAsia"/>
                <w:sz w:val="24"/>
              </w:rPr>
              <w:t>分。</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基本完整、可行的，能较好完成服务的，得</w:t>
            </w:r>
            <w:r w:rsidRPr="0076257C">
              <w:rPr>
                <w:rFonts w:ascii="华文中宋" w:eastAsia="华文中宋" w:hAnsi="华文中宋"/>
                <w:sz w:val="24"/>
              </w:rPr>
              <w:t>3-4</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sz w:val="24"/>
              </w:rPr>
              <w:t>完成度高，全面详细、科学完整，针对性强的，得</w:t>
            </w:r>
            <w:r w:rsidRPr="0076257C">
              <w:rPr>
                <w:rFonts w:ascii="华文中宋" w:eastAsia="华文中宋" w:hAnsi="华文中宋"/>
                <w:sz w:val="24"/>
              </w:rPr>
              <w:t>5-6</w:t>
            </w:r>
            <w:r w:rsidRPr="0076257C">
              <w:rPr>
                <w:rFonts w:ascii="华文中宋" w:eastAsia="华文中宋" w:hAnsi="华文中宋" w:hint="eastAsia"/>
                <w:sz w:val="24"/>
              </w:rPr>
              <w:t>分；</w:t>
            </w:r>
          </w:p>
        </w:tc>
        <w:tc>
          <w:tcPr>
            <w:tcW w:w="610" w:type="dxa"/>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0-6</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4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auto"/>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7</w:t>
            </w:r>
          </w:p>
        </w:tc>
        <w:tc>
          <w:tcPr>
            <w:tcW w:w="5792" w:type="dxa"/>
            <w:gridSpan w:val="2"/>
            <w:tcBorders>
              <w:top w:val="single" w:sz="4" w:space="0" w:color="auto"/>
              <w:left w:val="nil"/>
              <w:bottom w:val="single" w:sz="4" w:space="0" w:color="000000"/>
              <w:right w:val="nil"/>
            </w:tcBorders>
            <w:vAlign w:val="center"/>
            <w:hideMark/>
          </w:tcPr>
          <w:p w:rsidR="005A76E8" w:rsidRPr="0076257C" w:rsidRDefault="005A76E8" w:rsidP="005A76E8">
            <w:pPr>
              <w:rPr>
                <w:rFonts w:ascii="华文中宋" w:eastAsia="华文中宋" w:hAnsi="华文中宋"/>
                <w:sz w:val="24"/>
              </w:rPr>
            </w:pPr>
            <w:r w:rsidRPr="0076257C">
              <w:rPr>
                <w:rFonts w:ascii="华文中宋" w:eastAsia="华文中宋" w:hAnsi="华文中宋" w:cs="宋体" w:hint="eastAsia"/>
                <w:b/>
                <w:color w:val="000000"/>
                <w:kern w:val="0"/>
                <w:sz w:val="24"/>
                <w:lang w:bidi="ar"/>
              </w:rPr>
              <w:t>秩序、安防</w:t>
            </w:r>
            <w:proofErr w:type="gramStart"/>
            <w:r w:rsidRPr="0076257C">
              <w:rPr>
                <w:rFonts w:ascii="华文中宋" w:eastAsia="华文中宋" w:hAnsi="华文中宋" w:cs="宋体" w:hint="eastAsia"/>
                <w:b/>
                <w:color w:val="000000"/>
                <w:kern w:val="0"/>
                <w:sz w:val="24"/>
                <w:lang w:bidi="ar"/>
              </w:rPr>
              <w:t>消控服务</w:t>
            </w:r>
            <w:proofErr w:type="gramEnd"/>
            <w:r w:rsidRPr="0076257C">
              <w:rPr>
                <w:rFonts w:ascii="华文中宋" w:eastAsia="华文中宋" w:hAnsi="华文中宋" w:cs="宋体" w:hint="eastAsia"/>
                <w:b/>
                <w:color w:val="000000"/>
                <w:kern w:val="0"/>
                <w:sz w:val="24"/>
                <w:lang w:bidi="ar"/>
              </w:rPr>
              <w:t>方案：</w:t>
            </w:r>
            <w:r w:rsidRPr="0076257C">
              <w:rPr>
                <w:rFonts w:ascii="华文中宋" w:eastAsia="华文中宋" w:hAnsi="华文中宋" w:cs="宋体" w:hint="eastAsia"/>
                <w:b/>
                <w:color w:val="000000"/>
                <w:kern w:val="0"/>
                <w:sz w:val="24"/>
                <w:lang w:bidi="ar"/>
              </w:rPr>
              <w:br/>
            </w:r>
            <w:r w:rsidRPr="0076257C">
              <w:rPr>
                <w:rFonts w:ascii="华文中宋" w:eastAsia="华文中宋" w:hAnsi="华文中宋" w:hint="eastAsia"/>
                <w:sz w:val="24"/>
              </w:rPr>
              <w:t>包括但不限于采购需求内针对门卫、登记、巡逻、停车、秩序维护等工作、应急处置等服务工作。从服务理念、服务目标、服务标准、服务计划、管理模式等维度进行阐述，对标项目需求或服务完成度对方案评价：</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未提供方案的，得</w:t>
            </w:r>
            <w:r w:rsidRPr="0076257C">
              <w:rPr>
                <w:rFonts w:ascii="华文中宋" w:eastAsia="华文中宋" w:hAnsi="华文中宋"/>
                <w:sz w:val="24"/>
              </w:rPr>
              <w:t>0</w:t>
            </w:r>
            <w:r w:rsidRPr="0076257C">
              <w:rPr>
                <w:rFonts w:ascii="华文中宋" w:eastAsia="华文中宋" w:hAnsi="华文中宋" w:hint="eastAsia"/>
                <w:sz w:val="24"/>
              </w:rPr>
              <w:t>分；</w:t>
            </w:r>
            <w:r w:rsidRPr="0076257C">
              <w:rPr>
                <w:rFonts w:ascii="华文中宋" w:eastAsia="华文中宋" w:hAnsi="华文中宋"/>
                <w:sz w:val="24"/>
              </w:rPr>
              <w:br/>
            </w:r>
            <w:r w:rsidRPr="0076257C">
              <w:rPr>
                <w:rFonts w:ascii="华文中宋" w:eastAsia="华文中宋" w:hAnsi="华文中宋" w:hint="eastAsia"/>
                <w:sz w:val="24"/>
              </w:rPr>
              <w:t>完成度差或存在一定欠缺的，得</w:t>
            </w:r>
            <w:r w:rsidRPr="0076257C">
              <w:rPr>
                <w:rFonts w:ascii="华文中宋" w:eastAsia="华文中宋" w:hAnsi="华文中宋"/>
                <w:sz w:val="24"/>
              </w:rPr>
              <w:t>1-2</w:t>
            </w:r>
            <w:r w:rsidRPr="0076257C">
              <w:rPr>
                <w:rFonts w:ascii="华文中宋" w:eastAsia="华文中宋" w:hAnsi="华文中宋" w:hint="eastAsia"/>
                <w:sz w:val="24"/>
              </w:rPr>
              <w:t>分。</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基本完整、可行的，能较好完成服务的，得</w:t>
            </w:r>
            <w:r w:rsidRPr="0076257C">
              <w:rPr>
                <w:rFonts w:ascii="华文中宋" w:eastAsia="华文中宋" w:hAnsi="华文中宋"/>
                <w:sz w:val="24"/>
              </w:rPr>
              <w:t>3-4</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sz w:val="24"/>
              </w:rPr>
              <w:t>完成度高，全面详细、科学完整，针对性强的，得</w:t>
            </w:r>
            <w:r w:rsidRPr="0076257C">
              <w:rPr>
                <w:rFonts w:ascii="华文中宋" w:eastAsia="华文中宋" w:hAnsi="华文中宋"/>
                <w:sz w:val="24"/>
              </w:rPr>
              <w:t>5-6</w:t>
            </w:r>
            <w:r w:rsidRPr="0076257C">
              <w:rPr>
                <w:rFonts w:ascii="华文中宋" w:eastAsia="华文中宋" w:hAnsi="华文中宋" w:hint="eastAsia"/>
                <w:sz w:val="24"/>
              </w:rPr>
              <w:t>分；</w:t>
            </w:r>
          </w:p>
        </w:tc>
        <w:tc>
          <w:tcPr>
            <w:tcW w:w="610" w:type="dxa"/>
            <w:tcBorders>
              <w:top w:val="single" w:sz="4" w:space="0" w:color="auto"/>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0-6</w:t>
            </w:r>
          </w:p>
        </w:tc>
        <w:tc>
          <w:tcPr>
            <w:tcW w:w="626" w:type="dxa"/>
            <w:gridSpan w:val="2"/>
            <w:tcBorders>
              <w:top w:val="single" w:sz="4" w:space="0" w:color="auto"/>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3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8</w:t>
            </w:r>
          </w:p>
        </w:tc>
        <w:tc>
          <w:tcPr>
            <w:tcW w:w="5792" w:type="dxa"/>
            <w:gridSpan w:val="2"/>
            <w:tcBorders>
              <w:top w:val="single" w:sz="4" w:space="0" w:color="000000"/>
              <w:left w:val="nil"/>
              <w:bottom w:val="single" w:sz="4" w:space="0" w:color="000000"/>
              <w:right w:val="nil"/>
            </w:tcBorders>
            <w:vAlign w:val="center"/>
            <w:hideMark/>
          </w:tcPr>
          <w:p w:rsidR="005A76E8" w:rsidRPr="0076257C" w:rsidRDefault="005A76E8" w:rsidP="005A76E8">
            <w:pPr>
              <w:adjustRightInd/>
              <w:rPr>
                <w:rFonts w:ascii="华文中宋" w:eastAsia="华文中宋" w:hAnsi="华文中宋"/>
                <w:color w:val="000000"/>
                <w:sz w:val="24"/>
                <w:lang w:bidi="ar"/>
              </w:rPr>
            </w:pPr>
            <w:r w:rsidRPr="0076257C">
              <w:rPr>
                <w:rFonts w:ascii="华文中宋" w:eastAsia="华文中宋" w:hAnsi="华文中宋" w:cs="宋体" w:hint="eastAsia"/>
                <w:b/>
                <w:color w:val="000000"/>
                <w:kern w:val="0"/>
                <w:sz w:val="24"/>
                <w:lang w:bidi="ar"/>
              </w:rPr>
              <w:t>给排水设备运行维护、供电设备管理维护方案</w:t>
            </w:r>
            <w:r w:rsidRPr="0076257C">
              <w:rPr>
                <w:rFonts w:ascii="华文中宋" w:eastAsia="华文中宋" w:hAnsi="华文中宋" w:cs="宋体" w:hint="eastAsia"/>
                <w:color w:val="000000"/>
                <w:kern w:val="0"/>
                <w:sz w:val="24"/>
                <w:lang w:bidi="ar"/>
              </w:rPr>
              <w:t>：</w:t>
            </w:r>
            <w:r w:rsidRPr="0076257C">
              <w:rPr>
                <w:rFonts w:ascii="华文中宋" w:eastAsia="华文中宋" w:hAnsi="华文中宋" w:cs="宋体" w:hint="eastAsia"/>
                <w:color w:val="000000"/>
                <w:kern w:val="0"/>
                <w:sz w:val="24"/>
                <w:lang w:bidi="ar"/>
              </w:rPr>
              <w:br/>
              <w:t>包括但不限于：</w:t>
            </w:r>
            <w:r w:rsidRPr="0076257C">
              <w:rPr>
                <w:rFonts w:ascii="华文中宋" w:eastAsia="华文中宋" w:hAnsi="华文中宋"/>
                <w:color w:val="000000"/>
                <w:sz w:val="24"/>
                <w:lang w:bidi="ar"/>
              </w:rPr>
              <w:t>1</w:t>
            </w:r>
            <w:r w:rsidRPr="0076257C">
              <w:rPr>
                <w:rFonts w:ascii="华文中宋" w:eastAsia="华文中宋" w:hAnsi="华文中宋" w:hint="eastAsia"/>
                <w:color w:val="000000"/>
                <w:sz w:val="24"/>
                <w:lang w:bidi="ar"/>
              </w:rPr>
              <w:t>、采购需求内外给排水系统的设备、设施，如水泵、水箱、气压给水装置、水处理设备、消火栓、管道、管件、阀门、水嘴、卫生洁具、排水管、透气管、水封设备、室外排水管及附属构筑物等设备的日常养护维修，保持正常运行。</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color w:val="000000"/>
                <w:sz w:val="24"/>
                <w:lang w:bidi="ar"/>
              </w:rPr>
              <w:t>2</w:t>
            </w:r>
            <w:r w:rsidRPr="0076257C">
              <w:rPr>
                <w:rFonts w:ascii="华文中宋" w:eastAsia="华文中宋" w:hAnsi="华文中宋" w:hint="eastAsia"/>
                <w:color w:val="000000"/>
                <w:sz w:val="24"/>
                <w:lang w:bidi="ar"/>
              </w:rPr>
              <w:t>、供电系统高、低压电器设备、电线电缆、电器照明装置等设备的日常管理和维修，保持正常运行。</w:t>
            </w:r>
            <w:r w:rsidRPr="0076257C">
              <w:rPr>
                <w:rFonts w:ascii="华文中宋" w:eastAsia="华文中宋" w:hAnsi="华文中宋"/>
                <w:color w:val="000000"/>
                <w:sz w:val="24"/>
                <w:lang w:bidi="ar"/>
              </w:rPr>
              <w:br/>
            </w:r>
            <w:r w:rsidRPr="0076257C">
              <w:rPr>
                <w:rFonts w:ascii="华文中宋" w:eastAsia="华文中宋" w:hAnsi="华文中宋" w:hint="eastAsia"/>
                <w:sz w:val="24"/>
              </w:rPr>
              <w:t>从服务理念、服务目标、服务标准、服务计划、管理模式等维度进行阐述，对标项目需求或服务完成度对方案评价：</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未提供方案的，得</w:t>
            </w:r>
            <w:r w:rsidRPr="0076257C">
              <w:rPr>
                <w:rFonts w:ascii="华文中宋" w:eastAsia="华文中宋" w:hAnsi="华文中宋"/>
                <w:sz w:val="24"/>
              </w:rPr>
              <w:t>0</w:t>
            </w:r>
            <w:r w:rsidRPr="0076257C">
              <w:rPr>
                <w:rFonts w:ascii="华文中宋" w:eastAsia="华文中宋" w:hAnsi="华文中宋" w:hint="eastAsia"/>
                <w:sz w:val="24"/>
              </w:rPr>
              <w:t>分；</w:t>
            </w:r>
            <w:r w:rsidRPr="0076257C">
              <w:rPr>
                <w:rFonts w:ascii="华文中宋" w:eastAsia="华文中宋" w:hAnsi="华文中宋"/>
                <w:sz w:val="24"/>
              </w:rPr>
              <w:br/>
            </w:r>
            <w:r w:rsidRPr="0076257C">
              <w:rPr>
                <w:rFonts w:ascii="华文中宋" w:eastAsia="华文中宋" w:hAnsi="华文中宋" w:hint="eastAsia"/>
                <w:sz w:val="24"/>
              </w:rPr>
              <w:t>完成度差或存在一定欠缺的，得</w:t>
            </w:r>
            <w:r w:rsidRPr="0076257C">
              <w:rPr>
                <w:rFonts w:ascii="华文中宋" w:eastAsia="华文中宋" w:hAnsi="华文中宋"/>
                <w:sz w:val="24"/>
              </w:rPr>
              <w:t>1-2</w:t>
            </w:r>
            <w:r w:rsidRPr="0076257C">
              <w:rPr>
                <w:rFonts w:ascii="华文中宋" w:eastAsia="华文中宋" w:hAnsi="华文中宋" w:hint="eastAsia"/>
                <w:sz w:val="24"/>
              </w:rPr>
              <w:t>分。</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基本完整、可行的，能较好完成服务的，得</w:t>
            </w:r>
            <w:r w:rsidRPr="0076257C">
              <w:rPr>
                <w:rFonts w:ascii="华文中宋" w:eastAsia="华文中宋" w:hAnsi="华文中宋"/>
                <w:sz w:val="24"/>
              </w:rPr>
              <w:t>3-4</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sz w:val="24"/>
              </w:rPr>
              <w:t>完成度高，全面详细、科学完整，针对性强的，得</w:t>
            </w:r>
            <w:r w:rsidRPr="0076257C">
              <w:rPr>
                <w:rFonts w:ascii="华文中宋" w:eastAsia="华文中宋" w:hAnsi="华文中宋"/>
                <w:sz w:val="24"/>
              </w:rPr>
              <w:t>5-6</w:t>
            </w:r>
            <w:r w:rsidRPr="0076257C">
              <w:rPr>
                <w:rFonts w:ascii="华文中宋" w:eastAsia="华文中宋" w:hAnsi="华文中宋" w:hint="eastAsia"/>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0-6</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325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9</w:t>
            </w:r>
          </w:p>
        </w:tc>
        <w:tc>
          <w:tcPr>
            <w:tcW w:w="5792" w:type="dxa"/>
            <w:gridSpan w:val="2"/>
            <w:tcBorders>
              <w:top w:val="single" w:sz="4" w:space="0" w:color="000000"/>
              <w:left w:val="nil"/>
              <w:bottom w:val="single" w:sz="4" w:space="0" w:color="000000"/>
              <w:right w:val="nil"/>
            </w:tcBorders>
            <w:vAlign w:val="center"/>
            <w:hideMark/>
          </w:tcPr>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b/>
                <w:bCs/>
                <w:color w:val="000000"/>
                <w:kern w:val="0"/>
                <w:sz w:val="24"/>
                <w:lang w:bidi="ar"/>
              </w:rPr>
              <w:t>日常养护维修方案</w:t>
            </w:r>
            <w:r w:rsidRPr="0076257C">
              <w:rPr>
                <w:rFonts w:ascii="华文中宋" w:eastAsia="华文中宋" w:hAnsi="华文中宋" w:cs="宋体" w:hint="eastAsia"/>
                <w:color w:val="000000"/>
                <w:kern w:val="0"/>
                <w:sz w:val="24"/>
                <w:lang w:bidi="ar"/>
              </w:rPr>
              <w:br/>
              <w:t>服务内容：服务区内房屋地面、墙台面及吊顶、门窗、楼梯、通风道等日常养护维修。从服务理念、服务目标、服务标准、服务计划、管理模式等维度进行阐述，对标项目需求或服务完成度对方案评价：</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未提供方案得0分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完成度差或存在一定欠缺的，得2分。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基本完整、可行的，能较好完成服务的，得3分；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完成度高，全面详细、科学完整，针对性强的，得4分；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324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10</w:t>
            </w:r>
          </w:p>
        </w:tc>
        <w:tc>
          <w:tcPr>
            <w:tcW w:w="5792" w:type="dxa"/>
            <w:gridSpan w:val="2"/>
            <w:tcBorders>
              <w:top w:val="single" w:sz="4" w:space="0" w:color="000000"/>
              <w:left w:val="nil"/>
              <w:bottom w:val="single" w:sz="4" w:space="0" w:color="000000"/>
              <w:right w:val="nil"/>
            </w:tcBorders>
            <w:vAlign w:val="center"/>
            <w:hideMark/>
          </w:tcPr>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b/>
                <w:bCs/>
                <w:color w:val="000000"/>
                <w:kern w:val="0"/>
                <w:sz w:val="24"/>
                <w:lang w:bidi="ar"/>
              </w:rPr>
              <w:t>电梯运行维护方案</w:t>
            </w:r>
            <w:r w:rsidRPr="0076257C">
              <w:rPr>
                <w:rFonts w:ascii="华文中宋" w:eastAsia="华文中宋" w:hAnsi="华文中宋" w:cs="宋体" w:hint="eastAsia"/>
                <w:color w:val="000000"/>
                <w:kern w:val="0"/>
                <w:sz w:val="24"/>
                <w:lang w:bidi="ar"/>
              </w:rPr>
              <w:br/>
              <w:t>服务内容：电梯运行管理和机房设备、井道系统、</w:t>
            </w:r>
            <w:proofErr w:type="gramStart"/>
            <w:r w:rsidRPr="0076257C">
              <w:rPr>
                <w:rFonts w:ascii="华文中宋" w:eastAsia="华文中宋" w:hAnsi="华文中宋" w:cs="宋体" w:hint="eastAsia"/>
                <w:color w:val="000000"/>
                <w:kern w:val="0"/>
                <w:sz w:val="24"/>
                <w:lang w:bidi="ar"/>
              </w:rPr>
              <w:t>桥厢设备</w:t>
            </w:r>
            <w:proofErr w:type="gramEnd"/>
            <w:r w:rsidRPr="0076257C">
              <w:rPr>
                <w:rFonts w:ascii="华文中宋" w:eastAsia="华文中宋" w:hAnsi="华文中宋" w:cs="宋体" w:hint="eastAsia"/>
                <w:color w:val="000000"/>
                <w:kern w:val="0"/>
                <w:sz w:val="24"/>
                <w:lang w:bidi="ar"/>
              </w:rPr>
              <w:t>等日常养护维修，保持正常运行。从服务理念、服务目标、服务标准、服务计划、管理模式等维度进行阐述，对标项目需求或服务完成度对方案评价：</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未提供方案得0分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完成度差或存在一定欠缺的，得2分。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基本完整、可行的，能较好完成服务的，得3分；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完成度高，全面详细、科学完整，针对性强的，得4分；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53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11</w:t>
            </w:r>
          </w:p>
        </w:tc>
        <w:tc>
          <w:tcPr>
            <w:tcW w:w="5792" w:type="dxa"/>
            <w:gridSpan w:val="2"/>
            <w:tcBorders>
              <w:top w:val="single" w:sz="4" w:space="0" w:color="000000"/>
              <w:left w:val="nil"/>
              <w:bottom w:val="single" w:sz="4" w:space="0" w:color="000000"/>
              <w:right w:val="nil"/>
            </w:tcBorders>
            <w:vAlign w:val="center"/>
            <w:hideMark/>
          </w:tcPr>
          <w:p w:rsidR="005A76E8" w:rsidRPr="0076257C" w:rsidRDefault="005A76E8" w:rsidP="005A76E8">
            <w:pPr>
              <w:widowControl/>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客户服务管理方案</w:t>
            </w:r>
          </w:p>
          <w:p w:rsidR="005A76E8" w:rsidRPr="0076257C" w:rsidRDefault="005A76E8" w:rsidP="005A76E8">
            <w:pPr>
              <w:widowControl/>
              <w:jc w:val="left"/>
              <w:textAlignment w:val="center"/>
              <w:rPr>
                <w:rFonts w:ascii="华文中宋" w:eastAsia="华文中宋" w:hAnsi="华文中宋"/>
                <w:sz w:val="24"/>
              </w:rPr>
            </w:pPr>
            <w:r w:rsidRPr="0076257C">
              <w:rPr>
                <w:rFonts w:ascii="华文中宋" w:eastAsia="华文中宋" w:hAnsi="华文中宋" w:cs="宋体" w:hint="eastAsia"/>
                <w:color w:val="000000"/>
                <w:kern w:val="0"/>
                <w:sz w:val="24"/>
                <w:lang w:bidi="ar"/>
              </w:rPr>
              <w:t>包括但不限于采购需求</w:t>
            </w:r>
            <w:proofErr w:type="gramStart"/>
            <w:r w:rsidRPr="0076257C">
              <w:rPr>
                <w:rFonts w:ascii="华文中宋" w:eastAsia="华文中宋" w:hAnsi="华文中宋" w:cs="宋体" w:hint="eastAsia"/>
                <w:color w:val="000000"/>
                <w:kern w:val="0"/>
                <w:sz w:val="24"/>
                <w:lang w:bidi="ar"/>
              </w:rPr>
              <w:t>内客户</w:t>
            </w:r>
            <w:proofErr w:type="gramEnd"/>
            <w:r w:rsidRPr="0076257C">
              <w:rPr>
                <w:rFonts w:ascii="华文中宋" w:eastAsia="华文中宋" w:hAnsi="华文中宋" w:cs="宋体" w:hint="eastAsia"/>
                <w:color w:val="000000"/>
                <w:kern w:val="0"/>
                <w:sz w:val="24"/>
                <w:lang w:bidi="ar"/>
              </w:rPr>
              <w:t>业务接待、档案建立、拜访管理、钥匙管理、信息收发管理、犬类豢养、投诉处理、房屋装修的监管、空置房的巡查、业主满意度管理、小区文化建设和便民服务等服务工作。</w:t>
            </w:r>
            <w:r w:rsidRPr="0076257C">
              <w:rPr>
                <w:rFonts w:ascii="华文中宋" w:eastAsia="华文中宋" w:hAnsi="华文中宋" w:hint="eastAsia"/>
                <w:sz w:val="24"/>
              </w:rPr>
              <w:t>从服务理念、服务目标、服务标准、服务计划、管理模式等维度进行阐述，对标项目需求或服务完成度对方案评价：</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未提供方案的，得</w:t>
            </w:r>
            <w:r w:rsidRPr="0076257C">
              <w:rPr>
                <w:rFonts w:ascii="华文中宋" w:eastAsia="华文中宋" w:hAnsi="华文中宋"/>
                <w:sz w:val="24"/>
              </w:rPr>
              <w:t>0</w:t>
            </w:r>
            <w:r w:rsidRPr="0076257C">
              <w:rPr>
                <w:rFonts w:ascii="华文中宋" w:eastAsia="华文中宋" w:hAnsi="华文中宋" w:hint="eastAsia"/>
                <w:sz w:val="24"/>
              </w:rPr>
              <w:t>分；</w:t>
            </w:r>
            <w:r w:rsidRPr="0076257C">
              <w:rPr>
                <w:rFonts w:ascii="华文中宋" w:eastAsia="华文中宋" w:hAnsi="华文中宋"/>
                <w:sz w:val="24"/>
              </w:rPr>
              <w:br/>
            </w:r>
            <w:r w:rsidRPr="0076257C">
              <w:rPr>
                <w:rFonts w:ascii="华文中宋" w:eastAsia="华文中宋" w:hAnsi="华文中宋" w:hint="eastAsia"/>
                <w:sz w:val="24"/>
              </w:rPr>
              <w:t>完成度差或存在一定欠缺的，得</w:t>
            </w:r>
            <w:r w:rsidRPr="0076257C">
              <w:rPr>
                <w:rFonts w:ascii="华文中宋" w:eastAsia="华文中宋" w:hAnsi="华文中宋"/>
                <w:sz w:val="24"/>
              </w:rPr>
              <w:t>2</w:t>
            </w:r>
            <w:r w:rsidRPr="0076257C">
              <w:rPr>
                <w:rFonts w:ascii="华文中宋" w:eastAsia="华文中宋" w:hAnsi="华文中宋" w:hint="eastAsia"/>
                <w:sz w:val="24"/>
              </w:rPr>
              <w:t>分。</w:t>
            </w:r>
          </w:p>
          <w:p w:rsidR="005A76E8" w:rsidRPr="0076257C" w:rsidRDefault="005A76E8" w:rsidP="005A76E8">
            <w:pPr>
              <w:adjustRightInd/>
              <w:rPr>
                <w:rFonts w:ascii="华文中宋" w:eastAsia="华文中宋" w:hAnsi="华文中宋"/>
                <w:sz w:val="24"/>
              </w:rPr>
            </w:pPr>
            <w:r w:rsidRPr="0076257C">
              <w:rPr>
                <w:rFonts w:ascii="华文中宋" w:eastAsia="华文中宋" w:hAnsi="华文中宋" w:hint="eastAsia"/>
                <w:sz w:val="24"/>
              </w:rPr>
              <w:t>基本完整、可行的，能较好完成服务的，得</w:t>
            </w:r>
            <w:r w:rsidRPr="0076257C">
              <w:rPr>
                <w:rFonts w:ascii="华文中宋" w:eastAsia="华文中宋" w:hAnsi="华文中宋"/>
                <w:sz w:val="24"/>
              </w:rPr>
              <w:t>3</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sz w:val="24"/>
              </w:rPr>
              <w:t>完成度高，全面详细、科学完整，针对性强的，得</w:t>
            </w:r>
            <w:r w:rsidRPr="0076257C">
              <w:rPr>
                <w:rFonts w:ascii="华文中宋" w:eastAsia="华文中宋" w:hAnsi="华文中宋"/>
                <w:sz w:val="24"/>
              </w:rPr>
              <w:t>4</w:t>
            </w:r>
            <w:r w:rsidRPr="0076257C">
              <w:rPr>
                <w:rFonts w:ascii="华文中宋" w:eastAsia="华文中宋" w:hAnsi="华文中宋" w:hint="eastAsia"/>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53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12</w:t>
            </w:r>
          </w:p>
        </w:tc>
        <w:tc>
          <w:tcPr>
            <w:tcW w:w="5792" w:type="dxa"/>
            <w:gridSpan w:val="2"/>
            <w:tcBorders>
              <w:top w:val="single" w:sz="4" w:space="0" w:color="000000"/>
              <w:left w:val="nil"/>
              <w:bottom w:val="single" w:sz="4" w:space="0" w:color="000000"/>
              <w:right w:val="nil"/>
            </w:tcBorders>
            <w:vAlign w:val="center"/>
            <w:hideMark/>
          </w:tcPr>
          <w:p w:rsidR="005A76E8" w:rsidRPr="0076257C" w:rsidRDefault="005A76E8" w:rsidP="005A76E8">
            <w:pP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绿化管理方案：</w:t>
            </w:r>
          </w:p>
          <w:p w:rsidR="005A76E8" w:rsidRPr="0076257C" w:rsidRDefault="005A76E8" w:rsidP="005A76E8">
            <w:pP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包括但不限于采购需求中对外服务公共区域树木、花草、色块等的日常养护和管理。从服务理念、服务目标、服务标准、服务计划、管理模式等维度进行阐述，对标项目需求或服务完成度对方案评价：</w:t>
            </w:r>
          </w:p>
          <w:p w:rsidR="005A76E8" w:rsidRPr="0076257C" w:rsidRDefault="005A76E8" w:rsidP="005A76E8">
            <w:pP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未提供方案得0分</w:t>
            </w:r>
          </w:p>
          <w:p w:rsidR="005A76E8" w:rsidRPr="0076257C" w:rsidRDefault="005A76E8" w:rsidP="005A76E8">
            <w:pP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完成度差或存在一定欠缺的，得2分。</w:t>
            </w:r>
          </w:p>
          <w:p w:rsidR="005A76E8" w:rsidRPr="0076257C" w:rsidRDefault="005A76E8" w:rsidP="005A76E8">
            <w:pP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基本完整、可行的，能较好完成服务的，得3分；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完成度高，全面详细、科学完整，针对性强的，得4分；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sz w:val="24"/>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53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13</w:t>
            </w:r>
          </w:p>
        </w:tc>
        <w:tc>
          <w:tcPr>
            <w:tcW w:w="5792" w:type="dxa"/>
            <w:gridSpan w:val="2"/>
            <w:tcBorders>
              <w:top w:val="single" w:sz="4" w:space="0" w:color="000000"/>
              <w:left w:val="nil"/>
              <w:bottom w:val="single" w:sz="4" w:space="0" w:color="000000"/>
              <w:right w:val="nil"/>
            </w:tcBorders>
            <w:vAlign w:val="center"/>
            <w:hideMark/>
          </w:tcPr>
          <w:p w:rsidR="005A76E8" w:rsidRPr="0076257C" w:rsidRDefault="005A76E8" w:rsidP="005A76E8">
            <w:pPr>
              <w:rPr>
                <w:rFonts w:ascii="华文中宋" w:eastAsia="华文中宋" w:hAnsi="华文中宋"/>
                <w:sz w:val="24"/>
                <w:lang w:bidi="ar"/>
              </w:rPr>
            </w:pPr>
            <w:r w:rsidRPr="0076257C">
              <w:rPr>
                <w:rFonts w:ascii="华文中宋" w:eastAsia="华文中宋" w:hAnsi="华文中宋" w:cs="宋体" w:hint="eastAsia"/>
                <w:b/>
                <w:bCs/>
                <w:color w:val="000000"/>
                <w:kern w:val="0"/>
                <w:sz w:val="24"/>
                <w:lang w:bidi="ar"/>
              </w:rPr>
              <w:t>应急能力方案：</w:t>
            </w:r>
            <w:r w:rsidRPr="0076257C">
              <w:rPr>
                <w:rFonts w:ascii="华文中宋" w:eastAsia="华文中宋" w:hAnsi="华文中宋" w:hint="eastAsia"/>
                <w:color w:val="000000"/>
                <w:sz w:val="24"/>
                <w:lang w:bidi="ar"/>
              </w:rPr>
              <w:t>对物业突发事件（包括发生台风、暴雨等灾害性天气、火灾、突发性停水停电、疫情防控、电梯停运、坠落等突发事件）时的应急预案及相应的措施综合评定。</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未提供方案的，得</w:t>
            </w:r>
            <w:r w:rsidRPr="0076257C">
              <w:rPr>
                <w:rFonts w:ascii="华文中宋" w:eastAsia="华文中宋" w:hAnsi="华文中宋"/>
                <w:sz w:val="24"/>
              </w:rPr>
              <w:t>0</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应急预案描述较差或描述不完整的，得</w:t>
            </w:r>
            <w:r w:rsidRPr="0076257C">
              <w:rPr>
                <w:rFonts w:ascii="华文中宋" w:eastAsia="华文中宋" w:hAnsi="华文中宋"/>
                <w:sz w:val="24"/>
              </w:rPr>
              <w:t>2</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应急预案基本完整、可行的，得</w:t>
            </w:r>
            <w:r w:rsidRPr="0076257C">
              <w:rPr>
                <w:rFonts w:ascii="华文中宋" w:eastAsia="华文中宋" w:hAnsi="华文中宋"/>
                <w:sz w:val="24"/>
              </w:rPr>
              <w:t>3</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sz w:val="24"/>
              </w:rPr>
              <w:t>各类应急预案全面、详细、完整、科学，针对性强的，得</w:t>
            </w:r>
            <w:r w:rsidRPr="0076257C">
              <w:rPr>
                <w:rFonts w:ascii="华文中宋" w:eastAsia="华文中宋" w:hAnsi="华文中宋"/>
                <w:sz w:val="24"/>
              </w:rPr>
              <w:t>4</w:t>
            </w:r>
            <w:r w:rsidRPr="0076257C">
              <w:rPr>
                <w:rFonts w:ascii="华文中宋" w:eastAsia="华文中宋" w:hAnsi="华文中宋" w:hint="eastAsia"/>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48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14</w:t>
            </w:r>
          </w:p>
        </w:tc>
        <w:tc>
          <w:tcPr>
            <w:tcW w:w="5792" w:type="dxa"/>
            <w:gridSpan w:val="2"/>
            <w:tcBorders>
              <w:top w:val="single" w:sz="4" w:space="0" w:color="000000"/>
              <w:left w:val="nil"/>
              <w:bottom w:val="single" w:sz="4" w:space="0" w:color="000000"/>
              <w:right w:val="single" w:sz="4" w:space="0" w:color="000000"/>
            </w:tcBorders>
            <w:vAlign w:val="center"/>
            <w:hideMark/>
          </w:tcPr>
          <w:p w:rsidR="005A76E8" w:rsidRPr="0076257C" w:rsidRDefault="005A76E8" w:rsidP="005A76E8">
            <w:pPr>
              <w:rPr>
                <w:rFonts w:ascii="华文中宋" w:eastAsia="华文中宋" w:hAnsi="华文中宋"/>
                <w:sz w:val="24"/>
                <w:lang w:bidi="ar"/>
              </w:rPr>
            </w:pPr>
            <w:r w:rsidRPr="0076257C">
              <w:rPr>
                <w:rFonts w:ascii="华文中宋" w:eastAsia="华文中宋" w:hAnsi="华文中宋" w:cs="宋体" w:hint="eastAsia"/>
                <w:b/>
                <w:bCs/>
                <w:color w:val="000000"/>
                <w:kern w:val="0"/>
                <w:sz w:val="24"/>
                <w:lang w:bidi="ar"/>
              </w:rPr>
              <w:t>项目设施设备投入</w:t>
            </w:r>
            <w:r w:rsidRPr="0076257C">
              <w:rPr>
                <w:rFonts w:ascii="华文中宋" w:eastAsia="华文中宋" w:hAnsi="华文中宋" w:cs="宋体" w:hint="eastAsia"/>
                <w:color w:val="000000"/>
                <w:kern w:val="0"/>
                <w:sz w:val="24"/>
                <w:lang w:bidi="ar"/>
              </w:rPr>
              <w:t>：</w:t>
            </w:r>
            <w:r w:rsidRPr="0076257C">
              <w:rPr>
                <w:rFonts w:ascii="华文中宋" w:eastAsia="华文中宋" w:hAnsi="华文中宋" w:hint="eastAsia"/>
                <w:color w:val="000000"/>
                <w:sz w:val="24"/>
                <w:lang w:bidi="ar"/>
              </w:rPr>
              <w:t>根据本项目所能提供的相关机械设备、器材、物资配备情况综合评定。</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未提出对应方案的，得</w:t>
            </w:r>
            <w:r w:rsidRPr="0076257C">
              <w:rPr>
                <w:rFonts w:ascii="华文中宋" w:eastAsia="华文中宋" w:hAnsi="华文中宋"/>
                <w:sz w:val="24"/>
              </w:rPr>
              <w:t>0</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部分满足项目常规运营需求或有欠缺的得</w:t>
            </w:r>
            <w:r w:rsidRPr="0076257C">
              <w:rPr>
                <w:rFonts w:ascii="华文中宋" w:eastAsia="华文中宋" w:hAnsi="华文中宋"/>
                <w:sz w:val="24"/>
              </w:rPr>
              <w:t>1</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基本满足项目常规运营需求的得</w:t>
            </w:r>
            <w:r w:rsidRPr="0076257C">
              <w:rPr>
                <w:rFonts w:ascii="华文中宋" w:eastAsia="华文中宋" w:hAnsi="华文中宋"/>
                <w:sz w:val="24"/>
              </w:rPr>
              <w:t>2-3</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sz w:val="24"/>
              </w:rPr>
              <w:t>优于或满足项目常规运营需求的得</w:t>
            </w:r>
            <w:r w:rsidRPr="0076257C">
              <w:rPr>
                <w:rFonts w:ascii="华文中宋" w:eastAsia="华文中宋" w:hAnsi="华文中宋"/>
                <w:sz w:val="24"/>
              </w:rPr>
              <w:t>4</w:t>
            </w:r>
            <w:r w:rsidRPr="0076257C">
              <w:rPr>
                <w:rFonts w:ascii="华文中宋" w:eastAsia="华文中宋" w:hAnsi="华文中宋" w:hint="eastAsia"/>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6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15</w:t>
            </w:r>
          </w:p>
        </w:tc>
        <w:tc>
          <w:tcPr>
            <w:tcW w:w="5792" w:type="dxa"/>
            <w:gridSpan w:val="2"/>
            <w:tcBorders>
              <w:top w:val="single" w:sz="4" w:space="0" w:color="000000"/>
              <w:left w:val="nil"/>
              <w:bottom w:val="single" w:sz="4" w:space="0" w:color="000000"/>
              <w:right w:val="single" w:sz="4" w:space="0" w:color="000000"/>
            </w:tcBorders>
            <w:vAlign w:val="center"/>
            <w:hideMark/>
          </w:tcPr>
          <w:p w:rsidR="005A76E8" w:rsidRPr="0076257C" w:rsidRDefault="005A76E8" w:rsidP="005A76E8">
            <w:pPr>
              <w:rPr>
                <w:rFonts w:ascii="华文中宋" w:eastAsia="华文中宋" w:hAnsi="华文中宋"/>
                <w:sz w:val="24"/>
              </w:rPr>
            </w:pPr>
            <w:r w:rsidRPr="0076257C">
              <w:rPr>
                <w:rFonts w:ascii="华文中宋" w:eastAsia="华文中宋" w:hAnsi="华文中宋" w:cs="宋体" w:hint="eastAsia"/>
                <w:b/>
                <w:bCs/>
                <w:color w:val="000000"/>
                <w:kern w:val="0"/>
                <w:sz w:val="24"/>
                <w:lang w:bidi="ar"/>
              </w:rPr>
              <w:t>违章搭建管理：</w:t>
            </w:r>
            <w:r w:rsidRPr="0076257C">
              <w:rPr>
                <w:rFonts w:ascii="华文中宋" w:eastAsia="华文中宋" w:hAnsi="华文中宋" w:hint="eastAsia"/>
                <w:color w:val="000000"/>
                <w:sz w:val="24"/>
                <w:lang w:bidi="ar"/>
              </w:rPr>
              <w:t>根据小区物业管理的特点，提供小区违章搭建设施管理制度，制定详细的违章行为事前及事后应对措施与详细说明管理方案，及提供其他有建设性、针对性的管理办法与特色服务方案，综合评定。</w:t>
            </w:r>
            <w:r w:rsidRPr="0076257C">
              <w:rPr>
                <w:rFonts w:ascii="华文中宋" w:eastAsia="华文中宋" w:hAnsi="华文中宋" w:hint="eastAsia"/>
                <w:sz w:val="24"/>
              </w:rPr>
              <w:t>未提出对应方案的，得</w:t>
            </w:r>
            <w:r w:rsidRPr="0076257C">
              <w:rPr>
                <w:rFonts w:ascii="华文中宋" w:eastAsia="华文中宋" w:hAnsi="华文中宋"/>
                <w:sz w:val="24"/>
              </w:rPr>
              <w:t>0</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部分满足项目常规运营需求或有欠缺的得</w:t>
            </w:r>
            <w:r w:rsidRPr="0076257C">
              <w:rPr>
                <w:rFonts w:ascii="华文中宋" w:eastAsia="华文中宋" w:hAnsi="华文中宋"/>
                <w:sz w:val="24"/>
              </w:rPr>
              <w:t>1</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基本满足项目常规运营需求的得</w:t>
            </w:r>
            <w:r w:rsidRPr="0076257C">
              <w:rPr>
                <w:rFonts w:ascii="华文中宋" w:eastAsia="华文中宋" w:hAnsi="华文中宋"/>
                <w:sz w:val="24"/>
              </w:rPr>
              <w:t>2-3</w:t>
            </w:r>
            <w:r w:rsidRPr="0076257C">
              <w:rPr>
                <w:rFonts w:ascii="华文中宋" w:eastAsia="华文中宋" w:hAnsi="华文中宋" w:hint="eastAsia"/>
                <w:sz w:val="24"/>
              </w:rPr>
              <w:t>分；</w:t>
            </w:r>
          </w:p>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sz w:val="24"/>
              </w:rPr>
              <w:t>优于或满足项目常规运营需求的得</w:t>
            </w:r>
            <w:r w:rsidRPr="0076257C">
              <w:rPr>
                <w:rFonts w:ascii="华文中宋" w:eastAsia="华文中宋" w:hAnsi="华文中宋"/>
                <w:sz w:val="24"/>
              </w:rPr>
              <w:t>4</w:t>
            </w:r>
            <w:r w:rsidRPr="0076257C">
              <w:rPr>
                <w:rFonts w:ascii="华文中宋" w:eastAsia="华文中宋" w:hAnsi="华文中宋" w:hint="eastAsia"/>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6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16</w:t>
            </w:r>
          </w:p>
        </w:tc>
        <w:tc>
          <w:tcPr>
            <w:tcW w:w="5792" w:type="dxa"/>
            <w:gridSpan w:val="2"/>
            <w:tcBorders>
              <w:top w:val="single" w:sz="4" w:space="0" w:color="000000"/>
              <w:left w:val="nil"/>
              <w:bottom w:val="single" w:sz="4" w:space="0" w:color="000000"/>
              <w:right w:val="single" w:sz="4" w:space="0" w:color="000000"/>
            </w:tcBorders>
            <w:vAlign w:val="center"/>
            <w:hideMark/>
          </w:tcPr>
          <w:p w:rsidR="005A76E8" w:rsidRPr="0076257C" w:rsidRDefault="005A76E8" w:rsidP="005A76E8">
            <w:pPr>
              <w:rPr>
                <w:rFonts w:ascii="华文中宋" w:eastAsia="华文中宋" w:hAnsi="华文中宋"/>
                <w:b/>
                <w:bCs/>
                <w:sz w:val="24"/>
              </w:rPr>
            </w:pPr>
            <w:r w:rsidRPr="0076257C">
              <w:rPr>
                <w:rFonts w:ascii="华文中宋" w:eastAsia="华文中宋" w:hAnsi="华文中宋" w:hint="eastAsia"/>
                <w:b/>
                <w:bCs/>
                <w:sz w:val="24"/>
              </w:rPr>
              <w:t>党建及文化建设：</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注重社区党建、文化建设，配合政府部门及社区做好小区精神文明建设。根据小区特点，提出文明小区创建工作的设想及活动计划、制度安排。支持、配合街道及社区各项工作的开展综合评定。</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未提出对应方案的，得</w:t>
            </w:r>
            <w:r w:rsidRPr="0076257C">
              <w:rPr>
                <w:rFonts w:ascii="华文中宋" w:eastAsia="华文中宋" w:hAnsi="华文中宋"/>
                <w:sz w:val="24"/>
              </w:rPr>
              <w:t>0</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部分满足项目常规运营需求或有欠缺的得</w:t>
            </w:r>
            <w:r w:rsidRPr="0076257C">
              <w:rPr>
                <w:rFonts w:ascii="华文中宋" w:eastAsia="华文中宋" w:hAnsi="华文中宋"/>
                <w:sz w:val="24"/>
              </w:rPr>
              <w:t>1</w:t>
            </w:r>
            <w:r w:rsidRPr="0076257C">
              <w:rPr>
                <w:rFonts w:ascii="华文中宋" w:eastAsia="华文中宋" w:hAnsi="华文中宋" w:hint="eastAsia"/>
                <w:sz w:val="24"/>
              </w:rPr>
              <w:t>分；</w:t>
            </w:r>
          </w:p>
          <w:p w:rsidR="005A76E8" w:rsidRPr="0076257C" w:rsidRDefault="005A76E8" w:rsidP="005A76E8">
            <w:pPr>
              <w:rPr>
                <w:rFonts w:ascii="华文中宋" w:eastAsia="华文中宋" w:hAnsi="华文中宋"/>
                <w:sz w:val="24"/>
              </w:rPr>
            </w:pPr>
            <w:r w:rsidRPr="0076257C">
              <w:rPr>
                <w:rFonts w:ascii="华文中宋" w:eastAsia="华文中宋" w:hAnsi="华文中宋" w:hint="eastAsia"/>
                <w:sz w:val="24"/>
              </w:rPr>
              <w:t>基本满足项目常规运营需求的得</w:t>
            </w:r>
            <w:r w:rsidRPr="0076257C">
              <w:rPr>
                <w:rFonts w:ascii="华文中宋" w:eastAsia="华文中宋" w:hAnsi="华文中宋"/>
                <w:sz w:val="24"/>
              </w:rPr>
              <w:t>2-3</w:t>
            </w:r>
            <w:r w:rsidRPr="0076257C">
              <w:rPr>
                <w:rFonts w:ascii="华文中宋" w:eastAsia="华文中宋" w:hAnsi="华文中宋" w:hint="eastAsia"/>
                <w:sz w:val="24"/>
              </w:rPr>
              <w:t>分；</w:t>
            </w:r>
          </w:p>
          <w:p w:rsidR="005A76E8" w:rsidRPr="0076257C" w:rsidRDefault="005A76E8" w:rsidP="005A76E8">
            <w:pPr>
              <w:textAlignment w:val="center"/>
              <w:rPr>
                <w:rFonts w:ascii="华文中宋" w:eastAsia="华文中宋" w:hAnsi="华文中宋" w:cs="仿宋"/>
                <w:color w:val="000000"/>
                <w:sz w:val="24"/>
              </w:rPr>
            </w:pPr>
            <w:r w:rsidRPr="0076257C">
              <w:rPr>
                <w:rFonts w:ascii="华文中宋" w:eastAsia="华文中宋" w:hAnsi="华文中宋" w:hint="eastAsia"/>
                <w:sz w:val="24"/>
              </w:rPr>
              <w:t>优于或满足项目常规运营需求的得</w:t>
            </w:r>
            <w:r w:rsidRPr="0076257C">
              <w:rPr>
                <w:rFonts w:ascii="华文中宋" w:eastAsia="华文中宋" w:hAnsi="华文中宋"/>
                <w:sz w:val="24"/>
              </w:rPr>
              <w:t>4</w:t>
            </w:r>
            <w:r w:rsidRPr="0076257C">
              <w:rPr>
                <w:rFonts w:ascii="华文中宋" w:eastAsia="华文中宋" w:hAnsi="华文中宋" w:hint="eastAsia"/>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仿宋"/>
                <w:color w:val="000000"/>
                <w:sz w:val="24"/>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仿宋"/>
                <w:color w:val="000000"/>
                <w:sz w:val="24"/>
              </w:rPr>
            </w:pPr>
            <w:r w:rsidRPr="0076257C">
              <w:rPr>
                <w:rFonts w:ascii="华文中宋" w:eastAsia="华文中宋" w:hAnsi="华文中宋" w:cs="宋体" w:hint="eastAsia"/>
                <w:color w:val="000000"/>
                <w:kern w:val="0"/>
                <w:sz w:val="24"/>
                <w:lang w:bidi="ar"/>
              </w:rPr>
              <w:t>主观分</w:t>
            </w:r>
          </w:p>
        </w:tc>
      </w:tr>
      <w:tr w:rsidR="005A76E8" w:rsidRPr="0076257C" w:rsidTr="005A76E8">
        <w:trPr>
          <w:trHeight w:val="16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17</w:t>
            </w:r>
          </w:p>
        </w:tc>
        <w:tc>
          <w:tcPr>
            <w:tcW w:w="5792" w:type="dxa"/>
            <w:gridSpan w:val="2"/>
            <w:tcBorders>
              <w:top w:val="single" w:sz="4" w:space="0" w:color="000000"/>
              <w:left w:val="nil"/>
              <w:bottom w:val="single" w:sz="4" w:space="0" w:color="000000"/>
              <w:right w:val="single" w:sz="4" w:space="0" w:color="000000"/>
            </w:tcBorders>
            <w:vAlign w:val="center"/>
            <w:hideMark/>
          </w:tcPr>
          <w:p w:rsidR="005A76E8" w:rsidRPr="0076257C" w:rsidRDefault="005A76E8" w:rsidP="005A76E8">
            <w:pPr>
              <w:rPr>
                <w:rFonts w:ascii="华文中宋" w:eastAsia="华文中宋" w:hAnsi="华文中宋"/>
                <w:b/>
                <w:bCs/>
                <w:color w:val="000000"/>
                <w:sz w:val="24"/>
              </w:rPr>
            </w:pPr>
            <w:r w:rsidRPr="0076257C">
              <w:rPr>
                <w:rFonts w:ascii="华文中宋" w:eastAsia="华文中宋" w:hAnsi="华文中宋" w:hint="eastAsia"/>
                <w:b/>
                <w:bCs/>
                <w:color w:val="000000"/>
                <w:sz w:val="24"/>
              </w:rPr>
              <w:t>合理化建议：</w:t>
            </w:r>
          </w:p>
          <w:p w:rsidR="005A76E8" w:rsidRPr="0076257C" w:rsidRDefault="005A76E8" w:rsidP="005A76E8">
            <w:pPr>
              <w:rPr>
                <w:rFonts w:ascii="华文中宋" w:eastAsia="华文中宋" w:hAnsi="华文中宋"/>
                <w:color w:val="000000"/>
                <w:sz w:val="24"/>
                <w:lang w:bidi="ar"/>
              </w:rPr>
            </w:pPr>
            <w:r w:rsidRPr="0076257C">
              <w:rPr>
                <w:rFonts w:ascii="华文中宋" w:eastAsia="华文中宋" w:hAnsi="华文中宋" w:hint="eastAsia"/>
                <w:color w:val="000000"/>
                <w:sz w:val="24"/>
                <w:lang w:bidi="ar"/>
              </w:rPr>
              <w:t>根据做好管理工作的交接以及对项目的合理化建议和做法综合评定。</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未提出方案得</w:t>
            </w:r>
            <w:r w:rsidRPr="0076257C">
              <w:rPr>
                <w:rFonts w:ascii="华文中宋" w:eastAsia="华文中宋" w:hAnsi="华文中宋"/>
                <w:color w:val="000000"/>
                <w:sz w:val="24"/>
              </w:rPr>
              <w:t>0</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方案不够详细完善、合理的得</w:t>
            </w:r>
            <w:r w:rsidRPr="0076257C">
              <w:rPr>
                <w:rFonts w:ascii="华文中宋" w:eastAsia="华文中宋" w:hAnsi="华文中宋"/>
                <w:color w:val="000000"/>
                <w:sz w:val="24"/>
              </w:rPr>
              <w:t>2-3</w:t>
            </w:r>
            <w:r w:rsidRPr="0076257C">
              <w:rPr>
                <w:rFonts w:ascii="华文中宋" w:eastAsia="华文中宋" w:hAnsi="华文中宋" w:hint="eastAsia"/>
                <w:color w:val="000000"/>
                <w:sz w:val="24"/>
              </w:rPr>
              <w:t>分；</w:t>
            </w:r>
          </w:p>
          <w:p w:rsidR="005A76E8" w:rsidRPr="0076257C" w:rsidRDefault="005A76E8" w:rsidP="005A76E8">
            <w:pPr>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方案详细完善、合理的得</w:t>
            </w:r>
            <w:r w:rsidRPr="0076257C">
              <w:rPr>
                <w:rFonts w:ascii="华文中宋" w:eastAsia="华文中宋" w:hAnsi="华文中宋"/>
                <w:color w:val="000000"/>
                <w:sz w:val="24"/>
              </w:rPr>
              <w:t>4</w:t>
            </w:r>
            <w:r w:rsidRPr="0076257C">
              <w:rPr>
                <w:rFonts w:ascii="华文中宋" w:eastAsia="华文中宋" w:hAnsi="华文中宋" w:hint="eastAsia"/>
                <w:color w:val="000000"/>
                <w:sz w:val="24"/>
              </w:rPr>
              <w:t>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0-4</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主观分</w:t>
            </w:r>
          </w:p>
        </w:tc>
      </w:tr>
      <w:tr w:rsidR="005A76E8" w:rsidRPr="0076257C" w:rsidTr="005A76E8">
        <w:trPr>
          <w:gridAfter w:val="1"/>
          <w:wAfter w:w="12" w:type="dxa"/>
          <w:trHeight w:val="13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本项目拟</w:t>
            </w:r>
            <w:r w:rsidRPr="0076257C">
              <w:rPr>
                <w:rFonts w:ascii="华文中宋" w:eastAsia="华文中宋" w:hAnsi="华文中宋" w:cs="宋体" w:hint="eastAsia"/>
                <w:color w:val="000000"/>
                <w:kern w:val="0"/>
                <w:sz w:val="24"/>
                <w:lang w:bidi="ar"/>
              </w:rPr>
              <w:br/>
              <w:t>配备人员</w:t>
            </w:r>
          </w:p>
        </w:tc>
        <w:tc>
          <w:tcPr>
            <w:tcW w:w="615" w:type="dxa"/>
            <w:gridSpan w:val="2"/>
            <w:tcBorders>
              <w:top w:val="single" w:sz="4" w:space="0" w:color="000000"/>
              <w:left w:val="single" w:sz="4" w:space="0" w:color="auto"/>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18</w:t>
            </w:r>
          </w:p>
        </w:tc>
        <w:tc>
          <w:tcPr>
            <w:tcW w:w="5785" w:type="dxa"/>
            <w:tcBorders>
              <w:top w:val="single" w:sz="4" w:space="0" w:color="000000"/>
              <w:left w:val="single" w:sz="4" w:space="0" w:color="000000"/>
              <w:bottom w:val="single" w:sz="4" w:space="0" w:color="000000"/>
              <w:right w:val="single" w:sz="4" w:space="0" w:color="000000"/>
            </w:tcBorders>
            <w:vAlign w:val="center"/>
          </w:tcPr>
          <w:p w:rsidR="005A76E8" w:rsidRPr="0076257C" w:rsidRDefault="005A76E8" w:rsidP="003A39AF">
            <w:pPr>
              <w:widowControl/>
              <w:ind w:left="240" w:hangingChars="100" w:hanging="240"/>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项目总负责人（1人）：</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）具有物业管理师职业技能等级四级证书得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分，物业管理师职业技能等级三级及以上证书得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分，本项最高得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分；（按照《关于颁布物业管理师等</w:t>
            </w:r>
            <w:r w:rsidRPr="0076257C">
              <w:rPr>
                <w:rFonts w:ascii="华文中宋" w:eastAsia="华文中宋" w:hAnsi="华文中宋"/>
                <w:color w:val="000000"/>
                <w:sz w:val="24"/>
              </w:rPr>
              <w:t>7</w:t>
            </w:r>
            <w:r w:rsidRPr="0076257C">
              <w:rPr>
                <w:rFonts w:ascii="华文中宋" w:eastAsia="华文中宋" w:hAnsi="华文中宋" w:hint="eastAsia"/>
                <w:color w:val="000000"/>
                <w:sz w:val="24"/>
              </w:rPr>
              <w:t>个国家职业标准的通知》（</w:t>
            </w:r>
            <w:proofErr w:type="gramStart"/>
            <w:r w:rsidRPr="0076257C">
              <w:rPr>
                <w:rFonts w:ascii="华文中宋" w:eastAsia="华文中宋" w:hAnsi="华文中宋" w:hint="eastAsia"/>
                <w:color w:val="000000"/>
                <w:sz w:val="24"/>
              </w:rPr>
              <w:t>人社厅</w:t>
            </w:r>
            <w:proofErr w:type="gramEnd"/>
            <w:r w:rsidRPr="0076257C">
              <w:rPr>
                <w:rFonts w:ascii="华文中宋" w:eastAsia="华文中宋" w:hAnsi="华文中宋" w:hint="eastAsia"/>
                <w:color w:val="000000"/>
                <w:sz w:val="24"/>
              </w:rPr>
              <w:t>发</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号，</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30</w:t>
            </w:r>
            <w:r w:rsidRPr="0076257C">
              <w:rPr>
                <w:rFonts w:ascii="华文中宋" w:eastAsia="华文中宋" w:hAnsi="华文中宋" w:hint="eastAsia"/>
                <w:color w:val="000000"/>
                <w:sz w:val="24"/>
              </w:rPr>
              <w:t>日印发）所颁发的物业管理师证书，以有效证书复件为准，本证书需由</w:t>
            </w:r>
            <w:proofErr w:type="gramStart"/>
            <w:r w:rsidRPr="0076257C">
              <w:rPr>
                <w:rFonts w:ascii="华文中宋" w:eastAsia="华文中宋" w:hAnsi="华文中宋" w:hint="eastAsia"/>
                <w:color w:val="000000"/>
                <w:sz w:val="24"/>
              </w:rPr>
              <w:t>人社部门</w:t>
            </w:r>
            <w:proofErr w:type="gramEnd"/>
            <w:r w:rsidRPr="0076257C">
              <w:rPr>
                <w:rFonts w:ascii="华文中宋" w:eastAsia="华文中宋" w:hAnsi="华文中宋" w:hint="eastAsia"/>
                <w:color w:val="000000"/>
                <w:sz w:val="24"/>
              </w:rPr>
              <w:t>认定的职业技能等级认定机构单位颁发</w:t>
            </w:r>
            <w:r w:rsidRPr="0076257C">
              <w:rPr>
                <w:rFonts w:ascii="华文中宋" w:eastAsia="华文中宋" w:hAnsi="华文中宋"/>
                <w:color w:val="000000"/>
                <w:sz w:val="24"/>
              </w:rPr>
              <w:t>,</w:t>
            </w:r>
            <w:r w:rsidRPr="0076257C">
              <w:rPr>
                <w:rFonts w:ascii="华文中宋" w:eastAsia="华文中宋" w:hAnsi="华文中宋" w:hint="eastAsia"/>
                <w:color w:val="000000"/>
                <w:sz w:val="24"/>
              </w:rPr>
              <w:t>同时提供该证书在人</w:t>
            </w:r>
            <w:proofErr w:type="gramStart"/>
            <w:r w:rsidRPr="0076257C">
              <w:rPr>
                <w:rFonts w:ascii="华文中宋" w:eastAsia="华文中宋" w:hAnsi="华文中宋" w:hint="eastAsia"/>
                <w:color w:val="000000"/>
                <w:sz w:val="24"/>
              </w:rPr>
              <w:t>社部门</w:t>
            </w:r>
            <w:proofErr w:type="gramEnd"/>
            <w:r w:rsidRPr="0076257C">
              <w:rPr>
                <w:rFonts w:ascii="华文中宋" w:eastAsia="华文中宋" w:hAnsi="华文中宋" w:hint="eastAsia"/>
                <w:color w:val="000000"/>
                <w:sz w:val="24"/>
              </w:rPr>
              <w:t>网站的查询截图）（</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2</w:t>
            </w:r>
            <w:r w:rsidRPr="0076257C">
              <w:rPr>
                <w:rFonts w:ascii="华文中宋" w:eastAsia="华文中宋" w:hAnsi="华文中宋" w:hint="eastAsia"/>
                <w:color w:val="000000"/>
                <w:sz w:val="24"/>
              </w:rPr>
              <w:t>）项目负责人取得大专学历得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分，本科及以上学历得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分。提供毕业证书或</w:t>
            </w:r>
            <w:proofErr w:type="gramStart"/>
            <w:r w:rsidRPr="0076257C">
              <w:rPr>
                <w:rFonts w:ascii="华文中宋" w:eastAsia="华文中宋" w:hAnsi="华文中宋" w:hint="eastAsia"/>
                <w:color w:val="000000"/>
                <w:sz w:val="24"/>
              </w:rPr>
              <w:t>学信网查询</w:t>
            </w:r>
            <w:proofErr w:type="gramEnd"/>
            <w:r w:rsidRPr="0076257C">
              <w:rPr>
                <w:rFonts w:ascii="华文中宋" w:eastAsia="华文中宋" w:hAnsi="华文中宋" w:hint="eastAsia"/>
                <w:color w:val="000000"/>
                <w:sz w:val="24"/>
              </w:rPr>
              <w:t>结果为准；（</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）年龄</w:t>
            </w:r>
            <w:r w:rsidRPr="0076257C">
              <w:rPr>
                <w:rFonts w:ascii="华文中宋" w:eastAsia="华文中宋" w:hAnsi="华文中宋"/>
                <w:color w:val="000000"/>
                <w:sz w:val="24"/>
              </w:rPr>
              <w:t>40</w:t>
            </w:r>
            <w:r w:rsidRPr="0076257C">
              <w:rPr>
                <w:rFonts w:ascii="华文中宋" w:eastAsia="华文中宋" w:hAnsi="华文中宋" w:hint="eastAsia"/>
                <w:color w:val="000000"/>
                <w:sz w:val="24"/>
              </w:rPr>
              <w:t>周岁及以下得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分。以有效身份证件为准，截止日期为开标当天；（</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4</w:t>
            </w:r>
            <w:r w:rsidRPr="0076257C">
              <w:rPr>
                <w:rFonts w:ascii="华文中宋" w:eastAsia="华文中宋" w:hAnsi="华文中宋" w:hint="eastAsia"/>
                <w:color w:val="000000"/>
                <w:sz w:val="24"/>
              </w:rPr>
              <w:t>）工作经验：</w:t>
            </w:r>
            <w:r w:rsidRPr="00EB3F12">
              <w:rPr>
                <w:rFonts w:ascii="华文中宋" w:eastAsia="华文中宋" w:hAnsi="华文中宋" w:hint="eastAsia"/>
                <w:color w:val="000000"/>
                <w:sz w:val="24"/>
              </w:rPr>
              <w:t>有</w:t>
            </w:r>
            <w:r w:rsidRPr="00EB3F12">
              <w:rPr>
                <w:rFonts w:ascii="华文中宋" w:eastAsia="华文中宋" w:hAnsi="华文中宋"/>
                <w:color w:val="000000"/>
                <w:sz w:val="24"/>
              </w:rPr>
              <w:t>3</w:t>
            </w:r>
            <w:r w:rsidRPr="00EB3F12">
              <w:rPr>
                <w:rFonts w:ascii="华文中宋" w:eastAsia="华文中宋" w:hAnsi="华文中宋" w:hint="eastAsia"/>
                <w:color w:val="000000"/>
                <w:sz w:val="24"/>
              </w:rPr>
              <w:t>年</w:t>
            </w:r>
            <w:r w:rsidR="00EB3F12" w:rsidRPr="00EB3F12">
              <w:rPr>
                <w:rFonts w:ascii="华文中宋" w:eastAsia="华文中宋" w:hAnsi="华文中宋" w:hint="eastAsia"/>
                <w:color w:val="000000"/>
                <w:sz w:val="24"/>
              </w:rPr>
              <w:t>及</w:t>
            </w:r>
            <w:r w:rsidRPr="00EB3F12">
              <w:rPr>
                <w:rFonts w:ascii="华文中宋" w:eastAsia="华文中宋" w:hAnsi="华文中宋" w:hint="eastAsia"/>
                <w:color w:val="000000"/>
                <w:sz w:val="24"/>
              </w:rPr>
              <w:t>以上物业项目负责人工作</w:t>
            </w:r>
            <w:r w:rsidRPr="00EB3F12">
              <w:rPr>
                <w:rFonts w:ascii="华文中宋" w:eastAsia="华文中宋" w:hAnsi="华文中宋" w:hint="eastAsia"/>
                <w:color w:val="000000"/>
                <w:sz w:val="24"/>
              </w:rPr>
              <w:lastRenderedPageBreak/>
              <w:t>经验的得</w:t>
            </w:r>
            <w:r w:rsidRPr="00EB3F12">
              <w:rPr>
                <w:rFonts w:ascii="华文中宋" w:eastAsia="华文中宋" w:hAnsi="华文中宋"/>
                <w:color w:val="000000"/>
                <w:sz w:val="24"/>
              </w:rPr>
              <w:t>0.5</w:t>
            </w:r>
            <w:r w:rsidRPr="00EB3F12">
              <w:rPr>
                <w:rFonts w:ascii="华文中宋" w:eastAsia="华文中宋" w:hAnsi="华文中宋" w:hint="eastAsia"/>
                <w:color w:val="000000"/>
                <w:sz w:val="24"/>
              </w:rPr>
              <w:t>分，</w:t>
            </w:r>
            <w:r w:rsidRPr="00EB3F12">
              <w:rPr>
                <w:rFonts w:ascii="华文中宋" w:eastAsia="华文中宋" w:hAnsi="华文中宋"/>
                <w:color w:val="000000"/>
                <w:sz w:val="24"/>
              </w:rPr>
              <w:t>5</w:t>
            </w:r>
            <w:r w:rsidRPr="00EB3F12">
              <w:rPr>
                <w:rFonts w:ascii="华文中宋" w:eastAsia="华文中宋" w:hAnsi="华文中宋" w:hint="eastAsia"/>
                <w:color w:val="000000"/>
                <w:sz w:val="24"/>
              </w:rPr>
              <w:t>年</w:t>
            </w:r>
            <w:r w:rsidR="00EB3F12" w:rsidRPr="00EB3F12">
              <w:rPr>
                <w:rFonts w:ascii="华文中宋" w:eastAsia="华文中宋" w:hAnsi="华文中宋" w:hint="eastAsia"/>
                <w:color w:val="000000"/>
                <w:sz w:val="24"/>
              </w:rPr>
              <w:t>及</w:t>
            </w:r>
            <w:r w:rsidRPr="00EB3F12">
              <w:rPr>
                <w:rFonts w:ascii="华文中宋" w:eastAsia="华文中宋" w:hAnsi="华文中宋" w:hint="eastAsia"/>
                <w:color w:val="000000"/>
                <w:sz w:val="24"/>
              </w:rPr>
              <w:t>以上物业项目工作经验的得</w:t>
            </w:r>
            <w:r w:rsidRPr="00EB3F12">
              <w:rPr>
                <w:rFonts w:ascii="华文中宋" w:eastAsia="华文中宋" w:hAnsi="华文中宋"/>
                <w:color w:val="000000"/>
                <w:sz w:val="24"/>
              </w:rPr>
              <w:t>1</w:t>
            </w:r>
            <w:r w:rsidRPr="00EB3F12">
              <w:rPr>
                <w:rFonts w:ascii="华文中宋" w:eastAsia="华文中宋" w:hAnsi="华文中宋" w:hint="eastAsia"/>
                <w:color w:val="000000"/>
                <w:sz w:val="24"/>
              </w:rPr>
              <w:t>分，以投标人明确承诺为准；（</w:t>
            </w:r>
            <w:r w:rsidRPr="00EB3F12">
              <w:rPr>
                <w:rFonts w:ascii="华文中宋" w:eastAsia="华文中宋" w:hAnsi="华文中宋"/>
                <w:color w:val="000000"/>
                <w:sz w:val="24"/>
              </w:rPr>
              <w:t>0-1</w:t>
            </w:r>
            <w:r w:rsidRPr="00EB3F12">
              <w:rPr>
                <w:rFonts w:ascii="华文中宋" w:eastAsia="华文中宋" w:hAnsi="华文中宋" w:hint="eastAsia"/>
                <w:color w:val="000000"/>
                <w:sz w:val="24"/>
              </w:rPr>
              <w:t>分）</w:t>
            </w:r>
            <w:bookmarkStart w:id="393" w:name="_GoBack"/>
            <w:bookmarkEnd w:id="393"/>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综上所述还需提供该人员在投标单位连续三个月的</w:t>
            </w:r>
            <w:proofErr w:type="gramStart"/>
            <w:r w:rsidRPr="0076257C">
              <w:rPr>
                <w:rFonts w:ascii="华文中宋" w:eastAsia="华文中宋" w:hAnsi="华文中宋" w:hint="eastAsia"/>
                <w:color w:val="000000"/>
                <w:sz w:val="24"/>
              </w:rPr>
              <w:t>社保证明</w:t>
            </w:r>
            <w:proofErr w:type="gramEnd"/>
            <w:r w:rsidRPr="0076257C">
              <w:rPr>
                <w:rFonts w:ascii="华文中宋" w:eastAsia="华文中宋" w:hAnsi="华文中宋" w:hint="eastAsia"/>
                <w:color w:val="000000"/>
                <w:sz w:val="24"/>
              </w:rPr>
              <w:t>材料（</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00D40A42">
              <w:rPr>
                <w:rFonts w:ascii="华文中宋" w:eastAsia="华文中宋" w:hAnsi="华文中宋" w:hint="eastAsia"/>
                <w:color w:val="000000"/>
                <w:sz w:val="24"/>
              </w:rPr>
              <w:t>8</w:t>
            </w:r>
            <w:r w:rsidR="00872193">
              <w:rPr>
                <w:rFonts w:ascii="华文中宋" w:eastAsia="华文中宋" w:hAnsi="华文中宋" w:hint="eastAsia"/>
                <w:color w:val="000000"/>
                <w:sz w:val="24"/>
              </w:rPr>
              <w:t xml:space="preserve"> </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w:t>
            </w:r>
            <w:r w:rsidR="00872193">
              <w:rPr>
                <w:rFonts w:ascii="华文中宋" w:eastAsia="华文中宋" w:hAnsi="华文中宋" w:hint="eastAsia"/>
                <w:color w:val="000000"/>
                <w:sz w:val="24"/>
              </w:rPr>
              <w:t xml:space="preserve"> </w:t>
            </w:r>
            <w:r w:rsidR="00D40A42">
              <w:rPr>
                <w:rFonts w:ascii="华文中宋" w:eastAsia="华文中宋" w:hAnsi="华文中宋" w:hint="eastAsia"/>
                <w:color w:val="000000"/>
                <w:sz w:val="24"/>
              </w:rPr>
              <w:t>10</w:t>
            </w:r>
            <w:r w:rsidRPr="0076257C">
              <w:rPr>
                <w:rFonts w:ascii="华文中宋" w:eastAsia="华文中宋" w:hAnsi="华文中宋" w:hint="eastAsia"/>
                <w:color w:val="000000"/>
                <w:sz w:val="24"/>
              </w:rPr>
              <w:t>月）或人员与投标单位签订的劳动合同，不提供不得分。</w:t>
            </w:r>
          </w:p>
          <w:p w:rsidR="005A76E8" w:rsidRPr="0076257C" w:rsidRDefault="005A76E8" w:rsidP="005A76E8">
            <w:pPr>
              <w:widowControl/>
              <w:ind w:left="240" w:hangingChars="100" w:hanging="240"/>
              <w:jc w:val="left"/>
              <w:textAlignment w:val="center"/>
              <w:rPr>
                <w:rFonts w:ascii="华文中宋" w:eastAsia="华文中宋" w:hAnsi="华文中宋" w:cs="宋体"/>
                <w:color w:val="000000"/>
                <w:sz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lastRenderedPageBreak/>
              <w:t>0-4</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客观分</w:t>
            </w:r>
          </w:p>
        </w:tc>
      </w:tr>
      <w:tr w:rsidR="005A76E8" w:rsidRPr="0076257C" w:rsidTr="005A76E8">
        <w:trPr>
          <w:gridAfter w:val="1"/>
          <w:wAfter w:w="12" w:type="dxa"/>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15" w:type="dxa"/>
            <w:gridSpan w:val="2"/>
            <w:tcBorders>
              <w:top w:val="single" w:sz="4" w:space="0" w:color="000000"/>
              <w:left w:val="single" w:sz="4" w:space="0" w:color="auto"/>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19</w:t>
            </w:r>
          </w:p>
        </w:tc>
        <w:tc>
          <w:tcPr>
            <w:tcW w:w="5785" w:type="dxa"/>
            <w:tcBorders>
              <w:top w:val="single" w:sz="4" w:space="0" w:color="000000"/>
              <w:left w:val="single" w:sz="4" w:space="0" w:color="000000"/>
              <w:bottom w:val="single" w:sz="4" w:space="0" w:color="000000"/>
              <w:right w:val="single" w:sz="4" w:space="0" w:color="000000"/>
            </w:tcBorders>
            <w:vAlign w:val="center"/>
          </w:tcPr>
          <w:p w:rsidR="005A76E8" w:rsidRPr="0076257C" w:rsidRDefault="005A76E8" w:rsidP="003A39AF">
            <w:pPr>
              <w:widowControl/>
              <w:ind w:left="240" w:hangingChars="100" w:hanging="240"/>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客</w:t>
            </w:r>
            <w:proofErr w:type="gramStart"/>
            <w:r w:rsidRPr="0076257C">
              <w:rPr>
                <w:rFonts w:ascii="华文中宋" w:eastAsia="华文中宋" w:hAnsi="华文中宋" w:cs="宋体" w:hint="eastAsia"/>
                <w:b/>
                <w:bCs/>
                <w:color w:val="000000"/>
                <w:kern w:val="0"/>
                <w:sz w:val="24"/>
                <w:lang w:bidi="ar"/>
              </w:rPr>
              <w:t>服主管</w:t>
            </w:r>
            <w:proofErr w:type="gramEnd"/>
            <w:r w:rsidRPr="0076257C">
              <w:rPr>
                <w:rFonts w:ascii="华文中宋" w:eastAsia="华文中宋" w:hAnsi="华文中宋" w:cs="宋体" w:hint="eastAsia"/>
                <w:b/>
                <w:bCs/>
                <w:color w:val="000000"/>
                <w:kern w:val="0"/>
                <w:sz w:val="24"/>
                <w:lang w:bidi="ar"/>
              </w:rPr>
              <w:t>(1人）：</w:t>
            </w:r>
          </w:p>
          <w:p w:rsidR="005A76E8" w:rsidRPr="0076257C" w:rsidRDefault="005A76E8" w:rsidP="005A76E8">
            <w:pPr>
              <w:widowControl/>
              <w:jc w:val="left"/>
              <w:textAlignment w:val="cente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）具有物业管理师职业技能等级四级及以上证书得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分；（按照《关于颁布物业管理师等</w:t>
            </w:r>
            <w:r w:rsidRPr="0076257C">
              <w:rPr>
                <w:rFonts w:ascii="华文中宋" w:eastAsia="华文中宋" w:hAnsi="华文中宋"/>
                <w:color w:val="000000"/>
                <w:sz w:val="24"/>
              </w:rPr>
              <w:t>7</w:t>
            </w:r>
            <w:r w:rsidRPr="0076257C">
              <w:rPr>
                <w:rFonts w:ascii="华文中宋" w:eastAsia="华文中宋" w:hAnsi="华文中宋" w:hint="eastAsia"/>
                <w:color w:val="000000"/>
                <w:sz w:val="24"/>
              </w:rPr>
              <w:t>个国家职业标准的通知》（</w:t>
            </w:r>
            <w:proofErr w:type="gramStart"/>
            <w:r w:rsidRPr="0076257C">
              <w:rPr>
                <w:rFonts w:ascii="华文中宋" w:eastAsia="华文中宋" w:hAnsi="华文中宋" w:hint="eastAsia"/>
                <w:color w:val="000000"/>
                <w:sz w:val="24"/>
              </w:rPr>
              <w:t>人社厅</w:t>
            </w:r>
            <w:proofErr w:type="gramEnd"/>
            <w:r w:rsidRPr="0076257C">
              <w:rPr>
                <w:rFonts w:ascii="华文中宋" w:eastAsia="华文中宋" w:hAnsi="华文中宋" w:hint="eastAsia"/>
                <w:color w:val="000000"/>
                <w:sz w:val="24"/>
              </w:rPr>
              <w:t>发</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号，</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30</w:t>
            </w:r>
            <w:r w:rsidRPr="0076257C">
              <w:rPr>
                <w:rFonts w:ascii="华文中宋" w:eastAsia="华文中宋" w:hAnsi="华文中宋" w:hint="eastAsia"/>
                <w:color w:val="000000"/>
                <w:sz w:val="24"/>
              </w:rPr>
              <w:t>日印发）所颁发的物业管理师证书，以有效证书复件为准，本证书需由</w:t>
            </w:r>
            <w:proofErr w:type="gramStart"/>
            <w:r w:rsidRPr="0076257C">
              <w:rPr>
                <w:rFonts w:ascii="华文中宋" w:eastAsia="华文中宋" w:hAnsi="华文中宋" w:hint="eastAsia"/>
                <w:color w:val="000000"/>
                <w:sz w:val="24"/>
              </w:rPr>
              <w:t>人社部门</w:t>
            </w:r>
            <w:proofErr w:type="gramEnd"/>
            <w:r w:rsidRPr="0076257C">
              <w:rPr>
                <w:rFonts w:ascii="华文中宋" w:eastAsia="华文中宋" w:hAnsi="华文中宋" w:hint="eastAsia"/>
                <w:color w:val="000000"/>
                <w:sz w:val="24"/>
              </w:rPr>
              <w:t>认定的职业技能等级认定机构单位颁发</w:t>
            </w:r>
            <w:r w:rsidRPr="0076257C">
              <w:rPr>
                <w:rFonts w:ascii="华文中宋" w:eastAsia="华文中宋" w:hAnsi="华文中宋"/>
                <w:color w:val="000000"/>
                <w:sz w:val="24"/>
              </w:rPr>
              <w:t>,</w:t>
            </w:r>
            <w:r w:rsidRPr="0076257C">
              <w:rPr>
                <w:rFonts w:ascii="华文中宋" w:eastAsia="华文中宋" w:hAnsi="华文中宋" w:hint="eastAsia"/>
                <w:color w:val="000000"/>
                <w:sz w:val="24"/>
              </w:rPr>
              <w:t>同时提供该证书在人</w:t>
            </w:r>
            <w:proofErr w:type="gramStart"/>
            <w:r w:rsidRPr="0076257C">
              <w:rPr>
                <w:rFonts w:ascii="华文中宋" w:eastAsia="华文中宋" w:hAnsi="华文中宋" w:hint="eastAsia"/>
                <w:color w:val="000000"/>
                <w:sz w:val="24"/>
              </w:rPr>
              <w:t>社部门</w:t>
            </w:r>
            <w:proofErr w:type="gramEnd"/>
            <w:r w:rsidRPr="0076257C">
              <w:rPr>
                <w:rFonts w:ascii="华文中宋" w:eastAsia="华文中宋" w:hAnsi="华文中宋" w:hint="eastAsia"/>
                <w:color w:val="000000"/>
                <w:sz w:val="24"/>
              </w:rPr>
              <w:t>网站的查询截图）（</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2</w:t>
            </w:r>
            <w:r w:rsidRPr="0076257C">
              <w:rPr>
                <w:rFonts w:ascii="华文中宋" w:eastAsia="华文中宋" w:hAnsi="华文中宋" w:hint="eastAsia"/>
                <w:color w:val="000000"/>
                <w:sz w:val="24"/>
              </w:rPr>
              <w:t>）取得大专学历得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分，本科及以上学历得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分。提供毕业证书或</w:t>
            </w:r>
            <w:proofErr w:type="gramStart"/>
            <w:r w:rsidRPr="0076257C">
              <w:rPr>
                <w:rFonts w:ascii="华文中宋" w:eastAsia="华文中宋" w:hAnsi="华文中宋" w:hint="eastAsia"/>
                <w:color w:val="000000"/>
                <w:sz w:val="24"/>
              </w:rPr>
              <w:t>学信网查询</w:t>
            </w:r>
            <w:proofErr w:type="gramEnd"/>
            <w:r w:rsidRPr="0076257C">
              <w:rPr>
                <w:rFonts w:ascii="华文中宋" w:eastAsia="华文中宋" w:hAnsi="华文中宋" w:hint="eastAsia"/>
                <w:color w:val="000000"/>
                <w:sz w:val="24"/>
              </w:rPr>
              <w:t>结果为准；（</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40</w:t>
            </w:r>
            <w:r w:rsidRPr="0076257C">
              <w:rPr>
                <w:rFonts w:ascii="华文中宋" w:eastAsia="华文中宋" w:hAnsi="华文中宋" w:hint="eastAsia"/>
                <w:color w:val="000000"/>
                <w:sz w:val="24"/>
              </w:rPr>
              <w:t>周岁及以下得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分，以有效身份证件为准，截止开标日期为开标当天；（</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4</w:t>
            </w:r>
            <w:r w:rsidRPr="0076257C">
              <w:rPr>
                <w:rFonts w:ascii="华文中宋" w:eastAsia="华文中宋" w:hAnsi="华文中宋" w:hint="eastAsia"/>
                <w:color w:val="000000"/>
                <w:sz w:val="24"/>
              </w:rPr>
              <w:t>）工作经验：</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年及以上客</w:t>
            </w:r>
            <w:proofErr w:type="gramStart"/>
            <w:r w:rsidRPr="0076257C">
              <w:rPr>
                <w:rFonts w:ascii="华文中宋" w:eastAsia="华文中宋" w:hAnsi="华文中宋" w:hint="eastAsia"/>
                <w:color w:val="000000"/>
                <w:sz w:val="24"/>
              </w:rPr>
              <w:t>服主管</w:t>
            </w:r>
            <w:proofErr w:type="gramEnd"/>
            <w:r w:rsidRPr="0076257C">
              <w:rPr>
                <w:rFonts w:ascii="华文中宋" w:eastAsia="华文中宋" w:hAnsi="华文中宋" w:hint="eastAsia"/>
                <w:color w:val="000000"/>
                <w:sz w:val="24"/>
              </w:rPr>
              <w:t>工作经验的得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分，以投标人明确承诺为准；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综上所述还需提供该人员在投标单位连续三个月的</w:t>
            </w:r>
            <w:proofErr w:type="gramStart"/>
            <w:r w:rsidRPr="0076257C">
              <w:rPr>
                <w:rFonts w:ascii="华文中宋" w:eastAsia="华文中宋" w:hAnsi="华文中宋" w:hint="eastAsia"/>
                <w:color w:val="000000"/>
                <w:sz w:val="24"/>
              </w:rPr>
              <w:t>社保证明</w:t>
            </w:r>
            <w:proofErr w:type="gramEnd"/>
            <w:r w:rsidRPr="0076257C">
              <w:rPr>
                <w:rFonts w:ascii="华文中宋" w:eastAsia="华文中宋" w:hAnsi="华文中宋" w:hint="eastAsia"/>
                <w:color w:val="000000"/>
                <w:sz w:val="24"/>
              </w:rPr>
              <w:t>材料（</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00D40A42">
              <w:rPr>
                <w:rFonts w:ascii="华文中宋" w:eastAsia="华文中宋" w:hAnsi="华文中宋" w:hint="eastAsia"/>
                <w:color w:val="000000"/>
                <w:sz w:val="24"/>
              </w:rPr>
              <w:t>8</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w:t>
            </w:r>
            <w:r w:rsidR="00D40A42">
              <w:rPr>
                <w:rFonts w:ascii="华文中宋" w:eastAsia="华文中宋" w:hAnsi="华文中宋" w:hint="eastAsia"/>
                <w:color w:val="000000"/>
                <w:sz w:val="24"/>
              </w:rPr>
              <w:t>10</w:t>
            </w:r>
            <w:r w:rsidRPr="0076257C">
              <w:rPr>
                <w:rFonts w:ascii="华文中宋" w:eastAsia="华文中宋" w:hAnsi="华文中宋" w:hint="eastAsia"/>
                <w:color w:val="000000"/>
                <w:sz w:val="24"/>
              </w:rPr>
              <w:t>月）或人员与投标单位签订的劳动合同，不提供不得分。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0-3</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客观分</w:t>
            </w:r>
          </w:p>
        </w:tc>
      </w:tr>
      <w:tr w:rsidR="005A76E8" w:rsidRPr="0076257C" w:rsidTr="005A76E8">
        <w:trPr>
          <w:gridAfter w:val="1"/>
          <w:wAfter w:w="12" w:type="dxa"/>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15" w:type="dxa"/>
            <w:gridSpan w:val="2"/>
            <w:tcBorders>
              <w:top w:val="single" w:sz="4" w:space="0" w:color="000000"/>
              <w:left w:val="single" w:sz="4" w:space="0" w:color="auto"/>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20</w:t>
            </w:r>
          </w:p>
        </w:tc>
        <w:tc>
          <w:tcPr>
            <w:tcW w:w="5785" w:type="dxa"/>
            <w:tcBorders>
              <w:top w:val="single" w:sz="4" w:space="0" w:color="000000"/>
              <w:left w:val="single" w:sz="4" w:space="0" w:color="000000"/>
              <w:bottom w:val="single" w:sz="4" w:space="0" w:color="000000"/>
              <w:right w:val="single" w:sz="4" w:space="0" w:color="000000"/>
            </w:tcBorders>
            <w:vAlign w:val="center"/>
          </w:tcPr>
          <w:p w:rsidR="005A76E8" w:rsidRPr="0076257C" w:rsidRDefault="005A76E8" w:rsidP="003A39AF">
            <w:pPr>
              <w:widowControl/>
              <w:ind w:left="240" w:hangingChars="100" w:hanging="240"/>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保安（秩序）主管：</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）具有中级（四级）保安员职业资格证书的得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分，高级（三级）及以上保安员职业资格证书的得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分，本项最高得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分；（按照《人力资源社会保障部办公厅</w:t>
            </w:r>
            <w:r w:rsidRPr="0076257C">
              <w:rPr>
                <w:rFonts w:ascii="华文中宋" w:eastAsia="华文中宋" w:hAnsi="华文中宋"/>
                <w:color w:val="000000"/>
                <w:sz w:val="24"/>
              </w:rPr>
              <w:t xml:space="preserve"> </w:t>
            </w:r>
            <w:r w:rsidRPr="0076257C">
              <w:rPr>
                <w:rFonts w:ascii="华文中宋" w:eastAsia="华文中宋" w:hAnsi="华文中宋" w:hint="eastAsia"/>
                <w:color w:val="000000"/>
                <w:sz w:val="24"/>
              </w:rPr>
              <w:t>公安部办公厅关于颁布保安员国家职业技能标准的通知》（</w:t>
            </w:r>
            <w:proofErr w:type="gramStart"/>
            <w:r w:rsidRPr="0076257C">
              <w:rPr>
                <w:rFonts w:ascii="华文中宋" w:eastAsia="华文中宋" w:hAnsi="华文中宋" w:hint="eastAsia"/>
                <w:color w:val="000000"/>
                <w:sz w:val="24"/>
              </w:rPr>
              <w:t>人社厅</w:t>
            </w:r>
            <w:proofErr w:type="gramEnd"/>
            <w:r w:rsidRPr="0076257C">
              <w:rPr>
                <w:rFonts w:ascii="华文中宋" w:eastAsia="华文中宋" w:hAnsi="华文中宋" w:hint="eastAsia"/>
                <w:color w:val="000000"/>
                <w:sz w:val="24"/>
              </w:rPr>
              <w:t>发〔</w:t>
            </w:r>
            <w:r w:rsidRPr="0076257C">
              <w:rPr>
                <w:rFonts w:ascii="华文中宋" w:eastAsia="华文中宋" w:hAnsi="华文中宋"/>
                <w:color w:val="000000"/>
                <w:sz w:val="24"/>
              </w:rPr>
              <w:t>2019</w:t>
            </w: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 xml:space="preserve"> 60 </w:t>
            </w:r>
            <w:r w:rsidRPr="0076257C">
              <w:rPr>
                <w:rFonts w:ascii="华文中宋" w:eastAsia="华文中宋" w:hAnsi="华文中宋" w:hint="eastAsia"/>
                <w:color w:val="000000"/>
                <w:sz w:val="24"/>
              </w:rPr>
              <w:t>号）颁发的证书，以有效证书复件为准，本证书需由</w:t>
            </w:r>
            <w:proofErr w:type="gramStart"/>
            <w:r w:rsidRPr="0076257C">
              <w:rPr>
                <w:rFonts w:ascii="华文中宋" w:eastAsia="华文中宋" w:hAnsi="华文中宋" w:hint="eastAsia"/>
                <w:color w:val="000000"/>
                <w:sz w:val="24"/>
              </w:rPr>
              <w:t>人社部门</w:t>
            </w:r>
            <w:proofErr w:type="gramEnd"/>
            <w:r w:rsidRPr="0076257C">
              <w:rPr>
                <w:rFonts w:ascii="华文中宋" w:eastAsia="华文中宋" w:hAnsi="华文中宋" w:hint="eastAsia"/>
                <w:color w:val="000000"/>
                <w:sz w:val="24"/>
              </w:rPr>
              <w:t>认定的职业技能等级认定机构单位颁发，同时提供该证书在人</w:t>
            </w:r>
            <w:proofErr w:type="gramStart"/>
            <w:r w:rsidRPr="0076257C">
              <w:rPr>
                <w:rFonts w:ascii="华文中宋" w:eastAsia="华文中宋" w:hAnsi="华文中宋" w:hint="eastAsia"/>
                <w:color w:val="000000"/>
                <w:sz w:val="24"/>
              </w:rPr>
              <w:t>社部门</w:t>
            </w:r>
            <w:proofErr w:type="gramEnd"/>
            <w:r w:rsidRPr="0076257C">
              <w:rPr>
                <w:rFonts w:ascii="华文中宋" w:eastAsia="华文中宋" w:hAnsi="华文中宋" w:hint="eastAsia"/>
                <w:color w:val="000000"/>
                <w:sz w:val="24"/>
              </w:rPr>
              <w:t>网站的查询截图）（</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br/>
            </w: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2</w:t>
            </w:r>
            <w:r w:rsidRPr="0076257C">
              <w:rPr>
                <w:rFonts w:ascii="华文中宋" w:eastAsia="华文中宋" w:hAnsi="华文中宋" w:hint="eastAsia"/>
                <w:color w:val="000000"/>
                <w:sz w:val="24"/>
              </w:rPr>
              <w:t>）取得大专及以上学历得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分，提供毕业证书或</w:t>
            </w:r>
            <w:proofErr w:type="gramStart"/>
            <w:r w:rsidRPr="0076257C">
              <w:rPr>
                <w:rFonts w:ascii="华文中宋" w:eastAsia="华文中宋" w:hAnsi="华文中宋" w:hint="eastAsia"/>
                <w:color w:val="000000"/>
                <w:sz w:val="24"/>
              </w:rPr>
              <w:t>学信网查询</w:t>
            </w:r>
            <w:proofErr w:type="gramEnd"/>
            <w:r w:rsidRPr="0076257C">
              <w:rPr>
                <w:rFonts w:ascii="华文中宋" w:eastAsia="华文中宋" w:hAnsi="华文中宋" w:hint="eastAsia"/>
                <w:color w:val="000000"/>
                <w:sz w:val="24"/>
              </w:rPr>
              <w:t>结果为准；（</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p>
          <w:p w:rsidR="005A76E8" w:rsidRPr="0076257C" w:rsidRDefault="005A76E8" w:rsidP="005A76E8">
            <w:pPr>
              <w:numPr>
                <w:ilvl w:val="0"/>
                <w:numId w:val="4"/>
              </w:numPr>
              <w:rPr>
                <w:rFonts w:ascii="华文中宋" w:eastAsia="华文中宋" w:hAnsi="华文中宋"/>
                <w:color w:val="000000"/>
                <w:sz w:val="24"/>
              </w:rPr>
            </w:pPr>
            <w:r w:rsidRPr="0076257C">
              <w:rPr>
                <w:rFonts w:ascii="华文中宋" w:eastAsia="华文中宋" w:hAnsi="华文中宋" w:hint="eastAsia"/>
                <w:color w:val="000000"/>
                <w:sz w:val="24"/>
              </w:rPr>
              <w:t>持有消防设施操作员证书（原“建（构）筑消防员”）或注册消防工程师，提供有效期内证书，得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4</w:t>
            </w:r>
            <w:r w:rsidRPr="0076257C">
              <w:rPr>
                <w:rFonts w:ascii="华文中宋" w:eastAsia="华文中宋" w:hAnsi="华文中宋" w:hint="eastAsia"/>
                <w:color w:val="000000"/>
                <w:sz w:val="24"/>
              </w:rPr>
              <w:t>）持有退伍军人证得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br/>
            </w:r>
            <w:r w:rsidRPr="0076257C">
              <w:rPr>
                <w:rFonts w:ascii="华文中宋" w:eastAsia="华文中宋" w:hAnsi="华文中宋" w:hint="eastAsia"/>
                <w:color w:val="000000"/>
                <w:sz w:val="24"/>
              </w:rPr>
              <w:lastRenderedPageBreak/>
              <w:t>（</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）工作经验：</w:t>
            </w:r>
            <w:r w:rsidRPr="00EB3F12">
              <w:rPr>
                <w:rFonts w:ascii="华文中宋" w:eastAsia="华文中宋" w:hAnsi="华文中宋" w:hint="eastAsia"/>
                <w:color w:val="000000"/>
                <w:sz w:val="24"/>
              </w:rPr>
              <w:t>有</w:t>
            </w:r>
            <w:r w:rsidRPr="00EB3F12">
              <w:rPr>
                <w:rFonts w:ascii="华文中宋" w:eastAsia="华文中宋" w:hAnsi="华文中宋"/>
                <w:color w:val="000000"/>
                <w:sz w:val="24"/>
              </w:rPr>
              <w:t>3</w:t>
            </w:r>
            <w:r w:rsidRPr="00EB3F12">
              <w:rPr>
                <w:rFonts w:ascii="华文中宋" w:eastAsia="华文中宋" w:hAnsi="华文中宋" w:hint="eastAsia"/>
                <w:color w:val="000000"/>
                <w:sz w:val="24"/>
              </w:rPr>
              <w:t>年</w:t>
            </w:r>
            <w:r w:rsidR="00EB3F12" w:rsidRPr="00EB3F12">
              <w:rPr>
                <w:rFonts w:ascii="华文中宋" w:eastAsia="华文中宋" w:hAnsi="华文中宋" w:hint="eastAsia"/>
                <w:color w:val="000000"/>
                <w:sz w:val="24"/>
              </w:rPr>
              <w:t>及</w:t>
            </w:r>
            <w:r w:rsidRPr="00EB3F12">
              <w:rPr>
                <w:rFonts w:ascii="华文中宋" w:eastAsia="华文中宋" w:hAnsi="华文中宋" w:hint="eastAsia"/>
                <w:color w:val="000000"/>
                <w:sz w:val="24"/>
              </w:rPr>
              <w:t>以上保安管理主管（管理）工作经验的得</w:t>
            </w:r>
            <w:r w:rsidRPr="00EB3F12">
              <w:rPr>
                <w:rFonts w:ascii="华文中宋" w:eastAsia="华文中宋" w:hAnsi="华文中宋"/>
                <w:color w:val="000000"/>
                <w:sz w:val="24"/>
              </w:rPr>
              <w:t>0.5</w:t>
            </w:r>
            <w:r w:rsidRPr="00EB3F12">
              <w:rPr>
                <w:rFonts w:ascii="华文中宋" w:eastAsia="华文中宋" w:hAnsi="华文中宋" w:hint="eastAsia"/>
                <w:color w:val="000000"/>
                <w:sz w:val="24"/>
              </w:rPr>
              <w:t>分，</w:t>
            </w:r>
            <w:r w:rsidRPr="00EB3F12">
              <w:rPr>
                <w:rFonts w:ascii="华文中宋" w:eastAsia="华文中宋" w:hAnsi="华文中宋"/>
                <w:color w:val="000000"/>
                <w:sz w:val="24"/>
              </w:rPr>
              <w:t>5</w:t>
            </w:r>
            <w:r w:rsidRPr="00EB3F12">
              <w:rPr>
                <w:rFonts w:ascii="华文中宋" w:eastAsia="华文中宋" w:hAnsi="华文中宋" w:hint="eastAsia"/>
                <w:color w:val="000000"/>
                <w:sz w:val="24"/>
              </w:rPr>
              <w:t>年</w:t>
            </w:r>
            <w:r w:rsidR="00EB3F12" w:rsidRPr="00EB3F12">
              <w:rPr>
                <w:rFonts w:ascii="华文中宋" w:eastAsia="华文中宋" w:hAnsi="华文中宋" w:hint="eastAsia"/>
                <w:color w:val="000000"/>
                <w:sz w:val="24"/>
              </w:rPr>
              <w:t>及</w:t>
            </w:r>
            <w:r w:rsidRPr="00EB3F12">
              <w:rPr>
                <w:rFonts w:ascii="华文中宋" w:eastAsia="华文中宋" w:hAnsi="华文中宋" w:hint="eastAsia"/>
                <w:color w:val="000000"/>
                <w:sz w:val="24"/>
              </w:rPr>
              <w:t>以上保安主管（管理）工作经验的得</w:t>
            </w:r>
            <w:r w:rsidRPr="00EB3F12">
              <w:rPr>
                <w:rFonts w:ascii="华文中宋" w:eastAsia="华文中宋" w:hAnsi="华文中宋"/>
                <w:color w:val="000000"/>
                <w:sz w:val="24"/>
              </w:rPr>
              <w:t>1</w:t>
            </w:r>
            <w:r w:rsidRPr="00EB3F12">
              <w:rPr>
                <w:rFonts w:ascii="华文中宋" w:eastAsia="华文中宋" w:hAnsi="华文中宋" w:hint="eastAsia"/>
                <w:color w:val="000000"/>
                <w:sz w:val="24"/>
              </w:rPr>
              <w:t>分，以投标人明确承诺为准。（</w:t>
            </w:r>
            <w:r w:rsidRPr="00EB3F12">
              <w:rPr>
                <w:rFonts w:ascii="华文中宋" w:eastAsia="华文中宋" w:hAnsi="华文中宋"/>
                <w:color w:val="000000"/>
                <w:sz w:val="24"/>
              </w:rPr>
              <w:t>0-1</w:t>
            </w:r>
            <w:r w:rsidRPr="00EB3F12">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6</w:t>
            </w:r>
            <w:r w:rsidRPr="0076257C">
              <w:rPr>
                <w:rFonts w:ascii="华文中宋" w:eastAsia="华文中宋" w:hAnsi="华文中宋" w:hint="eastAsia"/>
                <w:color w:val="000000"/>
                <w:sz w:val="24"/>
              </w:rPr>
              <w:t>）年龄</w:t>
            </w:r>
            <w:r w:rsidRPr="0076257C">
              <w:rPr>
                <w:rFonts w:ascii="华文中宋" w:eastAsia="华文中宋" w:hAnsi="华文中宋"/>
                <w:color w:val="000000"/>
                <w:sz w:val="24"/>
              </w:rPr>
              <w:t>40</w:t>
            </w:r>
            <w:r w:rsidRPr="0076257C">
              <w:rPr>
                <w:rFonts w:ascii="华文中宋" w:eastAsia="华文中宋" w:hAnsi="华文中宋" w:hint="eastAsia"/>
                <w:color w:val="000000"/>
                <w:sz w:val="24"/>
              </w:rPr>
              <w:t>周岁及以下得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分，以有效身份证件为准，截止日期为开标当天。（</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综上所述还需提供该人员在投标单位连续三个月的</w:t>
            </w:r>
            <w:proofErr w:type="gramStart"/>
            <w:r w:rsidRPr="0076257C">
              <w:rPr>
                <w:rFonts w:ascii="华文中宋" w:eastAsia="华文中宋" w:hAnsi="华文中宋" w:hint="eastAsia"/>
                <w:color w:val="000000"/>
                <w:sz w:val="24"/>
              </w:rPr>
              <w:t>社保证明</w:t>
            </w:r>
            <w:proofErr w:type="gramEnd"/>
            <w:r w:rsidRPr="0076257C">
              <w:rPr>
                <w:rFonts w:ascii="华文中宋" w:eastAsia="华文中宋" w:hAnsi="华文中宋" w:hint="eastAsia"/>
                <w:color w:val="000000"/>
                <w:sz w:val="24"/>
              </w:rPr>
              <w:t>材料（</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00D40A42">
              <w:rPr>
                <w:rFonts w:ascii="华文中宋" w:eastAsia="华文中宋" w:hAnsi="华文中宋" w:hint="eastAsia"/>
                <w:color w:val="000000"/>
                <w:sz w:val="24"/>
              </w:rPr>
              <w:t>8</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w:t>
            </w:r>
            <w:r w:rsidR="00D40A42">
              <w:rPr>
                <w:rFonts w:ascii="华文中宋" w:eastAsia="华文中宋" w:hAnsi="华文中宋" w:hint="eastAsia"/>
                <w:color w:val="000000"/>
                <w:sz w:val="24"/>
              </w:rPr>
              <w:t>10</w:t>
            </w:r>
            <w:r w:rsidRPr="0076257C">
              <w:rPr>
                <w:rFonts w:ascii="华文中宋" w:eastAsia="华文中宋" w:hAnsi="华文中宋" w:hint="eastAsia"/>
                <w:color w:val="000000"/>
                <w:sz w:val="24"/>
              </w:rPr>
              <w:t>月）或人员与投标单位签订的劳动合同，不提供不得分。</w:t>
            </w:r>
          </w:p>
          <w:p w:rsidR="005A76E8" w:rsidRPr="0076257C" w:rsidRDefault="005A76E8" w:rsidP="005A76E8">
            <w:pPr>
              <w:widowControl/>
              <w:jc w:val="left"/>
              <w:textAlignment w:val="center"/>
              <w:rPr>
                <w:rFonts w:ascii="华文中宋" w:eastAsia="华文中宋" w:hAnsi="华文中宋" w:cs="宋体"/>
                <w:color w:val="000000"/>
                <w:sz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lastRenderedPageBreak/>
              <w:t>0-4</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客观分</w:t>
            </w:r>
          </w:p>
        </w:tc>
      </w:tr>
      <w:tr w:rsidR="005A76E8" w:rsidRPr="0076257C" w:rsidTr="005A76E8">
        <w:trPr>
          <w:gridAfter w:val="1"/>
          <w:wAfter w:w="12" w:type="dxa"/>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15" w:type="dxa"/>
            <w:gridSpan w:val="2"/>
            <w:tcBorders>
              <w:top w:val="single" w:sz="4" w:space="0" w:color="000000"/>
              <w:left w:val="single" w:sz="4" w:space="0" w:color="auto"/>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21</w:t>
            </w:r>
          </w:p>
        </w:tc>
        <w:tc>
          <w:tcPr>
            <w:tcW w:w="5785" w:type="dxa"/>
            <w:tcBorders>
              <w:top w:val="single" w:sz="4" w:space="0" w:color="000000"/>
              <w:left w:val="single" w:sz="4" w:space="0" w:color="000000"/>
              <w:bottom w:val="single" w:sz="4" w:space="0" w:color="000000"/>
              <w:right w:val="single" w:sz="4" w:space="0" w:color="000000"/>
            </w:tcBorders>
            <w:vAlign w:val="center"/>
          </w:tcPr>
          <w:p w:rsidR="005A76E8" w:rsidRPr="0076257C" w:rsidRDefault="005A76E8" w:rsidP="003A39AF">
            <w:pPr>
              <w:widowControl/>
              <w:ind w:left="240" w:hangingChars="100" w:hanging="240"/>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保洁主管（1人）：</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）大专学历得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分，本科及以上学历得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分，提供毕业证书或</w:t>
            </w:r>
            <w:proofErr w:type="gramStart"/>
            <w:r w:rsidRPr="0076257C">
              <w:rPr>
                <w:rFonts w:ascii="华文中宋" w:eastAsia="华文中宋" w:hAnsi="华文中宋" w:hint="eastAsia"/>
                <w:color w:val="000000"/>
                <w:sz w:val="24"/>
              </w:rPr>
              <w:t>学信网查询</w:t>
            </w:r>
            <w:proofErr w:type="gramEnd"/>
            <w:r w:rsidRPr="0076257C">
              <w:rPr>
                <w:rFonts w:ascii="华文中宋" w:eastAsia="华文中宋" w:hAnsi="华文中宋" w:hint="eastAsia"/>
                <w:color w:val="000000"/>
                <w:sz w:val="24"/>
              </w:rPr>
              <w:t>结果为准；（</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2</w:t>
            </w: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50</w:t>
            </w:r>
            <w:r w:rsidRPr="0076257C">
              <w:rPr>
                <w:rFonts w:ascii="华文中宋" w:eastAsia="华文中宋" w:hAnsi="华文中宋" w:hint="eastAsia"/>
                <w:color w:val="000000"/>
                <w:sz w:val="24"/>
              </w:rPr>
              <w:t>周岁及以下得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分，以有效身份证件为准，截止日期为开标当天。（</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）有保洁管理（主管）</w:t>
            </w:r>
            <w:r w:rsidRPr="0076257C">
              <w:rPr>
                <w:rFonts w:ascii="华文中宋" w:eastAsia="华文中宋" w:hAnsi="华文中宋" w:hint="eastAsia"/>
                <w:color w:val="000000"/>
                <w:sz w:val="24"/>
                <w:lang w:val="zh-CN"/>
              </w:rPr>
              <w:t>工作</w:t>
            </w:r>
            <w:r w:rsidRPr="0076257C">
              <w:rPr>
                <w:rFonts w:ascii="华文中宋" w:eastAsia="华文中宋" w:hAnsi="华文中宋" w:hint="eastAsia"/>
                <w:color w:val="000000"/>
                <w:sz w:val="24"/>
              </w:rPr>
              <w:t>经验</w:t>
            </w:r>
            <w:r w:rsidRPr="0076257C">
              <w:rPr>
                <w:rFonts w:ascii="华文中宋" w:eastAsia="华文中宋" w:hAnsi="华文中宋"/>
                <w:color w:val="000000"/>
                <w:sz w:val="24"/>
              </w:rPr>
              <w:t>3</w:t>
            </w:r>
            <w:r w:rsidRPr="0076257C">
              <w:rPr>
                <w:rFonts w:ascii="华文中宋" w:eastAsia="华文中宋" w:hAnsi="华文中宋" w:hint="eastAsia"/>
                <w:color w:val="000000"/>
                <w:sz w:val="24"/>
                <w:lang w:val="zh-CN"/>
              </w:rPr>
              <w:t>年及以上</w:t>
            </w:r>
            <w:r w:rsidRPr="0076257C">
              <w:rPr>
                <w:rFonts w:ascii="华文中宋" w:eastAsia="华文中宋" w:hAnsi="华文中宋" w:hint="eastAsia"/>
                <w:color w:val="000000"/>
                <w:sz w:val="24"/>
              </w:rPr>
              <w:t>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年及以上得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分。以投标人明确承诺为准。（</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t xml:space="preserve"> </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综上所述还需提供该人员在投标单位连续三个月的</w:t>
            </w:r>
            <w:proofErr w:type="gramStart"/>
            <w:r w:rsidRPr="0076257C">
              <w:rPr>
                <w:rFonts w:ascii="华文中宋" w:eastAsia="华文中宋" w:hAnsi="华文中宋" w:hint="eastAsia"/>
                <w:color w:val="000000"/>
                <w:sz w:val="24"/>
              </w:rPr>
              <w:t>社保证明</w:t>
            </w:r>
            <w:proofErr w:type="gramEnd"/>
            <w:r w:rsidRPr="0076257C">
              <w:rPr>
                <w:rFonts w:ascii="华文中宋" w:eastAsia="华文中宋" w:hAnsi="华文中宋" w:hint="eastAsia"/>
                <w:color w:val="000000"/>
                <w:sz w:val="24"/>
              </w:rPr>
              <w:t>材料（</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00D40A42">
              <w:rPr>
                <w:rFonts w:ascii="华文中宋" w:eastAsia="华文中宋" w:hAnsi="华文中宋" w:hint="eastAsia"/>
                <w:color w:val="000000"/>
                <w:sz w:val="24"/>
              </w:rPr>
              <w:t>8</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w:t>
            </w:r>
            <w:r w:rsidR="00D40A42">
              <w:rPr>
                <w:rFonts w:ascii="华文中宋" w:eastAsia="华文中宋" w:hAnsi="华文中宋" w:hint="eastAsia"/>
                <w:color w:val="000000"/>
                <w:sz w:val="24"/>
              </w:rPr>
              <w:t>10</w:t>
            </w:r>
            <w:r w:rsidRPr="0076257C">
              <w:rPr>
                <w:rFonts w:ascii="华文中宋" w:eastAsia="华文中宋" w:hAnsi="华文中宋" w:hint="eastAsia"/>
                <w:color w:val="000000"/>
                <w:sz w:val="24"/>
              </w:rPr>
              <w:t>月）或人员与投标单位签订的劳动合同，不提供不得分。</w:t>
            </w:r>
          </w:p>
          <w:p w:rsidR="005A76E8" w:rsidRPr="0076257C" w:rsidRDefault="005A76E8" w:rsidP="005A76E8">
            <w:pPr>
              <w:widowControl/>
              <w:jc w:val="left"/>
              <w:textAlignment w:val="center"/>
              <w:rPr>
                <w:rFonts w:ascii="华文中宋" w:eastAsia="华文中宋" w:hAnsi="华文中宋" w:cs="宋体"/>
                <w:color w:val="000000"/>
                <w:sz w:val="24"/>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0-3</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客观分</w:t>
            </w:r>
          </w:p>
        </w:tc>
      </w:tr>
      <w:tr w:rsidR="005A76E8" w:rsidRPr="0076257C" w:rsidTr="003A39AF">
        <w:trPr>
          <w:gridAfter w:val="1"/>
          <w:wAfter w:w="12" w:type="dxa"/>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15" w:type="dxa"/>
            <w:gridSpan w:val="2"/>
            <w:tcBorders>
              <w:top w:val="single" w:sz="4" w:space="0" w:color="000000"/>
              <w:left w:val="single" w:sz="4" w:space="0" w:color="auto"/>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22</w:t>
            </w:r>
          </w:p>
        </w:tc>
        <w:tc>
          <w:tcPr>
            <w:tcW w:w="5785"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3A39AF">
            <w:pPr>
              <w:widowControl/>
              <w:ind w:left="240" w:hangingChars="100" w:hanging="240"/>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cs="宋体" w:hint="eastAsia"/>
                <w:b/>
                <w:bCs/>
                <w:color w:val="000000"/>
                <w:kern w:val="0"/>
                <w:sz w:val="24"/>
                <w:lang w:bidi="ar"/>
              </w:rPr>
              <w:t>工程主管（1人）：</w:t>
            </w:r>
          </w:p>
          <w:p w:rsidR="005A76E8" w:rsidRPr="0076257C" w:rsidRDefault="005A76E8" w:rsidP="005A76E8">
            <w:pPr>
              <w:numPr>
                <w:ilvl w:val="0"/>
                <w:numId w:val="5"/>
              </w:numPr>
              <w:rPr>
                <w:rFonts w:ascii="华文中宋" w:eastAsia="华文中宋" w:hAnsi="华文中宋"/>
                <w:color w:val="000000"/>
                <w:sz w:val="24"/>
              </w:rPr>
            </w:pPr>
            <w:r w:rsidRPr="0076257C">
              <w:rPr>
                <w:rFonts w:ascii="华文中宋" w:eastAsia="华文中宋" w:hAnsi="华文中宋" w:hint="eastAsia"/>
                <w:color w:val="000000"/>
                <w:sz w:val="24"/>
              </w:rPr>
              <w:t>大专及以上学历得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分，提供毕业证书或</w:t>
            </w:r>
            <w:proofErr w:type="gramStart"/>
            <w:r w:rsidRPr="0076257C">
              <w:rPr>
                <w:rFonts w:ascii="华文中宋" w:eastAsia="华文中宋" w:hAnsi="华文中宋" w:hint="eastAsia"/>
                <w:color w:val="000000"/>
                <w:sz w:val="24"/>
              </w:rPr>
              <w:t>学信网查询</w:t>
            </w:r>
            <w:proofErr w:type="gramEnd"/>
            <w:r w:rsidRPr="0076257C">
              <w:rPr>
                <w:rFonts w:ascii="华文中宋" w:eastAsia="华文中宋" w:hAnsi="华文中宋" w:hint="eastAsia"/>
                <w:color w:val="000000"/>
                <w:sz w:val="24"/>
              </w:rPr>
              <w:t>结果为准；（</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2</w:t>
            </w: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40</w:t>
            </w:r>
            <w:r w:rsidRPr="0076257C">
              <w:rPr>
                <w:rFonts w:ascii="华文中宋" w:eastAsia="华文中宋" w:hAnsi="华文中宋" w:hint="eastAsia"/>
                <w:color w:val="000000"/>
                <w:sz w:val="24"/>
              </w:rPr>
              <w:t>周岁及以下得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分，以有效身份证件为准，截止开标日期为开标当天；（</w:t>
            </w:r>
            <w:r w:rsidRPr="0076257C">
              <w:rPr>
                <w:rFonts w:ascii="华文中宋" w:eastAsia="华文中宋" w:hAnsi="华文中宋"/>
                <w:color w:val="000000"/>
                <w:sz w:val="24"/>
              </w:rPr>
              <w:t>0-0.5</w:t>
            </w:r>
            <w:r w:rsidRPr="0076257C">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）具有初级（五级）电工职业资格证书的得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分，中级（四级）及以上电工职业资格证书的得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分，本项最高得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分；（以有效证书复件为准，本证书需由</w:t>
            </w:r>
            <w:proofErr w:type="gramStart"/>
            <w:r w:rsidRPr="0076257C">
              <w:rPr>
                <w:rFonts w:ascii="华文中宋" w:eastAsia="华文中宋" w:hAnsi="华文中宋" w:hint="eastAsia"/>
                <w:color w:val="000000"/>
                <w:sz w:val="24"/>
              </w:rPr>
              <w:t>人社部门</w:t>
            </w:r>
            <w:proofErr w:type="gramEnd"/>
            <w:r w:rsidRPr="0076257C">
              <w:rPr>
                <w:rFonts w:ascii="华文中宋" w:eastAsia="华文中宋" w:hAnsi="华文中宋" w:hint="eastAsia"/>
                <w:color w:val="000000"/>
                <w:sz w:val="24"/>
              </w:rPr>
              <w:t>认定的职业技能等级认定机构单位颁发</w:t>
            </w:r>
            <w:r w:rsidRPr="0076257C">
              <w:rPr>
                <w:rFonts w:ascii="华文中宋" w:eastAsia="华文中宋" w:hAnsi="华文中宋"/>
                <w:color w:val="000000"/>
                <w:sz w:val="24"/>
              </w:rPr>
              <w:t>,</w:t>
            </w:r>
            <w:r w:rsidRPr="0076257C">
              <w:rPr>
                <w:rFonts w:ascii="华文中宋" w:eastAsia="华文中宋" w:hAnsi="华文中宋" w:hint="eastAsia"/>
                <w:color w:val="000000"/>
                <w:sz w:val="24"/>
              </w:rPr>
              <w:t>同时提供该证书在人</w:t>
            </w:r>
            <w:proofErr w:type="gramStart"/>
            <w:r w:rsidRPr="0076257C">
              <w:rPr>
                <w:rFonts w:ascii="华文中宋" w:eastAsia="华文中宋" w:hAnsi="华文中宋" w:hint="eastAsia"/>
                <w:color w:val="000000"/>
                <w:sz w:val="24"/>
              </w:rPr>
              <w:t>社部门</w:t>
            </w:r>
            <w:proofErr w:type="gramEnd"/>
            <w:r w:rsidRPr="0076257C">
              <w:rPr>
                <w:rFonts w:ascii="华文中宋" w:eastAsia="华文中宋" w:hAnsi="华文中宋" w:hint="eastAsia"/>
                <w:color w:val="000000"/>
                <w:sz w:val="24"/>
              </w:rPr>
              <w:t>网站的查询截图）</w:t>
            </w:r>
          </w:p>
          <w:p w:rsidR="005A76E8" w:rsidRPr="0076257C"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4</w:t>
            </w:r>
            <w:r w:rsidRPr="0076257C">
              <w:rPr>
                <w:rFonts w:ascii="华文中宋" w:eastAsia="华文中宋" w:hAnsi="华文中宋" w:hint="eastAsia"/>
                <w:color w:val="000000"/>
                <w:sz w:val="24"/>
              </w:rPr>
              <w:t>）有物业项目工程部管理（主管）</w:t>
            </w:r>
            <w:r w:rsidRPr="0076257C">
              <w:rPr>
                <w:rFonts w:ascii="华文中宋" w:eastAsia="华文中宋" w:hAnsi="华文中宋" w:hint="eastAsia"/>
                <w:color w:val="000000"/>
                <w:sz w:val="24"/>
                <w:lang w:val="zh-CN"/>
              </w:rPr>
              <w:t>工作</w:t>
            </w:r>
            <w:r w:rsidRPr="0076257C">
              <w:rPr>
                <w:rFonts w:ascii="华文中宋" w:eastAsia="华文中宋" w:hAnsi="华文中宋" w:hint="eastAsia"/>
                <w:color w:val="000000"/>
                <w:sz w:val="24"/>
              </w:rPr>
              <w:t>经验</w:t>
            </w:r>
            <w:r w:rsidRPr="0076257C">
              <w:rPr>
                <w:rFonts w:ascii="华文中宋" w:eastAsia="华文中宋" w:hAnsi="华文中宋"/>
                <w:color w:val="000000"/>
                <w:sz w:val="24"/>
              </w:rPr>
              <w:t>3</w:t>
            </w:r>
            <w:r w:rsidRPr="0076257C">
              <w:rPr>
                <w:rFonts w:ascii="华文中宋" w:eastAsia="华文中宋" w:hAnsi="华文中宋" w:hint="eastAsia"/>
                <w:color w:val="000000"/>
                <w:sz w:val="24"/>
                <w:lang w:val="zh-CN"/>
              </w:rPr>
              <w:t>年及以上</w:t>
            </w:r>
            <w:r w:rsidRPr="0076257C">
              <w:rPr>
                <w:rFonts w:ascii="华文中宋" w:eastAsia="华文中宋" w:hAnsi="华文中宋" w:hint="eastAsia"/>
                <w:color w:val="000000"/>
                <w:sz w:val="24"/>
              </w:rPr>
              <w:t>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年及以上得</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分，以投标人明确承诺为准。（</w:t>
            </w:r>
            <w:r w:rsidRPr="0076257C">
              <w:rPr>
                <w:rFonts w:ascii="华文中宋" w:eastAsia="华文中宋" w:hAnsi="华文中宋"/>
                <w:color w:val="000000"/>
                <w:sz w:val="24"/>
              </w:rPr>
              <w:t>0-1</w:t>
            </w:r>
            <w:r w:rsidRPr="0076257C">
              <w:rPr>
                <w:rFonts w:ascii="华文中宋" w:eastAsia="华文中宋" w:hAnsi="华文中宋" w:hint="eastAsia"/>
                <w:color w:val="000000"/>
                <w:sz w:val="24"/>
              </w:rPr>
              <w:t>分）</w:t>
            </w:r>
          </w:p>
          <w:p w:rsidR="005A76E8" w:rsidRPr="0076257C" w:rsidRDefault="005A76E8" w:rsidP="00D40A42">
            <w:pPr>
              <w:widowControl/>
              <w:jc w:val="left"/>
              <w:textAlignment w:val="center"/>
              <w:rPr>
                <w:rFonts w:ascii="华文中宋" w:eastAsia="华文中宋" w:hAnsi="华文中宋" w:cs="宋体"/>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w:t>
            </w:r>
            <w:r w:rsidRPr="0076257C">
              <w:rPr>
                <w:rFonts w:ascii="华文中宋" w:eastAsia="华文中宋" w:hAnsi="华文中宋" w:hint="eastAsia"/>
                <w:color w:val="000000"/>
                <w:sz w:val="24"/>
                <w:lang w:bidi="ar"/>
              </w:rPr>
              <w:t>具有特种设备安全管理和作业人员证（电梯安全管理员证）的得</w:t>
            </w:r>
            <w:r w:rsidRPr="0076257C">
              <w:rPr>
                <w:rFonts w:ascii="华文中宋" w:eastAsia="华文中宋" w:hAnsi="华文中宋"/>
                <w:color w:val="000000"/>
                <w:sz w:val="24"/>
                <w:lang w:bidi="ar"/>
              </w:rPr>
              <w:t>1</w:t>
            </w:r>
            <w:r w:rsidRPr="0076257C">
              <w:rPr>
                <w:rFonts w:ascii="华文中宋" w:eastAsia="华文中宋" w:hAnsi="华文中宋" w:hint="eastAsia"/>
                <w:color w:val="000000"/>
                <w:sz w:val="24"/>
                <w:lang w:bidi="ar"/>
              </w:rPr>
              <w:t>分。以有效证书复件为准，本证书需由市场监督管理局颁发）（</w:t>
            </w:r>
            <w:r w:rsidRPr="0076257C">
              <w:rPr>
                <w:rFonts w:ascii="华文中宋" w:eastAsia="华文中宋" w:hAnsi="华文中宋"/>
                <w:color w:val="000000"/>
                <w:sz w:val="24"/>
                <w:lang w:bidi="ar"/>
              </w:rPr>
              <w:t>0-1</w:t>
            </w:r>
            <w:r w:rsidRPr="0076257C">
              <w:rPr>
                <w:rFonts w:ascii="华文中宋" w:eastAsia="华文中宋" w:hAnsi="华文中宋" w:hint="eastAsia"/>
                <w:color w:val="000000"/>
                <w:sz w:val="24"/>
                <w:lang w:bidi="ar"/>
              </w:rPr>
              <w:t>分）</w:t>
            </w:r>
            <w:r w:rsidRPr="0076257C">
              <w:rPr>
                <w:rFonts w:ascii="华文中宋" w:eastAsia="华文中宋" w:hAnsi="华文中宋"/>
                <w:color w:val="000000"/>
                <w:sz w:val="24"/>
              </w:rPr>
              <w:br/>
            </w:r>
            <w:r w:rsidRPr="0076257C">
              <w:rPr>
                <w:rFonts w:ascii="华文中宋" w:eastAsia="华文中宋" w:hAnsi="华文中宋" w:hint="eastAsia"/>
                <w:color w:val="000000"/>
                <w:sz w:val="24"/>
              </w:rPr>
              <w:t>综上所述还需提供该人员在投标单位连续三个月的</w:t>
            </w:r>
            <w:proofErr w:type="gramStart"/>
            <w:r w:rsidRPr="0076257C">
              <w:rPr>
                <w:rFonts w:ascii="华文中宋" w:eastAsia="华文中宋" w:hAnsi="华文中宋" w:hint="eastAsia"/>
                <w:color w:val="000000"/>
                <w:sz w:val="24"/>
              </w:rPr>
              <w:lastRenderedPageBreak/>
              <w:t>社保证明</w:t>
            </w:r>
            <w:proofErr w:type="gramEnd"/>
            <w:r w:rsidRPr="0076257C">
              <w:rPr>
                <w:rFonts w:ascii="华文中宋" w:eastAsia="华文中宋" w:hAnsi="华文中宋" w:hint="eastAsia"/>
                <w:color w:val="000000"/>
                <w:sz w:val="24"/>
              </w:rPr>
              <w:t>材料（</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00D40A42">
              <w:rPr>
                <w:rFonts w:ascii="华文中宋" w:eastAsia="华文中宋" w:hAnsi="华文中宋" w:hint="eastAsia"/>
                <w:color w:val="000000"/>
                <w:sz w:val="24"/>
              </w:rPr>
              <w:t>8</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w:t>
            </w:r>
            <w:r w:rsidR="00D40A42">
              <w:rPr>
                <w:rFonts w:ascii="华文中宋" w:eastAsia="华文中宋" w:hAnsi="华文中宋" w:hint="eastAsia"/>
                <w:color w:val="000000"/>
                <w:sz w:val="24"/>
              </w:rPr>
              <w:t>10</w:t>
            </w:r>
            <w:r w:rsidRPr="0076257C">
              <w:rPr>
                <w:rFonts w:ascii="华文中宋" w:eastAsia="华文中宋" w:hAnsi="华文中宋" w:hint="eastAsia"/>
                <w:color w:val="000000"/>
                <w:sz w:val="24"/>
              </w:rPr>
              <w:t>月）或人员与投标单位签订的劳动合同，不提供不得分。</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lastRenderedPageBreak/>
              <w:t>0-4</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left"/>
              <w:textAlignment w:val="center"/>
              <w:rPr>
                <w:rFonts w:ascii="华文中宋" w:eastAsia="华文中宋" w:hAnsi="华文中宋" w:cs="宋体"/>
                <w:color w:val="000000"/>
                <w:sz w:val="24"/>
              </w:rPr>
            </w:pPr>
            <w:r w:rsidRPr="0076257C">
              <w:rPr>
                <w:rFonts w:ascii="华文中宋" w:eastAsia="华文中宋" w:hAnsi="华文中宋" w:cs="宋体" w:hint="eastAsia"/>
                <w:color w:val="000000"/>
                <w:kern w:val="0"/>
                <w:sz w:val="24"/>
                <w:lang w:bidi="ar"/>
              </w:rPr>
              <w:t>客观分</w:t>
            </w:r>
          </w:p>
        </w:tc>
      </w:tr>
      <w:tr w:rsidR="005A76E8" w:rsidRPr="003A39AF" w:rsidTr="005A76E8">
        <w:trPr>
          <w:gridAfter w:val="1"/>
          <w:wAfter w:w="12" w:type="dxa"/>
          <w:trHeight w:val="2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6E8" w:rsidRPr="0076257C" w:rsidRDefault="005A76E8" w:rsidP="005A76E8">
            <w:pPr>
              <w:widowControl/>
              <w:adjustRightInd/>
              <w:jc w:val="left"/>
              <w:rPr>
                <w:rFonts w:ascii="华文中宋" w:eastAsia="华文中宋" w:hAnsi="华文中宋" w:cs="宋体"/>
                <w:color w:val="000000"/>
                <w:sz w:val="24"/>
              </w:rPr>
            </w:pPr>
          </w:p>
        </w:tc>
        <w:tc>
          <w:tcPr>
            <w:tcW w:w="615" w:type="dxa"/>
            <w:gridSpan w:val="2"/>
            <w:tcBorders>
              <w:top w:val="single" w:sz="4" w:space="0" w:color="000000"/>
              <w:left w:val="single" w:sz="4" w:space="0" w:color="auto"/>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23</w:t>
            </w:r>
          </w:p>
        </w:tc>
        <w:tc>
          <w:tcPr>
            <w:tcW w:w="5785" w:type="dxa"/>
            <w:tcBorders>
              <w:top w:val="single" w:sz="4" w:space="0" w:color="000000"/>
              <w:left w:val="single" w:sz="4" w:space="0" w:color="000000"/>
              <w:bottom w:val="single" w:sz="4" w:space="0" w:color="000000"/>
              <w:right w:val="single" w:sz="4" w:space="0" w:color="000000"/>
            </w:tcBorders>
            <w:vAlign w:val="center"/>
          </w:tcPr>
          <w:p w:rsidR="005A76E8" w:rsidRPr="0076257C" w:rsidRDefault="005A76E8" w:rsidP="003A39AF">
            <w:pPr>
              <w:widowControl/>
              <w:ind w:left="240" w:hangingChars="100" w:hanging="240"/>
              <w:jc w:val="left"/>
              <w:textAlignment w:val="center"/>
              <w:rPr>
                <w:rFonts w:ascii="华文中宋" w:eastAsia="华文中宋" w:hAnsi="华文中宋" w:cs="宋体"/>
                <w:b/>
                <w:bCs/>
                <w:color w:val="000000"/>
                <w:kern w:val="0"/>
                <w:sz w:val="24"/>
                <w:lang w:bidi="ar"/>
              </w:rPr>
            </w:pPr>
            <w:r w:rsidRPr="0076257C">
              <w:rPr>
                <w:rFonts w:ascii="华文中宋" w:eastAsia="华文中宋" w:hAnsi="华文中宋" w:hint="eastAsia"/>
                <w:b/>
                <w:bCs/>
                <w:color w:val="000000"/>
                <w:sz w:val="24"/>
              </w:rPr>
              <w:t>其他团队人员证书（除前述项目负责人、主管以外）</w:t>
            </w:r>
            <w:r w:rsidRPr="0076257C">
              <w:rPr>
                <w:rFonts w:ascii="华文中宋" w:eastAsia="华文中宋" w:hAnsi="华文中宋" w:cs="宋体" w:hint="eastAsia"/>
                <w:b/>
                <w:bCs/>
                <w:color w:val="000000"/>
                <w:kern w:val="0"/>
                <w:sz w:val="24"/>
                <w:lang w:bidi="ar"/>
              </w:rPr>
              <w:t>：</w:t>
            </w:r>
          </w:p>
          <w:p w:rsidR="005A76E8" w:rsidRPr="00EB3F12" w:rsidRDefault="005A76E8" w:rsidP="005A76E8">
            <w:pPr>
              <w:rPr>
                <w:rFonts w:ascii="华文中宋" w:eastAsia="华文中宋" w:hAnsi="华文中宋"/>
                <w:color w:val="000000"/>
                <w:sz w:val="24"/>
              </w:rPr>
            </w:pPr>
            <w:r w:rsidRPr="0076257C">
              <w:rPr>
                <w:rFonts w:ascii="华文中宋" w:eastAsia="华文中宋" w:hAnsi="华文中宋" w:hint="eastAsia"/>
                <w:color w:val="000000"/>
                <w:sz w:val="24"/>
              </w:rPr>
              <w:t>（</w:t>
            </w:r>
            <w:r w:rsidRPr="0076257C">
              <w:rPr>
                <w:rFonts w:ascii="华文中宋" w:eastAsia="华文中宋" w:hAnsi="华文中宋"/>
                <w:color w:val="000000"/>
                <w:sz w:val="24"/>
              </w:rPr>
              <w:t>1</w:t>
            </w:r>
            <w:r w:rsidRPr="0076257C">
              <w:rPr>
                <w:rFonts w:ascii="华文中宋" w:eastAsia="华文中宋" w:hAnsi="华文中宋" w:hint="eastAsia"/>
                <w:color w:val="000000"/>
                <w:sz w:val="24"/>
              </w:rPr>
              <w:t>）具有物业管理师职业技能等级四级及以上证书每本得</w:t>
            </w:r>
            <w:r w:rsidRPr="0076257C">
              <w:rPr>
                <w:rFonts w:ascii="华文中宋" w:eastAsia="华文中宋" w:hAnsi="华文中宋"/>
                <w:color w:val="000000"/>
                <w:sz w:val="24"/>
              </w:rPr>
              <w:t>0.5</w:t>
            </w:r>
            <w:r w:rsidRPr="0076257C">
              <w:rPr>
                <w:rFonts w:ascii="华文中宋" w:eastAsia="华文中宋" w:hAnsi="华文中宋" w:hint="eastAsia"/>
                <w:color w:val="000000"/>
                <w:sz w:val="24"/>
              </w:rPr>
              <w:t>分；（按照《关于颁布物业管理师等</w:t>
            </w:r>
            <w:r w:rsidRPr="0076257C">
              <w:rPr>
                <w:rFonts w:ascii="华文中宋" w:eastAsia="华文中宋" w:hAnsi="华文中宋"/>
                <w:color w:val="000000"/>
                <w:sz w:val="24"/>
              </w:rPr>
              <w:t>7</w:t>
            </w:r>
            <w:r w:rsidRPr="0076257C">
              <w:rPr>
                <w:rFonts w:ascii="华文中宋" w:eastAsia="华文中宋" w:hAnsi="华文中宋" w:hint="eastAsia"/>
                <w:color w:val="000000"/>
                <w:sz w:val="24"/>
              </w:rPr>
              <w:t>个国家职业标准的通知》（</w:t>
            </w:r>
            <w:proofErr w:type="gramStart"/>
            <w:r w:rsidRPr="0076257C">
              <w:rPr>
                <w:rFonts w:ascii="华文中宋" w:eastAsia="华文中宋" w:hAnsi="华文中宋" w:hint="eastAsia"/>
                <w:color w:val="000000"/>
                <w:sz w:val="24"/>
              </w:rPr>
              <w:t>人社厅</w:t>
            </w:r>
            <w:proofErr w:type="gramEnd"/>
            <w:r w:rsidRPr="0076257C">
              <w:rPr>
                <w:rFonts w:ascii="华文中宋" w:eastAsia="华文中宋" w:hAnsi="华文中宋" w:hint="eastAsia"/>
                <w:color w:val="000000"/>
                <w:sz w:val="24"/>
              </w:rPr>
              <w:t>发</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Pr="0076257C">
              <w:rPr>
                <w:rFonts w:ascii="华文中宋" w:eastAsia="华文中宋" w:hAnsi="华文中宋"/>
                <w:color w:val="000000"/>
                <w:sz w:val="24"/>
              </w:rPr>
              <w:t>5</w:t>
            </w:r>
            <w:r w:rsidRPr="0076257C">
              <w:rPr>
                <w:rFonts w:ascii="华文中宋" w:eastAsia="华文中宋" w:hAnsi="华文中宋" w:hint="eastAsia"/>
                <w:color w:val="000000"/>
                <w:sz w:val="24"/>
              </w:rPr>
              <w:t>号，</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30</w:t>
            </w:r>
            <w:r w:rsidRPr="0076257C">
              <w:rPr>
                <w:rFonts w:ascii="华文中宋" w:eastAsia="华文中宋" w:hAnsi="华文中宋" w:hint="eastAsia"/>
                <w:color w:val="000000"/>
                <w:sz w:val="24"/>
              </w:rPr>
              <w:t>日印发）所颁发的物业管理师证书，以有效证书复件为准，本证书需由</w:t>
            </w:r>
            <w:proofErr w:type="gramStart"/>
            <w:r w:rsidRPr="0076257C">
              <w:rPr>
                <w:rFonts w:ascii="华文中宋" w:eastAsia="华文中宋" w:hAnsi="华文中宋" w:hint="eastAsia"/>
                <w:color w:val="000000"/>
                <w:sz w:val="24"/>
              </w:rPr>
              <w:t>人社部门</w:t>
            </w:r>
            <w:proofErr w:type="gramEnd"/>
            <w:r w:rsidRPr="0076257C">
              <w:rPr>
                <w:rFonts w:ascii="华文中宋" w:eastAsia="华文中宋" w:hAnsi="华文中宋" w:hint="eastAsia"/>
                <w:color w:val="000000"/>
                <w:sz w:val="24"/>
              </w:rPr>
              <w:t>认定的职业技能等级认定机构单位颁发</w:t>
            </w:r>
            <w:r w:rsidRPr="0076257C">
              <w:rPr>
                <w:rFonts w:ascii="华文中宋" w:eastAsia="华文中宋" w:hAnsi="华文中宋"/>
                <w:color w:val="000000"/>
                <w:sz w:val="24"/>
              </w:rPr>
              <w:t>,</w:t>
            </w:r>
            <w:r w:rsidRPr="0076257C">
              <w:rPr>
                <w:rFonts w:ascii="华文中宋" w:eastAsia="华文中宋" w:hAnsi="华文中宋" w:hint="eastAsia"/>
                <w:color w:val="000000"/>
                <w:sz w:val="24"/>
              </w:rPr>
              <w:t>同时提供该证书在人</w:t>
            </w:r>
            <w:proofErr w:type="gramStart"/>
            <w:r w:rsidRPr="0076257C">
              <w:rPr>
                <w:rFonts w:ascii="华文中宋" w:eastAsia="华文中宋" w:hAnsi="华文中宋" w:hint="eastAsia"/>
                <w:color w:val="000000"/>
                <w:sz w:val="24"/>
              </w:rPr>
              <w:t>社部门</w:t>
            </w:r>
            <w:proofErr w:type="gramEnd"/>
            <w:r w:rsidRPr="0076257C">
              <w:rPr>
                <w:rFonts w:ascii="华文中宋" w:eastAsia="华文中宋" w:hAnsi="华文中宋" w:hint="eastAsia"/>
                <w:color w:val="000000"/>
                <w:sz w:val="24"/>
              </w:rPr>
              <w:t>网站的查询截图</w:t>
            </w:r>
            <w:r w:rsidRPr="00EB3F12">
              <w:rPr>
                <w:rFonts w:ascii="华文中宋" w:eastAsia="华文中宋" w:hAnsi="华文中宋" w:hint="eastAsia"/>
                <w:color w:val="000000"/>
                <w:sz w:val="24"/>
              </w:rPr>
              <w:t>，最高得</w:t>
            </w:r>
            <w:r w:rsidR="00EB3F12" w:rsidRPr="00EB3F12">
              <w:rPr>
                <w:rFonts w:ascii="华文中宋" w:eastAsia="华文中宋" w:hAnsi="华文中宋" w:hint="eastAsia"/>
                <w:color w:val="000000"/>
                <w:sz w:val="24"/>
              </w:rPr>
              <w:t>1</w:t>
            </w:r>
            <w:r w:rsidRPr="00EB3F12">
              <w:rPr>
                <w:rFonts w:ascii="华文中宋" w:eastAsia="华文中宋" w:hAnsi="华文中宋" w:hint="eastAsia"/>
                <w:color w:val="000000"/>
                <w:sz w:val="24"/>
              </w:rPr>
              <w:t>分）；</w:t>
            </w:r>
          </w:p>
          <w:p w:rsidR="005A76E8" w:rsidRPr="00EB3F12" w:rsidRDefault="005A76E8" w:rsidP="005A76E8">
            <w:pPr>
              <w:rPr>
                <w:rFonts w:ascii="华文中宋" w:eastAsia="华文中宋" w:hAnsi="华文中宋"/>
                <w:color w:val="000000"/>
                <w:sz w:val="24"/>
              </w:rPr>
            </w:pPr>
            <w:r w:rsidRPr="00EB3F12">
              <w:rPr>
                <w:rFonts w:ascii="华文中宋" w:eastAsia="华文中宋" w:hAnsi="华文中宋" w:hint="eastAsia"/>
                <w:color w:val="000000"/>
                <w:sz w:val="24"/>
              </w:rPr>
              <w:t>（</w:t>
            </w:r>
            <w:r w:rsidRPr="00EB3F12">
              <w:rPr>
                <w:rFonts w:ascii="华文中宋" w:eastAsia="华文中宋" w:hAnsi="华文中宋"/>
                <w:color w:val="000000"/>
                <w:sz w:val="24"/>
              </w:rPr>
              <w:t>2</w:t>
            </w:r>
            <w:r w:rsidRPr="00EB3F12">
              <w:rPr>
                <w:rFonts w:ascii="华文中宋" w:eastAsia="华文中宋" w:hAnsi="华文中宋" w:hint="eastAsia"/>
                <w:color w:val="000000"/>
                <w:sz w:val="24"/>
              </w:rPr>
              <w:t>）具有中级（四级）及以上电工职业资格证书的每本得</w:t>
            </w:r>
            <w:r w:rsidRPr="00EB3F12">
              <w:rPr>
                <w:rFonts w:ascii="华文中宋" w:eastAsia="华文中宋" w:hAnsi="华文中宋"/>
                <w:color w:val="000000"/>
                <w:sz w:val="24"/>
              </w:rPr>
              <w:t>0.5</w:t>
            </w:r>
            <w:r w:rsidRPr="00EB3F12">
              <w:rPr>
                <w:rFonts w:ascii="华文中宋" w:eastAsia="华文中宋" w:hAnsi="华文中宋" w:hint="eastAsia"/>
                <w:color w:val="000000"/>
                <w:sz w:val="24"/>
              </w:rPr>
              <w:t>分；（以有效证书复件为准，本证书需由</w:t>
            </w:r>
            <w:proofErr w:type="gramStart"/>
            <w:r w:rsidRPr="00EB3F12">
              <w:rPr>
                <w:rFonts w:ascii="华文中宋" w:eastAsia="华文中宋" w:hAnsi="华文中宋" w:hint="eastAsia"/>
                <w:color w:val="000000"/>
                <w:sz w:val="24"/>
              </w:rPr>
              <w:t>人社部门</w:t>
            </w:r>
            <w:proofErr w:type="gramEnd"/>
            <w:r w:rsidRPr="00EB3F12">
              <w:rPr>
                <w:rFonts w:ascii="华文中宋" w:eastAsia="华文中宋" w:hAnsi="华文中宋" w:hint="eastAsia"/>
                <w:color w:val="000000"/>
                <w:sz w:val="24"/>
              </w:rPr>
              <w:t>认定的职业技能等级认定机构单位颁发</w:t>
            </w:r>
            <w:r w:rsidRPr="00EB3F12">
              <w:rPr>
                <w:rFonts w:ascii="华文中宋" w:eastAsia="华文中宋" w:hAnsi="华文中宋"/>
                <w:color w:val="000000"/>
                <w:sz w:val="24"/>
              </w:rPr>
              <w:t>,</w:t>
            </w:r>
            <w:r w:rsidRPr="00EB3F12">
              <w:rPr>
                <w:rFonts w:ascii="华文中宋" w:eastAsia="华文中宋" w:hAnsi="华文中宋" w:hint="eastAsia"/>
                <w:color w:val="000000"/>
                <w:sz w:val="24"/>
              </w:rPr>
              <w:t>同时提供该证书在人</w:t>
            </w:r>
            <w:proofErr w:type="gramStart"/>
            <w:r w:rsidRPr="00EB3F12">
              <w:rPr>
                <w:rFonts w:ascii="华文中宋" w:eastAsia="华文中宋" w:hAnsi="华文中宋" w:hint="eastAsia"/>
                <w:color w:val="000000"/>
                <w:sz w:val="24"/>
              </w:rPr>
              <w:t>社部门</w:t>
            </w:r>
            <w:proofErr w:type="gramEnd"/>
            <w:r w:rsidRPr="00EB3F12">
              <w:rPr>
                <w:rFonts w:ascii="华文中宋" w:eastAsia="华文中宋" w:hAnsi="华文中宋" w:hint="eastAsia"/>
                <w:color w:val="000000"/>
                <w:sz w:val="24"/>
              </w:rPr>
              <w:t>网站的查询截图，最高得</w:t>
            </w:r>
            <w:r w:rsidR="00EB3F12" w:rsidRPr="00EB3F12">
              <w:rPr>
                <w:rFonts w:ascii="华文中宋" w:eastAsia="华文中宋" w:hAnsi="华文中宋" w:hint="eastAsia"/>
                <w:color w:val="000000"/>
                <w:sz w:val="24"/>
              </w:rPr>
              <w:t>1</w:t>
            </w:r>
            <w:r w:rsidRPr="00EB3F12">
              <w:rPr>
                <w:rFonts w:ascii="华文中宋" w:eastAsia="华文中宋" w:hAnsi="华文中宋" w:hint="eastAsia"/>
                <w:color w:val="000000"/>
                <w:sz w:val="24"/>
              </w:rPr>
              <w:t>分）；</w:t>
            </w:r>
          </w:p>
          <w:p w:rsidR="005A76E8" w:rsidRPr="0076257C" w:rsidRDefault="005A76E8" w:rsidP="005A76E8">
            <w:pPr>
              <w:rPr>
                <w:rFonts w:ascii="华文中宋" w:eastAsia="华文中宋" w:hAnsi="华文中宋"/>
                <w:color w:val="000000"/>
                <w:sz w:val="24"/>
              </w:rPr>
            </w:pPr>
            <w:r w:rsidRPr="00EB3F12">
              <w:rPr>
                <w:rFonts w:ascii="华文中宋" w:eastAsia="华文中宋" w:hAnsi="华文中宋" w:hint="eastAsia"/>
                <w:color w:val="000000"/>
                <w:sz w:val="24"/>
              </w:rPr>
              <w:t>（</w:t>
            </w:r>
            <w:r w:rsidRPr="00EB3F12">
              <w:rPr>
                <w:rFonts w:ascii="华文中宋" w:eastAsia="华文中宋" w:hAnsi="华文中宋"/>
                <w:color w:val="000000"/>
                <w:sz w:val="24"/>
              </w:rPr>
              <w:t>3</w:t>
            </w:r>
            <w:r w:rsidRPr="00EB3F12">
              <w:rPr>
                <w:rFonts w:ascii="华文中宋" w:eastAsia="华文中宋" w:hAnsi="华文中宋" w:hint="eastAsia"/>
                <w:color w:val="000000"/>
                <w:sz w:val="24"/>
              </w:rPr>
              <w:t>）具有中级（四级）及以上保安员职业资格证书的每本得</w:t>
            </w:r>
            <w:r w:rsidRPr="00EB3F12">
              <w:rPr>
                <w:rFonts w:ascii="华文中宋" w:eastAsia="华文中宋" w:hAnsi="华文中宋"/>
                <w:color w:val="000000"/>
                <w:sz w:val="24"/>
              </w:rPr>
              <w:t>0.5</w:t>
            </w:r>
            <w:r w:rsidRPr="00EB3F12">
              <w:rPr>
                <w:rFonts w:ascii="华文中宋" w:eastAsia="华文中宋" w:hAnsi="华文中宋" w:hint="eastAsia"/>
                <w:color w:val="000000"/>
                <w:sz w:val="24"/>
              </w:rPr>
              <w:t>分；（按照《人力资源社会保障部办公厅公安部办公厅关于颁布保安员国家职业技能标准的通知》（</w:t>
            </w:r>
            <w:proofErr w:type="gramStart"/>
            <w:r w:rsidRPr="00EB3F12">
              <w:rPr>
                <w:rFonts w:ascii="华文中宋" w:eastAsia="华文中宋" w:hAnsi="华文中宋" w:hint="eastAsia"/>
                <w:color w:val="000000"/>
                <w:sz w:val="24"/>
              </w:rPr>
              <w:t>人社厅</w:t>
            </w:r>
            <w:proofErr w:type="gramEnd"/>
            <w:r w:rsidRPr="00EB3F12">
              <w:rPr>
                <w:rFonts w:ascii="华文中宋" w:eastAsia="华文中宋" w:hAnsi="华文中宋" w:hint="eastAsia"/>
                <w:color w:val="000000"/>
                <w:sz w:val="24"/>
              </w:rPr>
              <w:t>发〔</w:t>
            </w:r>
            <w:r w:rsidRPr="00EB3F12">
              <w:rPr>
                <w:rFonts w:ascii="华文中宋" w:eastAsia="华文中宋" w:hAnsi="华文中宋"/>
                <w:color w:val="000000"/>
                <w:sz w:val="24"/>
              </w:rPr>
              <w:t>2019</w:t>
            </w:r>
            <w:r w:rsidRPr="00EB3F12">
              <w:rPr>
                <w:rFonts w:ascii="华文中宋" w:eastAsia="华文中宋" w:hAnsi="华文中宋" w:hint="eastAsia"/>
                <w:color w:val="000000"/>
                <w:sz w:val="24"/>
              </w:rPr>
              <w:t>〕</w:t>
            </w:r>
            <w:r w:rsidRPr="00EB3F12">
              <w:rPr>
                <w:rFonts w:ascii="华文中宋" w:eastAsia="华文中宋" w:hAnsi="华文中宋"/>
                <w:color w:val="000000"/>
                <w:sz w:val="24"/>
              </w:rPr>
              <w:t xml:space="preserve"> 60 </w:t>
            </w:r>
            <w:r w:rsidRPr="00EB3F12">
              <w:rPr>
                <w:rFonts w:ascii="华文中宋" w:eastAsia="华文中宋" w:hAnsi="华文中宋" w:hint="eastAsia"/>
                <w:color w:val="000000"/>
                <w:sz w:val="24"/>
              </w:rPr>
              <w:t>号）颁发的证书，以有效证书复件为准，本证书需由</w:t>
            </w:r>
            <w:proofErr w:type="gramStart"/>
            <w:r w:rsidRPr="00EB3F12">
              <w:rPr>
                <w:rFonts w:ascii="华文中宋" w:eastAsia="华文中宋" w:hAnsi="华文中宋" w:hint="eastAsia"/>
                <w:color w:val="000000"/>
                <w:sz w:val="24"/>
              </w:rPr>
              <w:t>人社部门</w:t>
            </w:r>
            <w:proofErr w:type="gramEnd"/>
            <w:r w:rsidRPr="00EB3F12">
              <w:rPr>
                <w:rFonts w:ascii="华文中宋" w:eastAsia="华文中宋" w:hAnsi="华文中宋" w:hint="eastAsia"/>
                <w:color w:val="000000"/>
                <w:sz w:val="24"/>
              </w:rPr>
              <w:t>认定的职业技能等级认定机构单位颁发</w:t>
            </w:r>
            <w:r w:rsidRPr="00EB3F12">
              <w:rPr>
                <w:rFonts w:ascii="华文中宋" w:eastAsia="华文中宋" w:hAnsi="华文中宋"/>
                <w:color w:val="000000"/>
                <w:sz w:val="24"/>
              </w:rPr>
              <w:t>,</w:t>
            </w:r>
            <w:r w:rsidRPr="00EB3F12">
              <w:rPr>
                <w:rFonts w:ascii="华文中宋" w:eastAsia="华文中宋" w:hAnsi="华文中宋" w:hint="eastAsia"/>
                <w:color w:val="000000"/>
                <w:sz w:val="24"/>
              </w:rPr>
              <w:t>同时提供该证书在人</w:t>
            </w:r>
            <w:proofErr w:type="gramStart"/>
            <w:r w:rsidRPr="00EB3F12">
              <w:rPr>
                <w:rFonts w:ascii="华文中宋" w:eastAsia="华文中宋" w:hAnsi="华文中宋" w:hint="eastAsia"/>
                <w:color w:val="000000"/>
                <w:sz w:val="24"/>
              </w:rPr>
              <w:t>社部门</w:t>
            </w:r>
            <w:proofErr w:type="gramEnd"/>
            <w:r w:rsidRPr="00EB3F12">
              <w:rPr>
                <w:rFonts w:ascii="华文中宋" w:eastAsia="华文中宋" w:hAnsi="华文中宋" w:hint="eastAsia"/>
                <w:color w:val="000000"/>
                <w:sz w:val="24"/>
              </w:rPr>
              <w:t>网站的查询截图，最高得</w:t>
            </w:r>
            <w:r w:rsidR="00EB3F12" w:rsidRPr="00EB3F12">
              <w:rPr>
                <w:rFonts w:ascii="华文中宋" w:eastAsia="华文中宋" w:hAnsi="华文中宋" w:hint="eastAsia"/>
                <w:color w:val="000000"/>
                <w:sz w:val="24"/>
              </w:rPr>
              <w:t>1</w:t>
            </w:r>
            <w:r w:rsidRPr="00EB3F12">
              <w:rPr>
                <w:rFonts w:ascii="华文中宋" w:eastAsia="华文中宋" w:hAnsi="华文中宋" w:hint="eastAsia"/>
                <w:color w:val="000000"/>
                <w:sz w:val="24"/>
              </w:rPr>
              <w:t>分）</w:t>
            </w:r>
            <w:r w:rsidRPr="00EB3F12">
              <w:rPr>
                <w:rFonts w:ascii="华文中宋" w:eastAsia="华文中宋" w:hAnsi="华文中宋"/>
                <w:color w:val="000000"/>
                <w:sz w:val="24"/>
              </w:rPr>
              <w:br/>
              <w:t xml:space="preserve">  </w:t>
            </w:r>
            <w:r w:rsidRPr="00EB3F12">
              <w:rPr>
                <w:rFonts w:ascii="华文中宋" w:eastAsia="华文中宋" w:hAnsi="华文中宋" w:hint="eastAsia"/>
                <w:color w:val="000000"/>
                <w:sz w:val="24"/>
              </w:rPr>
              <w:t>项目负责人、主管以外团队成员提供</w:t>
            </w:r>
            <w:r w:rsidRPr="0076257C">
              <w:rPr>
                <w:rFonts w:ascii="华文中宋" w:eastAsia="华文中宋" w:hAnsi="华文中宋" w:hint="eastAsia"/>
                <w:color w:val="000000"/>
                <w:sz w:val="24"/>
              </w:rPr>
              <w:t>证书可累计加分，同</w:t>
            </w:r>
            <w:proofErr w:type="gramStart"/>
            <w:r w:rsidRPr="0076257C">
              <w:rPr>
                <w:rFonts w:ascii="华文中宋" w:eastAsia="华文中宋" w:hAnsi="华文中宋" w:hint="eastAsia"/>
                <w:color w:val="000000"/>
                <w:sz w:val="24"/>
              </w:rPr>
              <w:t>一人员</w:t>
            </w:r>
            <w:proofErr w:type="gramEnd"/>
            <w:r w:rsidRPr="0076257C">
              <w:rPr>
                <w:rFonts w:ascii="华文中宋" w:eastAsia="华文中宋" w:hAnsi="华文中宋" w:hint="eastAsia"/>
                <w:color w:val="000000"/>
                <w:sz w:val="24"/>
              </w:rPr>
              <w:t>具有多证的按一本计算。本项最高</w:t>
            </w:r>
            <w:r w:rsidRPr="0076257C">
              <w:rPr>
                <w:rFonts w:ascii="华文中宋" w:eastAsia="华文中宋" w:hAnsi="华文中宋"/>
                <w:color w:val="000000"/>
                <w:sz w:val="24"/>
              </w:rPr>
              <w:t>3</w:t>
            </w:r>
            <w:r w:rsidRPr="0076257C">
              <w:rPr>
                <w:rFonts w:ascii="华文中宋" w:eastAsia="华文中宋" w:hAnsi="华文中宋" w:hint="eastAsia"/>
                <w:color w:val="000000"/>
                <w:sz w:val="24"/>
              </w:rPr>
              <w:t>分。</w:t>
            </w:r>
          </w:p>
          <w:p w:rsidR="005A76E8" w:rsidRPr="0076257C" w:rsidRDefault="005A76E8" w:rsidP="003A39AF">
            <w:pPr>
              <w:widowControl/>
              <w:ind w:firstLineChars="100" w:firstLine="240"/>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hint="eastAsia"/>
                <w:color w:val="000000"/>
                <w:sz w:val="24"/>
              </w:rPr>
              <w:t>综上所述还需提供该人员在投标单位连续三个月的</w:t>
            </w:r>
            <w:proofErr w:type="gramStart"/>
            <w:r w:rsidRPr="0076257C">
              <w:rPr>
                <w:rFonts w:ascii="华文中宋" w:eastAsia="华文中宋" w:hAnsi="华文中宋" w:hint="eastAsia"/>
                <w:color w:val="000000"/>
                <w:sz w:val="24"/>
              </w:rPr>
              <w:t>社保证明</w:t>
            </w:r>
            <w:proofErr w:type="gramEnd"/>
            <w:r w:rsidRPr="0076257C">
              <w:rPr>
                <w:rFonts w:ascii="华文中宋" w:eastAsia="华文中宋" w:hAnsi="华文中宋" w:hint="eastAsia"/>
                <w:color w:val="000000"/>
                <w:sz w:val="24"/>
              </w:rPr>
              <w:t>材料（</w:t>
            </w:r>
            <w:r w:rsidRPr="0076257C">
              <w:rPr>
                <w:rFonts w:ascii="华文中宋" w:eastAsia="华文中宋" w:hAnsi="华文中宋"/>
                <w:color w:val="000000"/>
                <w:sz w:val="24"/>
              </w:rPr>
              <w:t>2023</w:t>
            </w:r>
            <w:r w:rsidRPr="0076257C">
              <w:rPr>
                <w:rFonts w:ascii="华文中宋" w:eastAsia="华文中宋" w:hAnsi="华文中宋" w:hint="eastAsia"/>
                <w:color w:val="000000"/>
                <w:sz w:val="24"/>
              </w:rPr>
              <w:t>年</w:t>
            </w:r>
            <w:r w:rsidR="00D40A42">
              <w:rPr>
                <w:rFonts w:ascii="华文中宋" w:eastAsia="华文中宋" w:hAnsi="华文中宋" w:hint="eastAsia"/>
                <w:color w:val="000000"/>
                <w:sz w:val="24"/>
              </w:rPr>
              <w:t>8</w:t>
            </w:r>
            <w:r w:rsidRPr="0076257C">
              <w:rPr>
                <w:rFonts w:ascii="华文中宋" w:eastAsia="华文中宋" w:hAnsi="华文中宋" w:hint="eastAsia"/>
                <w:color w:val="000000"/>
                <w:sz w:val="24"/>
              </w:rPr>
              <w:t>月</w:t>
            </w:r>
            <w:r w:rsidRPr="0076257C">
              <w:rPr>
                <w:rFonts w:ascii="华文中宋" w:eastAsia="华文中宋" w:hAnsi="华文中宋"/>
                <w:color w:val="000000"/>
                <w:sz w:val="24"/>
              </w:rPr>
              <w:t>--</w:t>
            </w:r>
            <w:r w:rsidR="00D40A42">
              <w:rPr>
                <w:rFonts w:ascii="华文中宋" w:eastAsia="华文中宋" w:hAnsi="华文中宋" w:hint="eastAsia"/>
                <w:color w:val="000000"/>
                <w:sz w:val="24"/>
              </w:rPr>
              <w:t>10</w:t>
            </w:r>
            <w:r w:rsidRPr="0076257C">
              <w:rPr>
                <w:rFonts w:ascii="华文中宋" w:eastAsia="华文中宋" w:hAnsi="华文中宋" w:hint="eastAsia"/>
                <w:color w:val="000000"/>
                <w:sz w:val="24"/>
              </w:rPr>
              <w:t>月）或人员与投标单位签订的劳动合同，不提供不得分。</w:t>
            </w:r>
          </w:p>
          <w:p w:rsidR="005A76E8" w:rsidRPr="0076257C" w:rsidRDefault="005A76E8" w:rsidP="005A76E8">
            <w:pPr>
              <w:widowControl/>
              <w:jc w:val="left"/>
              <w:textAlignment w:val="center"/>
              <w:rPr>
                <w:rFonts w:ascii="华文中宋" w:eastAsia="华文中宋" w:hAnsi="华文中宋" w:cs="宋体"/>
                <w:color w:val="000000"/>
                <w:kern w:val="0"/>
                <w:sz w:val="24"/>
                <w:lang w:bidi="ar"/>
              </w:rPr>
            </w:pP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A76E8" w:rsidRPr="0076257C" w:rsidRDefault="005A76E8" w:rsidP="005A76E8">
            <w:pPr>
              <w:widowControl/>
              <w:jc w:val="center"/>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0-3</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5A76E8" w:rsidRPr="003A39AF" w:rsidRDefault="005A76E8" w:rsidP="005A76E8">
            <w:pPr>
              <w:widowControl/>
              <w:jc w:val="left"/>
              <w:textAlignment w:val="center"/>
              <w:rPr>
                <w:rFonts w:ascii="华文中宋" w:eastAsia="华文中宋" w:hAnsi="华文中宋" w:cs="宋体"/>
                <w:color w:val="000000"/>
                <w:kern w:val="0"/>
                <w:sz w:val="24"/>
                <w:lang w:bidi="ar"/>
              </w:rPr>
            </w:pPr>
            <w:r w:rsidRPr="0076257C">
              <w:rPr>
                <w:rFonts w:ascii="华文中宋" w:eastAsia="华文中宋" w:hAnsi="华文中宋" w:cs="宋体" w:hint="eastAsia"/>
                <w:color w:val="000000"/>
                <w:kern w:val="0"/>
                <w:sz w:val="24"/>
                <w:lang w:bidi="ar"/>
              </w:rPr>
              <w:t>客观分</w:t>
            </w:r>
          </w:p>
        </w:tc>
      </w:tr>
    </w:tbl>
    <w:p w:rsidR="003F163E" w:rsidRDefault="003F163E"/>
    <w:p w:rsidR="005A76E8" w:rsidRDefault="005A76E8" w:rsidP="005A76E8">
      <w:pPr>
        <w:adjustRightInd/>
        <w:spacing w:line="360" w:lineRule="auto"/>
        <w:ind w:firstLineChars="196" w:firstLine="472"/>
        <w:rPr>
          <w:rFonts w:ascii="宋体" w:hAnsi="宋体" w:cs="宋体"/>
          <w:b/>
          <w:color w:val="000000"/>
          <w:kern w:val="0"/>
          <w:sz w:val="24"/>
        </w:rPr>
      </w:pPr>
    </w:p>
    <w:p w:rsidR="005A76E8" w:rsidRDefault="005A76E8" w:rsidP="005A76E8">
      <w:pPr>
        <w:adjustRightInd/>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2、价格部分评分方法 (10分):</w:t>
      </w:r>
    </w:p>
    <w:tbl>
      <w:tblPr>
        <w:tblW w:w="0" w:type="auto"/>
        <w:jc w:val="center"/>
        <w:tblCellMar>
          <w:left w:w="10" w:type="dxa"/>
          <w:right w:w="10" w:type="dxa"/>
        </w:tblCellMar>
        <w:tblLook w:val="04A0" w:firstRow="1" w:lastRow="0" w:firstColumn="1" w:lastColumn="0" w:noHBand="0" w:noVBand="1"/>
      </w:tblPr>
      <w:tblGrid>
        <w:gridCol w:w="1533"/>
        <w:gridCol w:w="5902"/>
        <w:gridCol w:w="1060"/>
      </w:tblGrid>
      <w:tr w:rsidR="005A76E8" w:rsidTr="005A76E8">
        <w:trPr>
          <w:trHeight w:val="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76E8" w:rsidRDefault="005A76E8">
            <w:pPr>
              <w:spacing w:after="120"/>
              <w:rPr>
                <w:color w:val="000000"/>
              </w:rPr>
            </w:pPr>
            <w:proofErr w:type="gramStart"/>
            <w:r>
              <w:rPr>
                <w:rFonts w:ascii="宋体" w:hAnsi="宋体" w:cs="宋体" w:hint="eastAsia"/>
                <w:color w:val="000000"/>
              </w:rPr>
              <w:t>价格权</w:t>
            </w:r>
            <w:proofErr w:type="gramEnd"/>
            <w:r>
              <w:rPr>
                <w:rFonts w:ascii="宋体" w:hAnsi="宋体" w:cs="宋体" w:hint="eastAsia"/>
                <w:color w:val="000000"/>
              </w:rPr>
              <w:t>值</w:t>
            </w:r>
            <w:r>
              <w:rPr>
                <w:rFonts w:eastAsia="Times New Roman"/>
                <w:color w:val="000000"/>
              </w:rPr>
              <w:t>=0.10</w:t>
            </w:r>
          </w:p>
        </w:tc>
        <w:tc>
          <w:tcPr>
            <w:tcW w:w="5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76E8" w:rsidRDefault="005A76E8">
            <w:pPr>
              <w:spacing w:after="120"/>
              <w:rPr>
                <w:rFonts w:eastAsia="Times New Roman"/>
                <w:color w:val="000000"/>
              </w:rPr>
            </w:pPr>
            <w:r>
              <w:rPr>
                <w:rFonts w:ascii="宋体" w:hAnsi="宋体" w:cs="宋体" w:hint="eastAsia"/>
                <w:color w:val="000000"/>
              </w:rPr>
              <w:t>最低有效投标价格为评标基准价</w:t>
            </w:r>
          </w:p>
          <w:p w:rsidR="005A76E8" w:rsidRDefault="005A76E8">
            <w:pPr>
              <w:spacing w:after="120"/>
              <w:rPr>
                <w:rFonts w:eastAsia="Times New Roman"/>
                <w:color w:val="000000"/>
              </w:rPr>
            </w:pPr>
            <w:r>
              <w:rPr>
                <w:rFonts w:ascii="宋体" w:hAnsi="宋体" w:cs="宋体" w:hint="eastAsia"/>
                <w:color w:val="000000"/>
              </w:rPr>
              <w:t>投标报价得分</w:t>
            </w:r>
            <w:r>
              <w:rPr>
                <w:rFonts w:eastAsia="Times New Roman"/>
                <w:color w:val="000000"/>
              </w:rPr>
              <w:t>=(</w:t>
            </w:r>
            <w:r>
              <w:rPr>
                <w:rFonts w:ascii="宋体" w:hAnsi="宋体" w:cs="宋体" w:hint="eastAsia"/>
                <w:color w:val="000000"/>
              </w:rPr>
              <w:t>评标基准价／投标报价</w:t>
            </w:r>
            <w:r>
              <w:rPr>
                <w:rFonts w:eastAsia="Times New Roman"/>
                <w:color w:val="000000"/>
              </w:rPr>
              <w:t>)</w:t>
            </w:r>
            <w:r>
              <w:rPr>
                <w:rFonts w:ascii="宋体" w:hAnsi="宋体" w:cs="宋体" w:hint="eastAsia"/>
                <w:color w:val="000000"/>
              </w:rPr>
              <w:t>×</w:t>
            </w:r>
            <w:proofErr w:type="gramStart"/>
            <w:r>
              <w:rPr>
                <w:rFonts w:ascii="宋体" w:hAnsi="宋体" w:cs="宋体" w:hint="eastAsia"/>
                <w:color w:val="000000"/>
              </w:rPr>
              <w:t>价格权</w:t>
            </w:r>
            <w:proofErr w:type="gramEnd"/>
            <w:r>
              <w:rPr>
                <w:rFonts w:ascii="宋体" w:hAnsi="宋体" w:cs="宋体" w:hint="eastAsia"/>
                <w:color w:val="000000"/>
              </w:rPr>
              <w:t>值×</w:t>
            </w:r>
            <w:r>
              <w:rPr>
                <w:rFonts w:eastAsia="Times New Roman"/>
                <w:color w:val="000000"/>
              </w:rPr>
              <w:t xml:space="preserve">100 </w:t>
            </w:r>
          </w:p>
          <w:p w:rsidR="005A76E8" w:rsidRDefault="005A76E8">
            <w:pPr>
              <w:spacing w:after="120"/>
              <w:rPr>
                <w:color w:val="000000"/>
              </w:rPr>
            </w:pPr>
            <w:r>
              <w:rPr>
                <w:rFonts w:ascii="宋体" w:hAnsi="宋体" w:cs="宋体" w:hint="eastAsia"/>
                <w:color w:val="000000"/>
              </w:rPr>
              <w:t>（计算得分保留小数点后</w:t>
            </w:r>
            <w:r>
              <w:rPr>
                <w:rFonts w:eastAsia="Times New Roman"/>
                <w:color w:val="000000"/>
              </w:rPr>
              <w:t>2</w:t>
            </w:r>
            <w:r>
              <w:rPr>
                <w:rFonts w:ascii="宋体" w:hAnsi="宋体" w:cs="宋体" w:hint="eastAsia"/>
                <w:color w:val="000000"/>
              </w:rPr>
              <w:t>位）</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76E8" w:rsidRDefault="005A76E8">
            <w:pPr>
              <w:spacing w:after="120"/>
              <w:jc w:val="center"/>
              <w:rPr>
                <w:color w:val="000000"/>
              </w:rPr>
            </w:pPr>
            <w:r>
              <w:rPr>
                <w:rFonts w:eastAsia="Times New Roman"/>
                <w:color w:val="000000"/>
              </w:rPr>
              <w:t>10</w:t>
            </w:r>
          </w:p>
        </w:tc>
      </w:tr>
    </w:tbl>
    <w:p w:rsidR="003F163E" w:rsidRDefault="003F163E"/>
    <w:p w:rsidR="003F163E" w:rsidRDefault="00DA3E79">
      <w:pPr>
        <w:spacing w:line="360" w:lineRule="auto"/>
        <w:rPr>
          <w:rFonts w:ascii="宋体" w:hAnsi="宋体" w:cs="宋体"/>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 xml:space="preserve">1、投标人编制投标文件（商务技术文件部分）时，建议按此目录（序号和内容）提供评标标准相应的商务技术资料。 </w:t>
      </w:r>
    </w:p>
    <w:p w:rsidR="003F163E" w:rsidRDefault="00DA3E79">
      <w:pPr>
        <w:spacing w:line="360" w:lineRule="auto"/>
        <w:rPr>
          <w:rFonts w:ascii="宋体" w:hAnsi="宋体" w:cs="宋体"/>
          <w:sz w:val="24"/>
        </w:rPr>
      </w:pPr>
      <w:r>
        <w:rPr>
          <w:rFonts w:ascii="宋体" w:hAnsi="宋体" w:cs="宋体" w:hint="eastAsia"/>
          <w:sz w:val="24"/>
        </w:rPr>
        <w:t>2、评分条款中涉及的业绩、荣誉、人员、社保等分公司均有效。涉及社保、劳</w:t>
      </w:r>
      <w:r>
        <w:rPr>
          <w:rFonts w:ascii="宋体" w:hAnsi="宋体" w:cs="宋体" w:hint="eastAsia"/>
          <w:sz w:val="24"/>
        </w:rPr>
        <w:lastRenderedPageBreak/>
        <w:t>动关系证明关系的，如人员为法人代表，则无需提供相关证明</w:t>
      </w:r>
      <w:r>
        <w:rPr>
          <w:rFonts w:ascii="宋体" w:hAnsi="宋体" w:cs="宋体"/>
          <w:sz w:val="24"/>
        </w:rPr>
        <w:t>，提供营业执照及身份证即可</w:t>
      </w:r>
      <w:r>
        <w:rPr>
          <w:rFonts w:ascii="宋体" w:hAnsi="宋体" w:cs="宋体" w:hint="eastAsia"/>
          <w:sz w:val="24"/>
        </w:rPr>
        <w:t>。</w:t>
      </w:r>
    </w:p>
    <w:p w:rsidR="003F163E" w:rsidRDefault="00DA3E79">
      <w:pPr>
        <w:spacing w:line="360" w:lineRule="auto"/>
        <w:rPr>
          <w:rFonts w:ascii="宋体" w:hAnsi="宋体" w:cs="宋体"/>
          <w:sz w:val="24"/>
        </w:rPr>
      </w:pPr>
      <w:r>
        <w:rPr>
          <w:rFonts w:ascii="宋体" w:hAnsi="宋体" w:cs="宋体" w:hint="eastAsia"/>
          <w:sz w:val="24"/>
        </w:rPr>
        <w:t>3、投标文件中如附有外文资料，必须逐一对应翻译成中文并加盖投标人公章后附在相关外文资料后面，否则外文资料不予认可。</w:t>
      </w:r>
    </w:p>
    <w:p w:rsidR="003F163E" w:rsidRDefault="003F163E">
      <w:pPr>
        <w:spacing w:line="360" w:lineRule="auto"/>
        <w:rPr>
          <w:rFonts w:cs="仿宋_GB2312"/>
          <w:color w:val="000000"/>
        </w:rPr>
      </w:pPr>
    </w:p>
    <w:p w:rsidR="003F163E" w:rsidRDefault="003F163E">
      <w:pPr>
        <w:snapToGrid w:val="0"/>
        <w:spacing w:line="360" w:lineRule="auto"/>
        <w:rPr>
          <w:rFonts w:ascii="宋体" w:hAnsi="宋体" w:cs="宋体"/>
          <w:b/>
          <w:sz w:val="24"/>
        </w:rPr>
      </w:pPr>
    </w:p>
    <w:p w:rsidR="003F163E" w:rsidRDefault="00DA3E79">
      <w:pPr>
        <w:snapToGrid w:val="0"/>
        <w:spacing w:line="360" w:lineRule="auto"/>
        <w:rPr>
          <w:rFonts w:ascii="宋体" w:hAnsi="宋体" w:cs="宋体"/>
          <w:b/>
          <w:sz w:val="28"/>
          <w:szCs w:val="28"/>
        </w:rPr>
      </w:pPr>
      <w:r>
        <w:rPr>
          <w:rFonts w:ascii="宋体" w:hAnsi="宋体" w:cs="宋体" w:hint="eastAsia"/>
          <w:b/>
          <w:sz w:val="32"/>
        </w:rPr>
        <w:t>一、评标方法</w:t>
      </w:r>
    </w:p>
    <w:p w:rsidR="003F163E" w:rsidRDefault="00DA3E79" w:rsidP="00DA3E79">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3F163E" w:rsidRDefault="00DA3E79">
      <w:pPr>
        <w:adjustRightInd/>
        <w:spacing w:line="360" w:lineRule="auto"/>
        <w:rPr>
          <w:rFonts w:ascii="宋体" w:hAnsi="宋体" w:cs="宋体"/>
          <w:kern w:val="0"/>
          <w:sz w:val="24"/>
        </w:rPr>
      </w:pPr>
      <w:r>
        <w:rPr>
          <w:rFonts w:ascii="宋体" w:hAnsi="宋体" w:cs="宋体" w:hint="eastAsia"/>
          <w:b/>
          <w:sz w:val="32"/>
        </w:rPr>
        <w:t>二、评标标准</w:t>
      </w:r>
    </w:p>
    <w:p w:rsidR="003F163E" w:rsidRDefault="00DA3E79" w:rsidP="00DA3E79">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3F163E" w:rsidRDefault="00DA3E79">
      <w:pPr>
        <w:spacing w:line="360" w:lineRule="auto"/>
        <w:outlineLvl w:val="0"/>
        <w:rPr>
          <w:rFonts w:ascii="宋体" w:hAnsi="宋体" w:cs="宋体"/>
          <w:b/>
          <w:sz w:val="36"/>
          <w:szCs w:val="36"/>
        </w:rPr>
      </w:pPr>
      <w:r>
        <w:rPr>
          <w:rFonts w:ascii="宋体" w:hAnsi="宋体" w:cs="宋体" w:hint="eastAsia"/>
          <w:b/>
          <w:sz w:val="36"/>
          <w:szCs w:val="36"/>
        </w:rPr>
        <w:t>三、评标程序</w:t>
      </w:r>
    </w:p>
    <w:p w:rsidR="003F163E" w:rsidRDefault="00DA3E79" w:rsidP="00DA3E79">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3F163E" w:rsidRDefault="00DA3E79" w:rsidP="00DA3E79">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3F163E" w:rsidRDefault="00DA3E79" w:rsidP="00DA3E79">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3F163E" w:rsidRDefault="00DA3E79" w:rsidP="00DA3E79">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3F163E" w:rsidRDefault="00DA3E79" w:rsidP="00DA3E79">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w:t>
      </w:r>
      <w:r>
        <w:rPr>
          <w:rFonts w:ascii="宋体" w:hAnsi="宋体" w:cs="宋体" w:hint="eastAsia"/>
          <w:kern w:val="0"/>
          <w:szCs w:val="24"/>
        </w:rPr>
        <w:lastRenderedPageBreak/>
        <w:t>的报价按照财政部第87号令 《政府采购货物和服务招标投标管理办法》第五十一条第二款的规定经投标人确认后产生约束力。</w:t>
      </w:r>
    </w:p>
    <w:p w:rsidR="003F163E" w:rsidRDefault="00DA3E79">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3F163E" w:rsidRDefault="00DA3E79">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3F163E" w:rsidRDefault="00DA3E79">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与联合体内其他企业、分包企业之间存在直接控股、管理关系的，不享受价格扣除优惠政策。</w:t>
      </w:r>
    </w:p>
    <w:p w:rsidR="003F163E" w:rsidRDefault="00DA3E79" w:rsidP="00DA3E79">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3F163E" w:rsidRDefault="00DA3E79">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F163E" w:rsidRDefault="00DA3E79" w:rsidP="00DA3E79">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3F163E" w:rsidRDefault="00DA3E79">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lastRenderedPageBreak/>
        <w:t>四、评标中的其他事项</w:t>
      </w:r>
    </w:p>
    <w:p w:rsidR="003F163E" w:rsidRDefault="00DA3E79" w:rsidP="00DA3E79">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3F163E" w:rsidRDefault="00DA3E79">
      <w:pPr>
        <w:pStyle w:val="aa"/>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3F163E" w:rsidRDefault="00DA3E79">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3F163E" w:rsidRDefault="00DA3E79">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3F163E" w:rsidRDefault="00DA3E79">
      <w:pPr>
        <w:spacing w:line="360" w:lineRule="auto"/>
        <w:ind w:firstLineChars="200" w:firstLine="480"/>
        <w:rPr>
          <w:rFonts w:ascii="宋体" w:hAnsi="宋体" w:cs="宋体"/>
          <w:kern w:val="0"/>
          <w:sz w:val="24"/>
          <w:highlight w:val="cyan"/>
        </w:rPr>
      </w:pPr>
      <w:r>
        <w:rPr>
          <w:rFonts w:ascii="宋体" w:hAnsi="宋体" w:cs="宋体" w:hint="eastAsia"/>
          <w:kern w:val="0"/>
          <w:sz w:val="24"/>
          <w:highlight w:val="cyan"/>
        </w:rPr>
        <w:t>4.2.13投标人未提供样品或提供的样品不满足采购需求实质性条件的，投</w:t>
      </w:r>
      <w:r>
        <w:rPr>
          <w:rFonts w:ascii="宋体" w:hAnsi="宋体" w:cs="宋体" w:hint="eastAsia"/>
          <w:kern w:val="0"/>
          <w:sz w:val="24"/>
          <w:highlight w:val="cyan"/>
        </w:rPr>
        <w:lastRenderedPageBreak/>
        <w:t>标无效；</w:t>
      </w:r>
    </w:p>
    <w:p w:rsidR="003F163E" w:rsidRDefault="00DA3E79">
      <w:pPr>
        <w:pStyle w:val="2"/>
        <w:ind w:leftChars="205" w:left="862"/>
        <w:rPr>
          <w:highlight w:val="cyan"/>
        </w:rPr>
      </w:pPr>
      <w:r>
        <w:rPr>
          <w:rFonts w:ascii="宋体" w:eastAsia="宋体" w:hAnsi="宋体" w:cs="宋体" w:hint="eastAsia"/>
          <w:b w:val="0"/>
          <w:bCs w:val="0"/>
          <w:kern w:val="0"/>
          <w:sz w:val="24"/>
          <w:szCs w:val="24"/>
          <w:highlight w:val="cyan"/>
          <w:lang w:val="en-US"/>
        </w:rPr>
        <w:t>4.2.14 投标文件不满足招标文件的实质性要求的；</w:t>
      </w:r>
    </w:p>
    <w:p w:rsidR="003F163E" w:rsidRDefault="00DA3E79">
      <w:pPr>
        <w:spacing w:line="360" w:lineRule="auto"/>
        <w:ind w:firstLineChars="200" w:firstLine="480"/>
        <w:rPr>
          <w:rFonts w:ascii="宋体" w:hAnsi="宋体" w:cs="宋体"/>
          <w:kern w:val="0"/>
          <w:sz w:val="24"/>
        </w:rPr>
      </w:pPr>
      <w:r>
        <w:rPr>
          <w:rFonts w:ascii="宋体" w:hAnsi="宋体" w:cs="宋体" w:hint="eastAsia"/>
          <w:kern w:val="0"/>
          <w:sz w:val="24"/>
        </w:rPr>
        <w:t>4.2.15法律、法规、规章（适用本市的）及省级以上规范性文件（适用本市的）规定的其他无效情形。</w:t>
      </w:r>
    </w:p>
    <w:p w:rsidR="003F163E" w:rsidRDefault="00DA3E79" w:rsidP="00DA3E79">
      <w:pPr>
        <w:pStyle w:val="aa"/>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3F163E" w:rsidRDefault="00DA3E79">
      <w:pPr>
        <w:pStyle w:val="aa"/>
        <w:snapToGrid w:val="0"/>
        <w:spacing w:line="360" w:lineRule="auto"/>
        <w:rPr>
          <w:rFonts w:cs="宋体"/>
        </w:rPr>
      </w:pPr>
      <w:r>
        <w:rPr>
          <w:rFonts w:cs="宋体" w:hint="eastAsia"/>
        </w:rPr>
        <w:t>5.1符合专业条件的供应商或者对招标文件作实质响应的供应商不足3家的；</w:t>
      </w:r>
    </w:p>
    <w:p w:rsidR="003F163E" w:rsidRDefault="00DA3E79">
      <w:pPr>
        <w:pStyle w:val="aa"/>
        <w:snapToGrid w:val="0"/>
        <w:spacing w:line="360" w:lineRule="auto"/>
        <w:rPr>
          <w:rFonts w:cs="宋体"/>
        </w:rPr>
      </w:pPr>
      <w:r>
        <w:rPr>
          <w:rFonts w:cs="宋体" w:hint="eastAsia"/>
        </w:rPr>
        <w:t>5.2出现影响采购公正的违法、违规行为的；</w:t>
      </w:r>
    </w:p>
    <w:p w:rsidR="003F163E" w:rsidRDefault="00DA3E79">
      <w:pPr>
        <w:pStyle w:val="aa"/>
        <w:snapToGrid w:val="0"/>
        <w:spacing w:line="360" w:lineRule="auto"/>
        <w:rPr>
          <w:rFonts w:cs="宋体"/>
        </w:rPr>
      </w:pPr>
      <w:r>
        <w:rPr>
          <w:rFonts w:cs="宋体" w:hint="eastAsia"/>
        </w:rPr>
        <w:t>5.3投标人的报价均超过了采购预算，采购人不能支付的；</w:t>
      </w:r>
    </w:p>
    <w:p w:rsidR="003F163E" w:rsidRDefault="00DA3E79">
      <w:pPr>
        <w:pStyle w:val="aa"/>
        <w:snapToGrid w:val="0"/>
        <w:spacing w:line="360" w:lineRule="auto"/>
        <w:rPr>
          <w:rFonts w:cs="宋体"/>
        </w:rPr>
      </w:pPr>
      <w:r>
        <w:rPr>
          <w:rFonts w:cs="宋体" w:hint="eastAsia"/>
        </w:rPr>
        <w:t>5.4因重大变故，采购任务取消的。</w:t>
      </w:r>
    </w:p>
    <w:p w:rsidR="003F163E" w:rsidRDefault="00DA3E79">
      <w:pPr>
        <w:pStyle w:val="aa"/>
        <w:snapToGrid w:val="0"/>
        <w:spacing w:line="360" w:lineRule="auto"/>
        <w:rPr>
          <w:rFonts w:cs="宋体"/>
        </w:rPr>
      </w:pPr>
      <w:proofErr w:type="gramStart"/>
      <w:r>
        <w:rPr>
          <w:rFonts w:cs="宋体" w:hint="eastAsia"/>
        </w:rPr>
        <w:t>废标后</w:t>
      </w:r>
      <w:proofErr w:type="gramEnd"/>
      <w:r>
        <w:rPr>
          <w:rFonts w:cs="宋体" w:hint="eastAsia"/>
        </w:rPr>
        <w:t>，采购代理机构应当将</w:t>
      </w:r>
      <w:proofErr w:type="gramStart"/>
      <w:r>
        <w:rPr>
          <w:rFonts w:cs="宋体" w:hint="eastAsia"/>
        </w:rPr>
        <w:t>废标理由</w:t>
      </w:r>
      <w:proofErr w:type="gramEnd"/>
      <w:r>
        <w:rPr>
          <w:rFonts w:cs="宋体" w:hint="eastAsia"/>
        </w:rPr>
        <w:t>通知所有投标人。</w:t>
      </w:r>
    </w:p>
    <w:p w:rsidR="003F163E" w:rsidRDefault="00DA3E79" w:rsidP="00DA3E79">
      <w:pPr>
        <w:pStyle w:val="aa"/>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3F163E" w:rsidRDefault="00DA3E79">
      <w:pPr>
        <w:pStyle w:val="aa"/>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3F163E" w:rsidRDefault="00DA3E79">
      <w:pPr>
        <w:pStyle w:val="aa"/>
        <w:snapToGrid w:val="0"/>
        <w:spacing w:line="360" w:lineRule="auto"/>
        <w:rPr>
          <w:rFonts w:cs="宋体"/>
        </w:rPr>
      </w:pPr>
      <w:r>
        <w:rPr>
          <w:rFonts w:cs="宋体" w:hint="eastAsia"/>
        </w:rPr>
        <w:t>7.1未确定中标供应商的，终止本次政府采购活动，重新开展政府采购活动。</w:t>
      </w:r>
    </w:p>
    <w:p w:rsidR="003F163E" w:rsidRDefault="00DA3E79">
      <w:pPr>
        <w:pStyle w:val="aa"/>
        <w:snapToGrid w:val="0"/>
        <w:spacing w:line="360" w:lineRule="auto"/>
        <w:rPr>
          <w:rFonts w:cs="宋体"/>
        </w:rPr>
      </w:pPr>
      <w:r>
        <w:rPr>
          <w:rFonts w:cs="宋体" w:hint="eastAsia"/>
        </w:rPr>
        <w:t>7.2已确定中标</w:t>
      </w:r>
      <w:proofErr w:type="gramStart"/>
      <w:r>
        <w:rPr>
          <w:rFonts w:cs="宋体" w:hint="eastAsia"/>
        </w:rPr>
        <w:t>供应商但尚未</w:t>
      </w:r>
      <w:proofErr w:type="gramEnd"/>
      <w:r>
        <w:rPr>
          <w:rFonts w:cs="宋体" w:hint="eastAsia"/>
        </w:rPr>
        <w:t>签订政府采购合同的，中标结果无效，从合格的中标候选人中另行确定中标供应商；没有合格的中标候选人的，重新开展政府采购活动。</w:t>
      </w:r>
    </w:p>
    <w:p w:rsidR="003F163E" w:rsidRDefault="00DA3E79">
      <w:pPr>
        <w:pStyle w:val="aa"/>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3F163E" w:rsidRDefault="00DA3E79">
      <w:pPr>
        <w:pStyle w:val="aa"/>
        <w:snapToGrid w:val="0"/>
        <w:spacing w:line="360" w:lineRule="auto"/>
        <w:rPr>
          <w:rFonts w:cs="宋体"/>
        </w:rPr>
      </w:pPr>
      <w:r>
        <w:rPr>
          <w:rFonts w:cs="宋体" w:hint="eastAsia"/>
        </w:rPr>
        <w:t>7.4政府采购合同已经履行，给采购人、供应</w:t>
      </w:r>
      <w:proofErr w:type="gramStart"/>
      <w:r>
        <w:rPr>
          <w:rFonts w:cs="宋体" w:hint="eastAsia"/>
        </w:rPr>
        <w:t>商造成</w:t>
      </w:r>
      <w:proofErr w:type="gramEnd"/>
      <w:r>
        <w:rPr>
          <w:rFonts w:cs="宋体" w:hint="eastAsia"/>
        </w:rPr>
        <w:t>损失的，由责任人承担赔偿责任。</w:t>
      </w:r>
    </w:p>
    <w:p w:rsidR="003A39AF" w:rsidRPr="0076257C" w:rsidRDefault="00DA3E79" w:rsidP="0076257C">
      <w:pPr>
        <w:pStyle w:val="aa"/>
        <w:snapToGrid w:val="0"/>
        <w:spacing w:line="360" w:lineRule="auto"/>
        <w:rPr>
          <w:rFonts w:cs="宋体"/>
        </w:rPr>
      </w:pPr>
      <w:r>
        <w:rPr>
          <w:rFonts w:cs="宋体" w:hint="eastAsia"/>
        </w:rPr>
        <w:t>7.5政府采购当事人有其他违反政府采购</w:t>
      </w:r>
      <w:proofErr w:type="gramStart"/>
      <w:r>
        <w:rPr>
          <w:rFonts w:cs="宋体" w:hint="eastAsia"/>
        </w:rPr>
        <w:t>法或者</w:t>
      </w:r>
      <w:proofErr w:type="gramEnd"/>
      <w:r>
        <w:rPr>
          <w:rFonts w:cs="宋体" w:hint="eastAsia"/>
        </w:rPr>
        <w:t>政府采购法实施条例等法律法规规定的行为，</w:t>
      </w:r>
      <w:proofErr w:type="gramStart"/>
      <w:r>
        <w:rPr>
          <w:rFonts w:cs="宋体" w:hint="eastAsia"/>
        </w:rPr>
        <w:t>经改正</w:t>
      </w:r>
      <w:proofErr w:type="gramEnd"/>
      <w:r>
        <w:rPr>
          <w:rFonts w:cs="宋体" w:hint="eastAsia"/>
        </w:rPr>
        <w:t>后仍然影响或者可能影响中标结果或者依法被认定为中标无效的，依照7.1-7.4规定处理。</w:t>
      </w:r>
      <w:bookmarkStart w:id="394" w:name="第五部分"/>
      <w:bookmarkStart w:id="395" w:name="_Toc86217003"/>
      <w:bookmarkEnd w:id="27"/>
    </w:p>
    <w:p w:rsidR="003A39AF" w:rsidRPr="003A39AF" w:rsidRDefault="003A39AF" w:rsidP="003A39AF"/>
    <w:p w:rsidR="003F163E" w:rsidRDefault="00DA3E79" w:rsidP="00DA3E79">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 xml:space="preserve">第五部分 </w:t>
      </w:r>
      <w:proofErr w:type="gramStart"/>
      <w:r>
        <w:rPr>
          <w:rFonts w:ascii="宋体" w:hAnsi="宋体" w:cs="宋体" w:hint="eastAsia"/>
          <w:b/>
          <w:sz w:val="36"/>
          <w:szCs w:val="36"/>
        </w:rPr>
        <w:t>拟签订</w:t>
      </w:r>
      <w:proofErr w:type="gramEnd"/>
      <w:r>
        <w:rPr>
          <w:rFonts w:ascii="宋体" w:hAnsi="宋体" w:cs="宋体" w:hint="eastAsia"/>
          <w:b/>
          <w:sz w:val="36"/>
          <w:szCs w:val="36"/>
        </w:rPr>
        <w:t>的合同文本</w:t>
      </w:r>
    </w:p>
    <w:p w:rsidR="003A39AF" w:rsidRPr="003A39AF" w:rsidRDefault="003A39AF" w:rsidP="003A39AF">
      <w:pPr>
        <w:spacing w:line="480" w:lineRule="auto"/>
        <w:jc w:val="center"/>
        <w:rPr>
          <w:rFonts w:ascii="宋体" w:hAnsi="宋体" w:cs="宋体"/>
          <w:b/>
          <w:sz w:val="36"/>
          <w:szCs w:val="36"/>
        </w:rPr>
      </w:pPr>
      <w:r w:rsidRPr="003A39AF">
        <w:rPr>
          <w:rFonts w:ascii="宋体" w:hAnsi="宋体" w:cs="宋体" w:hint="eastAsia"/>
          <w:b/>
          <w:sz w:val="36"/>
          <w:szCs w:val="36"/>
        </w:rPr>
        <w:t>政府采购合同参考范本</w:t>
      </w:r>
    </w:p>
    <w:p w:rsidR="003A39AF" w:rsidRPr="003A39AF" w:rsidRDefault="003A39AF" w:rsidP="003A39AF">
      <w:pPr>
        <w:spacing w:line="480" w:lineRule="auto"/>
        <w:jc w:val="center"/>
        <w:rPr>
          <w:rFonts w:ascii="宋体" w:hAnsi="宋体" w:cs="宋体"/>
          <w:b/>
          <w:sz w:val="36"/>
          <w:szCs w:val="36"/>
        </w:rPr>
      </w:pPr>
      <w:r w:rsidRPr="003A39AF">
        <w:rPr>
          <w:rFonts w:ascii="宋体" w:hAnsi="宋体" w:cs="宋体" w:hint="eastAsia"/>
          <w:b/>
          <w:sz w:val="36"/>
          <w:szCs w:val="36"/>
        </w:rPr>
        <w:t>（服务类）</w:t>
      </w:r>
    </w:p>
    <w:p w:rsidR="003A39AF" w:rsidRPr="003A39AF" w:rsidRDefault="003A39AF" w:rsidP="003A39AF">
      <w:pPr>
        <w:autoSpaceDE w:val="0"/>
        <w:autoSpaceDN w:val="0"/>
        <w:snapToGrid w:val="0"/>
        <w:spacing w:after="120" w:line="360" w:lineRule="auto"/>
        <w:ind w:leftChars="200" w:left="420" w:firstLineChars="1180" w:firstLine="2843"/>
        <w:rPr>
          <w:rFonts w:ascii="宋体" w:hAnsi="宋体" w:cs="宋体"/>
          <w:b/>
          <w:sz w:val="24"/>
        </w:rPr>
      </w:pPr>
      <w:r w:rsidRPr="003A39AF">
        <w:rPr>
          <w:rFonts w:ascii="宋体" w:hAnsi="宋体" w:cs="宋体" w:hint="eastAsia"/>
          <w:b/>
          <w:sz w:val="24"/>
        </w:rPr>
        <w:t>第一部分 合同书</w:t>
      </w:r>
    </w:p>
    <w:p w:rsidR="003A39AF" w:rsidRPr="003A39AF" w:rsidRDefault="003A39AF" w:rsidP="003A39AF">
      <w:pPr>
        <w:spacing w:before="120" w:line="22" w:lineRule="atLeast"/>
        <w:rPr>
          <w:rFonts w:ascii="宋体" w:hAnsi="宋体" w:cs="宋体"/>
          <w:sz w:val="24"/>
        </w:rPr>
      </w:pPr>
    </w:p>
    <w:p w:rsidR="003A39AF" w:rsidRPr="003A39AF" w:rsidRDefault="003A39AF" w:rsidP="003A39AF">
      <w:pPr>
        <w:keepNext/>
        <w:keepLines/>
        <w:tabs>
          <w:tab w:val="left" w:pos="432"/>
        </w:tabs>
        <w:adjustRightInd/>
        <w:spacing w:line="360" w:lineRule="auto"/>
        <w:ind w:left="432" w:hanging="432"/>
        <w:jc w:val="left"/>
        <w:outlineLvl w:val="1"/>
        <w:rPr>
          <w:rFonts w:ascii="仿宋_GB2312" w:eastAsia="仿宋_GB2312" w:hAnsi="仿宋"/>
          <w:b/>
          <w:bCs/>
          <w:sz w:val="32"/>
          <w:szCs w:val="32"/>
          <w:lang w:val="zh-CN"/>
        </w:rPr>
      </w:pPr>
    </w:p>
    <w:p w:rsidR="003A39AF" w:rsidRPr="003A39AF" w:rsidRDefault="003A39AF" w:rsidP="003A39AF">
      <w:pPr>
        <w:spacing w:before="120" w:line="22" w:lineRule="atLeast"/>
        <w:ind w:left="960"/>
        <w:rPr>
          <w:rFonts w:ascii="宋体" w:hAnsi="宋体" w:cs="宋体"/>
          <w:sz w:val="24"/>
        </w:rPr>
      </w:pPr>
      <w:r w:rsidRPr="003A39AF">
        <w:rPr>
          <w:rFonts w:ascii="宋体" w:hAnsi="宋体" w:cs="宋体" w:hint="eastAsia"/>
          <w:sz w:val="24"/>
        </w:rPr>
        <w:t>项目名称：</w:t>
      </w:r>
      <w:r w:rsidRPr="003A39AF">
        <w:rPr>
          <w:rFonts w:ascii="宋体" w:hAnsi="宋体" w:cs="宋体" w:hint="eastAsia"/>
          <w:sz w:val="24"/>
          <w:u w:val="single"/>
        </w:rPr>
        <w:t xml:space="preserve">                                   </w:t>
      </w:r>
    </w:p>
    <w:p w:rsidR="003A39AF" w:rsidRPr="003A39AF" w:rsidRDefault="003A39AF" w:rsidP="003A39AF">
      <w:pPr>
        <w:adjustRightInd/>
        <w:spacing w:before="120" w:line="22" w:lineRule="atLeast"/>
        <w:rPr>
          <w:rFonts w:ascii="宋体" w:hAnsi="宋体" w:cs="宋体"/>
          <w:sz w:val="24"/>
        </w:rPr>
      </w:pPr>
    </w:p>
    <w:p w:rsidR="003A39AF" w:rsidRPr="003A39AF" w:rsidRDefault="003A39AF" w:rsidP="003A39AF">
      <w:pPr>
        <w:adjustRightInd/>
        <w:spacing w:before="120" w:line="22" w:lineRule="atLeast"/>
        <w:rPr>
          <w:rFonts w:ascii="宋体" w:hAnsi="宋体" w:cs="宋体"/>
          <w:sz w:val="24"/>
        </w:rPr>
      </w:pPr>
    </w:p>
    <w:p w:rsidR="003A39AF" w:rsidRPr="003A39AF" w:rsidRDefault="003A39AF" w:rsidP="003A39AF">
      <w:pPr>
        <w:rPr>
          <w:rFonts w:ascii="宋体" w:hAnsi="宋体" w:cs="宋体"/>
          <w:sz w:val="24"/>
        </w:rPr>
      </w:pPr>
    </w:p>
    <w:p w:rsidR="003A39AF" w:rsidRPr="003A39AF" w:rsidRDefault="003A39AF" w:rsidP="003A39AF">
      <w:pPr>
        <w:spacing w:before="120" w:line="22" w:lineRule="atLeast"/>
        <w:ind w:left="960"/>
        <w:rPr>
          <w:rFonts w:ascii="宋体" w:hAnsi="宋体" w:cs="宋体"/>
          <w:sz w:val="24"/>
          <w:u w:val="single"/>
        </w:rPr>
      </w:pPr>
      <w:r w:rsidRPr="003A39AF">
        <w:rPr>
          <w:rFonts w:ascii="宋体" w:hAnsi="宋体" w:cs="宋体" w:hint="eastAsia"/>
          <w:sz w:val="24"/>
        </w:rPr>
        <w:t>甲方：</w:t>
      </w:r>
      <w:r w:rsidRPr="003A39AF">
        <w:rPr>
          <w:rFonts w:ascii="宋体" w:hAnsi="宋体" w:cs="宋体" w:hint="eastAsia"/>
          <w:sz w:val="24"/>
          <w:u w:val="single"/>
        </w:rPr>
        <w:t xml:space="preserve">                                       </w:t>
      </w:r>
    </w:p>
    <w:p w:rsidR="003A39AF" w:rsidRPr="003A39AF" w:rsidRDefault="003A39AF" w:rsidP="003A39AF">
      <w:pPr>
        <w:spacing w:before="120" w:line="22" w:lineRule="atLeast"/>
        <w:rPr>
          <w:rFonts w:ascii="宋体" w:hAnsi="宋体" w:cs="宋体"/>
          <w:sz w:val="24"/>
        </w:rPr>
      </w:pPr>
    </w:p>
    <w:p w:rsidR="003A39AF" w:rsidRPr="003A39AF" w:rsidRDefault="003A39AF" w:rsidP="003A39AF">
      <w:pPr>
        <w:spacing w:before="120" w:line="22" w:lineRule="atLeast"/>
        <w:ind w:left="960"/>
        <w:rPr>
          <w:rFonts w:ascii="宋体" w:hAnsi="宋体" w:cs="宋体"/>
          <w:sz w:val="24"/>
          <w:u w:val="single"/>
        </w:rPr>
      </w:pPr>
      <w:r w:rsidRPr="003A39AF">
        <w:rPr>
          <w:rFonts w:ascii="宋体" w:hAnsi="宋体" w:cs="宋体" w:hint="eastAsia"/>
          <w:sz w:val="24"/>
        </w:rPr>
        <w:t>乙方：</w:t>
      </w:r>
      <w:r w:rsidRPr="003A39AF">
        <w:rPr>
          <w:rFonts w:ascii="宋体" w:hAnsi="宋体" w:cs="宋体" w:hint="eastAsia"/>
          <w:sz w:val="24"/>
          <w:u w:val="single"/>
        </w:rPr>
        <w:t xml:space="preserve">                                       </w:t>
      </w:r>
    </w:p>
    <w:p w:rsidR="003A39AF" w:rsidRPr="003A39AF" w:rsidRDefault="003A39AF" w:rsidP="003A39AF">
      <w:pPr>
        <w:spacing w:before="120" w:line="22" w:lineRule="atLeast"/>
        <w:rPr>
          <w:rFonts w:ascii="宋体" w:hAnsi="宋体" w:cs="宋体"/>
          <w:sz w:val="24"/>
        </w:rPr>
      </w:pPr>
    </w:p>
    <w:p w:rsidR="003A39AF" w:rsidRPr="003A39AF" w:rsidRDefault="003A39AF" w:rsidP="003A39AF">
      <w:pPr>
        <w:spacing w:before="120" w:line="22" w:lineRule="atLeast"/>
        <w:ind w:firstLineChars="400" w:firstLine="960"/>
        <w:rPr>
          <w:rFonts w:ascii="宋体" w:hAnsi="宋体" w:cs="宋体"/>
          <w:sz w:val="24"/>
          <w:u w:val="single"/>
        </w:rPr>
      </w:pPr>
      <w:r w:rsidRPr="003A39AF">
        <w:rPr>
          <w:rFonts w:ascii="宋体" w:hAnsi="宋体" w:cs="宋体" w:hint="eastAsia"/>
          <w:sz w:val="24"/>
        </w:rPr>
        <w:t>签订地：</w:t>
      </w:r>
      <w:r w:rsidRPr="003A39AF">
        <w:rPr>
          <w:rFonts w:ascii="宋体" w:hAnsi="宋体" w:cs="宋体" w:hint="eastAsia"/>
          <w:sz w:val="24"/>
          <w:u w:val="single"/>
        </w:rPr>
        <w:t xml:space="preserve">                                     </w:t>
      </w:r>
    </w:p>
    <w:p w:rsidR="003A39AF" w:rsidRPr="003A39AF" w:rsidRDefault="003A39AF" w:rsidP="003A39AF">
      <w:pPr>
        <w:spacing w:before="120" w:line="22" w:lineRule="atLeast"/>
        <w:rPr>
          <w:rFonts w:ascii="宋体" w:hAnsi="宋体" w:cs="宋体"/>
          <w:sz w:val="24"/>
        </w:rPr>
      </w:pPr>
    </w:p>
    <w:p w:rsidR="003A39AF" w:rsidRPr="003A39AF" w:rsidRDefault="003A39AF" w:rsidP="003A39AF">
      <w:pPr>
        <w:spacing w:before="120" w:line="22" w:lineRule="atLeast"/>
        <w:ind w:firstLineChars="400" w:firstLine="960"/>
        <w:rPr>
          <w:rFonts w:ascii="宋体" w:hAnsi="宋体" w:cs="宋体"/>
          <w:sz w:val="24"/>
          <w:u w:val="single"/>
        </w:rPr>
      </w:pPr>
      <w:r w:rsidRPr="003A39AF">
        <w:rPr>
          <w:rFonts w:ascii="宋体" w:hAnsi="宋体" w:cs="宋体" w:hint="eastAsia"/>
          <w:sz w:val="24"/>
        </w:rPr>
        <w:t>签订日期：</w:t>
      </w:r>
      <w:r w:rsidRPr="003A39AF">
        <w:rPr>
          <w:rFonts w:ascii="宋体" w:hAnsi="宋体" w:cs="宋体" w:hint="eastAsia"/>
          <w:sz w:val="24"/>
          <w:u w:val="single"/>
        </w:rPr>
        <w:t xml:space="preserve">               </w:t>
      </w:r>
      <w:r w:rsidRPr="003A39AF">
        <w:rPr>
          <w:rFonts w:ascii="宋体" w:hAnsi="宋体" w:cs="宋体" w:hint="eastAsia"/>
          <w:sz w:val="24"/>
        </w:rPr>
        <w:t>年</w:t>
      </w:r>
      <w:r w:rsidRPr="003A39AF">
        <w:rPr>
          <w:rFonts w:ascii="宋体" w:hAnsi="宋体" w:cs="宋体" w:hint="eastAsia"/>
          <w:sz w:val="24"/>
          <w:u w:val="single"/>
        </w:rPr>
        <w:t xml:space="preserve">       </w:t>
      </w:r>
      <w:r w:rsidRPr="003A39AF">
        <w:rPr>
          <w:rFonts w:ascii="宋体" w:hAnsi="宋体" w:cs="宋体" w:hint="eastAsia"/>
          <w:sz w:val="24"/>
        </w:rPr>
        <w:t>月</w:t>
      </w:r>
      <w:r w:rsidRPr="003A39AF">
        <w:rPr>
          <w:rFonts w:ascii="宋体" w:hAnsi="宋体" w:cs="宋体" w:hint="eastAsia"/>
          <w:sz w:val="24"/>
          <w:u w:val="single"/>
        </w:rPr>
        <w:t xml:space="preserve">       </w:t>
      </w:r>
      <w:r w:rsidRPr="003A39AF">
        <w:rPr>
          <w:rFonts w:ascii="宋体" w:hAnsi="宋体" w:cs="宋体" w:hint="eastAsia"/>
          <w:sz w:val="24"/>
        </w:rPr>
        <w:t>日</w:t>
      </w:r>
    </w:p>
    <w:p w:rsidR="003A39AF" w:rsidRPr="003A39AF" w:rsidRDefault="003A39AF" w:rsidP="003A39AF">
      <w:pPr>
        <w:widowControl/>
        <w:jc w:val="left"/>
        <w:rPr>
          <w:rFonts w:ascii="宋体" w:hAnsi="宋体" w:cs="宋体"/>
          <w:kern w:val="0"/>
          <w:sz w:val="24"/>
        </w:rPr>
        <w:sectPr w:rsidR="003A39AF" w:rsidRPr="003A39AF">
          <w:pgSz w:w="11907" w:h="16840"/>
          <w:pgMar w:top="1474" w:right="1814" w:bottom="1474" w:left="1814" w:header="851" w:footer="851" w:gutter="0"/>
          <w:cols w:space="720"/>
        </w:sectPr>
      </w:pPr>
    </w:p>
    <w:p w:rsidR="003A39AF" w:rsidRPr="003A39AF" w:rsidRDefault="003A39AF" w:rsidP="003A39AF">
      <w:pPr>
        <w:rPr>
          <w:rFonts w:ascii="宋体" w:hAnsi="宋体" w:cs="宋体"/>
          <w:b/>
          <w:sz w:val="24"/>
        </w:rPr>
      </w:pP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u w:val="single"/>
          <w:lang w:val="zh-CN"/>
        </w:rPr>
        <w:t xml:space="preserve">        </w:t>
      </w:r>
      <w:r w:rsidRPr="003A39AF">
        <w:rPr>
          <w:rFonts w:ascii="宋体" w:hAnsi="宋体" w:hint="eastAsia"/>
          <w:sz w:val="24"/>
          <w:lang w:val="zh-CN"/>
        </w:rPr>
        <w:t>年</w:t>
      </w:r>
      <w:r w:rsidRPr="003A39AF">
        <w:rPr>
          <w:rFonts w:ascii="宋体" w:hAnsi="宋体"/>
          <w:sz w:val="24"/>
          <w:u w:val="single"/>
          <w:lang w:val="zh-CN"/>
        </w:rPr>
        <w:t xml:space="preserve">    </w:t>
      </w:r>
      <w:r w:rsidRPr="003A39AF">
        <w:rPr>
          <w:rFonts w:ascii="宋体" w:hAnsi="宋体" w:hint="eastAsia"/>
          <w:sz w:val="24"/>
          <w:lang w:val="zh-CN"/>
        </w:rPr>
        <w:t>月</w:t>
      </w:r>
      <w:r w:rsidRPr="003A39AF">
        <w:rPr>
          <w:rFonts w:ascii="宋体" w:hAnsi="宋体"/>
          <w:sz w:val="24"/>
          <w:u w:val="single"/>
          <w:lang w:val="zh-CN"/>
        </w:rPr>
        <w:t xml:space="preserve">    </w:t>
      </w:r>
      <w:r w:rsidRPr="003A39AF">
        <w:rPr>
          <w:rFonts w:ascii="宋体" w:hAnsi="宋体" w:hint="eastAsia"/>
          <w:sz w:val="24"/>
          <w:lang w:val="zh-CN"/>
        </w:rPr>
        <w:t>日</w:t>
      </w:r>
      <w:r w:rsidRPr="003A39AF">
        <w:rPr>
          <w:rFonts w:ascii="宋体" w:hAnsi="宋体" w:hint="eastAsia"/>
          <w:sz w:val="24"/>
        </w:rPr>
        <w:t>，</w:t>
      </w:r>
      <w:r w:rsidRPr="003A39AF">
        <w:rPr>
          <w:rFonts w:ascii="宋体" w:hAnsi="宋体"/>
          <w:sz w:val="24"/>
          <w:u w:val="single"/>
        </w:rPr>
        <w:t xml:space="preserve">   </w:t>
      </w:r>
      <w:r w:rsidRPr="003A39AF">
        <w:rPr>
          <w:rFonts w:ascii="宋体" w:hAnsi="宋体" w:cs="宋体" w:hint="eastAsia"/>
          <w:color w:val="0000FF"/>
          <w:sz w:val="24"/>
          <w:u w:val="single"/>
        </w:rPr>
        <w:t>（采购人）</w:t>
      </w:r>
      <w:r w:rsidRPr="003A39AF">
        <w:rPr>
          <w:rFonts w:ascii="宋体" w:hAnsi="宋体"/>
          <w:sz w:val="24"/>
          <w:u w:val="single"/>
        </w:rPr>
        <w:t xml:space="preserve">   </w:t>
      </w:r>
      <w:r w:rsidRPr="003A39AF">
        <w:rPr>
          <w:rFonts w:ascii="宋体" w:hAnsi="宋体" w:hint="eastAsia"/>
          <w:sz w:val="24"/>
        </w:rPr>
        <w:t>以</w:t>
      </w:r>
      <w:r w:rsidRPr="003A39AF">
        <w:rPr>
          <w:rFonts w:ascii="宋体" w:hAnsi="宋体"/>
          <w:sz w:val="24"/>
          <w:u w:val="single"/>
        </w:rPr>
        <w:t xml:space="preserve">   （政府采购方式）  </w:t>
      </w:r>
      <w:r w:rsidRPr="003A39AF">
        <w:rPr>
          <w:rFonts w:ascii="宋体" w:hAnsi="宋体" w:hint="eastAsia"/>
          <w:sz w:val="24"/>
        </w:rPr>
        <w:t>对</w:t>
      </w:r>
      <w:r w:rsidRPr="003A39AF">
        <w:rPr>
          <w:rFonts w:ascii="宋体" w:hAnsi="宋体"/>
          <w:sz w:val="24"/>
          <w:u w:val="single"/>
        </w:rPr>
        <w:t xml:space="preserve">  </w:t>
      </w:r>
      <w:r w:rsidRPr="003A39AF">
        <w:rPr>
          <w:rFonts w:ascii="宋体" w:hAnsi="宋体" w:cs="宋体" w:hint="eastAsia"/>
          <w:color w:val="0000FF"/>
          <w:sz w:val="24"/>
          <w:u w:val="single"/>
        </w:rPr>
        <w:t xml:space="preserve">（项目名称）  </w:t>
      </w:r>
      <w:r w:rsidRPr="003A39AF">
        <w:rPr>
          <w:rFonts w:ascii="宋体" w:hAnsi="宋体"/>
          <w:sz w:val="24"/>
          <w:u w:val="single"/>
        </w:rPr>
        <w:t xml:space="preserve">  </w:t>
      </w:r>
      <w:r w:rsidRPr="003A39AF">
        <w:rPr>
          <w:rFonts w:ascii="宋体" w:hAnsi="宋体" w:hint="eastAsia"/>
          <w:sz w:val="24"/>
        </w:rPr>
        <w:t>项目进行了采购。经</w:t>
      </w:r>
      <w:r w:rsidRPr="003A39AF">
        <w:rPr>
          <w:rFonts w:ascii="宋体" w:hAnsi="宋体"/>
          <w:sz w:val="24"/>
          <w:u w:val="single"/>
        </w:rPr>
        <w:t xml:space="preserve">   （相关评定主体名称）   </w:t>
      </w:r>
      <w:r w:rsidRPr="003A39AF">
        <w:rPr>
          <w:rFonts w:ascii="宋体" w:hAnsi="宋体" w:hint="eastAsia"/>
          <w:sz w:val="24"/>
        </w:rPr>
        <w:t>评定，</w:t>
      </w:r>
      <w:r w:rsidRPr="003A39AF">
        <w:rPr>
          <w:rFonts w:ascii="宋体" w:hAnsi="宋体"/>
          <w:sz w:val="24"/>
          <w:u w:val="single"/>
        </w:rPr>
        <w:t xml:space="preserve">   （中标</w:t>
      </w:r>
      <w:r w:rsidRPr="003A39AF">
        <w:rPr>
          <w:rFonts w:ascii="宋体" w:hAnsi="宋体" w:hint="eastAsia"/>
          <w:sz w:val="24"/>
          <w:u w:val="single"/>
        </w:rPr>
        <w:t>或者成交</w:t>
      </w:r>
      <w:r w:rsidRPr="003A39AF">
        <w:rPr>
          <w:rFonts w:ascii="宋体" w:hAnsi="宋体"/>
          <w:sz w:val="24"/>
          <w:u w:val="single"/>
        </w:rPr>
        <w:t xml:space="preserve">供应商名称） </w:t>
      </w:r>
      <w:r w:rsidRPr="003A39AF">
        <w:rPr>
          <w:rFonts w:ascii="宋体" w:hAnsi="宋体" w:hint="eastAsia"/>
          <w:sz w:val="24"/>
        </w:rPr>
        <w:t>为该项目</w:t>
      </w:r>
      <w:r w:rsidRPr="003A39AF">
        <w:rPr>
          <w:rFonts w:ascii="宋体" w:hAnsi="宋体" w:cs="宋体" w:hint="eastAsia"/>
          <w:sz w:val="24"/>
        </w:rPr>
        <w:t>中标或者成交供应商</w:t>
      </w:r>
      <w:r w:rsidRPr="003A39AF">
        <w:rPr>
          <w:rFonts w:ascii="宋体" w:hAnsi="宋体" w:hint="eastAsia"/>
          <w:sz w:val="24"/>
        </w:rPr>
        <w:t>。现于</w:t>
      </w:r>
      <w:r w:rsidRPr="003A39AF">
        <w:rPr>
          <w:rFonts w:ascii="宋体" w:hAnsi="宋体" w:cs="宋体" w:hint="eastAsia"/>
          <w:sz w:val="24"/>
        </w:rPr>
        <w:t>中标或者成交通知书</w:t>
      </w:r>
      <w:r w:rsidRPr="003A39AF">
        <w:rPr>
          <w:rFonts w:ascii="宋体" w:hAnsi="宋体" w:hint="eastAsia"/>
          <w:sz w:val="24"/>
        </w:rPr>
        <w:t>发出之日起10个工作日内，按照采购文件确定的事项签订本合同。</w:t>
      </w:r>
    </w:p>
    <w:p w:rsidR="003A39AF" w:rsidRPr="003A39AF" w:rsidRDefault="003A39AF" w:rsidP="003A39AF">
      <w:pPr>
        <w:spacing w:line="560" w:lineRule="exact"/>
        <w:ind w:firstLineChars="200" w:firstLine="480"/>
        <w:rPr>
          <w:rFonts w:ascii="宋体" w:hAnsi="宋体"/>
          <w:sz w:val="24"/>
        </w:rPr>
      </w:pPr>
      <w:r w:rsidRPr="003A39AF">
        <w:rPr>
          <w:rFonts w:ascii="宋体" w:hAnsi="宋体" w:hint="eastAsia"/>
          <w:sz w:val="24"/>
          <w:lang w:val="zh-CN"/>
        </w:rPr>
        <w:t>根据《中华人民共和国民法典》《中华人民共和国政府采购法》等相关法律法规之规定，按照平等、自愿、公平和诚实信用的原则，经</w:t>
      </w:r>
      <w:r w:rsidRPr="003A39AF">
        <w:rPr>
          <w:rFonts w:ascii="宋体" w:hAnsi="宋体"/>
          <w:sz w:val="24"/>
          <w:u w:val="single"/>
        </w:rPr>
        <w:t xml:space="preserve">   </w:t>
      </w:r>
      <w:r w:rsidRPr="003A39AF">
        <w:rPr>
          <w:rFonts w:ascii="宋体" w:hAnsi="宋体"/>
          <w:color w:val="0000FF"/>
          <w:sz w:val="24"/>
          <w:u w:val="single"/>
        </w:rPr>
        <w:t xml:space="preserve">（采购人） </w:t>
      </w:r>
      <w:r w:rsidRPr="003A39AF">
        <w:rPr>
          <w:rFonts w:ascii="宋体" w:hAnsi="宋体"/>
          <w:sz w:val="24"/>
          <w:u w:val="single"/>
        </w:rPr>
        <w:t xml:space="preserve">  </w:t>
      </w:r>
      <w:r w:rsidRPr="003A39AF">
        <w:rPr>
          <w:rFonts w:ascii="宋体" w:hAnsi="宋体"/>
          <w:sz w:val="24"/>
          <w:lang w:val="zh-CN"/>
        </w:rPr>
        <w:t>(以下简称：甲方)和</w:t>
      </w:r>
      <w:r w:rsidRPr="003A39AF">
        <w:rPr>
          <w:rFonts w:ascii="宋体" w:hAnsi="宋体"/>
          <w:sz w:val="24"/>
          <w:u w:val="single"/>
        </w:rPr>
        <w:t xml:space="preserve">   （中</w:t>
      </w:r>
      <w:r w:rsidRPr="003A39AF">
        <w:rPr>
          <w:rFonts w:ascii="宋体" w:hAnsi="宋体" w:hint="eastAsia"/>
          <w:sz w:val="24"/>
          <w:u w:val="single"/>
        </w:rPr>
        <w:t>或者成交</w:t>
      </w:r>
      <w:proofErr w:type="gramStart"/>
      <w:r w:rsidRPr="003A39AF">
        <w:rPr>
          <w:rFonts w:ascii="宋体" w:hAnsi="宋体"/>
          <w:sz w:val="24"/>
          <w:u w:val="single"/>
        </w:rPr>
        <w:t>标供应</w:t>
      </w:r>
      <w:proofErr w:type="gramEnd"/>
      <w:r w:rsidRPr="003A39AF">
        <w:rPr>
          <w:rFonts w:ascii="宋体" w:hAnsi="宋体"/>
          <w:sz w:val="24"/>
          <w:u w:val="single"/>
        </w:rPr>
        <w:t xml:space="preserve">商名称）   </w:t>
      </w:r>
      <w:r w:rsidRPr="003A39AF">
        <w:rPr>
          <w:rFonts w:ascii="宋体" w:hAnsi="宋体"/>
          <w:sz w:val="24"/>
          <w:lang w:val="zh-CN"/>
        </w:rPr>
        <w:t>(以下简称：乙方)协商一致，约定以下合同</w:t>
      </w:r>
      <w:r w:rsidRPr="003A39AF">
        <w:rPr>
          <w:rFonts w:ascii="宋体" w:hAnsi="宋体" w:hint="eastAsia"/>
          <w:sz w:val="24"/>
        </w:rPr>
        <w:t>条款，以</w:t>
      </w:r>
      <w:proofErr w:type="gramStart"/>
      <w:r w:rsidRPr="003A39AF">
        <w:rPr>
          <w:rFonts w:ascii="宋体" w:hAnsi="宋体" w:hint="eastAsia"/>
          <w:sz w:val="24"/>
        </w:rPr>
        <w:t>兹共同</w:t>
      </w:r>
      <w:proofErr w:type="gramEnd"/>
      <w:r w:rsidRPr="003A39AF">
        <w:rPr>
          <w:rFonts w:ascii="宋体" w:hAnsi="宋体" w:hint="eastAsia"/>
          <w:sz w:val="24"/>
        </w:rPr>
        <w:t>遵守、全面履行。</w:t>
      </w:r>
    </w:p>
    <w:p w:rsidR="003A39AF" w:rsidRPr="003A39AF" w:rsidRDefault="003A39AF" w:rsidP="003A39AF">
      <w:pPr>
        <w:spacing w:line="560" w:lineRule="exact"/>
        <w:ind w:firstLineChars="200" w:firstLine="482"/>
        <w:outlineLvl w:val="0"/>
        <w:rPr>
          <w:rFonts w:ascii="宋体" w:hAnsi="宋体"/>
          <w:sz w:val="24"/>
        </w:rPr>
      </w:pPr>
      <w:bookmarkStart w:id="396" w:name="_Toc15367"/>
      <w:bookmarkStart w:id="397" w:name="_Toc19273"/>
      <w:bookmarkStart w:id="398" w:name="_Toc20421"/>
      <w:bookmarkStart w:id="399" w:name="_Toc22967"/>
      <w:bookmarkStart w:id="400" w:name="_Toc28855"/>
      <w:r w:rsidRPr="003A39AF">
        <w:rPr>
          <w:rFonts w:ascii="宋体" w:hAnsi="宋体"/>
          <w:b/>
          <w:sz w:val="24"/>
        </w:rPr>
        <w:t xml:space="preserve">1.1 </w:t>
      </w:r>
      <w:r w:rsidRPr="003A39AF">
        <w:rPr>
          <w:rFonts w:ascii="宋体" w:hAnsi="宋体" w:hint="eastAsia"/>
          <w:b/>
          <w:sz w:val="24"/>
        </w:rPr>
        <w:t>合同组成部分</w:t>
      </w:r>
      <w:bookmarkEnd w:id="396"/>
      <w:bookmarkEnd w:id="397"/>
      <w:bookmarkEnd w:id="398"/>
      <w:bookmarkEnd w:id="399"/>
      <w:bookmarkEnd w:id="400"/>
    </w:p>
    <w:p w:rsidR="003A39AF" w:rsidRPr="003A39AF" w:rsidRDefault="003A39AF" w:rsidP="003A39AF">
      <w:pPr>
        <w:spacing w:line="560" w:lineRule="exact"/>
        <w:ind w:firstLineChars="200" w:firstLine="480"/>
        <w:rPr>
          <w:rFonts w:ascii="宋体" w:hAnsi="宋体"/>
          <w:sz w:val="24"/>
        </w:rPr>
      </w:pPr>
      <w:r w:rsidRPr="003A39AF">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1.1.1 </w:t>
      </w:r>
      <w:r w:rsidRPr="003A39AF">
        <w:rPr>
          <w:rFonts w:ascii="宋体" w:hAnsi="宋体" w:hint="eastAsia"/>
          <w:sz w:val="24"/>
        </w:rPr>
        <w:t>本合同及其补充合同、变更协议；</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1.1.2 </w:t>
      </w:r>
      <w:r w:rsidRPr="003A39AF">
        <w:rPr>
          <w:rFonts w:ascii="宋体" w:hAnsi="宋体" w:hint="eastAsia"/>
          <w:sz w:val="24"/>
        </w:rPr>
        <w:t>中标或者成交通知书；</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1.1.3 </w:t>
      </w:r>
      <w:r w:rsidRPr="003A39AF">
        <w:rPr>
          <w:rFonts w:ascii="宋体" w:hAnsi="宋体" w:hint="eastAsia"/>
          <w:sz w:val="24"/>
        </w:rPr>
        <w:t>投标或者响应文件（含澄清或者说明文件）；</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1.1.4 </w:t>
      </w:r>
      <w:r w:rsidRPr="003A39AF">
        <w:rPr>
          <w:rFonts w:ascii="宋体" w:hAnsi="宋体" w:hint="eastAsia"/>
          <w:sz w:val="24"/>
        </w:rPr>
        <w:t>采购文件（含澄清或者修改文件）；</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1.1.5 </w:t>
      </w:r>
      <w:r w:rsidRPr="003A39AF">
        <w:rPr>
          <w:rFonts w:ascii="宋体" w:hAnsi="宋体" w:hint="eastAsia"/>
          <w:sz w:val="24"/>
        </w:rPr>
        <w:t>其他相关采购文件。</w:t>
      </w:r>
    </w:p>
    <w:p w:rsidR="003A39AF" w:rsidRPr="003A39AF" w:rsidRDefault="003A39AF" w:rsidP="003A39AF">
      <w:pPr>
        <w:spacing w:line="560" w:lineRule="exact"/>
        <w:ind w:firstLineChars="200" w:firstLine="482"/>
        <w:outlineLvl w:val="0"/>
        <w:rPr>
          <w:rFonts w:ascii="宋体" w:hAnsi="宋体"/>
          <w:b/>
          <w:sz w:val="24"/>
        </w:rPr>
      </w:pPr>
      <w:bookmarkStart w:id="401" w:name="_Toc6311"/>
      <w:bookmarkStart w:id="402" w:name="_Toc18585"/>
      <w:bookmarkStart w:id="403" w:name="_Toc6773"/>
      <w:bookmarkStart w:id="404" w:name="_Toc22185"/>
      <w:bookmarkStart w:id="405" w:name="_Toc2918"/>
      <w:r w:rsidRPr="003A39AF">
        <w:rPr>
          <w:rFonts w:ascii="宋体" w:hAnsi="宋体"/>
          <w:b/>
          <w:sz w:val="24"/>
        </w:rPr>
        <w:t xml:space="preserve">1.2 </w:t>
      </w:r>
      <w:r w:rsidRPr="003A39AF">
        <w:rPr>
          <w:rFonts w:ascii="宋体" w:hAnsi="宋体" w:hint="eastAsia"/>
          <w:b/>
          <w:sz w:val="24"/>
        </w:rPr>
        <w:t>标的</w:t>
      </w:r>
      <w:bookmarkEnd w:id="401"/>
      <w:bookmarkEnd w:id="402"/>
      <w:bookmarkEnd w:id="403"/>
      <w:bookmarkEnd w:id="404"/>
      <w:bookmarkEnd w:id="405"/>
    </w:p>
    <w:p w:rsidR="003A39AF" w:rsidRPr="003A39AF" w:rsidRDefault="003A39AF" w:rsidP="003A39AF">
      <w:pPr>
        <w:spacing w:line="560" w:lineRule="exact"/>
        <w:ind w:firstLineChars="200" w:firstLine="480"/>
        <w:rPr>
          <w:rFonts w:ascii="宋体" w:hAnsi="宋体"/>
          <w:sz w:val="24"/>
          <w:u w:val="single"/>
        </w:rPr>
      </w:pPr>
      <w:r w:rsidRPr="003A39AF">
        <w:rPr>
          <w:rFonts w:ascii="宋体" w:hAnsi="宋体"/>
          <w:sz w:val="24"/>
        </w:rPr>
        <w:t xml:space="preserve">1.2.1 </w:t>
      </w:r>
      <w:r w:rsidRPr="003A39AF">
        <w:rPr>
          <w:rFonts w:ascii="宋体" w:hAnsi="宋体" w:hint="eastAsia"/>
          <w:sz w:val="24"/>
        </w:rPr>
        <w:t>服务内容</w:t>
      </w:r>
      <w:r w:rsidRPr="003A39AF">
        <w:rPr>
          <w:rFonts w:ascii="宋体" w:hAnsi="宋体"/>
          <w:sz w:val="24"/>
        </w:rPr>
        <w:t>：</w:t>
      </w:r>
      <w:r w:rsidRPr="003A39AF">
        <w:rPr>
          <w:rFonts w:ascii="宋体" w:hAnsi="宋体"/>
          <w:sz w:val="24"/>
          <w:u w:val="single"/>
        </w:rPr>
        <w:t xml:space="preserve">                                        </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u w:val="single"/>
        </w:rPr>
      </w:pPr>
      <w:r w:rsidRPr="003A39AF">
        <w:rPr>
          <w:rFonts w:ascii="宋体" w:hAnsi="宋体"/>
          <w:sz w:val="24"/>
        </w:rPr>
        <w:t xml:space="preserve">1.2.2 </w:t>
      </w:r>
      <w:r w:rsidRPr="003A39AF">
        <w:rPr>
          <w:rFonts w:ascii="宋体" w:hAnsi="宋体" w:hint="eastAsia"/>
          <w:sz w:val="24"/>
        </w:rPr>
        <w:t>服务标准</w:t>
      </w:r>
      <w:r w:rsidRPr="003A39AF">
        <w:rPr>
          <w:rFonts w:ascii="宋体" w:hAnsi="宋体"/>
          <w:sz w:val="24"/>
        </w:rPr>
        <w:t>：</w:t>
      </w:r>
      <w:r w:rsidRPr="003A39AF">
        <w:rPr>
          <w:rFonts w:ascii="宋体" w:hAnsi="宋体"/>
          <w:sz w:val="24"/>
          <w:u w:val="single"/>
        </w:rPr>
        <w:t xml:space="preserve">                                                </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u w:val="single"/>
        </w:rPr>
      </w:pPr>
      <w:r w:rsidRPr="003A39AF">
        <w:rPr>
          <w:rFonts w:ascii="宋体" w:hAnsi="宋体"/>
          <w:sz w:val="24"/>
        </w:rPr>
        <w:t xml:space="preserve">1.2.3 </w:t>
      </w:r>
      <w:r w:rsidRPr="003A39AF">
        <w:rPr>
          <w:rFonts w:ascii="宋体" w:hAnsi="宋体" w:hint="eastAsia"/>
          <w:sz w:val="24"/>
        </w:rPr>
        <w:t>技术保障：</w:t>
      </w:r>
      <w:r w:rsidRPr="003A39AF">
        <w:rPr>
          <w:rFonts w:ascii="宋体" w:hAnsi="宋体"/>
          <w:sz w:val="24"/>
          <w:u w:val="single"/>
        </w:rPr>
        <w:t xml:space="preserve">　　　　　　　　　                      　      </w:t>
      </w:r>
      <w:r w:rsidRPr="003A39AF">
        <w:rPr>
          <w:rFonts w:ascii="宋体" w:hAnsi="宋体" w:hint="eastAsia"/>
          <w:sz w:val="24"/>
          <w:u w:val="single"/>
        </w:rPr>
        <w:t>；</w:t>
      </w:r>
    </w:p>
    <w:p w:rsidR="003A39AF" w:rsidRPr="003A39AF" w:rsidRDefault="003A39AF" w:rsidP="003A39AF">
      <w:pPr>
        <w:spacing w:line="560" w:lineRule="exact"/>
        <w:ind w:firstLineChars="200" w:firstLine="480"/>
        <w:jc w:val="left"/>
        <w:rPr>
          <w:rFonts w:ascii="宋体" w:hAnsi="宋体"/>
          <w:sz w:val="24"/>
        </w:rPr>
      </w:pPr>
      <w:r w:rsidRPr="003A39AF">
        <w:rPr>
          <w:rFonts w:ascii="宋体" w:hAnsi="宋体" w:hint="eastAsia"/>
          <w:sz w:val="24"/>
        </w:rPr>
        <w:t>1.2.4 服务人员组成：</w:t>
      </w:r>
      <w:r w:rsidRPr="003A39AF">
        <w:rPr>
          <w:rFonts w:ascii="宋体" w:hAnsi="宋体"/>
          <w:sz w:val="24"/>
          <w:u w:val="single"/>
        </w:rPr>
        <w:t xml:space="preserve">　　             　      </w:t>
      </w:r>
      <w:r w:rsidRPr="003A39AF">
        <w:rPr>
          <w:rFonts w:ascii="宋体" w:hAnsi="宋体" w:hint="eastAsia"/>
          <w:sz w:val="24"/>
        </w:rPr>
        <w:t>；</w:t>
      </w:r>
    </w:p>
    <w:p w:rsidR="003A39AF" w:rsidRPr="003A39AF" w:rsidRDefault="003A39AF" w:rsidP="003A39AF">
      <w:pPr>
        <w:widowControl/>
        <w:adjustRightInd/>
        <w:spacing w:line="360" w:lineRule="auto"/>
        <w:ind w:firstLine="480"/>
        <w:jc w:val="left"/>
        <w:rPr>
          <w:rFonts w:ascii="宋体" w:hAnsi="宋体" w:cs="宋体"/>
          <w:kern w:val="0"/>
          <w:sz w:val="24"/>
        </w:rPr>
      </w:pPr>
      <w:r w:rsidRPr="003A39AF">
        <w:rPr>
          <w:rFonts w:ascii="宋体" w:hAnsi="宋体" w:cs="宋体" w:hint="eastAsia"/>
          <w:kern w:val="0"/>
          <w:sz w:val="24"/>
        </w:rPr>
        <w:t>1.2.5合同</w:t>
      </w:r>
      <w:r w:rsidRPr="003A39AF">
        <w:rPr>
          <w:rFonts w:ascii="宋体" w:hAnsi="宋体" w:cs="宋体" w:hint="eastAsia"/>
          <w:kern w:val="0"/>
          <w:sz w:val="24"/>
          <w:u w:val="single"/>
        </w:rPr>
        <w:t xml:space="preserve">     </w:t>
      </w:r>
      <w:r w:rsidRPr="003A39AF">
        <w:rPr>
          <w:rFonts w:ascii="宋体" w:hAnsi="宋体" w:cs="宋体" w:hint="eastAsia"/>
          <w:kern w:val="0"/>
          <w:sz w:val="24"/>
        </w:rPr>
        <w:t>（是</w:t>
      </w:r>
      <w:r w:rsidRPr="003A39AF">
        <w:rPr>
          <w:rFonts w:ascii="仿宋" w:eastAsia="仿宋" w:hAnsi="仿宋" w:cs="仿宋" w:hint="eastAsia"/>
          <w:kern w:val="0"/>
          <w:sz w:val="24"/>
        </w:rPr>
        <w:t>/</w:t>
      </w:r>
      <w:r w:rsidRPr="003A39AF">
        <w:rPr>
          <w:rFonts w:ascii="宋体" w:hAnsi="宋体" w:cs="宋体" w:hint="eastAsia"/>
          <w:kern w:val="0"/>
          <w:sz w:val="24"/>
        </w:rPr>
        <w:t>否）涉及货物。若涉及货物的</w:t>
      </w:r>
      <w:proofErr w:type="gramStart"/>
      <w:r w:rsidRPr="003A39AF">
        <w:rPr>
          <w:rFonts w:ascii="宋体" w:hAnsi="宋体" w:cs="宋体" w:hint="eastAsia"/>
          <w:kern w:val="0"/>
          <w:sz w:val="24"/>
        </w:rPr>
        <w:t>的</w:t>
      </w:r>
      <w:proofErr w:type="gramEnd"/>
      <w:r w:rsidRPr="003A39AF">
        <w:rPr>
          <w:rFonts w:ascii="宋体" w:hAnsi="宋体" w:cs="宋体" w:hint="eastAsia"/>
          <w:kern w:val="0"/>
          <w:sz w:val="24"/>
        </w:rPr>
        <w:t>，则：</w:t>
      </w:r>
    </w:p>
    <w:p w:rsidR="003A39AF" w:rsidRPr="003A39AF" w:rsidRDefault="003A39AF" w:rsidP="003A39AF">
      <w:pPr>
        <w:spacing w:line="560" w:lineRule="exact"/>
        <w:ind w:firstLineChars="200" w:firstLine="480"/>
        <w:rPr>
          <w:rFonts w:ascii="宋体" w:hAnsi="宋体" w:cs="宋体"/>
          <w:sz w:val="24"/>
          <w:u w:val="single"/>
        </w:rPr>
      </w:pPr>
      <w:bookmarkStart w:id="406" w:name="_Toc13918"/>
      <w:bookmarkStart w:id="407" w:name="_Toc4929"/>
      <w:bookmarkStart w:id="408" w:name="_Toc21124"/>
      <w:bookmarkStart w:id="409" w:name="_Toc5635"/>
      <w:bookmarkStart w:id="410" w:name="_Toc1386"/>
      <w:r w:rsidRPr="003A39AF">
        <w:rPr>
          <w:rFonts w:ascii="宋体" w:hAnsi="宋体" w:cs="宋体" w:hint="eastAsia"/>
          <w:sz w:val="24"/>
        </w:rPr>
        <w:t>1.2.5.1 货物名称、品牌、规格型号、花色：</w:t>
      </w:r>
      <w:r w:rsidRPr="003A39AF">
        <w:rPr>
          <w:rFonts w:ascii="宋体" w:hAnsi="宋体" w:cs="宋体" w:hint="eastAsia"/>
          <w:sz w:val="24"/>
          <w:u w:val="single"/>
        </w:rPr>
        <w:t xml:space="preserve">                      </w:t>
      </w:r>
      <w:r w:rsidRPr="003A39AF">
        <w:rPr>
          <w:rFonts w:ascii="宋体" w:hAnsi="宋体" w:cs="宋体" w:hint="eastAsia"/>
          <w:sz w:val="24"/>
        </w:rPr>
        <w:t>；</w:t>
      </w:r>
    </w:p>
    <w:p w:rsidR="003A39AF" w:rsidRPr="003A39AF" w:rsidRDefault="003A39AF" w:rsidP="003A39AF">
      <w:pPr>
        <w:spacing w:line="560" w:lineRule="exact"/>
        <w:ind w:firstLineChars="200" w:firstLine="480"/>
        <w:rPr>
          <w:rFonts w:ascii="宋体" w:hAnsi="宋体" w:cs="宋体"/>
          <w:sz w:val="24"/>
          <w:u w:val="single"/>
        </w:rPr>
      </w:pPr>
      <w:r w:rsidRPr="003A39AF">
        <w:rPr>
          <w:rFonts w:ascii="宋体" w:hAnsi="宋体" w:cs="宋体" w:hint="eastAsia"/>
          <w:sz w:val="24"/>
        </w:rPr>
        <w:lastRenderedPageBreak/>
        <w:t>1.2.5.2 货物数量：</w:t>
      </w:r>
      <w:r w:rsidRPr="003A39AF">
        <w:rPr>
          <w:rFonts w:ascii="宋体" w:hAnsi="宋体" w:cs="宋体" w:hint="eastAsia"/>
          <w:sz w:val="24"/>
          <w:u w:val="single"/>
        </w:rPr>
        <w:t xml:space="preserve">                                       </w:t>
      </w:r>
      <w:r w:rsidRPr="003A39AF">
        <w:rPr>
          <w:rFonts w:ascii="宋体" w:hAnsi="宋体" w:cs="宋体" w:hint="eastAsia"/>
          <w:sz w:val="24"/>
        </w:rPr>
        <w:t>；</w:t>
      </w:r>
    </w:p>
    <w:p w:rsidR="003A39AF" w:rsidRPr="003A39AF" w:rsidRDefault="003A39AF" w:rsidP="003A39AF">
      <w:pPr>
        <w:spacing w:line="560" w:lineRule="exact"/>
        <w:ind w:firstLineChars="200" w:firstLine="480"/>
        <w:rPr>
          <w:rFonts w:ascii="宋体" w:hAnsi="宋体" w:cs="宋体"/>
          <w:sz w:val="24"/>
          <w:u w:val="single"/>
        </w:rPr>
      </w:pPr>
      <w:r w:rsidRPr="003A39AF">
        <w:rPr>
          <w:rFonts w:ascii="宋体" w:hAnsi="宋体" w:cs="宋体" w:hint="eastAsia"/>
          <w:sz w:val="24"/>
        </w:rPr>
        <w:t>1.2.5.3 货物质量：</w:t>
      </w:r>
      <w:r w:rsidRPr="003A39AF">
        <w:rPr>
          <w:rFonts w:ascii="宋体" w:hAnsi="宋体" w:cs="宋体" w:hint="eastAsia"/>
          <w:sz w:val="24"/>
          <w:u w:val="single"/>
        </w:rPr>
        <w:t xml:space="preserve">　　　　　　　　　                      　 </w:t>
      </w:r>
      <w:r w:rsidRPr="003A39AF">
        <w:rPr>
          <w:rFonts w:ascii="宋体" w:hAnsi="宋体" w:cs="宋体" w:hint="eastAsia"/>
          <w:sz w:val="24"/>
        </w:rPr>
        <w:t>；</w:t>
      </w:r>
    </w:p>
    <w:p w:rsidR="003A39AF" w:rsidRPr="003A39AF" w:rsidRDefault="003A39AF" w:rsidP="003A39AF">
      <w:pPr>
        <w:spacing w:line="560" w:lineRule="exact"/>
        <w:ind w:firstLineChars="200" w:firstLine="482"/>
        <w:outlineLvl w:val="0"/>
        <w:rPr>
          <w:rFonts w:ascii="宋体" w:hAnsi="宋体"/>
          <w:b/>
          <w:sz w:val="24"/>
        </w:rPr>
      </w:pPr>
      <w:r w:rsidRPr="003A39AF">
        <w:rPr>
          <w:rFonts w:ascii="宋体" w:hAnsi="宋体"/>
          <w:b/>
          <w:sz w:val="24"/>
        </w:rPr>
        <w:t>1.3 价款</w:t>
      </w:r>
      <w:bookmarkEnd w:id="406"/>
      <w:bookmarkEnd w:id="407"/>
      <w:bookmarkEnd w:id="408"/>
      <w:bookmarkEnd w:id="409"/>
      <w:bookmarkEnd w:id="410"/>
    </w:p>
    <w:p w:rsidR="003A39AF" w:rsidRPr="003A39AF" w:rsidRDefault="003A39AF" w:rsidP="003A39AF">
      <w:pPr>
        <w:spacing w:line="560" w:lineRule="exact"/>
        <w:ind w:firstLineChars="200" w:firstLine="480"/>
        <w:rPr>
          <w:rFonts w:ascii="宋体" w:hAnsi="宋体"/>
          <w:sz w:val="24"/>
        </w:rPr>
      </w:pPr>
      <w:r w:rsidRPr="003A39AF">
        <w:rPr>
          <w:rFonts w:ascii="宋体" w:hAnsi="宋体" w:cs="宋体" w:hint="eastAsia"/>
          <w:sz w:val="24"/>
        </w:rPr>
        <w:t>本项目采用以下第</w:t>
      </w:r>
      <w:r w:rsidRPr="003A39AF">
        <w:rPr>
          <w:rFonts w:ascii="宋体" w:hAnsi="宋体" w:cs="宋体" w:hint="eastAsia"/>
          <w:sz w:val="24"/>
          <w:u w:val="single"/>
        </w:rPr>
        <w:t xml:space="preserve">     </w:t>
      </w:r>
      <w:r w:rsidRPr="003A39AF">
        <w:rPr>
          <w:rFonts w:ascii="宋体" w:hAnsi="宋体" w:cs="宋体" w:hint="eastAsia"/>
          <w:sz w:val="24"/>
        </w:rPr>
        <w:t>条款规定的计价方式计价。</w:t>
      </w:r>
    </w:p>
    <w:p w:rsidR="003A39AF" w:rsidRPr="003A39AF" w:rsidRDefault="003A39AF" w:rsidP="003A39AF">
      <w:pPr>
        <w:spacing w:line="560" w:lineRule="exact"/>
        <w:ind w:firstLineChars="200" w:firstLine="480"/>
        <w:rPr>
          <w:rFonts w:ascii="宋体" w:hAnsi="宋体"/>
          <w:sz w:val="24"/>
        </w:rPr>
      </w:pPr>
      <w:r w:rsidRPr="003A39AF">
        <w:rPr>
          <w:rFonts w:ascii="宋体" w:hAnsi="宋体" w:hint="eastAsia"/>
          <w:sz w:val="24"/>
        </w:rPr>
        <w:t>1.3.1总价合同，</w:t>
      </w:r>
      <w:r w:rsidRPr="003A39AF">
        <w:rPr>
          <w:rFonts w:ascii="宋体" w:hAnsi="宋体"/>
          <w:sz w:val="24"/>
        </w:rPr>
        <w:t>本合同总价</w:t>
      </w:r>
      <w:r w:rsidRPr="003A39AF">
        <w:rPr>
          <w:rFonts w:ascii="宋体" w:hAnsi="宋体" w:hint="eastAsia"/>
          <w:sz w:val="24"/>
        </w:rPr>
        <w:t>（含税）</w:t>
      </w:r>
      <w:r w:rsidRPr="003A39AF">
        <w:rPr>
          <w:rFonts w:ascii="宋体" w:hAnsi="宋体"/>
          <w:sz w:val="24"/>
        </w:rPr>
        <w:t>为</w:t>
      </w:r>
      <w:r w:rsidRPr="003A39AF">
        <w:rPr>
          <w:rFonts w:ascii="宋体" w:hAnsi="宋体" w:hint="eastAsia"/>
          <w:sz w:val="24"/>
        </w:rPr>
        <w:t>：￥</w:t>
      </w:r>
      <w:r w:rsidRPr="003A39AF">
        <w:rPr>
          <w:rFonts w:ascii="宋体" w:hAnsi="宋体"/>
          <w:sz w:val="24"/>
          <w:u w:val="single"/>
        </w:rPr>
        <w:t xml:space="preserve">           </w:t>
      </w:r>
      <w:r w:rsidRPr="003A39AF">
        <w:rPr>
          <w:rFonts w:ascii="宋体" w:hAnsi="宋体"/>
          <w:sz w:val="24"/>
        </w:rPr>
        <w:t>元</w:t>
      </w:r>
      <w:r w:rsidRPr="003A39AF">
        <w:rPr>
          <w:rFonts w:ascii="宋体" w:hAnsi="宋体" w:hint="eastAsia"/>
          <w:sz w:val="24"/>
        </w:rPr>
        <w:t>（大写：</w:t>
      </w:r>
      <w:r w:rsidRPr="003A39AF">
        <w:rPr>
          <w:rFonts w:ascii="宋体" w:hAnsi="宋体"/>
          <w:sz w:val="24"/>
          <w:u w:val="single"/>
        </w:rPr>
        <w:t xml:space="preserve">                 </w:t>
      </w:r>
      <w:r w:rsidRPr="003A39AF">
        <w:rPr>
          <w:rFonts w:ascii="宋体" w:hAnsi="宋体" w:hint="eastAsia"/>
          <w:sz w:val="24"/>
        </w:rPr>
        <w:t>元人民币）</w:t>
      </w:r>
      <w:r w:rsidRPr="003A39AF">
        <w:rPr>
          <w:rFonts w:ascii="宋体" w:hAnsi="宋体"/>
          <w:sz w:val="24"/>
        </w:rPr>
        <w:t>。</w:t>
      </w:r>
    </w:p>
    <w:p w:rsidR="003A39AF" w:rsidRPr="003A39AF" w:rsidRDefault="003A39AF" w:rsidP="003A39AF">
      <w:pPr>
        <w:spacing w:line="560" w:lineRule="exact"/>
        <w:ind w:firstLineChars="200" w:firstLine="480"/>
        <w:rPr>
          <w:rFonts w:ascii="宋体" w:hAnsi="宋体"/>
          <w:sz w:val="24"/>
          <w:u w:val="single"/>
        </w:rPr>
      </w:pPr>
      <w:r w:rsidRPr="003A39AF">
        <w:rPr>
          <w:rFonts w:ascii="宋体" w:hAnsi="宋体"/>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3402"/>
        <w:gridCol w:w="2552"/>
      </w:tblGrid>
      <w:tr w:rsidR="003A39AF" w:rsidRPr="003A39AF" w:rsidTr="003A39AF">
        <w:trPr>
          <w:trHeight w:val="369"/>
          <w:jc w:val="center"/>
        </w:trPr>
        <w:tc>
          <w:tcPr>
            <w:tcW w:w="1201" w:type="dxa"/>
            <w:vAlign w:val="center"/>
          </w:tcPr>
          <w:p w:rsidR="003A39AF" w:rsidRPr="003A39AF" w:rsidRDefault="003A39AF" w:rsidP="003A39AF">
            <w:pPr>
              <w:adjustRightInd/>
              <w:spacing w:line="560" w:lineRule="exact"/>
              <w:jc w:val="center"/>
              <w:rPr>
                <w:rFonts w:ascii="宋体" w:hAnsi="宋体"/>
                <w:kern w:val="0"/>
                <w:sz w:val="24"/>
              </w:rPr>
            </w:pPr>
            <w:r w:rsidRPr="003A39AF">
              <w:rPr>
                <w:rFonts w:ascii="宋体" w:hAnsi="宋体"/>
                <w:kern w:val="0"/>
                <w:sz w:val="24"/>
              </w:rPr>
              <w:t>序号</w:t>
            </w:r>
          </w:p>
        </w:tc>
        <w:tc>
          <w:tcPr>
            <w:tcW w:w="3402" w:type="dxa"/>
            <w:vAlign w:val="center"/>
          </w:tcPr>
          <w:p w:rsidR="003A39AF" w:rsidRPr="003A39AF" w:rsidRDefault="003A39AF" w:rsidP="003A39AF">
            <w:pPr>
              <w:adjustRightInd/>
              <w:spacing w:line="560" w:lineRule="exact"/>
              <w:ind w:firstLine="200"/>
              <w:jc w:val="center"/>
              <w:rPr>
                <w:rFonts w:ascii="宋体" w:hAnsi="宋体"/>
                <w:kern w:val="0"/>
                <w:sz w:val="24"/>
              </w:rPr>
            </w:pPr>
            <w:r w:rsidRPr="003A39AF">
              <w:rPr>
                <w:rFonts w:ascii="宋体" w:hAnsi="宋体" w:hint="eastAsia"/>
                <w:kern w:val="0"/>
                <w:sz w:val="24"/>
              </w:rPr>
              <w:t>分项名称</w:t>
            </w:r>
          </w:p>
        </w:tc>
        <w:tc>
          <w:tcPr>
            <w:tcW w:w="2552" w:type="dxa"/>
            <w:vAlign w:val="center"/>
          </w:tcPr>
          <w:p w:rsidR="003A39AF" w:rsidRPr="003A39AF" w:rsidRDefault="003A39AF" w:rsidP="003A39AF">
            <w:pPr>
              <w:adjustRightInd/>
              <w:spacing w:line="560" w:lineRule="exact"/>
              <w:jc w:val="center"/>
              <w:rPr>
                <w:rFonts w:ascii="宋体" w:hAnsi="宋体"/>
                <w:kern w:val="0"/>
                <w:sz w:val="24"/>
              </w:rPr>
            </w:pPr>
            <w:r w:rsidRPr="003A39AF">
              <w:rPr>
                <w:rFonts w:ascii="宋体" w:hAnsi="宋体"/>
                <w:kern w:val="0"/>
                <w:sz w:val="24"/>
              </w:rPr>
              <w:t>分项价格</w:t>
            </w:r>
          </w:p>
        </w:tc>
      </w:tr>
      <w:tr w:rsidR="003A39AF" w:rsidRPr="003A39AF" w:rsidTr="003A39AF">
        <w:trPr>
          <w:trHeight w:val="369"/>
          <w:jc w:val="center"/>
        </w:trPr>
        <w:tc>
          <w:tcPr>
            <w:tcW w:w="1201"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3402"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2552" w:type="dxa"/>
            <w:vAlign w:val="center"/>
          </w:tcPr>
          <w:p w:rsidR="003A39AF" w:rsidRPr="003A39AF" w:rsidRDefault="003A39AF" w:rsidP="003A39AF">
            <w:pPr>
              <w:adjustRightInd/>
              <w:spacing w:line="560" w:lineRule="exact"/>
              <w:ind w:firstLine="200"/>
              <w:jc w:val="center"/>
              <w:rPr>
                <w:rFonts w:ascii="宋体" w:hAnsi="宋体"/>
                <w:kern w:val="0"/>
                <w:sz w:val="24"/>
              </w:rPr>
            </w:pPr>
          </w:p>
        </w:tc>
      </w:tr>
      <w:tr w:rsidR="003A39AF" w:rsidRPr="003A39AF" w:rsidTr="003A39AF">
        <w:trPr>
          <w:trHeight w:val="369"/>
          <w:jc w:val="center"/>
        </w:trPr>
        <w:tc>
          <w:tcPr>
            <w:tcW w:w="1201"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3402"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2552" w:type="dxa"/>
            <w:vAlign w:val="center"/>
          </w:tcPr>
          <w:p w:rsidR="003A39AF" w:rsidRPr="003A39AF" w:rsidRDefault="003A39AF" w:rsidP="003A39AF">
            <w:pPr>
              <w:adjustRightInd/>
              <w:spacing w:line="560" w:lineRule="exact"/>
              <w:ind w:firstLine="200"/>
              <w:jc w:val="center"/>
              <w:rPr>
                <w:rFonts w:ascii="宋体" w:hAnsi="宋体"/>
                <w:kern w:val="0"/>
                <w:sz w:val="24"/>
              </w:rPr>
            </w:pPr>
          </w:p>
        </w:tc>
      </w:tr>
      <w:tr w:rsidR="003A39AF" w:rsidRPr="003A39AF" w:rsidTr="003A39AF">
        <w:trPr>
          <w:trHeight w:val="369"/>
          <w:jc w:val="center"/>
        </w:trPr>
        <w:tc>
          <w:tcPr>
            <w:tcW w:w="1201"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3402"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2552" w:type="dxa"/>
            <w:vAlign w:val="center"/>
          </w:tcPr>
          <w:p w:rsidR="003A39AF" w:rsidRPr="003A39AF" w:rsidRDefault="003A39AF" w:rsidP="003A39AF">
            <w:pPr>
              <w:adjustRightInd/>
              <w:spacing w:line="560" w:lineRule="exact"/>
              <w:ind w:firstLine="200"/>
              <w:jc w:val="center"/>
              <w:rPr>
                <w:rFonts w:ascii="宋体" w:hAnsi="宋体"/>
                <w:kern w:val="0"/>
                <w:sz w:val="24"/>
              </w:rPr>
            </w:pPr>
          </w:p>
        </w:tc>
      </w:tr>
      <w:tr w:rsidR="003A39AF" w:rsidRPr="003A39AF" w:rsidTr="003A39AF">
        <w:trPr>
          <w:trHeight w:val="369"/>
          <w:jc w:val="center"/>
        </w:trPr>
        <w:tc>
          <w:tcPr>
            <w:tcW w:w="1201"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3402" w:type="dxa"/>
            <w:vAlign w:val="center"/>
          </w:tcPr>
          <w:p w:rsidR="003A39AF" w:rsidRPr="003A39AF" w:rsidRDefault="003A39AF" w:rsidP="003A39AF">
            <w:pPr>
              <w:adjustRightInd/>
              <w:spacing w:line="560" w:lineRule="exact"/>
              <w:ind w:firstLine="200"/>
              <w:jc w:val="center"/>
              <w:rPr>
                <w:rFonts w:ascii="宋体" w:hAnsi="宋体"/>
                <w:kern w:val="0"/>
                <w:sz w:val="24"/>
              </w:rPr>
            </w:pPr>
          </w:p>
        </w:tc>
        <w:tc>
          <w:tcPr>
            <w:tcW w:w="2552" w:type="dxa"/>
            <w:vAlign w:val="center"/>
          </w:tcPr>
          <w:p w:rsidR="003A39AF" w:rsidRPr="003A39AF" w:rsidRDefault="003A39AF" w:rsidP="003A39AF">
            <w:pPr>
              <w:adjustRightInd/>
              <w:spacing w:line="560" w:lineRule="exact"/>
              <w:ind w:firstLine="200"/>
              <w:jc w:val="center"/>
              <w:rPr>
                <w:rFonts w:ascii="宋体" w:hAnsi="宋体"/>
                <w:kern w:val="0"/>
                <w:sz w:val="24"/>
              </w:rPr>
            </w:pPr>
          </w:p>
        </w:tc>
      </w:tr>
      <w:tr w:rsidR="003A39AF" w:rsidRPr="003A39AF" w:rsidTr="003A39AF">
        <w:trPr>
          <w:trHeight w:val="369"/>
          <w:jc w:val="center"/>
        </w:trPr>
        <w:tc>
          <w:tcPr>
            <w:tcW w:w="4603" w:type="dxa"/>
            <w:gridSpan w:val="2"/>
            <w:vAlign w:val="center"/>
          </w:tcPr>
          <w:p w:rsidR="003A39AF" w:rsidRPr="003A39AF" w:rsidRDefault="003A39AF" w:rsidP="003A39AF">
            <w:pPr>
              <w:adjustRightInd/>
              <w:spacing w:line="560" w:lineRule="exact"/>
              <w:ind w:firstLine="200"/>
              <w:jc w:val="center"/>
              <w:rPr>
                <w:rFonts w:ascii="宋体" w:hAnsi="宋体"/>
                <w:kern w:val="0"/>
                <w:sz w:val="24"/>
              </w:rPr>
            </w:pPr>
            <w:r w:rsidRPr="003A39AF">
              <w:rPr>
                <w:rFonts w:ascii="宋体" w:hAnsi="宋体" w:hint="eastAsia"/>
                <w:kern w:val="0"/>
                <w:sz w:val="24"/>
              </w:rPr>
              <w:t>总价</w:t>
            </w:r>
          </w:p>
        </w:tc>
        <w:tc>
          <w:tcPr>
            <w:tcW w:w="2552" w:type="dxa"/>
            <w:vAlign w:val="center"/>
          </w:tcPr>
          <w:p w:rsidR="003A39AF" w:rsidRPr="003A39AF" w:rsidRDefault="003A39AF" w:rsidP="003A39AF">
            <w:pPr>
              <w:adjustRightInd/>
              <w:spacing w:line="560" w:lineRule="exact"/>
              <w:ind w:firstLine="200"/>
              <w:jc w:val="center"/>
              <w:rPr>
                <w:rFonts w:ascii="宋体" w:hAnsi="宋体"/>
                <w:kern w:val="0"/>
                <w:sz w:val="24"/>
              </w:rPr>
            </w:pPr>
          </w:p>
        </w:tc>
      </w:tr>
    </w:tbl>
    <w:p w:rsidR="003A39AF" w:rsidRPr="003A39AF" w:rsidRDefault="003A39AF" w:rsidP="003A39AF">
      <w:pPr>
        <w:spacing w:line="560" w:lineRule="exact"/>
        <w:ind w:firstLineChars="200" w:firstLine="480"/>
        <w:rPr>
          <w:rFonts w:ascii="宋体" w:hAnsi="宋体"/>
          <w:sz w:val="24"/>
        </w:rPr>
      </w:pPr>
      <w:bookmarkStart w:id="411" w:name="_Toc30158"/>
      <w:bookmarkStart w:id="412" w:name="_Toc3654"/>
      <w:bookmarkStart w:id="413" w:name="_Toc14993"/>
      <w:bookmarkStart w:id="414" w:name="_Toc26916"/>
      <w:bookmarkStart w:id="415" w:name="_Toc30506"/>
      <w:r w:rsidRPr="003A39AF">
        <w:rPr>
          <w:rFonts w:ascii="宋体" w:hAnsi="宋体" w:hint="eastAsia"/>
          <w:bCs/>
          <w:sz w:val="24"/>
        </w:rPr>
        <w:t>1.3.2单价合同，本合同单价（含税）标准为：</w:t>
      </w:r>
      <w:r w:rsidRPr="003A39AF">
        <w:rPr>
          <w:rFonts w:ascii="宋体" w:hAnsi="宋体" w:hint="eastAsia"/>
          <w:bCs/>
          <w:sz w:val="24"/>
          <w:u w:val="single"/>
        </w:rPr>
        <w:t xml:space="preserve">                   </w:t>
      </w:r>
      <w:r w:rsidRPr="003A39AF">
        <w:rPr>
          <w:rFonts w:ascii="宋体" w:hAnsi="宋体"/>
          <w:sz w:val="24"/>
        </w:rPr>
        <w:t>。</w:t>
      </w:r>
      <w:r w:rsidRPr="003A39AF">
        <w:rPr>
          <w:rFonts w:ascii="宋体" w:hAnsi="宋体" w:hint="eastAsia"/>
          <w:sz w:val="24"/>
        </w:rPr>
        <w:t>服务工作量的计量方式为：</w:t>
      </w:r>
      <w:r w:rsidRPr="003A39AF">
        <w:rPr>
          <w:rFonts w:ascii="宋体" w:hAnsi="宋体" w:hint="eastAsia"/>
          <w:bCs/>
          <w:sz w:val="24"/>
          <w:u w:val="single"/>
        </w:rPr>
        <w:t xml:space="preserve">       </w:t>
      </w:r>
      <w:r w:rsidRPr="003A39AF">
        <w:rPr>
          <w:rFonts w:ascii="宋体" w:hAnsi="宋体" w:cs="宋体" w:hint="eastAsia"/>
          <w:b/>
          <w:i/>
          <w:sz w:val="24"/>
          <w:u w:val="single"/>
        </w:rPr>
        <w:t>合同专用条款</w:t>
      </w:r>
      <w:r w:rsidRPr="003A39AF">
        <w:rPr>
          <w:rFonts w:ascii="宋体" w:hAnsi="宋体" w:hint="eastAsia"/>
          <w:bCs/>
          <w:sz w:val="24"/>
          <w:u w:val="single"/>
        </w:rPr>
        <w:t xml:space="preserve">     </w:t>
      </w:r>
      <w:r w:rsidRPr="003A39AF">
        <w:rPr>
          <w:rFonts w:ascii="宋体" w:hAnsi="宋体"/>
          <w:sz w:val="24"/>
        </w:rPr>
        <w:t>。</w:t>
      </w:r>
      <w:r w:rsidRPr="003A39AF">
        <w:rPr>
          <w:rFonts w:ascii="宋体" w:hAnsi="宋体" w:hint="eastAsia"/>
          <w:sz w:val="24"/>
        </w:rPr>
        <w:t>单价合同，在合同履行期间内，根据实际完成的工作量据实结算，但结算总价上限不得超过预算金额或者双方确定的金额￥</w:t>
      </w:r>
      <w:r w:rsidRPr="003A39AF">
        <w:rPr>
          <w:rFonts w:ascii="宋体" w:hAnsi="宋体"/>
          <w:sz w:val="24"/>
          <w:u w:val="single"/>
        </w:rPr>
        <w:t xml:space="preserve">           </w:t>
      </w:r>
      <w:r w:rsidRPr="003A39AF">
        <w:rPr>
          <w:rFonts w:ascii="宋体" w:hAnsi="宋体"/>
          <w:sz w:val="24"/>
        </w:rPr>
        <w:t>元</w:t>
      </w:r>
      <w:r w:rsidRPr="003A39AF">
        <w:rPr>
          <w:rFonts w:ascii="宋体" w:hAnsi="宋体" w:hint="eastAsia"/>
          <w:sz w:val="24"/>
        </w:rPr>
        <w:t>（大写：</w:t>
      </w:r>
      <w:r w:rsidRPr="003A39AF">
        <w:rPr>
          <w:rFonts w:ascii="宋体" w:hAnsi="宋体"/>
          <w:sz w:val="24"/>
          <w:u w:val="single"/>
        </w:rPr>
        <w:t xml:space="preserve">                 </w:t>
      </w:r>
      <w:r w:rsidRPr="003A39AF">
        <w:rPr>
          <w:rFonts w:ascii="宋体" w:hAnsi="宋体" w:hint="eastAsia"/>
          <w:sz w:val="24"/>
        </w:rPr>
        <w:t>元人民币）。</w:t>
      </w:r>
    </w:p>
    <w:p w:rsidR="003A39AF" w:rsidRPr="003A39AF" w:rsidRDefault="003A39AF" w:rsidP="003A39AF">
      <w:pPr>
        <w:keepNext/>
        <w:keepLines/>
        <w:tabs>
          <w:tab w:val="left" w:pos="432"/>
        </w:tabs>
        <w:adjustRightInd/>
        <w:spacing w:line="360" w:lineRule="auto"/>
        <w:ind w:left="432" w:hanging="432"/>
        <w:jc w:val="left"/>
        <w:outlineLvl w:val="1"/>
        <w:rPr>
          <w:rFonts w:ascii="仿宋_GB2312" w:eastAsia="仿宋_GB2312" w:hAnsi="仿宋"/>
          <w:b/>
          <w:bCs/>
          <w:sz w:val="32"/>
          <w:szCs w:val="32"/>
        </w:rPr>
      </w:pPr>
      <w:r w:rsidRPr="003A39AF">
        <w:rPr>
          <w:rFonts w:ascii="宋体" w:eastAsia="仿宋_GB2312" w:hAnsi="宋体" w:hint="eastAsia"/>
          <w:b/>
          <w:bCs/>
          <w:sz w:val="24"/>
          <w:szCs w:val="32"/>
        </w:rPr>
        <w:t xml:space="preserve">    </w:t>
      </w:r>
      <w:r w:rsidRPr="003A39AF">
        <w:rPr>
          <w:rFonts w:ascii="宋体" w:hAnsi="宋体" w:cs="宋体" w:hint="eastAsia"/>
          <w:sz w:val="24"/>
          <w:szCs w:val="32"/>
        </w:rPr>
        <w:t>1.3.3其他计价方式：</w:t>
      </w:r>
      <w:r w:rsidRPr="003A39AF">
        <w:rPr>
          <w:rFonts w:ascii="宋体" w:hAnsi="宋体" w:cs="宋体" w:hint="eastAsia"/>
          <w:sz w:val="24"/>
          <w:szCs w:val="32"/>
          <w:u w:val="single"/>
        </w:rPr>
        <w:t xml:space="preserve">                   </w:t>
      </w:r>
      <w:r w:rsidRPr="003A39AF">
        <w:rPr>
          <w:rFonts w:ascii="宋体" w:hAnsi="宋体" w:cs="宋体" w:hint="eastAsia"/>
          <w:sz w:val="24"/>
          <w:szCs w:val="32"/>
          <w:lang w:val="zh-CN"/>
        </w:rPr>
        <w:t>。</w:t>
      </w:r>
    </w:p>
    <w:p w:rsidR="003A39AF" w:rsidRPr="003A39AF" w:rsidRDefault="003A39AF" w:rsidP="003A39AF">
      <w:pPr>
        <w:widowControl/>
        <w:adjustRightInd/>
        <w:spacing w:line="360" w:lineRule="auto"/>
        <w:ind w:firstLine="480"/>
        <w:jc w:val="left"/>
        <w:rPr>
          <w:rFonts w:ascii="宋体" w:hAnsi="宋体" w:cs="宋体"/>
          <w:b/>
          <w:kern w:val="0"/>
          <w:sz w:val="24"/>
        </w:rPr>
      </w:pPr>
      <w:bookmarkStart w:id="416" w:name="_Toc31421"/>
      <w:bookmarkStart w:id="417" w:name="_Toc11108"/>
      <w:bookmarkStart w:id="418" w:name="_Toc3625"/>
      <w:bookmarkStart w:id="419" w:name="_Toc8772"/>
      <w:bookmarkStart w:id="420" w:name="_Toc4760"/>
      <w:bookmarkEnd w:id="411"/>
      <w:bookmarkEnd w:id="412"/>
      <w:bookmarkEnd w:id="413"/>
      <w:bookmarkEnd w:id="414"/>
      <w:bookmarkEnd w:id="415"/>
      <w:r w:rsidRPr="003A39AF">
        <w:rPr>
          <w:rFonts w:ascii="宋体" w:hAnsi="宋体" w:cs="宋体" w:hint="eastAsia"/>
          <w:b/>
          <w:kern w:val="0"/>
          <w:sz w:val="24"/>
        </w:rPr>
        <w:t>1.4履约保证金</w:t>
      </w:r>
    </w:p>
    <w:p w:rsidR="003A39AF" w:rsidRPr="003A39AF" w:rsidRDefault="003A39AF" w:rsidP="003A39AF">
      <w:pPr>
        <w:widowControl/>
        <w:adjustRightInd/>
        <w:spacing w:line="360" w:lineRule="auto"/>
        <w:ind w:firstLine="480"/>
        <w:jc w:val="left"/>
        <w:rPr>
          <w:rFonts w:ascii="宋体" w:hAnsi="宋体" w:cs="宋体"/>
          <w:kern w:val="0"/>
          <w:sz w:val="24"/>
        </w:rPr>
      </w:pPr>
      <w:r w:rsidRPr="003A39AF">
        <w:rPr>
          <w:rFonts w:ascii="宋体" w:hAnsi="宋体" w:cs="宋体" w:hint="eastAsia"/>
          <w:kern w:val="0"/>
          <w:sz w:val="24"/>
        </w:rPr>
        <w:t>乙方</w:t>
      </w:r>
      <w:r w:rsidRPr="003A39AF">
        <w:rPr>
          <w:rFonts w:ascii="宋体" w:hAnsi="宋体" w:cs="宋体" w:hint="eastAsia"/>
          <w:kern w:val="0"/>
          <w:sz w:val="24"/>
          <w:u w:val="single"/>
        </w:rPr>
        <w:t xml:space="preserve">     </w:t>
      </w:r>
      <w:r w:rsidRPr="003A39AF">
        <w:rPr>
          <w:rFonts w:ascii="宋体" w:hAnsi="宋体" w:cs="宋体" w:hint="eastAsia"/>
          <w:kern w:val="0"/>
          <w:sz w:val="24"/>
        </w:rPr>
        <w:t>（是</w:t>
      </w:r>
      <w:r w:rsidRPr="003A39AF">
        <w:rPr>
          <w:rFonts w:ascii="仿宋" w:eastAsia="仿宋" w:hAnsi="仿宋" w:cs="仿宋" w:hint="eastAsia"/>
          <w:kern w:val="0"/>
          <w:sz w:val="24"/>
        </w:rPr>
        <w:t>/</w:t>
      </w:r>
      <w:r w:rsidRPr="003A39AF">
        <w:rPr>
          <w:rFonts w:ascii="宋体" w:hAnsi="宋体" w:cs="宋体" w:hint="eastAsia"/>
          <w:kern w:val="0"/>
          <w:sz w:val="24"/>
        </w:rPr>
        <w:t>否）需要支付履约保证金。若需要支付履约保证金的，则：</w:t>
      </w:r>
    </w:p>
    <w:p w:rsidR="003A39AF" w:rsidRPr="003A39AF" w:rsidRDefault="003A39AF" w:rsidP="003A39AF">
      <w:pPr>
        <w:spacing w:line="560" w:lineRule="exact"/>
        <w:ind w:firstLineChars="200" w:firstLine="480"/>
        <w:outlineLvl w:val="0"/>
        <w:rPr>
          <w:rFonts w:ascii="宋体" w:hAnsi="宋体" w:cs="宋体"/>
          <w:kern w:val="0"/>
          <w:sz w:val="24"/>
        </w:rPr>
      </w:pPr>
      <w:r w:rsidRPr="003A39AF">
        <w:rPr>
          <w:rFonts w:ascii="宋体" w:hAnsi="宋体" w:cs="宋体" w:hint="eastAsia"/>
          <w:kern w:val="0"/>
          <w:sz w:val="24"/>
        </w:rPr>
        <w:t>1.4.1履约保证金的比例为合同金额的</w:t>
      </w:r>
      <w:r w:rsidRPr="003A39AF">
        <w:rPr>
          <w:rFonts w:ascii="宋体" w:hAnsi="宋体" w:cs="宋体" w:hint="eastAsia"/>
          <w:kern w:val="0"/>
          <w:sz w:val="24"/>
          <w:u w:val="single"/>
        </w:rPr>
        <w:t xml:space="preserve">     </w:t>
      </w:r>
      <w:r w:rsidRPr="003A39AF">
        <w:rPr>
          <w:rFonts w:ascii="宋体" w:hAnsi="宋体" w:cs="宋体" w:hint="eastAsia"/>
          <w:kern w:val="0"/>
          <w:sz w:val="24"/>
        </w:rPr>
        <w:t>%；</w:t>
      </w:r>
    </w:p>
    <w:p w:rsidR="003A39AF" w:rsidRPr="003A39AF" w:rsidRDefault="003A39AF" w:rsidP="003A39AF">
      <w:pPr>
        <w:spacing w:line="560" w:lineRule="exact"/>
        <w:ind w:firstLineChars="200" w:firstLine="480"/>
        <w:outlineLvl w:val="0"/>
        <w:rPr>
          <w:rFonts w:ascii="宋体" w:hAnsi="宋体" w:cs="宋体"/>
          <w:kern w:val="0"/>
          <w:sz w:val="24"/>
        </w:rPr>
      </w:pPr>
      <w:r w:rsidRPr="003A39AF">
        <w:rPr>
          <w:rFonts w:ascii="宋体" w:hAnsi="宋体" w:cs="宋体" w:hint="eastAsia"/>
          <w:kern w:val="0"/>
          <w:sz w:val="24"/>
        </w:rPr>
        <w:t>1.4.2履约保证金支付方式详见</w:t>
      </w:r>
      <w:r w:rsidRPr="003A39AF">
        <w:rPr>
          <w:rFonts w:ascii="宋体" w:hAnsi="宋体" w:cs="宋体" w:hint="eastAsia"/>
          <w:kern w:val="0"/>
          <w:sz w:val="24"/>
          <w:u w:val="single"/>
        </w:rPr>
        <w:t xml:space="preserve">    </w:t>
      </w:r>
      <w:r w:rsidRPr="003A39AF">
        <w:rPr>
          <w:rFonts w:ascii="宋体" w:hAnsi="宋体" w:cs="宋体" w:hint="eastAsia"/>
          <w:b/>
          <w:i/>
          <w:sz w:val="24"/>
          <w:u w:val="single"/>
        </w:rPr>
        <w:t>合同专用条款</w:t>
      </w:r>
      <w:r w:rsidRPr="003A39AF">
        <w:rPr>
          <w:rFonts w:ascii="宋体" w:hAnsi="宋体" w:cs="宋体" w:hint="eastAsia"/>
          <w:kern w:val="0"/>
          <w:sz w:val="24"/>
          <w:u w:val="single"/>
        </w:rPr>
        <w:t xml:space="preserve">           </w:t>
      </w:r>
      <w:r w:rsidRPr="003A39AF">
        <w:rPr>
          <w:rFonts w:ascii="宋体" w:hAnsi="宋体" w:cs="宋体" w:hint="eastAsia"/>
          <w:kern w:val="0"/>
          <w:sz w:val="24"/>
        </w:rPr>
        <w:t>；</w:t>
      </w:r>
    </w:p>
    <w:p w:rsidR="003A39AF" w:rsidRPr="003A39AF" w:rsidRDefault="003A39AF" w:rsidP="003A39AF">
      <w:pPr>
        <w:keepNext/>
        <w:keepLines/>
        <w:tabs>
          <w:tab w:val="left" w:pos="0"/>
          <w:tab w:val="left" w:pos="432"/>
        </w:tabs>
        <w:adjustRightInd/>
        <w:spacing w:line="560" w:lineRule="exact"/>
        <w:ind w:firstLineChars="200" w:firstLine="480"/>
        <w:jc w:val="left"/>
        <w:outlineLvl w:val="1"/>
        <w:rPr>
          <w:rFonts w:ascii="仿宋_GB2312" w:eastAsia="仿宋_GB2312" w:hAnsi="仿宋"/>
          <w:b/>
          <w:bCs/>
          <w:sz w:val="32"/>
          <w:szCs w:val="32"/>
        </w:rPr>
      </w:pPr>
      <w:r w:rsidRPr="003A39AF">
        <w:rPr>
          <w:rFonts w:ascii="宋体" w:hAnsi="宋体" w:cs="宋体" w:hint="eastAsia"/>
          <w:kern w:val="0"/>
          <w:sz w:val="24"/>
        </w:rPr>
        <w:lastRenderedPageBreak/>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3A39AF" w:rsidRPr="003A39AF" w:rsidRDefault="003A39AF" w:rsidP="003A39AF">
      <w:pPr>
        <w:spacing w:line="560" w:lineRule="exact"/>
        <w:ind w:firstLineChars="200" w:firstLine="480"/>
        <w:outlineLvl w:val="0"/>
        <w:rPr>
          <w:rFonts w:ascii="宋体" w:hAnsi="宋体" w:cs="宋体"/>
          <w:kern w:val="0"/>
          <w:sz w:val="24"/>
        </w:rPr>
      </w:pPr>
      <w:r w:rsidRPr="003A39AF">
        <w:rPr>
          <w:rFonts w:ascii="宋体" w:hAnsi="宋体" w:cs="宋体" w:hint="eastAsia"/>
          <w:kern w:val="0"/>
          <w:sz w:val="24"/>
        </w:rPr>
        <w:t>1.4.4甲方在项目验收结束后及时退还履约保证金。甲方在项目通过验收之日起</w:t>
      </w:r>
      <w:r w:rsidRPr="003A39AF">
        <w:rPr>
          <w:rFonts w:ascii="宋体" w:hAnsi="宋体" w:cs="宋体" w:hint="eastAsia"/>
          <w:kern w:val="0"/>
          <w:sz w:val="24"/>
          <w:u w:val="single"/>
        </w:rPr>
        <w:t xml:space="preserve">       </w:t>
      </w:r>
      <w:proofErr w:type="gramStart"/>
      <w:r w:rsidRPr="003A39AF">
        <w:rPr>
          <w:rFonts w:ascii="宋体" w:hAnsi="宋体" w:cs="宋体" w:hint="eastAsia"/>
          <w:kern w:val="0"/>
          <w:sz w:val="24"/>
        </w:rPr>
        <w:t>个</w:t>
      </w:r>
      <w:proofErr w:type="gramEnd"/>
      <w:r w:rsidRPr="003A39AF">
        <w:rPr>
          <w:rFonts w:ascii="宋体" w:hAnsi="宋体" w:cs="宋体" w:hint="eastAsia"/>
          <w:kern w:val="0"/>
          <w:sz w:val="24"/>
        </w:rPr>
        <w:t>工作日内将履约保证金无息退还乙方，逾期退还的，乙方可要求甲方支付违约金，违约金按每迟延退还一日的应退还而未退还金额的</w:t>
      </w:r>
      <w:r w:rsidRPr="003A39AF">
        <w:rPr>
          <w:rFonts w:ascii="宋体" w:hAnsi="宋体" w:cs="宋体" w:hint="eastAsia"/>
          <w:kern w:val="0"/>
          <w:sz w:val="24"/>
          <w:u w:val="single"/>
        </w:rPr>
        <w:t xml:space="preserve">  0.05（可根据情况修改）  </w:t>
      </w:r>
      <w:r w:rsidRPr="003A39AF">
        <w:rPr>
          <w:rFonts w:ascii="宋体" w:hAnsi="宋体" w:cs="宋体" w:hint="eastAsia"/>
          <w:kern w:val="0"/>
          <w:sz w:val="24"/>
        </w:rPr>
        <w:t>%计算，最高限额为本合同履约保证金的</w:t>
      </w:r>
      <w:r w:rsidRPr="003A39AF">
        <w:rPr>
          <w:rFonts w:ascii="宋体" w:hAnsi="宋体" w:cs="宋体" w:hint="eastAsia"/>
          <w:kern w:val="0"/>
          <w:sz w:val="24"/>
          <w:u w:val="single"/>
        </w:rPr>
        <w:t xml:space="preserve">  20  </w:t>
      </w:r>
      <w:r w:rsidRPr="003A39AF">
        <w:rPr>
          <w:rFonts w:ascii="宋体" w:hAnsi="宋体" w:cs="宋体" w:hint="eastAsia"/>
          <w:kern w:val="0"/>
          <w:sz w:val="24"/>
        </w:rPr>
        <w:t xml:space="preserve"> %。</w:t>
      </w:r>
    </w:p>
    <w:p w:rsidR="003A39AF" w:rsidRPr="003A39AF" w:rsidRDefault="003A39AF" w:rsidP="003A39AF">
      <w:pPr>
        <w:spacing w:line="560" w:lineRule="exact"/>
        <w:ind w:firstLineChars="200" w:firstLine="482"/>
        <w:outlineLvl w:val="0"/>
        <w:rPr>
          <w:rFonts w:ascii="宋体" w:hAnsi="宋体" w:cs="宋体"/>
          <w:b/>
          <w:sz w:val="24"/>
        </w:rPr>
      </w:pPr>
      <w:r w:rsidRPr="003A39AF">
        <w:rPr>
          <w:rFonts w:ascii="宋体" w:hAnsi="宋体" w:cs="宋体" w:hint="eastAsia"/>
          <w:b/>
          <w:sz w:val="24"/>
        </w:rPr>
        <w:t>1.5预付款</w:t>
      </w:r>
    </w:p>
    <w:p w:rsidR="003A39AF" w:rsidRPr="003A39AF" w:rsidRDefault="003A39AF" w:rsidP="003A39AF">
      <w:pPr>
        <w:widowControl/>
        <w:adjustRightInd/>
        <w:spacing w:line="360" w:lineRule="auto"/>
        <w:ind w:firstLine="480"/>
        <w:jc w:val="left"/>
        <w:rPr>
          <w:rFonts w:ascii="宋体" w:hAnsi="宋体" w:cs="宋体"/>
          <w:kern w:val="0"/>
          <w:sz w:val="24"/>
        </w:rPr>
      </w:pPr>
      <w:r w:rsidRPr="003A39AF">
        <w:rPr>
          <w:rFonts w:ascii="宋体" w:hAnsi="宋体" w:cs="宋体" w:hint="eastAsia"/>
          <w:kern w:val="0"/>
          <w:sz w:val="24"/>
        </w:rPr>
        <w:t>甲方</w:t>
      </w:r>
      <w:r w:rsidRPr="003A39AF">
        <w:rPr>
          <w:rFonts w:ascii="宋体" w:hAnsi="宋体" w:cs="宋体" w:hint="eastAsia"/>
          <w:kern w:val="0"/>
          <w:sz w:val="24"/>
          <w:u w:val="single"/>
        </w:rPr>
        <w:t xml:space="preserve">     </w:t>
      </w:r>
      <w:r w:rsidRPr="003A39AF">
        <w:rPr>
          <w:rFonts w:ascii="宋体" w:hAnsi="宋体" w:cs="宋体" w:hint="eastAsia"/>
          <w:kern w:val="0"/>
          <w:sz w:val="24"/>
        </w:rPr>
        <w:t>（是</w:t>
      </w:r>
      <w:r w:rsidRPr="003A39AF">
        <w:rPr>
          <w:rFonts w:ascii="仿宋" w:eastAsia="仿宋" w:hAnsi="仿宋" w:cs="仿宋" w:hint="eastAsia"/>
          <w:kern w:val="0"/>
          <w:sz w:val="24"/>
        </w:rPr>
        <w:t>/</w:t>
      </w:r>
      <w:r w:rsidRPr="003A39AF">
        <w:rPr>
          <w:rFonts w:ascii="宋体" w:hAnsi="宋体" w:cs="宋体" w:hint="eastAsia"/>
          <w:kern w:val="0"/>
          <w:sz w:val="24"/>
        </w:rPr>
        <w:t>否）需要支付预付款。若需要支付预付款的，则：</w:t>
      </w:r>
    </w:p>
    <w:p w:rsidR="003A39AF" w:rsidRPr="003A39AF" w:rsidRDefault="003A39AF" w:rsidP="003A39AF">
      <w:pPr>
        <w:spacing w:line="560" w:lineRule="exact"/>
        <w:ind w:firstLineChars="200" w:firstLine="480"/>
        <w:rPr>
          <w:rFonts w:ascii="宋体" w:hAnsi="宋体" w:cs="宋体"/>
          <w:kern w:val="0"/>
          <w:sz w:val="24"/>
        </w:rPr>
      </w:pPr>
      <w:r w:rsidRPr="003A39AF">
        <w:rPr>
          <w:rFonts w:ascii="宋体" w:hAnsi="宋体" w:cs="宋体" w:hint="eastAsia"/>
          <w:kern w:val="0"/>
          <w:sz w:val="24"/>
        </w:rPr>
        <w:t>1.5.1预付款比例、支付方式、时间详见</w:t>
      </w:r>
      <w:r w:rsidRPr="003A39AF">
        <w:rPr>
          <w:rFonts w:ascii="宋体" w:hAnsi="宋体" w:cs="宋体" w:hint="eastAsia"/>
          <w:kern w:val="0"/>
          <w:sz w:val="24"/>
          <w:u w:val="single"/>
        </w:rPr>
        <w:t xml:space="preserve">    </w:t>
      </w:r>
      <w:r w:rsidRPr="003A39AF">
        <w:rPr>
          <w:rFonts w:ascii="宋体" w:hAnsi="宋体" w:cs="宋体" w:hint="eastAsia"/>
          <w:b/>
          <w:i/>
          <w:sz w:val="24"/>
          <w:u w:val="single"/>
        </w:rPr>
        <w:t>合同专用条款</w:t>
      </w:r>
      <w:r w:rsidRPr="003A39AF">
        <w:rPr>
          <w:rFonts w:ascii="宋体" w:hAnsi="宋体" w:cs="宋体" w:hint="eastAsia"/>
          <w:kern w:val="0"/>
          <w:sz w:val="24"/>
          <w:u w:val="single"/>
        </w:rPr>
        <w:t xml:space="preserve">           </w:t>
      </w:r>
      <w:r w:rsidRPr="003A39AF">
        <w:rPr>
          <w:rFonts w:ascii="宋体" w:hAnsi="宋体" w:cs="宋体" w:hint="eastAsia"/>
          <w:kern w:val="0"/>
          <w:sz w:val="24"/>
        </w:rPr>
        <w:t>；</w:t>
      </w:r>
    </w:p>
    <w:p w:rsidR="003A39AF" w:rsidRPr="003A39AF" w:rsidRDefault="003A39AF" w:rsidP="003A39AF">
      <w:pPr>
        <w:widowControl/>
        <w:adjustRightInd/>
        <w:spacing w:line="360" w:lineRule="auto"/>
        <w:ind w:firstLine="480"/>
        <w:jc w:val="left"/>
        <w:rPr>
          <w:rFonts w:ascii="宋体" w:hAnsi="宋体" w:cs="宋体"/>
          <w:kern w:val="0"/>
          <w:sz w:val="24"/>
        </w:rPr>
      </w:pPr>
      <w:r w:rsidRPr="003A39AF">
        <w:rPr>
          <w:rFonts w:ascii="宋体" w:hAnsi="宋体" w:cs="宋体" w:hint="eastAsia"/>
          <w:kern w:val="0"/>
          <w:sz w:val="24"/>
        </w:rPr>
        <w:t>1.5.2预付款的扣回方式详见</w:t>
      </w:r>
      <w:r w:rsidRPr="003A39AF">
        <w:rPr>
          <w:rFonts w:ascii="宋体" w:hAnsi="宋体" w:cs="宋体" w:hint="eastAsia"/>
          <w:kern w:val="0"/>
          <w:sz w:val="24"/>
          <w:u w:val="single"/>
        </w:rPr>
        <w:t xml:space="preserve">    </w:t>
      </w:r>
      <w:r w:rsidRPr="003A39AF">
        <w:rPr>
          <w:rFonts w:ascii="宋体" w:hAnsi="宋体" w:cs="宋体" w:hint="eastAsia"/>
          <w:b/>
          <w:i/>
          <w:kern w:val="0"/>
          <w:sz w:val="24"/>
          <w:u w:val="single"/>
        </w:rPr>
        <w:t>合同专用条款</w:t>
      </w:r>
      <w:r w:rsidRPr="003A39AF">
        <w:rPr>
          <w:rFonts w:ascii="宋体" w:hAnsi="宋体" w:cs="宋体" w:hint="eastAsia"/>
          <w:kern w:val="0"/>
          <w:sz w:val="24"/>
          <w:u w:val="single"/>
        </w:rPr>
        <w:t xml:space="preserve">           </w:t>
      </w:r>
      <w:r w:rsidRPr="003A39AF">
        <w:rPr>
          <w:rFonts w:ascii="宋体" w:hAnsi="宋体" w:cs="宋体" w:hint="eastAsia"/>
          <w:kern w:val="0"/>
          <w:sz w:val="24"/>
        </w:rPr>
        <w:t>；</w:t>
      </w:r>
    </w:p>
    <w:p w:rsidR="003A39AF" w:rsidRPr="003A39AF" w:rsidRDefault="003A39AF" w:rsidP="003A39AF">
      <w:pPr>
        <w:widowControl/>
        <w:adjustRightInd/>
        <w:spacing w:line="360" w:lineRule="auto"/>
        <w:ind w:firstLine="480"/>
        <w:jc w:val="left"/>
        <w:rPr>
          <w:rFonts w:ascii="宋体" w:hAnsi="宋体" w:cs="宋体"/>
          <w:kern w:val="0"/>
          <w:sz w:val="24"/>
          <w:u w:val="single"/>
        </w:rPr>
      </w:pPr>
      <w:r w:rsidRPr="003A39AF">
        <w:rPr>
          <w:rFonts w:ascii="宋体" w:hAnsi="宋体" w:cs="宋体" w:hint="eastAsia"/>
          <w:kern w:val="0"/>
          <w:sz w:val="24"/>
        </w:rPr>
        <w:t>1.5.3预付款的担保措施详见</w:t>
      </w:r>
      <w:r w:rsidRPr="003A39AF">
        <w:rPr>
          <w:rFonts w:ascii="宋体" w:hAnsi="宋体" w:cs="宋体" w:hint="eastAsia"/>
          <w:kern w:val="0"/>
          <w:sz w:val="24"/>
          <w:u w:val="single"/>
        </w:rPr>
        <w:t xml:space="preserve">    </w:t>
      </w:r>
      <w:r w:rsidRPr="003A39AF">
        <w:rPr>
          <w:rFonts w:ascii="宋体" w:hAnsi="宋体" w:cs="宋体" w:hint="eastAsia"/>
          <w:b/>
          <w:i/>
          <w:kern w:val="0"/>
          <w:sz w:val="24"/>
          <w:u w:val="single"/>
        </w:rPr>
        <w:t>合同专用条款</w:t>
      </w:r>
      <w:r w:rsidRPr="003A39AF">
        <w:rPr>
          <w:rFonts w:ascii="宋体" w:hAnsi="宋体" w:cs="宋体" w:hint="eastAsia"/>
          <w:kern w:val="0"/>
          <w:sz w:val="24"/>
          <w:u w:val="single"/>
        </w:rPr>
        <w:t xml:space="preserve">          </w:t>
      </w:r>
      <w:r w:rsidRPr="003A39AF">
        <w:rPr>
          <w:rFonts w:ascii="宋体" w:hAnsi="宋体" w:cs="宋体" w:hint="eastAsia"/>
          <w:kern w:val="0"/>
          <w:sz w:val="24"/>
        </w:rPr>
        <w:t>。</w:t>
      </w:r>
    </w:p>
    <w:p w:rsidR="003A39AF" w:rsidRPr="003A39AF" w:rsidRDefault="003A39AF" w:rsidP="003A39AF">
      <w:pPr>
        <w:widowControl/>
        <w:adjustRightInd/>
        <w:spacing w:line="360" w:lineRule="auto"/>
        <w:ind w:firstLine="480"/>
        <w:jc w:val="left"/>
        <w:rPr>
          <w:rFonts w:ascii="宋体" w:hAnsi="宋体" w:cs="宋体"/>
          <w:b/>
          <w:bCs/>
          <w:kern w:val="0"/>
          <w:sz w:val="24"/>
        </w:rPr>
      </w:pPr>
      <w:r w:rsidRPr="003A39AF">
        <w:rPr>
          <w:rFonts w:ascii="宋体" w:hAnsi="宋体" w:cs="宋体" w:hint="eastAsia"/>
          <w:b/>
          <w:bCs/>
          <w:kern w:val="0"/>
          <w:sz w:val="24"/>
        </w:rPr>
        <w:t>1.6资金支付</w:t>
      </w:r>
    </w:p>
    <w:p w:rsidR="003A39AF" w:rsidRPr="003A39AF" w:rsidRDefault="003A39AF" w:rsidP="003A39AF">
      <w:pPr>
        <w:widowControl/>
        <w:adjustRightInd/>
        <w:spacing w:line="360" w:lineRule="auto"/>
        <w:ind w:firstLine="480"/>
        <w:jc w:val="left"/>
        <w:rPr>
          <w:rFonts w:ascii="宋体" w:hAnsi="宋体" w:cs="宋体"/>
          <w:kern w:val="0"/>
          <w:sz w:val="24"/>
        </w:rPr>
      </w:pPr>
      <w:r w:rsidRPr="003A39AF">
        <w:rPr>
          <w:rFonts w:ascii="宋体" w:hAnsi="宋体" w:cs="宋体" w:hint="eastAsia"/>
          <w:kern w:val="0"/>
          <w:sz w:val="24"/>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3A39AF" w:rsidRPr="003A39AF" w:rsidRDefault="003A39AF" w:rsidP="003A39AF">
      <w:pPr>
        <w:spacing w:line="560" w:lineRule="exact"/>
        <w:ind w:firstLineChars="200" w:firstLine="480"/>
        <w:outlineLvl w:val="0"/>
        <w:rPr>
          <w:rFonts w:ascii="宋体" w:hAnsi="宋体" w:cs="宋体"/>
          <w:sz w:val="24"/>
        </w:rPr>
      </w:pPr>
      <w:r w:rsidRPr="003A39AF">
        <w:rPr>
          <w:rFonts w:ascii="宋体" w:hAnsi="宋体" w:cs="宋体" w:hint="eastAsia"/>
          <w:sz w:val="24"/>
        </w:rPr>
        <w:t>1.6.2资金支付的方式、时间和条件详见</w:t>
      </w:r>
      <w:r w:rsidRPr="003A39AF">
        <w:rPr>
          <w:rFonts w:ascii="宋体" w:hAnsi="宋体" w:cs="宋体" w:hint="eastAsia"/>
          <w:b/>
          <w:i/>
          <w:sz w:val="24"/>
          <w:u w:val="single"/>
        </w:rPr>
        <w:t>合同专用条款</w:t>
      </w:r>
      <w:r w:rsidRPr="003A39AF">
        <w:rPr>
          <w:rFonts w:ascii="宋体" w:hAnsi="宋体" w:cs="宋体" w:hint="eastAsia"/>
          <w:sz w:val="24"/>
        </w:rPr>
        <w:t>。</w:t>
      </w:r>
    </w:p>
    <w:p w:rsidR="003A39AF" w:rsidRPr="003A39AF" w:rsidRDefault="003A39AF" w:rsidP="003A39AF">
      <w:pPr>
        <w:spacing w:line="560" w:lineRule="exact"/>
        <w:ind w:firstLineChars="200" w:firstLine="482"/>
        <w:outlineLvl w:val="0"/>
        <w:rPr>
          <w:rFonts w:ascii="宋体" w:hAnsi="宋体"/>
          <w:b/>
          <w:sz w:val="24"/>
        </w:rPr>
      </w:pPr>
      <w:r w:rsidRPr="003A39AF">
        <w:rPr>
          <w:rFonts w:ascii="宋体" w:hAnsi="宋体"/>
          <w:b/>
          <w:sz w:val="24"/>
        </w:rPr>
        <w:t>1.</w:t>
      </w:r>
      <w:r w:rsidRPr="003A39AF">
        <w:rPr>
          <w:rFonts w:ascii="宋体" w:hAnsi="宋体" w:hint="eastAsia"/>
          <w:b/>
          <w:sz w:val="24"/>
        </w:rPr>
        <w:t>7</w:t>
      </w:r>
      <w:r w:rsidRPr="003A39AF">
        <w:rPr>
          <w:rFonts w:ascii="宋体" w:hAnsi="宋体"/>
          <w:b/>
          <w:sz w:val="24"/>
        </w:rPr>
        <w:t xml:space="preserve"> 履行期限</w:t>
      </w:r>
      <w:r w:rsidRPr="003A39AF">
        <w:rPr>
          <w:rFonts w:ascii="宋体" w:hAnsi="宋体" w:hint="eastAsia"/>
          <w:b/>
          <w:sz w:val="24"/>
        </w:rPr>
        <w:t>、地点和方式</w:t>
      </w:r>
      <w:bookmarkEnd w:id="416"/>
      <w:bookmarkEnd w:id="417"/>
      <w:bookmarkEnd w:id="418"/>
      <w:bookmarkEnd w:id="419"/>
      <w:bookmarkEnd w:id="420"/>
    </w:p>
    <w:p w:rsidR="003A39AF" w:rsidRPr="003A39AF" w:rsidRDefault="003A39AF" w:rsidP="003A39AF">
      <w:pPr>
        <w:spacing w:line="560" w:lineRule="exact"/>
        <w:ind w:firstLineChars="200" w:firstLine="480"/>
        <w:rPr>
          <w:rFonts w:ascii="宋体" w:hAnsi="宋体"/>
          <w:sz w:val="24"/>
          <w:u w:val="single"/>
        </w:rPr>
      </w:pPr>
      <w:r w:rsidRPr="003A39AF">
        <w:rPr>
          <w:rFonts w:ascii="宋体" w:hAnsi="宋体"/>
          <w:sz w:val="24"/>
        </w:rPr>
        <w:t>1.</w:t>
      </w:r>
      <w:r w:rsidRPr="003A39AF">
        <w:rPr>
          <w:rFonts w:ascii="宋体" w:hAnsi="宋体" w:hint="eastAsia"/>
          <w:sz w:val="24"/>
        </w:rPr>
        <w:t>7</w:t>
      </w:r>
      <w:r w:rsidRPr="003A39AF">
        <w:rPr>
          <w:rFonts w:ascii="宋体" w:hAnsi="宋体"/>
          <w:sz w:val="24"/>
        </w:rPr>
        <w:t xml:space="preserve">.1 </w:t>
      </w:r>
      <w:r w:rsidRPr="003A39AF">
        <w:rPr>
          <w:rFonts w:ascii="宋体" w:hAnsi="宋体" w:hint="eastAsia"/>
          <w:sz w:val="24"/>
        </w:rPr>
        <w:t>服务交付（实施）的时间（期限）</w:t>
      </w:r>
      <w:r w:rsidRPr="003A39AF">
        <w:rPr>
          <w:rFonts w:ascii="宋体" w:hAnsi="宋体"/>
          <w:sz w:val="24"/>
        </w:rPr>
        <w:t>：</w:t>
      </w:r>
      <w:r w:rsidRPr="003A39AF">
        <w:rPr>
          <w:rFonts w:ascii="宋体" w:hAnsi="宋体" w:hint="eastAsia"/>
          <w:b/>
          <w:i/>
          <w:sz w:val="24"/>
          <w:u w:val="single"/>
        </w:rPr>
        <w:t>合同专用条款</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1.</w:t>
      </w:r>
      <w:r w:rsidRPr="003A39AF">
        <w:rPr>
          <w:rFonts w:ascii="宋体" w:hAnsi="宋体" w:hint="eastAsia"/>
          <w:sz w:val="24"/>
        </w:rPr>
        <w:t>7</w:t>
      </w:r>
      <w:r w:rsidRPr="003A39AF">
        <w:rPr>
          <w:rFonts w:ascii="宋体" w:hAnsi="宋体"/>
          <w:sz w:val="24"/>
        </w:rPr>
        <w:t xml:space="preserve">.2 </w:t>
      </w:r>
      <w:r w:rsidRPr="003A39AF">
        <w:rPr>
          <w:rFonts w:ascii="宋体" w:hAnsi="宋体" w:hint="eastAsia"/>
          <w:sz w:val="24"/>
        </w:rPr>
        <w:t>服</w:t>
      </w:r>
      <w:r w:rsidRPr="003A39AF">
        <w:rPr>
          <w:rFonts w:ascii="宋体" w:hAnsi="宋体" w:cs="宋体" w:hint="eastAsia"/>
          <w:sz w:val="24"/>
        </w:rPr>
        <w:t>务交付（实施）的地点（地域范围）：</w:t>
      </w:r>
      <w:r w:rsidRPr="003A39AF">
        <w:rPr>
          <w:rFonts w:ascii="宋体" w:hAnsi="宋体" w:hint="eastAsia"/>
          <w:b/>
          <w:i/>
          <w:sz w:val="24"/>
          <w:u w:val="single"/>
        </w:rPr>
        <w:t>合同专用条款</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1.</w:t>
      </w:r>
      <w:r w:rsidRPr="003A39AF">
        <w:rPr>
          <w:rFonts w:ascii="宋体" w:hAnsi="宋体" w:hint="eastAsia"/>
          <w:sz w:val="24"/>
        </w:rPr>
        <w:t>7</w:t>
      </w:r>
      <w:r w:rsidRPr="003A39AF">
        <w:rPr>
          <w:rFonts w:ascii="宋体" w:hAnsi="宋体"/>
          <w:sz w:val="24"/>
        </w:rPr>
        <w:t xml:space="preserve">.3 </w:t>
      </w:r>
      <w:r w:rsidRPr="003A39AF">
        <w:rPr>
          <w:rFonts w:ascii="宋体" w:hAnsi="宋体" w:hint="eastAsia"/>
          <w:sz w:val="24"/>
        </w:rPr>
        <w:t>服务交付（实施）的方式：</w:t>
      </w:r>
      <w:r w:rsidRPr="003A39AF">
        <w:rPr>
          <w:rFonts w:ascii="宋体" w:hAnsi="宋体" w:hint="eastAsia"/>
          <w:b/>
          <w:i/>
          <w:sz w:val="24"/>
          <w:u w:val="single"/>
        </w:rPr>
        <w:t>合同专用条款</w:t>
      </w:r>
      <w:r w:rsidRPr="003A39AF">
        <w:rPr>
          <w:rFonts w:ascii="宋体" w:hAnsi="宋体" w:hint="eastAsia"/>
          <w:sz w:val="24"/>
        </w:rPr>
        <w:t>。</w:t>
      </w:r>
    </w:p>
    <w:p w:rsidR="003A39AF" w:rsidRPr="003A39AF" w:rsidRDefault="003A39AF" w:rsidP="003A39AF">
      <w:pPr>
        <w:spacing w:line="560" w:lineRule="exact"/>
        <w:ind w:firstLineChars="200" w:firstLine="480"/>
        <w:outlineLvl w:val="0"/>
        <w:rPr>
          <w:rFonts w:ascii="宋体" w:hAnsi="宋体"/>
          <w:bCs/>
          <w:sz w:val="24"/>
        </w:rPr>
      </w:pPr>
      <w:bookmarkStart w:id="421" w:name="_Toc2375"/>
      <w:bookmarkStart w:id="422" w:name="_Toc5698"/>
      <w:bookmarkStart w:id="423" w:name="_Toc8586"/>
      <w:bookmarkStart w:id="424" w:name="_Toc3079"/>
      <w:bookmarkStart w:id="425" w:name="_Toc24662"/>
      <w:r w:rsidRPr="003A39AF">
        <w:rPr>
          <w:rFonts w:ascii="宋体" w:hAnsi="宋体" w:hint="eastAsia"/>
          <w:bCs/>
          <w:sz w:val="24"/>
        </w:rPr>
        <w:t>1.7.4</w:t>
      </w:r>
      <w:proofErr w:type="gramStart"/>
      <w:r w:rsidRPr="003A39AF">
        <w:rPr>
          <w:rFonts w:ascii="宋体" w:hAnsi="宋体" w:hint="eastAsia"/>
          <w:bCs/>
          <w:sz w:val="24"/>
        </w:rPr>
        <w:t>若服务</w:t>
      </w:r>
      <w:proofErr w:type="gramEnd"/>
      <w:r w:rsidRPr="003A39AF">
        <w:rPr>
          <w:rFonts w:hint="eastAsia"/>
          <w:bCs/>
          <w:sz w:val="24"/>
        </w:rPr>
        <w:t>涉及货物的，则货物的：</w:t>
      </w:r>
    </w:p>
    <w:p w:rsidR="003A39AF" w:rsidRPr="003A39AF" w:rsidRDefault="003A39AF" w:rsidP="003A39AF">
      <w:pPr>
        <w:spacing w:line="560" w:lineRule="exact"/>
        <w:ind w:firstLineChars="200" w:firstLine="480"/>
        <w:rPr>
          <w:rFonts w:ascii="宋体" w:hAnsi="宋体" w:cs="宋体"/>
          <w:sz w:val="24"/>
          <w:u w:val="single"/>
        </w:rPr>
      </w:pPr>
      <w:r w:rsidRPr="003A39AF">
        <w:rPr>
          <w:rFonts w:ascii="宋体" w:hAnsi="宋体" w:cs="宋体" w:hint="eastAsia"/>
          <w:sz w:val="24"/>
        </w:rPr>
        <w:t>1.7.4.1 交付期限：详见</w:t>
      </w:r>
      <w:r w:rsidRPr="003A39AF">
        <w:rPr>
          <w:rFonts w:ascii="宋体" w:hAnsi="宋体" w:cs="宋体" w:hint="eastAsia"/>
          <w:b/>
          <w:i/>
          <w:sz w:val="24"/>
          <w:u w:val="single"/>
        </w:rPr>
        <w:t>合同专用条款</w:t>
      </w:r>
      <w:r w:rsidRPr="003A39AF">
        <w:rPr>
          <w:rFonts w:ascii="宋体" w:hAnsi="宋体" w:cs="宋体" w:hint="eastAsia"/>
          <w:sz w:val="24"/>
        </w:rPr>
        <w:t>；</w:t>
      </w:r>
    </w:p>
    <w:p w:rsidR="003A39AF" w:rsidRPr="003A39AF" w:rsidRDefault="003A39AF" w:rsidP="003A39AF">
      <w:pPr>
        <w:spacing w:line="560" w:lineRule="exact"/>
        <w:ind w:firstLineChars="200" w:firstLine="480"/>
        <w:rPr>
          <w:rFonts w:ascii="宋体" w:hAnsi="宋体" w:cs="宋体"/>
          <w:sz w:val="24"/>
        </w:rPr>
      </w:pPr>
      <w:r w:rsidRPr="003A39AF">
        <w:rPr>
          <w:rFonts w:ascii="宋体" w:hAnsi="宋体" w:cs="宋体" w:hint="eastAsia"/>
          <w:sz w:val="24"/>
        </w:rPr>
        <w:t>1.7.4.2 交付地点：</w:t>
      </w:r>
      <w:r w:rsidRPr="003A39AF">
        <w:rPr>
          <w:rFonts w:ascii="宋体" w:hAnsi="宋体" w:cs="宋体" w:hint="eastAsia"/>
          <w:b/>
          <w:i/>
          <w:sz w:val="24"/>
          <w:u w:val="single"/>
        </w:rPr>
        <w:t>合同专用条款</w:t>
      </w:r>
      <w:r w:rsidRPr="003A39AF">
        <w:rPr>
          <w:rFonts w:ascii="宋体" w:hAnsi="宋体" w:cs="宋体" w:hint="eastAsia"/>
          <w:sz w:val="24"/>
        </w:rPr>
        <w:t>；</w:t>
      </w:r>
    </w:p>
    <w:p w:rsidR="003A39AF" w:rsidRPr="003A39AF" w:rsidRDefault="003A39AF" w:rsidP="003A39AF">
      <w:pPr>
        <w:spacing w:line="560" w:lineRule="exact"/>
        <w:ind w:firstLineChars="200" w:firstLine="480"/>
        <w:rPr>
          <w:rFonts w:ascii="宋体" w:hAnsi="宋体" w:cs="宋体"/>
          <w:sz w:val="24"/>
        </w:rPr>
      </w:pPr>
      <w:r w:rsidRPr="003A39AF">
        <w:rPr>
          <w:rFonts w:ascii="宋体" w:hAnsi="宋体" w:cs="宋体" w:hint="eastAsia"/>
          <w:sz w:val="24"/>
        </w:rPr>
        <w:t>1.7.4.3 交付方式：</w:t>
      </w:r>
      <w:r w:rsidRPr="003A39AF">
        <w:rPr>
          <w:rFonts w:ascii="宋体" w:hAnsi="宋体" w:cs="宋体" w:hint="eastAsia"/>
          <w:b/>
          <w:i/>
          <w:sz w:val="24"/>
          <w:u w:val="single"/>
        </w:rPr>
        <w:t>合同专用条款</w:t>
      </w:r>
      <w:r w:rsidRPr="003A39AF">
        <w:rPr>
          <w:rFonts w:ascii="宋体" w:hAnsi="宋体" w:cs="宋体" w:hint="eastAsia"/>
          <w:sz w:val="24"/>
        </w:rPr>
        <w:t>。</w:t>
      </w:r>
    </w:p>
    <w:p w:rsidR="003A39AF" w:rsidRPr="003A39AF" w:rsidRDefault="003A39AF" w:rsidP="003A39AF">
      <w:pPr>
        <w:spacing w:line="560" w:lineRule="exact"/>
        <w:ind w:firstLineChars="200" w:firstLine="482"/>
        <w:outlineLvl w:val="0"/>
        <w:rPr>
          <w:rFonts w:ascii="宋体" w:hAnsi="宋体"/>
          <w:sz w:val="24"/>
          <w:u w:val="single"/>
        </w:rPr>
      </w:pPr>
      <w:r w:rsidRPr="003A39AF">
        <w:rPr>
          <w:rFonts w:ascii="宋体" w:hAnsi="宋体"/>
          <w:b/>
          <w:sz w:val="24"/>
        </w:rPr>
        <w:lastRenderedPageBreak/>
        <w:t>1.</w:t>
      </w:r>
      <w:r w:rsidRPr="003A39AF">
        <w:rPr>
          <w:rFonts w:ascii="宋体" w:hAnsi="宋体" w:hint="eastAsia"/>
          <w:b/>
          <w:sz w:val="24"/>
        </w:rPr>
        <w:t>8违约责任</w:t>
      </w:r>
      <w:bookmarkEnd w:id="421"/>
      <w:bookmarkEnd w:id="422"/>
      <w:bookmarkEnd w:id="423"/>
      <w:bookmarkEnd w:id="424"/>
      <w:bookmarkEnd w:id="425"/>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1.</w:t>
      </w:r>
      <w:r w:rsidRPr="003A39AF">
        <w:rPr>
          <w:rFonts w:ascii="宋体" w:hAnsi="宋体" w:hint="eastAsia"/>
          <w:sz w:val="24"/>
        </w:rPr>
        <w:t>8</w:t>
      </w:r>
      <w:r w:rsidRPr="003A39AF">
        <w:rPr>
          <w:rFonts w:ascii="宋体" w:hAnsi="宋体"/>
          <w:sz w:val="24"/>
        </w:rPr>
        <w:t>.1 除不可抗力外，如果乙方没有按照本合同约定的期限</w:t>
      </w:r>
      <w:r w:rsidRPr="003A39AF">
        <w:rPr>
          <w:rFonts w:ascii="宋体" w:hAnsi="宋体" w:hint="eastAsia"/>
          <w:sz w:val="24"/>
        </w:rPr>
        <w:t>、</w:t>
      </w:r>
      <w:r w:rsidRPr="003A39AF">
        <w:rPr>
          <w:rFonts w:ascii="宋体" w:hAnsi="宋体"/>
          <w:sz w:val="24"/>
        </w:rPr>
        <w:t>地点和方式</w:t>
      </w:r>
      <w:r w:rsidRPr="003A39AF">
        <w:rPr>
          <w:rFonts w:ascii="宋体" w:hAnsi="宋体" w:hint="eastAsia"/>
          <w:sz w:val="24"/>
        </w:rPr>
        <w:t>交付服务成果或者实施服务</w:t>
      </w:r>
      <w:r w:rsidRPr="003A39AF">
        <w:rPr>
          <w:rFonts w:ascii="宋体" w:hAnsi="宋体"/>
          <w:sz w:val="24"/>
        </w:rPr>
        <w:t>，那么甲方可要求乙方支付违约金</w:t>
      </w:r>
      <w:r w:rsidRPr="003A39AF">
        <w:rPr>
          <w:rFonts w:ascii="宋体" w:hAnsi="宋体" w:hint="eastAsia"/>
          <w:sz w:val="24"/>
        </w:rPr>
        <w:t>，迟延履行</w:t>
      </w:r>
      <w:r w:rsidRPr="003A39AF">
        <w:rPr>
          <w:rFonts w:ascii="宋体" w:hAnsi="宋体"/>
          <w:sz w:val="24"/>
        </w:rPr>
        <w:t>违约金按每迟延</w:t>
      </w:r>
      <w:r w:rsidRPr="003A39AF">
        <w:rPr>
          <w:rFonts w:ascii="宋体" w:hAnsi="宋体" w:hint="eastAsia"/>
          <w:sz w:val="24"/>
        </w:rPr>
        <w:t>履行</w:t>
      </w:r>
      <w:r w:rsidRPr="003A39AF">
        <w:rPr>
          <w:rFonts w:ascii="宋体" w:hAnsi="宋体"/>
          <w:sz w:val="24"/>
        </w:rPr>
        <w:t>一日的应提供而未</w:t>
      </w:r>
      <w:r w:rsidRPr="003A39AF">
        <w:rPr>
          <w:rFonts w:ascii="宋体" w:hAnsi="宋体" w:hint="eastAsia"/>
          <w:sz w:val="24"/>
        </w:rPr>
        <w:t>提供</w:t>
      </w:r>
      <w:r w:rsidRPr="003A39AF">
        <w:rPr>
          <w:rFonts w:ascii="宋体" w:hAnsi="宋体"/>
          <w:sz w:val="24"/>
        </w:rPr>
        <w:t>服务价格的</w:t>
      </w:r>
      <w:r w:rsidRPr="003A39AF">
        <w:rPr>
          <w:rFonts w:ascii="宋体" w:hAnsi="宋体" w:hint="eastAsia"/>
          <w:sz w:val="24"/>
          <w:u w:val="single"/>
        </w:rPr>
        <w:t>0.05</w:t>
      </w:r>
      <w:r w:rsidRPr="003A39AF">
        <w:rPr>
          <w:rFonts w:ascii="宋体" w:hAnsi="宋体"/>
          <w:sz w:val="24"/>
          <w:u w:val="single"/>
        </w:rPr>
        <w:t xml:space="preserve"> </w:t>
      </w:r>
      <w:r w:rsidRPr="003A39AF">
        <w:rPr>
          <w:rFonts w:ascii="宋体" w:hAnsi="宋体"/>
          <w:sz w:val="24"/>
        </w:rPr>
        <w:t>%计算</w:t>
      </w:r>
      <w:r w:rsidRPr="003A39AF">
        <w:rPr>
          <w:rFonts w:ascii="宋体" w:hAnsi="宋体" w:hint="eastAsia"/>
          <w:sz w:val="24"/>
        </w:rPr>
        <w:t>，</w:t>
      </w:r>
      <w:r w:rsidRPr="003A39AF">
        <w:rPr>
          <w:rFonts w:ascii="宋体" w:hAnsi="宋体"/>
          <w:sz w:val="24"/>
        </w:rPr>
        <w:t>最高限额为</w:t>
      </w:r>
      <w:r w:rsidRPr="003A39AF">
        <w:rPr>
          <w:rFonts w:ascii="宋体" w:hAnsi="宋体" w:hint="eastAsia"/>
          <w:sz w:val="24"/>
        </w:rPr>
        <w:t>本</w:t>
      </w:r>
      <w:r w:rsidRPr="003A39AF">
        <w:rPr>
          <w:rFonts w:ascii="宋体" w:hAnsi="宋体"/>
          <w:sz w:val="24"/>
        </w:rPr>
        <w:t>合同总价的</w:t>
      </w:r>
      <w:r w:rsidRPr="003A39AF">
        <w:rPr>
          <w:rFonts w:ascii="宋体" w:hAnsi="宋体"/>
          <w:sz w:val="24"/>
          <w:u w:val="single"/>
        </w:rPr>
        <w:t xml:space="preserve">  20   </w:t>
      </w:r>
      <w:r w:rsidRPr="003A39AF">
        <w:rPr>
          <w:rFonts w:ascii="宋体" w:hAnsi="宋体"/>
          <w:sz w:val="24"/>
        </w:rPr>
        <w:t>%</w:t>
      </w:r>
      <w:r w:rsidRPr="003A39AF">
        <w:rPr>
          <w:rFonts w:ascii="宋体" w:hAnsi="宋体" w:hint="eastAsia"/>
          <w:sz w:val="24"/>
        </w:rPr>
        <w:t>；</w:t>
      </w:r>
      <w:r w:rsidRPr="003A39AF">
        <w:rPr>
          <w:rFonts w:ascii="宋体" w:hAnsi="宋体"/>
          <w:sz w:val="24"/>
        </w:rPr>
        <w:t>迟延</w:t>
      </w:r>
      <w:r w:rsidRPr="003A39AF">
        <w:rPr>
          <w:rFonts w:ascii="宋体" w:hAnsi="宋体" w:hint="eastAsia"/>
          <w:sz w:val="24"/>
        </w:rPr>
        <w:t>履行</w:t>
      </w:r>
      <w:r w:rsidRPr="003A39AF">
        <w:rPr>
          <w:rFonts w:ascii="宋体" w:hAnsi="宋体"/>
          <w:sz w:val="24"/>
        </w:rPr>
        <w:t>的违约金计算数额达到前述最高限额之日起</w:t>
      </w:r>
      <w:r w:rsidRPr="003A39AF">
        <w:rPr>
          <w:rFonts w:ascii="宋体" w:hAnsi="宋体" w:hint="eastAsia"/>
          <w:sz w:val="24"/>
        </w:rPr>
        <w:t>，</w:t>
      </w:r>
      <w:r w:rsidRPr="003A39AF">
        <w:rPr>
          <w:rFonts w:ascii="宋体" w:hAnsi="宋体"/>
          <w:sz w:val="24"/>
        </w:rPr>
        <w:t>甲方有权在要求乙方支付违约金的同时</w:t>
      </w:r>
      <w:r w:rsidRPr="003A39AF">
        <w:rPr>
          <w:rFonts w:ascii="宋体" w:hAnsi="宋体" w:hint="eastAsia"/>
          <w:sz w:val="24"/>
        </w:rPr>
        <w:t>，书面通知乙方</w:t>
      </w:r>
      <w:r w:rsidRPr="003A39AF">
        <w:rPr>
          <w:rFonts w:ascii="宋体" w:hAnsi="宋体"/>
          <w:sz w:val="24"/>
        </w:rPr>
        <w:t>解除本合同</w:t>
      </w:r>
      <w:r w:rsidRPr="003A39AF">
        <w:rPr>
          <w:rFonts w:ascii="宋体" w:hAnsi="宋体" w:hint="eastAsia"/>
          <w:sz w:val="24"/>
        </w:rPr>
        <w:t>；</w:t>
      </w:r>
    </w:p>
    <w:p w:rsidR="003A39AF" w:rsidRPr="003A39AF" w:rsidRDefault="003A39AF" w:rsidP="003A39AF">
      <w:pPr>
        <w:keepNext/>
        <w:keepLines/>
        <w:tabs>
          <w:tab w:val="left" w:pos="432"/>
        </w:tabs>
        <w:adjustRightInd/>
        <w:spacing w:line="360" w:lineRule="auto"/>
        <w:ind w:firstLineChars="200" w:firstLine="480"/>
        <w:jc w:val="left"/>
        <w:outlineLvl w:val="1"/>
        <w:rPr>
          <w:rFonts w:ascii="宋体" w:hAnsi="宋体" w:cs="宋体"/>
          <w:sz w:val="24"/>
        </w:rPr>
      </w:pPr>
      <w:r w:rsidRPr="003A39AF">
        <w:rPr>
          <w:rFonts w:ascii="宋体" w:hAnsi="宋体" w:cs="宋体" w:hint="eastAsia"/>
          <w:sz w:val="24"/>
        </w:rPr>
        <w:t>1.8.2服务中涉及的货物，除不可抗力外，如果乙方没有按照本合同约定的期限、地点和方式交付货物，那么甲方可要求乙方支付违约金，违约金按每迟延交付货物一日的应交付而未交付货物价格的</w:t>
      </w:r>
      <w:r w:rsidRPr="003A39AF">
        <w:rPr>
          <w:rFonts w:ascii="宋体" w:hAnsi="宋体" w:cs="宋体" w:hint="eastAsia"/>
          <w:sz w:val="24"/>
          <w:u w:val="single"/>
        </w:rPr>
        <w:t xml:space="preserve">  0.0</w:t>
      </w:r>
      <w:r w:rsidRPr="003A39AF">
        <w:rPr>
          <w:rFonts w:ascii="宋体" w:hAnsi="宋体" w:cs="宋体" w:hint="eastAsia"/>
          <w:sz w:val="24"/>
        </w:rPr>
        <w:t xml:space="preserve">5（可根据情况修改） </w:t>
      </w:r>
      <w:r w:rsidRPr="003A39AF">
        <w:rPr>
          <w:rFonts w:ascii="宋体" w:hAnsi="宋体" w:cs="宋体" w:hint="eastAsia"/>
          <w:sz w:val="24"/>
          <w:u w:val="single"/>
        </w:rPr>
        <w:t xml:space="preserve">  </w:t>
      </w:r>
      <w:r w:rsidRPr="003A39AF">
        <w:rPr>
          <w:rFonts w:ascii="宋体" w:hAnsi="宋体" w:cs="宋体" w:hint="eastAsia"/>
          <w:sz w:val="24"/>
        </w:rPr>
        <w:t>%计算，最高限额为本合同总价的</w:t>
      </w:r>
      <w:r w:rsidRPr="003A39AF">
        <w:rPr>
          <w:rFonts w:ascii="宋体" w:hAnsi="宋体" w:cs="宋体" w:hint="eastAsia"/>
          <w:sz w:val="24"/>
          <w:u w:val="single"/>
        </w:rPr>
        <w:t xml:space="preserve">  20  </w:t>
      </w:r>
      <w:r w:rsidRPr="003A39AF">
        <w:rPr>
          <w:rFonts w:ascii="宋体" w:hAnsi="宋体" w:cs="宋体" w:hint="eastAsia"/>
          <w:sz w:val="24"/>
        </w:rPr>
        <w:t>%；迟延交付货物的违约金计算数额达到前述最高限额之日起，甲方有权在要求乙方支付违约金的同时，书面通知乙方解除本合同；</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1.</w:t>
      </w:r>
      <w:r w:rsidRPr="003A39AF">
        <w:rPr>
          <w:rFonts w:ascii="宋体" w:hAnsi="宋体" w:hint="eastAsia"/>
          <w:sz w:val="24"/>
        </w:rPr>
        <w:t>8</w:t>
      </w:r>
      <w:r w:rsidRPr="003A39AF">
        <w:rPr>
          <w:rFonts w:ascii="宋体" w:hAnsi="宋体"/>
          <w:sz w:val="24"/>
        </w:rPr>
        <w:t>.</w:t>
      </w:r>
      <w:r w:rsidRPr="003A39AF">
        <w:rPr>
          <w:rFonts w:ascii="宋体" w:hAnsi="宋体" w:hint="eastAsia"/>
          <w:sz w:val="24"/>
        </w:rPr>
        <w:t>3</w:t>
      </w:r>
      <w:r w:rsidRPr="003A39AF">
        <w:rPr>
          <w:rFonts w:ascii="宋体" w:hAnsi="宋体" w:cs="宋体" w:hint="eastAsia"/>
          <w:sz w:val="24"/>
        </w:rPr>
        <w:t>除不可抗力外，如果甲方没有按照本合同约定的付款方式付款，那么乙方可要求甲方支付违约金，违约金按每迟延付款一日的应付而未付款的</w:t>
      </w:r>
      <w:r w:rsidRPr="003A39AF">
        <w:rPr>
          <w:rFonts w:ascii="宋体" w:hAnsi="宋体" w:cs="宋体" w:hint="eastAsia"/>
          <w:sz w:val="24"/>
          <w:u w:val="single"/>
        </w:rPr>
        <w:t xml:space="preserve">   0.05   </w:t>
      </w:r>
      <w:r w:rsidRPr="003A39AF">
        <w:rPr>
          <w:rFonts w:ascii="宋体" w:hAnsi="宋体" w:cs="宋体" w:hint="eastAsia"/>
          <w:sz w:val="24"/>
        </w:rPr>
        <w:t>%计算，最高限额为本合同总价的</w:t>
      </w:r>
      <w:r w:rsidRPr="003A39AF">
        <w:rPr>
          <w:rFonts w:ascii="宋体" w:hAnsi="宋体" w:cs="宋体" w:hint="eastAsia"/>
          <w:sz w:val="24"/>
          <w:u w:val="single"/>
        </w:rPr>
        <w:t xml:space="preserve">   20</w:t>
      </w:r>
      <w:r w:rsidRPr="003A39AF">
        <w:rPr>
          <w:rFonts w:ascii="宋体" w:hAnsi="宋体" w:cs="宋体" w:hint="eastAsia"/>
          <w:kern w:val="0"/>
          <w:sz w:val="24"/>
          <w:u w:val="single"/>
        </w:rPr>
        <w:t>（可根据情况修改）</w:t>
      </w:r>
      <w:r w:rsidRPr="003A39AF">
        <w:rPr>
          <w:rFonts w:ascii="宋体" w:hAnsi="宋体" w:cs="宋体" w:hint="eastAsia"/>
          <w:sz w:val="24"/>
          <w:u w:val="single"/>
        </w:rPr>
        <w:t xml:space="preserve">   </w:t>
      </w:r>
      <w:r w:rsidRPr="003A39AF">
        <w:rPr>
          <w:rFonts w:ascii="宋体" w:hAnsi="宋体" w:cs="宋体" w:hint="eastAsia"/>
          <w:sz w:val="24"/>
        </w:rPr>
        <w:t>%；迟延付款的违约金计算数额达到前述最高限额之日起，乙方有权在要求甲方支付违约金的同时，书面通知甲方解除本合同</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cs="宋体"/>
          <w:sz w:val="24"/>
        </w:rPr>
      </w:pPr>
      <w:bookmarkStart w:id="426" w:name="_Toc32454"/>
      <w:bookmarkStart w:id="427" w:name="_Toc30329"/>
      <w:bookmarkStart w:id="428" w:name="_Toc26807"/>
      <w:bookmarkStart w:id="429" w:name="_Toc18683"/>
      <w:bookmarkStart w:id="430" w:name="_Toc9497"/>
      <w:r w:rsidRPr="003A39AF">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3A39AF" w:rsidRPr="003A39AF" w:rsidRDefault="003A39AF" w:rsidP="003A39AF">
      <w:pPr>
        <w:spacing w:line="560" w:lineRule="exact"/>
        <w:ind w:firstLineChars="200" w:firstLine="480"/>
        <w:rPr>
          <w:rFonts w:ascii="宋体" w:hAnsi="宋体" w:cs="宋体"/>
          <w:sz w:val="24"/>
        </w:rPr>
      </w:pPr>
      <w:r w:rsidRPr="003A39AF">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3A39AF" w:rsidRPr="003A39AF" w:rsidRDefault="003A39AF" w:rsidP="003A39AF">
      <w:pPr>
        <w:spacing w:line="560" w:lineRule="exact"/>
        <w:ind w:firstLineChars="200" w:firstLine="480"/>
        <w:rPr>
          <w:rFonts w:ascii="宋体" w:hAnsi="宋体" w:cs="宋体"/>
          <w:sz w:val="24"/>
        </w:rPr>
      </w:pPr>
      <w:r w:rsidRPr="003A39AF">
        <w:rPr>
          <w:rFonts w:ascii="宋体" w:hAnsi="宋体" w:cs="宋体" w:hint="eastAsia"/>
          <w:sz w:val="24"/>
        </w:rPr>
        <w:lastRenderedPageBreak/>
        <w:t>1.8.6如果出现政府采购监督管理部门在处理投诉事项期间，书面通知甲方暂停采购活动的情形，或者询问或质疑事项可能影响中标或者成交结果的，导致甲方中止履行合同的情形，均不视为甲方违约。</w:t>
      </w:r>
    </w:p>
    <w:p w:rsidR="003A39AF" w:rsidRPr="003A39AF" w:rsidRDefault="003A39AF" w:rsidP="003A39AF">
      <w:pPr>
        <w:spacing w:line="560" w:lineRule="exact"/>
        <w:ind w:rightChars="-200" w:right="-420" w:firstLineChars="200" w:firstLine="480"/>
        <w:rPr>
          <w:rFonts w:ascii="宋体" w:hAnsi="宋体" w:cs="宋体"/>
        </w:rPr>
      </w:pPr>
      <w:r w:rsidRPr="003A39AF">
        <w:rPr>
          <w:rFonts w:ascii="宋体" w:hAnsi="宋体" w:cs="宋体" w:hint="eastAsia"/>
          <w:sz w:val="24"/>
        </w:rPr>
        <w:t>1.8.7违约责任</w:t>
      </w:r>
      <w:r w:rsidRPr="003A39AF">
        <w:rPr>
          <w:rFonts w:ascii="宋体" w:hAnsi="宋体" w:cs="宋体" w:hint="eastAsia"/>
          <w:b/>
          <w:i/>
          <w:sz w:val="24"/>
          <w:u w:val="single"/>
        </w:rPr>
        <w:t>合同专用条款</w:t>
      </w:r>
      <w:r w:rsidRPr="003A39AF">
        <w:rPr>
          <w:rFonts w:ascii="宋体" w:hAnsi="宋体" w:cs="宋体" w:hint="eastAsia"/>
          <w:sz w:val="24"/>
        </w:rPr>
        <w:t>另有约定的，从其约定。</w:t>
      </w:r>
    </w:p>
    <w:bookmarkEnd w:id="426"/>
    <w:bookmarkEnd w:id="427"/>
    <w:bookmarkEnd w:id="428"/>
    <w:bookmarkEnd w:id="429"/>
    <w:bookmarkEnd w:id="430"/>
    <w:p w:rsidR="003A39AF" w:rsidRPr="003A39AF" w:rsidRDefault="003A39AF" w:rsidP="003A39AF">
      <w:pPr>
        <w:spacing w:line="560" w:lineRule="exact"/>
        <w:ind w:firstLineChars="200" w:firstLine="482"/>
        <w:outlineLvl w:val="0"/>
        <w:rPr>
          <w:rFonts w:ascii="宋体" w:hAnsi="宋体" w:cs="宋体"/>
          <w:b/>
          <w:sz w:val="24"/>
        </w:rPr>
      </w:pPr>
      <w:r w:rsidRPr="003A39AF">
        <w:rPr>
          <w:rFonts w:ascii="宋体" w:hAnsi="宋体" w:cs="宋体" w:hint="eastAsia"/>
          <w:b/>
          <w:sz w:val="24"/>
        </w:rPr>
        <w:t>1.9合同争议的解决</w:t>
      </w:r>
    </w:p>
    <w:p w:rsidR="003A39AF" w:rsidRPr="003A39AF" w:rsidRDefault="003A39AF" w:rsidP="003A39AF">
      <w:pPr>
        <w:spacing w:line="560" w:lineRule="exact"/>
        <w:ind w:leftChars="-29" w:left="-61" w:rightChars="-200" w:right="-420" w:firstLineChars="100" w:firstLine="240"/>
        <w:rPr>
          <w:rFonts w:ascii="宋体" w:hAnsi="宋体" w:cs="宋体"/>
          <w:sz w:val="24"/>
        </w:rPr>
      </w:pPr>
      <w:r w:rsidRPr="003A39AF">
        <w:rPr>
          <w:rFonts w:ascii="宋体" w:hAnsi="宋体" w:cs="宋体" w:hint="eastAsia"/>
          <w:sz w:val="24"/>
        </w:rPr>
        <w:t xml:space="preserve">  本合同履行过程中发生的任何争议，双方当事人均可通过和解或者调解解决；不愿和解、调解或者和解、调解不成的，可以选择以下第</w:t>
      </w:r>
      <w:r w:rsidRPr="003A39AF">
        <w:rPr>
          <w:rFonts w:ascii="宋体" w:hAnsi="宋体" w:cs="宋体" w:hint="eastAsia"/>
          <w:b/>
          <w:i/>
          <w:sz w:val="24"/>
          <w:u w:val="single"/>
        </w:rPr>
        <w:t xml:space="preserve">      </w:t>
      </w:r>
      <w:r w:rsidRPr="003A39AF">
        <w:rPr>
          <w:rFonts w:ascii="宋体" w:hAnsi="宋体" w:cs="宋体" w:hint="eastAsia"/>
          <w:sz w:val="24"/>
        </w:rPr>
        <w:t>条款规定的方式解决：</w:t>
      </w:r>
    </w:p>
    <w:p w:rsidR="003A39AF" w:rsidRPr="003A39AF" w:rsidRDefault="003A39AF" w:rsidP="003A39AF">
      <w:pPr>
        <w:spacing w:line="560" w:lineRule="exact"/>
        <w:ind w:leftChars="-200" w:left="-420" w:rightChars="-200" w:right="-420" w:firstLineChars="250" w:firstLine="600"/>
        <w:rPr>
          <w:rFonts w:ascii="宋体" w:hAnsi="宋体" w:cs="宋体"/>
          <w:sz w:val="24"/>
        </w:rPr>
      </w:pPr>
      <w:r w:rsidRPr="003A39AF">
        <w:rPr>
          <w:rFonts w:ascii="宋体" w:hAnsi="宋体" w:cs="宋体" w:hint="eastAsia"/>
          <w:sz w:val="24"/>
        </w:rPr>
        <w:t>1.9.1 将争议提交</w:t>
      </w:r>
      <w:r w:rsidRPr="003A39AF">
        <w:rPr>
          <w:rFonts w:ascii="宋体" w:hAnsi="宋体" w:cs="宋体" w:hint="eastAsia"/>
          <w:b/>
          <w:i/>
          <w:sz w:val="24"/>
          <w:u w:val="single"/>
        </w:rPr>
        <w:t>合同专用条款</w:t>
      </w:r>
      <w:r w:rsidRPr="003A39AF">
        <w:rPr>
          <w:rFonts w:ascii="宋体" w:hAnsi="宋体" w:cs="宋体" w:hint="eastAsia"/>
          <w:sz w:val="24"/>
        </w:rPr>
        <w:t>仲裁委员会依申请仲裁时其现行有效的仲裁规则裁决；</w:t>
      </w:r>
    </w:p>
    <w:p w:rsidR="003A39AF" w:rsidRPr="003A39AF" w:rsidRDefault="003A39AF" w:rsidP="003A39AF">
      <w:pPr>
        <w:spacing w:line="560" w:lineRule="exact"/>
        <w:ind w:leftChars="-200" w:left="-420" w:rightChars="-200" w:right="-420" w:firstLineChars="250" w:firstLine="600"/>
        <w:rPr>
          <w:rFonts w:ascii="宋体" w:hAnsi="宋体" w:cs="宋体"/>
          <w:sz w:val="24"/>
        </w:rPr>
      </w:pPr>
      <w:r w:rsidRPr="003A39AF">
        <w:rPr>
          <w:rFonts w:ascii="宋体" w:hAnsi="宋体" w:cs="宋体" w:hint="eastAsia"/>
          <w:sz w:val="24"/>
        </w:rPr>
        <w:t>1.9.2 向</w:t>
      </w:r>
      <w:r w:rsidRPr="003A39AF">
        <w:rPr>
          <w:rFonts w:ascii="宋体" w:hAnsi="宋体" w:cs="宋体" w:hint="eastAsia"/>
          <w:b/>
          <w:i/>
          <w:sz w:val="24"/>
          <w:u w:val="single"/>
        </w:rPr>
        <w:t>合同专用条款</w:t>
      </w:r>
      <w:r w:rsidRPr="003A39AF">
        <w:rPr>
          <w:rFonts w:ascii="宋体" w:hAnsi="宋体" w:cs="宋体" w:hint="eastAsia"/>
          <w:sz w:val="24"/>
        </w:rPr>
        <w:t>人民法院起诉。</w:t>
      </w:r>
    </w:p>
    <w:p w:rsidR="003A39AF" w:rsidRPr="003A39AF" w:rsidRDefault="003A39AF" w:rsidP="003A39AF">
      <w:pPr>
        <w:spacing w:line="560" w:lineRule="exact"/>
        <w:ind w:firstLineChars="200" w:firstLine="482"/>
        <w:outlineLvl w:val="0"/>
        <w:rPr>
          <w:rFonts w:ascii="宋体" w:hAnsi="宋体" w:cs="宋体"/>
          <w:b/>
          <w:sz w:val="24"/>
        </w:rPr>
      </w:pPr>
      <w:r w:rsidRPr="003A39AF">
        <w:rPr>
          <w:rFonts w:ascii="宋体" w:hAnsi="宋体" w:cs="宋体" w:hint="eastAsia"/>
          <w:b/>
          <w:sz w:val="24"/>
        </w:rPr>
        <w:t>2.0 合同生效</w:t>
      </w:r>
    </w:p>
    <w:p w:rsidR="003A39AF" w:rsidRPr="003A39AF" w:rsidRDefault="003A39AF" w:rsidP="003A39AF">
      <w:pPr>
        <w:spacing w:line="560" w:lineRule="exact"/>
        <w:ind w:firstLineChars="200" w:firstLine="480"/>
        <w:rPr>
          <w:rFonts w:ascii="宋体" w:hAnsi="宋体" w:cs="宋体"/>
          <w:b/>
          <w:sz w:val="24"/>
        </w:rPr>
      </w:pPr>
      <w:r w:rsidRPr="003A39AF">
        <w:rPr>
          <w:rFonts w:ascii="宋体" w:hAnsi="宋体" w:cs="宋体" w:hint="eastAsia"/>
          <w:sz w:val="24"/>
        </w:rPr>
        <w:t>本合同自双方当事人盖章签字时生效。</w:t>
      </w:r>
    </w:p>
    <w:p w:rsidR="003A39AF" w:rsidRPr="003A39AF" w:rsidRDefault="003A39AF" w:rsidP="003A39AF">
      <w:pPr>
        <w:autoSpaceDE w:val="0"/>
        <w:autoSpaceDN w:val="0"/>
        <w:spacing w:line="560" w:lineRule="exact"/>
        <w:rPr>
          <w:rFonts w:ascii="宋体" w:hAnsi="宋体"/>
          <w:sz w:val="24"/>
          <w:lang w:val="zh-CN"/>
        </w:rPr>
      </w:pP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b/>
          <w:sz w:val="24"/>
          <w:lang w:val="zh-CN"/>
        </w:rPr>
        <w:t>甲方</w:t>
      </w:r>
      <w:r w:rsidRPr="003A39AF">
        <w:rPr>
          <w:rFonts w:ascii="宋体" w:hAnsi="宋体" w:hint="eastAsia"/>
          <w:sz w:val="24"/>
          <w:lang w:val="zh-CN"/>
        </w:rPr>
        <w:t>：</w:t>
      </w:r>
      <w:r w:rsidRPr="003A39AF">
        <w:rPr>
          <w:rFonts w:ascii="宋体" w:hAnsi="宋体"/>
          <w:sz w:val="24"/>
          <w:lang w:val="zh-CN"/>
        </w:rPr>
        <w:t xml:space="preserve">                             </w:t>
      </w:r>
      <w:r w:rsidRPr="003A39AF">
        <w:rPr>
          <w:rFonts w:ascii="宋体" w:hAnsi="宋体"/>
          <w:b/>
          <w:sz w:val="24"/>
          <w:lang w:val="zh-CN"/>
        </w:rPr>
        <w:t xml:space="preserve">      乙方</w:t>
      </w:r>
      <w:r w:rsidRPr="003A39AF">
        <w:rPr>
          <w:rFonts w:ascii="宋体" w:hAnsi="宋体" w:hint="eastAsia"/>
          <w:sz w:val="24"/>
          <w:lang w:val="zh-CN"/>
        </w:rPr>
        <w:t>：</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统一社会信用代码：</w:t>
      </w:r>
      <w:r w:rsidRPr="003A39AF">
        <w:rPr>
          <w:rFonts w:ascii="宋体" w:hAnsi="宋体"/>
          <w:sz w:val="24"/>
          <w:lang w:val="zh-CN"/>
        </w:rPr>
        <w:t xml:space="preserve">                        </w:t>
      </w:r>
      <w:r w:rsidRPr="003A39AF">
        <w:rPr>
          <w:rFonts w:ascii="宋体" w:hAnsi="宋体" w:hint="eastAsia"/>
          <w:sz w:val="24"/>
          <w:lang w:val="zh-CN"/>
        </w:rPr>
        <w:t>统一社会信用代码或身份证号码：</w:t>
      </w:r>
    </w:p>
    <w:p w:rsidR="003A39AF" w:rsidRPr="003A39AF" w:rsidRDefault="003A39AF" w:rsidP="003A39AF">
      <w:pPr>
        <w:autoSpaceDE w:val="0"/>
        <w:autoSpaceDN w:val="0"/>
        <w:spacing w:line="560" w:lineRule="exact"/>
        <w:rPr>
          <w:rFonts w:ascii="宋体" w:hAnsi="宋体"/>
          <w:sz w:val="24"/>
          <w:lang w:val="zh-CN"/>
        </w:rPr>
      </w:pP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住所：</w:t>
      </w:r>
      <w:r w:rsidRPr="003A39AF">
        <w:rPr>
          <w:rFonts w:ascii="宋体" w:hAnsi="宋体"/>
          <w:sz w:val="24"/>
          <w:lang w:val="zh-CN"/>
        </w:rPr>
        <w:t xml:space="preserve">                                   </w:t>
      </w:r>
      <w:r w:rsidRPr="003A39AF">
        <w:rPr>
          <w:rFonts w:ascii="宋体" w:hAnsi="宋体" w:hint="eastAsia"/>
          <w:sz w:val="24"/>
          <w:lang w:val="zh-CN"/>
        </w:rPr>
        <w:t>住所：</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法定代表人或</w:t>
      </w:r>
      <w:r w:rsidRPr="003A39AF">
        <w:rPr>
          <w:rFonts w:ascii="宋体" w:hAnsi="宋体"/>
          <w:sz w:val="24"/>
          <w:lang w:val="zh-CN"/>
        </w:rPr>
        <w:t xml:space="preserve">                             </w:t>
      </w:r>
      <w:r w:rsidRPr="003A39AF">
        <w:rPr>
          <w:rFonts w:ascii="宋体" w:hAnsi="宋体" w:hint="eastAsia"/>
          <w:sz w:val="24"/>
          <w:lang w:val="zh-CN"/>
        </w:rPr>
        <w:t>法定代表人或</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授权代表（签字）：</w:t>
      </w:r>
      <w:r w:rsidRPr="003A39AF">
        <w:rPr>
          <w:rFonts w:ascii="宋体" w:hAnsi="宋体"/>
          <w:sz w:val="24"/>
          <w:lang w:val="zh-CN"/>
        </w:rPr>
        <w:t xml:space="preserve">                       授权代表（签字）: </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联系人：</w:t>
      </w:r>
      <w:r w:rsidRPr="003A39AF">
        <w:rPr>
          <w:rFonts w:ascii="宋体" w:hAnsi="宋体"/>
          <w:sz w:val="24"/>
          <w:lang w:val="zh-CN"/>
        </w:rPr>
        <w:t xml:space="preserve">                                 </w:t>
      </w:r>
      <w:r w:rsidRPr="003A39AF">
        <w:rPr>
          <w:rFonts w:ascii="宋体" w:hAnsi="宋体" w:hint="eastAsia"/>
          <w:sz w:val="24"/>
          <w:lang w:val="zh-CN"/>
        </w:rPr>
        <w:t>联系人：</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约定送达地址：</w:t>
      </w:r>
      <w:r w:rsidRPr="003A39AF">
        <w:rPr>
          <w:rFonts w:ascii="宋体" w:hAnsi="宋体"/>
          <w:sz w:val="24"/>
          <w:lang w:val="zh-CN"/>
        </w:rPr>
        <w:t xml:space="preserve">                           </w:t>
      </w:r>
      <w:r w:rsidRPr="003A39AF">
        <w:rPr>
          <w:rFonts w:ascii="宋体" w:hAnsi="宋体" w:hint="eastAsia"/>
          <w:sz w:val="24"/>
          <w:lang w:val="zh-CN"/>
        </w:rPr>
        <w:t>约定送达地址：</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邮政编码：</w:t>
      </w:r>
      <w:r w:rsidRPr="003A39AF">
        <w:rPr>
          <w:rFonts w:ascii="宋体" w:hAnsi="宋体"/>
          <w:sz w:val="24"/>
          <w:lang w:val="zh-CN"/>
        </w:rPr>
        <w:t xml:space="preserve">                               </w:t>
      </w:r>
      <w:r w:rsidRPr="003A39AF">
        <w:rPr>
          <w:rFonts w:ascii="宋体" w:hAnsi="宋体" w:hint="eastAsia"/>
          <w:sz w:val="24"/>
          <w:lang w:val="zh-CN"/>
        </w:rPr>
        <w:t>邮政编码：</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电话</w:t>
      </w:r>
      <w:r w:rsidRPr="003A39AF">
        <w:rPr>
          <w:rFonts w:ascii="宋体" w:hAnsi="宋体"/>
          <w:sz w:val="24"/>
          <w:lang w:val="zh-CN"/>
        </w:rPr>
        <w:t xml:space="preserve">:                                    电话: </w:t>
      </w:r>
    </w:p>
    <w:p w:rsidR="003A39AF" w:rsidRPr="003A39AF" w:rsidRDefault="003A39AF" w:rsidP="003A39AF">
      <w:pPr>
        <w:autoSpaceDE w:val="0"/>
        <w:autoSpaceDN w:val="0"/>
        <w:spacing w:line="560" w:lineRule="exact"/>
        <w:rPr>
          <w:rFonts w:ascii="宋体" w:hAnsi="宋体"/>
          <w:sz w:val="24"/>
          <w:lang w:val="zh-CN"/>
        </w:rPr>
      </w:pPr>
      <w:r w:rsidRPr="003A39AF">
        <w:rPr>
          <w:rFonts w:ascii="宋体" w:hAnsi="宋体" w:hint="eastAsia"/>
          <w:sz w:val="24"/>
          <w:lang w:val="zh-CN"/>
        </w:rPr>
        <w:t>传真</w:t>
      </w:r>
      <w:r w:rsidRPr="003A39AF">
        <w:rPr>
          <w:rFonts w:ascii="宋体" w:hAnsi="宋体"/>
          <w:sz w:val="24"/>
          <w:lang w:val="zh-CN"/>
        </w:rPr>
        <w:t xml:space="preserve">:                                    </w:t>
      </w:r>
      <w:r w:rsidRPr="003A39AF">
        <w:rPr>
          <w:rFonts w:ascii="宋体" w:hAnsi="宋体" w:hint="eastAsia"/>
          <w:sz w:val="24"/>
          <w:lang w:val="zh-CN"/>
        </w:rPr>
        <w:t>传真</w:t>
      </w:r>
      <w:r w:rsidRPr="003A39AF">
        <w:rPr>
          <w:rFonts w:ascii="宋体" w:hAnsi="宋体"/>
          <w:sz w:val="24"/>
          <w:lang w:val="zh-CN"/>
        </w:rPr>
        <w:t>:</w:t>
      </w:r>
    </w:p>
    <w:p w:rsidR="003A39AF" w:rsidRPr="003A39AF" w:rsidRDefault="003A39AF" w:rsidP="003A39AF">
      <w:pPr>
        <w:autoSpaceDE w:val="0"/>
        <w:autoSpaceDN w:val="0"/>
        <w:spacing w:line="560" w:lineRule="exact"/>
        <w:rPr>
          <w:rFonts w:ascii="宋体" w:hAnsi="宋体"/>
          <w:sz w:val="24"/>
        </w:rPr>
      </w:pPr>
      <w:r w:rsidRPr="003A39AF">
        <w:rPr>
          <w:rFonts w:ascii="宋体" w:hAnsi="宋体" w:hint="eastAsia"/>
          <w:sz w:val="24"/>
          <w:lang w:val="zh-CN"/>
        </w:rPr>
        <w:t>电子邮箱：</w:t>
      </w:r>
      <w:r w:rsidRPr="003A39AF">
        <w:rPr>
          <w:rFonts w:ascii="宋体" w:hAnsi="宋体"/>
          <w:sz w:val="24"/>
          <w:lang w:val="zh-CN"/>
        </w:rPr>
        <w:t xml:space="preserve">                               </w:t>
      </w:r>
      <w:r w:rsidRPr="003A39AF">
        <w:rPr>
          <w:rFonts w:ascii="宋体" w:hAnsi="宋体" w:hint="eastAsia"/>
          <w:sz w:val="24"/>
          <w:lang w:val="zh-CN"/>
        </w:rPr>
        <w:t>电子邮箱：</w:t>
      </w:r>
    </w:p>
    <w:p w:rsidR="003A39AF" w:rsidRPr="003A39AF" w:rsidRDefault="003A39AF" w:rsidP="003A39AF">
      <w:pPr>
        <w:autoSpaceDE w:val="0"/>
        <w:autoSpaceDN w:val="0"/>
        <w:spacing w:line="560" w:lineRule="exact"/>
        <w:rPr>
          <w:rFonts w:ascii="宋体" w:hAnsi="宋体"/>
          <w:sz w:val="24"/>
        </w:rPr>
      </w:pPr>
      <w:r w:rsidRPr="003A39AF">
        <w:rPr>
          <w:rFonts w:ascii="宋体" w:hAnsi="宋体" w:hint="eastAsia"/>
          <w:sz w:val="24"/>
        </w:rPr>
        <w:lastRenderedPageBreak/>
        <w:t>开户银行：</w:t>
      </w:r>
      <w:r w:rsidRPr="003A39AF">
        <w:rPr>
          <w:rFonts w:ascii="宋体" w:hAnsi="宋体"/>
          <w:sz w:val="24"/>
        </w:rPr>
        <w:t xml:space="preserve">                               开户银行： </w:t>
      </w:r>
    </w:p>
    <w:p w:rsidR="003A39AF" w:rsidRPr="003A39AF" w:rsidRDefault="003A39AF" w:rsidP="003A39AF">
      <w:pPr>
        <w:autoSpaceDE w:val="0"/>
        <w:autoSpaceDN w:val="0"/>
        <w:spacing w:line="560" w:lineRule="exact"/>
        <w:rPr>
          <w:rFonts w:ascii="宋体" w:hAnsi="宋体"/>
          <w:sz w:val="24"/>
        </w:rPr>
      </w:pPr>
      <w:r w:rsidRPr="003A39AF">
        <w:rPr>
          <w:rFonts w:ascii="宋体" w:hAnsi="宋体" w:hint="eastAsia"/>
          <w:sz w:val="24"/>
        </w:rPr>
        <w:t>开户名称：</w:t>
      </w:r>
      <w:r w:rsidRPr="003A39AF">
        <w:rPr>
          <w:rFonts w:ascii="宋体" w:hAnsi="宋体"/>
          <w:sz w:val="24"/>
        </w:rPr>
        <w:t xml:space="preserve">                               开户名称： </w:t>
      </w:r>
    </w:p>
    <w:p w:rsidR="003A39AF" w:rsidRPr="003A39AF" w:rsidRDefault="003A39AF" w:rsidP="003A39AF">
      <w:pPr>
        <w:autoSpaceDE w:val="0"/>
        <w:autoSpaceDN w:val="0"/>
        <w:spacing w:line="560" w:lineRule="exact"/>
        <w:rPr>
          <w:rFonts w:ascii="宋体" w:hAnsi="宋体"/>
          <w:sz w:val="24"/>
        </w:rPr>
      </w:pPr>
      <w:r w:rsidRPr="003A39AF">
        <w:rPr>
          <w:rFonts w:ascii="宋体" w:hAnsi="宋体" w:hint="eastAsia"/>
          <w:sz w:val="24"/>
        </w:rPr>
        <w:t>开户账号：</w:t>
      </w:r>
      <w:r w:rsidRPr="003A39AF">
        <w:rPr>
          <w:rFonts w:ascii="宋体" w:hAnsi="宋体"/>
          <w:sz w:val="24"/>
          <w:lang w:val="zh-CN"/>
        </w:rPr>
        <w:t xml:space="preserve">                               </w:t>
      </w:r>
      <w:r w:rsidRPr="003A39AF">
        <w:rPr>
          <w:rFonts w:ascii="宋体" w:hAnsi="宋体" w:hint="eastAsia"/>
          <w:sz w:val="24"/>
        </w:rPr>
        <w:t>开户账号：</w:t>
      </w:r>
    </w:p>
    <w:p w:rsidR="003A39AF" w:rsidRPr="003A39AF" w:rsidRDefault="003A39AF" w:rsidP="003A39AF">
      <w:pPr>
        <w:widowControl/>
        <w:spacing w:line="560" w:lineRule="exact"/>
        <w:jc w:val="left"/>
        <w:rPr>
          <w:rFonts w:ascii="宋体" w:hAnsi="宋体"/>
          <w:b/>
          <w:sz w:val="24"/>
        </w:rPr>
      </w:pPr>
    </w:p>
    <w:p w:rsidR="003A39AF" w:rsidRPr="003A39AF" w:rsidRDefault="003A39AF" w:rsidP="003A39AF">
      <w:pPr>
        <w:widowControl/>
        <w:adjustRightInd/>
        <w:jc w:val="left"/>
        <w:rPr>
          <w:rFonts w:ascii="宋体" w:hAnsi="宋体"/>
          <w:b/>
          <w:sz w:val="24"/>
        </w:rPr>
      </w:pPr>
      <w:r w:rsidRPr="003A39AF">
        <w:rPr>
          <w:rFonts w:ascii="宋体" w:hAnsi="宋体"/>
          <w:b/>
        </w:rPr>
        <w:br w:type="page"/>
      </w:r>
    </w:p>
    <w:p w:rsidR="003A39AF" w:rsidRPr="003A39AF" w:rsidRDefault="003A39AF" w:rsidP="003A39AF">
      <w:pPr>
        <w:autoSpaceDE w:val="0"/>
        <w:autoSpaceDN w:val="0"/>
        <w:snapToGrid w:val="0"/>
        <w:spacing w:after="120" w:line="560" w:lineRule="exact"/>
        <w:ind w:leftChars="200" w:left="420" w:firstLineChars="200" w:firstLine="482"/>
        <w:jc w:val="center"/>
        <w:rPr>
          <w:rFonts w:ascii="宋体" w:hAnsi="宋体"/>
          <w:b/>
          <w:sz w:val="24"/>
        </w:rPr>
      </w:pPr>
      <w:r w:rsidRPr="003A39AF">
        <w:rPr>
          <w:rFonts w:ascii="宋体" w:hAnsi="宋体" w:hint="eastAsia"/>
          <w:b/>
          <w:sz w:val="24"/>
        </w:rPr>
        <w:lastRenderedPageBreak/>
        <w:t>第二部分</w:t>
      </w:r>
      <w:r w:rsidRPr="003A39AF">
        <w:rPr>
          <w:rFonts w:ascii="宋体" w:hAnsi="宋体"/>
          <w:b/>
          <w:sz w:val="24"/>
        </w:rPr>
        <w:t xml:space="preserve"> </w:t>
      </w:r>
      <w:r w:rsidRPr="003A39AF">
        <w:rPr>
          <w:rFonts w:ascii="宋体" w:hAnsi="宋体" w:hint="eastAsia"/>
          <w:b/>
          <w:sz w:val="24"/>
        </w:rPr>
        <w:t>合同一般条款</w:t>
      </w:r>
    </w:p>
    <w:p w:rsidR="003A39AF" w:rsidRPr="003A39AF" w:rsidRDefault="003A39AF" w:rsidP="003A39AF">
      <w:pPr>
        <w:spacing w:line="560" w:lineRule="exact"/>
        <w:ind w:firstLineChars="200" w:firstLine="482"/>
        <w:outlineLvl w:val="0"/>
        <w:rPr>
          <w:rFonts w:ascii="宋体" w:hAnsi="宋体"/>
          <w:b/>
          <w:sz w:val="24"/>
        </w:rPr>
      </w:pPr>
      <w:bookmarkStart w:id="431" w:name="_Toc31297"/>
      <w:bookmarkStart w:id="432" w:name="_Toc14021"/>
      <w:bookmarkStart w:id="433" w:name="_Toc19680"/>
      <w:bookmarkStart w:id="434" w:name="_Toc25079"/>
      <w:bookmarkStart w:id="435" w:name="_Toc5228"/>
      <w:r w:rsidRPr="003A39AF">
        <w:rPr>
          <w:rFonts w:ascii="宋体" w:hAnsi="宋体"/>
          <w:b/>
          <w:sz w:val="24"/>
        </w:rPr>
        <w:t>2.1 定义</w:t>
      </w:r>
      <w:bookmarkEnd w:id="431"/>
      <w:bookmarkEnd w:id="432"/>
      <w:bookmarkEnd w:id="433"/>
      <w:bookmarkEnd w:id="434"/>
      <w:bookmarkEnd w:id="435"/>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本合同中的下列</w:t>
      </w:r>
      <w:r w:rsidRPr="003A39AF">
        <w:rPr>
          <w:rFonts w:ascii="宋体" w:hAnsi="宋体" w:hint="eastAsia"/>
          <w:sz w:val="24"/>
        </w:rPr>
        <w:t>词</w:t>
      </w:r>
      <w:r w:rsidRPr="003A39AF">
        <w:rPr>
          <w:rFonts w:ascii="宋体" w:hAnsi="宋体"/>
          <w:sz w:val="24"/>
        </w:rPr>
        <w:t>语应</w:t>
      </w:r>
      <w:r w:rsidRPr="003A39AF">
        <w:rPr>
          <w:rFonts w:ascii="宋体" w:hAnsi="宋体" w:hint="eastAsia"/>
          <w:sz w:val="24"/>
        </w:rPr>
        <w:t>按以下内容进行</w:t>
      </w:r>
      <w:r w:rsidRPr="003A39AF">
        <w:rPr>
          <w:rFonts w:ascii="宋体" w:hAnsi="宋体"/>
          <w:sz w:val="24"/>
        </w:rPr>
        <w:t>解释：</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2.1.1 “合同”系指采购人和</w:t>
      </w:r>
      <w:r w:rsidRPr="003A39AF">
        <w:rPr>
          <w:rFonts w:ascii="宋体" w:hAnsi="宋体" w:cs="宋体" w:hint="eastAsia"/>
          <w:sz w:val="24"/>
        </w:rPr>
        <w:t>中标或成交</w:t>
      </w:r>
      <w:r w:rsidRPr="003A39AF">
        <w:rPr>
          <w:rFonts w:ascii="宋体" w:hAnsi="宋体"/>
          <w:sz w:val="24"/>
        </w:rPr>
        <w:t>供应商签订的载明双方当事人所达成的协议，并包括所有的附件、附录和构成合同的其他文件。</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2.1.2 “合同价”系指根据合同约定，</w:t>
      </w:r>
      <w:r w:rsidRPr="003A39AF">
        <w:rPr>
          <w:rFonts w:ascii="宋体" w:hAnsi="宋体" w:cs="宋体" w:hint="eastAsia"/>
          <w:sz w:val="24"/>
        </w:rPr>
        <w:t>中标或成交</w:t>
      </w:r>
      <w:r w:rsidRPr="003A39AF">
        <w:rPr>
          <w:rFonts w:ascii="宋体" w:hAnsi="宋体"/>
          <w:sz w:val="24"/>
        </w:rPr>
        <w:t>供应商在完全履行合同义务后</w:t>
      </w:r>
      <w:r w:rsidRPr="003A39AF">
        <w:rPr>
          <w:rFonts w:ascii="宋体" w:hAnsi="宋体" w:hint="eastAsia"/>
          <w:sz w:val="24"/>
        </w:rPr>
        <w:t>，</w:t>
      </w:r>
      <w:r w:rsidRPr="003A39AF">
        <w:rPr>
          <w:rFonts w:ascii="宋体" w:hAnsi="宋体"/>
          <w:sz w:val="24"/>
        </w:rPr>
        <w:t>采购人应支付给</w:t>
      </w:r>
      <w:r w:rsidRPr="003A39AF">
        <w:rPr>
          <w:rFonts w:ascii="宋体" w:hAnsi="宋体" w:cs="宋体" w:hint="eastAsia"/>
          <w:sz w:val="24"/>
        </w:rPr>
        <w:t>中标或成交</w:t>
      </w:r>
      <w:r w:rsidRPr="003A39AF">
        <w:rPr>
          <w:rFonts w:ascii="宋体" w:hAnsi="宋体"/>
          <w:sz w:val="24"/>
        </w:rPr>
        <w:t>供应商的价格。</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2.1.3 “</w:t>
      </w:r>
      <w:r w:rsidRPr="003A39AF">
        <w:rPr>
          <w:rFonts w:ascii="宋体" w:hAnsi="宋体" w:hint="eastAsia"/>
          <w:sz w:val="24"/>
        </w:rPr>
        <w:t>服务</w:t>
      </w:r>
      <w:r w:rsidRPr="003A39AF">
        <w:rPr>
          <w:rFonts w:ascii="宋体" w:hAnsi="宋体"/>
          <w:sz w:val="24"/>
        </w:rPr>
        <w:t>”系指</w:t>
      </w:r>
      <w:r w:rsidRPr="003A39AF">
        <w:rPr>
          <w:rFonts w:ascii="宋体" w:hAnsi="宋体" w:cs="宋体" w:hint="eastAsia"/>
          <w:sz w:val="24"/>
        </w:rPr>
        <w:t>中标或成交</w:t>
      </w:r>
      <w:r w:rsidRPr="003A39AF">
        <w:rPr>
          <w:rFonts w:ascii="宋体" w:hAnsi="宋体" w:hint="eastAsia"/>
          <w:sz w:val="24"/>
        </w:rPr>
        <w:t>供应商</w:t>
      </w:r>
      <w:r w:rsidRPr="003A39AF">
        <w:rPr>
          <w:rFonts w:ascii="宋体" w:hAnsi="宋体"/>
          <w:sz w:val="24"/>
        </w:rPr>
        <w:t>根据合同约定应向采购人</w:t>
      </w:r>
      <w:r w:rsidRPr="003A39AF">
        <w:rPr>
          <w:rFonts w:ascii="宋体" w:hAnsi="宋体" w:hint="eastAsia"/>
          <w:sz w:val="24"/>
        </w:rPr>
        <w:t>履行</w:t>
      </w:r>
      <w:r w:rsidRPr="003A39AF">
        <w:rPr>
          <w:rFonts w:ascii="宋体" w:hAnsi="宋体"/>
          <w:sz w:val="24"/>
        </w:rPr>
        <w:t>的</w:t>
      </w:r>
      <w:r w:rsidRPr="003A39AF">
        <w:rPr>
          <w:rFonts w:ascii="宋体" w:hAnsi="宋体" w:hint="eastAsia"/>
          <w:sz w:val="24"/>
        </w:rPr>
        <w:t>除货物和工程以外的其他政府采购对象，包括采购人自身需要的服务和向社会公众提供的公共服务。</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2.1.4 “</w:t>
      </w:r>
      <w:r w:rsidRPr="003A39AF">
        <w:rPr>
          <w:rFonts w:ascii="宋体" w:hAnsi="宋体" w:hint="eastAsia"/>
          <w:sz w:val="24"/>
        </w:rPr>
        <w:t>甲方</w:t>
      </w:r>
      <w:r w:rsidRPr="003A39AF">
        <w:rPr>
          <w:rFonts w:ascii="宋体" w:hAnsi="宋体"/>
          <w:sz w:val="24"/>
        </w:rPr>
        <w:t>”系指与</w:t>
      </w:r>
      <w:r w:rsidRPr="003A39AF">
        <w:rPr>
          <w:rFonts w:ascii="宋体" w:hAnsi="宋体" w:cs="宋体" w:hint="eastAsia"/>
          <w:sz w:val="24"/>
        </w:rPr>
        <w:t>中标或成交</w:t>
      </w:r>
      <w:r w:rsidRPr="003A39AF">
        <w:rPr>
          <w:rFonts w:ascii="宋体" w:hAnsi="宋体" w:hint="eastAsia"/>
          <w:sz w:val="24"/>
        </w:rPr>
        <w:t>供应商</w:t>
      </w:r>
      <w:r w:rsidRPr="003A39AF">
        <w:rPr>
          <w:rFonts w:ascii="宋体" w:hAnsi="宋体"/>
          <w:sz w:val="24"/>
        </w:rPr>
        <w:t>签署合同的采购人</w:t>
      </w:r>
      <w:r w:rsidRPr="003A39AF">
        <w:rPr>
          <w:rFonts w:ascii="宋体" w:hAnsi="宋体" w:hint="eastAsia"/>
          <w:sz w:val="24"/>
        </w:rPr>
        <w:t>；采购人委托采购代理机构代表其与乙方签订合同的，采购人的授权委托书作为合同附件。</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2.1.5 “乙方”系指根据合同约定提供服务的</w:t>
      </w:r>
      <w:r w:rsidRPr="003A39AF">
        <w:rPr>
          <w:rFonts w:ascii="宋体" w:hAnsi="宋体" w:cs="宋体" w:hint="eastAsia"/>
          <w:sz w:val="24"/>
        </w:rPr>
        <w:t>中标或成交</w:t>
      </w:r>
      <w:r w:rsidRPr="003A39AF">
        <w:rPr>
          <w:rFonts w:ascii="宋体" w:hAnsi="宋体"/>
          <w:sz w:val="24"/>
        </w:rPr>
        <w:t>供应商</w:t>
      </w:r>
      <w:r w:rsidRPr="003A39AF">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2.1.6 “现场”系指合同约定提供服务的地点。</w:t>
      </w:r>
    </w:p>
    <w:p w:rsidR="003A39AF" w:rsidRPr="003A39AF" w:rsidRDefault="003A39AF" w:rsidP="003A39AF">
      <w:pPr>
        <w:spacing w:line="560" w:lineRule="exact"/>
        <w:ind w:firstLineChars="200" w:firstLine="482"/>
        <w:outlineLvl w:val="0"/>
        <w:rPr>
          <w:rFonts w:ascii="宋体" w:hAnsi="宋体"/>
          <w:b/>
          <w:sz w:val="24"/>
        </w:rPr>
      </w:pPr>
      <w:bookmarkStart w:id="436" w:name="_Toc19539"/>
      <w:bookmarkStart w:id="437" w:name="_Toc16752"/>
      <w:bookmarkStart w:id="438" w:name="_Toc23289"/>
      <w:bookmarkStart w:id="439" w:name="_Toc31402"/>
      <w:bookmarkStart w:id="440" w:name="_Toc3769"/>
      <w:r w:rsidRPr="003A39AF">
        <w:rPr>
          <w:rFonts w:ascii="宋体" w:hAnsi="宋体"/>
          <w:b/>
          <w:sz w:val="24"/>
        </w:rPr>
        <w:t>2.2 技术规范</w:t>
      </w:r>
      <w:bookmarkEnd w:id="436"/>
      <w:bookmarkEnd w:id="437"/>
      <w:bookmarkEnd w:id="438"/>
      <w:bookmarkEnd w:id="439"/>
      <w:bookmarkEnd w:id="440"/>
    </w:p>
    <w:p w:rsidR="003A39AF" w:rsidRPr="003A39AF" w:rsidRDefault="003A39AF" w:rsidP="003A39AF">
      <w:pPr>
        <w:spacing w:line="560" w:lineRule="exact"/>
        <w:ind w:firstLineChars="200" w:firstLine="480"/>
        <w:rPr>
          <w:rFonts w:ascii="宋体" w:hAnsi="宋体"/>
          <w:sz w:val="24"/>
        </w:rPr>
      </w:pPr>
      <w:r w:rsidRPr="003A39AF">
        <w:rPr>
          <w:rFonts w:ascii="宋体" w:hAnsi="宋体" w:hint="eastAsia"/>
          <w:sz w:val="24"/>
        </w:rPr>
        <w:t>服务</w:t>
      </w:r>
      <w:r w:rsidRPr="003A39AF">
        <w:rPr>
          <w:rFonts w:ascii="宋体" w:hAnsi="宋体"/>
          <w:sz w:val="24"/>
        </w:rPr>
        <w:t>所应遵守的技术规范应与采购文件规定的技术规范和技术规范附件(如果有的话)及其技术规范偏差表(如果被甲方接受的话)相一致</w:t>
      </w:r>
      <w:r w:rsidRPr="003A39AF">
        <w:rPr>
          <w:rFonts w:ascii="宋体" w:hAnsi="宋体" w:hint="eastAsia"/>
          <w:sz w:val="24"/>
        </w:rPr>
        <w:t>；</w:t>
      </w:r>
      <w:r w:rsidRPr="003A39AF">
        <w:rPr>
          <w:rFonts w:ascii="宋体" w:hAnsi="宋体"/>
          <w:sz w:val="24"/>
        </w:rPr>
        <w:t>如果采购文件中没有技术规范的相应说明，那么应以国家有关部门最新颁布的相应标准</w:t>
      </w:r>
      <w:r w:rsidRPr="003A39AF">
        <w:rPr>
          <w:rFonts w:ascii="宋体" w:hAnsi="宋体" w:hint="eastAsia"/>
          <w:sz w:val="24"/>
        </w:rPr>
        <w:t>和</w:t>
      </w:r>
      <w:r w:rsidRPr="003A39AF">
        <w:rPr>
          <w:rFonts w:ascii="宋体" w:hAnsi="宋体"/>
          <w:sz w:val="24"/>
        </w:rPr>
        <w:t>规范为准。</w:t>
      </w:r>
    </w:p>
    <w:p w:rsidR="003A39AF" w:rsidRPr="003A39AF" w:rsidRDefault="003A39AF" w:rsidP="003A39AF">
      <w:pPr>
        <w:spacing w:line="560" w:lineRule="exact"/>
        <w:ind w:firstLineChars="200" w:firstLine="482"/>
        <w:outlineLvl w:val="0"/>
        <w:rPr>
          <w:rFonts w:ascii="宋体" w:hAnsi="宋体"/>
          <w:b/>
          <w:sz w:val="24"/>
        </w:rPr>
      </w:pPr>
      <w:bookmarkStart w:id="441" w:name="_Toc13673"/>
      <w:bookmarkStart w:id="442" w:name="_Toc4133"/>
      <w:bookmarkStart w:id="443" w:name="_Toc27945"/>
      <w:bookmarkStart w:id="444" w:name="_Toc12412"/>
      <w:bookmarkStart w:id="445" w:name="_Toc9161"/>
      <w:r w:rsidRPr="003A39AF">
        <w:rPr>
          <w:rFonts w:ascii="宋体" w:hAnsi="宋体"/>
          <w:b/>
          <w:sz w:val="24"/>
        </w:rPr>
        <w:t>2.3 知识产权</w:t>
      </w:r>
      <w:bookmarkEnd w:id="441"/>
      <w:bookmarkEnd w:id="442"/>
      <w:bookmarkEnd w:id="443"/>
      <w:bookmarkEnd w:id="444"/>
      <w:bookmarkEnd w:id="445"/>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2.3.1 </w:t>
      </w:r>
      <w:r w:rsidRPr="003A39AF">
        <w:rPr>
          <w:rFonts w:ascii="宋体" w:hAnsi="宋体" w:hint="eastAsia"/>
          <w:sz w:val="24"/>
        </w:rPr>
        <w:t>乙</w:t>
      </w:r>
      <w:r w:rsidRPr="003A39AF">
        <w:rPr>
          <w:rFonts w:ascii="宋体" w:hAnsi="宋体"/>
          <w:sz w:val="24"/>
        </w:rPr>
        <w:t>方应保证</w:t>
      </w:r>
      <w:r w:rsidRPr="003A39AF">
        <w:rPr>
          <w:rFonts w:ascii="宋体" w:hAnsi="宋体" w:hint="eastAsia"/>
          <w:sz w:val="24"/>
        </w:rPr>
        <w:t>其提供的服务</w:t>
      </w:r>
      <w:r w:rsidRPr="003A39AF">
        <w:rPr>
          <w:rFonts w:ascii="宋体" w:hAnsi="宋体"/>
          <w:sz w:val="24"/>
        </w:rPr>
        <w:t>不受任何第三方提出的侵犯其著作权、商标权、专利权等知识产权方面的起诉</w:t>
      </w:r>
      <w:r w:rsidRPr="003A39AF">
        <w:rPr>
          <w:rFonts w:ascii="宋体" w:hAnsi="宋体" w:hint="eastAsia"/>
          <w:sz w:val="24"/>
        </w:rPr>
        <w:t>；</w:t>
      </w:r>
      <w:r w:rsidRPr="003A39AF">
        <w:rPr>
          <w:rFonts w:ascii="宋体" w:hAnsi="宋体"/>
          <w:sz w:val="24"/>
        </w:rPr>
        <w:t>如果任何第三方提出侵权</w:t>
      </w:r>
      <w:r w:rsidRPr="003A39AF">
        <w:rPr>
          <w:rFonts w:ascii="宋体" w:hAnsi="宋体" w:hint="eastAsia"/>
          <w:sz w:val="24"/>
        </w:rPr>
        <w:t>指控</w:t>
      </w:r>
      <w:r w:rsidRPr="003A39AF">
        <w:rPr>
          <w:rFonts w:ascii="宋体" w:hAnsi="宋体"/>
          <w:sz w:val="24"/>
        </w:rPr>
        <w:t>，那么乙方须与该第三方交</w:t>
      </w:r>
      <w:r w:rsidRPr="003A39AF">
        <w:rPr>
          <w:rFonts w:ascii="宋体" w:hAnsi="宋体"/>
          <w:sz w:val="24"/>
        </w:rPr>
        <w:lastRenderedPageBreak/>
        <w:t>涉并承担由此发生的一切责任、费用和赔偿</w:t>
      </w:r>
      <w:r w:rsidRPr="003A39AF">
        <w:rPr>
          <w:rFonts w:ascii="宋体" w:hAnsi="宋体" w:hint="eastAsia"/>
          <w:sz w:val="24"/>
        </w:rPr>
        <w:t>，乙方还应及时澄清相关信息，使甲方声誉免受损害，甲方保留追责的权利。</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2.3.2 </w:t>
      </w:r>
      <w:r w:rsidRPr="003A39AF">
        <w:rPr>
          <w:rFonts w:ascii="宋体" w:hAnsi="宋体" w:hint="eastAsia"/>
          <w:sz w:val="24"/>
        </w:rPr>
        <w:t>合同涉及技术成果的归属和收益的分成办法的，</w:t>
      </w:r>
      <w:r w:rsidRPr="003A39AF">
        <w:rPr>
          <w:rFonts w:ascii="宋体" w:hAnsi="宋体"/>
          <w:sz w:val="24"/>
        </w:rPr>
        <w:t>详见</w:t>
      </w:r>
      <w:r w:rsidRPr="003A39AF">
        <w:rPr>
          <w:rFonts w:ascii="宋体" w:hAnsi="宋体"/>
          <w:b/>
          <w:i/>
          <w:sz w:val="24"/>
          <w:u w:val="single"/>
        </w:rPr>
        <w:t>合同专用条款</w:t>
      </w:r>
      <w:r w:rsidRPr="003A39AF">
        <w:rPr>
          <w:rFonts w:ascii="宋体" w:hAnsi="宋体"/>
          <w:sz w:val="24"/>
        </w:rPr>
        <w:t>。</w:t>
      </w:r>
    </w:p>
    <w:p w:rsidR="003A39AF" w:rsidRPr="003A39AF" w:rsidRDefault="003A39AF" w:rsidP="003A39AF">
      <w:pPr>
        <w:spacing w:line="560" w:lineRule="exact"/>
        <w:ind w:firstLineChars="200" w:firstLine="482"/>
        <w:rPr>
          <w:rFonts w:ascii="宋体" w:hAnsi="宋体"/>
          <w:b/>
          <w:sz w:val="24"/>
        </w:rPr>
      </w:pPr>
      <w:r w:rsidRPr="003A39AF">
        <w:rPr>
          <w:rFonts w:ascii="宋体" w:hAnsi="宋体"/>
          <w:b/>
          <w:sz w:val="24"/>
        </w:rPr>
        <w:t xml:space="preserve">2.4 </w:t>
      </w:r>
      <w:r w:rsidRPr="003A39AF">
        <w:rPr>
          <w:rFonts w:ascii="宋体" w:hAnsi="宋体" w:hint="eastAsia"/>
          <w:b/>
          <w:sz w:val="24"/>
        </w:rPr>
        <w:t>履约检查和问题反馈</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2.4.1甲方</w:t>
      </w:r>
      <w:r w:rsidRPr="003A39AF">
        <w:rPr>
          <w:rFonts w:ascii="宋体" w:hAnsi="宋体" w:hint="eastAsia"/>
          <w:sz w:val="24"/>
        </w:rPr>
        <w:t>有权</w:t>
      </w:r>
      <w:r w:rsidRPr="003A39AF">
        <w:rPr>
          <w:rFonts w:ascii="宋体" w:hAnsi="宋体"/>
          <w:sz w:val="24"/>
        </w:rPr>
        <w:t>在其认为必要时</w:t>
      </w:r>
      <w:r w:rsidRPr="003A39AF">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2.4.2 </w:t>
      </w:r>
      <w:r w:rsidRPr="003A39AF">
        <w:rPr>
          <w:rFonts w:ascii="宋体" w:hAnsi="宋体" w:hint="eastAsia"/>
          <w:sz w:val="24"/>
        </w:rPr>
        <w:t>合同履行期间，甲方有权将履行过程中出现的问题反馈给乙方，双方当事人应以书面形式约定需要完善和改进的内容。</w:t>
      </w:r>
    </w:p>
    <w:p w:rsidR="003A39AF" w:rsidRPr="003A39AF" w:rsidRDefault="003A39AF" w:rsidP="003A39AF">
      <w:pPr>
        <w:spacing w:line="560" w:lineRule="exact"/>
        <w:ind w:firstLineChars="200" w:firstLine="482"/>
        <w:outlineLvl w:val="0"/>
        <w:rPr>
          <w:rFonts w:ascii="宋体" w:hAnsi="宋体"/>
          <w:b/>
          <w:sz w:val="24"/>
        </w:rPr>
      </w:pPr>
      <w:bookmarkStart w:id="446" w:name="_Toc15447"/>
      <w:bookmarkStart w:id="447" w:name="_Toc22011"/>
      <w:bookmarkStart w:id="448" w:name="_Toc32670"/>
      <w:bookmarkStart w:id="449" w:name="_Toc26555"/>
      <w:bookmarkStart w:id="450" w:name="_Toc31233"/>
      <w:r w:rsidRPr="003A39AF">
        <w:rPr>
          <w:rFonts w:ascii="宋体" w:hAnsi="宋体"/>
          <w:b/>
          <w:sz w:val="24"/>
        </w:rPr>
        <w:t>2.5 结算方式和付款条件</w:t>
      </w:r>
      <w:bookmarkEnd w:id="446"/>
      <w:bookmarkEnd w:id="447"/>
      <w:bookmarkEnd w:id="448"/>
      <w:bookmarkEnd w:id="449"/>
      <w:bookmarkEnd w:id="450"/>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详见</w:t>
      </w:r>
      <w:r w:rsidRPr="003A39AF">
        <w:rPr>
          <w:rFonts w:ascii="宋体" w:hAnsi="宋体"/>
          <w:b/>
          <w:i/>
          <w:sz w:val="24"/>
          <w:u w:val="single"/>
        </w:rPr>
        <w:t>合同专用条款</w:t>
      </w:r>
      <w:r w:rsidRPr="003A39AF">
        <w:rPr>
          <w:rFonts w:ascii="宋体" w:hAnsi="宋体"/>
          <w:sz w:val="24"/>
        </w:rPr>
        <w:t>。</w:t>
      </w:r>
    </w:p>
    <w:p w:rsidR="003A39AF" w:rsidRPr="003A39AF" w:rsidRDefault="003A39AF" w:rsidP="003A39AF">
      <w:pPr>
        <w:spacing w:line="560" w:lineRule="exact"/>
        <w:ind w:firstLineChars="200" w:firstLine="482"/>
        <w:outlineLvl w:val="0"/>
        <w:rPr>
          <w:rFonts w:ascii="宋体" w:hAnsi="宋体"/>
          <w:b/>
          <w:sz w:val="24"/>
        </w:rPr>
      </w:pPr>
      <w:bookmarkStart w:id="451" w:name="_Toc30507"/>
      <w:bookmarkStart w:id="452" w:name="_Toc16163"/>
      <w:bookmarkStart w:id="453" w:name="_Toc13154"/>
      <w:bookmarkStart w:id="454" w:name="_Toc18990"/>
      <w:bookmarkStart w:id="455" w:name="_Toc13467"/>
      <w:r w:rsidRPr="003A39AF">
        <w:rPr>
          <w:rFonts w:ascii="宋体" w:hAnsi="宋体"/>
          <w:b/>
          <w:sz w:val="24"/>
        </w:rPr>
        <w:t>2.6 技术资料和保密义务</w:t>
      </w:r>
      <w:bookmarkEnd w:id="451"/>
      <w:bookmarkEnd w:id="452"/>
      <w:bookmarkEnd w:id="453"/>
      <w:bookmarkEnd w:id="454"/>
      <w:bookmarkEnd w:id="455"/>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2.6.1 乙方有权依据合同约定和项目需要，向甲方了解有关情况，调阅有关资料等，甲方应予积极配合；</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2.6.2 </w:t>
      </w:r>
      <w:r w:rsidRPr="003A39AF">
        <w:rPr>
          <w:rFonts w:ascii="宋体" w:hAnsi="宋体" w:hint="eastAsia"/>
          <w:sz w:val="24"/>
        </w:rPr>
        <w:t>乙方有义务妥善保管和保护由甲方提供的前款信息和资料等；</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2.6.3 </w:t>
      </w:r>
      <w:r w:rsidRPr="003A39AF">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3A39AF">
        <w:rPr>
          <w:rFonts w:ascii="宋体" w:hAnsi="宋体"/>
          <w:sz w:val="24"/>
        </w:rPr>
        <w:t>技术情报</w:t>
      </w:r>
      <w:r w:rsidRPr="003A39AF">
        <w:rPr>
          <w:rFonts w:ascii="宋体" w:hAnsi="宋体" w:hint="eastAsia"/>
          <w:sz w:val="24"/>
        </w:rPr>
        <w:t>、</w:t>
      </w:r>
      <w:r w:rsidRPr="003A39AF">
        <w:rPr>
          <w:rFonts w:ascii="宋体" w:hAnsi="宋体"/>
          <w:sz w:val="24"/>
        </w:rPr>
        <w:t>技术资料</w:t>
      </w:r>
      <w:r w:rsidRPr="003A39AF">
        <w:rPr>
          <w:rFonts w:ascii="宋体" w:hAnsi="宋体" w:hint="eastAsia"/>
          <w:sz w:val="24"/>
        </w:rPr>
        <w:t>、商业秘密和商业信息等，并采取一切合理和必要措施和方式防止任何第三</w:t>
      </w:r>
      <w:proofErr w:type="gramStart"/>
      <w:r w:rsidRPr="003A39AF">
        <w:rPr>
          <w:rFonts w:ascii="宋体" w:hAnsi="宋体" w:hint="eastAsia"/>
          <w:sz w:val="24"/>
        </w:rPr>
        <w:t>方接触</w:t>
      </w:r>
      <w:proofErr w:type="gramEnd"/>
      <w:r w:rsidRPr="003A39AF">
        <w:rPr>
          <w:rFonts w:ascii="宋体" w:hAnsi="宋体" w:hint="eastAsia"/>
          <w:sz w:val="24"/>
        </w:rPr>
        <w:t>到对方当事人的上述保密信息和资料。</w:t>
      </w:r>
    </w:p>
    <w:p w:rsidR="003A39AF" w:rsidRPr="003A39AF" w:rsidRDefault="003A39AF" w:rsidP="003A39AF">
      <w:pPr>
        <w:spacing w:line="560" w:lineRule="exact"/>
        <w:ind w:firstLineChars="200" w:firstLine="482"/>
        <w:outlineLvl w:val="0"/>
        <w:rPr>
          <w:rFonts w:ascii="宋体" w:hAnsi="宋体"/>
          <w:b/>
          <w:sz w:val="24"/>
        </w:rPr>
      </w:pPr>
      <w:bookmarkStart w:id="456" w:name="_Toc19069"/>
      <w:r w:rsidRPr="003A39AF">
        <w:rPr>
          <w:rFonts w:ascii="宋体" w:hAnsi="宋体"/>
          <w:b/>
          <w:sz w:val="24"/>
        </w:rPr>
        <w:t xml:space="preserve">2.7 </w:t>
      </w:r>
      <w:r w:rsidRPr="003A39AF">
        <w:rPr>
          <w:rFonts w:ascii="宋体" w:hAnsi="宋体" w:hint="eastAsia"/>
          <w:b/>
          <w:sz w:val="24"/>
        </w:rPr>
        <w:t>质量保证</w:t>
      </w:r>
      <w:bookmarkEnd w:id="456"/>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2.7.1 </w:t>
      </w:r>
      <w:r w:rsidRPr="003A39AF">
        <w:rPr>
          <w:rFonts w:ascii="宋体" w:hAnsi="宋体" w:hint="eastAsia"/>
          <w:sz w:val="24"/>
        </w:rPr>
        <w:t>乙方应建立和完善履行合同的内部质量保证体系，并提供相关内部规章制度给甲方，以便甲方进行监督检查；</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2.7.2 </w:t>
      </w:r>
      <w:r w:rsidRPr="003A39AF">
        <w:rPr>
          <w:rFonts w:ascii="宋体" w:hAnsi="宋体" w:hint="eastAsia"/>
          <w:sz w:val="24"/>
        </w:rPr>
        <w:t>乙方应保证履行合同的人员数量和素质、软件和硬件设备的配置、场地、环境和设施等满足全面履行合同的要求，并应接受甲方的监督检查。</w:t>
      </w:r>
    </w:p>
    <w:p w:rsidR="003A39AF" w:rsidRPr="003A39AF" w:rsidRDefault="003A39AF" w:rsidP="003A39AF">
      <w:pPr>
        <w:spacing w:line="560" w:lineRule="exact"/>
        <w:ind w:firstLineChars="200" w:firstLine="482"/>
        <w:outlineLvl w:val="0"/>
        <w:rPr>
          <w:rFonts w:ascii="宋体" w:hAnsi="宋体"/>
          <w:b/>
          <w:sz w:val="24"/>
        </w:rPr>
      </w:pPr>
      <w:bookmarkStart w:id="457" w:name="_Toc22267"/>
      <w:r w:rsidRPr="003A39AF">
        <w:rPr>
          <w:rFonts w:ascii="宋体" w:hAnsi="宋体"/>
          <w:b/>
          <w:sz w:val="24"/>
        </w:rPr>
        <w:lastRenderedPageBreak/>
        <w:t xml:space="preserve">2.8 </w:t>
      </w:r>
      <w:r w:rsidRPr="003A39AF">
        <w:rPr>
          <w:rFonts w:ascii="宋体" w:hAnsi="宋体" w:hint="eastAsia"/>
          <w:b/>
          <w:sz w:val="24"/>
        </w:rPr>
        <w:t>延迟履行</w:t>
      </w:r>
      <w:bookmarkEnd w:id="457"/>
    </w:p>
    <w:p w:rsidR="003A39AF" w:rsidRPr="003A39AF" w:rsidRDefault="003A39AF" w:rsidP="003A39AF">
      <w:pPr>
        <w:spacing w:line="560" w:lineRule="exact"/>
        <w:ind w:firstLineChars="200" w:firstLine="480"/>
        <w:rPr>
          <w:rFonts w:ascii="宋体" w:hAnsi="宋体"/>
          <w:sz w:val="24"/>
        </w:rPr>
      </w:pPr>
      <w:r w:rsidRPr="003A39AF">
        <w:rPr>
          <w:rFonts w:ascii="宋体" w:hAnsi="宋体" w:hint="eastAsia"/>
          <w:sz w:val="24"/>
        </w:rPr>
        <w:t>甲乙双方签订合同后，乙方应按照合同约定履行合同义务，除不可抗力外，乙方不得延迟履行。</w:t>
      </w:r>
      <w:r w:rsidRPr="003A39AF">
        <w:rPr>
          <w:rFonts w:ascii="宋体" w:hAnsi="宋体"/>
          <w:sz w:val="24"/>
        </w:rPr>
        <w:t>在合同履行过程中，如果</w:t>
      </w:r>
      <w:r w:rsidRPr="003A39AF">
        <w:rPr>
          <w:rFonts w:ascii="宋体" w:hAnsi="宋体" w:hint="eastAsia"/>
          <w:sz w:val="24"/>
        </w:rPr>
        <w:t>因不可抗力，</w:t>
      </w:r>
      <w:r w:rsidRPr="003A39AF">
        <w:rPr>
          <w:rFonts w:ascii="宋体" w:hAnsi="宋体"/>
          <w:sz w:val="24"/>
        </w:rPr>
        <w:t>乙方遇到不能按时</w:t>
      </w:r>
      <w:r w:rsidRPr="003A39AF">
        <w:rPr>
          <w:rFonts w:ascii="宋体" w:hAnsi="宋体" w:hint="eastAsia"/>
          <w:sz w:val="24"/>
        </w:rPr>
        <w:t>提供服务</w:t>
      </w:r>
      <w:r w:rsidRPr="003A39AF">
        <w:rPr>
          <w:rFonts w:ascii="宋体" w:hAnsi="宋体"/>
          <w:sz w:val="24"/>
        </w:rPr>
        <w:t>的情况，应及时以书面形式将不能按时</w:t>
      </w:r>
      <w:r w:rsidRPr="003A39AF">
        <w:rPr>
          <w:rFonts w:ascii="宋体" w:hAnsi="宋体" w:hint="eastAsia"/>
          <w:sz w:val="24"/>
        </w:rPr>
        <w:t>提供服务</w:t>
      </w:r>
      <w:r w:rsidRPr="003A39AF">
        <w:rPr>
          <w:rFonts w:ascii="宋体" w:hAnsi="宋体"/>
          <w:sz w:val="24"/>
        </w:rPr>
        <w:t>的理由、预期延误时间通知甲方</w:t>
      </w:r>
      <w:r w:rsidRPr="003A39AF">
        <w:rPr>
          <w:rFonts w:ascii="宋体" w:hAnsi="宋体" w:hint="eastAsia"/>
          <w:sz w:val="24"/>
        </w:rPr>
        <w:t>；甲</w:t>
      </w:r>
      <w:r w:rsidRPr="003A39AF">
        <w:rPr>
          <w:rFonts w:ascii="宋体" w:hAnsi="宋体"/>
          <w:sz w:val="24"/>
        </w:rPr>
        <w:t>方收到乙方通知后，认为其理由正当的，可以书面形式酌情同意乙方可以延长</w:t>
      </w:r>
      <w:r w:rsidRPr="003A39AF">
        <w:rPr>
          <w:rFonts w:ascii="宋体" w:hAnsi="宋体" w:hint="eastAsia"/>
          <w:sz w:val="24"/>
        </w:rPr>
        <w:t>履行</w:t>
      </w:r>
      <w:r w:rsidRPr="003A39AF">
        <w:rPr>
          <w:rFonts w:ascii="宋体" w:hAnsi="宋体"/>
          <w:sz w:val="24"/>
        </w:rPr>
        <w:t>的具体时间。</w:t>
      </w:r>
    </w:p>
    <w:p w:rsidR="003A39AF" w:rsidRPr="003A39AF" w:rsidRDefault="003A39AF" w:rsidP="003A39AF">
      <w:pPr>
        <w:spacing w:line="560" w:lineRule="exact"/>
        <w:ind w:firstLineChars="200" w:firstLine="482"/>
        <w:outlineLvl w:val="0"/>
        <w:rPr>
          <w:rFonts w:ascii="宋体" w:hAnsi="宋体"/>
          <w:b/>
          <w:sz w:val="24"/>
        </w:rPr>
      </w:pPr>
      <w:bookmarkStart w:id="458" w:name="_Toc10611"/>
      <w:r w:rsidRPr="003A39AF">
        <w:rPr>
          <w:rFonts w:ascii="宋体" w:hAnsi="宋体"/>
          <w:b/>
          <w:sz w:val="24"/>
        </w:rPr>
        <w:t xml:space="preserve">2.9 </w:t>
      </w:r>
      <w:r w:rsidRPr="003A39AF">
        <w:rPr>
          <w:rFonts w:ascii="宋体" w:hAnsi="宋体" w:hint="eastAsia"/>
          <w:b/>
          <w:sz w:val="24"/>
        </w:rPr>
        <w:t>合同变更</w:t>
      </w:r>
      <w:bookmarkEnd w:id="458"/>
    </w:p>
    <w:p w:rsidR="003A39AF" w:rsidRPr="003A39AF" w:rsidRDefault="003A39AF" w:rsidP="003A39AF">
      <w:pPr>
        <w:spacing w:line="560" w:lineRule="exact"/>
        <w:ind w:firstLineChars="200" w:firstLine="480"/>
        <w:rPr>
          <w:rFonts w:ascii="宋体" w:hAnsi="宋体"/>
          <w:sz w:val="24"/>
        </w:rPr>
      </w:pPr>
      <w:r w:rsidRPr="003A39AF">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3A39AF" w:rsidRPr="003A39AF" w:rsidRDefault="003A39AF" w:rsidP="003A39AF">
      <w:pPr>
        <w:spacing w:line="560" w:lineRule="exact"/>
        <w:ind w:firstLineChars="200" w:firstLine="482"/>
        <w:outlineLvl w:val="0"/>
        <w:rPr>
          <w:rFonts w:ascii="宋体" w:hAnsi="宋体"/>
          <w:b/>
          <w:sz w:val="24"/>
        </w:rPr>
      </w:pPr>
      <w:bookmarkStart w:id="459" w:name="_Toc23368"/>
      <w:bookmarkStart w:id="460" w:name="_Toc21830"/>
      <w:bookmarkStart w:id="461" w:name="_Toc10663"/>
      <w:bookmarkStart w:id="462" w:name="_Toc42"/>
      <w:bookmarkStart w:id="463" w:name="_Toc26689"/>
      <w:r w:rsidRPr="003A39AF">
        <w:rPr>
          <w:rFonts w:ascii="宋体" w:hAnsi="宋体"/>
          <w:b/>
          <w:sz w:val="24"/>
        </w:rPr>
        <w:t>2.10 合同转让和分包</w:t>
      </w:r>
      <w:bookmarkEnd w:id="459"/>
      <w:bookmarkEnd w:id="460"/>
      <w:bookmarkEnd w:id="461"/>
      <w:bookmarkEnd w:id="462"/>
      <w:bookmarkEnd w:id="463"/>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合同的权利义务依法不</w:t>
      </w:r>
      <w:r w:rsidRPr="003A39AF">
        <w:rPr>
          <w:rFonts w:ascii="宋体" w:hAnsi="宋体" w:hint="eastAsia"/>
          <w:sz w:val="24"/>
        </w:rPr>
        <w:t>得</w:t>
      </w:r>
      <w:r w:rsidRPr="003A39AF">
        <w:rPr>
          <w:rFonts w:ascii="宋体" w:hAnsi="宋体"/>
          <w:sz w:val="24"/>
        </w:rPr>
        <w:t>转让</w:t>
      </w:r>
      <w:r w:rsidRPr="003A39AF">
        <w:rPr>
          <w:rFonts w:ascii="宋体" w:hAnsi="宋体" w:hint="eastAsia"/>
          <w:sz w:val="24"/>
        </w:rPr>
        <w:t>，</w:t>
      </w:r>
      <w:r w:rsidRPr="003A39AF">
        <w:rPr>
          <w:rFonts w:ascii="宋体" w:hAnsi="宋体"/>
          <w:sz w:val="24"/>
        </w:rPr>
        <w:t>但经甲方</w:t>
      </w:r>
      <w:r w:rsidRPr="003A39AF">
        <w:rPr>
          <w:rFonts w:ascii="宋体" w:hAnsi="宋体" w:hint="eastAsia"/>
          <w:sz w:val="24"/>
        </w:rPr>
        <w:t>同意，乙方可以依法采取分包方式履行合同，即：依法可以</w:t>
      </w:r>
      <w:r w:rsidRPr="003A39AF">
        <w:rPr>
          <w:rFonts w:ascii="宋体" w:hAnsi="宋体"/>
          <w:sz w:val="24"/>
        </w:rPr>
        <w:t>将合同项下的部分非主体、非关键性工作分包给他人完成</w:t>
      </w:r>
      <w:r w:rsidRPr="003A39AF">
        <w:rPr>
          <w:rFonts w:ascii="宋体" w:hAnsi="宋体" w:hint="eastAsia"/>
          <w:sz w:val="24"/>
        </w:rPr>
        <w:t>，</w:t>
      </w:r>
      <w:r w:rsidRPr="003A39AF">
        <w:rPr>
          <w:rFonts w:ascii="宋体" w:hAnsi="宋体"/>
          <w:sz w:val="24"/>
        </w:rPr>
        <w:t>接受分包的人应当具备相应的资格条件，并不得再次分包</w:t>
      </w:r>
      <w:r w:rsidRPr="003A39AF">
        <w:rPr>
          <w:rFonts w:ascii="宋体" w:hAnsi="宋体" w:hint="eastAsia"/>
          <w:sz w:val="24"/>
        </w:rPr>
        <w:t>，</w:t>
      </w:r>
      <w:r w:rsidRPr="003A39AF">
        <w:rPr>
          <w:rFonts w:ascii="宋体" w:hAnsi="宋体"/>
          <w:sz w:val="24"/>
        </w:rPr>
        <w:t>且乙方应就分包项目向甲方负责</w:t>
      </w:r>
      <w:r w:rsidRPr="003A39AF">
        <w:rPr>
          <w:rFonts w:ascii="宋体" w:hAnsi="宋体" w:hint="eastAsia"/>
          <w:sz w:val="24"/>
        </w:rPr>
        <w:t>，</w:t>
      </w:r>
      <w:r w:rsidRPr="003A39AF">
        <w:rPr>
          <w:rFonts w:ascii="宋体" w:hAnsi="宋体"/>
          <w:sz w:val="24"/>
        </w:rPr>
        <w:t>并</w:t>
      </w:r>
      <w:r w:rsidRPr="003A39AF">
        <w:rPr>
          <w:rFonts w:ascii="宋体" w:hAnsi="宋体" w:hint="eastAsia"/>
          <w:sz w:val="24"/>
        </w:rPr>
        <w:t>与分包供应商就分包项目向甲方承担连带责任。</w:t>
      </w:r>
    </w:p>
    <w:p w:rsidR="003A39AF" w:rsidRPr="003A39AF" w:rsidRDefault="003A39AF" w:rsidP="003A39AF">
      <w:pPr>
        <w:spacing w:line="560" w:lineRule="exact"/>
        <w:ind w:firstLineChars="200" w:firstLine="482"/>
        <w:outlineLvl w:val="0"/>
        <w:rPr>
          <w:rFonts w:ascii="宋体" w:hAnsi="宋体"/>
          <w:b/>
          <w:sz w:val="24"/>
        </w:rPr>
      </w:pPr>
      <w:bookmarkStart w:id="464" w:name="_Toc32494"/>
      <w:bookmarkStart w:id="465" w:name="_Toc4720"/>
      <w:bookmarkStart w:id="466" w:name="_Toc25571"/>
      <w:bookmarkStart w:id="467" w:name="_Toc26633"/>
      <w:bookmarkStart w:id="468" w:name="_Toc14371"/>
      <w:r w:rsidRPr="003A39AF">
        <w:rPr>
          <w:rFonts w:ascii="宋体" w:hAnsi="宋体"/>
          <w:b/>
          <w:sz w:val="24"/>
        </w:rPr>
        <w:t>2.11 不可抗力</w:t>
      </w:r>
      <w:bookmarkEnd w:id="464"/>
      <w:bookmarkEnd w:id="465"/>
      <w:bookmarkEnd w:id="466"/>
      <w:bookmarkEnd w:id="467"/>
      <w:bookmarkEnd w:id="468"/>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2.11.1如果任何一方遭遇法律规定的不可抗力，致使合同履行受阻时，履行合同的期限应予延长，延长的期限应相当于不可抗力所影响的时间</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2.11.2 </w:t>
      </w:r>
      <w:r w:rsidRPr="003A39AF">
        <w:rPr>
          <w:rFonts w:ascii="宋体" w:hAnsi="宋体" w:hint="eastAsia"/>
          <w:sz w:val="24"/>
        </w:rPr>
        <w:t>因不可抗力致使不能实现合同目的的，当事人可以解除合同；</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2.11.3 </w:t>
      </w:r>
      <w:r w:rsidRPr="003A39AF">
        <w:rPr>
          <w:rFonts w:ascii="宋体" w:hAnsi="宋体" w:hint="eastAsia"/>
          <w:sz w:val="24"/>
        </w:rPr>
        <w:t>因</w:t>
      </w:r>
      <w:r w:rsidRPr="003A39AF">
        <w:rPr>
          <w:rFonts w:ascii="宋体" w:hAnsi="宋体"/>
          <w:sz w:val="24"/>
        </w:rPr>
        <w:t>不可抗力致使合同有变更必要的，双方当事人应在</w:t>
      </w:r>
      <w:r w:rsidRPr="003A39AF">
        <w:rPr>
          <w:rFonts w:ascii="宋体" w:hAnsi="宋体"/>
          <w:b/>
          <w:i/>
          <w:sz w:val="24"/>
          <w:u w:val="single"/>
        </w:rPr>
        <w:t>合同专用条款</w:t>
      </w:r>
      <w:r w:rsidRPr="003A39AF">
        <w:rPr>
          <w:rFonts w:ascii="宋体" w:hAnsi="宋体"/>
          <w:sz w:val="24"/>
        </w:rPr>
        <w:t>约定时间内以书面形式变更合同</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2.11.4受</w:t>
      </w:r>
      <w:r w:rsidRPr="003A39AF">
        <w:rPr>
          <w:rFonts w:ascii="宋体" w:hAnsi="宋体" w:hint="eastAsia"/>
          <w:sz w:val="24"/>
        </w:rPr>
        <w:t>不可抗力</w:t>
      </w:r>
      <w:r w:rsidRPr="003A39AF">
        <w:rPr>
          <w:rFonts w:ascii="宋体" w:hAnsi="宋体"/>
          <w:sz w:val="24"/>
        </w:rPr>
        <w:t>影响的一方在不可抗力发生后</w:t>
      </w:r>
      <w:r w:rsidRPr="003A39AF">
        <w:rPr>
          <w:rFonts w:ascii="宋体" w:hAnsi="宋体" w:hint="eastAsia"/>
          <w:sz w:val="24"/>
        </w:rPr>
        <w:t>，</w:t>
      </w:r>
      <w:r w:rsidRPr="003A39AF">
        <w:rPr>
          <w:rFonts w:ascii="宋体" w:hAnsi="宋体"/>
          <w:sz w:val="24"/>
        </w:rPr>
        <w:t>应在</w:t>
      </w:r>
      <w:r w:rsidRPr="003A39AF">
        <w:rPr>
          <w:rFonts w:ascii="宋体" w:hAnsi="宋体"/>
          <w:b/>
          <w:i/>
          <w:sz w:val="24"/>
          <w:u w:val="single"/>
        </w:rPr>
        <w:t>合同专用条款</w:t>
      </w:r>
      <w:r w:rsidRPr="003A39AF">
        <w:rPr>
          <w:rFonts w:ascii="宋体" w:hAnsi="宋体"/>
          <w:sz w:val="24"/>
        </w:rPr>
        <w:t>约定时间内以书面形式通知</w:t>
      </w:r>
      <w:r w:rsidRPr="003A39AF">
        <w:rPr>
          <w:rFonts w:ascii="宋体" w:hAnsi="宋体" w:hint="eastAsia"/>
          <w:sz w:val="24"/>
        </w:rPr>
        <w:t>对</w:t>
      </w:r>
      <w:r w:rsidRPr="003A39AF">
        <w:rPr>
          <w:rFonts w:ascii="宋体" w:hAnsi="宋体"/>
          <w:sz w:val="24"/>
        </w:rPr>
        <w:t>方当事人，并在</w:t>
      </w:r>
      <w:r w:rsidRPr="003A39AF">
        <w:rPr>
          <w:rFonts w:ascii="宋体" w:hAnsi="宋体"/>
          <w:b/>
          <w:i/>
          <w:sz w:val="24"/>
          <w:u w:val="single"/>
        </w:rPr>
        <w:t>合同专用条款</w:t>
      </w:r>
      <w:r w:rsidRPr="003A39AF">
        <w:rPr>
          <w:rFonts w:ascii="宋体" w:hAnsi="宋体"/>
          <w:sz w:val="24"/>
        </w:rPr>
        <w:t>约定时间内，将有关部门出具的证明文件送达</w:t>
      </w:r>
      <w:r w:rsidRPr="003A39AF">
        <w:rPr>
          <w:rFonts w:ascii="宋体" w:hAnsi="宋体" w:hint="eastAsia"/>
          <w:sz w:val="24"/>
        </w:rPr>
        <w:t>对方当事人</w:t>
      </w:r>
      <w:r w:rsidRPr="003A39AF">
        <w:rPr>
          <w:rFonts w:ascii="宋体" w:hAnsi="宋体"/>
          <w:sz w:val="24"/>
        </w:rPr>
        <w:t>。</w:t>
      </w:r>
    </w:p>
    <w:p w:rsidR="003A39AF" w:rsidRPr="003A39AF" w:rsidRDefault="003A39AF" w:rsidP="003A39AF">
      <w:pPr>
        <w:spacing w:line="560" w:lineRule="exact"/>
        <w:ind w:firstLineChars="200" w:firstLine="482"/>
        <w:outlineLvl w:val="0"/>
        <w:rPr>
          <w:rFonts w:ascii="宋体" w:hAnsi="宋体"/>
          <w:b/>
          <w:sz w:val="24"/>
        </w:rPr>
      </w:pPr>
      <w:bookmarkStart w:id="469" w:name="_Toc14115"/>
      <w:bookmarkStart w:id="470" w:name="_Toc25783"/>
      <w:bookmarkStart w:id="471" w:name="_Toc24465"/>
      <w:bookmarkStart w:id="472" w:name="_Toc23854"/>
      <w:bookmarkStart w:id="473" w:name="_Toc3638"/>
      <w:r w:rsidRPr="003A39AF">
        <w:rPr>
          <w:rFonts w:ascii="宋体" w:hAnsi="宋体"/>
          <w:b/>
          <w:sz w:val="24"/>
        </w:rPr>
        <w:t>2.12 税费</w:t>
      </w:r>
      <w:bookmarkEnd w:id="469"/>
      <w:bookmarkEnd w:id="470"/>
      <w:bookmarkEnd w:id="471"/>
      <w:bookmarkEnd w:id="472"/>
      <w:bookmarkEnd w:id="473"/>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与合同有关的一切税费</w:t>
      </w:r>
      <w:r w:rsidRPr="003A39AF">
        <w:rPr>
          <w:rFonts w:ascii="宋体" w:hAnsi="宋体" w:hint="eastAsia"/>
          <w:sz w:val="24"/>
        </w:rPr>
        <w:t>，</w:t>
      </w:r>
      <w:r w:rsidRPr="003A39AF">
        <w:rPr>
          <w:rFonts w:ascii="宋体" w:hAnsi="宋体"/>
          <w:sz w:val="24"/>
        </w:rPr>
        <w:t>均按照中华人民共和国法律的相关规定缴纳。</w:t>
      </w:r>
    </w:p>
    <w:p w:rsidR="003A39AF" w:rsidRPr="003A39AF" w:rsidRDefault="003A39AF" w:rsidP="003A39AF">
      <w:pPr>
        <w:spacing w:line="560" w:lineRule="exact"/>
        <w:ind w:firstLineChars="200" w:firstLine="482"/>
        <w:outlineLvl w:val="0"/>
        <w:rPr>
          <w:rFonts w:ascii="宋体" w:hAnsi="宋体"/>
          <w:b/>
          <w:sz w:val="24"/>
        </w:rPr>
      </w:pPr>
      <w:bookmarkStart w:id="474" w:name="_Toc7315"/>
      <w:bookmarkStart w:id="475" w:name="_Toc30105"/>
      <w:bookmarkStart w:id="476" w:name="_Toc25525"/>
      <w:bookmarkStart w:id="477" w:name="_Toc14814"/>
      <w:bookmarkStart w:id="478" w:name="_Toc26883"/>
      <w:r w:rsidRPr="003A39AF">
        <w:rPr>
          <w:rFonts w:ascii="宋体" w:hAnsi="宋体"/>
          <w:b/>
          <w:sz w:val="24"/>
        </w:rPr>
        <w:lastRenderedPageBreak/>
        <w:t>2.13 乙方破产</w:t>
      </w:r>
      <w:bookmarkEnd w:id="474"/>
      <w:bookmarkEnd w:id="475"/>
      <w:bookmarkEnd w:id="476"/>
      <w:bookmarkEnd w:id="477"/>
      <w:bookmarkEnd w:id="478"/>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如果乙方破产导致合同无法履行时，甲方可以书面形式通知乙方终止合同且不给予乙方任何补偿和赔偿</w:t>
      </w:r>
      <w:r w:rsidRPr="003A39AF">
        <w:rPr>
          <w:rFonts w:ascii="宋体" w:hAnsi="宋体" w:hint="eastAsia"/>
          <w:sz w:val="24"/>
        </w:rPr>
        <w:t>，但合同的</w:t>
      </w:r>
      <w:r w:rsidRPr="003A39AF">
        <w:rPr>
          <w:rFonts w:ascii="宋体" w:hAnsi="宋体"/>
          <w:sz w:val="24"/>
        </w:rPr>
        <w:t>终止不损害或不影响甲方已经采取或将要采取的任何要求乙方支付违约金</w:t>
      </w:r>
      <w:r w:rsidRPr="003A39AF">
        <w:rPr>
          <w:rFonts w:ascii="宋体" w:hAnsi="宋体" w:hint="eastAsia"/>
          <w:sz w:val="24"/>
        </w:rPr>
        <w:t>、</w:t>
      </w:r>
      <w:r w:rsidRPr="003A39AF">
        <w:rPr>
          <w:rFonts w:ascii="宋体" w:hAnsi="宋体"/>
          <w:sz w:val="24"/>
        </w:rPr>
        <w:t>赔偿损失等的行动或补救措施的权利</w:t>
      </w:r>
      <w:r w:rsidRPr="003A39AF">
        <w:rPr>
          <w:rFonts w:ascii="宋体" w:hAnsi="宋体" w:hint="eastAsia"/>
          <w:sz w:val="24"/>
        </w:rPr>
        <w:t>。</w:t>
      </w:r>
    </w:p>
    <w:p w:rsidR="003A39AF" w:rsidRPr="003A39AF" w:rsidRDefault="003A39AF" w:rsidP="003A39AF">
      <w:pPr>
        <w:spacing w:line="560" w:lineRule="exact"/>
        <w:ind w:firstLineChars="200" w:firstLine="482"/>
        <w:outlineLvl w:val="0"/>
        <w:rPr>
          <w:rFonts w:ascii="宋体" w:hAnsi="宋体"/>
          <w:b/>
          <w:sz w:val="24"/>
        </w:rPr>
      </w:pPr>
      <w:bookmarkStart w:id="479" w:name="_Toc1123"/>
      <w:bookmarkStart w:id="480" w:name="_Toc23323"/>
      <w:bookmarkStart w:id="481" w:name="_Toc2016"/>
      <w:r w:rsidRPr="003A39AF">
        <w:rPr>
          <w:rFonts w:ascii="宋体" w:hAnsi="宋体"/>
          <w:b/>
          <w:sz w:val="24"/>
        </w:rPr>
        <w:t>2.14 合同中止、终止</w:t>
      </w:r>
      <w:bookmarkEnd w:id="479"/>
      <w:bookmarkEnd w:id="480"/>
      <w:bookmarkEnd w:id="481"/>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2.14.1 </w:t>
      </w:r>
      <w:r w:rsidRPr="003A39AF">
        <w:rPr>
          <w:rFonts w:ascii="宋体" w:hAnsi="宋体" w:hint="eastAsia"/>
          <w:sz w:val="24"/>
        </w:rPr>
        <w:t>双方当事人不得擅自中止或者终止合同；</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3A39AF" w:rsidRPr="003A39AF" w:rsidRDefault="003A39AF" w:rsidP="003A39AF">
      <w:pPr>
        <w:spacing w:line="560" w:lineRule="exact"/>
        <w:ind w:firstLineChars="200" w:firstLine="482"/>
        <w:outlineLvl w:val="0"/>
        <w:rPr>
          <w:rFonts w:ascii="宋体" w:hAnsi="宋体"/>
          <w:b/>
          <w:sz w:val="24"/>
        </w:rPr>
      </w:pPr>
      <w:bookmarkStart w:id="482" w:name="_Toc14525"/>
      <w:bookmarkStart w:id="483" w:name="_Toc1969"/>
      <w:bookmarkStart w:id="484" w:name="_Toc17363"/>
      <w:r w:rsidRPr="003A39AF">
        <w:rPr>
          <w:rFonts w:ascii="宋体" w:hAnsi="宋体"/>
          <w:b/>
          <w:sz w:val="24"/>
        </w:rPr>
        <w:t>2.15 检验和验收</w:t>
      </w:r>
      <w:bookmarkEnd w:id="482"/>
      <w:bookmarkEnd w:id="483"/>
      <w:bookmarkEnd w:id="484"/>
    </w:p>
    <w:p w:rsidR="003A39AF" w:rsidRPr="003A39AF" w:rsidRDefault="003A39AF" w:rsidP="003A39AF">
      <w:pPr>
        <w:tabs>
          <w:tab w:val="left" w:pos="360"/>
          <w:tab w:val="left" w:pos="540"/>
          <w:tab w:val="left" w:pos="1080"/>
        </w:tabs>
        <w:spacing w:line="560" w:lineRule="exact"/>
        <w:ind w:firstLineChars="200" w:firstLine="480"/>
        <w:rPr>
          <w:rFonts w:ascii="宋体" w:hAnsi="宋体"/>
          <w:sz w:val="24"/>
        </w:rPr>
      </w:pPr>
      <w:r w:rsidRPr="003A39AF">
        <w:rPr>
          <w:rFonts w:ascii="宋体" w:hAnsi="宋体"/>
          <w:sz w:val="24"/>
        </w:rPr>
        <w:t xml:space="preserve">2.15.1 </w:t>
      </w:r>
      <w:r w:rsidRPr="003A39AF">
        <w:rPr>
          <w:rFonts w:ascii="宋体" w:hAnsi="宋体" w:hint="eastAsia"/>
          <w:sz w:val="24"/>
        </w:rPr>
        <w:t>乙方按照</w:t>
      </w:r>
      <w:r w:rsidRPr="003A39AF">
        <w:rPr>
          <w:rFonts w:ascii="宋体" w:hAnsi="宋体"/>
          <w:b/>
          <w:i/>
          <w:sz w:val="24"/>
          <w:u w:val="single"/>
        </w:rPr>
        <w:t>合同专用条款</w:t>
      </w:r>
      <w:r w:rsidRPr="003A39AF">
        <w:rPr>
          <w:rFonts w:ascii="宋体" w:hAnsi="宋体"/>
          <w:sz w:val="24"/>
        </w:rPr>
        <w:t>的约定</w:t>
      </w:r>
      <w:r w:rsidRPr="003A39AF">
        <w:rPr>
          <w:rFonts w:ascii="宋体" w:hAnsi="宋体" w:hint="eastAsia"/>
          <w:sz w:val="24"/>
        </w:rPr>
        <w:t>，</w:t>
      </w:r>
      <w:r w:rsidRPr="003A39AF">
        <w:rPr>
          <w:rFonts w:ascii="宋体" w:hAnsi="宋体"/>
          <w:sz w:val="24"/>
        </w:rPr>
        <w:t>定期提交服务报告</w:t>
      </w:r>
      <w:r w:rsidRPr="003A39AF">
        <w:rPr>
          <w:rFonts w:ascii="宋体" w:hAnsi="宋体" w:hint="eastAsia"/>
          <w:sz w:val="24"/>
        </w:rPr>
        <w:t>，甲方按照</w:t>
      </w:r>
      <w:r w:rsidRPr="003A39AF">
        <w:rPr>
          <w:rFonts w:ascii="宋体" w:hAnsi="宋体"/>
          <w:b/>
          <w:i/>
          <w:sz w:val="24"/>
          <w:u w:val="single"/>
        </w:rPr>
        <w:t>合同专用条款</w:t>
      </w:r>
      <w:r w:rsidRPr="003A39AF">
        <w:rPr>
          <w:rFonts w:ascii="宋体" w:hAnsi="宋体"/>
          <w:sz w:val="24"/>
        </w:rPr>
        <w:t>的约定进行定期验收</w:t>
      </w:r>
      <w:r w:rsidRPr="003A39AF">
        <w:rPr>
          <w:rFonts w:ascii="宋体" w:hAnsi="宋体" w:hint="eastAsia"/>
          <w:sz w:val="24"/>
        </w:rPr>
        <w:t>；</w:t>
      </w:r>
    </w:p>
    <w:p w:rsidR="003A39AF" w:rsidRPr="003A39AF" w:rsidRDefault="003A39AF" w:rsidP="003A39AF">
      <w:pPr>
        <w:tabs>
          <w:tab w:val="left" w:pos="360"/>
          <w:tab w:val="left" w:pos="540"/>
          <w:tab w:val="left" w:pos="1080"/>
        </w:tabs>
        <w:spacing w:line="560" w:lineRule="exact"/>
        <w:ind w:firstLineChars="200" w:firstLine="480"/>
        <w:rPr>
          <w:rFonts w:ascii="宋体" w:hAnsi="宋体"/>
          <w:sz w:val="24"/>
        </w:rPr>
      </w:pPr>
      <w:r w:rsidRPr="003A39AF">
        <w:rPr>
          <w:rFonts w:ascii="宋体" w:hAnsi="宋体"/>
          <w:sz w:val="24"/>
        </w:rPr>
        <w:t xml:space="preserve">2.15.2 </w:t>
      </w:r>
      <w:r w:rsidRPr="003A39AF">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3A39AF" w:rsidRPr="003A39AF" w:rsidRDefault="003A39AF" w:rsidP="003A39AF">
      <w:pPr>
        <w:tabs>
          <w:tab w:val="left" w:pos="360"/>
          <w:tab w:val="left" w:pos="540"/>
          <w:tab w:val="left" w:pos="1080"/>
        </w:tabs>
        <w:spacing w:line="560" w:lineRule="exact"/>
        <w:ind w:firstLineChars="200" w:firstLine="480"/>
        <w:rPr>
          <w:rFonts w:ascii="宋体" w:hAnsi="宋体"/>
          <w:sz w:val="24"/>
        </w:rPr>
      </w:pPr>
      <w:r w:rsidRPr="003A39AF">
        <w:rPr>
          <w:rFonts w:ascii="宋体" w:hAnsi="宋体"/>
          <w:sz w:val="24"/>
        </w:rPr>
        <w:t xml:space="preserve">2.15.3 </w:t>
      </w:r>
      <w:r w:rsidRPr="003A39AF">
        <w:rPr>
          <w:rFonts w:ascii="宋体" w:hAnsi="宋体" w:hint="eastAsia"/>
          <w:sz w:val="24"/>
        </w:rPr>
        <w:t>检验和验收标准、程序等具体内容以及前述</w:t>
      </w:r>
      <w:proofErr w:type="gramStart"/>
      <w:r w:rsidRPr="003A39AF">
        <w:rPr>
          <w:rFonts w:ascii="宋体" w:hAnsi="宋体" w:hint="eastAsia"/>
          <w:sz w:val="24"/>
        </w:rPr>
        <w:t>验收书</w:t>
      </w:r>
      <w:proofErr w:type="gramEnd"/>
      <w:r w:rsidRPr="003A39AF">
        <w:rPr>
          <w:rFonts w:ascii="宋体" w:hAnsi="宋体" w:hint="eastAsia"/>
          <w:sz w:val="24"/>
        </w:rPr>
        <w:t>的效力详见</w:t>
      </w:r>
      <w:r w:rsidRPr="003A39AF">
        <w:rPr>
          <w:rFonts w:ascii="宋体" w:hAnsi="宋体"/>
          <w:b/>
          <w:i/>
          <w:sz w:val="24"/>
          <w:u w:val="single"/>
        </w:rPr>
        <w:t>合同专用条款</w:t>
      </w:r>
      <w:r w:rsidRPr="003A39AF">
        <w:rPr>
          <w:rFonts w:ascii="宋体" w:hAnsi="宋体" w:hint="eastAsia"/>
          <w:i/>
          <w:sz w:val="24"/>
        </w:rPr>
        <w:t>。</w:t>
      </w:r>
    </w:p>
    <w:p w:rsidR="003A39AF" w:rsidRPr="003A39AF" w:rsidRDefault="003A39AF" w:rsidP="003A39AF">
      <w:pPr>
        <w:spacing w:line="560" w:lineRule="exact"/>
        <w:ind w:firstLineChars="200" w:firstLine="482"/>
        <w:outlineLvl w:val="0"/>
        <w:rPr>
          <w:rFonts w:ascii="宋体" w:hAnsi="宋体"/>
          <w:b/>
          <w:sz w:val="24"/>
        </w:rPr>
      </w:pPr>
      <w:bookmarkStart w:id="485" w:name="_Toc12666"/>
      <w:bookmarkStart w:id="486" w:name="_Toc2308"/>
      <w:bookmarkStart w:id="487" w:name="_Toc31892"/>
      <w:bookmarkStart w:id="488" w:name="_Toc9808"/>
      <w:bookmarkStart w:id="489" w:name="_Toc25198"/>
      <w:r w:rsidRPr="003A39AF">
        <w:rPr>
          <w:rFonts w:ascii="宋体" w:hAnsi="宋体"/>
          <w:b/>
          <w:sz w:val="24"/>
        </w:rPr>
        <w:t>2.16 通知和送达</w:t>
      </w:r>
      <w:bookmarkEnd w:id="485"/>
      <w:bookmarkEnd w:id="486"/>
      <w:bookmarkEnd w:id="487"/>
      <w:bookmarkEnd w:id="488"/>
      <w:bookmarkEnd w:id="489"/>
    </w:p>
    <w:p w:rsidR="003A39AF" w:rsidRPr="003A39AF" w:rsidRDefault="003A39AF" w:rsidP="003A39AF">
      <w:pPr>
        <w:spacing w:line="560" w:lineRule="exact"/>
        <w:ind w:firstLineChars="200" w:firstLine="480"/>
        <w:rPr>
          <w:rFonts w:ascii="宋体" w:hAnsi="宋体"/>
          <w:sz w:val="24"/>
        </w:rPr>
      </w:pPr>
      <w:bookmarkStart w:id="490" w:name="_Toc27674"/>
      <w:bookmarkStart w:id="491" w:name="_Toc18401"/>
      <w:r w:rsidRPr="003A39AF">
        <w:rPr>
          <w:rFonts w:ascii="宋体" w:hAnsi="宋体"/>
          <w:sz w:val="24"/>
        </w:rPr>
        <w:t>2.17.1</w:t>
      </w:r>
      <w:r w:rsidRPr="003A39AF">
        <w:rPr>
          <w:rFonts w:ascii="宋体" w:hAnsi="宋体" w:hint="eastAsia"/>
          <w:sz w:val="24"/>
        </w:rPr>
        <w:t>任何一方因履行合同而以合同第一部分尾部所列明的传真或电子邮件</w:t>
      </w:r>
      <w:r w:rsidRPr="003A39AF">
        <w:rPr>
          <w:rFonts w:ascii="宋体" w:hAnsi="宋体"/>
          <w:sz w:val="24"/>
        </w:rPr>
        <w:t xml:space="preserve"> </w:t>
      </w:r>
      <w:r w:rsidRPr="003A39AF">
        <w:rPr>
          <w:rFonts w:ascii="宋体" w:hAnsi="宋体"/>
          <w:sz w:val="24"/>
          <w:u w:val="single"/>
        </w:rPr>
        <w:t xml:space="preserve">       </w:t>
      </w:r>
      <w:r w:rsidRPr="003A39AF">
        <w:rPr>
          <w:rFonts w:ascii="宋体" w:hAnsi="宋体" w:hint="eastAsia"/>
          <w:sz w:val="24"/>
        </w:rPr>
        <w:t>发出的所有通知、文件、材料，均视为已向对方当事人送达；任何一方变更上述送达方式或者地址的，应于</w:t>
      </w:r>
      <w:r w:rsidRPr="003A39AF">
        <w:rPr>
          <w:rFonts w:ascii="宋体" w:hAnsi="宋体"/>
          <w:sz w:val="24"/>
          <w:u w:val="single"/>
        </w:rPr>
        <w:t>3</w:t>
      </w:r>
      <w:r w:rsidRPr="003A39AF">
        <w:rPr>
          <w:rFonts w:ascii="宋体" w:hAnsi="宋体" w:hint="eastAsia"/>
          <w:sz w:val="24"/>
        </w:rPr>
        <w:t>个工作日内书面通知对方当事人，在对方当事人收到有关变更通知之前，变更前的约定送达方式或者地址仍视为有效。</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2.17.2以当面交付方式送达的，交付之时视为送达；以电子邮件方式送达的，发出</w:t>
      </w:r>
      <w:r w:rsidRPr="003A39AF">
        <w:rPr>
          <w:rFonts w:ascii="宋体" w:hAnsi="宋体"/>
          <w:sz w:val="24"/>
        </w:rPr>
        <w:lastRenderedPageBreak/>
        <w:t>电子邮件之时视为送达；以传真方式送达的，发出传真之时视为送达；以邮寄方式送达</w:t>
      </w:r>
      <w:r w:rsidRPr="003A39AF">
        <w:rPr>
          <w:rFonts w:ascii="宋体" w:hAnsi="宋体" w:hint="eastAsia"/>
          <w:sz w:val="24"/>
        </w:rPr>
        <w:t>的，邮件挂号寄出或者交邮之日之次日视为送达。</w:t>
      </w:r>
      <w:bookmarkEnd w:id="490"/>
      <w:bookmarkEnd w:id="491"/>
    </w:p>
    <w:p w:rsidR="003A39AF" w:rsidRPr="003A39AF" w:rsidRDefault="003A39AF" w:rsidP="003A39AF">
      <w:pPr>
        <w:spacing w:line="560" w:lineRule="exact"/>
        <w:ind w:firstLineChars="200" w:firstLine="482"/>
        <w:outlineLvl w:val="0"/>
        <w:rPr>
          <w:rFonts w:ascii="宋体" w:hAnsi="宋体"/>
          <w:b/>
          <w:sz w:val="24"/>
        </w:rPr>
      </w:pPr>
      <w:bookmarkStart w:id="492" w:name="_Toc27644"/>
      <w:bookmarkStart w:id="493" w:name="_Toc28906"/>
      <w:bookmarkStart w:id="494" w:name="_Toc20808"/>
      <w:bookmarkStart w:id="495" w:name="_Toc12254"/>
      <w:bookmarkStart w:id="496" w:name="_Toc5063"/>
      <w:r w:rsidRPr="003A39AF">
        <w:rPr>
          <w:rFonts w:ascii="宋体" w:hAnsi="宋体"/>
          <w:b/>
          <w:sz w:val="24"/>
        </w:rPr>
        <w:t xml:space="preserve">2.17 </w:t>
      </w:r>
      <w:r w:rsidRPr="003A39AF">
        <w:rPr>
          <w:rFonts w:ascii="宋体" w:hAnsi="宋体" w:hint="eastAsia"/>
          <w:b/>
          <w:sz w:val="24"/>
        </w:rPr>
        <w:t>合同使用的文字和</w:t>
      </w:r>
      <w:r w:rsidRPr="003A39AF">
        <w:rPr>
          <w:rFonts w:ascii="宋体" w:hAnsi="宋体"/>
          <w:b/>
          <w:sz w:val="24"/>
        </w:rPr>
        <w:t>适用的法律</w:t>
      </w:r>
      <w:bookmarkEnd w:id="492"/>
      <w:bookmarkEnd w:id="493"/>
      <w:bookmarkEnd w:id="494"/>
      <w:bookmarkEnd w:id="495"/>
      <w:bookmarkEnd w:id="496"/>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2.17.1 合同使用汉语书就</w:t>
      </w:r>
      <w:r w:rsidRPr="003A39AF">
        <w:rPr>
          <w:rFonts w:ascii="宋体" w:hAnsi="宋体" w:hint="eastAsia"/>
          <w:sz w:val="24"/>
        </w:rPr>
        <w:t>、</w:t>
      </w:r>
      <w:r w:rsidRPr="003A39AF">
        <w:rPr>
          <w:rFonts w:ascii="宋体" w:hAnsi="宋体"/>
          <w:sz w:val="24"/>
        </w:rPr>
        <w:t>变更和解释</w:t>
      </w:r>
      <w:r w:rsidRPr="003A39AF">
        <w:rPr>
          <w:rFonts w:ascii="宋体" w:hAnsi="宋体" w:hint="eastAsia"/>
          <w:sz w:val="24"/>
        </w:rPr>
        <w:t>；</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 xml:space="preserve">2.17.2 </w:t>
      </w:r>
      <w:r w:rsidRPr="003A39AF">
        <w:rPr>
          <w:rFonts w:ascii="宋体" w:hAnsi="宋体" w:hint="eastAsia"/>
          <w:sz w:val="24"/>
        </w:rPr>
        <w:t>合同适用</w:t>
      </w:r>
      <w:r w:rsidRPr="003A39AF">
        <w:rPr>
          <w:rFonts w:ascii="宋体" w:hAnsi="宋体"/>
          <w:sz w:val="24"/>
        </w:rPr>
        <w:t>中华人民共和国法律。</w:t>
      </w:r>
    </w:p>
    <w:p w:rsidR="003A39AF" w:rsidRPr="003A39AF" w:rsidRDefault="003A39AF" w:rsidP="003A39AF">
      <w:pPr>
        <w:spacing w:line="560" w:lineRule="exact"/>
        <w:ind w:firstLineChars="200" w:firstLine="482"/>
        <w:outlineLvl w:val="0"/>
        <w:rPr>
          <w:rFonts w:ascii="宋体" w:hAnsi="宋体" w:cs="宋体"/>
          <w:b/>
          <w:sz w:val="24"/>
        </w:rPr>
      </w:pPr>
      <w:r w:rsidRPr="003A39AF">
        <w:rPr>
          <w:rFonts w:ascii="宋体" w:hAnsi="宋体" w:cs="宋体" w:hint="eastAsia"/>
          <w:b/>
          <w:sz w:val="24"/>
        </w:rPr>
        <w:t>2.18 计量单位</w:t>
      </w:r>
    </w:p>
    <w:p w:rsidR="003A39AF" w:rsidRPr="003A39AF" w:rsidRDefault="003A39AF" w:rsidP="003A39AF">
      <w:pPr>
        <w:spacing w:line="560" w:lineRule="exact"/>
        <w:ind w:firstLineChars="200" w:firstLine="480"/>
        <w:rPr>
          <w:rFonts w:ascii="宋体" w:hAnsi="宋体" w:cs="宋体"/>
          <w:sz w:val="24"/>
        </w:rPr>
      </w:pPr>
      <w:r w:rsidRPr="003A39AF">
        <w:rPr>
          <w:rFonts w:ascii="宋体" w:hAnsi="宋体" w:cs="宋体" w:hint="eastAsia"/>
          <w:sz w:val="24"/>
        </w:rPr>
        <w:t>除技术规范中另有规定外,合同的计量单位均使用国家法定计量单位。</w:t>
      </w:r>
    </w:p>
    <w:p w:rsidR="003A39AF" w:rsidRPr="003A39AF" w:rsidRDefault="003A39AF" w:rsidP="003A39AF">
      <w:pPr>
        <w:spacing w:line="560" w:lineRule="exact"/>
        <w:ind w:firstLineChars="200" w:firstLine="482"/>
        <w:rPr>
          <w:rFonts w:ascii="宋体" w:hAnsi="宋体"/>
          <w:b/>
          <w:sz w:val="24"/>
        </w:rPr>
      </w:pPr>
      <w:r w:rsidRPr="003A39AF">
        <w:rPr>
          <w:rFonts w:ascii="宋体" w:hAnsi="宋体"/>
          <w:b/>
          <w:sz w:val="24"/>
        </w:rPr>
        <w:t>2.</w:t>
      </w:r>
      <w:r w:rsidRPr="003A39AF">
        <w:rPr>
          <w:rFonts w:ascii="宋体" w:hAnsi="宋体" w:hint="eastAsia"/>
          <w:b/>
          <w:sz w:val="24"/>
        </w:rPr>
        <w:t>19</w:t>
      </w:r>
      <w:r w:rsidRPr="003A39AF">
        <w:rPr>
          <w:rFonts w:ascii="宋体" w:hAnsi="宋体"/>
          <w:b/>
          <w:sz w:val="24"/>
        </w:rPr>
        <w:t>合同份数</w:t>
      </w:r>
    </w:p>
    <w:p w:rsidR="003A39AF" w:rsidRPr="003A39AF" w:rsidRDefault="003A39AF" w:rsidP="003A39AF">
      <w:pPr>
        <w:spacing w:line="560" w:lineRule="exact"/>
        <w:ind w:firstLineChars="200" w:firstLine="480"/>
        <w:rPr>
          <w:rFonts w:ascii="宋体" w:hAnsi="宋体"/>
          <w:sz w:val="24"/>
        </w:rPr>
      </w:pPr>
      <w:r w:rsidRPr="003A39AF">
        <w:rPr>
          <w:rFonts w:ascii="宋体" w:hAnsi="宋体"/>
          <w:sz w:val="24"/>
        </w:rPr>
        <w:t>合同份数按</w:t>
      </w:r>
      <w:r w:rsidRPr="003A39AF">
        <w:rPr>
          <w:rFonts w:ascii="宋体" w:hAnsi="宋体"/>
          <w:b/>
          <w:i/>
          <w:sz w:val="24"/>
          <w:u w:val="single"/>
        </w:rPr>
        <w:t>合同专用条款</w:t>
      </w:r>
      <w:r w:rsidRPr="003A39AF">
        <w:rPr>
          <w:rFonts w:ascii="宋体" w:hAnsi="宋体"/>
          <w:sz w:val="24"/>
        </w:rPr>
        <w:t>规定</w:t>
      </w:r>
      <w:r w:rsidRPr="003A39AF">
        <w:rPr>
          <w:rFonts w:ascii="宋体" w:hAnsi="宋体" w:hint="eastAsia"/>
          <w:sz w:val="24"/>
        </w:rPr>
        <w:t>，</w:t>
      </w:r>
      <w:r w:rsidRPr="003A39AF">
        <w:rPr>
          <w:rFonts w:ascii="宋体" w:hAnsi="宋体"/>
          <w:sz w:val="24"/>
        </w:rPr>
        <w:t>每份均具有同等法律效力</w:t>
      </w:r>
      <w:r w:rsidRPr="003A39AF">
        <w:rPr>
          <w:rFonts w:ascii="宋体" w:hAnsi="宋体" w:hint="eastAsia"/>
          <w:sz w:val="24"/>
        </w:rPr>
        <w:t>。</w:t>
      </w:r>
    </w:p>
    <w:p w:rsidR="003A39AF" w:rsidRPr="003A39AF" w:rsidRDefault="003A39AF" w:rsidP="003A39AF">
      <w:pPr>
        <w:spacing w:line="360" w:lineRule="auto"/>
        <w:jc w:val="center"/>
        <w:outlineLvl w:val="0"/>
        <w:rPr>
          <w:rFonts w:ascii="宋体" w:hAnsi="宋体" w:cs="宋体"/>
          <w:b/>
          <w:sz w:val="24"/>
        </w:rPr>
      </w:pPr>
    </w:p>
    <w:p w:rsidR="003A39AF" w:rsidRPr="003A39AF" w:rsidRDefault="003A39AF" w:rsidP="003A39AF">
      <w:pPr>
        <w:spacing w:line="360" w:lineRule="auto"/>
        <w:jc w:val="center"/>
        <w:outlineLvl w:val="0"/>
        <w:rPr>
          <w:rFonts w:ascii="宋体" w:hAnsi="宋体" w:cs="宋体"/>
          <w:b/>
          <w:sz w:val="24"/>
        </w:rPr>
      </w:pPr>
      <w:r w:rsidRPr="003A39AF">
        <w:rPr>
          <w:rFonts w:ascii="宋体" w:hAnsi="宋体" w:cs="宋体" w:hint="eastAsia"/>
          <w:b/>
          <w:sz w:val="24"/>
        </w:rPr>
        <w:t>第三部分  合同专用条款</w:t>
      </w:r>
    </w:p>
    <w:p w:rsidR="003A39AF" w:rsidRPr="003A39AF" w:rsidRDefault="003A39AF" w:rsidP="003A39AF">
      <w:pPr>
        <w:spacing w:line="560" w:lineRule="exact"/>
        <w:ind w:leftChars="-200" w:left="-420" w:rightChars="-200" w:right="-420" w:firstLineChars="200" w:firstLine="480"/>
        <w:rPr>
          <w:rFonts w:ascii="宋体" w:hAnsi="宋体" w:cs="宋体"/>
        </w:rPr>
      </w:pPr>
      <w:r w:rsidRPr="003A39AF">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7"/>
        <w:gridCol w:w="8149"/>
      </w:tblGrid>
      <w:tr w:rsidR="003A39AF" w:rsidRPr="003A39AF" w:rsidTr="003A39AF">
        <w:trPr>
          <w:trHeight w:val="391"/>
        </w:trPr>
        <w:tc>
          <w:tcPr>
            <w:tcW w:w="977" w:type="dxa"/>
            <w:tcBorders>
              <w:left w:val="single" w:sz="4" w:space="0" w:color="auto"/>
            </w:tcBorders>
            <w:vAlign w:val="center"/>
          </w:tcPr>
          <w:p w:rsidR="003A39AF" w:rsidRPr="003A39AF" w:rsidRDefault="003A39AF" w:rsidP="003A39AF">
            <w:pPr>
              <w:spacing w:line="360" w:lineRule="auto"/>
              <w:jc w:val="center"/>
              <w:rPr>
                <w:rFonts w:ascii="宋体" w:hAnsi="宋体" w:cs="宋体"/>
                <w:b/>
                <w:sz w:val="24"/>
              </w:rPr>
            </w:pPr>
            <w:r w:rsidRPr="003A39AF">
              <w:rPr>
                <w:rFonts w:ascii="宋体" w:hAnsi="宋体" w:cs="宋体" w:hint="eastAsia"/>
                <w:b/>
                <w:sz w:val="24"/>
              </w:rPr>
              <w:t>条款号</w:t>
            </w:r>
          </w:p>
        </w:tc>
        <w:tc>
          <w:tcPr>
            <w:tcW w:w="8149" w:type="dxa"/>
            <w:vAlign w:val="center"/>
          </w:tcPr>
          <w:p w:rsidR="003A39AF" w:rsidRPr="003A39AF" w:rsidRDefault="003A39AF" w:rsidP="003A39AF">
            <w:pPr>
              <w:spacing w:line="360" w:lineRule="auto"/>
              <w:jc w:val="center"/>
              <w:rPr>
                <w:rFonts w:ascii="宋体" w:hAnsi="宋体" w:cs="宋体"/>
                <w:b/>
                <w:sz w:val="24"/>
              </w:rPr>
            </w:pPr>
            <w:r w:rsidRPr="003A39AF">
              <w:rPr>
                <w:rFonts w:ascii="宋体" w:hAnsi="宋体" w:cs="宋体" w:hint="eastAsia"/>
                <w:b/>
                <w:sz w:val="24"/>
              </w:rPr>
              <w:t>约定内容</w:t>
            </w: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1.3.2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1.4.2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 xml:space="preserve">1.5.1 </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1.5.2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 xml:space="preserve">1.5.3 </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1.6.2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1.7.1</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1.7.2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1.7.3</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1.7.4.1</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1.7.4.2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1.7.4.3</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lastRenderedPageBreak/>
              <w:t>1.8.7</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1.9.1</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1.9.2</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2.3.2</w:t>
            </w:r>
          </w:p>
        </w:tc>
        <w:tc>
          <w:tcPr>
            <w:tcW w:w="8149" w:type="dxa"/>
            <w:vAlign w:val="center"/>
          </w:tcPr>
          <w:p w:rsidR="003A39AF" w:rsidRPr="003A39AF" w:rsidRDefault="003A39AF" w:rsidP="003A39AF">
            <w:pPr>
              <w:spacing w:line="360" w:lineRule="auto"/>
              <w:ind w:leftChars="-200" w:left="-420" w:rightChars="-200" w:right="-420" w:firstLineChars="200" w:firstLine="480"/>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w:t>
            </w:r>
            <w:r w:rsidRPr="003A39AF">
              <w:rPr>
                <w:rFonts w:ascii="宋体" w:hAnsi="宋体" w:cs="宋体"/>
                <w:sz w:val="24"/>
              </w:rPr>
              <w:t>5</w:t>
            </w:r>
          </w:p>
        </w:tc>
        <w:tc>
          <w:tcPr>
            <w:tcW w:w="8149" w:type="dxa"/>
            <w:vAlign w:val="center"/>
          </w:tcPr>
          <w:p w:rsidR="003A39AF" w:rsidRPr="003A39AF" w:rsidRDefault="003A39AF" w:rsidP="003A39AF">
            <w:pPr>
              <w:spacing w:line="360" w:lineRule="auto"/>
              <w:ind w:leftChars="-200" w:left="-420" w:rightChars="-200" w:right="-420" w:firstLineChars="200" w:firstLine="480"/>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w:t>
            </w:r>
            <w:r w:rsidRPr="003A39AF">
              <w:rPr>
                <w:rFonts w:ascii="宋体" w:hAnsi="宋体" w:cs="宋体"/>
                <w:sz w:val="24"/>
              </w:rPr>
              <w:t>11</w:t>
            </w:r>
            <w:r w:rsidRPr="003A39AF">
              <w:rPr>
                <w:rFonts w:ascii="宋体" w:hAnsi="宋体" w:cs="宋体" w:hint="eastAsia"/>
                <w:sz w:val="24"/>
              </w:rPr>
              <w:t>.</w:t>
            </w:r>
            <w:r w:rsidRPr="003A39AF">
              <w:rPr>
                <w:rFonts w:ascii="宋体" w:hAnsi="宋体" w:cs="宋体"/>
                <w:sz w:val="24"/>
              </w:rPr>
              <w:t>3</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w:t>
            </w:r>
            <w:r w:rsidRPr="003A39AF">
              <w:rPr>
                <w:rFonts w:ascii="宋体" w:hAnsi="宋体" w:cs="宋体"/>
                <w:sz w:val="24"/>
              </w:rPr>
              <w:t>11.4</w:t>
            </w:r>
            <w:r w:rsidRPr="003A39AF">
              <w:rPr>
                <w:rFonts w:ascii="宋体" w:hAnsi="宋体" w:cs="宋体" w:hint="eastAsia"/>
                <w:sz w:val="24"/>
              </w:rPr>
              <w:t xml:space="preserve"> </w:t>
            </w:r>
          </w:p>
        </w:tc>
        <w:tc>
          <w:tcPr>
            <w:tcW w:w="8149" w:type="dxa"/>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w:t>
            </w:r>
            <w:r w:rsidRPr="003A39AF">
              <w:rPr>
                <w:rFonts w:ascii="宋体" w:hAnsi="宋体" w:cs="宋体"/>
                <w:sz w:val="24"/>
              </w:rPr>
              <w:t>15</w:t>
            </w:r>
            <w:r w:rsidRPr="003A39AF">
              <w:rPr>
                <w:rFonts w:ascii="宋体" w:hAnsi="宋体" w:cs="宋体" w:hint="eastAsia"/>
                <w:sz w:val="24"/>
              </w:rPr>
              <w:t>.</w:t>
            </w:r>
            <w:r w:rsidRPr="003A39AF">
              <w:rPr>
                <w:rFonts w:ascii="宋体" w:hAnsi="宋体" w:cs="宋体"/>
                <w:sz w:val="24"/>
              </w:rPr>
              <w:t>1</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88"/>
        </w:trPr>
        <w:tc>
          <w:tcPr>
            <w:tcW w:w="977" w:type="dxa"/>
            <w:tcBorders>
              <w:left w:val="single" w:sz="4" w:space="0" w:color="auto"/>
            </w:tcBorders>
            <w:vAlign w:val="center"/>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w:t>
            </w:r>
            <w:r w:rsidRPr="003A39AF">
              <w:rPr>
                <w:rFonts w:ascii="宋体" w:hAnsi="宋体" w:cs="宋体"/>
                <w:sz w:val="24"/>
              </w:rPr>
              <w:t>15</w:t>
            </w:r>
            <w:r w:rsidRPr="003A39AF">
              <w:rPr>
                <w:rFonts w:ascii="宋体" w:hAnsi="宋体" w:cs="宋体" w:hint="eastAsia"/>
                <w:sz w:val="24"/>
              </w:rPr>
              <w:t>.</w:t>
            </w:r>
            <w:r w:rsidRPr="003A39AF">
              <w:rPr>
                <w:rFonts w:ascii="宋体" w:hAnsi="宋体" w:cs="宋体"/>
                <w:sz w:val="24"/>
              </w:rPr>
              <w:t>3</w:t>
            </w:r>
          </w:p>
        </w:tc>
        <w:tc>
          <w:tcPr>
            <w:tcW w:w="8149" w:type="dxa"/>
            <w:vAlign w:val="center"/>
          </w:tcPr>
          <w:p w:rsidR="003A39AF" w:rsidRPr="003A39AF" w:rsidRDefault="003A39AF" w:rsidP="003A39AF">
            <w:pPr>
              <w:spacing w:line="360" w:lineRule="auto"/>
              <w:rPr>
                <w:rFonts w:ascii="宋体" w:hAnsi="宋体" w:cs="宋体"/>
                <w:sz w:val="24"/>
              </w:rPr>
            </w:pPr>
          </w:p>
        </w:tc>
      </w:tr>
      <w:tr w:rsidR="003A39AF" w:rsidRPr="003A39AF" w:rsidTr="003A39AF">
        <w:trPr>
          <w:trHeight w:val="352"/>
        </w:trPr>
        <w:tc>
          <w:tcPr>
            <w:tcW w:w="977" w:type="dxa"/>
            <w:tcBorders>
              <w:left w:val="single" w:sz="4" w:space="0" w:color="auto"/>
            </w:tcBorders>
          </w:tcPr>
          <w:p w:rsidR="003A39AF" w:rsidRPr="003A39AF" w:rsidRDefault="003A39AF" w:rsidP="003A39AF">
            <w:pPr>
              <w:spacing w:line="360" w:lineRule="auto"/>
              <w:rPr>
                <w:rFonts w:ascii="宋体" w:hAnsi="宋体" w:cs="宋体"/>
                <w:sz w:val="24"/>
              </w:rPr>
            </w:pPr>
            <w:r w:rsidRPr="003A39AF">
              <w:rPr>
                <w:rFonts w:ascii="宋体" w:hAnsi="宋体" w:cs="宋体" w:hint="eastAsia"/>
                <w:sz w:val="24"/>
              </w:rPr>
              <w:t>2.19</w:t>
            </w:r>
          </w:p>
        </w:tc>
        <w:tc>
          <w:tcPr>
            <w:tcW w:w="8149" w:type="dxa"/>
          </w:tcPr>
          <w:p w:rsidR="003A39AF" w:rsidRPr="003A39AF" w:rsidRDefault="003A39AF" w:rsidP="003A39AF">
            <w:pPr>
              <w:spacing w:line="360" w:lineRule="auto"/>
              <w:rPr>
                <w:rFonts w:ascii="宋体" w:hAnsi="宋体" w:cs="宋体"/>
                <w:sz w:val="24"/>
              </w:rPr>
            </w:pPr>
          </w:p>
        </w:tc>
      </w:tr>
    </w:tbl>
    <w:p w:rsidR="003A39AF" w:rsidRPr="003A39AF" w:rsidRDefault="003A39AF" w:rsidP="003A39AF">
      <w:pPr>
        <w:keepNext/>
        <w:keepLines/>
        <w:tabs>
          <w:tab w:val="left" w:pos="432"/>
        </w:tabs>
        <w:adjustRightInd/>
        <w:spacing w:line="360" w:lineRule="auto"/>
        <w:ind w:left="432" w:hanging="432"/>
        <w:jc w:val="left"/>
        <w:outlineLvl w:val="1"/>
        <w:rPr>
          <w:rFonts w:ascii="仿宋_GB2312" w:eastAsia="仿宋_GB2312" w:hAnsi="仿宋"/>
          <w:b/>
          <w:bCs/>
          <w:sz w:val="32"/>
          <w:szCs w:val="32"/>
          <w:lang w:val="zh-CN"/>
        </w:rPr>
      </w:pPr>
    </w:p>
    <w:p w:rsidR="003A39AF" w:rsidRDefault="003A39AF" w:rsidP="003A39AF">
      <w:pPr>
        <w:autoSpaceDE w:val="0"/>
        <w:autoSpaceDN w:val="0"/>
        <w:jc w:val="center"/>
        <w:rPr>
          <w:rFonts w:ascii="宋体" w:hAnsi="宋体" w:cs="宋体"/>
          <w:b/>
          <w:spacing w:val="6"/>
          <w:sz w:val="32"/>
          <w:szCs w:val="32"/>
        </w:rPr>
      </w:pPr>
    </w:p>
    <w:p w:rsidR="003A39AF" w:rsidRDefault="003A39AF" w:rsidP="003A39AF">
      <w:pPr>
        <w:pStyle w:val="2"/>
        <w:rPr>
          <w:lang w:val="en-US"/>
        </w:rPr>
      </w:pPr>
    </w:p>
    <w:p w:rsidR="003A39AF" w:rsidRDefault="003A39AF" w:rsidP="003A39AF"/>
    <w:p w:rsidR="003A39AF" w:rsidRDefault="003A39AF" w:rsidP="003A39AF">
      <w:pPr>
        <w:pStyle w:val="2"/>
        <w:rPr>
          <w:lang w:val="en-US"/>
        </w:rPr>
      </w:pPr>
    </w:p>
    <w:p w:rsidR="003A39AF" w:rsidRPr="003A39AF" w:rsidRDefault="003A39AF" w:rsidP="003A39AF"/>
    <w:p w:rsidR="003F163E" w:rsidRDefault="003F163E">
      <w:pPr>
        <w:spacing w:line="360" w:lineRule="auto"/>
        <w:ind w:leftChars="-200" w:left="-420" w:rightChars="-200" w:right="-420" w:firstLineChars="200" w:firstLine="480"/>
        <w:jc w:val="center"/>
        <w:outlineLvl w:val="0"/>
        <w:rPr>
          <w:rFonts w:ascii="宋体" w:hAnsi="宋体" w:cs="宋体"/>
          <w:sz w:val="24"/>
        </w:rPr>
      </w:pPr>
    </w:p>
    <w:p w:rsidR="003A39AF" w:rsidRDefault="003A39AF" w:rsidP="003A39AF">
      <w:pPr>
        <w:pStyle w:val="2"/>
        <w:rPr>
          <w:lang w:val="en-US"/>
        </w:rPr>
      </w:pPr>
    </w:p>
    <w:p w:rsidR="003A39AF" w:rsidRDefault="003A39AF" w:rsidP="003A39AF"/>
    <w:p w:rsidR="003A39AF" w:rsidRDefault="003A39AF" w:rsidP="003A39AF">
      <w:pPr>
        <w:pStyle w:val="2"/>
        <w:rPr>
          <w:lang w:val="en-US"/>
        </w:rPr>
      </w:pPr>
    </w:p>
    <w:p w:rsidR="003A39AF" w:rsidRDefault="003A39AF" w:rsidP="003A39AF"/>
    <w:p w:rsidR="003A39AF" w:rsidRDefault="003A39AF" w:rsidP="003A39AF">
      <w:pPr>
        <w:pStyle w:val="2"/>
        <w:rPr>
          <w:lang w:val="en-US"/>
        </w:rPr>
      </w:pPr>
    </w:p>
    <w:p w:rsidR="003A39AF" w:rsidRDefault="003A39AF" w:rsidP="003A39AF"/>
    <w:p w:rsidR="003A39AF" w:rsidRPr="003A39AF" w:rsidRDefault="003A39AF" w:rsidP="003A39AF">
      <w:pPr>
        <w:pStyle w:val="2"/>
        <w:rPr>
          <w:lang w:val="en-US"/>
        </w:rPr>
      </w:pPr>
    </w:p>
    <w:p w:rsidR="003F163E" w:rsidRDefault="003F163E">
      <w:pPr>
        <w:pStyle w:val="2"/>
        <w:rPr>
          <w:rFonts w:ascii="宋体" w:hAnsi="宋体" w:cs="宋体"/>
          <w:sz w:val="24"/>
        </w:rPr>
      </w:pPr>
    </w:p>
    <w:p w:rsidR="003F163E" w:rsidRDefault="003F163E">
      <w:pPr>
        <w:rPr>
          <w:rFonts w:ascii="宋体" w:hAnsi="宋体" w:cs="宋体"/>
          <w:sz w:val="24"/>
        </w:rPr>
      </w:pPr>
    </w:p>
    <w:p w:rsidR="003F163E" w:rsidRDefault="003F163E">
      <w:pPr>
        <w:pStyle w:val="2"/>
        <w:rPr>
          <w:rFonts w:ascii="宋体" w:hAnsi="宋体" w:cs="宋体"/>
          <w:sz w:val="24"/>
        </w:rPr>
      </w:pPr>
    </w:p>
    <w:p w:rsidR="003F163E" w:rsidRDefault="003F163E">
      <w:pPr>
        <w:rPr>
          <w:rFonts w:ascii="宋体" w:hAnsi="宋体" w:cs="宋体"/>
          <w:sz w:val="24"/>
        </w:rPr>
      </w:pPr>
    </w:p>
    <w:p w:rsidR="003F163E" w:rsidRDefault="003F163E">
      <w:pPr>
        <w:pStyle w:val="2"/>
        <w:rPr>
          <w:rFonts w:ascii="宋体" w:hAnsi="宋体" w:cs="宋体"/>
          <w:sz w:val="24"/>
        </w:rPr>
      </w:pPr>
    </w:p>
    <w:p w:rsidR="003F163E" w:rsidRDefault="003F163E"/>
    <w:p w:rsidR="003F163E" w:rsidRDefault="00DA3E79">
      <w:pPr>
        <w:widowControl/>
        <w:adjustRightInd/>
        <w:jc w:val="center"/>
        <w:rPr>
          <w:rFonts w:ascii="宋体" w:hAnsi="宋体" w:cs="宋体"/>
          <w:b/>
          <w:sz w:val="36"/>
          <w:szCs w:val="20"/>
        </w:rPr>
      </w:pPr>
      <w:r>
        <w:rPr>
          <w:rFonts w:ascii="宋体" w:hAnsi="宋体" w:cs="宋体" w:hint="eastAsia"/>
          <w:b/>
          <w:sz w:val="36"/>
          <w:szCs w:val="20"/>
        </w:rPr>
        <w:lastRenderedPageBreak/>
        <w:t>第六部分</w:t>
      </w:r>
      <w:bookmarkEnd w:id="394"/>
      <w:r>
        <w:rPr>
          <w:rFonts w:ascii="宋体" w:hAnsi="宋体" w:cs="宋体" w:hint="eastAsia"/>
          <w:b/>
          <w:sz w:val="36"/>
          <w:szCs w:val="20"/>
        </w:rPr>
        <w:t xml:space="preserve"> </w:t>
      </w:r>
      <w:bookmarkEnd w:id="395"/>
      <w:r>
        <w:rPr>
          <w:rFonts w:ascii="宋体" w:hAnsi="宋体" w:cs="宋体" w:hint="eastAsia"/>
          <w:b/>
          <w:sz w:val="36"/>
          <w:szCs w:val="20"/>
        </w:rPr>
        <w:t>应提交的有关格式范例</w:t>
      </w:r>
    </w:p>
    <w:p w:rsidR="003F163E" w:rsidRDefault="003F163E">
      <w:pPr>
        <w:spacing w:line="360" w:lineRule="auto"/>
        <w:jc w:val="center"/>
        <w:outlineLvl w:val="0"/>
        <w:rPr>
          <w:rFonts w:ascii="宋体" w:hAnsi="宋体" w:cs="宋体"/>
          <w:b/>
          <w:kern w:val="0"/>
          <w:sz w:val="36"/>
          <w:szCs w:val="36"/>
        </w:rPr>
      </w:pPr>
    </w:p>
    <w:p w:rsidR="003F163E" w:rsidRDefault="00DA3E79">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3F163E" w:rsidRDefault="00DA3E79">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3F163E" w:rsidRDefault="003F163E">
      <w:pPr>
        <w:spacing w:line="360" w:lineRule="auto"/>
        <w:jc w:val="center"/>
        <w:outlineLvl w:val="0"/>
        <w:rPr>
          <w:rFonts w:ascii="宋体" w:hAnsi="宋体" w:cs="宋体"/>
          <w:b/>
          <w:kern w:val="0"/>
          <w:sz w:val="36"/>
          <w:szCs w:val="36"/>
        </w:rPr>
      </w:pPr>
    </w:p>
    <w:p w:rsidR="003F163E" w:rsidRDefault="00DA3E79">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3F163E" w:rsidRDefault="00DA3E79">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3F163E" w:rsidRDefault="00DA3E79">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3F163E" w:rsidRDefault="00DA3E79">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3F163E" w:rsidRDefault="003F163E">
      <w:pPr>
        <w:snapToGrid w:val="0"/>
        <w:spacing w:line="360" w:lineRule="auto"/>
        <w:ind w:firstLineChars="200" w:firstLine="480"/>
        <w:rPr>
          <w:rFonts w:ascii="宋体" w:hAnsi="宋体" w:cs="宋体"/>
          <w:sz w:val="24"/>
        </w:rPr>
      </w:pPr>
    </w:p>
    <w:p w:rsidR="003F163E" w:rsidRDefault="003F163E">
      <w:pPr>
        <w:spacing w:line="360" w:lineRule="auto"/>
        <w:ind w:firstLineChars="200" w:firstLine="480"/>
        <w:rPr>
          <w:rFonts w:ascii="宋体" w:hAnsi="宋体" w:cs="宋体"/>
          <w:sz w:val="24"/>
        </w:rPr>
      </w:pPr>
    </w:p>
    <w:p w:rsidR="003F163E" w:rsidRDefault="00DA3E79">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3F163E" w:rsidRDefault="00DA3E79">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我方参与</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】政府采购活动，郑重承诺：</w:t>
      </w:r>
    </w:p>
    <w:p w:rsidR="003F163E" w:rsidRDefault="00DA3E79">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3F163E" w:rsidRDefault="00DA3E79">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3F163E" w:rsidRDefault="00DA3E79">
      <w:pPr>
        <w:snapToGrid w:val="0"/>
        <w:spacing w:line="360" w:lineRule="auto"/>
        <w:rPr>
          <w:rFonts w:ascii="宋体" w:hAnsi="宋体" w:cs="宋体"/>
          <w:b/>
          <w:kern w:val="0"/>
          <w:sz w:val="32"/>
          <w:szCs w:val="32"/>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3F163E" w:rsidRDefault="00DA3E79">
      <w:pPr>
        <w:snapToGrid w:val="0"/>
        <w:spacing w:line="360" w:lineRule="auto"/>
        <w:ind w:right="480" w:firstLineChars="233" w:firstLine="559"/>
        <w:jc w:val="left"/>
        <w:rPr>
          <w:rFonts w:ascii="宋体" w:hAnsi="宋体" w:cs="宋体"/>
          <w:b/>
          <w:kern w:val="0"/>
          <w:sz w:val="32"/>
          <w:szCs w:val="32"/>
        </w:rPr>
      </w:pPr>
      <w:r>
        <w:rPr>
          <w:rFonts w:asciiTheme="minorEastAsia" w:eastAsiaTheme="minorEastAsia" w:hAnsiTheme="minorEastAsia" w:cs="仿宋_GB2312" w:hint="eastAsia"/>
          <w:sz w:val="24"/>
          <w:highlight w:val="cyan"/>
        </w:rPr>
        <w:t>注：根据《</w:t>
      </w:r>
      <w:r>
        <w:rPr>
          <w:rFonts w:asciiTheme="minorEastAsia" w:eastAsiaTheme="minorEastAsia" w:hAnsiTheme="minorEastAsia" w:cs="仿宋_GB2312"/>
          <w:sz w:val="24"/>
          <w:highlight w:val="cyan"/>
        </w:rPr>
        <w:t>关于规范政府采购供应商资格设定及资格审查的通知</w:t>
      </w:r>
      <w:r>
        <w:rPr>
          <w:rFonts w:asciiTheme="minorEastAsia" w:eastAsiaTheme="minorEastAsia" w:hAnsiTheme="minorEastAsia" w:cs="仿宋_GB2312" w:hint="eastAsia"/>
          <w:sz w:val="24"/>
          <w:highlight w:val="cyan"/>
        </w:rPr>
        <w:t>》（</w:t>
      </w:r>
      <w:proofErr w:type="gramStart"/>
      <w:r>
        <w:rPr>
          <w:rFonts w:asciiTheme="minorEastAsia" w:eastAsiaTheme="minorEastAsia" w:hAnsiTheme="minorEastAsia" w:cs="仿宋_GB2312"/>
          <w:sz w:val="24"/>
          <w:highlight w:val="cyan"/>
        </w:rPr>
        <w:t>浙财采监</w:t>
      </w:r>
      <w:proofErr w:type="gramEnd"/>
      <w:r>
        <w:rPr>
          <w:rFonts w:asciiTheme="minorEastAsia" w:eastAsiaTheme="minorEastAsia" w:hAnsiTheme="minorEastAsia" w:cs="仿宋_GB2312"/>
          <w:sz w:val="24"/>
          <w:highlight w:val="cyan"/>
        </w:rPr>
        <w:t>[2013]24号</w:t>
      </w:r>
      <w:r>
        <w:rPr>
          <w:rFonts w:asciiTheme="minorEastAsia" w:eastAsiaTheme="minorEastAsia" w:hAnsiTheme="minorEastAsia" w:cs="仿宋_GB2312" w:hint="eastAsia"/>
          <w:sz w:val="24"/>
          <w:highlight w:val="cyan"/>
        </w:rPr>
        <w:t>）的相关规定，金融、保险、通讯等特定行业的全国性企业所设立的区域性分支机构，以及个体工商户、个人独资企业、合伙企业，参与政府采购活动，如果已经依法办理了工商、税务和社保登记手续，</w:t>
      </w:r>
      <w:r>
        <w:rPr>
          <w:rFonts w:asciiTheme="minorEastAsia" w:eastAsiaTheme="minorEastAsia" w:hAnsiTheme="minorEastAsia" w:cs="仿宋_GB2312" w:hint="eastAsia"/>
          <w:b/>
          <w:sz w:val="24"/>
          <w:highlight w:val="cyan"/>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rsidR="003F163E" w:rsidRDefault="003F163E">
      <w:pPr>
        <w:rPr>
          <w:rFonts w:ascii="宋体" w:hAnsi="宋体" w:cs="宋体"/>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widowControl/>
        <w:adjustRightInd/>
        <w:jc w:val="left"/>
        <w:rPr>
          <w:rFonts w:ascii="宋体" w:hAnsi="宋体" w:cs="宋体"/>
          <w:b/>
          <w:kern w:val="0"/>
          <w:sz w:val="32"/>
          <w:szCs w:val="32"/>
        </w:rPr>
      </w:pPr>
    </w:p>
    <w:p w:rsidR="003F163E" w:rsidRDefault="00DA3E79" w:rsidP="00DA3E79">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w:t>
      </w:r>
      <w:r>
        <w:rPr>
          <w:rFonts w:ascii="宋体" w:hAnsi="宋体" w:cs="宋体" w:hint="eastAsia"/>
          <w:b/>
          <w:color w:val="FF0000"/>
          <w:kern w:val="0"/>
          <w:sz w:val="32"/>
          <w:szCs w:val="32"/>
        </w:rPr>
        <w:t>（如果有）</w:t>
      </w:r>
    </w:p>
    <w:p w:rsidR="003F163E" w:rsidRDefault="00DA3E79" w:rsidP="00DA3E79">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DA3E79">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3F163E" w:rsidRDefault="00DA3E79">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3F163E" w:rsidRDefault="00DA3E79" w:rsidP="00DA3E79">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rsidR="003F163E" w:rsidRDefault="003F163E">
      <w:pPr>
        <w:widowControl/>
        <w:spacing w:line="360" w:lineRule="auto"/>
        <w:ind w:firstLine="480"/>
        <w:jc w:val="left"/>
        <w:rPr>
          <w:rFonts w:ascii="宋体" w:hAnsi="宋体" w:cs="宋体"/>
          <w:sz w:val="24"/>
        </w:rPr>
      </w:pPr>
    </w:p>
    <w:p w:rsidR="003F163E" w:rsidRDefault="00DA3E79" w:rsidP="00DA3E79">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3F163E" w:rsidRDefault="00DA3E79">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3F163E" w:rsidRDefault="00DA3E79" w:rsidP="00DA3E79">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视同符合了资格条件，无需再向中小企业分包，无需提供分包意向协议。</w:t>
      </w:r>
    </w:p>
    <w:p w:rsidR="003F163E" w:rsidRDefault="003F163E">
      <w:pPr>
        <w:widowControl/>
        <w:spacing w:line="360" w:lineRule="auto"/>
        <w:ind w:left="150"/>
        <w:jc w:val="center"/>
        <w:rPr>
          <w:rFonts w:ascii="宋体" w:hAnsi="宋体" w:cs="宋体"/>
          <w:b/>
          <w:kern w:val="0"/>
          <w:sz w:val="32"/>
          <w:szCs w:val="32"/>
        </w:rPr>
      </w:pPr>
    </w:p>
    <w:p w:rsidR="003F163E" w:rsidRDefault="00DA3E79">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3F163E" w:rsidRDefault="00DA3E79">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3F163E" w:rsidRDefault="003F163E">
      <w:pPr>
        <w:rPr>
          <w:rFonts w:ascii="宋体" w:hAnsi="宋体" w:cs="宋体"/>
        </w:rPr>
      </w:pPr>
    </w:p>
    <w:p w:rsidR="003F163E" w:rsidRDefault="003F163E">
      <w:pPr>
        <w:snapToGrid w:val="0"/>
        <w:spacing w:line="360" w:lineRule="auto"/>
        <w:ind w:right="480"/>
        <w:jc w:val="center"/>
        <w:rPr>
          <w:rFonts w:ascii="宋体" w:hAnsi="宋体" w:cs="宋体"/>
          <w:b/>
          <w:kern w:val="0"/>
          <w:sz w:val="32"/>
          <w:szCs w:val="32"/>
        </w:rPr>
      </w:pPr>
    </w:p>
    <w:p w:rsidR="003F163E" w:rsidRDefault="00DA3E79">
      <w:pPr>
        <w:widowControl/>
        <w:adjustRightInd/>
        <w:jc w:val="left"/>
        <w:rPr>
          <w:rFonts w:ascii="宋体" w:hAnsi="宋体" w:cs="宋体"/>
          <w:b/>
          <w:kern w:val="0"/>
          <w:sz w:val="36"/>
          <w:szCs w:val="36"/>
        </w:rPr>
      </w:pPr>
      <w:r>
        <w:rPr>
          <w:rFonts w:ascii="宋体" w:hAnsi="宋体" w:cs="宋体"/>
          <w:b/>
          <w:kern w:val="0"/>
          <w:sz w:val="36"/>
          <w:szCs w:val="36"/>
        </w:rPr>
        <w:br w:type="page"/>
      </w:r>
    </w:p>
    <w:p w:rsidR="003F163E" w:rsidRDefault="00DA3E79" w:rsidP="00DA3E79">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3F163E" w:rsidRDefault="003F163E">
      <w:pPr>
        <w:spacing w:line="360" w:lineRule="auto"/>
        <w:jc w:val="center"/>
        <w:outlineLvl w:val="0"/>
        <w:rPr>
          <w:rFonts w:ascii="宋体" w:hAnsi="宋体" w:cs="宋体"/>
          <w:b/>
          <w:kern w:val="0"/>
          <w:sz w:val="24"/>
        </w:rPr>
      </w:pPr>
    </w:p>
    <w:p w:rsidR="003F163E" w:rsidRDefault="00DA3E79">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3F163E" w:rsidRDefault="00DA3E79">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3F163E" w:rsidRDefault="00DA3E79">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3F163E" w:rsidRDefault="00DA3E79">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3F163E" w:rsidRDefault="00DA3E79">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3F163E" w:rsidRDefault="00DA3E79">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snapToGrid w:val="0"/>
        <w:spacing w:line="360" w:lineRule="auto"/>
        <w:jc w:val="center"/>
        <w:rPr>
          <w:rFonts w:ascii="宋体" w:hAnsi="宋体" w:cs="宋体"/>
          <w:b/>
          <w:kern w:val="0"/>
          <w:sz w:val="32"/>
          <w:szCs w:val="32"/>
          <w:lang w:val="zh-CN"/>
        </w:rPr>
      </w:pPr>
    </w:p>
    <w:p w:rsidR="003F163E" w:rsidRDefault="003F163E">
      <w:pPr>
        <w:rPr>
          <w:rFonts w:ascii="宋体" w:hAnsi="宋体" w:cs="宋体"/>
          <w:b/>
          <w:kern w:val="0"/>
          <w:sz w:val="32"/>
          <w:szCs w:val="32"/>
          <w:lang w:val="zh-CN"/>
        </w:rPr>
      </w:pPr>
    </w:p>
    <w:p w:rsidR="003F163E" w:rsidRDefault="00DA3E79">
      <w:pPr>
        <w:widowControl/>
        <w:adjustRightInd/>
        <w:jc w:val="left"/>
        <w:rPr>
          <w:rFonts w:ascii="宋体" w:hAnsi="宋体" w:cs="宋体"/>
          <w:b/>
          <w:kern w:val="0"/>
          <w:sz w:val="32"/>
          <w:szCs w:val="32"/>
        </w:rPr>
      </w:pPr>
      <w:r>
        <w:rPr>
          <w:rFonts w:ascii="宋体" w:hAnsi="宋体" w:cs="宋体"/>
          <w:b/>
          <w:kern w:val="0"/>
          <w:sz w:val="32"/>
          <w:szCs w:val="32"/>
        </w:rPr>
        <w:br w:type="page"/>
      </w:r>
    </w:p>
    <w:p w:rsidR="003F163E" w:rsidRDefault="00DA3E79">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3F163E" w:rsidRDefault="00DA3E79">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】招标的有关活动，并对此项目进行投标。为此：</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497" w:name="_Hlk101257010"/>
      <w:r>
        <w:rPr>
          <w:rFonts w:ascii="宋体" w:hAnsi="宋体" w:cs="宋体" w:hint="eastAsia"/>
          <w:color w:val="FF0000"/>
          <w:sz w:val="24"/>
        </w:rPr>
        <w:t>（如果有)</w:t>
      </w:r>
      <w:bookmarkEnd w:id="497"/>
      <w:r>
        <w:rPr>
          <w:rFonts w:ascii="宋体" w:hAnsi="宋体" w:cs="宋体" w:hint="eastAsia"/>
          <w:snapToGrid w:val="0"/>
          <w:color w:val="0000FF"/>
          <w:kern w:val="28"/>
          <w:sz w:val="24"/>
          <w:szCs w:val="20"/>
        </w:rPr>
        <w:t>；</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color w:val="FF0000"/>
          <w:sz w:val="24"/>
        </w:rPr>
        <w:t>（如果有）</w:t>
      </w:r>
      <w:r>
        <w:rPr>
          <w:rFonts w:ascii="宋体" w:hAnsi="宋体" w:cs="宋体" w:hint="eastAsia"/>
          <w:sz w:val="24"/>
        </w:rPr>
        <w:t>；</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color w:val="FF0000"/>
          <w:sz w:val="24"/>
        </w:rPr>
        <w:t>（如果有)</w:t>
      </w:r>
      <w:r>
        <w:rPr>
          <w:rFonts w:ascii="宋体" w:hAnsi="宋体" w:cs="宋体" w:hint="eastAsia"/>
          <w:sz w:val="24"/>
        </w:rPr>
        <w:t>。</w:t>
      </w:r>
    </w:p>
    <w:p w:rsidR="003F163E" w:rsidRDefault="00DA3E79">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color w:val="FF0000"/>
          <w:sz w:val="24"/>
        </w:rPr>
        <w:t>（如果有)</w:t>
      </w:r>
      <w:r>
        <w:rPr>
          <w:rFonts w:ascii="宋体" w:hAnsi="宋体" w:cs="宋体" w:hint="eastAsia"/>
          <w:sz w:val="24"/>
        </w:rPr>
        <w:t>；</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3F163E" w:rsidRDefault="00DA3E79">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3F163E" w:rsidRDefault="00DA3E79">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3F163E" w:rsidRDefault="00DA3E79">
      <w:pPr>
        <w:snapToGrid w:val="0"/>
        <w:spacing w:line="360" w:lineRule="auto"/>
        <w:ind w:leftChars="200" w:left="420" w:firstLineChars="200" w:firstLine="480"/>
        <w:rPr>
          <w:rFonts w:ascii="宋体" w:hAnsi="宋体" w:cs="宋体"/>
          <w:color w:val="FF0000"/>
          <w:sz w:val="24"/>
        </w:rPr>
      </w:pPr>
      <w:r>
        <w:rPr>
          <w:rFonts w:ascii="宋体" w:hAnsi="宋体" w:cs="宋体" w:hint="eastAsia"/>
          <w:color w:val="FF0000"/>
          <w:sz w:val="24"/>
        </w:rPr>
        <w:t>2.3.2中小企业声明函（如果有）。</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3F163E" w:rsidRDefault="00DA3E79">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4.4在合同约定的期限内完成合同规定的全部义务。 </w:t>
      </w:r>
    </w:p>
    <w:p w:rsidR="003F163E" w:rsidRDefault="00DA3E79">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3F163E" w:rsidRDefault="00DA3E79">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3F163E" w:rsidRDefault="00DA3E79">
      <w:pPr>
        <w:spacing w:line="360" w:lineRule="auto"/>
        <w:jc w:val="center"/>
        <w:rPr>
          <w:rFonts w:ascii="宋体" w:hAnsi="宋体" w:cs="宋体"/>
          <w:sz w:val="24"/>
        </w:rPr>
      </w:pPr>
      <w:r>
        <w:rPr>
          <w:rFonts w:ascii="宋体" w:hAnsi="宋体" w:cs="宋体" w:hint="eastAsia"/>
          <w:sz w:val="24"/>
        </w:rPr>
        <w:t xml:space="preserve">     日期：  年   月   日</w:t>
      </w:r>
    </w:p>
    <w:p w:rsidR="003F163E" w:rsidRDefault="003F163E">
      <w:pPr>
        <w:snapToGrid w:val="0"/>
        <w:spacing w:line="360" w:lineRule="auto"/>
        <w:ind w:leftChars="200" w:left="420" w:firstLineChars="1750" w:firstLine="4200"/>
        <w:rPr>
          <w:rFonts w:ascii="宋体" w:hAnsi="宋体" w:cs="宋体"/>
          <w:kern w:val="0"/>
          <w:sz w:val="24"/>
          <w:u w:val="single"/>
        </w:rPr>
      </w:pPr>
    </w:p>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pPr>
        <w:snapToGrid w:val="0"/>
        <w:spacing w:line="360" w:lineRule="auto"/>
        <w:jc w:val="center"/>
        <w:rPr>
          <w:rFonts w:ascii="宋体" w:hAnsi="宋体" w:cs="宋体"/>
          <w:b/>
          <w:kern w:val="0"/>
          <w:sz w:val="32"/>
          <w:szCs w:val="32"/>
        </w:rPr>
      </w:pPr>
    </w:p>
    <w:p w:rsidR="003F163E" w:rsidRDefault="003F163E">
      <w:pPr>
        <w:snapToGrid w:val="0"/>
        <w:spacing w:line="360" w:lineRule="auto"/>
        <w:rPr>
          <w:rFonts w:ascii="宋体" w:hAnsi="宋体" w:cs="宋体"/>
          <w:sz w:val="24"/>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pStyle w:val="2"/>
        <w:rPr>
          <w:lang w:val="en-US"/>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DA3E79">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3F163E" w:rsidRDefault="00DA3E79">
      <w:pPr>
        <w:snapToGrid w:val="0"/>
        <w:spacing w:line="360" w:lineRule="auto"/>
        <w:ind w:firstLineChars="200" w:firstLine="480"/>
        <w:rPr>
          <w:rFonts w:ascii="宋体" w:hAnsi="宋体" w:cs="宋体"/>
          <w:kern w:val="0"/>
          <w:sz w:val="24"/>
          <w:lang w:val="zh-CN"/>
        </w:rPr>
      </w:pPr>
      <w:r>
        <w:rPr>
          <w:rFonts w:ascii="宋体" w:hAnsi="宋体" w:cs="宋体" w:hint="eastAsia"/>
          <w:sz w:val="24"/>
        </w:rPr>
        <w:t xml:space="preserve"> </w:t>
      </w:r>
      <w:r>
        <w:rPr>
          <w:rFonts w:ascii="宋体" w:hAnsi="宋体" w:cs="宋体" w:hint="eastAsia"/>
          <w:kern w:val="0"/>
          <w:sz w:val="24"/>
          <w:highlight w:val="cyan"/>
          <w:lang w:val="zh-CN"/>
        </w:rPr>
        <w:t>注：</w:t>
      </w:r>
      <w:r>
        <w:rPr>
          <w:rFonts w:ascii="宋体" w:hAnsi="宋体" w:cs="宋体" w:hint="eastAsia"/>
          <w:kern w:val="0"/>
          <w:sz w:val="24"/>
          <w:highlight w:val="red"/>
          <w:lang w:val="zh-CN"/>
        </w:rPr>
        <w:t>▲</w:t>
      </w:r>
      <w:r>
        <w:rPr>
          <w:rFonts w:ascii="宋体" w:hAnsi="宋体" w:cs="宋体" w:hint="eastAsia"/>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rsidR="003F163E" w:rsidRDefault="003F163E">
      <w:pPr>
        <w:snapToGrid w:val="0"/>
        <w:spacing w:line="360" w:lineRule="auto"/>
        <w:rPr>
          <w:rFonts w:ascii="宋体" w:hAnsi="宋体" w:cs="宋体"/>
          <w:sz w:val="24"/>
        </w:rPr>
      </w:pPr>
    </w:p>
    <w:p w:rsidR="003F163E" w:rsidRDefault="00DA3E79" w:rsidP="00DA3E79">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3F163E" w:rsidRDefault="00DA3E79">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3F163E" w:rsidRDefault="00DA3E79">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3F163E" w:rsidRDefault="00DA3E79">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3F163E" w:rsidRDefault="00DA3E79">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3F163E" w:rsidRDefault="00DA3E79">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3F163E" w:rsidRDefault="00DA3E7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3F163E" w:rsidRDefault="003F163E">
      <w:pPr>
        <w:snapToGrid w:val="0"/>
        <w:spacing w:line="360" w:lineRule="auto"/>
        <w:rPr>
          <w:rFonts w:ascii="宋体" w:hAnsi="宋体" w:cs="宋体"/>
          <w:sz w:val="24"/>
        </w:rPr>
      </w:pPr>
    </w:p>
    <w:p w:rsidR="003F163E" w:rsidRDefault="00DA3E79">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3F163E" w:rsidRDefault="00DA3E79">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3F163E" w:rsidRDefault="00DA3E79">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3F163E" w:rsidRDefault="00DA3E79">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3F163E" w:rsidRDefault="00DA3E79">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3F163E" w:rsidRDefault="003F163E">
      <w:pPr>
        <w:jc w:val="center"/>
        <w:rPr>
          <w:rFonts w:ascii="宋体" w:hAnsi="宋体" w:cs="宋体"/>
          <w:b/>
          <w:kern w:val="0"/>
          <w:sz w:val="32"/>
          <w:szCs w:val="32"/>
        </w:rPr>
      </w:pPr>
    </w:p>
    <w:p w:rsidR="003F163E" w:rsidRDefault="003F163E">
      <w:pPr>
        <w:rPr>
          <w:rFonts w:ascii="宋体" w:hAnsi="宋体" w:cs="宋体"/>
        </w:rPr>
      </w:pPr>
    </w:p>
    <w:p w:rsidR="003F163E" w:rsidRDefault="00DA3E7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3F163E" w:rsidRDefault="00DA3E7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3F163E" w:rsidRDefault="00DA3E79">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3F163E" w:rsidRDefault="00DA3E7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3F163E" w:rsidRDefault="003F163E">
      <w:pPr>
        <w:autoSpaceDE w:val="0"/>
        <w:autoSpaceDN w:val="0"/>
        <w:spacing w:line="360" w:lineRule="auto"/>
        <w:jc w:val="center"/>
        <w:rPr>
          <w:rFonts w:ascii="宋体" w:hAnsi="宋体" w:cs="宋体"/>
          <w:b/>
          <w:kern w:val="0"/>
          <w:sz w:val="32"/>
          <w:szCs w:val="32"/>
          <w:lang w:val="zh-CN"/>
        </w:rPr>
      </w:pPr>
    </w:p>
    <w:p w:rsidR="003F163E" w:rsidRDefault="003F163E">
      <w:pPr>
        <w:autoSpaceDE w:val="0"/>
        <w:autoSpaceDN w:val="0"/>
        <w:spacing w:line="360" w:lineRule="auto"/>
        <w:jc w:val="center"/>
        <w:rPr>
          <w:rFonts w:ascii="宋体" w:hAnsi="宋体" w:cs="宋体"/>
          <w:b/>
          <w:kern w:val="0"/>
          <w:sz w:val="32"/>
          <w:szCs w:val="32"/>
          <w:lang w:val="zh-CN"/>
        </w:rPr>
      </w:pPr>
    </w:p>
    <w:p w:rsidR="003F163E" w:rsidRDefault="003F163E">
      <w:pPr>
        <w:autoSpaceDE w:val="0"/>
        <w:autoSpaceDN w:val="0"/>
        <w:spacing w:line="360" w:lineRule="auto"/>
        <w:jc w:val="center"/>
        <w:rPr>
          <w:rFonts w:ascii="宋体" w:hAnsi="宋体" w:cs="宋体"/>
          <w:b/>
          <w:kern w:val="0"/>
          <w:sz w:val="32"/>
          <w:szCs w:val="32"/>
          <w:lang w:val="zh-CN"/>
        </w:rPr>
      </w:pPr>
    </w:p>
    <w:p w:rsidR="003F163E" w:rsidRDefault="00DA3E79">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3F163E" w:rsidRDefault="00DA3E79">
      <w:pPr>
        <w:pStyle w:val="00"/>
        <w:spacing w:line="360" w:lineRule="auto"/>
        <w:rPr>
          <w:rFonts w:hAnsi="宋体" w:cs="宋体"/>
          <w:bCs/>
          <w:sz w:val="24"/>
        </w:rPr>
      </w:pP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F163E">
        <w:trPr>
          <w:trHeight w:val="4812"/>
          <w:jc w:val="center"/>
        </w:trPr>
        <w:tc>
          <w:tcPr>
            <w:tcW w:w="9207" w:type="dxa"/>
          </w:tcPr>
          <w:p w:rsidR="003F163E" w:rsidRDefault="00DA3E79">
            <w:pPr>
              <w:pStyle w:val="00"/>
              <w:adjustRightInd w:val="0"/>
              <w:spacing w:line="360" w:lineRule="auto"/>
              <w:rPr>
                <w:rFonts w:hAnsi="宋体" w:cs="宋体"/>
                <w:bCs/>
                <w:sz w:val="24"/>
              </w:rPr>
            </w:pPr>
            <w:r>
              <w:rPr>
                <w:rFonts w:hAnsi="宋体" w:cs="宋体" w:hint="eastAsia"/>
                <w:bCs/>
                <w:sz w:val="24"/>
              </w:rPr>
              <w:t>正面：                                 反面：</w:t>
            </w:r>
          </w:p>
          <w:p w:rsidR="003F163E" w:rsidRDefault="003F163E">
            <w:pPr>
              <w:pStyle w:val="00"/>
              <w:adjustRightInd w:val="0"/>
              <w:spacing w:line="360" w:lineRule="auto"/>
              <w:rPr>
                <w:rFonts w:hAnsi="宋体" w:cs="宋体"/>
                <w:bCs/>
                <w:sz w:val="24"/>
              </w:rPr>
            </w:pPr>
          </w:p>
        </w:tc>
      </w:tr>
    </w:tbl>
    <w:p w:rsidR="003F163E" w:rsidRDefault="00DA3E79">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3F163E" w:rsidRDefault="00DA3E79">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3F163E" w:rsidRDefault="00DA3E79">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snapToGrid w:val="0"/>
        <w:spacing w:line="360" w:lineRule="auto"/>
        <w:ind w:right="480"/>
        <w:rPr>
          <w:rFonts w:ascii="宋体" w:hAnsi="宋体" w:cs="宋体"/>
          <w:b/>
          <w:kern w:val="0"/>
          <w:sz w:val="32"/>
          <w:szCs w:val="32"/>
        </w:rPr>
        <w:sectPr w:rsidR="003F163E">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3F163E" w:rsidRDefault="00DA3E79" w:rsidP="00DA3E79">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w:t>
      </w:r>
      <w:r>
        <w:rPr>
          <w:rFonts w:ascii="宋体" w:hAnsi="宋体" w:cs="宋体" w:hint="eastAsia"/>
          <w:b/>
          <w:color w:val="FF0000"/>
          <w:kern w:val="0"/>
          <w:sz w:val="32"/>
          <w:szCs w:val="32"/>
        </w:rPr>
        <w:t>（如果有）</w:t>
      </w:r>
    </w:p>
    <w:p w:rsidR="003F163E" w:rsidRDefault="00DA3E79">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3F163E" w:rsidRDefault="003F163E">
      <w:pPr>
        <w:snapToGrid w:val="0"/>
        <w:spacing w:line="360" w:lineRule="auto"/>
        <w:rPr>
          <w:rFonts w:ascii="宋体" w:hAnsi="宋体" w:cs="宋体"/>
          <w:kern w:val="0"/>
          <w:sz w:val="24"/>
        </w:rPr>
      </w:pPr>
    </w:p>
    <w:p w:rsidR="003F163E" w:rsidRDefault="00DA3E79">
      <w:pPr>
        <w:jc w:val="center"/>
        <w:rPr>
          <w:rFonts w:ascii="宋体" w:hAnsi="宋体" w:cs="宋体"/>
          <w:b/>
          <w:kern w:val="0"/>
          <w:sz w:val="32"/>
          <w:szCs w:val="32"/>
        </w:rPr>
      </w:pPr>
      <w:r>
        <w:rPr>
          <w:rFonts w:ascii="宋体" w:hAnsi="宋体" w:cs="宋体" w:hint="eastAsia"/>
          <w:b/>
          <w:kern w:val="0"/>
          <w:sz w:val="32"/>
          <w:szCs w:val="32"/>
        </w:rPr>
        <w:t>四、符合性审查资料</w:t>
      </w:r>
    </w:p>
    <w:p w:rsidR="003F163E" w:rsidRDefault="003F163E">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3F163E">
        <w:trPr>
          <w:trHeight w:val="882"/>
        </w:trPr>
        <w:tc>
          <w:tcPr>
            <w:tcW w:w="646" w:type="dxa"/>
            <w:vAlign w:val="center"/>
          </w:tcPr>
          <w:p w:rsidR="003F163E" w:rsidRDefault="00DA3E79">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3F163E" w:rsidRDefault="00DA3E79">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3F163E" w:rsidRDefault="00DA3E79">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3F163E" w:rsidRDefault="00DA3E79">
            <w:pPr>
              <w:snapToGrid w:val="0"/>
              <w:spacing w:line="240" w:lineRule="atLeast"/>
              <w:jc w:val="center"/>
              <w:rPr>
                <w:rFonts w:ascii="宋体" w:hAnsi="宋体" w:cs="宋体"/>
                <w:b/>
                <w:sz w:val="24"/>
              </w:rPr>
            </w:pPr>
            <w:r>
              <w:rPr>
                <w:rFonts w:ascii="宋体" w:hAnsi="宋体" w:cs="宋体" w:hint="eastAsia"/>
                <w:b/>
                <w:sz w:val="24"/>
              </w:rPr>
              <w:t>投标文件中的</w:t>
            </w:r>
          </w:p>
          <w:p w:rsidR="003F163E" w:rsidRDefault="00DA3E79">
            <w:pPr>
              <w:snapToGrid w:val="0"/>
              <w:spacing w:line="240" w:lineRule="atLeast"/>
              <w:jc w:val="center"/>
              <w:rPr>
                <w:rFonts w:ascii="宋体" w:hAnsi="宋体" w:cs="宋体"/>
                <w:b/>
                <w:sz w:val="24"/>
              </w:rPr>
            </w:pPr>
            <w:r>
              <w:rPr>
                <w:rFonts w:ascii="宋体" w:hAnsi="宋体" w:cs="宋体" w:hint="eastAsia"/>
                <w:b/>
                <w:sz w:val="24"/>
              </w:rPr>
              <w:t>页码位置</w:t>
            </w:r>
          </w:p>
        </w:tc>
      </w:tr>
      <w:tr w:rsidR="003F163E">
        <w:trPr>
          <w:trHeight w:val="860"/>
        </w:trPr>
        <w:tc>
          <w:tcPr>
            <w:tcW w:w="646" w:type="dxa"/>
            <w:vAlign w:val="center"/>
          </w:tcPr>
          <w:p w:rsidR="003F163E" w:rsidRDefault="00DA3E79">
            <w:pPr>
              <w:jc w:val="center"/>
              <w:rPr>
                <w:rFonts w:ascii="宋体" w:hAnsi="宋体" w:cs="宋体"/>
                <w:sz w:val="24"/>
              </w:rPr>
            </w:pPr>
            <w:r>
              <w:rPr>
                <w:rFonts w:ascii="宋体" w:hAnsi="宋体" w:cs="宋体" w:hint="eastAsia"/>
                <w:sz w:val="24"/>
              </w:rPr>
              <w:t>1</w:t>
            </w:r>
          </w:p>
        </w:tc>
        <w:tc>
          <w:tcPr>
            <w:tcW w:w="4991" w:type="dxa"/>
          </w:tcPr>
          <w:p w:rsidR="003F163E" w:rsidRDefault="00DA3E79">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3F163E" w:rsidRDefault="00DA3E79">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3F163E" w:rsidRDefault="003F163E">
            <w:pPr>
              <w:rPr>
                <w:rFonts w:ascii="宋体" w:hAnsi="宋体" w:cs="宋体"/>
                <w:sz w:val="24"/>
              </w:rPr>
            </w:pPr>
          </w:p>
          <w:p w:rsidR="003F163E" w:rsidRDefault="00DA3E79">
            <w:pPr>
              <w:rPr>
                <w:rFonts w:ascii="宋体" w:hAnsi="宋体" w:cs="宋体"/>
                <w:sz w:val="24"/>
              </w:rPr>
            </w:pPr>
            <w:r>
              <w:rPr>
                <w:rFonts w:ascii="宋体" w:hAnsi="宋体" w:cs="宋体" w:hint="eastAsia"/>
                <w:sz w:val="24"/>
              </w:rPr>
              <w:t>见投标文件</w:t>
            </w:r>
          </w:p>
          <w:p w:rsidR="003F163E" w:rsidRDefault="00DA3E79">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3F163E">
        <w:trPr>
          <w:trHeight w:val="860"/>
        </w:trPr>
        <w:tc>
          <w:tcPr>
            <w:tcW w:w="646" w:type="dxa"/>
            <w:vAlign w:val="center"/>
          </w:tcPr>
          <w:p w:rsidR="003F163E" w:rsidRDefault="00DA3E79">
            <w:pPr>
              <w:jc w:val="center"/>
              <w:rPr>
                <w:rFonts w:ascii="宋体" w:hAnsi="宋体" w:cs="宋体"/>
                <w:sz w:val="24"/>
              </w:rPr>
            </w:pPr>
            <w:r>
              <w:rPr>
                <w:rFonts w:ascii="宋体" w:hAnsi="宋体" w:cs="宋体" w:hint="eastAsia"/>
                <w:sz w:val="24"/>
              </w:rPr>
              <w:t>2</w:t>
            </w:r>
          </w:p>
        </w:tc>
        <w:tc>
          <w:tcPr>
            <w:tcW w:w="4991" w:type="dxa"/>
          </w:tcPr>
          <w:p w:rsidR="003F163E" w:rsidRDefault="00DA3E79">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3F163E" w:rsidRDefault="00DA3E79">
            <w:pPr>
              <w:rPr>
                <w:rFonts w:ascii="宋体" w:hAnsi="宋体" w:cs="宋体"/>
                <w:sz w:val="24"/>
              </w:rPr>
            </w:pPr>
            <w:r>
              <w:rPr>
                <w:rFonts w:ascii="宋体" w:hAnsi="宋体" w:cs="宋体" w:hint="eastAsia"/>
                <w:sz w:val="24"/>
              </w:rPr>
              <w:t>投标函</w:t>
            </w:r>
          </w:p>
        </w:tc>
        <w:tc>
          <w:tcPr>
            <w:tcW w:w="1418" w:type="dxa"/>
          </w:tcPr>
          <w:p w:rsidR="003F163E" w:rsidRDefault="00DA3E79">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3F163E">
        <w:trPr>
          <w:trHeight w:val="860"/>
        </w:trPr>
        <w:tc>
          <w:tcPr>
            <w:tcW w:w="646" w:type="dxa"/>
            <w:vAlign w:val="center"/>
          </w:tcPr>
          <w:p w:rsidR="003F163E" w:rsidRDefault="00DA3E79">
            <w:pPr>
              <w:jc w:val="center"/>
              <w:rPr>
                <w:rFonts w:ascii="宋体" w:hAnsi="宋体" w:cs="宋体"/>
                <w:sz w:val="24"/>
              </w:rPr>
            </w:pPr>
            <w:r>
              <w:rPr>
                <w:rFonts w:ascii="宋体" w:hAnsi="宋体" w:cs="宋体" w:hint="eastAsia"/>
                <w:sz w:val="24"/>
              </w:rPr>
              <w:t>3</w:t>
            </w:r>
          </w:p>
        </w:tc>
        <w:tc>
          <w:tcPr>
            <w:tcW w:w="4991" w:type="dxa"/>
          </w:tcPr>
          <w:p w:rsidR="003F163E" w:rsidRDefault="00DA3E79">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3F163E" w:rsidRDefault="00DA3E79">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3F163E" w:rsidRDefault="00DA3E79">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pPr>
        <w:jc w:val="center"/>
        <w:rPr>
          <w:rFonts w:ascii="宋体" w:hAnsi="宋体" w:cs="宋体"/>
          <w:b/>
          <w:kern w:val="0"/>
          <w:sz w:val="32"/>
          <w:szCs w:val="32"/>
        </w:rPr>
      </w:pPr>
    </w:p>
    <w:p w:rsidR="003F163E" w:rsidRDefault="00DA3E79">
      <w:pPr>
        <w:jc w:val="center"/>
        <w:rPr>
          <w:rFonts w:ascii="宋体" w:hAnsi="宋体" w:cs="宋体"/>
          <w:b/>
          <w:kern w:val="0"/>
          <w:sz w:val="32"/>
          <w:szCs w:val="32"/>
        </w:rPr>
      </w:pPr>
      <w:r>
        <w:rPr>
          <w:rFonts w:ascii="宋体" w:hAnsi="宋体" w:cs="宋体" w:hint="eastAsia"/>
          <w:b/>
          <w:kern w:val="0"/>
          <w:sz w:val="32"/>
          <w:szCs w:val="32"/>
        </w:rPr>
        <w:t xml:space="preserve">            </w:t>
      </w: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DA3E79">
      <w:pPr>
        <w:jc w:val="center"/>
        <w:rPr>
          <w:rFonts w:ascii="宋体" w:hAnsi="宋体" w:cs="宋体"/>
        </w:rPr>
      </w:pPr>
      <w:r>
        <w:rPr>
          <w:rFonts w:ascii="宋体" w:hAnsi="宋体" w:cs="宋体" w:hint="eastAsia"/>
          <w:b/>
          <w:kern w:val="0"/>
          <w:sz w:val="32"/>
          <w:szCs w:val="32"/>
        </w:rPr>
        <w:lastRenderedPageBreak/>
        <w:t>五、评标标准相应的商务技术资料</w:t>
      </w:r>
    </w:p>
    <w:p w:rsidR="003F163E" w:rsidRDefault="00DA3E79">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DA3E79" w:rsidP="00DA3E79">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3F163E">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3F163E" w:rsidRDefault="003F163E">
            <w:pPr>
              <w:spacing w:line="360" w:lineRule="auto"/>
              <w:jc w:val="center"/>
              <w:rPr>
                <w:rFonts w:ascii="宋体" w:hAnsi="宋体" w:cs="宋体"/>
                <w:b/>
                <w:sz w:val="24"/>
              </w:rPr>
            </w:pPr>
          </w:p>
          <w:p w:rsidR="003F163E" w:rsidRDefault="00DA3E79">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b/>
                <w:sz w:val="24"/>
              </w:rPr>
            </w:pPr>
          </w:p>
          <w:p w:rsidR="003F163E" w:rsidRDefault="00DA3E79">
            <w:pPr>
              <w:spacing w:line="360" w:lineRule="auto"/>
              <w:jc w:val="center"/>
              <w:rPr>
                <w:rFonts w:ascii="宋体" w:hAnsi="宋体" w:cs="宋体"/>
                <w:b/>
                <w:sz w:val="24"/>
              </w:rPr>
            </w:pPr>
            <w:r>
              <w:rPr>
                <w:rFonts w:ascii="宋体" w:hAnsi="宋体" w:cs="宋体" w:hint="eastAsia"/>
                <w:b/>
                <w:sz w:val="24"/>
              </w:rPr>
              <w:t>备注（如果有）</w:t>
            </w:r>
          </w:p>
          <w:p w:rsidR="003F163E" w:rsidRDefault="003F163E">
            <w:pPr>
              <w:spacing w:line="360" w:lineRule="auto"/>
              <w:jc w:val="center"/>
              <w:rPr>
                <w:rFonts w:ascii="宋体" w:hAnsi="宋体" w:cs="宋体"/>
                <w:b/>
                <w:sz w:val="24"/>
              </w:rPr>
            </w:pPr>
          </w:p>
        </w:tc>
      </w:tr>
      <w:tr w:rsidR="003F163E">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r>
      <w:tr w:rsidR="003F163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r>
      <w:tr w:rsidR="003F163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F163E" w:rsidRDefault="00DA3E79">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F163E" w:rsidRDefault="003F163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F163E" w:rsidRDefault="003F163E">
            <w:pPr>
              <w:spacing w:line="360" w:lineRule="auto"/>
              <w:jc w:val="center"/>
              <w:rPr>
                <w:rFonts w:ascii="宋体" w:hAnsi="宋体" w:cs="宋体"/>
                <w:sz w:val="24"/>
              </w:rPr>
            </w:pPr>
          </w:p>
        </w:tc>
      </w:tr>
    </w:tbl>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pPr>
        <w:jc w:val="center"/>
        <w:rPr>
          <w:rFonts w:ascii="宋体" w:hAnsi="宋体" w:cs="宋体"/>
          <w:b/>
          <w:kern w:val="0"/>
          <w:sz w:val="32"/>
          <w:szCs w:val="32"/>
        </w:rPr>
      </w:pPr>
    </w:p>
    <w:p w:rsidR="003F163E" w:rsidRDefault="003F163E">
      <w:pPr>
        <w:jc w:val="center"/>
        <w:rPr>
          <w:rFonts w:ascii="宋体" w:hAnsi="宋体" w:cs="宋体"/>
          <w:b/>
          <w:kern w:val="0"/>
          <w:sz w:val="32"/>
          <w:szCs w:val="32"/>
        </w:rPr>
      </w:pPr>
    </w:p>
    <w:p w:rsidR="003F163E" w:rsidRDefault="00DA3E79">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ayout w:type="fixed"/>
        <w:tblLook w:val="04A0" w:firstRow="1" w:lastRow="0" w:firstColumn="1" w:lastColumn="0" w:noHBand="0" w:noVBand="1"/>
      </w:tblPr>
      <w:tblGrid>
        <w:gridCol w:w="959"/>
        <w:gridCol w:w="3683"/>
        <w:gridCol w:w="3546"/>
        <w:gridCol w:w="1276"/>
      </w:tblGrid>
      <w:tr w:rsidR="003F163E">
        <w:tc>
          <w:tcPr>
            <w:tcW w:w="959" w:type="dxa"/>
          </w:tcPr>
          <w:p w:rsidR="003F163E" w:rsidRDefault="00DA3E79">
            <w:pPr>
              <w:jc w:val="center"/>
              <w:rPr>
                <w:rFonts w:ascii="宋体" w:hAnsi="宋体" w:cs="宋体"/>
                <w:b/>
                <w:bCs/>
                <w:sz w:val="24"/>
              </w:rPr>
            </w:pPr>
            <w:r>
              <w:rPr>
                <w:rFonts w:ascii="宋体" w:hAnsi="宋体" w:cs="宋体" w:hint="eastAsia"/>
                <w:b/>
                <w:bCs/>
                <w:sz w:val="24"/>
              </w:rPr>
              <w:t>序号</w:t>
            </w:r>
          </w:p>
        </w:tc>
        <w:tc>
          <w:tcPr>
            <w:tcW w:w="3683" w:type="dxa"/>
          </w:tcPr>
          <w:p w:rsidR="003F163E" w:rsidRDefault="00DA3E79">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3F163E" w:rsidRDefault="00DA3E79">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3F163E" w:rsidRDefault="00DA3E79">
            <w:pPr>
              <w:jc w:val="center"/>
              <w:rPr>
                <w:rFonts w:ascii="宋体" w:hAnsi="宋体" w:cs="宋体"/>
                <w:b/>
                <w:bCs/>
                <w:sz w:val="24"/>
              </w:rPr>
            </w:pPr>
            <w:r>
              <w:rPr>
                <w:rFonts w:ascii="宋体" w:hAnsi="宋体" w:cs="宋体" w:hint="eastAsia"/>
                <w:b/>
                <w:bCs/>
                <w:sz w:val="24"/>
              </w:rPr>
              <w:t>偏离说明</w:t>
            </w:r>
          </w:p>
        </w:tc>
      </w:tr>
      <w:tr w:rsidR="003F163E">
        <w:tc>
          <w:tcPr>
            <w:tcW w:w="959" w:type="dxa"/>
          </w:tcPr>
          <w:p w:rsidR="003F163E" w:rsidRDefault="00DA3E79">
            <w:pPr>
              <w:jc w:val="center"/>
              <w:rPr>
                <w:rFonts w:ascii="宋体" w:hAnsi="宋体" w:cs="宋体"/>
                <w:kern w:val="0"/>
                <w:sz w:val="24"/>
              </w:rPr>
            </w:pPr>
            <w:r>
              <w:rPr>
                <w:rFonts w:ascii="宋体" w:hAnsi="宋体" w:cs="宋体" w:hint="eastAsia"/>
                <w:kern w:val="0"/>
                <w:sz w:val="24"/>
              </w:rPr>
              <w:t>1</w:t>
            </w:r>
          </w:p>
        </w:tc>
        <w:tc>
          <w:tcPr>
            <w:tcW w:w="3683" w:type="dxa"/>
          </w:tcPr>
          <w:p w:rsidR="003F163E" w:rsidRDefault="003F163E">
            <w:pPr>
              <w:jc w:val="center"/>
              <w:rPr>
                <w:rFonts w:ascii="宋体" w:hAnsi="宋体" w:cs="宋体"/>
                <w:b/>
                <w:kern w:val="0"/>
                <w:sz w:val="32"/>
                <w:szCs w:val="32"/>
              </w:rPr>
            </w:pPr>
          </w:p>
        </w:tc>
        <w:tc>
          <w:tcPr>
            <w:tcW w:w="3546" w:type="dxa"/>
          </w:tcPr>
          <w:p w:rsidR="003F163E" w:rsidRDefault="003F163E">
            <w:pPr>
              <w:jc w:val="center"/>
              <w:rPr>
                <w:rFonts w:ascii="宋体" w:hAnsi="宋体" w:cs="宋体"/>
                <w:b/>
                <w:kern w:val="0"/>
                <w:sz w:val="32"/>
                <w:szCs w:val="32"/>
              </w:rPr>
            </w:pPr>
          </w:p>
        </w:tc>
        <w:tc>
          <w:tcPr>
            <w:tcW w:w="1276" w:type="dxa"/>
          </w:tcPr>
          <w:p w:rsidR="003F163E" w:rsidRDefault="003F163E">
            <w:pPr>
              <w:jc w:val="center"/>
              <w:rPr>
                <w:rFonts w:ascii="宋体" w:hAnsi="宋体" w:cs="宋体"/>
                <w:b/>
                <w:kern w:val="0"/>
                <w:sz w:val="32"/>
                <w:szCs w:val="32"/>
              </w:rPr>
            </w:pPr>
          </w:p>
        </w:tc>
      </w:tr>
      <w:tr w:rsidR="003F163E">
        <w:tc>
          <w:tcPr>
            <w:tcW w:w="959" w:type="dxa"/>
          </w:tcPr>
          <w:p w:rsidR="003F163E" w:rsidRDefault="00DA3E79">
            <w:pPr>
              <w:jc w:val="center"/>
              <w:rPr>
                <w:rFonts w:ascii="宋体" w:hAnsi="宋体" w:cs="宋体"/>
                <w:kern w:val="0"/>
                <w:sz w:val="24"/>
              </w:rPr>
            </w:pPr>
            <w:r>
              <w:rPr>
                <w:rFonts w:ascii="宋体" w:hAnsi="宋体" w:cs="宋体" w:hint="eastAsia"/>
                <w:kern w:val="0"/>
                <w:sz w:val="24"/>
              </w:rPr>
              <w:t>2</w:t>
            </w:r>
          </w:p>
        </w:tc>
        <w:tc>
          <w:tcPr>
            <w:tcW w:w="3683" w:type="dxa"/>
          </w:tcPr>
          <w:p w:rsidR="003F163E" w:rsidRDefault="003F163E">
            <w:pPr>
              <w:jc w:val="center"/>
              <w:rPr>
                <w:rFonts w:ascii="宋体" w:hAnsi="宋体" w:cs="宋体"/>
                <w:b/>
                <w:kern w:val="0"/>
                <w:sz w:val="32"/>
                <w:szCs w:val="32"/>
              </w:rPr>
            </w:pPr>
          </w:p>
        </w:tc>
        <w:tc>
          <w:tcPr>
            <w:tcW w:w="3546" w:type="dxa"/>
          </w:tcPr>
          <w:p w:rsidR="003F163E" w:rsidRDefault="003F163E">
            <w:pPr>
              <w:jc w:val="center"/>
              <w:rPr>
                <w:rFonts w:ascii="宋体" w:hAnsi="宋体" w:cs="宋体"/>
                <w:b/>
                <w:kern w:val="0"/>
                <w:sz w:val="32"/>
                <w:szCs w:val="32"/>
              </w:rPr>
            </w:pPr>
          </w:p>
        </w:tc>
        <w:tc>
          <w:tcPr>
            <w:tcW w:w="1276" w:type="dxa"/>
          </w:tcPr>
          <w:p w:rsidR="003F163E" w:rsidRDefault="003F163E">
            <w:pPr>
              <w:jc w:val="center"/>
              <w:rPr>
                <w:rFonts w:ascii="宋体" w:hAnsi="宋体" w:cs="宋体"/>
                <w:b/>
                <w:kern w:val="0"/>
                <w:sz w:val="32"/>
                <w:szCs w:val="32"/>
              </w:rPr>
            </w:pPr>
          </w:p>
        </w:tc>
      </w:tr>
      <w:tr w:rsidR="003F163E">
        <w:tc>
          <w:tcPr>
            <w:tcW w:w="959" w:type="dxa"/>
          </w:tcPr>
          <w:p w:rsidR="003F163E" w:rsidRDefault="00DA3E79">
            <w:pPr>
              <w:jc w:val="center"/>
              <w:rPr>
                <w:rFonts w:ascii="宋体" w:hAnsi="宋体" w:cs="宋体"/>
                <w:kern w:val="0"/>
                <w:sz w:val="24"/>
              </w:rPr>
            </w:pPr>
            <w:r>
              <w:rPr>
                <w:rFonts w:ascii="宋体" w:hAnsi="宋体" w:cs="宋体" w:hint="eastAsia"/>
                <w:kern w:val="0"/>
                <w:sz w:val="24"/>
              </w:rPr>
              <w:t>……</w:t>
            </w:r>
          </w:p>
        </w:tc>
        <w:tc>
          <w:tcPr>
            <w:tcW w:w="3683" w:type="dxa"/>
          </w:tcPr>
          <w:p w:rsidR="003F163E" w:rsidRDefault="003F163E">
            <w:pPr>
              <w:jc w:val="center"/>
              <w:rPr>
                <w:rFonts w:ascii="宋体" w:hAnsi="宋体" w:cs="宋体"/>
                <w:b/>
                <w:kern w:val="0"/>
                <w:sz w:val="32"/>
                <w:szCs w:val="32"/>
              </w:rPr>
            </w:pPr>
          </w:p>
        </w:tc>
        <w:tc>
          <w:tcPr>
            <w:tcW w:w="3546" w:type="dxa"/>
          </w:tcPr>
          <w:p w:rsidR="003F163E" w:rsidRDefault="003F163E">
            <w:pPr>
              <w:jc w:val="center"/>
              <w:rPr>
                <w:rFonts w:ascii="宋体" w:hAnsi="宋体" w:cs="宋体"/>
                <w:b/>
                <w:kern w:val="0"/>
                <w:sz w:val="32"/>
                <w:szCs w:val="32"/>
              </w:rPr>
            </w:pPr>
          </w:p>
        </w:tc>
        <w:tc>
          <w:tcPr>
            <w:tcW w:w="1276" w:type="dxa"/>
          </w:tcPr>
          <w:p w:rsidR="003F163E" w:rsidRDefault="003F163E">
            <w:pPr>
              <w:jc w:val="center"/>
              <w:rPr>
                <w:rFonts w:ascii="宋体" w:hAnsi="宋体" w:cs="宋体"/>
                <w:b/>
                <w:kern w:val="0"/>
                <w:sz w:val="32"/>
                <w:szCs w:val="32"/>
              </w:rPr>
            </w:pPr>
          </w:p>
        </w:tc>
      </w:tr>
    </w:tbl>
    <w:p w:rsidR="003F163E" w:rsidRDefault="00DA3E79">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3F163E" w:rsidRDefault="003F163E">
      <w:pPr>
        <w:jc w:val="center"/>
        <w:rPr>
          <w:rFonts w:ascii="宋体" w:hAnsi="宋体" w:cs="宋体"/>
          <w:b/>
          <w:kern w:val="0"/>
          <w:sz w:val="32"/>
          <w:szCs w:val="32"/>
        </w:rPr>
      </w:pPr>
    </w:p>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rsidP="00DA3E79">
      <w:pPr>
        <w:ind w:firstLineChars="595" w:firstLine="1911"/>
        <w:rPr>
          <w:rFonts w:ascii="宋体" w:hAnsi="宋体" w:cs="宋体"/>
          <w:b/>
          <w:bCs/>
          <w:sz w:val="32"/>
          <w:szCs w:val="32"/>
        </w:rPr>
      </w:pPr>
    </w:p>
    <w:p w:rsidR="003F163E" w:rsidRDefault="003F163E" w:rsidP="00DA3E79">
      <w:pPr>
        <w:ind w:firstLineChars="595" w:firstLine="1911"/>
        <w:rPr>
          <w:rFonts w:ascii="宋体" w:hAnsi="宋体" w:cs="宋体"/>
          <w:b/>
          <w:bCs/>
          <w:sz w:val="32"/>
          <w:szCs w:val="32"/>
        </w:rPr>
      </w:pPr>
    </w:p>
    <w:p w:rsidR="003F163E" w:rsidRDefault="003F163E" w:rsidP="00DA3E79">
      <w:pPr>
        <w:ind w:firstLineChars="595" w:firstLine="1911"/>
        <w:rPr>
          <w:rFonts w:ascii="宋体" w:hAnsi="宋体" w:cs="宋体"/>
          <w:b/>
          <w:bCs/>
          <w:sz w:val="32"/>
          <w:szCs w:val="32"/>
        </w:rPr>
      </w:pPr>
    </w:p>
    <w:p w:rsidR="003F163E" w:rsidRDefault="00DA3E79">
      <w:pPr>
        <w:widowControl/>
        <w:adjustRightInd/>
        <w:jc w:val="left"/>
        <w:rPr>
          <w:rFonts w:ascii="宋体" w:hAnsi="宋体" w:cs="宋体"/>
          <w:b/>
          <w:bCs/>
          <w:sz w:val="32"/>
          <w:szCs w:val="32"/>
        </w:rPr>
      </w:pPr>
      <w:r>
        <w:rPr>
          <w:rFonts w:ascii="宋体" w:hAnsi="宋体" w:cs="宋体"/>
          <w:b/>
          <w:bCs/>
          <w:sz w:val="32"/>
          <w:szCs w:val="32"/>
        </w:rPr>
        <w:br w:type="page"/>
      </w:r>
    </w:p>
    <w:p w:rsidR="003F163E" w:rsidRDefault="00DA3E79" w:rsidP="00DA3E79">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3F163E" w:rsidRDefault="003F163E">
      <w:pPr>
        <w:snapToGrid w:val="0"/>
        <w:spacing w:line="360" w:lineRule="auto"/>
        <w:rPr>
          <w:rFonts w:ascii="宋体" w:hAnsi="宋体" w:cs="宋体"/>
          <w:sz w:val="24"/>
        </w:rPr>
      </w:pPr>
    </w:p>
    <w:p w:rsidR="003F163E" w:rsidRDefault="00DA3E79">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3F163E" w:rsidRDefault="00DA3E7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3F163E" w:rsidRDefault="00DA3E7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3F163E" w:rsidRDefault="00DA3E7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3F163E" w:rsidRDefault="00DA3E7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3F163E" w:rsidRDefault="00DA3E7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3F163E" w:rsidRDefault="00DA3E79">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3F163E" w:rsidRDefault="00DA3E79">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3F163E" w:rsidRDefault="00DA3E79">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3F163E" w:rsidRDefault="00DA3E79">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3F163E" w:rsidRDefault="00DA3E7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3F163E" w:rsidRDefault="003F163E">
      <w:pPr>
        <w:autoSpaceDE w:val="0"/>
        <w:autoSpaceDN w:val="0"/>
        <w:spacing w:line="360" w:lineRule="auto"/>
        <w:ind w:left="2"/>
        <w:jc w:val="left"/>
        <w:rPr>
          <w:rFonts w:ascii="宋体" w:hAnsi="宋体" w:cs="宋体"/>
          <w:kern w:val="0"/>
          <w:sz w:val="24"/>
          <w:lang w:val="zh-CN"/>
        </w:rPr>
      </w:pPr>
    </w:p>
    <w:p w:rsidR="003F163E" w:rsidRDefault="003F163E">
      <w:pPr>
        <w:autoSpaceDE w:val="0"/>
        <w:autoSpaceDN w:val="0"/>
        <w:spacing w:line="360" w:lineRule="auto"/>
        <w:ind w:left="2"/>
        <w:jc w:val="left"/>
        <w:rPr>
          <w:rFonts w:ascii="宋体" w:hAnsi="宋体" w:cs="宋体"/>
          <w:kern w:val="0"/>
          <w:sz w:val="24"/>
          <w:lang w:val="zh-CN"/>
        </w:rPr>
      </w:pPr>
    </w:p>
    <w:p w:rsidR="003F163E" w:rsidRDefault="003F163E">
      <w:pPr>
        <w:autoSpaceDE w:val="0"/>
        <w:autoSpaceDN w:val="0"/>
        <w:spacing w:line="360" w:lineRule="auto"/>
        <w:ind w:left="2"/>
        <w:jc w:val="left"/>
        <w:rPr>
          <w:rFonts w:ascii="宋体" w:hAnsi="宋体" w:cs="宋体"/>
          <w:kern w:val="0"/>
          <w:sz w:val="24"/>
          <w:lang w:val="zh-CN"/>
        </w:rPr>
      </w:pPr>
    </w:p>
    <w:p w:rsidR="003F163E" w:rsidRDefault="00DA3E79">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3F163E" w:rsidRDefault="00DA3E79">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3F163E" w:rsidRDefault="003F163E">
      <w:pPr>
        <w:spacing w:line="360" w:lineRule="auto"/>
        <w:jc w:val="center"/>
        <w:rPr>
          <w:rFonts w:ascii="宋体" w:hAnsi="宋体" w:cs="宋体"/>
          <w:b/>
          <w:bCs/>
          <w:sz w:val="24"/>
        </w:rPr>
      </w:pPr>
    </w:p>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pPr>
        <w:spacing w:line="360" w:lineRule="auto"/>
        <w:jc w:val="center"/>
        <w:rPr>
          <w:rFonts w:ascii="宋体" w:hAnsi="宋体" w:cs="宋体"/>
          <w:b/>
          <w:bCs/>
          <w:sz w:val="24"/>
        </w:rPr>
        <w:sectPr w:rsidR="003F163E">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3F163E" w:rsidRDefault="00DA3E79">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3F163E" w:rsidRDefault="00DA3E79">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3F163E" w:rsidRDefault="003F163E">
      <w:pPr>
        <w:spacing w:line="360" w:lineRule="auto"/>
        <w:jc w:val="center"/>
        <w:outlineLvl w:val="0"/>
        <w:rPr>
          <w:rFonts w:ascii="宋体" w:hAnsi="宋体" w:cs="宋体"/>
          <w:b/>
          <w:kern w:val="0"/>
          <w:sz w:val="36"/>
          <w:szCs w:val="36"/>
        </w:rPr>
      </w:pPr>
    </w:p>
    <w:p w:rsidR="003F163E" w:rsidRDefault="00DA3E79">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3F163E" w:rsidRDefault="00DA3E79">
      <w:pPr>
        <w:snapToGrid w:val="0"/>
        <w:spacing w:line="360" w:lineRule="auto"/>
        <w:rPr>
          <w:rFonts w:ascii="宋体" w:hAnsi="宋体" w:cs="宋体"/>
          <w:sz w:val="24"/>
        </w:rPr>
      </w:pPr>
      <w:r>
        <w:rPr>
          <w:rFonts w:ascii="宋体" w:hAnsi="宋体" w:cs="宋体" w:hint="eastAsia"/>
          <w:sz w:val="24"/>
        </w:rPr>
        <w:t>（2）中小企业声明函……</w:t>
      </w:r>
      <w:proofErr w:type="gramStart"/>
      <w:r>
        <w:rPr>
          <w:rFonts w:ascii="宋体" w:hAnsi="宋体" w:cs="宋体" w:hint="eastAsia"/>
          <w:sz w:val="24"/>
        </w:rPr>
        <w:t>…………………………………………………………</w:t>
      </w:r>
      <w:proofErr w:type="gramEnd"/>
      <w:r>
        <w:rPr>
          <w:rFonts w:ascii="宋体" w:hAnsi="宋体" w:cs="宋体" w:hint="eastAsia"/>
          <w:sz w:val="24"/>
        </w:rPr>
        <w:t>（页码）</w:t>
      </w: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snapToGrid w:val="0"/>
        <w:spacing w:line="360" w:lineRule="auto"/>
        <w:ind w:right="480"/>
        <w:jc w:val="center"/>
        <w:rPr>
          <w:rFonts w:ascii="宋体" w:hAnsi="宋体" w:cs="宋体"/>
          <w:b/>
          <w:kern w:val="0"/>
          <w:sz w:val="32"/>
          <w:szCs w:val="32"/>
        </w:rPr>
      </w:pPr>
    </w:p>
    <w:p w:rsidR="003F163E" w:rsidRDefault="003F163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3F163E">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3F163E" w:rsidRDefault="00DA3E79">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3F163E" w:rsidRDefault="00DA3E79">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3F163E" w:rsidRDefault="00DA3E79">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FF"/>
          <w:sz w:val="24"/>
        </w:rPr>
        <w:t>（项目名称）</w:t>
      </w:r>
      <w:r>
        <w:rPr>
          <w:rFonts w:ascii="宋体" w:hAnsi="宋体" w:cs="宋体" w:hint="eastAsia"/>
          <w:kern w:val="0"/>
          <w:sz w:val="24"/>
          <w:lang w:val="zh-CN"/>
        </w:rPr>
        <w:t>【招标编号：</w:t>
      </w:r>
      <w:r>
        <w:rPr>
          <w:rFonts w:ascii="宋体" w:hAnsi="宋体" w:cs="宋体" w:hint="eastAsia"/>
          <w:color w:val="FF0000"/>
          <w:sz w:val="24"/>
        </w:rPr>
        <w:t>（采购编号）</w:t>
      </w:r>
      <w:r>
        <w:rPr>
          <w:rFonts w:ascii="宋体" w:hAnsi="宋体" w:cs="宋体" w:hint="eastAsia"/>
          <w:sz w:val="24"/>
        </w:rPr>
        <w:t>】的实施</w:t>
      </w:r>
      <w:r>
        <w:rPr>
          <w:rFonts w:ascii="宋体" w:hAnsi="宋体" w:cs="宋体" w:hint="eastAsia"/>
          <w:kern w:val="0"/>
          <w:sz w:val="24"/>
          <w:lang w:val="zh-CN"/>
        </w:rPr>
        <w:t>。</w:t>
      </w:r>
    </w:p>
    <w:p w:rsidR="003F163E" w:rsidRDefault="00DA3E79">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3F163E">
        <w:trPr>
          <w:trHeight w:val="1373"/>
        </w:trPr>
        <w:tc>
          <w:tcPr>
            <w:tcW w:w="817" w:type="dxa"/>
            <w:vAlign w:val="center"/>
          </w:tcPr>
          <w:p w:rsidR="003F163E" w:rsidRDefault="00DA3E79">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rsidR="003F163E" w:rsidRDefault="00DA3E79">
            <w:pPr>
              <w:spacing w:line="360" w:lineRule="auto"/>
              <w:jc w:val="center"/>
              <w:rPr>
                <w:rFonts w:ascii="宋体" w:hAnsi="宋体" w:cs="宋体"/>
                <w:b/>
                <w:sz w:val="24"/>
              </w:rPr>
            </w:pPr>
            <w:r>
              <w:rPr>
                <w:rFonts w:ascii="宋体" w:hAnsi="宋体" w:cs="宋体" w:hint="eastAsia"/>
                <w:b/>
                <w:sz w:val="24"/>
              </w:rPr>
              <w:t>名称</w:t>
            </w:r>
          </w:p>
        </w:tc>
        <w:tc>
          <w:tcPr>
            <w:tcW w:w="2268" w:type="dxa"/>
          </w:tcPr>
          <w:p w:rsidR="003F163E" w:rsidRDefault="003F163E">
            <w:pPr>
              <w:spacing w:line="360" w:lineRule="auto"/>
              <w:jc w:val="center"/>
              <w:rPr>
                <w:rFonts w:ascii="宋体" w:hAnsi="宋体" w:cs="宋体"/>
                <w:b/>
                <w:sz w:val="24"/>
              </w:rPr>
            </w:pPr>
          </w:p>
          <w:p w:rsidR="003F163E" w:rsidRDefault="00DA3E79">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rsidR="003F163E" w:rsidRDefault="00DA3E79">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rsidR="003F163E" w:rsidRDefault="00DA3E79">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rsidR="003F163E" w:rsidRDefault="00DA3E79">
            <w:pPr>
              <w:spacing w:line="360" w:lineRule="auto"/>
              <w:jc w:val="center"/>
              <w:rPr>
                <w:rFonts w:ascii="宋体" w:hAnsi="宋体" w:cs="宋体"/>
                <w:b/>
                <w:sz w:val="24"/>
              </w:rPr>
            </w:pPr>
            <w:r>
              <w:rPr>
                <w:rFonts w:ascii="宋体" w:hAnsi="宋体" w:cs="宋体" w:hint="eastAsia"/>
                <w:b/>
                <w:sz w:val="24"/>
              </w:rPr>
              <w:t>服务标准</w:t>
            </w:r>
          </w:p>
        </w:tc>
        <w:tc>
          <w:tcPr>
            <w:tcW w:w="2127" w:type="dxa"/>
          </w:tcPr>
          <w:p w:rsidR="003F163E" w:rsidRDefault="003F163E">
            <w:pPr>
              <w:spacing w:line="360" w:lineRule="auto"/>
              <w:jc w:val="center"/>
              <w:rPr>
                <w:rFonts w:ascii="宋体" w:hAnsi="宋体" w:cs="宋体"/>
                <w:b/>
                <w:sz w:val="24"/>
              </w:rPr>
            </w:pPr>
          </w:p>
          <w:p w:rsidR="003F163E" w:rsidRDefault="00DA3E79">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rsidR="003F163E" w:rsidRDefault="003F163E">
            <w:pPr>
              <w:spacing w:line="360" w:lineRule="auto"/>
              <w:jc w:val="center"/>
              <w:rPr>
                <w:rFonts w:ascii="宋体" w:hAnsi="宋体" w:cs="宋体"/>
                <w:b/>
                <w:sz w:val="24"/>
              </w:rPr>
            </w:pPr>
          </w:p>
          <w:p w:rsidR="003F163E" w:rsidRDefault="00DA3E79">
            <w:pPr>
              <w:spacing w:line="360" w:lineRule="auto"/>
              <w:jc w:val="center"/>
              <w:rPr>
                <w:rFonts w:ascii="宋体" w:hAnsi="宋体" w:cs="宋体"/>
                <w:b/>
                <w:sz w:val="24"/>
              </w:rPr>
            </w:pPr>
            <w:r>
              <w:rPr>
                <w:rFonts w:ascii="宋体" w:hAnsi="宋体" w:cs="宋体" w:hint="eastAsia"/>
                <w:b/>
                <w:sz w:val="24"/>
              </w:rPr>
              <w:t>备注（如果有）</w:t>
            </w:r>
          </w:p>
          <w:p w:rsidR="003F163E" w:rsidRDefault="003F163E">
            <w:pPr>
              <w:spacing w:line="360" w:lineRule="auto"/>
              <w:jc w:val="center"/>
              <w:rPr>
                <w:rFonts w:ascii="宋体" w:hAnsi="宋体" w:cs="宋体"/>
                <w:b/>
                <w:sz w:val="24"/>
              </w:rPr>
            </w:pPr>
          </w:p>
        </w:tc>
      </w:tr>
      <w:tr w:rsidR="003F163E">
        <w:trPr>
          <w:trHeight w:val="441"/>
        </w:trPr>
        <w:tc>
          <w:tcPr>
            <w:tcW w:w="817" w:type="dxa"/>
            <w:vAlign w:val="center"/>
          </w:tcPr>
          <w:p w:rsidR="003F163E" w:rsidRDefault="00DA3E79">
            <w:pPr>
              <w:spacing w:line="360" w:lineRule="auto"/>
              <w:jc w:val="center"/>
              <w:rPr>
                <w:rFonts w:ascii="宋体" w:hAnsi="宋体" w:cs="宋体"/>
                <w:color w:val="0000FF"/>
                <w:sz w:val="24"/>
              </w:rPr>
            </w:pPr>
            <w:r>
              <w:rPr>
                <w:rFonts w:ascii="宋体" w:hAnsi="宋体" w:cs="宋体" w:hint="eastAsia"/>
                <w:color w:val="0000FF"/>
                <w:sz w:val="24"/>
              </w:rPr>
              <w:t>1</w:t>
            </w:r>
          </w:p>
        </w:tc>
        <w:tc>
          <w:tcPr>
            <w:tcW w:w="992" w:type="dxa"/>
            <w:vAlign w:val="center"/>
          </w:tcPr>
          <w:p w:rsidR="003F163E" w:rsidRDefault="00DA3E79">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rsidR="003F163E" w:rsidRDefault="003F163E">
            <w:pPr>
              <w:snapToGrid w:val="0"/>
              <w:spacing w:line="360" w:lineRule="auto"/>
              <w:jc w:val="center"/>
              <w:rPr>
                <w:rFonts w:ascii="宋体" w:hAnsi="宋体" w:cs="宋体"/>
                <w:sz w:val="24"/>
              </w:rPr>
            </w:pPr>
          </w:p>
        </w:tc>
        <w:tc>
          <w:tcPr>
            <w:tcW w:w="2410"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c>
          <w:tcPr>
            <w:tcW w:w="2127" w:type="dxa"/>
          </w:tcPr>
          <w:p w:rsidR="003F163E" w:rsidRDefault="003F163E">
            <w:pPr>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r>
      <w:tr w:rsidR="003F163E">
        <w:trPr>
          <w:trHeight w:val="453"/>
        </w:trPr>
        <w:tc>
          <w:tcPr>
            <w:tcW w:w="817" w:type="dxa"/>
            <w:vAlign w:val="center"/>
          </w:tcPr>
          <w:p w:rsidR="003F163E" w:rsidRDefault="00DA3E79">
            <w:pPr>
              <w:spacing w:line="360" w:lineRule="auto"/>
              <w:jc w:val="center"/>
              <w:rPr>
                <w:rFonts w:ascii="宋体" w:hAnsi="宋体" w:cs="宋体"/>
                <w:color w:val="0000FF"/>
                <w:sz w:val="24"/>
              </w:rPr>
            </w:pPr>
            <w:r>
              <w:rPr>
                <w:rFonts w:ascii="宋体" w:hAnsi="宋体" w:cs="宋体" w:hint="eastAsia"/>
                <w:color w:val="0000FF"/>
                <w:sz w:val="24"/>
              </w:rPr>
              <w:t>2</w:t>
            </w:r>
          </w:p>
        </w:tc>
        <w:tc>
          <w:tcPr>
            <w:tcW w:w="992" w:type="dxa"/>
            <w:vAlign w:val="center"/>
          </w:tcPr>
          <w:p w:rsidR="003F163E" w:rsidRDefault="00DA3E79">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rsidR="003F163E" w:rsidRDefault="003F163E">
            <w:pPr>
              <w:snapToGrid w:val="0"/>
              <w:spacing w:line="360" w:lineRule="auto"/>
              <w:jc w:val="center"/>
              <w:rPr>
                <w:rFonts w:ascii="宋体" w:hAnsi="宋体" w:cs="宋体"/>
                <w:sz w:val="24"/>
              </w:rPr>
            </w:pPr>
          </w:p>
        </w:tc>
        <w:tc>
          <w:tcPr>
            <w:tcW w:w="2410"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c>
          <w:tcPr>
            <w:tcW w:w="2127" w:type="dxa"/>
          </w:tcPr>
          <w:p w:rsidR="003F163E" w:rsidRDefault="003F163E">
            <w:pPr>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r>
      <w:tr w:rsidR="003F163E">
        <w:trPr>
          <w:trHeight w:val="453"/>
        </w:trPr>
        <w:tc>
          <w:tcPr>
            <w:tcW w:w="817" w:type="dxa"/>
            <w:vAlign w:val="center"/>
          </w:tcPr>
          <w:p w:rsidR="003F163E" w:rsidRDefault="00DA3E79">
            <w:pPr>
              <w:spacing w:line="360" w:lineRule="auto"/>
              <w:jc w:val="center"/>
              <w:rPr>
                <w:rFonts w:ascii="宋体" w:hAnsi="宋体" w:cs="宋体"/>
                <w:color w:val="0000FF"/>
                <w:sz w:val="24"/>
              </w:rPr>
            </w:pPr>
            <w:r>
              <w:rPr>
                <w:rFonts w:ascii="宋体" w:hAnsi="宋体" w:cs="宋体" w:hint="eastAsia"/>
                <w:color w:val="0000FF"/>
                <w:sz w:val="24"/>
              </w:rPr>
              <w:t>…</w:t>
            </w:r>
          </w:p>
        </w:tc>
        <w:tc>
          <w:tcPr>
            <w:tcW w:w="992" w:type="dxa"/>
            <w:vAlign w:val="center"/>
          </w:tcPr>
          <w:p w:rsidR="003F163E" w:rsidRDefault="003F163E">
            <w:pPr>
              <w:snapToGrid w:val="0"/>
              <w:spacing w:line="360" w:lineRule="auto"/>
              <w:jc w:val="center"/>
              <w:rPr>
                <w:rFonts w:ascii="宋体" w:hAnsi="宋体" w:cs="宋体"/>
                <w:color w:val="0000FF"/>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410"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c>
          <w:tcPr>
            <w:tcW w:w="2127" w:type="dxa"/>
          </w:tcPr>
          <w:p w:rsidR="003F163E" w:rsidRDefault="003F163E">
            <w:pPr>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r>
      <w:tr w:rsidR="003F163E">
        <w:trPr>
          <w:trHeight w:val="453"/>
        </w:trPr>
        <w:tc>
          <w:tcPr>
            <w:tcW w:w="817" w:type="dxa"/>
            <w:vAlign w:val="center"/>
          </w:tcPr>
          <w:p w:rsidR="003F163E" w:rsidRDefault="003F163E">
            <w:pPr>
              <w:spacing w:line="360" w:lineRule="auto"/>
              <w:jc w:val="center"/>
              <w:rPr>
                <w:rFonts w:ascii="宋体" w:hAnsi="宋体" w:cs="宋体"/>
                <w:sz w:val="24"/>
              </w:rPr>
            </w:pPr>
          </w:p>
        </w:tc>
        <w:tc>
          <w:tcPr>
            <w:tcW w:w="992"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410"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c>
          <w:tcPr>
            <w:tcW w:w="2127" w:type="dxa"/>
          </w:tcPr>
          <w:p w:rsidR="003F163E" w:rsidRDefault="003F163E">
            <w:pPr>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r>
      <w:tr w:rsidR="003F163E">
        <w:trPr>
          <w:trHeight w:val="453"/>
        </w:trPr>
        <w:tc>
          <w:tcPr>
            <w:tcW w:w="817" w:type="dxa"/>
            <w:vAlign w:val="center"/>
          </w:tcPr>
          <w:p w:rsidR="003F163E" w:rsidRDefault="003F163E">
            <w:pPr>
              <w:spacing w:line="360" w:lineRule="auto"/>
              <w:jc w:val="center"/>
              <w:rPr>
                <w:rFonts w:ascii="宋体" w:hAnsi="宋体" w:cs="宋体"/>
                <w:sz w:val="24"/>
              </w:rPr>
            </w:pPr>
          </w:p>
        </w:tc>
        <w:tc>
          <w:tcPr>
            <w:tcW w:w="992"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410" w:type="dxa"/>
            <w:vAlign w:val="center"/>
          </w:tcPr>
          <w:p w:rsidR="003F163E" w:rsidRDefault="003F163E">
            <w:pPr>
              <w:snapToGrid w:val="0"/>
              <w:spacing w:line="360" w:lineRule="auto"/>
              <w:jc w:val="center"/>
              <w:rPr>
                <w:rFonts w:ascii="宋体" w:hAnsi="宋体" w:cs="宋体"/>
                <w:sz w:val="24"/>
              </w:rPr>
            </w:pPr>
          </w:p>
        </w:tc>
        <w:tc>
          <w:tcPr>
            <w:tcW w:w="2268" w:type="dxa"/>
            <w:vAlign w:val="center"/>
          </w:tcPr>
          <w:p w:rsidR="003F163E" w:rsidRDefault="003F163E">
            <w:pPr>
              <w:snapToGrid w:val="0"/>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c>
          <w:tcPr>
            <w:tcW w:w="2127" w:type="dxa"/>
          </w:tcPr>
          <w:p w:rsidR="003F163E" w:rsidRDefault="003F163E">
            <w:pPr>
              <w:spacing w:line="360" w:lineRule="auto"/>
              <w:jc w:val="center"/>
              <w:rPr>
                <w:rFonts w:ascii="宋体" w:hAnsi="宋体" w:cs="宋体"/>
                <w:sz w:val="24"/>
              </w:rPr>
            </w:pPr>
          </w:p>
        </w:tc>
        <w:tc>
          <w:tcPr>
            <w:tcW w:w="2126" w:type="dxa"/>
            <w:vAlign w:val="center"/>
          </w:tcPr>
          <w:p w:rsidR="003F163E" w:rsidRDefault="003F163E">
            <w:pPr>
              <w:spacing w:line="360" w:lineRule="auto"/>
              <w:jc w:val="center"/>
              <w:rPr>
                <w:rFonts w:ascii="宋体" w:hAnsi="宋体" w:cs="宋体"/>
                <w:sz w:val="24"/>
              </w:rPr>
            </w:pPr>
          </w:p>
        </w:tc>
      </w:tr>
      <w:tr w:rsidR="003F163E">
        <w:trPr>
          <w:trHeight w:val="659"/>
        </w:trPr>
        <w:tc>
          <w:tcPr>
            <w:tcW w:w="6487" w:type="dxa"/>
            <w:gridSpan w:val="4"/>
            <w:vAlign w:val="center"/>
          </w:tcPr>
          <w:p w:rsidR="003F163E" w:rsidRDefault="00DA3E79">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rsidR="003F163E" w:rsidRDefault="003F163E">
            <w:pPr>
              <w:spacing w:line="360" w:lineRule="auto"/>
              <w:jc w:val="center"/>
              <w:rPr>
                <w:rFonts w:ascii="宋体" w:hAnsi="宋体" w:cs="宋体"/>
                <w:sz w:val="24"/>
              </w:rPr>
            </w:pPr>
          </w:p>
        </w:tc>
      </w:tr>
      <w:tr w:rsidR="003F163E">
        <w:trPr>
          <w:trHeight w:val="597"/>
        </w:trPr>
        <w:tc>
          <w:tcPr>
            <w:tcW w:w="6487" w:type="dxa"/>
            <w:gridSpan w:val="4"/>
            <w:vAlign w:val="center"/>
          </w:tcPr>
          <w:p w:rsidR="003F163E" w:rsidRDefault="00DA3E79">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rsidR="003F163E" w:rsidRDefault="003F163E">
            <w:pPr>
              <w:spacing w:line="360" w:lineRule="auto"/>
              <w:jc w:val="center"/>
              <w:rPr>
                <w:rFonts w:ascii="宋体" w:hAnsi="宋体" w:cs="宋体"/>
                <w:sz w:val="24"/>
              </w:rPr>
            </w:pPr>
          </w:p>
        </w:tc>
      </w:tr>
    </w:tbl>
    <w:p w:rsidR="003F163E" w:rsidRDefault="00DA3E79">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3F163E" w:rsidRDefault="00DA3E79">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3F163E" w:rsidRDefault="00DA3E79">
      <w:pPr>
        <w:spacing w:line="360" w:lineRule="auto"/>
        <w:ind w:firstLineChars="200" w:firstLine="480"/>
        <w:rPr>
          <w:rFonts w:ascii="宋体" w:hAnsi="宋体" w:cs="宋体"/>
          <w:b/>
          <w:sz w:val="24"/>
        </w:rPr>
      </w:pPr>
      <w:r>
        <w:rPr>
          <w:rFonts w:ascii="宋体" w:hAnsi="宋体" w:cs="宋体" w:hint="eastAsia"/>
          <w:kern w:val="0"/>
          <w:sz w:val="24"/>
          <w:highlight w:val="cyan"/>
          <w:lang w:val="zh-CN"/>
        </w:rPr>
        <w:t>2、有关本项目实施所涉及的一切费用均计入报价。</w:t>
      </w:r>
      <w:r>
        <w:rPr>
          <w:rFonts w:ascii="宋体" w:hAnsi="宋体" w:cs="宋体" w:hint="eastAsia"/>
          <w:b/>
          <w:kern w:val="0"/>
          <w:sz w:val="24"/>
          <w:highlight w:val="cyan"/>
          <w:lang w:val="zh-CN"/>
        </w:rPr>
        <w:t>采购人将以合同形式有偿取得货物或服务，不接受投标人给予的赠品、回扣或者</w:t>
      </w:r>
      <w:r>
        <w:rPr>
          <w:rFonts w:ascii="宋体" w:hAnsi="宋体" w:cs="宋体" w:hint="eastAsia"/>
          <w:b/>
          <w:kern w:val="0"/>
          <w:sz w:val="24"/>
          <w:highlight w:val="cyan"/>
          <w:lang w:val="zh-CN"/>
        </w:rPr>
        <w:lastRenderedPageBreak/>
        <w:t>与采购无关的其他商品、服务；采购内容未包含在《开标一览表（报价表）》名称栏中，投标人不能</w:t>
      </w:r>
      <w:proofErr w:type="gramStart"/>
      <w:r>
        <w:rPr>
          <w:rFonts w:ascii="宋体" w:hAnsi="宋体" w:cs="宋体" w:hint="eastAsia"/>
          <w:b/>
          <w:kern w:val="0"/>
          <w:sz w:val="24"/>
          <w:highlight w:val="cyan"/>
          <w:lang w:val="zh-CN"/>
        </w:rPr>
        <w:t>作出</w:t>
      </w:r>
      <w:proofErr w:type="gramEnd"/>
      <w:r>
        <w:rPr>
          <w:rFonts w:ascii="宋体" w:hAnsi="宋体" w:cs="宋体" w:hint="eastAsia"/>
          <w:b/>
          <w:kern w:val="0"/>
          <w:sz w:val="24"/>
          <w:highlight w:val="cyan"/>
          <w:lang w:val="zh-CN"/>
        </w:rPr>
        <w:t>合理解释的，</w:t>
      </w:r>
      <w:r>
        <w:rPr>
          <w:rFonts w:ascii="宋体" w:hAnsi="宋体" w:cs="宋体" w:hint="eastAsia"/>
          <w:b/>
          <w:kern w:val="0"/>
          <w:sz w:val="24"/>
          <w:highlight w:val="cyan"/>
        </w:rPr>
        <w:t>视为</w:t>
      </w:r>
      <w:r>
        <w:rPr>
          <w:rFonts w:ascii="宋体" w:hAnsi="宋体" w:cs="宋体" w:hint="eastAsia"/>
          <w:b/>
          <w:sz w:val="24"/>
          <w:highlight w:val="cyan"/>
        </w:rPr>
        <w:t>投标文件含有采购人不能接受的附加条件的，投标无效。</w:t>
      </w:r>
    </w:p>
    <w:p w:rsidR="003F163E" w:rsidRDefault="00DA3E79">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3F163E" w:rsidRDefault="00DA3E79">
      <w:pPr>
        <w:snapToGrid w:val="0"/>
        <w:spacing w:line="360" w:lineRule="auto"/>
        <w:ind w:firstLineChars="200" w:firstLine="48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ascii="宋体" w:hAnsi="宋体" w:cs="宋体" w:hint="eastAsia"/>
          <w:color w:val="FF0000"/>
          <w:kern w:val="0"/>
          <w:sz w:val="24"/>
          <w:szCs w:val="22"/>
          <w:lang w:val="zh-CN"/>
        </w:rPr>
        <w:t>、</w:t>
      </w:r>
      <w:r>
        <w:rPr>
          <w:rFonts w:ascii="宋体" w:hAnsi="宋体" w:cs="宋体" w:hint="eastAsia"/>
          <w:color w:val="FF0000"/>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color w:val="FF0000"/>
          <w:kern w:val="0"/>
          <w:sz w:val="24"/>
          <w:lang w:val="zh-CN"/>
        </w:rPr>
        <w:t>函内容</w:t>
      </w:r>
      <w:proofErr w:type="gramEnd"/>
      <w:r>
        <w:rPr>
          <w:rFonts w:ascii="宋体" w:hAnsi="宋体" w:cs="宋体" w:hint="eastAsia"/>
          <w:color w:val="FF0000"/>
          <w:kern w:val="0"/>
          <w:sz w:val="24"/>
          <w:lang w:val="zh-CN"/>
        </w:rPr>
        <w:t>不实的，属于提供虚假材料谋取中标、成交，依照《中华人民共和国政府采购法》等国家有关规定追究相应责任。</w:t>
      </w:r>
    </w:p>
    <w:p w:rsidR="003F163E" w:rsidRDefault="00DA3E79" w:rsidP="00DA3E79">
      <w:pPr>
        <w:spacing w:line="360" w:lineRule="auto"/>
        <w:ind w:firstLineChars="200" w:firstLine="482"/>
        <w:rPr>
          <w:rFonts w:ascii="宋体" w:hAnsi="宋体" w:cs="宋体"/>
          <w:b/>
          <w:sz w:val="24"/>
          <w:highlight w:val="cyan"/>
        </w:rPr>
      </w:pPr>
      <w:r>
        <w:rPr>
          <w:rFonts w:ascii="宋体" w:hAnsi="宋体" w:cs="宋体" w:hint="eastAsia"/>
          <w:b/>
          <w:sz w:val="24"/>
          <w:highlight w:val="cyan"/>
        </w:rPr>
        <w:t>5、特别说明：</w:t>
      </w:r>
      <w:r>
        <w:rPr>
          <w:rFonts w:ascii="宋体" w:hAnsi="宋体" w:cs="宋体" w:hint="eastAsia"/>
          <w:b/>
          <w:sz w:val="24"/>
          <w:highlight w:val="red"/>
        </w:rPr>
        <w:t>▲</w:t>
      </w:r>
      <w:r>
        <w:rPr>
          <w:rFonts w:ascii="宋体" w:hAnsi="宋体" w:cs="宋体" w:hint="eastAsia"/>
          <w:b/>
          <w:sz w:val="24"/>
          <w:highlight w:val="cyan"/>
        </w:rPr>
        <w:t>供应商报价低于项目预算50%的，应当在报价文件中详细阐述不影响产品质量或者诚信履约的具体原因，未做阐述说明的，投标无效。</w:t>
      </w:r>
    </w:p>
    <w:p w:rsidR="003F163E" w:rsidRDefault="003F163E" w:rsidP="00DA3E79">
      <w:pPr>
        <w:spacing w:line="360" w:lineRule="auto"/>
        <w:ind w:firstLineChars="200" w:firstLine="482"/>
        <w:rPr>
          <w:rFonts w:ascii="宋体" w:hAnsi="宋体" w:cs="宋体"/>
          <w:b/>
          <w:kern w:val="0"/>
          <w:sz w:val="24"/>
        </w:rPr>
      </w:pPr>
    </w:p>
    <w:p w:rsidR="003F163E" w:rsidRDefault="003F163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3F163E" w:rsidRDefault="003F163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3F163E">
          <w:pgSz w:w="16838" w:h="11906" w:orient="landscape"/>
          <w:pgMar w:top="1418" w:right="1247" w:bottom="1418" w:left="1276" w:header="851" w:footer="992" w:gutter="0"/>
          <w:cols w:space="720"/>
          <w:titlePg/>
          <w:docGrid w:linePitch="312"/>
        </w:sectPr>
      </w:pPr>
    </w:p>
    <w:p w:rsidR="003F163E" w:rsidRDefault="00DA3E79">
      <w:pPr>
        <w:pStyle w:val="1f0"/>
        <w:keepNext w:val="0"/>
        <w:pageBreakBefore w:val="0"/>
        <w:tabs>
          <w:tab w:val="clear" w:pos="720"/>
        </w:tabs>
        <w:snapToGrid w:val="0"/>
        <w:spacing w:before="120" w:after="120"/>
        <w:ind w:firstLine="643"/>
        <w:outlineLvl w:val="9"/>
        <w:rPr>
          <w:rFonts w:ascii="宋体" w:eastAsia="宋体" w:hAnsi="宋体" w:cs="宋体"/>
          <w:color w:val="FF0000"/>
          <w:sz w:val="32"/>
          <w:szCs w:val="32"/>
        </w:rPr>
      </w:pPr>
      <w:r>
        <w:rPr>
          <w:rFonts w:ascii="宋体" w:eastAsia="宋体" w:hAnsi="宋体" w:cs="宋体" w:hint="eastAsia"/>
          <w:color w:val="FF0000"/>
          <w:kern w:val="2"/>
          <w:sz w:val="32"/>
          <w:szCs w:val="32"/>
        </w:rPr>
        <w:lastRenderedPageBreak/>
        <w:t>二、</w:t>
      </w:r>
      <w:r>
        <w:rPr>
          <w:rFonts w:ascii="宋体" w:eastAsia="宋体" w:hAnsi="宋体" w:cs="宋体" w:hint="eastAsia"/>
          <w:color w:val="FF0000"/>
          <w:sz w:val="32"/>
          <w:szCs w:val="32"/>
        </w:rPr>
        <w:t>中小企业声明函（如果有）</w:t>
      </w:r>
    </w:p>
    <w:p w:rsidR="003F163E" w:rsidRDefault="00DA3E79">
      <w:pPr>
        <w:widowControl/>
        <w:spacing w:line="360" w:lineRule="auto"/>
        <w:ind w:firstLineChars="50" w:firstLine="120"/>
        <w:jc w:val="left"/>
        <w:rPr>
          <w:rFonts w:ascii="宋体" w:hAnsi="宋体" w:cs="宋体"/>
          <w:b/>
          <w:color w:val="FF0000"/>
          <w:sz w:val="24"/>
        </w:rPr>
      </w:pPr>
      <w:r>
        <w:rPr>
          <w:rFonts w:ascii="宋体" w:hAnsi="宋体" w:cs="宋体" w:hint="eastAsia"/>
          <w:b/>
          <w:color w:val="FF0000"/>
          <w:sz w:val="24"/>
        </w:rPr>
        <w:t>[招标公告落实政府采购政策需满足的资格要求为“无”即本项目</w:t>
      </w:r>
      <w:proofErr w:type="gramStart"/>
      <w:r>
        <w:rPr>
          <w:rFonts w:ascii="宋体" w:hAnsi="宋体" w:cs="宋体" w:hint="eastAsia"/>
          <w:b/>
          <w:color w:val="FF0000"/>
          <w:sz w:val="24"/>
        </w:rPr>
        <w:t>或标项未</w:t>
      </w:r>
      <w:proofErr w:type="gramEnd"/>
      <w:r>
        <w:rPr>
          <w:rFonts w:ascii="宋体" w:hAnsi="宋体" w:cs="宋体" w:hint="eastAsia"/>
          <w:b/>
          <w:color w:val="FF0000"/>
          <w:sz w:val="24"/>
        </w:rPr>
        <w:t>预留份额专门面向中小企业时，符合《政府采购促进中小企业发展管理办法》规定的小</w:t>
      </w:r>
      <w:proofErr w:type="gramStart"/>
      <w:r>
        <w:rPr>
          <w:rFonts w:ascii="宋体" w:hAnsi="宋体" w:cs="宋体" w:hint="eastAsia"/>
          <w:b/>
          <w:color w:val="FF0000"/>
          <w:sz w:val="24"/>
        </w:rPr>
        <w:t>微企业拟享受</w:t>
      </w:r>
      <w:proofErr w:type="gramEnd"/>
      <w:r>
        <w:rPr>
          <w:rFonts w:ascii="宋体" w:hAnsi="宋体" w:cs="宋体" w:hint="eastAsia"/>
          <w:b/>
          <w:color w:val="FF0000"/>
          <w:sz w:val="24"/>
        </w:rPr>
        <w:t>价格扣除政策的，需提供中小企业声明函（附件</w:t>
      </w:r>
      <w:r>
        <w:rPr>
          <w:rFonts w:ascii="宋体" w:hAnsi="宋体" w:cs="宋体"/>
          <w:b/>
          <w:color w:val="FF0000"/>
          <w:sz w:val="24"/>
        </w:rPr>
        <w:t>7</w:t>
      </w:r>
      <w:r>
        <w:rPr>
          <w:rFonts w:ascii="宋体" w:hAnsi="宋体" w:cs="宋体" w:hint="eastAsia"/>
          <w:b/>
          <w:color w:val="FF0000"/>
          <w:sz w:val="24"/>
        </w:rPr>
        <w:t>）。]</w:t>
      </w:r>
    </w:p>
    <w:p w:rsidR="003F163E" w:rsidRDefault="003F163E">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3F163E" w:rsidP="00DA3E79">
      <w:pPr>
        <w:spacing w:line="360" w:lineRule="auto"/>
        <w:ind w:right="420" w:firstLineChars="1000" w:firstLine="3614"/>
        <w:rPr>
          <w:rFonts w:ascii="宋体" w:hAnsi="宋体" w:cs="宋体"/>
          <w:b/>
          <w:kern w:val="0"/>
          <w:sz w:val="36"/>
          <w:szCs w:val="36"/>
        </w:rPr>
      </w:pPr>
    </w:p>
    <w:p w:rsidR="003F163E" w:rsidRDefault="00DA3E79" w:rsidP="00DA3E79">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3F163E" w:rsidRDefault="00DA3E79">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3F163E" w:rsidRDefault="00DA3E79">
      <w:pPr>
        <w:spacing w:line="360" w:lineRule="auto"/>
        <w:jc w:val="center"/>
        <w:rPr>
          <w:rFonts w:ascii="宋体" w:hAnsi="宋体" w:cs="宋体"/>
          <w:b/>
          <w:spacing w:val="6"/>
          <w:sz w:val="32"/>
          <w:szCs w:val="32"/>
        </w:rPr>
      </w:pPr>
      <w:bookmarkStart w:id="498" w:name="OLE_LINK14"/>
      <w:bookmarkStart w:id="499" w:name="OLE_LINK13"/>
      <w:r>
        <w:rPr>
          <w:rFonts w:ascii="宋体" w:hAnsi="宋体" w:cs="宋体" w:hint="eastAsia"/>
          <w:b/>
          <w:spacing w:val="6"/>
          <w:sz w:val="32"/>
          <w:szCs w:val="32"/>
        </w:rPr>
        <w:t>残疾人福利性单位声明函</w:t>
      </w:r>
    </w:p>
    <w:bookmarkEnd w:id="498"/>
    <w:bookmarkEnd w:id="499"/>
    <w:p w:rsidR="003F163E" w:rsidRDefault="003F163E">
      <w:pPr>
        <w:spacing w:line="360" w:lineRule="auto"/>
        <w:rPr>
          <w:rFonts w:ascii="宋体" w:hAnsi="宋体" w:cs="宋体"/>
          <w:b/>
          <w:spacing w:val="6"/>
          <w:sz w:val="30"/>
          <w:szCs w:val="30"/>
        </w:rPr>
      </w:pPr>
    </w:p>
    <w:p w:rsidR="003F163E" w:rsidRDefault="00DA3E79">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color w:val="0000FF"/>
          <w:sz w:val="24"/>
          <w:u w:val="single"/>
        </w:rPr>
        <w:t>(采购人)</w:t>
      </w:r>
      <w:r>
        <w:rPr>
          <w:rFonts w:ascii="宋体" w:hAnsi="宋体" w:cs="宋体" w:hint="eastAsia"/>
          <w:sz w:val="24"/>
        </w:rPr>
        <w:t>_单位的_</w:t>
      </w:r>
      <w:r>
        <w:rPr>
          <w:rFonts w:ascii="宋体" w:hAnsi="宋体" w:cs="宋体" w:hint="eastAsia"/>
          <w:color w:val="0000FF"/>
          <w:sz w:val="24"/>
          <w:u w:val="single"/>
        </w:rPr>
        <w:t>（项目名称）</w:t>
      </w:r>
      <w:r>
        <w:rPr>
          <w:rFonts w:ascii="宋体" w:hAnsi="宋体" w:cs="宋体" w:hint="eastAsia"/>
          <w:color w:val="0000FF"/>
          <w:sz w:val="24"/>
        </w:rPr>
        <w:t>_</w:t>
      </w:r>
      <w:r>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rsidR="003F163E" w:rsidRDefault="00DA3E79">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3F163E" w:rsidRDefault="003F163E">
      <w:pPr>
        <w:spacing w:line="360" w:lineRule="auto"/>
        <w:ind w:firstLineChars="200" w:firstLine="480"/>
        <w:rPr>
          <w:rFonts w:ascii="宋体" w:hAnsi="宋体" w:cs="宋体"/>
          <w:sz w:val="24"/>
        </w:rPr>
      </w:pPr>
    </w:p>
    <w:p w:rsidR="003F163E" w:rsidRDefault="003F163E">
      <w:pPr>
        <w:spacing w:line="360" w:lineRule="auto"/>
        <w:ind w:firstLineChars="200" w:firstLine="480"/>
        <w:rPr>
          <w:rFonts w:ascii="宋体" w:hAnsi="宋体" w:cs="宋体"/>
          <w:sz w:val="24"/>
        </w:rPr>
      </w:pPr>
    </w:p>
    <w:p w:rsidR="003F163E" w:rsidRDefault="00DA3E79">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3F163E" w:rsidRDefault="00DA3E79">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3F163E" w:rsidRDefault="003F163E">
      <w:pPr>
        <w:spacing w:line="360" w:lineRule="auto"/>
        <w:ind w:firstLineChars="200" w:firstLine="480"/>
        <w:rPr>
          <w:rFonts w:ascii="宋体" w:hAnsi="宋体" w:cs="宋体"/>
          <w:sz w:val="24"/>
        </w:rPr>
      </w:pPr>
    </w:p>
    <w:p w:rsidR="003F163E" w:rsidRDefault="003F163E">
      <w:pPr>
        <w:spacing w:line="360" w:lineRule="auto"/>
        <w:ind w:firstLineChars="200" w:firstLine="420"/>
        <w:rPr>
          <w:rFonts w:ascii="宋体" w:hAnsi="宋体" w:cs="宋体"/>
        </w:rPr>
      </w:pPr>
    </w:p>
    <w:p w:rsidR="003F163E" w:rsidRDefault="003F163E">
      <w:pPr>
        <w:spacing w:line="360" w:lineRule="auto"/>
        <w:ind w:firstLineChars="200" w:firstLine="420"/>
        <w:rPr>
          <w:rFonts w:ascii="宋体" w:hAnsi="宋体" w:cs="宋体"/>
        </w:rPr>
      </w:pPr>
    </w:p>
    <w:p w:rsidR="003F163E" w:rsidRDefault="003F163E">
      <w:pPr>
        <w:spacing w:line="360" w:lineRule="auto"/>
        <w:ind w:firstLineChars="200" w:firstLine="420"/>
        <w:rPr>
          <w:rFonts w:ascii="宋体" w:hAnsi="宋体" w:cs="宋体"/>
        </w:rPr>
      </w:pPr>
    </w:p>
    <w:p w:rsidR="003F163E" w:rsidRDefault="003F163E">
      <w:pPr>
        <w:spacing w:line="360" w:lineRule="auto"/>
        <w:ind w:firstLineChars="200" w:firstLine="420"/>
        <w:rPr>
          <w:rFonts w:ascii="宋体" w:hAnsi="宋体" w:cs="宋体"/>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DA3E79">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3F163E" w:rsidRDefault="00DA3E79">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3F163E" w:rsidRDefault="00DA3E79">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3F163E" w:rsidRDefault="00DA3E79">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3F163E" w:rsidRDefault="00DA3E79">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3F163E" w:rsidRDefault="00DA3E79">
      <w:pPr>
        <w:snapToGrid w:val="0"/>
        <w:spacing w:line="360" w:lineRule="auto"/>
        <w:rPr>
          <w:rFonts w:ascii="宋体" w:hAnsi="宋体" w:cs="宋体"/>
          <w:bCs/>
          <w:sz w:val="24"/>
        </w:rPr>
      </w:pPr>
      <w:r>
        <w:rPr>
          <w:rFonts w:ascii="宋体" w:hAnsi="宋体" w:cs="宋体" w:hint="eastAsia"/>
          <w:bCs/>
          <w:sz w:val="24"/>
        </w:rPr>
        <w:t>二、质疑项目基本情况</w:t>
      </w:r>
    </w:p>
    <w:p w:rsidR="003F163E" w:rsidRDefault="00DA3E79">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3F163E" w:rsidRDefault="00DA3E79">
      <w:pPr>
        <w:snapToGrid w:val="0"/>
        <w:spacing w:line="360" w:lineRule="auto"/>
        <w:rPr>
          <w:rFonts w:ascii="宋体" w:hAnsi="宋体" w:cs="宋体"/>
          <w:bCs/>
          <w:sz w:val="24"/>
        </w:rPr>
      </w:pPr>
      <w:r>
        <w:rPr>
          <w:rFonts w:ascii="宋体" w:hAnsi="宋体" w:cs="宋体" w:hint="eastAsia"/>
          <w:bCs/>
          <w:sz w:val="24"/>
        </w:rPr>
        <w:t>三、质疑事项具体内容</w:t>
      </w:r>
    </w:p>
    <w:p w:rsidR="003F163E" w:rsidRDefault="00DA3E79">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rPr>
      </w:pP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u w:val="dotted"/>
        </w:rPr>
      </w:pPr>
      <w:r>
        <w:rPr>
          <w:rFonts w:ascii="宋体" w:hAnsi="宋体" w:cs="宋体" w:hint="eastAsia"/>
          <w:sz w:val="24"/>
          <w:u w:val="dotted"/>
        </w:rPr>
        <w:t xml:space="preserve">                                                     </w:t>
      </w:r>
    </w:p>
    <w:p w:rsidR="003F163E" w:rsidRDefault="00DA3E79">
      <w:pPr>
        <w:snapToGrid w:val="0"/>
        <w:spacing w:line="360" w:lineRule="auto"/>
        <w:rPr>
          <w:rFonts w:ascii="宋体" w:hAnsi="宋体" w:cs="宋体"/>
          <w:sz w:val="24"/>
          <w:u w:val="dotted"/>
        </w:rPr>
      </w:pPr>
      <w:r>
        <w:rPr>
          <w:rFonts w:ascii="宋体" w:hAnsi="宋体" w:cs="宋体" w:hint="eastAsia"/>
          <w:sz w:val="24"/>
        </w:rPr>
        <w:t>质疑事项2</w:t>
      </w:r>
    </w:p>
    <w:p w:rsidR="003F163E" w:rsidRDefault="00DA3E79">
      <w:pPr>
        <w:snapToGrid w:val="0"/>
        <w:spacing w:line="360" w:lineRule="auto"/>
        <w:rPr>
          <w:rFonts w:ascii="宋体" w:hAnsi="宋体" w:cs="宋体"/>
          <w:sz w:val="24"/>
        </w:rPr>
      </w:pPr>
      <w:r>
        <w:rPr>
          <w:rFonts w:ascii="宋体" w:hAnsi="宋体" w:cs="宋体" w:hint="eastAsia"/>
          <w:sz w:val="24"/>
        </w:rPr>
        <w:t>……</w:t>
      </w:r>
    </w:p>
    <w:p w:rsidR="003F163E" w:rsidRDefault="00DA3E79">
      <w:pPr>
        <w:snapToGrid w:val="0"/>
        <w:spacing w:line="360" w:lineRule="auto"/>
        <w:rPr>
          <w:rFonts w:ascii="宋体" w:hAnsi="宋体" w:cs="宋体"/>
          <w:bCs/>
          <w:sz w:val="24"/>
        </w:rPr>
      </w:pPr>
      <w:r>
        <w:rPr>
          <w:rFonts w:ascii="宋体" w:hAnsi="宋体" w:cs="宋体" w:hint="eastAsia"/>
          <w:bCs/>
          <w:sz w:val="24"/>
        </w:rPr>
        <w:t>四、与质疑事项相关的质疑请求</w:t>
      </w:r>
    </w:p>
    <w:p w:rsidR="003F163E" w:rsidRDefault="00DA3E79">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3F163E" w:rsidRDefault="00DA3E79">
      <w:pPr>
        <w:spacing w:line="360" w:lineRule="auto"/>
        <w:rPr>
          <w:rFonts w:ascii="宋体" w:hAnsi="宋体" w:cs="宋体"/>
          <w:sz w:val="24"/>
        </w:rPr>
      </w:pPr>
      <w:r>
        <w:rPr>
          <w:rFonts w:ascii="宋体" w:hAnsi="宋体" w:cs="宋体" w:hint="eastAsia"/>
          <w:sz w:val="24"/>
        </w:rPr>
        <w:t xml:space="preserve">签字(签章)：                   公章：                      </w:t>
      </w:r>
    </w:p>
    <w:p w:rsidR="003F163E" w:rsidRDefault="00DA3E79">
      <w:pPr>
        <w:spacing w:line="360" w:lineRule="auto"/>
        <w:rPr>
          <w:rFonts w:ascii="宋体" w:hAnsi="宋体" w:cs="宋体"/>
          <w:sz w:val="24"/>
        </w:rPr>
      </w:pPr>
      <w:r>
        <w:rPr>
          <w:rFonts w:ascii="宋体" w:hAnsi="宋体" w:cs="宋体" w:hint="eastAsia"/>
          <w:sz w:val="24"/>
        </w:rPr>
        <w:t xml:space="preserve">日期：    </w:t>
      </w:r>
    </w:p>
    <w:p w:rsidR="003F163E" w:rsidRDefault="003F163E">
      <w:pPr>
        <w:spacing w:line="360" w:lineRule="auto"/>
        <w:jc w:val="center"/>
        <w:rPr>
          <w:rFonts w:ascii="宋体" w:hAnsi="宋体" w:cs="宋体"/>
          <w:b/>
          <w:bCs/>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DA3E79">
      <w:pPr>
        <w:spacing w:line="360" w:lineRule="auto"/>
        <w:rPr>
          <w:rFonts w:ascii="宋体" w:hAnsi="宋体" w:cs="宋体"/>
          <w:b/>
          <w:sz w:val="24"/>
        </w:rPr>
      </w:pPr>
      <w:r>
        <w:rPr>
          <w:rFonts w:ascii="宋体" w:hAnsi="宋体" w:cs="宋体" w:hint="eastAsia"/>
          <w:b/>
          <w:sz w:val="24"/>
        </w:rPr>
        <w:t>质疑函制作说明：</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rsidR="003F163E" w:rsidRDefault="003F163E">
      <w:pPr>
        <w:widowControl/>
        <w:spacing w:line="360" w:lineRule="auto"/>
        <w:ind w:firstLineChars="200" w:firstLine="600"/>
        <w:jc w:val="left"/>
        <w:rPr>
          <w:rFonts w:ascii="宋体" w:hAnsi="宋体" w:cs="宋体"/>
          <w:sz w:val="30"/>
          <w:szCs w:val="30"/>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center"/>
        <w:rPr>
          <w:rFonts w:ascii="宋体" w:hAnsi="宋体" w:cs="宋体"/>
          <w:b/>
          <w:spacing w:val="6"/>
          <w:sz w:val="32"/>
          <w:szCs w:val="32"/>
        </w:rPr>
      </w:pPr>
    </w:p>
    <w:p w:rsidR="003F163E" w:rsidRDefault="003F163E">
      <w:pPr>
        <w:spacing w:line="360" w:lineRule="auto"/>
        <w:jc w:val="left"/>
        <w:rPr>
          <w:rFonts w:ascii="宋体" w:hAnsi="宋体" w:cs="宋体"/>
          <w:b/>
          <w:spacing w:val="6"/>
          <w:sz w:val="32"/>
          <w:szCs w:val="32"/>
        </w:rPr>
      </w:pPr>
    </w:p>
    <w:p w:rsidR="003F163E" w:rsidRDefault="003F163E">
      <w:pPr>
        <w:spacing w:line="360" w:lineRule="auto"/>
        <w:jc w:val="left"/>
        <w:rPr>
          <w:rFonts w:ascii="宋体" w:hAnsi="宋体" w:cs="宋体"/>
          <w:b/>
          <w:spacing w:val="6"/>
          <w:sz w:val="32"/>
          <w:szCs w:val="32"/>
        </w:rPr>
      </w:pPr>
    </w:p>
    <w:p w:rsidR="003F163E" w:rsidRDefault="00DA3E79">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3F163E" w:rsidRDefault="003F163E">
      <w:pPr>
        <w:spacing w:line="360" w:lineRule="auto"/>
        <w:jc w:val="center"/>
        <w:rPr>
          <w:rFonts w:ascii="宋体" w:hAnsi="宋体" w:cs="宋体"/>
          <w:b/>
          <w:sz w:val="24"/>
        </w:rPr>
      </w:pPr>
    </w:p>
    <w:p w:rsidR="003F163E" w:rsidRDefault="00DA3E79">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3F163E" w:rsidRDefault="00DA3E79">
      <w:pPr>
        <w:spacing w:line="360" w:lineRule="auto"/>
        <w:rPr>
          <w:rFonts w:ascii="宋体" w:hAnsi="宋体" w:cs="宋体"/>
          <w:sz w:val="24"/>
        </w:rPr>
      </w:pPr>
      <w:r>
        <w:rPr>
          <w:rFonts w:ascii="宋体" w:hAnsi="宋体" w:cs="宋体" w:hint="eastAsia"/>
          <w:sz w:val="24"/>
        </w:rPr>
        <w:t>一、投诉相关主体基本情况</w:t>
      </w:r>
    </w:p>
    <w:p w:rsidR="003F163E" w:rsidRDefault="00DA3E79">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3F163E" w:rsidRDefault="00DA3E79">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3F163E" w:rsidRDefault="00DA3E79">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3F163E" w:rsidRDefault="00DA3E79">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rPr>
      </w:pPr>
      <w:r>
        <w:rPr>
          <w:rFonts w:ascii="宋体" w:hAnsi="宋体" w:cs="宋体" w:hint="eastAsia"/>
          <w:sz w:val="24"/>
        </w:rPr>
        <w:t>被投诉人2</w:t>
      </w:r>
    </w:p>
    <w:p w:rsidR="003F163E" w:rsidRDefault="00DA3E79">
      <w:pPr>
        <w:spacing w:line="360" w:lineRule="auto"/>
        <w:rPr>
          <w:rFonts w:ascii="宋体" w:hAnsi="宋体" w:cs="宋体"/>
          <w:sz w:val="24"/>
          <w:u w:val="dotted"/>
        </w:rPr>
      </w:pPr>
      <w:r>
        <w:rPr>
          <w:rFonts w:ascii="宋体" w:hAnsi="宋体" w:cs="宋体" w:hint="eastAsia"/>
          <w:sz w:val="24"/>
        </w:rPr>
        <w:t>……</w:t>
      </w:r>
    </w:p>
    <w:p w:rsidR="003F163E" w:rsidRDefault="00DA3E79">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rPr>
      </w:pPr>
      <w:r>
        <w:rPr>
          <w:rFonts w:ascii="宋体" w:hAnsi="宋体" w:cs="宋体" w:hint="eastAsia"/>
          <w:sz w:val="24"/>
        </w:rPr>
        <w:t>二、投诉项目基本情况</w:t>
      </w:r>
    </w:p>
    <w:p w:rsidR="003F163E" w:rsidRDefault="00DA3E79">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3F163E" w:rsidRDefault="00DA3E79">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3F163E" w:rsidRDefault="00DA3E79">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3F163E" w:rsidRDefault="00DA3E79">
      <w:pPr>
        <w:spacing w:line="360" w:lineRule="auto"/>
        <w:rPr>
          <w:rFonts w:ascii="宋体" w:hAnsi="宋体" w:cs="宋体"/>
          <w:sz w:val="24"/>
        </w:rPr>
      </w:pPr>
      <w:r>
        <w:rPr>
          <w:rFonts w:ascii="宋体" w:hAnsi="宋体" w:cs="宋体" w:hint="eastAsia"/>
          <w:sz w:val="24"/>
        </w:rPr>
        <w:t>三、质疑基本情况</w:t>
      </w:r>
    </w:p>
    <w:p w:rsidR="003F163E" w:rsidRDefault="00DA3E79">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3F163E" w:rsidRDefault="00DA3E79">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3F163E" w:rsidRDefault="00DA3E79">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3F163E" w:rsidRDefault="00DA3E79">
      <w:pPr>
        <w:spacing w:line="360" w:lineRule="auto"/>
        <w:rPr>
          <w:rFonts w:ascii="宋体" w:hAnsi="宋体" w:cs="宋体"/>
          <w:sz w:val="24"/>
        </w:rPr>
      </w:pPr>
      <w:r>
        <w:rPr>
          <w:rFonts w:ascii="宋体" w:hAnsi="宋体" w:cs="宋体" w:hint="eastAsia"/>
          <w:sz w:val="24"/>
        </w:rPr>
        <w:lastRenderedPageBreak/>
        <w:t>四、投诉事项具体内容</w:t>
      </w:r>
    </w:p>
    <w:p w:rsidR="003F163E" w:rsidRDefault="00DA3E79">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3F163E" w:rsidRDefault="00DA3E79">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3F163E" w:rsidRDefault="00DA3E79">
      <w:pPr>
        <w:spacing w:line="360" w:lineRule="auto"/>
        <w:rPr>
          <w:rFonts w:ascii="宋体" w:hAnsi="宋体" w:cs="宋体"/>
          <w:sz w:val="24"/>
          <w:u w:val="dotted"/>
        </w:rPr>
      </w:pPr>
      <w:r>
        <w:rPr>
          <w:rFonts w:ascii="宋体" w:hAnsi="宋体" w:cs="宋体" w:hint="eastAsia"/>
          <w:sz w:val="24"/>
          <w:u w:val="dotted"/>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3F163E" w:rsidRDefault="00DA3E79">
      <w:pPr>
        <w:spacing w:line="360" w:lineRule="auto"/>
        <w:rPr>
          <w:rFonts w:ascii="宋体" w:hAnsi="宋体" w:cs="宋体"/>
          <w:sz w:val="24"/>
          <w:u w:val="dotted"/>
        </w:rPr>
      </w:pPr>
      <w:r>
        <w:rPr>
          <w:rFonts w:ascii="宋体" w:hAnsi="宋体" w:cs="宋体" w:hint="eastAsia"/>
          <w:sz w:val="24"/>
          <w:u w:val="dotted"/>
        </w:rPr>
        <w:t xml:space="preserve">                                                      </w:t>
      </w:r>
    </w:p>
    <w:p w:rsidR="003F163E" w:rsidRDefault="00DA3E79">
      <w:pPr>
        <w:spacing w:line="360" w:lineRule="auto"/>
        <w:rPr>
          <w:rFonts w:ascii="宋体" w:hAnsi="宋体" w:cs="宋体"/>
          <w:sz w:val="24"/>
        </w:rPr>
      </w:pPr>
      <w:r>
        <w:rPr>
          <w:rFonts w:ascii="宋体" w:hAnsi="宋体" w:cs="宋体" w:hint="eastAsia"/>
          <w:sz w:val="24"/>
        </w:rPr>
        <w:t>投诉事项2</w:t>
      </w:r>
    </w:p>
    <w:p w:rsidR="003F163E" w:rsidRDefault="00DA3E79">
      <w:pPr>
        <w:spacing w:line="360" w:lineRule="auto"/>
        <w:rPr>
          <w:rFonts w:ascii="宋体" w:hAnsi="宋体" w:cs="宋体"/>
          <w:sz w:val="24"/>
          <w:u w:val="dotted"/>
        </w:rPr>
      </w:pPr>
      <w:r>
        <w:rPr>
          <w:rFonts w:ascii="宋体" w:hAnsi="宋体" w:cs="宋体" w:hint="eastAsia"/>
          <w:sz w:val="24"/>
        </w:rPr>
        <w:t>……</w:t>
      </w:r>
    </w:p>
    <w:p w:rsidR="003F163E" w:rsidRDefault="00DA3E79">
      <w:pPr>
        <w:spacing w:line="360" w:lineRule="auto"/>
        <w:rPr>
          <w:rFonts w:ascii="宋体" w:hAnsi="宋体" w:cs="宋体"/>
          <w:sz w:val="24"/>
        </w:rPr>
      </w:pPr>
      <w:r>
        <w:rPr>
          <w:rFonts w:ascii="宋体" w:hAnsi="宋体" w:cs="宋体" w:hint="eastAsia"/>
          <w:sz w:val="24"/>
        </w:rPr>
        <w:t>五、与投诉事项相关的投诉请求</w:t>
      </w:r>
    </w:p>
    <w:p w:rsidR="003F163E" w:rsidRDefault="00DA3E79">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3F163E" w:rsidRDefault="00DA3E79">
      <w:pPr>
        <w:spacing w:line="360" w:lineRule="auto"/>
        <w:rPr>
          <w:rFonts w:ascii="宋体" w:hAnsi="宋体" w:cs="宋体"/>
          <w:sz w:val="24"/>
          <w:u w:val="single"/>
        </w:rPr>
      </w:pPr>
      <w:r>
        <w:rPr>
          <w:rFonts w:ascii="宋体" w:hAnsi="宋体" w:cs="宋体" w:hint="eastAsia"/>
          <w:sz w:val="24"/>
        </w:rPr>
        <w:t xml:space="preserve">                                                                                                    </w:t>
      </w:r>
    </w:p>
    <w:p w:rsidR="003F163E" w:rsidRDefault="00DA3E79">
      <w:pPr>
        <w:spacing w:line="360" w:lineRule="auto"/>
        <w:rPr>
          <w:rFonts w:ascii="宋体" w:hAnsi="宋体" w:cs="宋体"/>
          <w:sz w:val="24"/>
        </w:rPr>
      </w:pPr>
      <w:r>
        <w:rPr>
          <w:rFonts w:ascii="宋体" w:hAnsi="宋体" w:cs="宋体" w:hint="eastAsia"/>
          <w:sz w:val="24"/>
        </w:rPr>
        <w:t xml:space="preserve">签字(签章)：                   公章：                      </w:t>
      </w:r>
    </w:p>
    <w:p w:rsidR="003F163E" w:rsidRDefault="00DA3E79">
      <w:pPr>
        <w:spacing w:line="360" w:lineRule="auto"/>
        <w:rPr>
          <w:rFonts w:ascii="宋体" w:hAnsi="宋体" w:cs="宋体"/>
          <w:sz w:val="24"/>
        </w:rPr>
      </w:pPr>
      <w:r>
        <w:rPr>
          <w:rFonts w:ascii="宋体" w:hAnsi="宋体" w:cs="宋体" w:hint="eastAsia"/>
          <w:sz w:val="24"/>
        </w:rPr>
        <w:t xml:space="preserve">日期：    </w:t>
      </w:r>
    </w:p>
    <w:p w:rsidR="003F163E" w:rsidRDefault="003F163E">
      <w:pPr>
        <w:spacing w:line="360" w:lineRule="auto"/>
        <w:rPr>
          <w:rFonts w:ascii="宋体" w:hAnsi="宋体" w:cs="宋体"/>
          <w:b/>
          <w:sz w:val="24"/>
        </w:rPr>
      </w:pPr>
    </w:p>
    <w:p w:rsidR="003F163E" w:rsidRDefault="003F163E">
      <w:pPr>
        <w:spacing w:line="360" w:lineRule="auto"/>
        <w:rPr>
          <w:rFonts w:ascii="宋体" w:hAnsi="宋体" w:cs="宋体"/>
          <w:b/>
          <w:sz w:val="24"/>
        </w:rPr>
      </w:pPr>
    </w:p>
    <w:p w:rsidR="003F163E" w:rsidRDefault="00DA3E79">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3F163E" w:rsidRDefault="00DA3E79">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3F163E" w:rsidRDefault="00DA3E79">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3F163E" w:rsidRDefault="00DA3E79">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3F163E" w:rsidRDefault="00DA3E79">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3F163E" w:rsidRDefault="003F163E">
      <w:pPr>
        <w:spacing w:line="360" w:lineRule="auto"/>
        <w:rPr>
          <w:rFonts w:ascii="宋体" w:hAnsi="宋体" w:cs="宋体"/>
          <w:b/>
          <w:sz w:val="24"/>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DA3E79">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3F163E" w:rsidRDefault="003F163E">
      <w:pPr>
        <w:spacing w:line="360" w:lineRule="auto"/>
        <w:rPr>
          <w:rFonts w:ascii="宋体" w:hAnsi="宋体" w:cs="宋体"/>
          <w:sz w:val="24"/>
          <w:u w:val="single"/>
        </w:rPr>
      </w:pPr>
    </w:p>
    <w:p w:rsidR="003F163E" w:rsidRDefault="00DA3E79">
      <w:pPr>
        <w:spacing w:line="360" w:lineRule="auto"/>
        <w:rPr>
          <w:rFonts w:ascii="宋体" w:hAnsi="宋体" w:cs="宋体"/>
          <w:sz w:val="24"/>
        </w:rPr>
      </w:pPr>
      <w:r>
        <w:rPr>
          <w:rFonts w:ascii="宋体" w:hAnsi="宋体" w:cs="宋体" w:hint="eastAsia"/>
          <w:color w:val="0000FF"/>
          <w:sz w:val="24"/>
          <w:u w:val="single"/>
        </w:rPr>
        <w:t>（采购人）</w:t>
      </w:r>
      <w:r>
        <w:rPr>
          <w:rFonts w:ascii="宋体" w:hAnsi="宋体" w:cs="宋体" w:hint="eastAsia"/>
          <w:sz w:val="24"/>
          <w:u w:val="single"/>
        </w:rPr>
        <w:t>、（采购代理机构）：</w:t>
      </w:r>
    </w:p>
    <w:p w:rsidR="003F163E" w:rsidRDefault="00DA3E79">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3F163E" w:rsidRDefault="00DA3E79">
      <w:pPr>
        <w:spacing w:line="360" w:lineRule="auto"/>
        <w:ind w:firstLineChars="200" w:firstLine="480"/>
        <w:rPr>
          <w:rFonts w:ascii="宋体" w:hAnsi="宋体" w:cs="宋体"/>
          <w:sz w:val="24"/>
        </w:rPr>
      </w:pPr>
      <w:r>
        <w:rPr>
          <w:rFonts w:ascii="宋体" w:hAnsi="宋体" w:cs="宋体" w:hint="eastAsia"/>
          <w:sz w:val="24"/>
        </w:rPr>
        <w:t>特此说明。</w:t>
      </w:r>
    </w:p>
    <w:p w:rsidR="003F163E" w:rsidRDefault="003F163E">
      <w:pPr>
        <w:spacing w:line="360" w:lineRule="auto"/>
        <w:ind w:firstLine="494"/>
        <w:rPr>
          <w:rFonts w:ascii="宋体" w:hAnsi="宋体" w:cs="宋体"/>
          <w:sz w:val="24"/>
        </w:rPr>
      </w:pPr>
    </w:p>
    <w:p w:rsidR="003F163E" w:rsidRDefault="003F163E">
      <w:pPr>
        <w:spacing w:line="360" w:lineRule="auto"/>
        <w:ind w:firstLine="494"/>
        <w:rPr>
          <w:rFonts w:ascii="宋体" w:hAnsi="宋体" w:cs="宋体"/>
          <w:sz w:val="24"/>
        </w:rPr>
      </w:pPr>
    </w:p>
    <w:p w:rsidR="003F163E" w:rsidRDefault="003F163E">
      <w:pPr>
        <w:spacing w:line="360" w:lineRule="auto"/>
        <w:ind w:firstLine="494"/>
        <w:rPr>
          <w:rFonts w:ascii="宋体" w:hAnsi="宋体" w:cs="宋体"/>
          <w:sz w:val="24"/>
        </w:rPr>
      </w:pPr>
    </w:p>
    <w:p w:rsidR="003F163E" w:rsidRDefault="003F163E">
      <w:pPr>
        <w:spacing w:line="360" w:lineRule="auto"/>
        <w:ind w:firstLine="494"/>
        <w:rPr>
          <w:rFonts w:ascii="宋体" w:hAnsi="宋体" w:cs="宋体"/>
          <w:sz w:val="24"/>
        </w:rPr>
      </w:pPr>
    </w:p>
    <w:p w:rsidR="003F163E" w:rsidRDefault="00DA3E79">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3F163E" w:rsidRDefault="00DA3E79">
      <w:pPr>
        <w:ind w:right="1440" w:firstLine="494"/>
        <w:jc w:val="center"/>
        <w:rPr>
          <w:rFonts w:ascii="宋体" w:hAnsi="宋体" w:cs="宋体"/>
          <w:sz w:val="24"/>
        </w:rPr>
      </w:pPr>
      <w:r>
        <w:rPr>
          <w:rFonts w:ascii="宋体" w:hAnsi="宋体" w:cs="宋体" w:hint="eastAsia"/>
          <w:sz w:val="24"/>
        </w:rPr>
        <w:t xml:space="preserve">                              日期：       年     月     日</w:t>
      </w:r>
    </w:p>
    <w:p w:rsidR="003F163E" w:rsidRDefault="00DA3E79">
      <w:pPr>
        <w:rPr>
          <w:rFonts w:ascii="宋体" w:hAnsi="宋体" w:cs="宋体"/>
          <w:sz w:val="24"/>
        </w:rPr>
      </w:pPr>
      <w:r>
        <w:rPr>
          <w:rFonts w:ascii="宋体" w:hAnsi="宋体" w:cs="宋体" w:hint="eastAsia"/>
          <w:b/>
          <w:bCs/>
          <w:sz w:val="24"/>
        </w:rPr>
        <w:t>附：</w:t>
      </w:r>
    </w:p>
    <w:p w:rsidR="003F163E" w:rsidRDefault="00DA3E79">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 SwMEFAAAAAgAh07iQPWQDz/YAAAACgEAAA8AAABkcnMvZG93bnJldi54bWxNj81OwzAQhO9IvIO1 SNyo7QJNCXEqAeKCqlSEqmc3NolFvLZi94e3ZznBcTSjmW+q1dmP7Gin5AIqkDMBzGIXjMNewfbj 9WYJLGWNRo8BrYJvm2BVX15UujThhO/22OaeUQmmUisYco4l56kbrNdpFqJF8j7D5HUmOfXcTPpE 5X7kcyEW3GuHtDDoaJ8H2321B69gF1HIdRNz077NN+unjdu9NE6p6yspHoFle85/YfjFJ3SoiWkf DmgSGxXcFQWhZwX3CwmMAg/itgC2J0dKAbyu+P8L9Q9QSwMEFAAAAAgAh07iQJDfNusNAgAAJgQA AA4AAABkcnMvZTJvRG9jLnhtbK1T224TMRB9R+IfLL+TvTSb0lU2VZUqCKlAReEDHK9318I3xk42 4esZO2nYAk8IP1gez/j4zJmZ5e1BK7IX4KU1DS1mOSXCcNtK0zf065fNm7eU+MBMy5Q1oqFH4ent 6vWr5ehqUdrBqlYAQRDj69E1dAjB1Vnm+SA08zPrhEFnZ0GzgCb0WQtsRHStsjLPF9looXVgufAe b+9PTrpK+F0nePjUdV4EohqK3ELaIe3buGerJat7YG6Q/EyD/QMLzaTBTy9Q9ywwsgP5B5SWHKy3 XZhxqzPbdZKLlANmU+S/ZfM0MCdSLiiOdxeZ/P+D5R/3j0Bk29ArSgzTWKLPKBozvRKkuI76jM7X GPbkHiFm6N2D5d88MXY9YJi4A7DjIFiLrIoYn714EA2PT8l2/GBbhGe7YJNUhw50BEQRyCFV5Hip iDgEwvGyvM7n80VFCUdfWVZXi6JKf7D6+bkDH94Jq0k8NBSQfYJn+wcfIh1WP4ck+lbJdiOVSgb0 27UCsmfYHpu0zuh+GqYMGRt6U5VVQn7h81OIPK2/QWgZsM+V1JjGNEiZs2BRo5PWW9seUS+wp2bF 4cLDYOEHJSM2akP99x0DQYl6b1Dzm2I+j52djHl1XaIBU8926mGGI1RDAyWn4zqcpmHnQPYD/lSk HI29wzp1MikYa3hidSaLzZiEPQ9O7PapnaJ+jffqJ1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JQEAABbQ29udGVudF9UeXBlc10ueG1sUEsBAhQA CgAAAAAAh07iQAAAAAAAAAAAAAAAAAYAAAAAAAAAAAAQAAAAdgMAAF9yZWxzL1BLAQIUABQAAAAI AIdO4kCKFGY80QAAAJQBAAALAAAAAAAAAAEAIAAAAJoDAABfcmVscy8ucmVsc1BLAQIUAAoAAAAA AIdO4kAAAAAAAAAAAAAAAAAEAAAAAAAAAAAAEAAAABYAAABkcnMvUEsBAhQAFAAAAAgAh07iQPWQ Dz/YAAAACgEAAA8AAAAAAAAAAQAgAAAAOAAAAGRycy9kb3ducmV2LnhtbFBLAQIUABQAAAAIAIdO 4kCQ3zbrDQIAACYEAAAOAAAAAAAAAAEAIAAAAD0BAABkcnMvZTJvRG9jLnhtbFBLBQYAAAAABgAG AFkBAAC8BQAAAAA= ">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 SwMEFAAAAAgAh07iQBmMR6bYAAAACgEAAA8AAABkcnMvZG93bnJldi54bWxNj8tqwzAQRfeF/oOY QneJJOOY4loOpKWbEhzqlKwVS7VFrJGxlEf/vtNVu7vDHO6cqdY3P7KLnaMLqEAuBTCLXTAOewWf +7fFE7CYNBo9BrQKvm2EdX1/V+nShCt+2EubekYlGEutYEhpKjmP3WC9jsswWaTdV5i9TjTOPTez vlK5H3kmRMG9dkgXBj3Zl8F2p/bsFRwmFHLbTKlp37PddrNzh9fGKfX4IMUzsGRv6Q+GX31Sh5qc juGMJrJRwULmOaEKClEAIyAXGYUjBblaAa8r/v+F+gdQSwMEFAAAAAgAh07iQAWK06YNAgAAJgQA AA4AAABkcnMvZTJvRG9jLnhtbK1T247TMBB9R+IfLL/TNKHp0qjpatVVEdLCrlj4ANdxEgvfGLtN l69n7HRLFnhC+MHyeMbHZ87MrK9PWpGjAC+tqWk+m1MiDLeNNF1Nv37ZvXlHiQ/MNExZI2r6JDy9 3rx+tR5cJQrbW9UIIAhifDW4mvYhuCrLPO+FZn5mnTDobC1oFtCELmuADYiuVVbM58tssNA4sFx4 j7e3o5NuEn7bCh7u29aLQFRNkVtIO6R9H/dss2ZVB8z1kp9psH9goZk0+OkF6pYFRg4g/4DSkoP1 tg0zbnVm21ZykXLAbPL5b9k89syJlAuK491FJv//YPmn4wMQ2dR0QYlhGkv0GUVjplOC5Muoz+B8 hWGP7gFiht7dWf7NE2O3PYaJGwA79II1yCqP8dmLB9Hw+JTsh4+2QXh2CDZJdWpBR0AUgZxSRZ4u FRGnQDheFsvF1arEwnH0FUX5dpmX6Q9WPT934MN7YTWJh5oCsk/w7HjnQ6TDqueQRN8q2eykUsmA br9VQI4M22OX1hndT8OUIUNNV2VRJuQXPj+FmKf1NwgtA/a5khrTmAYpcxYsajRqvbfNE+oFdmxW HC489BZ+UDJgo9bUfz8wEJSoDwY1X+WLRezsZCzKqwINmHr2Uw8zHKFqGigZj9swTsPBgex6/ClP ORp7g3VqZVIw1nBkdSaLzZiEPQ9O7PapnaJ+jffmJ1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JQEAABbQ29udGVudF9UeXBlc10ueG1sUEsBAhQA CgAAAAAAh07iQAAAAAAAAAAAAAAAAAYAAAAAAAAAAAAQAAAAdgMAAF9yZWxzL1BLAQIUABQAAAAI AIdO4kCKFGY80QAAAJQBAAALAAAAAAAAAAEAIAAAAJoDAABfcmVscy8ucmVsc1BLAQIUAAoAAAAA AIdO4kAAAAAAAAAAAAAAAAAEAAAAAAAAAAAAEAAAABYAAABkcnMvUEsBAhQAFAAAAAgAh07iQBmM R6bYAAAACgEAAA8AAAAAAAAAAQAgAAAAOAAAAGRycy9kb3ducmV2LnhtbFBLAQIUABQAAAAIAIdO 4kAFitOmDQIAACYEAAAOAAAAAAAAAAEAIAAAAD0BAABkcnMvZTJvRG9jLnhtbFBLBQYAAAAABgAG AFkBAAC8BQAAAAA= ">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DA3E79">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lastRenderedPageBreak/>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3F163E" w:rsidRDefault="00DA3E79" w:rsidP="00DA3E79">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 xml:space="preserve">投标。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3F163E" w:rsidRDefault="00DA3E79">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00"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500"/>
      <w:r>
        <w:rPr>
          <w:rFonts w:ascii="宋体" w:hAnsi="宋体" w:cs="宋体" w:hint="eastAsia"/>
          <w:kern w:val="0"/>
          <w:sz w:val="24"/>
          <w:u w:val="single"/>
        </w:rPr>
        <w:t>）</w:t>
      </w:r>
      <w:r>
        <w:rPr>
          <w:rFonts w:ascii="宋体" w:hAnsi="宋体" w:cs="宋体" w:hint="eastAsia"/>
          <w:kern w:val="0"/>
          <w:sz w:val="24"/>
        </w:rPr>
        <w:t>提供的服务由小</w:t>
      </w:r>
      <w:proofErr w:type="gramStart"/>
      <w:r>
        <w:rPr>
          <w:rFonts w:ascii="宋体" w:hAnsi="宋体" w:cs="宋体" w:hint="eastAsia"/>
          <w:kern w:val="0"/>
          <w:sz w:val="24"/>
        </w:rPr>
        <w:t>微企业</w:t>
      </w:r>
      <w:proofErr w:type="gramEnd"/>
      <w:r>
        <w:rPr>
          <w:rFonts w:ascii="宋体" w:hAnsi="宋体" w:cs="宋体" w:hint="eastAsia"/>
          <w:kern w:val="0"/>
          <w:sz w:val="24"/>
        </w:rPr>
        <w:t>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01" w:name="_Hlk101133598"/>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501"/>
      <w:r>
        <w:rPr>
          <w:rFonts w:ascii="宋体" w:hAnsi="宋体" w:cs="宋体" w:hint="eastAsia"/>
          <w:b/>
          <w:kern w:val="0"/>
          <w:sz w:val="24"/>
          <w:lang w:val="zh-CN"/>
        </w:rPr>
        <w:t>）</w:t>
      </w:r>
    </w:p>
    <w:p w:rsidR="003F163E" w:rsidRDefault="00DA3E79">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02"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502"/>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w:t>
      </w:r>
      <w:r>
        <w:rPr>
          <w:rFonts w:ascii="宋体" w:hAnsi="宋体" w:cs="宋体" w:hint="eastAsia"/>
          <w:kern w:val="0"/>
          <w:sz w:val="24"/>
          <w:lang w:val="zh-CN"/>
        </w:rPr>
        <w:lastRenderedPageBreak/>
        <w:t>进行修改或撤销。</w:t>
      </w:r>
    </w:p>
    <w:p w:rsidR="003F163E" w:rsidRDefault="00DA3E7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3F163E" w:rsidRDefault="00DA3E7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3F163E" w:rsidRDefault="00DA3E79">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3F163E" w:rsidRDefault="00DA3E79">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rsidP="00DA3E79">
      <w:pPr>
        <w:snapToGrid w:val="0"/>
        <w:spacing w:line="360" w:lineRule="auto"/>
        <w:ind w:firstLineChars="1100" w:firstLine="3666"/>
        <w:rPr>
          <w:rFonts w:ascii="宋体" w:hAnsi="宋体" w:cs="宋体"/>
          <w:b/>
          <w:spacing w:val="6"/>
          <w:sz w:val="32"/>
          <w:szCs w:val="32"/>
        </w:rPr>
      </w:pPr>
    </w:p>
    <w:p w:rsidR="003F163E" w:rsidRDefault="00DA3E79">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3F163E" w:rsidRDefault="00DA3E79" w:rsidP="00DA3E79">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3F163E" w:rsidRDefault="00DA3E79">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3F163E" w:rsidRDefault="00DA3E79" w:rsidP="00DA3E79">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3F163E" w:rsidRDefault="00DA3E79">
      <w:r>
        <w:rPr>
          <w:rFonts w:hint="eastAsia"/>
          <w:lang w:val="zh-CN"/>
        </w:rPr>
        <w:t xml:space="preserve">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3F163E" w:rsidRDefault="00DA3E79">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3F163E" w:rsidRDefault="00DA3E79">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3F163E" w:rsidRDefault="00DA3E79">
      <w:pPr>
        <w:snapToGrid w:val="0"/>
        <w:spacing w:line="360" w:lineRule="auto"/>
        <w:ind w:firstLine="576"/>
        <w:rPr>
          <w:rFonts w:ascii="宋体" w:hAnsi="宋体" w:cs="宋体"/>
          <w:u w:val="single"/>
        </w:rPr>
      </w:pPr>
      <w:r>
        <w:rPr>
          <w:rFonts w:ascii="宋体" w:hAnsi="宋体" w:cs="宋体" w:hint="eastAsia"/>
          <w:u w:val="single"/>
        </w:rPr>
        <w:t xml:space="preserve">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3F163E" w:rsidRDefault="00DA3E79">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3F163E" w:rsidRDefault="00DA3E79">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F163E" w:rsidRDefault="00DA3E7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3F163E" w:rsidRDefault="00DA3E79">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3F163E" w:rsidRDefault="00DA3E79">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3F163E" w:rsidRDefault="00DA3E79">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3F163E" w:rsidRDefault="00DA3E79">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3F163E" w:rsidRDefault="00DA3E79">
      <w:pPr>
        <w:spacing w:line="360" w:lineRule="auto"/>
        <w:ind w:right="420"/>
        <w:rPr>
          <w:rFonts w:ascii="宋体" w:hAnsi="宋体" w:cs="宋体"/>
          <w:sz w:val="24"/>
        </w:rPr>
      </w:pPr>
      <w:r>
        <w:rPr>
          <w:rFonts w:ascii="宋体" w:hAnsi="宋体" w:cs="宋体" w:hint="eastAsia"/>
          <w:sz w:val="24"/>
        </w:rPr>
        <w:t>注：按本格式和要求提供。</w:t>
      </w: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3F163E">
      <w:pPr>
        <w:autoSpaceDE w:val="0"/>
        <w:autoSpaceDN w:val="0"/>
        <w:jc w:val="center"/>
        <w:rPr>
          <w:rFonts w:ascii="宋体" w:hAnsi="宋体" w:cs="宋体"/>
          <w:b/>
          <w:spacing w:val="6"/>
          <w:sz w:val="32"/>
          <w:szCs w:val="32"/>
        </w:rPr>
      </w:pPr>
    </w:p>
    <w:p w:rsidR="003F163E" w:rsidRDefault="00DA3E79">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w:t>
      </w:r>
      <w:r>
        <w:rPr>
          <w:rFonts w:ascii="宋体" w:hAnsi="宋体" w:cs="宋体"/>
          <w:b/>
          <w:sz w:val="36"/>
          <w:szCs w:val="20"/>
        </w:rPr>
        <w:t>7</w:t>
      </w:r>
      <w:r>
        <w:rPr>
          <w:rFonts w:ascii="宋体" w:hAnsi="宋体" w:cs="宋体" w:hint="eastAsia"/>
          <w:b/>
          <w:sz w:val="36"/>
          <w:szCs w:val="20"/>
        </w:rPr>
        <w:t>：中小企业声明函</w:t>
      </w:r>
    </w:p>
    <w:p w:rsidR="003F163E" w:rsidRDefault="003F163E">
      <w:pPr>
        <w:spacing w:line="360" w:lineRule="auto"/>
        <w:jc w:val="center"/>
        <w:rPr>
          <w:rFonts w:ascii="宋体" w:hAnsi="宋体" w:cs="宋体"/>
          <w:sz w:val="24"/>
          <w:u w:val="single"/>
        </w:rPr>
      </w:pPr>
    </w:p>
    <w:p w:rsidR="003F163E" w:rsidRDefault="00DA3E79">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3F163E" w:rsidRDefault="00DA3E79">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color w:val="0000FF"/>
          <w:sz w:val="24"/>
          <w:u w:val="single"/>
        </w:rPr>
        <w:t>（采购人）</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color w:val="0000FF"/>
          <w:sz w:val="24"/>
          <w:u w:val="single"/>
        </w:rPr>
        <w:t xml:space="preserve"> （项目名称） </w:t>
      </w:r>
      <w:r>
        <w:rPr>
          <w:rFonts w:ascii="宋体" w:hAnsi="宋体" w:cs="宋体" w:hint="eastAsia"/>
          <w:sz w:val="24"/>
        </w:rPr>
        <w:t>采购活动，</w:t>
      </w:r>
      <w:r>
        <w:rPr>
          <w:rFonts w:ascii="宋体" w:hAnsi="宋体" w:cs="宋体" w:hint="eastAsia"/>
          <w:color w:val="FF0000"/>
          <w:sz w:val="24"/>
        </w:rPr>
        <w:t>工程的施工单位全部为符合政策要求的中小企业（或者：服务全部由符合政策要求的中小企业承接）</w:t>
      </w:r>
      <w:r>
        <w:rPr>
          <w:rFonts w:ascii="宋体" w:hAnsi="宋体" w:cs="宋体" w:hint="eastAsia"/>
          <w:sz w:val="24"/>
        </w:rPr>
        <w:t>。相关企业（含联合体中的中小企业、签订分包意向协议的中小企业）的具体情况如下：</w:t>
      </w:r>
    </w:p>
    <w:p w:rsidR="003F163E" w:rsidRDefault="00DA3E79">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color w:val="0000FF"/>
          <w:sz w:val="24"/>
          <w:u w:val="single"/>
        </w:rPr>
        <w:t>（标的名称）</w:t>
      </w:r>
      <w:r>
        <w:rPr>
          <w:rFonts w:ascii="宋体" w:hAnsi="宋体" w:cs="宋体" w:hint="eastAsia"/>
          <w:sz w:val="24"/>
        </w:rPr>
        <w:t>，属于</w:t>
      </w:r>
      <w:r>
        <w:rPr>
          <w:rFonts w:ascii="宋体" w:hAnsi="宋体" w:cs="宋体" w:hint="eastAsia"/>
          <w:color w:val="0000FF"/>
          <w:sz w:val="24"/>
          <w:u w:val="single"/>
        </w:rPr>
        <w:t xml:space="preserve"> （采购文件中明确的所属行业）</w:t>
      </w:r>
      <w:r>
        <w:rPr>
          <w:rFonts w:ascii="宋体" w:hAnsi="宋体" w:cs="宋体" w:hint="eastAsia"/>
          <w:sz w:val="24"/>
        </w:rPr>
        <w:t xml:space="preserve"> ；</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3F163E" w:rsidRDefault="00DA3E79">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color w:val="0000FF"/>
          <w:sz w:val="24"/>
          <w:u w:val="single"/>
        </w:rPr>
        <w:t xml:space="preserve"> （标的名称），</w:t>
      </w:r>
      <w:r>
        <w:rPr>
          <w:rFonts w:ascii="宋体" w:hAnsi="宋体" w:cs="宋体" w:hint="eastAsia"/>
          <w:sz w:val="24"/>
        </w:rPr>
        <w:t xml:space="preserve">属于 </w:t>
      </w:r>
      <w:r>
        <w:rPr>
          <w:rFonts w:ascii="宋体" w:hAnsi="宋体" w:cs="宋体" w:hint="eastAsia"/>
          <w:color w:val="0000FF"/>
          <w:sz w:val="24"/>
          <w:u w:val="single"/>
        </w:rPr>
        <w:t xml:space="preserve">（采购文件中明确的所属行业） </w:t>
      </w:r>
      <w:r>
        <w:rPr>
          <w:rFonts w:ascii="宋体" w:hAnsi="宋体" w:cs="宋体" w:hint="eastAsia"/>
          <w:sz w:val="24"/>
        </w:rPr>
        <w:t>；</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3F163E" w:rsidRDefault="00DA3E79">
      <w:pPr>
        <w:spacing w:line="360" w:lineRule="auto"/>
        <w:ind w:firstLineChars="200" w:firstLine="480"/>
        <w:jc w:val="left"/>
        <w:rPr>
          <w:rFonts w:ascii="宋体" w:hAnsi="宋体" w:cs="宋体"/>
          <w:sz w:val="24"/>
        </w:rPr>
      </w:pPr>
      <w:r>
        <w:rPr>
          <w:rFonts w:ascii="宋体" w:hAnsi="宋体" w:cs="宋体" w:hint="eastAsia"/>
          <w:sz w:val="24"/>
        </w:rPr>
        <w:t>……</w:t>
      </w:r>
    </w:p>
    <w:p w:rsidR="003F163E" w:rsidRDefault="00DA3E79">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3F163E" w:rsidRDefault="00DA3E79">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3F163E" w:rsidRDefault="00DA3E79">
      <w:pPr>
        <w:spacing w:line="360" w:lineRule="auto"/>
        <w:ind w:right="1760"/>
        <w:jc w:val="right"/>
        <w:rPr>
          <w:rFonts w:ascii="宋体" w:hAnsi="宋体" w:cs="宋体"/>
          <w:sz w:val="24"/>
        </w:rPr>
      </w:pPr>
      <w:r>
        <w:rPr>
          <w:rFonts w:ascii="宋体" w:hAnsi="宋体" w:cs="宋体" w:hint="eastAsia"/>
          <w:sz w:val="24"/>
        </w:rPr>
        <w:t>投标人名称（电子签名）：</w:t>
      </w:r>
    </w:p>
    <w:p w:rsidR="003F163E" w:rsidRDefault="00DA3E79">
      <w:pPr>
        <w:spacing w:line="360" w:lineRule="auto"/>
        <w:ind w:right="1120" w:firstLineChars="1950" w:firstLine="4680"/>
        <w:rPr>
          <w:rFonts w:ascii="宋体" w:hAnsi="宋体" w:cs="宋体"/>
          <w:sz w:val="24"/>
        </w:rPr>
      </w:pPr>
      <w:r>
        <w:rPr>
          <w:rFonts w:ascii="宋体" w:hAnsi="宋体" w:cs="宋体" w:hint="eastAsia"/>
          <w:sz w:val="24"/>
        </w:rPr>
        <w:t>日 期：</w:t>
      </w:r>
    </w:p>
    <w:p w:rsidR="003F163E" w:rsidRDefault="00DA3E79" w:rsidP="00DA3E79">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w:t>
      </w:r>
      <w:proofErr w:type="gramStart"/>
      <w:r>
        <w:rPr>
          <w:rFonts w:ascii="宋体" w:hAnsi="宋体" w:cs="宋体" w:hint="eastAsia"/>
          <w:b/>
          <w:szCs w:val="21"/>
        </w:rPr>
        <w:t>一</w:t>
      </w:r>
      <w:proofErr w:type="gramEnd"/>
      <w:r>
        <w:rPr>
          <w:rFonts w:ascii="宋体" w:hAnsi="宋体" w:cs="宋体" w:hint="eastAsia"/>
          <w:b/>
          <w:szCs w:val="21"/>
        </w:rPr>
        <w:t>年度数据的新成立企业可不填报。</w:t>
      </w:r>
    </w:p>
    <w:p w:rsidR="003F163E" w:rsidRDefault="003F163E">
      <w:pPr>
        <w:spacing w:line="360" w:lineRule="auto"/>
        <w:ind w:right="420"/>
        <w:rPr>
          <w:rFonts w:ascii="宋体" w:hAnsi="宋体" w:cs="宋体"/>
          <w:sz w:val="24"/>
        </w:rPr>
      </w:pPr>
    </w:p>
    <w:p w:rsidR="003F163E" w:rsidRDefault="00DA3E79">
      <w:pPr>
        <w:spacing w:line="360" w:lineRule="auto"/>
        <w:ind w:right="420"/>
        <w:rPr>
          <w:rFonts w:ascii="宋体" w:hAnsi="宋体" w:cs="宋体"/>
          <w:sz w:val="24"/>
        </w:rPr>
      </w:pPr>
      <w:r>
        <w:rPr>
          <w:rFonts w:ascii="宋体" w:hAnsi="宋体" w:cs="宋体" w:hint="eastAsia"/>
          <w:sz w:val="24"/>
        </w:rPr>
        <w:t xml:space="preserve">   注：</w:t>
      </w:r>
    </w:p>
    <w:p w:rsidR="003F163E" w:rsidRDefault="00DA3E79">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Pr>
          <w:rFonts w:ascii="宋体" w:hAnsi="宋体" w:cs="宋体" w:hint="eastAsia"/>
          <w:sz w:val="24"/>
        </w:rPr>
        <w:lastRenderedPageBreak/>
        <w:t>属于提供虚假材料谋取中标、成交的，依法承担法律责任。</w:t>
      </w:r>
    </w:p>
    <w:p w:rsidR="003F163E" w:rsidRDefault="00DA3E79">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3F163E" w:rsidRDefault="00DA3E79">
      <w:pPr>
        <w:rPr>
          <w:rFonts w:ascii="宋体" w:hAnsi="宋体" w:cs="宋体"/>
          <w:sz w:val="24"/>
        </w:rPr>
      </w:pPr>
      <w:r>
        <w:rPr>
          <w:rFonts w:ascii="宋体" w:hAnsi="宋体" w:cs="宋体" w:hint="eastAsia"/>
          <w:sz w:val="24"/>
        </w:rPr>
        <w:br w:type="page"/>
      </w:r>
    </w:p>
    <w:p w:rsidR="003F163E" w:rsidRDefault="00DA3E79">
      <w:pPr>
        <w:pStyle w:val="2"/>
        <w:rPr>
          <w:rFonts w:cs="仿宋_GB2312"/>
          <w:sz w:val="24"/>
        </w:rPr>
      </w:pPr>
      <w:r>
        <w:rPr>
          <w:rFonts w:hint="eastAsia"/>
        </w:rPr>
        <w:lastRenderedPageBreak/>
        <w:t>附件</w:t>
      </w:r>
      <w:r>
        <w:rPr>
          <w:rFonts w:hint="eastAsia"/>
          <w:lang w:val="en-US"/>
        </w:rPr>
        <w:t>8</w:t>
      </w:r>
      <w:r>
        <w:rPr>
          <w:rFonts w:hint="eastAsia"/>
        </w:rPr>
        <w:t>样品（演示）授权委托书</w:t>
      </w:r>
    </w:p>
    <w:p w:rsidR="003F163E" w:rsidRDefault="00DA3E79">
      <w:pPr>
        <w:jc w:val="center"/>
        <w:rPr>
          <w:sz w:val="40"/>
        </w:rPr>
      </w:pPr>
      <w:r>
        <w:rPr>
          <w:rFonts w:hint="eastAsia"/>
          <w:sz w:val="40"/>
        </w:rPr>
        <w:t>样品（演示）授权委托书</w:t>
      </w:r>
    </w:p>
    <w:p w:rsidR="003F163E" w:rsidRDefault="003F163E">
      <w:pPr>
        <w:jc w:val="center"/>
        <w:rPr>
          <w:sz w:val="40"/>
        </w:rPr>
      </w:pPr>
    </w:p>
    <w:p w:rsidR="003F163E" w:rsidRDefault="00DA3E79">
      <w:pPr>
        <w:snapToGrid w:val="0"/>
        <w:spacing w:line="360" w:lineRule="auto"/>
        <w:rPr>
          <w:rFonts w:cs="仿宋"/>
          <w:color w:val="000000"/>
        </w:rPr>
      </w:pPr>
      <w:r>
        <w:rPr>
          <w:rFonts w:cs="仿宋_GB2312" w:hint="eastAsia"/>
          <w:color w:val="000000"/>
        </w:rPr>
        <w:t>XXX</w:t>
      </w:r>
      <w:r>
        <w:rPr>
          <w:rFonts w:cs="仿宋_GB2312" w:hint="eastAsia"/>
          <w:color w:val="000000"/>
        </w:rPr>
        <w:t>（单位名称或采购机构名称）</w:t>
      </w:r>
      <w:r>
        <w:rPr>
          <w:rFonts w:cs="仿宋" w:hint="eastAsia"/>
          <w:color w:val="000000"/>
          <w:lang w:val="zh-CN"/>
        </w:rPr>
        <w:t>：</w:t>
      </w:r>
    </w:p>
    <w:p w:rsidR="003F163E" w:rsidRDefault="00DA3E79">
      <w:pPr>
        <w:snapToGrid w:val="0"/>
        <w:spacing w:line="360" w:lineRule="auto"/>
        <w:ind w:leftChars="121" w:left="254" w:firstLineChars="200" w:firstLine="420"/>
        <w:rPr>
          <w:rFonts w:cs="仿宋"/>
          <w:color w:val="000000"/>
          <w:u w:val="single"/>
          <w:lang w:val="zh-CN"/>
        </w:rPr>
      </w:pPr>
      <w:r>
        <w:rPr>
          <w:rFonts w:cs="仿宋" w:hint="eastAsia"/>
          <w:color w:val="000000"/>
          <w:lang w:val="zh-CN"/>
        </w:rPr>
        <w:t>兹委派</w:t>
      </w:r>
      <w:r>
        <w:rPr>
          <w:rFonts w:cs="仿宋" w:hint="eastAsia"/>
          <w:color w:val="000000"/>
          <w:u w:val="single"/>
          <w:lang w:val="zh-CN"/>
        </w:rPr>
        <w:t xml:space="preserve">                </w:t>
      </w:r>
      <w:r>
        <w:rPr>
          <w:rFonts w:cs="仿宋" w:hint="eastAsia"/>
          <w:color w:val="000000"/>
          <w:lang w:val="zh-CN"/>
        </w:rPr>
        <w:t>先生</w:t>
      </w:r>
      <w:r>
        <w:rPr>
          <w:rFonts w:cs="仿宋" w:hint="eastAsia"/>
          <w:color w:val="000000"/>
          <w:lang w:val="zh-CN"/>
        </w:rPr>
        <w:t>/</w:t>
      </w:r>
      <w:r>
        <w:rPr>
          <w:rFonts w:cs="仿宋" w:hint="eastAsia"/>
          <w:color w:val="000000"/>
          <w:lang w:val="zh-CN"/>
        </w:rPr>
        <w:t>女士，身份证号：</w:t>
      </w:r>
      <w:r>
        <w:rPr>
          <w:rFonts w:cs="仿宋" w:hint="eastAsia"/>
          <w:color w:val="000000"/>
          <w:u w:val="single"/>
          <w:lang w:val="zh-CN"/>
        </w:rPr>
        <w:t xml:space="preserve"> </w:t>
      </w:r>
      <w:r>
        <w:rPr>
          <w:rFonts w:cs="仿宋"/>
          <w:color w:val="000000"/>
          <w:u w:val="single"/>
          <w:lang w:val="zh-CN"/>
        </w:rPr>
        <w:t xml:space="preserve">                  </w:t>
      </w:r>
    </w:p>
    <w:p w:rsidR="003F163E" w:rsidRDefault="00DA3E79">
      <w:pPr>
        <w:snapToGrid w:val="0"/>
        <w:spacing w:line="360" w:lineRule="auto"/>
        <w:ind w:leftChars="121" w:left="254" w:firstLineChars="200" w:firstLine="420"/>
        <w:rPr>
          <w:rFonts w:cs="仿宋"/>
          <w:color w:val="000000"/>
        </w:rPr>
      </w:pPr>
      <w:r>
        <w:rPr>
          <w:rFonts w:cs="仿宋" w:hint="eastAsia"/>
          <w:color w:val="000000"/>
          <w:lang w:val="zh-CN"/>
        </w:rPr>
        <w:t>手机：</w:t>
      </w:r>
      <w:r>
        <w:rPr>
          <w:rFonts w:cs="仿宋" w:hint="eastAsia"/>
          <w:color w:val="000000"/>
          <w:u w:val="single"/>
          <w:lang w:val="zh-CN"/>
        </w:rPr>
        <w:t xml:space="preserve">      </w:t>
      </w:r>
      <w:r>
        <w:rPr>
          <w:rFonts w:cs="仿宋"/>
          <w:color w:val="000000"/>
          <w:u w:val="single"/>
          <w:lang w:val="zh-CN"/>
        </w:rPr>
        <w:t xml:space="preserve">     </w:t>
      </w:r>
      <w:r>
        <w:rPr>
          <w:rFonts w:cs="仿宋" w:hint="eastAsia"/>
          <w:color w:val="000000"/>
          <w:u w:val="single"/>
          <w:lang w:val="zh-CN"/>
        </w:rPr>
        <w:t xml:space="preserve">  </w:t>
      </w:r>
      <w:r>
        <w:rPr>
          <w:rFonts w:cs="仿宋" w:hint="eastAsia"/>
          <w:color w:val="000000"/>
          <w:lang w:val="zh-CN"/>
        </w:rPr>
        <w:t>，代表我公司前来递交</w:t>
      </w:r>
      <w:r>
        <w:rPr>
          <w:rFonts w:cs="仿宋"/>
          <w:color w:val="000000"/>
          <w:u w:val="single"/>
          <w:lang w:val="zh-CN"/>
        </w:rPr>
        <w:t xml:space="preserve">                           </w:t>
      </w:r>
      <w:r>
        <w:rPr>
          <w:rFonts w:cs="仿宋" w:hint="eastAsia"/>
          <w:color w:val="000000"/>
          <w:u w:val="single"/>
          <w:lang w:val="zh-CN"/>
        </w:rPr>
        <w:t>采购项目</w:t>
      </w:r>
      <w:r>
        <w:rPr>
          <w:rFonts w:cs="仿宋" w:hint="eastAsia"/>
          <w:color w:val="000000"/>
          <w:lang w:val="zh-CN"/>
        </w:rPr>
        <w:t>【项目编号：</w:t>
      </w:r>
      <w:r>
        <w:rPr>
          <w:rFonts w:cs="仿宋"/>
          <w:color w:val="000000"/>
          <w:lang w:val="zh-CN"/>
        </w:rPr>
        <w:t xml:space="preserve">              </w:t>
      </w:r>
      <w:r>
        <w:rPr>
          <w:rFonts w:cs="仿宋" w:hint="eastAsia"/>
          <w:color w:val="000000"/>
          <w:lang w:val="zh-CN"/>
        </w:rPr>
        <w:t>】（</w:t>
      </w:r>
      <w:proofErr w:type="gramStart"/>
      <w:r>
        <w:rPr>
          <w:rFonts w:cs="仿宋" w:hint="eastAsia"/>
          <w:color w:val="000000"/>
          <w:lang w:val="zh-CN"/>
        </w:rPr>
        <w:t>标项号</w:t>
      </w:r>
      <w:proofErr w:type="gramEnd"/>
      <w:r>
        <w:rPr>
          <w:rFonts w:cs="仿宋" w:hint="eastAsia"/>
          <w:color w:val="000000"/>
          <w:lang w:val="zh-CN"/>
        </w:rPr>
        <w:t>：</w:t>
      </w:r>
      <w:r>
        <w:rPr>
          <w:rFonts w:cs="仿宋" w:hint="eastAsia"/>
          <w:color w:val="000000"/>
          <w:lang w:val="zh-CN"/>
        </w:rPr>
        <w:t xml:space="preserve"> </w:t>
      </w:r>
      <w:r>
        <w:rPr>
          <w:rFonts w:cs="仿宋"/>
          <w:color w:val="000000"/>
          <w:lang w:val="zh-CN"/>
        </w:rPr>
        <w:t xml:space="preserve"> </w:t>
      </w:r>
      <w:r>
        <w:rPr>
          <w:rFonts w:cs="仿宋" w:hint="eastAsia"/>
          <w:color w:val="000000"/>
          <w:lang w:val="zh-CN"/>
        </w:rPr>
        <w:t>）投标</w:t>
      </w:r>
      <w:r>
        <w:rPr>
          <w:rFonts w:cs="仿宋" w:hint="eastAsia"/>
          <w:color w:val="0000FF"/>
          <w:lang w:val="zh-CN"/>
        </w:rPr>
        <w:t>样品或参加演示</w:t>
      </w:r>
      <w:r>
        <w:rPr>
          <w:rFonts w:cs="仿宋" w:hint="eastAsia"/>
          <w:color w:val="000000"/>
          <w:lang w:val="zh-CN"/>
        </w:rPr>
        <w:t>，并全权负责标后取回样品等其他处理事宜。</w:t>
      </w:r>
    </w:p>
    <w:p w:rsidR="003F163E" w:rsidRDefault="00DA3E79">
      <w:pPr>
        <w:snapToGrid w:val="0"/>
        <w:spacing w:line="360" w:lineRule="auto"/>
        <w:rPr>
          <w:rFonts w:cs="仿宋"/>
          <w:color w:val="000000"/>
          <w:lang w:val="zh-CN"/>
        </w:rPr>
      </w:pPr>
      <w:r>
        <w:rPr>
          <w:rFonts w:cs="仿宋" w:hint="eastAsia"/>
          <w:color w:val="000000"/>
          <w:lang w:val="zh-CN"/>
        </w:rPr>
        <w:t xml:space="preserve">  </w:t>
      </w:r>
    </w:p>
    <w:p w:rsidR="003F163E" w:rsidRDefault="00DA3E79">
      <w:pPr>
        <w:snapToGrid w:val="0"/>
        <w:spacing w:line="360" w:lineRule="auto"/>
        <w:rPr>
          <w:rFonts w:cs="仿宋"/>
          <w:color w:val="000000"/>
        </w:rPr>
      </w:pPr>
      <w:r>
        <w:rPr>
          <w:rFonts w:cs="仿宋" w:hint="eastAsia"/>
          <w:color w:val="000000"/>
          <w:lang w:val="zh-CN"/>
        </w:rPr>
        <w:t xml:space="preserve">    </w:t>
      </w:r>
      <w:r>
        <w:rPr>
          <w:rFonts w:cs="仿宋" w:hint="eastAsia"/>
          <w:color w:val="000000"/>
          <w:lang w:val="zh-CN"/>
        </w:rPr>
        <w:t>特此告知。</w:t>
      </w:r>
    </w:p>
    <w:p w:rsidR="003F163E" w:rsidRDefault="00DA3E79">
      <w:pPr>
        <w:snapToGrid w:val="0"/>
        <w:spacing w:line="360" w:lineRule="auto"/>
        <w:rPr>
          <w:rFonts w:cs="仿宋"/>
          <w:color w:val="000000"/>
        </w:rPr>
      </w:pPr>
      <w:r>
        <w:rPr>
          <w:rFonts w:cs="仿宋" w:hint="eastAsia"/>
          <w:color w:val="000000"/>
          <w:lang w:val="zh-CN"/>
        </w:rPr>
        <w:t xml:space="preserve">                                                  </w:t>
      </w:r>
      <w:r>
        <w:rPr>
          <w:rFonts w:cs="仿宋" w:hint="eastAsia"/>
          <w:color w:val="000000"/>
          <w:lang w:val="zh-CN"/>
        </w:rPr>
        <w:t>投标人名称</w:t>
      </w:r>
      <w:r>
        <w:rPr>
          <w:rFonts w:cs="仿宋" w:hint="eastAsia"/>
          <w:color w:val="000000"/>
          <w:lang w:val="zh-CN"/>
        </w:rPr>
        <w:t>(</w:t>
      </w:r>
      <w:r>
        <w:rPr>
          <w:rFonts w:cs="仿宋" w:hint="eastAsia"/>
          <w:color w:val="000000"/>
          <w:lang w:val="zh-CN"/>
        </w:rPr>
        <w:t>公章</w:t>
      </w:r>
      <w:r>
        <w:rPr>
          <w:rFonts w:cs="仿宋" w:hint="eastAsia"/>
          <w:color w:val="000000"/>
          <w:lang w:val="zh-CN"/>
        </w:rPr>
        <w:t>)</w:t>
      </w:r>
      <w:r>
        <w:rPr>
          <w:rFonts w:cs="仿宋" w:hint="eastAsia"/>
          <w:color w:val="000000"/>
          <w:lang w:val="zh-CN"/>
        </w:rPr>
        <w:t>：</w:t>
      </w:r>
    </w:p>
    <w:p w:rsidR="003F163E" w:rsidRDefault="00DA3E79">
      <w:pPr>
        <w:snapToGrid w:val="0"/>
        <w:spacing w:line="360" w:lineRule="auto"/>
        <w:rPr>
          <w:rFonts w:cs="仿宋"/>
          <w:color w:val="000000"/>
        </w:rPr>
      </w:pPr>
      <w:r>
        <w:rPr>
          <w:rFonts w:cs="仿宋" w:hint="eastAsia"/>
          <w:color w:val="000000"/>
          <w:lang w:val="zh-CN"/>
        </w:rPr>
        <w:t xml:space="preserve">                                                  </w:t>
      </w:r>
    </w:p>
    <w:p w:rsidR="003F163E" w:rsidRDefault="00DA3E79">
      <w:pPr>
        <w:snapToGrid w:val="0"/>
        <w:spacing w:line="360" w:lineRule="auto"/>
        <w:ind w:right="240"/>
        <w:jc w:val="right"/>
        <w:rPr>
          <w:rFonts w:cs="仿宋"/>
          <w:color w:val="000000"/>
          <w:lang w:val="zh-CN"/>
        </w:rPr>
      </w:pPr>
      <w:r>
        <w:rPr>
          <w:rFonts w:cs="仿宋" w:hint="eastAsia"/>
          <w:color w:val="000000"/>
          <w:lang w:val="zh-CN"/>
        </w:rPr>
        <w:t>签发日期：</w:t>
      </w:r>
      <w:r>
        <w:rPr>
          <w:rFonts w:cs="仿宋" w:hint="eastAsia"/>
          <w:color w:val="000000"/>
          <w:lang w:val="zh-CN"/>
        </w:rPr>
        <w:t xml:space="preserve">  </w:t>
      </w:r>
      <w:r>
        <w:rPr>
          <w:rFonts w:cs="仿宋" w:hint="eastAsia"/>
          <w:color w:val="000000"/>
          <w:lang w:val="zh-CN"/>
        </w:rPr>
        <w:t>年</w:t>
      </w:r>
      <w:r>
        <w:rPr>
          <w:rFonts w:cs="仿宋" w:hint="eastAsia"/>
          <w:color w:val="000000"/>
          <w:lang w:val="zh-CN"/>
        </w:rPr>
        <w:t xml:space="preserve">  </w:t>
      </w:r>
      <w:r>
        <w:rPr>
          <w:rFonts w:cs="仿宋" w:hint="eastAsia"/>
          <w:color w:val="000000"/>
          <w:lang w:val="zh-CN"/>
        </w:rPr>
        <w:t>月</w:t>
      </w:r>
      <w:r>
        <w:rPr>
          <w:rFonts w:cs="仿宋" w:hint="eastAsia"/>
          <w:color w:val="000000"/>
          <w:lang w:val="zh-CN"/>
        </w:rPr>
        <w:t xml:space="preserve">   </w:t>
      </w:r>
      <w:r>
        <w:rPr>
          <w:rFonts w:cs="仿宋" w:hint="eastAsia"/>
          <w:color w:val="000000"/>
          <w:lang w:val="zh-CN"/>
        </w:rPr>
        <w:t>日</w:t>
      </w:r>
    </w:p>
    <w:p w:rsidR="003F163E" w:rsidRDefault="003F163E">
      <w:pPr>
        <w:snapToGrid w:val="0"/>
        <w:spacing w:line="360" w:lineRule="auto"/>
        <w:ind w:right="240"/>
        <w:jc w:val="right"/>
        <w:rPr>
          <w:rFonts w:cs="仿宋"/>
          <w:color w:val="000000"/>
          <w:lang w:val="zh-CN"/>
        </w:rPr>
      </w:pPr>
    </w:p>
    <w:p w:rsidR="003F163E" w:rsidRDefault="003F163E">
      <w:pPr>
        <w:snapToGrid w:val="0"/>
        <w:spacing w:line="360" w:lineRule="auto"/>
        <w:ind w:right="1920"/>
        <w:rPr>
          <w:rFonts w:cs="仿宋"/>
          <w:color w:val="000000"/>
          <w:lang w:val="zh-CN"/>
        </w:rPr>
      </w:pPr>
    </w:p>
    <w:p w:rsidR="003F163E" w:rsidRDefault="003F163E">
      <w:pPr>
        <w:snapToGrid w:val="0"/>
        <w:spacing w:line="360" w:lineRule="auto"/>
        <w:ind w:right="240"/>
        <w:jc w:val="right"/>
        <w:rPr>
          <w:rFonts w:cs="仿宋"/>
          <w:color w:val="000000"/>
          <w:lang w:val="zh-CN"/>
        </w:rPr>
      </w:pPr>
    </w:p>
    <w:p w:rsidR="003F163E" w:rsidRDefault="00DA3E79">
      <w:pPr>
        <w:snapToGrid w:val="0"/>
        <w:spacing w:line="360" w:lineRule="auto"/>
        <w:ind w:right="240"/>
        <w:rPr>
          <w:rFonts w:cs="仿宋"/>
          <w:color w:val="000000"/>
          <w:lang w:val="zh-CN"/>
        </w:rPr>
      </w:pPr>
      <w:r>
        <w:rPr>
          <w:rFonts w:cs="仿宋" w:hint="eastAsia"/>
          <w:color w:val="000000"/>
        </w:rPr>
        <w:t>受委托人</w:t>
      </w:r>
      <w:r>
        <w:rPr>
          <w:rFonts w:cs="仿宋" w:hint="eastAsia"/>
          <w:color w:val="000000"/>
          <w:lang w:val="zh-CN"/>
        </w:rPr>
        <w:t>身份证复印件：</w:t>
      </w:r>
    </w:p>
    <w:p w:rsidR="003F163E" w:rsidRDefault="003F163E">
      <w:pPr>
        <w:snapToGrid w:val="0"/>
        <w:spacing w:line="360" w:lineRule="auto"/>
        <w:ind w:right="240"/>
        <w:rPr>
          <w:rFonts w:cs="仿宋"/>
          <w:color w:val="000000"/>
          <w:lang w:val="zh-CN"/>
        </w:rPr>
      </w:pPr>
    </w:p>
    <w:p w:rsidR="003F163E" w:rsidRDefault="00DA3E79">
      <w:pPr>
        <w:snapToGrid w:val="0"/>
        <w:spacing w:line="360" w:lineRule="auto"/>
        <w:ind w:right="240"/>
        <w:rPr>
          <w:rFonts w:cs="仿宋"/>
          <w:color w:val="000000"/>
          <w:lang w:val="zh-CN"/>
        </w:rPr>
      </w:pPr>
      <w:r>
        <w:rPr>
          <w:rFonts w:cs="仿宋" w:hint="eastAsia"/>
          <w:color w:val="000000"/>
          <w:lang w:val="zh-CN"/>
        </w:rPr>
        <w:t>说明：本委托书在有样品或演示时由受委托人携带至指定地点。</w:t>
      </w:r>
    </w:p>
    <w:p w:rsidR="003F163E" w:rsidRDefault="00DA3E79">
      <w:pPr>
        <w:spacing w:line="360" w:lineRule="auto"/>
        <w:rPr>
          <w:rFonts w:cs="仿宋_GB2312"/>
          <w:b/>
          <w:color w:val="000000"/>
        </w:rPr>
      </w:pPr>
      <w:r>
        <w:rPr>
          <w:rFonts w:cs="仿宋_GB2312"/>
          <w:b/>
          <w:color w:val="000000"/>
        </w:rPr>
        <w:t>同时有样品和演示的</w:t>
      </w:r>
      <w:r>
        <w:rPr>
          <w:rFonts w:cs="仿宋_GB2312" w:hint="eastAsia"/>
          <w:b/>
          <w:color w:val="000000"/>
        </w:rPr>
        <w:t>，</w:t>
      </w:r>
      <w:r>
        <w:rPr>
          <w:rFonts w:cs="仿宋_GB2312"/>
          <w:b/>
          <w:color w:val="000000"/>
        </w:rPr>
        <w:t>可委托不同人员</w:t>
      </w:r>
      <w:r>
        <w:rPr>
          <w:rFonts w:cs="仿宋_GB2312" w:hint="eastAsia"/>
          <w:b/>
          <w:color w:val="000000"/>
        </w:rPr>
        <w:t>。</w:t>
      </w:r>
    </w:p>
    <w:p w:rsidR="003F163E" w:rsidRDefault="003F163E">
      <w:pPr>
        <w:pStyle w:val="2"/>
      </w:pPr>
    </w:p>
    <w:p w:rsidR="003F163E" w:rsidRDefault="003F163E">
      <w:pPr>
        <w:spacing w:line="360" w:lineRule="auto"/>
        <w:jc w:val="center"/>
        <w:rPr>
          <w:rFonts w:ascii="宋体" w:hAnsi="宋体" w:cs="宋体"/>
          <w:b/>
          <w:sz w:val="32"/>
          <w:szCs w:val="32"/>
        </w:rPr>
      </w:pPr>
    </w:p>
    <w:p w:rsidR="003F163E" w:rsidRDefault="003F163E">
      <w:pPr>
        <w:pStyle w:val="2"/>
      </w:pPr>
    </w:p>
    <w:p w:rsidR="003F163E" w:rsidRDefault="003F163E">
      <w:pPr>
        <w:pStyle w:val="2"/>
        <w:rPr>
          <w:rFonts w:ascii="宋体" w:eastAsia="宋体" w:hAnsi="宋体" w:cs="宋体"/>
          <w:lang w:val="en-US"/>
        </w:rPr>
      </w:pPr>
    </w:p>
    <w:p w:rsidR="003F163E" w:rsidRDefault="003F163E">
      <w:pPr>
        <w:spacing w:line="360" w:lineRule="auto"/>
        <w:ind w:right="420"/>
        <w:rPr>
          <w:rFonts w:ascii="宋体" w:hAnsi="宋体" w:cs="宋体"/>
        </w:rPr>
      </w:pPr>
    </w:p>
    <w:p w:rsidR="003F163E" w:rsidRDefault="003F163E">
      <w:pPr>
        <w:spacing w:line="360" w:lineRule="auto"/>
        <w:rPr>
          <w:rFonts w:ascii="宋体" w:hAnsi="宋体" w:cs="宋体"/>
          <w:bCs/>
          <w:sz w:val="24"/>
        </w:rPr>
      </w:pPr>
    </w:p>
    <w:sectPr w:rsidR="003F163E">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69" w:rsidRDefault="00256B69">
      <w:r>
        <w:separator/>
      </w:r>
    </w:p>
  </w:endnote>
  <w:endnote w:type="continuationSeparator" w:id="0">
    <w:p w:rsidR="00256B69" w:rsidRDefault="0025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汉仪书宋二KW"/>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汉仪书宋二KW"/>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汉仪书宋二KW"/>
    <w:charset w:val="00"/>
    <w:family w:val="modern"/>
    <w:pitch w:val="default"/>
    <w:sig w:usb0="00000000" w:usb1="00000000" w:usb2="00000000" w:usb3="00000000" w:csb0="00040001" w:csb1="00000000"/>
  </w:font>
  <w:font w:name="方正宋体">
    <w:altName w:val="汉仪书宋二KW"/>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Arial"/>
    <w:charset w:val="00"/>
    <w:family w:val="roman"/>
    <w:pitch w:val="default"/>
    <w:sig w:usb0="00000000" w:usb1="00000000" w:usb2="00000000" w:usb3="00000000" w:csb0="00000011" w:csb1="00000000"/>
  </w:font>
  <w:font w:name=".PingFang SC">
    <w:altName w:val="汉仪书宋二KW"/>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framePr w:wrap="around" w:vAnchor="text" w:hAnchor="margin" w:xAlign="right" w:y="1"/>
      <w:rPr>
        <w:rStyle w:val="aff1"/>
      </w:rPr>
    </w:pPr>
    <w:r>
      <w:fldChar w:fldCharType="begin"/>
    </w:r>
    <w:r>
      <w:rPr>
        <w:rStyle w:val="aff1"/>
      </w:rPr>
      <w:instrText xml:space="preserve">PAGE  </w:instrText>
    </w:r>
    <w:r>
      <w:fldChar w:fldCharType="end"/>
    </w:r>
  </w:p>
  <w:p w:rsidR="003577D1" w:rsidRDefault="003577D1">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framePr w:wrap="around" w:vAnchor="text" w:hAnchor="margin" w:xAlign="right" w:y="1"/>
      <w:rPr>
        <w:rStyle w:val="aff1"/>
      </w:rPr>
    </w:pPr>
    <w:r>
      <w:fldChar w:fldCharType="begin"/>
    </w:r>
    <w:r>
      <w:rPr>
        <w:rStyle w:val="aff1"/>
      </w:rPr>
      <w:instrText xml:space="preserve">PAGE  </w:instrText>
    </w:r>
    <w:r>
      <w:fldChar w:fldCharType="end"/>
    </w:r>
  </w:p>
  <w:p w:rsidR="003577D1" w:rsidRDefault="003577D1">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A6C42">
      <w:rPr>
        <w:rFonts w:ascii="仿宋_GB2312" w:eastAsia="仿宋_GB2312"/>
        <w:noProof/>
        <w:kern w:val="0"/>
        <w:szCs w:val="21"/>
      </w:rPr>
      <w:t>109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A6C42">
      <w:rPr>
        <w:rFonts w:ascii="仿宋_GB2312" w:eastAsia="仿宋_GB2312"/>
        <w:noProof/>
        <w:kern w:val="0"/>
        <w:szCs w:val="21"/>
      </w:rPr>
      <w:t>109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A6C42">
      <w:rPr>
        <w:rFonts w:ascii="仿宋_GB2312" w:eastAsia="仿宋_GB2312"/>
        <w:noProof/>
        <w:kern w:val="0"/>
        <w:szCs w:val="21"/>
      </w:rPr>
      <w:t>96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A6C42">
      <w:rPr>
        <w:rFonts w:ascii="仿宋_GB2312" w:eastAsia="仿宋_GB2312"/>
        <w:noProof/>
        <w:kern w:val="0"/>
        <w:szCs w:val="21"/>
      </w:rPr>
      <w:t>109</w:t>
    </w:r>
    <w:r>
      <w:rPr>
        <w:rFonts w:ascii="仿宋_GB2312" w:eastAsia="仿宋_GB2312" w:hint="eastAsia"/>
        <w:kern w:val="0"/>
        <w:szCs w:val="21"/>
      </w:rPr>
      <w:fldChar w:fldCharType="end"/>
    </w:r>
    <w:bookmarkStart w:id="503" w:name="_Toc131845147"/>
    <w:bookmarkStart w:id="504" w:name="_Toc164085800"/>
    <w:bookmarkStart w:id="505" w:name="_Toc91899912"/>
    <w:bookmarkStart w:id="506" w:name="_Toc36110187"/>
    <w:r>
      <w:rPr>
        <w:rFonts w:ascii="仿宋_GB2312" w:eastAsia="仿宋_GB2312" w:hint="eastAsia"/>
        <w:kern w:val="0"/>
        <w:szCs w:val="21"/>
      </w:rPr>
      <w:t xml:space="preserve"> 页</w:t>
    </w:r>
    <w:bookmarkEnd w:id="503"/>
    <w:bookmarkEnd w:id="504"/>
    <w:bookmarkEnd w:id="505"/>
    <w:bookmarkEnd w:id="5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p w:rsidR="003577D1" w:rsidRDefault="003577D1">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p w:rsidR="003577D1" w:rsidRDefault="003577D1">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92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p w:rsidR="003577D1" w:rsidRDefault="003577D1">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p w:rsidR="003577D1" w:rsidRDefault="003577D1">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95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p w:rsidR="003577D1" w:rsidRDefault="003577D1">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A6C42">
      <w:rPr>
        <w:rFonts w:ascii="仿宋_GB2312" w:eastAsia="仿宋_GB2312"/>
        <w:noProof/>
        <w:kern w:val="0"/>
      </w:rPr>
      <w:t>94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A6C42">
      <w:rPr>
        <w:rFonts w:ascii="仿宋_GB2312" w:eastAsia="仿宋_GB2312"/>
        <w:noProof/>
        <w:kern w:val="0"/>
      </w:rPr>
      <w:t>109</w:t>
    </w:r>
    <w:r>
      <w:rPr>
        <w:rFonts w:ascii="仿宋_GB2312" w:eastAsia="仿宋_GB2312" w:hint="eastAsia"/>
        <w:kern w:val="0"/>
      </w:rPr>
      <w:fldChar w:fldCharType="end"/>
    </w:r>
    <w:r>
      <w:rPr>
        <w:rFonts w:ascii="仿宋_GB2312" w:eastAsia="仿宋_GB2312" w:hint="eastAsia"/>
        <w:kern w:val="0"/>
      </w:rPr>
      <w:t xml:space="preserve"> 页</w:t>
    </w:r>
  </w:p>
  <w:p w:rsidR="003577D1" w:rsidRDefault="003577D1">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69" w:rsidRDefault="00256B69">
      <w:r>
        <w:separator/>
      </w:r>
    </w:p>
  </w:footnote>
  <w:footnote w:type="continuationSeparator" w:id="0">
    <w:p w:rsidR="00256B69" w:rsidRDefault="0025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3577D1" w:rsidRDefault="003577D1" w:rsidP="00721707">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rPr>
        <w:rFonts w:ascii="仿宋_GB2312" w:eastAsia="仿宋_GB2312"/>
        <w:b/>
        <w:i/>
        <w:u w:val="single"/>
      </w:rPr>
    </w:pPr>
    <w:r>
      <w:t></w:t>
    </w:r>
    <w:r>
      <w:t></w:t>
    </w:r>
    <w:r>
      <w:rPr>
        <w:rFonts w:hint="eastAsia"/>
      </w:rPr>
      <w:t xml:space="preserve">                                                  </w:t>
    </w:r>
    <w:r>
      <w:t xml:space="preserve">             </w:t>
    </w:r>
    <w:r>
      <w:t>杭州市政府采购公开招标文件</w:t>
    </w:r>
  </w:p>
  <w:p w:rsidR="003577D1" w:rsidRDefault="003577D1">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3577D1" w:rsidRDefault="003577D1">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3577D1" w:rsidRDefault="003577D1">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jc w:val="right"/>
      <w:rPr>
        <w:rFonts w:ascii="仿宋_GB2312" w:eastAsia="仿宋_GB2312"/>
        <w:b/>
        <w:i/>
        <w:u w:val="single"/>
      </w:rPr>
    </w:pPr>
    <w:r>
      <w:rPr>
        <w:rFonts w:hint="eastAsia"/>
      </w:rPr>
      <w:t xml:space="preserve">                                  </w:t>
    </w:r>
    <w:r>
      <w:t>杭州市政府采购公开招标文件</w:t>
    </w:r>
  </w:p>
  <w:p w:rsidR="003577D1" w:rsidRDefault="003577D1">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D1" w:rsidRDefault="003577D1">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94CF"/>
    <w:multiLevelType w:val="singleLevel"/>
    <w:tmpl w:val="04D894CF"/>
    <w:lvl w:ilvl="0">
      <w:start w:val="1"/>
      <w:numFmt w:val="decimal"/>
      <w:suff w:val="nothing"/>
      <w:lvlText w:val="%1、"/>
      <w:lvlJc w:val="left"/>
    </w:lvl>
  </w:abstractNum>
  <w:abstractNum w:abstractNumId="1">
    <w:nsid w:val="2BF5020E"/>
    <w:multiLevelType w:val="multilevel"/>
    <w:tmpl w:val="2BF5020E"/>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2B2E2C"/>
    <w:multiLevelType w:val="multilevel"/>
    <w:tmpl w:val="302B2E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2AEE2E"/>
    <w:multiLevelType w:val="singleLevel"/>
    <w:tmpl w:val="562AEE2E"/>
    <w:lvl w:ilvl="0">
      <w:start w:val="1"/>
      <w:numFmt w:val="decimal"/>
      <w:suff w:val="nothing"/>
      <w:lvlText w:val="（%1）"/>
      <w:lvlJc w:val="left"/>
      <w:pPr>
        <w:ind w:left="0" w:firstLine="0"/>
      </w:pPr>
    </w:lvl>
  </w:abstractNum>
  <w:abstractNum w:abstractNumId="4">
    <w:nsid w:val="79CF9CA3"/>
    <w:multiLevelType w:val="singleLevel"/>
    <w:tmpl w:val="79CF9CA3"/>
    <w:lvl w:ilvl="0">
      <w:start w:val="3"/>
      <w:numFmt w:val="decimal"/>
      <w:suff w:val="nothing"/>
      <w:lvlText w:val="（%1）"/>
      <w:lvlJc w:val="left"/>
      <w:pPr>
        <w:ind w:left="0" w:firstLine="0"/>
      </w:pPr>
    </w:lvl>
  </w:abstractNum>
  <w:num w:numId="1">
    <w:abstractNumId w:val="1"/>
  </w:num>
  <w:num w:numId="2">
    <w:abstractNumId w:val="0"/>
  </w:num>
  <w:num w:numId="3">
    <w:abstractNumId w:val="2"/>
  </w:num>
  <w:num w:numId="4">
    <w:abstractNumId w:val="4"/>
    <w:lvlOverride w:ilvl="0">
      <w:startOverride w:val="3"/>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172A27"/>
    <w:rsid w:val="BB7FA927"/>
    <w:rsid w:val="C543CA59"/>
    <w:rsid w:val="F1FFBFF6"/>
    <w:rsid w:val="F5FFD31F"/>
    <w:rsid w:val="FDA76847"/>
    <w:rsid w:val="FE7C51FA"/>
    <w:rsid w:val="FF7E5C00"/>
    <w:rsid w:val="FFA58880"/>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0FB"/>
    <w:rsid w:val="0011383E"/>
    <w:rsid w:val="00113EE3"/>
    <w:rsid w:val="00114847"/>
    <w:rsid w:val="0011585B"/>
    <w:rsid w:val="00115B1A"/>
    <w:rsid w:val="001160FF"/>
    <w:rsid w:val="0011645C"/>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010"/>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B69"/>
    <w:rsid w:val="00256D61"/>
    <w:rsid w:val="00256E23"/>
    <w:rsid w:val="00257246"/>
    <w:rsid w:val="00257438"/>
    <w:rsid w:val="00260B4C"/>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2B49"/>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D1"/>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039"/>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39AF"/>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18F"/>
    <w:rsid w:val="003E7940"/>
    <w:rsid w:val="003F01BD"/>
    <w:rsid w:val="003F0486"/>
    <w:rsid w:val="003F048E"/>
    <w:rsid w:val="003F09FA"/>
    <w:rsid w:val="003F0AFF"/>
    <w:rsid w:val="003F163E"/>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583"/>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292"/>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171"/>
    <w:rsid w:val="00501848"/>
    <w:rsid w:val="00502B31"/>
    <w:rsid w:val="0050434C"/>
    <w:rsid w:val="0050537D"/>
    <w:rsid w:val="0050591C"/>
    <w:rsid w:val="005059BD"/>
    <w:rsid w:val="005060AE"/>
    <w:rsid w:val="00506696"/>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6E8"/>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0EFE"/>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0A2"/>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707"/>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57C"/>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4D16"/>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50"/>
    <w:rsid w:val="008052CE"/>
    <w:rsid w:val="008058D0"/>
    <w:rsid w:val="00806A4C"/>
    <w:rsid w:val="00806FED"/>
    <w:rsid w:val="0080705B"/>
    <w:rsid w:val="0080723C"/>
    <w:rsid w:val="00807F71"/>
    <w:rsid w:val="0081000F"/>
    <w:rsid w:val="00810377"/>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93"/>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2FD1"/>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6C42"/>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3E"/>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65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74E"/>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607"/>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558"/>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5C2"/>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9C0"/>
    <w:rsid w:val="00D13D50"/>
    <w:rsid w:val="00D14101"/>
    <w:rsid w:val="00D144D8"/>
    <w:rsid w:val="00D14919"/>
    <w:rsid w:val="00D14E25"/>
    <w:rsid w:val="00D15470"/>
    <w:rsid w:val="00D15AE3"/>
    <w:rsid w:val="00D160C4"/>
    <w:rsid w:val="00D165D8"/>
    <w:rsid w:val="00D1724E"/>
    <w:rsid w:val="00D17C26"/>
    <w:rsid w:val="00D17E08"/>
    <w:rsid w:val="00D206F6"/>
    <w:rsid w:val="00D2082F"/>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A42"/>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3E79"/>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1CEC"/>
    <w:rsid w:val="00EB2635"/>
    <w:rsid w:val="00EB2961"/>
    <w:rsid w:val="00EB2E1A"/>
    <w:rsid w:val="00EB2F8A"/>
    <w:rsid w:val="00EB3268"/>
    <w:rsid w:val="00EB3298"/>
    <w:rsid w:val="00EB3939"/>
    <w:rsid w:val="00EB3CE6"/>
    <w:rsid w:val="00EB3E92"/>
    <w:rsid w:val="00EB3F1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5FD"/>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1fe">
    <w:name w:val="不明显强调1"/>
    <w:uiPriority w:val="19"/>
    <w:qFormat/>
    <w:rPr>
      <w:i/>
      <w:iCs/>
    </w:rPr>
  </w:style>
  <w:style w:type="paragraph" w:customStyle="1" w:styleId="Normal">
    <w:name w:val="[Normal]"/>
    <w:qFormat/>
    <w:rsid w:val="00810377"/>
    <w:rPr>
      <w:rFonts w:ascii="宋体" w:hAnsi="宋体"/>
      <w:sz w:val="24"/>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1fe">
    <w:name w:val="不明显强调1"/>
    <w:uiPriority w:val="19"/>
    <w:qFormat/>
    <w:rPr>
      <w:i/>
      <w:iCs/>
    </w:rPr>
  </w:style>
  <w:style w:type="paragraph" w:customStyle="1" w:styleId="Normal">
    <w:name w:val="[Normal]"/>
    <w:qFormat/>
    <w:rsid w:val="00810377"/>
    <w:rPr>
      <w:rFonts w:ascii="宋体" w:hAnsi="宋体"/>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70">
      <w:bodyDiv w:val="1"/>
      <w:marLeft w:val="0"/>
      <w:marRight w:val="0"/>
      <w:marTop w:val="0"/>
      <w:marBottom w:val="0"/>
      <w:divBdr>
        <w:top w:val="none" w:sz="0" w:space="0" w:color="auto"/>
        <w:left w:val="none" w:sz="0" w:space="0" w:color="auto"/>
        <w:bottom w:val="none" w:sz="0" w:space="0" w:color="auto"/>
        <w:right w:val="none" w:sz="0" w:space="0" w:color="auto"/>
      </w:divBdr>
    </w:div>
    <w:div w:id="92282910">
      <w:bodyDiv w:val="1"/>
      <w:marLeft w:val="0"/>
      <w:marRight w:val="0"/>
      <w:marTop w:val="0"/>
      <w:marBottom w:val="0"/>
      <w:divBdr>
        <w:top w:val="none" w:sz="0" w:space="0" w:color="auto"/>
        <w:left w:val="none" w:sz="0" w:space="0" w:color="auto"/>
        <w:bottom w:val="none" w:sz="0" w:space="0" w:color="auto"/>
        <w:right w:val="none" w:sz="0" w:space="0" w:color="auto"/>
      </w:divBdr>
    </w:div>
    <w:div w:id="378481154">
      <w:bodyDiv w:val="1"/>
      <w:marLeft w:val="0"/>
      <w:marRight w:val="0"/>
      <w:marTop w:val="0"/>
      <w:marBottom w:val="0"/>
      <w:divBdr>
        <w:top w:val="none" w:sz="0" w:space="0" w:color="auto"/>
        <w:left w:val="none" w:sz="0" w:space="0" w:color="auto"/>
        <w:bottom w:val="none" w:sz="0" w:space="0" w:color="auto"/>
        <w:right w:val="none" w:sz="0" w:space="0" w:color="auto"/>
      </w:divBdr>
    </w:div>
    <w:div w:id="506483118">
      <w:bodyDiv w:val="1"/>
      <w:marLeft w:val="0"/>
      <w:marRight w:val="0"/>
      <w:marTop w:val="0"/>
      <w:marBottom w:val="0"/>
      <w:divBdr>
        <w:top w:val="none" w:sz="0" w:space="0" w:color="auto"/>
        <w:left w:val="none" w:sz="0" w:space="0" w:color="auto"/>
        <w:bottom w:val="none" w:sz="0" w:space="0" w:color="auto"/>
        <w:right w:val="none" w:sz="0" w:space="0" w:color="auto"/>
      </w:divBdr>
    </w:div>
    <w:div w:id="586547298">
      <w:bodyDiv w:val="1"/>
      <w:marLeft w:val="0"/>
      <w:marRight w:val="0"/>
      <w:marTop w:val="0"/>
      <w:marBottom w:val="0"/>
      <w:divBdr>
        <w:top w:val="none" w:sz="0" w:space="0" w:color="auto"/>
        <w:left w:val="none" w:sz="0" w:space="0" w:color="auto"/>
        <w:bottom w:val="none" w:sz="0" w:space="0" w:color="auto"/>
        <w:right w:val="none" w:sz="0" w:space="0" w:color="auto"/>
      </w:divBdr>
    </w:div>
    <w:div w:id="781656722">
      <w:bodyDiv w:val="1"/>
      <w:marLeft w:val="0"/>
      <w:marRight w:val="0"/>
      <w:marTop w:val="0"/>
      <w:marBottom w:val="0"/>
      <w:divBdr>
        <w:top w:val="none" w:sz="0" w:space="0" w:color="auto"/>
        <w:left w:val="none" w:sz="0" w:space="0" w:color="auto"/>
        <w:bottom w:val="none" w:sz="0" w:space="0" w:color="auto"/>
        <w:right w:val="none" w:sz="0" w:space="0" w:color="auto"/>
      </w:divBdr>
    </w:div>
    <w:div w:id="924148147">
      <w:bodyDiv w:val="1"/>
      <w:marLeft w:val="0"/>
      <w:marRight w:val="0"/>
      <w:marTop w:val="0"/>
      <w:marBottom w:val="0"/>
      <w:divBdr>
        <w:top w:val="none" w:sz="0" w:space="0" w:color="auto"/>
        <w:left w:val="none" w:sz="0" w:space="0" w:color="auto"/>
        <w:bottom w:val="none" w:sz="0" w:space="0" w:color="auto"/>
        <w:right w:val="none" w:sz="0" w:space="0" w:color="auto"/>
      </w:divBdr>
    </w:div>
    <w:div w:id="1010110256">
      <w:bodyDiv w:val="1"/>
      <w:marLeft w:val="0"/>
      <w:marRight w:val="0"/>
      <w:marTop w:val="0"/>
      <w:marBottom w:val="0"/>
      <w:divBdr>
        <w:top w:val="none" w:sz="0" w:space="0" w:color="auto"/>
        <w:left w:val="none" w:sz="0" w:space="0" w:color="auto"/>
        <w:bottom w:val="none" w:sz="0" w:space="0" w:color="auto"/>
        <w:right w:val="none" w:sz="0" w:space="0" w:color="auto"/>
      </w:divBdr>
    </w:div>
    <w:div w:id="1015419383">
      <w:bodyDiv w:val="1"/>
      <w:marLeft w:val="0"/>
      <w:marRight w:val="0"/>
      <w:marTop w:val="0"/>
      <w:marBottom w:val="0"/>
      <w:divBdr>
        <w:top w:val="none" w:sz="0" w:space="0" w:color="auto"/>
        <w:left w:val="none" w:sz="0" w:space="0" w:color="auto"/>
        <w:bottom w:val="none" w:sz="0" w:space="0" w:color="auto"/>
        <w:right w:val="none" w:sz="0" w:space="0" w:color="auto"/>
      </w:divBdr>
    </w:div>
    <w:div w:id="1619027100">
      <w:bodyDiv w:val="1"/>
      <w:marLeft w:val="0"/>
      <w:marRight w:val="0"/>
      <w:marTop w:val="0"/>
      <w:marBottom w:val="0"/>
      <w:divBdr>
        <w:top w:val="none" w:sz="0" w:space="0" w:color="auto"/>
        <w:left w:val="none" w:sz="0" w:space="0" w:color="auto"/>
        <w:bottom w:val="none" w:sz="0" w:space="0" w:color="auto"/>
        <w:right w:val="none" w:sz="0" w:space="0" w:color="auto"/>
      </w:divBdr>
    </w:div>
    <w:div w:id="1657371342">
      <w:bodyDiv w:val="1"/>
      <w:marLeft w:val="0"/>
      <w:marRight w:val="0"/>
      <w:marTop w:val="0"/>
      <w:marBottom w:val="0"/>
      <w:divBdr>
        <w:top w:val="none" w:sz="0" w:space="0" w:color="auto"/>
        <w:left w:val="none" w:sz="0" w:space="0" w:color="auto"/>
        <w:bottom w:val="none" w:sz="0" w:space="0" w:color="auto"/>
        <w:right w:val="none" w:sz="0" w:space="0" w:color="auto"/>
      </w:divBdr>
    </w:div>
    <w:div w:id="1700006371">
      <w:bodyDiv w:val="1"/>
      <w:marLeft w:val="0"/>
      <w:marRight w:val="0"/>
      <w:marTop w:val="0"/>
      <w:marBottom w:val="0"/>
      <w:divBdr>
        <w:top w:val="none" w:sz="0" w:space="0" w:color="auto"/>
        <w:left w:val="none" w:sz="0" w:space="0" w:color="auto"/>
        <w:bottom w:val="none" w:sz="0" w:space="0" w:color="auto"/>
        <w:right w:val="none" w:sz="0" w:space="0" w:color="auto"/>
      </w:divBdr>
    </w:div>
    <w:div w:id="1705056939">
      <w:bodyDiv w:val="1"/>
      <w:marLeft w:val="0"/>
      <w:marRight w:val="0"/>
      <w:marTop w:val="0"/>
      <w:marBottom w:val="0"/>
      <w:divBdr>
        <w:top w:val="none" w:sz="0" w:space="0" w:color="auto"/>
        <w:left w:val="none" w:sz="0" w:space="0" w:color="auto"/>
        <w:bottom w:val="none" w:sz="0" w:space="0" w:color="auto"/>
        <w:right w:val="none" w:sz="0" w:space="0" w:color="auto"/>
      </w:divBdr>
    </w:div>
    <w:div w:id="205268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xiaoshan.gov.cn/art/2018/12/20/art_1229293109_1559514.html"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numbering.xml" Type="http://schemas.openxmlformats.org/officeDocument/2006/relationships/numbering"/><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header7.xml" Type="http://schemas.openxmlformats.org/officeDocument/2006/relationships/header"/><Relationship Id="rId25" Target="footer8.xml" Type="http://schemas.openxmlformats.org/officeDocument/2006/relationships/footer"/><Relationship Id="rId26" Target="header8.xml" Type="http://schemas.openxmlformats.org/officeDocument/2006/relationships/header"/><Relationship Id="rId27" Target="footer9.xml" Type="http://schemas.openxmlformats.org/officeDocument/2006/relationships/footer"/><Relationship Id="rId28" Target="header9.xml" Type="http://schemas.openxmlformats.org/officeDocument/2006/relationships/header"/><Relationship Id="rId29" Target="footer10.xml" Type="http://schemas.openxmlformats.org/officeDocument/2006/relationships/footer"/><Relationship Id="rId3" Target="styles.xml" Type="http://schemas.openxmlformats.org/officeDocument/2006/relationships/styles"/><Relationship Id="rId30" Target="footer11.xml" Type="http://schemas.openxmlformats.org/officeDocument/2006/relationships/footer"/><Relationship Id="rId31" Target="header10.xml" Type="http://schemas.openxmlformats.org/officeDocument/2006/relationships/header"/><Relationship Id="rId32" Target="footer12.xml" Type="http://schemas.openxmlformats.org/officeDocument/2006/relationships/footer"/><Relationship Id="rId33" Target="fontTable.xml" Type="http://schemas.openxmlformats.org/officeDocument/2006/relationships/fontTable"/><Relationship Id="rId34" Target="theme/theme1.xml" Type="http://schemas.openxmlformats.org/officeDocument/2006/relationships/theme"/><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3&#24180;11&#26376;20&#26085;9:00"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109</Pages>
  <Words>10959</Words>
  <Characters>62470</Characters>
  <Application>Microsoft Office Word</Application>
  <DocSecurity>0</DocSecurity>
  <Lines>520</Lines>
  <Paragraphs>146</Paragraphs>
  <ScaleCrop>false</ScaleCrop>
  <Company>杭州市国内经济合作办公室</Company>
  <LinksUpToDate>false</LinksUpToDate>
  <CharactersWithSpaces>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2021-08-01T08:22:00Z</dcterms:created>
  <dc:creator>玥</dc:creator>
  <cp:lastModifiedBy>PC</cp:lastModifiedBy>
  <cp:lastPrinted>2023-10-25T08:05:00Z</cp:lastPrinted>
  <dcterms:modified xsi:type="dcterms:W3CDTF">2023-10-25T08:09:00Z</dcterms:modified>
  <cp:revision>24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